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524C9">
      <w:pPr>
        <w:numPr>
          <w:numId w:val="0"/>
        </w:numPr>
        <w:adjustRightInd w:val="0"/>
        <w:snapToGrid w:val="0"/>
        <w:spacing w:line="360" w:lineRule="auto"/>
        <w:jc w:val="center"/>
        <w:outlineLvl w:val="0"/>
        <w:rPr>
          <w:rFonts w:hint="eastAsia" w:ascii="黑体" w:hAnsi="黑体" w:eastAsia="黑体" w:cs="黑体"/>
          <w:b/>
          <w:bCs/>
          <w:color w:val="auto"/>
          <w:sz w:val="32"/>
          <w:szCs w:val="32"/>
          <w:highlight w:val="none"/>
        </w:rPr>
      </w:pPr>
      <w:bookmarkStart w:id="1" w:name="_GoBack"/>
      <w:bookmarkEnd w:id="1"/>
      <w:bookmarkStart w:id="0" w:name="_Toc13750"/>
      <w:r>
        <w:rPr>
          <w:rFonts w:hint="eastAsia" w:ascii="黑体" w:hAnsi="黑体" w:eastAsia="黑体" w:cs="黑体"/>
          <w:b/>
          <w:bCs/>
          <w:color w:val="auto"/>
          <w:sz w:val="32"/>
          <w:szCs w:val="32"/>
          <w:highlight w:val="none"/>
        </w:rPr>
        <w:t>采购需求</w:t>
      </w:r>
      <w:bookmarkEnd w:id="0"/>
    </w:p>
    <w:p w14:paraId="01693547">
      <w:pPr>
        <w:pStyle w:val="3"/>
        <w:numPr>
          <w:ilvl w:val="0"/>
          <w:numId w:val="1"/>
        </w:numPr>
        <w:adjustRightInd w:val="0"/>
        <w:snapToGrid w:val="0"/>
        <w:spacing w:before="156" w:beforeLines="50" w:line="240" w:lineRule="auto"/>
        <w:jc w:val="both"/>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设备清单及技术参数要求</w:t>
      </w:r>
    </w:p>
    <w:tbl>
      <w:tblPr>
        <w:tblStyle w:val="4"/>
        <w:tblW w:w="10496" w:type="dxa"/>
        <w:jc w:val="center"/>
        <w:tblLayout w:type="autofit"/>
        <w:tblCellMar>
          <w:top w:w="0" w:type="dxa"/>
          <w:left w:w="0" w:type="dxa"/>
          <w:bottom w:w="0" w:type="dxa"/>
          <w:right w:w="0" w:type="dxa"/>
        </w:tblCellMar>
      </w:tblPr>
      <w:tblGrid>
        <w:gridCol w:w="632"/>
        <w:gridCol w:w="2693"/>
        <w:gridCol w:w="6533"/>
        <w:gridCol w:w="638"/>
      </w:tblGrid>
      <w:tr w14:paraId="449241A4">
        <w:tblPrEx>
          <w:tblCellMar>
            <w:top w:w="0" w:type="dxa"/>
            <w:left w:w="0" w:type="dxa"/>
            <w:bottom w:w="0" w:type="dxa"/>
            <w:right w:w="0" w:type="dxa"/>
          </w:tblCellMar>
        </w:tblPrEx>
        <w:trPr>
          <w:trHeight w:val="0" w:hRule="atLeast"/>
          <w:tblHeader/>
          <w:jc w:val="center"/>
        </w:trPr>
        <w:tc>
          <w:tcPr>
            <w:tcW w:w="10496" w:type="dxa"/>
            <w:gridSpan w:val="4"/>
            <w:tcBorders>
              <w:top w:val="nil"/>
              <w:left w:val="nil"/>
              <w:bottom w:val="nil"/>
              <w:right w:val="nil"/>
            </w:tcBorders>
            <w:noWrap/>
            <w:tcMar>
              <w:top w:w="15" w:type="dxa"/>
              <w:left w:w="15" w:type="dxa"/>
              <w:right w:w="15" w:type="dxa"/>
            </w:tcMar>
            <w:vAlign w:val="center"/>
          </w:tcPr>
          <w:p w14:paraId="1D9F74E8">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胰岛素泵技术参数</w:t>
            </w:r>
          </w:p>
        </w:tc>
      </w:tr>
      <w:tr w14:paraId="09B77A6A">
        <w:tblPrEx>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FD9F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EA5">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产品功能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09D7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参数</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0BAD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574F730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30806">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CC6CA">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适用人群范围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2A2E0">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适用儿童和成人糖尿病患者</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7BF6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9698576">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F156E">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05898">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基础率分段</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6694B">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24/48</w:t>
            </w:r>
            <w:r>
              <w:rPr>
                <w:rFonts w:hint="default" w:ascii="宋体" w:hAnsi="宋体" w:eastAsia="宋体" w:cs="Times New Roman"/>
                <w:color w:val="auto"/>
                <w:szCs w:val="21"/>
                <w:highlight w:val="none"/>
              </w:rPr>
              <w:t>段</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72D3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19BCEDC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386E8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CF5E9">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基础率设置步长</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9DAD4">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最小0.05u/h</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E9F8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46FD530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C0DCA">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494A6">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电池型号</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5B8C3">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7号（AAA）干电池1节</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10FDFF">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0A1C83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9BD45">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D8FC5">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储药器容量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04197">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≥3ml</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7AA87">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67F04137">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20C76">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D8A60">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防水等级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3ECEF">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IPX8级</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C988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17DFDE7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31C8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34A76">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每次最小给药量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99C72">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0.05u</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12A2B">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8BEADF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BBBEE">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7A3B8">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输注频率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31E35">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2～60次/小时</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8BADB">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D753A7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65B66">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D414F">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输注方式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B59D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基础率输注、临基率输注、大剂量输注、方波输注</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3A9E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0045C81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AF04C">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4A219">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大剂量输注速度</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FEFD7">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可调整</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C040E">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316F783F">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CEB9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405D6">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胰岛素输注精度</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293C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基础率输注允差：±5%；大剂量输注允差：±3%</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37DA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4A57635">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E8C95">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CFC3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餐前大剂量预设</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3FBA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有餐前大剂量预设功能</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997E1">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094FBA3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6CE3E3">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C8A4A">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基础快设数据库</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562E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6/24段法双数据库可选</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5BB03">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A29337E">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B5D0B">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B57A7">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基础率设置范围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597E2">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0～5u</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C0853">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752A496">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598A5">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8A79A">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临基率设置范围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5E288">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速率0～200%，时间0～24小时</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FD58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6C6EE3A0">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10647">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1793B">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手动大剂量设置范围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C6A64">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a.常规设置范围0～20u;b.最大可修正范围0～85u</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C6BB7">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024FBB21">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26FC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0D83A">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基础率校准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A51AD">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329A3">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35767EE8">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21C7F">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AF35E">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基础率方案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EDE8B">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可预存多套</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49229">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D3AA4E4">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4B0C6">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2953E">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装药方式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2BC4B">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自动复位，自动计算所装药量</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F1EDE">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701BA811">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135A2">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2FB4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阻塞传感器</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518A7">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有阻塞传感器，评估是否有输注阻塞</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CEBE0">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7A2A39B3">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210FE">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920D2">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自检功能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DCBA6">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具备自检功能</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79916">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4CE61B5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F4E7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D9299">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操作及警示回顾</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0085F">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可回顾每项50条操作及报警记录</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8FF2C">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539F0603">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53665">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DF8CC">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CPU数量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84740">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双CPU</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7CCA">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024DEBA">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7F8F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3016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输注管路接口形式</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48325">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标准鲁尔接口</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9697C">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43D4F446">
        <w:tblPrEx>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48DD4">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23571">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键盘锁定功能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DEA02">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有锁定功能，防止误操作</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20074">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r w14:paraId="203CCA1A">
        <w:tblPrEx>
          <w:tblCellMar>
            <w:top w:w="0" w:type="dxa"/>
            <w:left w:w="0" w:type="dxa"/>
            <w:bottom w:w="0" w:type="dxa"/>
            <w:right w:w="0" w:type="dxa"/>
          </w:tblCellMar>
        </w:tblPrEx>
        <w:trPr>
          <w:trHeight w:val="0" w:hRule="atLeast"/>
          <w:jc w:val="center"/>
        </w:trPr>
        <w:tc>
          <w:tcPr>
            <w:tcW w:w="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B5221">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w:t>
            </w:r>
          </w:p>
        </w:tc>
        <w:tc>
          <w:tcPr>
            <w:tcW w:w="2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BFE0E">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报警</w:t>
            </w:r>
          </w:p>
        </w:tc>
        <w:tc>
          <w:tcPr>
            <w:tcW w:w="65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798F0">
            <w:pPr>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低电量、低药量、输注暂停、阻塞报警</w:t>
            </w:r>
          </w:p>
        </w:tc>
        <w:tc>
          <w:tcPr>
            <w:tcW w:w="6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F7B0D">
            <w:pPr>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p>
        </w:tc>
      </w:tr>
    </w:tbl>
    <w:p w14:paraId="2379C823">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628D2B4">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3FD444C">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MRI设备招标参数</w:t>
      </w:r>
    </w:p>
    <w:p w14:paraId="2300C4D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一、基本要求</w:t>
      </w:r>
    </w:p>
    <w:p w14:paraId="085F413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1、设备名称：磁共振成像设备</w:t>
      </w:r>
    </w:p>
    <w:p w14:paraId="3CDD268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2、设备用途说明：用于对患者的影像检查，包括神经系统，骨关节系统，软组织及早期肿瘤的筛查等。</w:t>
      </w:r>
    </w:p>
    <w:p w14:paraId="25796F9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二、具体技术要求</w:t>
      </w:r>
    </w:p>
    <w:tbl>
      <w:tblPr>
        <w:tblStyle w:val="4"/>
        <w:tblW w:w="10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3981"/>
        <w:gridCol w:w="5645"/>
      </w:tblGrid>
      <w:tr w14:paraId="481A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58C38FD8">
            <w:pPr>
              <w:keepNext/>
              <w:adjustRightInd w:val="0"/>
              <w:snapToGrid w:val="0"/>
              <w:spacing w:line="240" w:lineRule="auto"/>
              <w:ind w:left="0" w:leftChars="0" w:right="0" w:rightChars="0" w:firstLine="0" w:firstLineChars="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0" w:type="auto"/>
            <w:noWrap w:val="0"/>
            <w:vAlign w:val="center"/>
          </w:tcPr>
          <w:p w14:paraId="1A3E1E81">
            <w:pPr>
              <w:keepNext/>
              <w:adjustRightInd w:val="0"/>
              <w:snapToGrid w:val="0"/>
              <w:spacing w:line="240" w:lineRule="auto"/>
              <w:ind w:left="0" w:leftChars="0" w:right="0" w:rightChars="0" w:firstLine="0" w:firstLineChars="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磁体系统</w:t>
            </w:r>
          </w:p>
        </w:tc>
        <w:tc>
          <w:tcPr>
            <w:tcW w:w="5645" w:type="dxa"/>
            <w:noWrap w:val="0"/>
            <w:vAlign w:val="center"/>
          </w:tcPr>
          <w:p w14:paraId="38826068">
            <w:pPr>
              <w:keepNext/>
              <w:adjustRightInd w:val="0"/>
              <w:snapToGrid w:val="0"/>
              <w:spacing w:line="240" w:lineRule="auto"/>
              <w:ind w:left="0" w:leftChars="0" w:right="0" w:rightChars="0" w:firstLine="0" w:firstLineChars="0"/>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超导磁体</w:t>
            </w:r>
          </w:p>
        </w:tc>
      </w:tr>
      <w:tr w14:paraId="1C34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263C03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0" w:type="auto"/>
            <w:noWrap w:val="0"/>
            <w:vAlign w:val="center"/>
          </w:tcPr>
          <w:p w14:paraId="22F078C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磁场强度</w:t>
            </w:r>
          </w:p>
        </w:tc>
        <w:tc>
          <w:tcPr>
            <w:tcW w:w="5645" w:type="dxa"/>
            <w:noWrap w:val="0"/>
            <w:vAlign w:val="center"/>
          </w:tcPr>
          <w:p w14:paraId="5226150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≥1.5T</w:t>
            </w:r>
          </w:p>
        </w:tc>
      </w:tr>
      <w:tr w14:paraId="3C61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BA66A6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0" w:type="auto"/>
            <w:noWrap w:val="0"/>
            <w:vAlign w:val="center"/>
          </w:tcPr>
          <w:p w14:paraId="69E38F6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磁体骨架材料</w:t>
            </w:r>
          </w:p>
        </w:tc>
        <w:tc>
          <w:tcPr>
            <w:tcW w:w="5645" w:type="dxa"/>
            <w:noWrap w:val="0"/>
            <w:vAlign w:val="center"/>
          </w:tcPr>
          <w:p w14:paraId="2A14441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不锈钢</w:t>
            </w:r>
          </w:p>
        </w:tc>
      </w:tr>
      <w:tr w14:paraId="26B2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1310CF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0" w:type="auto"/>
            <w:noWrap w:val="0"/>
            <w:vAlign w:val="center"/>
          </w:tcPr>
          <w:p w14:paraId="51A5980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磁体类型</w:t>
            </w:r>
          </w:p>
        </w:tc>
        <w:tc>
          <w:tcPr>
            <w:tcW w:w="5645" w:type="dxa"/>
            <w:noWrap w:val="0"/>
            <w:vAlign w:val="center"/>
          </w:tcPr>
          <w:p w14:paraId="3119089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零液氦挥发</w:t>
            </w:r>
          </w:p>
        </w:tc>
      </w:tr>
      <w:tr w14:paraId="661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73C1AE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0" w:type="auto"/>
            <w:noWrap w:val="0"/>
            <w:vAlign w:val="center"/>
          </w:tcPr>
          <w:p w14:paraId="30D356B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冷头类型</w:t>
            </w:r>
          </w:p>
        </w:tc>
        <w:tc>
          <w:tcPr>
            <w:tcW w:w="5645" w:type="dxa"/>
            <w:noWrap w:val="0"/>
            <w:vAlign w:val="center"/>
          </w:tcPr>
          <w:p w14:paraId="0C3CE29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4K冷头</w:t>
            </w:r>
          </w:p>
        </w:tc>
      </w:tr>
      <w:tr w14:paraId="581B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7CD319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0" w:type="auto"/>
            <w:noWrap w:val="0"/>
            <w:vAlign w:val="center"/>
          </w:tcPr>
          <w:p w14:paraId="4FC5B8D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液氦消耗率</w:t>
            </w:r>
          </w:p>
        </w:tc>
        <w:tc>
          <w:tcPr>
            <w:tcW w:w="5645" w:type="dxa"/>
            <w:noWrap w:val="0"/>
            <w:vAlign w:val="center"/>
          </w:tcPr>
          <w:p w14:paraId="2EA2E8D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0.0L/小时</w:t>
            </w:r>
          </w:p>
        </w:tc>
      </w:tr>
      <w:tr w14:paraId="1667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340B2F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0" w:type="auto"/>
            <w:noWrap w:val="0"/>
            <w:vAlign w:val="center"/>
          </w:tcPr>
          <w:p w14:paraId="0031166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液氦填充周期</w:t>
            </w:r>
          </w:p>
        </w:tc>
        <w:tc>
          <w:tcPr>
            <w:tcW w:w="5645" w:type="dxa"/>
            <w:noWrap w:val="0"/>
            <w:vAlign w:val="center"/>
          </w:tcPr>
          <w:p w14:paraId="3D3A9D2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≥3年</w:t>
            </w:r>
          </w:p>
        </w:tc>
      </w:tr>
      <w:tr w14:paraId="498B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2F991F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w:t>
            </w:r>
          </w:p>
        </w:tc>
        <w:tc>
          <w:tcPr>
            <w:tcW w:w="0" w:type="auto"/>
            <w:noWrap w:val="0"/>
            <w:vAlign w:val="center"/>
          </w:tcPr>
          <w:p w14:paraId="62891CF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液氦用量</w:t>
            </w:r>
          </w:p>
        </w:tc>
        <w:tc>
          <w:tcPr>
            <w:tcW w:w="5645" w:type="dxa"/>
            <w:noWrap w:val="0"/>
            <w:vAlign w:val="center"/>
          </w:tcPr>
          <w:p w14:paraId="6BA125A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≥1000升</w:t>
            </w:r>
          </w:p>
        </w:tc>
      </w:tr>
      <w:tr w14:paraId="6510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0FB643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w:t>
            </w:r>
          </w:p>
        </w:tc>
        <w:tc>
          <w:tcPr>
            <w:tcW w:w="0" w:type="auto"/>
            <w:noWrap w:val="0"/>
            <w:vAlign w:val="center"/>
          </w:tcPr>
          <w:p w14:paraId="732901B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磁体重量</w:t>
            </w:r>
          </w:p>
        </w:tc>
        <w:tc>
          <w:tcPr>
            <w:tcW w:w="5645" w:type="dxa"/>
            <w:noWrap w:val="0"/>
            <w:vAlign w:val="center"/>
          </w:tcPr>
          <w:p w14:paraId="318213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≥3.5吨</w:t>
            </w:r>
          </w:p>
        </w:tc>
      </w:tr>
      <w:tr w14:paraId="14B6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46AD9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w:t>
            </w:r>
          </w:p>
        </w:tc>
        <w:tc>
          <w:tcPr>
            <w:tcW w:w="0" w:type="auto"/>
            <w:noWrap w:val="0"/>
            <w:vAlign w:val="center"/>
          </w:tcPr>
          <w:p w14:paraId="44C976A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匀场方式</w:t>
            </w:r>
          </w:p>
        </w:tc>
        <w:tc>
          <w:tcPr>
            <w:tcW w:w="5645" w:type="dxa"/>
            <w:noWrap w:val="0"/>
            <w:vAlign w:val="center"/>
          </w:tcPr>
          <w:p w14:paraId="2D2C2F3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主动匀场+被动匀场+动态匀场</w:t>
            </w:r>
          </w:p>
        </w:tc>
      </w:tr>
      <w:tr w14:paraId="6A15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1099E3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w:t>
            </w:r>
          </w:p>
        </w:tc>
        <w:tc>
          <w:tcPr>
            <w:tcW w:w="0" w:type="auto"/>
            <w:noWrap w:val="0"/>
            <w:vAlign w:val="center"/>
          </w:tcPr>
          <w:p w14:paraId="272AA6A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磁场均匀度</w:t>
            </w:r>
          </w:p>
        </w:tc>
        <w:tc>
          <w:tcPr>
            <w:tcW w:w="5645" w:type="dxa"/>
            <w:noWrap w:val="0"/>
            <w:vAlign w:val="center"/>
          </w:tcPr>
          <w:p w14:paraId="5AC7261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均方根值</w:t>
            </w:r>
          </w:p>
        </w:tc>
      </w:tr>
      <w:tr w14:paraId="6525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76C59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▲1.10.1</w:t>
            </w:r>
          </w:p>
        </w:tc>
        <w:tc>
          <w:tcPr>
            <w:tcW w:w="0" w:type="auto"/>
            <w:noWrap w:val="0"/>
            <w:vAlign w:val="center"/>
          </w:tcPr>
          <w:p w14:paraId="0A7360E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50cm DSV 均方根值</w:t>
            </w:r>
          </w:p>
        </w:tc>
        <w:tc>
          <w:tcPr>
            <w:tcW w:w="5645" w:type="dxa"/>
            <w:noWrap w:val="0"/>
            <w:vAlign w:val="center"/>
          </w:tcPr>
          <w:p w14:paraId="7DBC840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≤1.0ppm，提供datasheet证明</w:t>
            </w:r>
          </w:p>
        </w:tc>
      </w:tr>
      <w:tr w14:paraId="0620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B2907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1.10.2</w:t>
            </w:r>
          </w:p>
        </w:tc>
        <w:tc>
          <w:tcPr>
            <w:tcW w:w="0" w:type="auto"/>
            <w:noWrap w:val="0"/>
            <w:vAlign w:val="center"/>
          </w:tcPr>
          <w:p w14:paraId="0B65F48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40cm DSV均方根值</w:t>
            </w:r>
          </w:p>
        </w:tc>
        <w:tc>
          <w:tcPr>
            <w:tcW w:w="5645" w:type="dxa"/>
            <w:noWrap w:val="0"/>
            <w:vAlign w:val="center"/>
          </w:tcPr>
          <w:p w14:paraId="3D4598F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≤0.2ppm</w:t>
            </w:r>
          </w:p>
        </w:tc>
      </w:tr>
      <w:tr w14:paraId="5945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BEE82C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1.10.3</w:t>
            </w:r>
          </w:p>
        </w:tc>
        <w:tc>
          <w:tcPr>
            <w:tcW w:w="0" w:type="auto"/>
            <w:noWrap w:val="0"/>
            <w:vAlign w:val="center"/>
          </w:tcPr>
          <w:p w14:paraId="28D945D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30cm DSV均方根值</w:t>
            </w:r>
          </w:p>
        </w:tc>
        <w:tc>
          <w:tcPr>
            <w:tcW w:w="5645" w:type="dxa"/>
            <w:noWrap w:val="0"/>
            <w:vAlign w:val="center"/>
          </w:tcPr>
          <w:p w14:paraId="5835477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≤0.05ppm</w:t>
            </w:r>
          </w:p>
        </w:tc>
      </w:tr>
      <w:tr w14:paraId="4D1E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9EA56C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1.10.4</w:t>
            </w:r>
          </w:p>
        </w:tc>
        <w:tc>
          <w:tcPr>
            <w:tcW w:w="0" w:type="auto"/>
            <w:noWrap w:val="0"/>
            <w:vAlign w:val="center"/>
          </w:tcPr>
          <w:p w14:paraId="0D61DD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20cm DSV均方根值</w:t>
            </w:r>
          </w:p>
        </w:tc>
        <w:tc>
          <w:tcPr>
            <w:tcW w:w="5645" w:type="dxa"/>
            <w:noWrap w:val="0"/>
            <w:vAlign w:val="center"/>
          </w:tcPr>
          <w:p w14:paraId="4661A20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≤0.02ppm</w:t>
            </w:r>
          </w:p>
        </w:tc>
      </w:tr>
      <w:tr w14:paraId="2AB8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E1E54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1.10.5</w:t>
            </w:r>
          </w:p>
        </w:tc>
        <w:tc>
          <w:tcPr>
            <w:tcW w:w="0" w:type="auto"/>
            <w:noWrap w:val="0"/>
            <w:vAlign w:val="center"/>
          </w:tcPr>
          <w:p w14:paraId="293659B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10cm DSV均方根值</w:t>
            </w:r>
          </w:p>
        </w:tc>
        <w:tc>
          <w:tcPr>
            <w:tcW w:w="5645" w:type="dxa"/>
            <w:noWrap w:val="0"/>
            <w:vAlign w:val="center"/>
          </w:tcPr>
          <w:p w14:paraId="1C8B6F1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≤0.005ppm</w:t>
            </w:r>
          </w:p>
        </w:tc>
      </w:tr>
      <w:tr w14:paraId="7CDD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59B604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w:t>
            </w:r>
          </w:p>
        </w:tc>
        <w:tc>
          <w:tcPr>
            <w:tcW w:w="0" w:type="auto"/>
            <w:noWrap w:val="0"/>
            <w:vAlign w:val="center"/>
          </w:tcPr>
          <w:p w14:paraId="74089DD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磁场稳定度</w:t>
            </w:r>
          </w:p>
        </w:tc>
        <w:tc>
          <w:tcPr>
            <w:tcW w:w="5645" w:type="dxa"/>
            <w:noWrap w:val="0"/>
            <w:vAlign w:val="center"/>
          </w:tcPr>
          <w:p w14:paraId="14AC744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≤0.05ppm／小时</w:t>
            </w:r>
          </w:p>
        </w:tc>
      </w:tr>
      <w:tr w14:paraId="6F6A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A33DD4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1.12</w:t>
            </w:r>
          </w:p>
        </w:tc>
        <w:tc>
          <w:tcPr>
            <w:tcW w:w="0" w:type="auto"/>
            <w:noWrap w:val="0"/>
            <w:vAlign w:val="center"/>
          </w:tcPr>
          <w:p w14:paraId="01C4265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5高斯磁场范围</w:t>
            </w:r>
          </w:p>
        </w:tc>
        <w:tc>
          <w:tcPr>
            <w:tcW w:w="5645" w:type="dxa"/>
            <w:noWrap w:val="0"/>
            <w:vAlign w:val="center"/>
          </w:tcPr>
          <w:p w14:paraId="4D6202F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轴方向≤4米，径方向≤2.5米</w:t>
            </w:r>
          </w:p>
        </w:tc>
      </w:tr>
      <w:tr w14:paraId="212A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89EC0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1.13</w:t>
            </w:r>
          </w:p>
        </w:tc>
        <w:tc>
          <w:tcPr>
            <w:tcW w:w="0" w:type="auto"/>
            <w:noWrap w:val="0"/>
            <w:vAlign w:val="center"/>
          </w:tcPr>
          <w:p w14:paraId="5603BC0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患者扫描孔道直径</w:t>
            </w:r>
          </w:p>
        </w:tc>
        <w:tc>
          <w:tcPr>
            <w:tcW w:w="5645" w:type="dxa"/>
            <w:noWrap w:val="0"/>
            <w:vAlign w:val="center"/>
          </w:tcPr>
          <w:p w14:paraId="0645DE1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≥60cm</w:t>
            </w:r>
          </w:p>
        </w:tc>
      </w:tr>
      <w:tr w14:paraId="35F6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D68786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1.14</w:t>
            </w:r>
          </w:p>
        </w:tc>
        <w:tc>
          <w:tcPr>
            <w:tcW w:w="0" w:type="auto"/>
            <w:noWrap w:val="0"/>
            <w:vAlign w:val="center"/>
          </w:tcPr>
          <w:p w14:paraId="3C91F69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磁体长度</w:t>
            </w:r>
          </w:p>
        </w:tc>
        <w:tc>
          <w:tcPr>
            <w:tcW w:w="5645" w:type="dxa"/>
            <w:noWrap w:val="0"/>
            <w:vAlign w:val="center"/>
          </w:tcPr>
          <w:p w14:paraId="1A97655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≤1600mm</w:t>
            </w:r>
          </w:p>
        </w:tc>
      </w:tr>
      <w:tr w14:paraId="5982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BB93A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1.15</w:t>
            </w:r>
          </w:p>
        </w:tc>
        <w:tc>
          <w:tcPr>
            <w:tcW w:w="0" w:type="auto"/>
            <w:noWrap w:val="0"/>
            <w:vAlign w:val="center"/>
          </w:tcPr>
          <w:p w14:paraId="0CBC5A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磁体异常状态短信自动报警</w:t>
            </w:r>
          </w:p>
        </w:tc>
        <w:tc>
          <w:tcPr>
            <w:tcW w:w="5645" w:type="dxa"/>
            <w:noWrap w:val="0"/>
            <w:vAlign w:val="center"/>
          </w:tcPr>
          <w:p w14:paraId="0DC0798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磁体状态出现异常时（如液氦、压力等），系统自动发送短信到工程师手机上</w:t>
            </w:r>
          </w:p>
        </w:tc>
      </w:tr>
      <w:tr w14:paraId="7418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AC27BD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0" w:type="auto"/>
            <w:noWrap w:val="0"/>
            <w:vAlign w:val="center"/>
          </w:tcPr>
          <w:p w14:paraId="673692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梯度系统</w:t>
            </w:r>
          </w:p>
        </w:tc>
        <w:tc>
          <w:tcPr>
            <w:tcW w:w="5645" w:type="dxa"/>
            <w:noWrap w:val="0"/>
            <w:vAlign w:val="center"/>
          </w:tcPr>
          <w:p w14:paraId="2D12895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2087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EAFDE2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w:t>
            </w:r>
          </w:p>
        </w:tc>
        <w:tc>
          <w:tcPr>
            <w:tcW w:w="0" w:type="auto"/>
            <w:noWrap w:val="0"/>
            <w:vAlign w:val="center"/>
          </w:tcPr>
          <w:p w14:paraId="600A800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梯度线圈类型</w:t>
            </w:r>
          </w:p>
        </w:tc>
        <w:tc>
          <w:tcPr>
            <w:tcW w:w="5645" w:type="dxa"/>
            <w:noWrap w:val="0"/>
            <w:vAlign w:val="center"/>
          </w:tcPr>
          <w:p w14:paraId="33142B7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水冷自屏蔽梯度线圈</w:t>
            </w:r>
          </w:p>
        </w:tc>
      </w:tr>
      <w:tr w14:paraId="064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3D406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w:t>
            </w:r>
          </w:p>
        </w:tc>
        <w:tc>
          <w:tcPr>
            <w:tcW w:w="0" w:type="auto"/>
            <w:noWrap w:val="0"/>
            <w:vAlign w:val="center"/>
          </w:tcPr>
          <w:p w14:paraId="7AA27BE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梯度场强(单轴)</w:t>
            </w:r>
          </w:p>
        </w:tc>
        <w:tc>
          <w:tcPr>
            <w:tcW w:w="5645" w:type="dxa"/>
            <w:noWrap w:val="0"/>
            <w:vAlign w:val="center"/>
          </w:tcPr>
          <w:p w14:paraId="0DC6BDE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≥35mT/m，提供datasheet证明</w:t>
            </w:r>
          </w:p>
        </w:tc>
      </w:tr>
      <w:tr w14:paraId="5F35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5C0A9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w:t>
            </w:r>
          </w:p>
        </w:tc>
        <w:tc>
          <w:tcPr>
            <w:tcW w:w="0" w:type="auto"/>
            <w:noWrap w:val="0"/>
            <w:vAlign w:val="center"/>
          </w:tcPr>
          <w:p w14:paraId="7B44783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梯度切换率(单轴)</w:t>
            </w:r>
          </w:p>
        </w:tc>
        <w:tc>
          <w:tcPr>
            <w:tcW w:w="5645" w:type="dxa"/>
            <w:noWrap w:val="0"/>
            <w:vAlign w:val="center"/>
          </w:tcPr>
          <w:p w14:paraId="12AA2A2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≥150mT/m/ms，提供datasheet证明</w:t>
            </w:r>
          </w:p>
        </w:tc>
      </w:tr>
      <w:tr w14:paraId="7555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EA3DAD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w:t>
            </w:r>
          </w:p>
        </w:tc>
        <w:tc>
          <w:tcPr>
            <w:tcW w:w="0" w:type="auto"/>
            <w:noWrap w:val="0"/>
            <w:vAlign w:val="center"/>
          </w:tcPr>
          <w:p w14:paraId="584BDD6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最大单轴梯度场强和最大单轴梯度切换率可同时达到</w:t>
            </w:r>
          </w:p>
        </w:tc>
        <w:tc>
          <w:tcPr>
            <w:tcW w:w="5645" w:type="dxa"/>
            <w:noWrap w:val="0"/>
            <w:vAlign w:val="center"/>
          </w:tcPr>
          <w:p w14:paraId="2C1486D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C66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04ABBD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w:t>
            </w:r>
          </w:p>
        </w:tc>
        <w:tc>
          <w:tcPr>
            <w:tcW w:w="0" w:type="auto"/>
            <w:noWrap w:val="0"/>
            <w:vAlign w:val="center"/>
          </w:tcPr>
          <w:p w14:paraId="594C7B6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最小梯度上升时间</w:t>
            </w:r>
          </w:p>
        </w:tc>
        <w:tc>
          <w:tcPr>
            <w:tcW w:w="5645" w:type="dxa"/>
            <w:noWrap w:val="0"/>
            <w:vAlign w:val="center"/>
          </w:tcPr>
          <w:p w14:paraId="2AD5DDF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≤0.25ms</w:t>
            </w:r>
          </w:p>
        </w:tc>
      </w:tr>
      <w:tr w14:paraId="4952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9F279E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0" w:type="auto"/>
            <w:noWrap w:val="0"/>
            <w:vAlign w:val="center"/>
          </w:tcPr>
          <w:p w14:paraId="07A293A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射频系统</w:t>
            </w:r>
          </w:p>
        </w:tc>
        <w:tc>
          <w:tcPr>
            <w:tcW w:w="5645" w:type="dxa"/>
            <w:noWrap w:val="0"/>
            <w:vAlign w:val="center"/>
          </w:tcPr>
          <w:p w14:paraId="77DB239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2DF9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AA1A6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w:t>
            </w:r>
          </w:p>
        </w:tc>
        <w:tc>
          <w:tcPr>
            <w:tcW w:w="0" w:type="auto"/>
            <w:noWrap w:val="0"/>
            <w:vAlign w:val="center"/>
          </w:tcPr>
          <w:p w14:paraId="70A0739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系统类型</w:t>
            </w:r>
          </w:p>
        </w:tc>
        <w:tc>
          <w:tcPr>
            <w:tcW w:w="5645" w:type="dxa"/>
            <w:noWrap w:val="0"/>
            <w:vAlign w:val="center"/>
          </w:tcPr>
          <w:p w14:paraId="679ADA6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全数字化射频发射和接收</w:t>
            </w:r>
          </w:p>
        </w:tc>
      </w:tr>
      <w:tr w14:paraId="3032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A238D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w:t>
            </w:r>
          </w:p>
        </w:tc>
        <w:tc>
          <w:tcPr>
            <w:tcW w:w="0" w:type="auto"/>
            <w:noWrap w:val="0"/>
            <w:vAlign w:val="center"/>
          </w:tcPr>
          <w:p w14:paraId="3DAA76A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射频功率放大器功率</w:t>
            </w:r>
          </w:p>
        </w:tc>
        <w:tc>
          <w:tcPr>
            <w:tcW w:w="5645" w:type="dxa"/>
            <w:noWrap w:val="0"/>
            <w:vAlign w:val="center"/>
          </w:tcPr>
          <w:p w14:paraId="46A4B60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≥20KW，提供datasheet证明</w:t>
            </w:r>
          </w:p>
        </w:tc>
      </w:tr>
      <w:tr w14:paraId="4985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79ACB6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3.3</w:t>
            </w:r>
          </w:p>
        </w:tc>
        <w:tc>
          <w:tcPr>
            <w:tcW w:w="0" w:type="auto"/>
            <w:noWrap w:val="0"/>
            <w:vAlign w:val="center"/>
          </w:tcPr>
          <w:p w14:paraId="62D119E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数字信号处理频率：</w:t>
            </w:r>
          </w:p>
        </w:tc>
        <w:tc>
          <w:tcPr>
            <w:tcW w:w="5645" w:type="dxa"/>
            <w:noWrap w:val="0"/>
            <w:vAlign w:val="center"/>
          </w:tcPr>
          <w:p w14:paraId="76C9CA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≥63.87MHz</w:t>
            </w:r>
          </w:p>
        </w:tc>
      </w:tr>
      <w:tr w14:paraId="2DBB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444363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w:t>
            </w:r>
          </w:p>
        </w:tc>
        <w:tc>
          <w:tcPr>
            <w:tcW w:w="0" w:type="auto"/>
            <w:noWrap w:val="0"/>
            <w:vAlign w:val="center"/>
          </w:tcPr>
          <w:p w14:paraId="4F667AB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发射带宽</w:t>
            </w:r>
          </w:p>
        </w:tc>
        <w:tc>
          <w:tcPr>
            <w:tcW w:w="5645" w:type="dxa"/>
            <w:noWrap w:val="0"/>
            <w:vAlign w:val="center"/>
          </w:tcPr>
          <w:p w14:paraId="6CF08C3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≥2MHz</w:t>
            </w:r>
          </w:p>
        </w:tc>
      </w:tr>
      <w:tr w14:paraId="5E00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00DA3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3.5</w:t>
            </w:r>
          </w:p>
        </w:tc>
        <w:tc>
          <w:tcPr>
            <w:tcW w:w="0" w:type="auto"/>
            <w:noWrap w:val="0"/>
            <w:vAlign w:val="center"/>
          </w:tcPr>
          <w:p w14:paraId="239EBEC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接收带宽</w:t>
            </w:r>
          </w:p>
        </w:tc>
        <w:tc>
          <w:tcPr>
            <w:tcW w:w="5645" w:type="dxa"/>
            <w:noWrap w:val="0"/>
            <w:vAlign w:val="center"/>
          </w:tcPr>
          <w:p w14:paraId="38BFEBF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≥1MHz</w:t>
            </w:r>
          </w:p>
        </w:tc>
      </w:tr>
      <w:tr w14:paraId="7204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8D5FD7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w:t>
            </w:r>
          </w:p>
        </w:tc>
        <w:tc>
          <w:tcPr>
            <w:tcW w:w="0" w:type="auto"/>
            <w:noWrap w:val="0"/>
            <w:vAlign w:val="center"/>
          </w:tcPr>
          <w:p w14:paraId="6CC662C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接收动态范围</w:t>
            </w:r>
          </w:p>
        </w:tc>
        <w:tc>
          <w:tcPr>
            <w:tcW w:w="5645" w:type="dxa"/>
            <w:noWrap w:val="0"/>
            <w:vAlign w:val="center"/>
          </w:tcPr>
          <w:p w14:paraId="1429474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≥165dB</w:t>
            </w:r>
          </w:p>
        </w:tc>
      </w:tr>
      <w:tr w14:paraId="2B21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AD669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3.7</w:t>
            </w:r>
          </w:p>
        </w:tc>
        <w:tc>
          <w:tcPr>
            <w:tcW w:w="0" w:type="auto"/>
            <w:noWrap w:val="0"/>
            <w:vAlign w:val="center"/>
          </w:tcPr>
          <w:p w14:paraId="5F3E664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过采样技术</w:t>
            </w:r>
          </w:p>
        </w:tc>
        <w:tc>
          <w:tcPr>
            <w:tcW w:w="5645" w:type="dxa"/>
            <w:noWrap w:val="0"/>
            <w:vAlign w:val="center"/>
          </w:tcPr>
          <w:p w14:paraId="7DB51B6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B7E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47F4DC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3.8</w:t>
            </w:r>
          </w:p>
        </w:tc>
        <w:tc>
          <w:tcPr>
            <w:tcW w:w="0" w:type="auto"/>
            <w:noWrap w:val="0"/>
            <w:vAlign w:val="center"/>
          </w:tcPr>
          <w:p w14:paraId="0080B8D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采样频率</w:t>
            </w:r>
          </w:p>
        </w:tc>
        <w:tc>
          <w:tcPr>
            <w:tcW w:w="5645" w:type="dxa"/>
            <w:noWrap w:val="0"/>
            <w:vAlign w:val="center"/>
          </w:tcPr>
          <w:p w14:paraId="278DC2A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≥100MHz</w:t>
            </w:r>
          </w:p>
        </w:tc>
      </w:tr>
      <w:tr w14:paraId="68F8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830B9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★3.9</w:t>
            </w:r>
          </w:p>
        </w:tc>
        <w:tc>
          <w:tcPr>
            <w:tcW w:w="0" w:type="auto"/>
            <w:noWrap w:val="0"/>
            <w:vAlign w:val="center"/>
          </w:tcPr>
          <w:p w14:paraId="22AE367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独立射频并行接收通道数</w:t>
            </w:r>
          </w:p>
        </w:tc>
        <w:tc>
          <w:tcPr>
            <w:tcW w:w="5645" w:type="dxa"/>
            <w:noWrap w:val="0"/>
            <w:vAlign w:val="center"/>
          </w:tcPr>
          <w:p w14:paraId="7906AD6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≥24，提供datasheet证明</w:t>
            </w:r>
          </w:p>
        </w:tc>
      </w:tr>
      <w:tr w14:paraId="2081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C08D3D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3.10</w:t>
            </w:r>
          </w:p>
        </w:tc>
        <w:tc>
          <w:tcPr>
            <w:tcW w:w="0" w:type="auto"/>
            <w:noWrap w:val="0"/>
            <w:vAlign w:val="center"/>
          </w:tcPr>
          <w:p w14:paraId="2ED826A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线圈类型</w:t>
            </w:r>
          </w:p>
        </w:tc>
        <w:tc>
          <w:tcPr>
            <w:tcW w:w="5645" w:type="dxa"/>
            <w:noWrap w:val="0"/>
            <w:vAlign w:val="center"/>
          </w:tcPr>
          <w:p w14:paraId="5A13CB2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一体化相控阵线圈</w:t>
            </w:r>
          </w:p>
        </w:tc>
      </w:tr>
      <w:tr w14:paraId="1B05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867115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3.11</w:t>
            </w:r>
          </w:p>
        </w:tc>
        <w:tc>
          <w:tcPr>
            <w:tcW w:w="0" w:type="auto"/>
            <w:noWrap w:val="0"/>
            <w:vAlign w:val="center"/>
          </w:tcPr>
          <w:p w14:paraId="61C273C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发射接收体线圈</w:t>
            </w:r>
          </w:p>
        </w:tc>
        <w:tc>
          <w:tcPr>
            <w:tcW w:w="5645" w:type="dxa"/>
            <w:noWrap w:val="0"/>
            <w:vAlign w:val="center"/>
          </w:tcPr>
          <w:p w14:paraId="789FFA4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541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748AE8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★3.12</w:t>
            </w:r>
          </w:p>
        </w:tc>
        <w:tc>
          <w:tcPr>
            <w:tcW w:w="0" w:type="auto"/>
            <w:noWrap w:val="0"/>
            <w:vAlign w:val="center"/>
          </w:tcPr>
          <w:p w14:paraId="7B810D5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头颈联合线圈</w:t>
            </w:r>
          </w:p>
        </w:tc>
        <w:tc>
          <w:tcPr>
            <w:tcW w:w="5645" w:type="dxa"/>
            <w:noWrap w:val="0"/>
            <w:vAlign w:val="center"/>
          </w:tcPr>
          <w:p w14:paraId="0C30527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≥24通道，提供datasheet证明</w:t>
            </w:r>
          </w:p>
        </w:tc>
      </w:tr>
      <w:tr w14:paraId="13A7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D83BC6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3.13</w:t>
            </w:r>
          </w:p>
        </w:tc>
        <w:tc>
          <w:tcPr>
            <w:tcW w:w="0" w:type="auto"/>
            <w:noWrap w:val="0"/>
            <w:vAlign w:val="center"/>
          </w:tcPr>
          <w:p w14:paraId="06A7717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脊柱线圈</w:t>
            </w:r>
          </w:p>
        </w:tc>
        <w:tc>
          <w:tcPr>
            <w:tcW w:w="5645" w:type="dxa"/>
            <w:noWrap w:val="0"/>
            <w:vAlign w:val="center"/>
          </w:tcPr>
          <w:p w14:paraId="6F11D80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≥24通道</w:t>
            </w:r>
          </w:p>
        </w:tc>
      </w:tr>
      <w:tr w14:paraId="3FCC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F95F76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3.14.1</w:t>
            </w:r>
          </w:p>
        </w:tc>
        <w:tc>
          <w:tcPr>
            <w:tcW w:w="0" w:type="auto"/>
            <w:noWrap w:val="0"/>
            <w:vAlign w:val="center"/>
          </w:tcPr>
          <w:p w14:paraId="10F2B11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体线圈</w:t>
            </w:r>
          </w:p>
        </w:tc>
        <w:tc>
          <w:tcPr>
            <w:tcW w:w="5645" w:type="dxa"/>
            <w:noWrap w:val="0"/>
            <w:vAlign w:val="center"/>
          </w:tcPr>
          <w:p w14:paraId="3B3ED68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≥24通道</w:t>
            </w:r>
          </w:p>
        </w:tc>
      </w:tr>
      <w:tr w14:paraId="25AA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D4D80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▲3.14.2</w:t>
            </w:r>
          </w:p>
        </w:tc>
        <w:tc>
          <w:tcPr>
            <w:tcW w:w="0" w:type="auto"/>
            <w:noWrap w:val="0"/>
            <w:vAlign w:val="center"/>
          </w:tcPr>
          <w:p w14:paraId="5869D28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第二套体线圈</w:t>
            </w:r>
          </w:p>
        </w:tc>
        <w:tc>
          <w:tcPr>
            <w:tcW w:w="5645" w:type="dxa"/>
            <w:noWrap w:val="0"/>
            <w:vAlign w:val="center"/>
          </w:tcPr>
          <w:p w14:paraId="0B139F2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≥24通道</w:t>
            </w:r>
          </w:p>
        </w:tc>
      </w:tr>
      <w:tr w14:paraId="007E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79407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▲3.15</w:t>
            </w:r>
          </w:p>
        </w:tc>
        <w:tc>
          <w:tcPr>
            <w:tcW w:w="0" w:type="auto"/>
            <w:noWrap w:val="0"/>
            <w:vAlign w:val="center"/>
          </w:tcPr>
          <w:p w14:paraId="6996C96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膝关节专用线圈</w:t>
            </w:r>
          </w:p>
        </w:tc>
        <w:tc>
          <w:tcPr>
            <w:tcW w:w="5645" w:type="dxa"/>
            <w:noWrap w:val="0"/>
            <w:vAlign w:val="center"/>
          </w:tcPr>
          <w:p w14:paraId="60A1056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具备，≥16通道，不可用通用线圈代替</w:t>
            </w:r>
          </w:p>
        </w:tc>
      </w:tr>
      <w:tr w14:paraId="06FD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5457EF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3.16</w:t>
            </w:r>
          </w:p>
        </w:tc>
        <w:tc>
          <w:tcPr>
            <w:tcW w:w="0" w:type="auto"/>
            <w:noWrap w:val="0"/>
            <w:vAlign w:val="center"/>
          </w:tcPr>
          <w:p w14:paraId="2509BA9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肩关节专用线圈</w:t>
            </w:r>
          </w:p>
        </w:tc>
        <w:tc>
          <w:tcPr>
            <w:tcW w:w="5645" w:type="dxa"/>
            <w:noWrap w:val="0"/>
            <w:vAlign w:val="center"/>
          </w:tcPr>
          <w:p w14:paraId="2AF1A7F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具备，≥8通道，不可用通用线圈代替</w:t>
            </w:r>
          </w:p>
        </w:tc>
      </w:tr>
      <w:tr w14:paraId="71B2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103ED7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0" w:type="auto"/>
            <w:noWrap w:val="0"/>
            <w:vAlign w:val="center"/>
          </w:tcPr>
          <w:p w14:paraId="1701382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谱仪系统</w:t>
            </w:r>
          </w:p>
        </w:tc>
        <w:tc>
          <w:tcPr>
            <w:tcW w:w="5645" w:type="dxa"/>
            <w:noWrap w:val="0"/>
            <w:vAlign w:val="center"/>
          </w:tcPr>
          <w:p w14:paraId="27F00AF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35B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B4B4B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4.1</w:t>
            </w:r>
          </w:p>
        </w:tc>
        <w:tc>
          <w:tcPr>
            <w:tcW w:w="0" w:type="auto"/>
            <w:noWrap w:val="0"/>
            <w:vAlign w:val="center"/>
          </w:tcPr>
          <w:p w14:paraId="2B5E36B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谱仪类型</w:t>
            </w:r>
          </w:p>
        </w:tc>
        <w:tc>
          <w:tcPr>
            <w:tcW w:w="5645" w:type="dxa"/>
            <w:noWrap w:val="0"/>
            <w:vAlign w:val="center"/>
          </w:tcPr>
          <w:p w14:paraId="1F8BF7A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光纤传输谱仪</w:t>
            </w:r>
          </w:p>
        </w:tc>
      </w:tr>
      <w:tr w14:paraId="2C8E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5B1626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w:t>
            </w:r>
          </w:p>
        </w:tc>
        <w:tc>
          <w:tcPr>
            <w:tcW w:w="0" w:type="auto"/>
            <w:noWrap w:val="0"/>
            <w:vAlign w:val="center"/>
          </w:tcPr>
          <w:p w14:paraId="1B0F4AD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谱仪通道数</w:t>
            </w:r>
          </w:p>
        </w:tc>
        <w:tc>
          <w:tcPr>
            <w:tcW w:w="5645" w:type="dxa"/>
            <w:noWrap w:val="0"/>
            <w:vAlign w:val="center"/>
          </w:tcPr>
          <w:p w14:paraId="47E988A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w:t>
            </w:r>
          </w:p>
        </w:tc>
      </w:tr>
      <w:tr w14:paraId="35AB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B0A56B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0" w:type="auto"/>
            <w:noWrap w:val="0"/>
            <w:vAlign w:val="center"/>
          </w:tcPr>
          <w:p w14:paraId="22048AE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病床及控制系统</w:t>
            </w:r>
          </w:p>
        </w:tc>
        <w:tc>
          <w:tcPr>
            <w:tcW w:w="5645" w:type="dxa"/>
            <w:noWrap w:val="0"/>
            <w:vAlign w:val="center"/>
          </w:tcPr>
          <w:p w14:paraId="51D8E77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0AD1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E61CD8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w:t>
            </w:r>
          </w:p>
        </w:tc>
        <w:tc>
          <w:tcPr>
            <w:tcW w:w="0" w:type="auto"/>
            <w:noWrap w:val="0"/>
            <w:vAlign w:val="center"/>
          </w:tcPr>
          <w:p w14:paraId="2827B1A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患者床传动方式</w:t>
            </w:r>
          </w:p>
        </w:tc>
        <w:tc>
          <w:tcPr>
            <w:tcW w:w="5645" w:type="dxa"/>
            <w:noWrap w:val="0"/>
            <w:vAlign w:val="center"/>
          </w:tcPr>
          <w:p w14:paraId="17ED5E2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纵向自动步进与退出，扫描部位到达磁体中心</w:t>
            </w:r>
          </w:p>
        </w:tc>
      </w:tr>
      <w:tr w14:paraId="73D0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38937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w:t>
            </w:r>
          </w:p>
        </w:tc>
        <w:tc>
          <w:tcPr>
            <w:tcW w:w="0" w:type="auto"/>
            <w:noWrap w:val="0"/>
            <w:vAlign w:val="center"/>
          </w:tcPr>
          <w:p w14:paraId="78CE5E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患者床最大行程</w:t>
            </w:r>
          </w:p>
        </w:tc>
        <w:tc>
          <w:tcPr>
            <w:tcW w:w="5645" w:type="dxa"/>
            <w:noWrap w:val="0"/>
            <w:vAlign w:val="center"/>
          </w:tcPr>
          <w:p w14:paraId="4A2A96B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纵向≥2000mm，上下≥300mm</w:t>
            </w:r>
          </w:p>
        </w:tc>
      </w:tr>
      <w:tr w14:paraId="0966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EDD660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5.3</w:t>
            </w:r>
          </w:p>
        </w:tc>
        <w:tc>
          <w:tcPr>
            <w:tcW w:w="0" w:type="auto"/>
            <w:noWrap w:val="0"/>
            <w:vAlign w:val="center"/>
          </w:tcPr>
          <w:p w14:paraId="7936B75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患者床床面最低高度</w:t>
            </w:r>
          </w:p>
        </w:tc>
        <w:tc>
          <w:tcPr>
            <w:tcW w:w="5645" w:type="dxa"/>
            <w:noWrap w:val="0"/>
            <w:vAlign w:val="center"/>
          </w:tcPr>
          <w:p w14:paraId="6AA1E0F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≤530mm</w:t>
            </w:r>
          </w:p>
        </w:tc>
      </w:tr>
      <w:tr w14:paraId="14B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AB9275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▲5.4</w:t>
            </w:r>
          </w:p>
        </w:tc>
        <w:tc>
          <w:tcPr>
            <w:tcW w:w="0" w:type="auto"/>
            <w:noWrap w:val="0"/>
            <w:vAlign w:val="center"/>
          </w:tcPr>
          <w:p w14:paraId="46E59E9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患者床最大负载</w:t>
            </w:r>
          </w:p>
        </w:tc>
        <w:tc>
          <w:tcPr>
            <w:tcW w:w="5645" w:type="dxa"/>
            <w:noWrap w:val="0"/>
            <w:vAlign w:val="center"/>
          </w:tcPr>
          <w:p w14:paraId="07090BE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≥250kg，提供datasheet证明</w:t>
            </w:r>
          </w:p>
        </w:tc>
      </w:tr>
      <w:tr w14:paraId="7AF5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8F4116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5.5</w:t>
            </w:r>
          </w:p>
        </w:tc>
        <w:tc>
          <w:tcPr>
            <w:tcW w:w="0" w:type="auto"/>
            <w:noWrap w:val="0"/>
            <w:vAlign w:val="center"/>
          </w:tcPr>
          <w:p w14:paraId="2485BEA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定位方式</w:t>
            </w:r>
          </w:p>
        </w:tc>
        <w:tc>
          <w:tcPr>
            <w:tcW w:w="5645" w:type="dxa"/>
            <w:noWrap w:val="0"/>
            <w:vAlign w:val="center"/>
          </w:tcPr>
          <w:p w14:paraId="7E426D2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激光定位</w:t>
            </w:r>
          </w:p>
        </w:tc>
      </w:tr>
      <w:tr w14:paraId="7630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75D42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5.6</w:t>
            </w:r>
          </w:p>
        </w:tc>
        <w:tc>
          <w:tcPr>
            <w:tcW w:w="0" w:type="auto"/>
            <w:noWrap w:val="0"/>
            <w:vAlign w:val="center"/>
          </w:tcPr>
          <w:p w14:paraId="4E5BC5D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定位液晶显示屏</w:t>
            </w:r>
          </w:p>
        </w:tc>
        <w:tc>
          <w:tcPr>
            <w:tcW w:w="5645" w:type="dxa"/>
            <w:noWrap w:val="0"/>
            <w:vAlign w:val="center"/>
          </w:tcPr>
          <w:p w14:paraId="6232604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8A3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6E0D2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5.7</w:t>
            </w:r>
          </w:p>
        </w:tc>
        <w:tc>
          <w:tcPr>
            <w:tcW w:w="0" w:type="auto"/>
            <w:noWrap w:val="0"/>
            <w:vAlign w:val="center"/>
          </w:tcPr>
          <w:p w14:paraId="3D75143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定位精度</w:t>
            </w:r>
          </w:p>
        </w:tc>
        <w:tc>
          <w:tcPr>
            <w:tcW w:w="5645" w:type="dxa"/>
            <w:noWrap w:val="0"/>
            <w:vAlign w:val="center"/>
          </w:tcPr>
          <w:p w14:paraId="13A7832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≤±1mm</w:t>
            </w:r>
          </w:p>
        </w:tc>
      </w:tr>
      <w:tr w14:paraId="7774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3FE6E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5.8</w:t>
            </w:r>
          </w:p>
        </w:tc>
        <w:tc>
          <w:tcPr>
            <w:tcW w:w="0" w:type="auto"/>
            <w:noWrap w:val="0"/>
            <w:vAlign w:val="center"/>
          </w:tcPr>
          <w:p w14:paraId="2EC17D9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机架两侧均有床旁控制系统操作按钮，可控制扫描床的运动</w:t>
            </w:r>
          </w:p>
        </w:tc>
        <w:tc>
          <w:tcPr>
            <w:tcW w:w="5645" w:type="dxa"/>
            <w:noWrap w:val="0"/>
            <w:vAlign w:val="center"/>
          </w:tcPr>
          <w:p w14:paraId="6712D03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0DA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5BF266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0" w:type="auto"/>
            <w:noWrap w:val="0"/>
            <w:vAlign w:val="center"/>
          </w:tcPr>
          <w:p w14:paraId="0ADE3B4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计算机系统</w:t>
            </w:r>
          </w:p>
        </w:tc>
        <w:tc>
          <w:tcPr>
            <w:tcW w:w="5645" w:type="dxa"/>
            <w:noWrap w:val="0"/>
            <w:vAlign w:val="center"/>
          </w:tcPr>
          <w:p w14:paraId="41F1760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6761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44AAF8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w:t>
            </w:r>
          </w:p>
        </w:tc>
        <w:tc>
          <w:tcPr>
            <w:tcW w:w="0" w:type="auto"/>
            <w:noWrap w:val="0"/>
            <w:vAlign w:val="center"/>
          </w:tcPr>
          <w:p w14:paraId="3569CEF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计算机类型</w:t>
            </w:r>
          </w:p>
        </w:tc>
        <w:tc>
          <w:tcPr>
            <w:tcW w:w="5645" w:type="dxa"/>
            <w:noWrap w:val="0"/>
            <w:vAlign w:val="center"/>
          </w:tcPr>
          <w:p w14:paraId="6B224AD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专业图形专用工作站</w:t>
            </w:r>
          </w:p>
        </w:tc>
      </w:tr>
      <w:tr w14:paraId="484D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9FF2AB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w:t>
            </w:r>
          </w:p>
        </w:tc>
        <w:tc>
          <w:tcPr>
            <w:tcW w:w="0" w:type="auto"/>
            <w:noWrap w:val="0"/>
            <w:vAlign w:val="center"/>
          </w:tcPr>
          <w:p w14:paraId="010F463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操作系统</w:t>
            </w:r>
          </w:p>
        </w:tc>
        <w:tc>
          <w:tcPr>
            <w:tcW w:w="5645" w:type="dxa"/>
            <w:noWrap w:val="0"/>
            <w:vAlign w:val="center"/>
          </w:tcPr>
          <w:p w14:paraId="3B47E1A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Windows 10以上操作系统</w:t>
            </w:r>
          </w:p>
        </w:tc>
      </w:tr>
      <w:tr w14:paraId="6209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B23A10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6.3</w:t>
            </w:r>
          </w:p>
        </w:tc>
        <w:tc>
          <w:tcPr>
            <w:tcW w:w="0" w:type="auto"/>
            <w:noWrap w:val="0"/>
            <w:vAlign w:val="center"/>
          </w:tcPr>
          <w:p w14:paraId="102AB69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操作软件语言</w:t>
            </w:r>
          </w:p>
        </w:tc>
        <w:tc>
          <w:tcPr>
            <w:tcW w:w="5645" w:type="dxa"/>
            <w:noWrap w:val="0"/>
            <w:vAlign w:val="center"/>
          </w:tcPr>
          <w:p w14:paraId="6B7319A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多语言切换</w:t>
            </w:r>
          </w:p>
        </w:tc>
      </w:tr>
      <w:tr w14:paraId="293A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91606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6.4</w:t>
            </w:r>
          </w:p>
        </w:tc>
        <w:tc>
          <w:tcPr>
            <w:tcW w:w="0" w:type="auto"/>
            <w:noWrap w:val="0"/>
            <w:vAlign w:val="center"/>
          </w:tcPr>
          <w:p w14:paraId="4FA2ABC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CPU核心数</w:t>
            </w:r>
          </w:p>
        </w:tc>
        <w:tc>
          <w:tcPr>
            <w:tcW w:w="5645" w:type="dxa"/>
            <w:noWrap w:val="0"/>
            <w:vAlign w:val="center"/>
          </w:tcPr>
          <w:p w14:paraId="03A54F9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≥10个</w:t>
            </w:r>
          </w:p>
        </w:tc>
      </w:tr>
      <w:tr w14:paraId="145C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E95143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6.5</w:t>
            </w:r>
          </w:p>
        </w:tc>
        <w:tc>
          <w:tcPr>
            <w:tcW w:w="0" w:type="auto"/>
            <w:noWrap w:val="0"/>
            <w:vAlign w:val="center"/>
          </w:tcPr>
          <w:p w14:paraId="0589485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CPU最大主频</w:t>
            </w:r>
          </w:p>
        </w:tc>
        <w:tc>
          <w:tcPr>
            <w:tcW w:w="5645" w:type="dxa"/>
            <w:noWrap w:val="0"/>
            <w:vAlign w:val="center"/>
          </w:tcPr>
          <w:p w14:paraId="2D96462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≥5.2GHz</w:t>
            </w:r>
          </w:p>
        </w:tc>
      </w:tr>
      <w:tr w14:paraId="3FA1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D8A8E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6.6</w:t>
            </w:r>
          </w:p>
        </w:tc>
        <w:tc>
          <w:tcPr>
            <w:tcW w:w="0" w:type="auto"/>
            <w:noWrap w:val="0"/>
            <w:vAlign w:val="center"/>
          </w:tcPr>
          <w:p w14:paraId="4F00B28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内存</w:t>
            </w:r>
          </w:p>
        </w:tc>
        <w:tc>
          <w:tcPr>
            <w:tcW w:w="5645" w:type="dxa"/>
            <w:noWrap w:val="0"/>
            <w:vAlign w:val="center"/>
          </w:tcPr>
          <w:p w14:paraId="4C7988B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≥32GB</w:t>
            </w:r>
          </w:p>
        </w:tc>
      </w:tr>
      <w:tr w14:paraId="5889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697310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6.7</w:t>
            </w:r>
          </w:p>
        </w:tc>
        <w:tc>
          <w:tcPr>
            <w:tcW w:w="0" w:type="auto"/>
            <w:noWrap w:val="0"/>
            <w:vAlign w:val="center"/>
          </w:tcPr>
          <w:p w14:paraId="5955ABF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硬盘数量</w:t>
            </w:r>
          </w:p>
        </w:tc>
        <w:tc>
          <w:tcPr>
            <w:tcW w:w="5645" w:type="dxa"/>
            <w:noWrap w:val="0"/>
            <w:vAlign w:val="center"/>
          </w:tcPr>
          <w:p w14:paraId="4A532DA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r>
      <w:tr w14:paraId="327F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03DF3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6.8</w:t>
            </w:r>
          </w:p>
        </w:tc>
        <w:tc>
          <w:tcPr>
            <w:tcW w:w="0" w:type="auto"/>
            <w:noWrap w:val="0"/>
            <w:vAlign w:val="center"/>
          </w:tcPr>
          <w:p w14:paraId="1B72D7E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硬盘类型</w:t>
            </w:r>
          </w:p>
        </w:tc>
        <w:tc>
          <w:tcPr>
            <w:tcW w:w="5645" w:type="dxa"/>
            <w:noWrap w:val="0"/>
            <w:vAlign w:val="center"/>
          </w:tcPr>
          <w:p w14:paraId="66D1E45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固态硬盘+机械硬盘混合</w:t>
            </w:r>
          </w:p>
        </w:tc>
      </w:tr>
      <w:tr w14:paraId="6B34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03AF4A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6.9</w:t>
            </w:r>
          </w:p>
        </w:tc>
        <w:tc>
          <w:tcPr>
            <w:tcW w:w="0" w:type="auto"/>
            <w:vMerge w:val="restart"/>
            <w:noWrap w:val="0"/>
            <w:vAlign w:val="center"/>
          </w:tcPr>
          <w:p w14:paraId="1595853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硬盘容量</w:t>
            </w:r>
          </w:p>
        </w:tc>
        <w:tc>
          <w:tcPr>
            <w:tcW w:w="5645" w:type="dxa"/>
            <w:noWrap w:val="0"/>
            <w:vAlign w:val="center"/>
          </w:tcPr>
          <w:p w14:paraId="04DEDBE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≥固态硬盘:256GB</w:t>
            </w:r>
          </w:p>
        </w:tc>
      </w:tr>
      <w:tr w14:paraId="42A5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D96B8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6.10</w:t>
            </w:r>
          </w:p>
        </w:tc>
        <w:tc>
          <w:tcPr>
            <w:tcW w:w="0" w:type="auto"/>
            <w:vMerge w:val="continue"/>
            <w:noWrap w:val="0"/>
            <w:vAlign w:val="center"/>
          </w:tcPr>
          <w:p w14:paraId="4E24342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c>
          <w:tcPr>
            <w:tcW w:w="5645" w:type="dxa"/>
            <w:noWrap w:val="0"/>
            <w:vAlign w:val="center"/>
          </w:tcPr>
          <w:p w14:paraId="7426A95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≥机械硬盘:2000GB</w:t>
            </w:r>
          </w:p>
        </w:tc>
      </w:tr>
      <w:tr w14:paraId="0AC5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D7424A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6.11</w:t>
            </w:r>
          </w:p>
        </w:tc>
        <w:tc>
          <w:tcPr>
            <w:tcW w:w="0" w:type="auto"/>
            <w:noWrap w:val="0"/>
            <w:vAlign w:val="center"/>
          </w:tcPr>
          <w:p w14:paraId="43B79CD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图像存储数量</w:t>
            </w:r>
          </w:p>
        </w:tc>
        <w:tc>
          <w:tcPr>
            <w:tcW w:w="5645" w:type="dxa"/>
            <w:noWrap w:val="0"/>
            <w:vAlign w:val="center"/>
          </w:tcPr>
          <w:p w14:paraId="4A7CE4C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存储256×256矩阵图像超过1000万幅</w:t>
            </w:r>
          </w:p>
        </w:tc>
      </w:tr>
      <w:tr w14:paraId="5C88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6805C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6.12</w:t>
            </w:r>
          </w:p>
        </w:tc>
        <w:tc>
          <w:tcPr>
            <w:tcW w:w="0" w:type="auto"/>
            <w:noWrap w:val="0"/>
            <w:vAlign w:val="center"/>
          </w:tcPr>
          <w:p w14:paraId="259494C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处理模式</w:t>
            </w:r>
          </w:p>
        </w:tc>
        <w:tc>
          <w:tcPr>
            <w:tcW w:w="5645" w:type="dxa"/>
            <w:noWrap w:val="0"/>
            <w:vAlign w:val="center"/>
          </w:tcPr>
          <w:p w14:paraId="5C160E0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多任务并行处理</w:t>
            </w:r>
          </w:p>
        </w:tc>
      </w:tr>
      <w:tr w14:paraId="1BB8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B46C3F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6.13</w:t>
            </w:r>
          </w:p>
        </w:tc>
        <w:tc>
          <w:tcPr>
            <w:tcW w:w="0" w:type="auto"/>
            <w:noWrap w:val="0"/>
            <w:vAlign w:val="center"/>
          </w:tcPr>
          <w:p w14:paraId="7EEB781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重建速度</w:t>
            </w:r>
          </w:p>
        </w:tc>
        <w:tc>
          <w:tcPr>
            <w:tcW w:w="5645" w:type="dxa"/>
            <w:noWrap w:val="0"/>
            <w:vAlign w:val="center"/>
          </w:tcPr>
          <w:p w14:paraId="032A32C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≥30000幅/秒（256×256矩阵）</w:t>
            </w:r>
          </w:p>
        </w:tc>
      </w:tr>
      <w:tr w14:paraId="3310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87B20F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6.14</w:t>
            </w:r>
          </w:p>
        </w:tc>
        <w:tc>
          <w:tcPr>
            <w:tcW w:w="0" w:type="auto"/>
            <w:noWrap w:val="0"/>
            <w:vAlign w:val="center"/>
          </w:tcPr>
          <w:p w14:paraId="404EFE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独立显卡显存</w:t>
            </w:r>
          </w:p>
        </w:tc>
        <w:tc>
          <w:tcPr>
            <w:tcW w:w="5645" w:type="dxa"/>
            <w:noWrap w:val="0"/>
            <w:vAlign w:val="center"/>
          </w:tcPr>
          <w:p w14:paraId="7AF6904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≥5GB</w:t>
            </w:r>
          </w:p>
        </w:tc>
      </w:tr>
      <w:tr w14:paraId="5D73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580A23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6.15</w:t>
            </w:r>
          </w:p>
        </w:tc>
        <w:tc>
          <w:tcPr>
            <w:tcW w:w="0" w:type="auto"/>
            <w:noWrap w:val="0"/>
            <w:vAlign w:val="center"/>
          </w:tcPr>
          <w:p w14:paraId="2984469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存储介质</w:t>
            </w:r>
          </w:p>
        </w:tc>
        <w:tc>
          <w:tcPr>
            <w:tcW w:w="5645" w:type="dxa"/>
            <w:noWrap w:val="0"/>
            <w:vAlign w:val="center"/>
          </w:tcPr>
          <w:p w14:paraId="3CEDE0C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DVD-RW，容量≥4.7GB</w:t>
            </w:r>
          </w:p>
        </w:tc>
      </w:tr>
      <w:tr w14:paraId="6FC3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65B07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6.16</w:t>
            </w:r>
          </w:p>
        </w:tc>
        <w:tc>
          <w:tcPr>
            <w:tcW w:w="0" w:type="auto"/>
            <w:noWrap w:val="0"/>
            <w:vAlign w:val="center"/>
          </w:tcPr>
          <w:p w14:paraId="4CB455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显示器</w:t>
            </w:r>
          </w:p>
        </w:tc>
        <w:tc>
          <w:tcPr>
            <w:tcW w:w="5645" w:type="dxa"/>
            <w:noWrap w:val="0"/>
            <w:vAlign w:val="center"/>
          </w:tcPr>
          <w:p w14:paraId="2D1D9B8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≥24英寸液晶显示器1920×1200</w:t>
            </w:r>
          </w:p>
        </w:tc>
      </w:tr>
      <w:tr w14:paraId="7746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6F3BC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6.17</w:t>
            </w:r>
          </w:p>
        </w:tc>
        <w:tc>
          <w:tcPr>
            <w:tcW w:w="0" w:type="auto"/>
            <w:noWrap w:val="0"/>
            <w:vAlign w:val="center"/>
          </w:tcPr>
          <w:p w14:paraId="2BDF324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网络和相机接口</w:t>
            </w:r>
          </w:p>
        </w:tc>
        <w:tc>
          <w:tcPr>
            <w:tcW w:w="5645" w:type="dxa"/>
            <w:noWrap w:val="0"/>
            <w:vAlign w:val="center"/>
          </w:tcPr>
          <w:p w14:paraId="6410C40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有DICOM3.0标准接口，可与PACS系统，工作站等所有具备开放式DICOM3.0接口设备做到联网</w:t>
            </w:r>
          </w:p>
        </w:tc>
      </w:tr>
      <w:tr w14:paraId="7B78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0E08C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6.18</w:t>
            </w:r>
          </w:p>
        </w:tc>
        <w:tc>
          <w:tcPr>
            <w:tcW w:w="0" w:type="auto"/>
            <w:noWrap w:val="0"/>
            <w:vAlign w:val="center"/>
          </w:tcPr>
          <w:p w14:paraId="431721F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Worklist功能</w:t>
            </w:r>
          </w:p>
        </w:tc>
        <w:tc>
          <w:tcPr>
            <w:tcW w:w="5645" w:type="dxa"/>
            <w:noWrap w:val="0"/>
            <w:vAlign w:val="center"/>
          </w:tcPr>
          <w:p w14:paraId="09872A8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847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1FA64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0" w:type="auto"/>
            <w:noWrap w:val="0"/>
            <w:vAlign w:val="center"/>
          </w:tcPr>
          <w:p w14:paraId="7A680FF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临床成像参数</w:t>
            </w:r>
          </w:p>
        </w:tc>
        <w:tc>
          <w:tcPr>
            <w:tcW w:w="5645" w:type="dxa"/>
            <w:noWrap w:val="0"/>
            <w:vAlign w:val="center"/>
          </w:tcPr>
          <w:p w14:paraId="0256977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7C7D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6793A2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7.1</w:t>
            </w:r>
          </w:p>
        </w:tc>
        <w:tc>
          <w:tcPr>
            <w:tcW w:w="0" w:type="auto"/>
            <w:noWrap w:val="0"/>
            <w:vAlign w:val="center"/>
          </w:tcPr>
          <w:p w14:paraId="1FFE40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最小视野</w:t>
            </w:r>
          </w:p>
        </w:tc>
        <w:tc>
          <w:tcPr>
            <w:tcW w:w="5645" w:type="dxa"/>
            <w:noWrap w:val="0"/>
            <w:vAlign w:val="center"/>
          </w:tcPr>
          <w:p w14:paraId="09A373B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≤5mm</w:t>
            </w:r>
          </w:p>
        </w:tc>
      </w:tr>
      <w:tr w14:paraId="3AB2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0788B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7.2</w:t>
            </w:r>
          </w:p>
        </w:tc>
        <w:tc>
          <w:tcPr>
            <w:tcW w:w="0" w:type="auto"/>
            <w:noWrap w:val="0"/>
            <w:vAlign w:val="center"/>
          </w:tcPr>
          <w:p w14:paraId="04EDEEA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最大视野</w:t>
            </w:r>
          </w:p>
        </w:tc>
        <w:tc>
          <w:tcPr>
            <w:tcW w:w="5645" w:type="dxa"/>
            <w:noWrap w:val="0"/>
            <w:vAlign w:val="center"/>
          </w:tcPr>
          <w:p w14:paraId="650A5E5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≥500mm</w:t>
            </w:r>
          </w:p>
        </w:tc>
      </w:tr>
      <w:tr w14:paraId="55E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336EB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7.3</w:t>
            </w:r>
          </w:p>
        </w:tc>
        <w:tc>
          <w:tcPr>
            <w:tcW w:w="0" w:type="auto"/>
            <w:noWrap w:val="0"/>
            <w:vAlign w:val="center"/>
          </w:tcPr>
          <w:p w14:paraId="3426BEA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最小层厚2D层厚</w:t>
            </w:r>
          </w:p>
        </w:tc>
        <w:tc>
          <w:tcPr>
            <w:tcW w:w="5645" w:type="dxa"/>
            <w:noWrap w:val="0"/>
            <w:vAlign w:val="center"/>
          </w:tcPr>
          <w:p w14:paraId="13D5230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≤0.1mm</w:t>
            </w:r>
          </w:p>
        </w:tc>
      </w:tr>
      <w:tr w14:paraId="273E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7A48B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7.4</w:t>
            </w:r>
          </w:p>
        </w:tc>
        <w:tc>
          <w:tcPr>
            <w:tcW w:w="0" w:type="auto"/>
            <w:noWrap w:val="0"/>
            <w:vAlign w:val="center"/>
          </w:tcPr>
          <w:p w14:paraId="31083E2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最小层厚3D层厚</w:t>
            </w:r>
          </w:p>
        </w:tc>
        <w:tc>
          <w:tcPr>
            <w:tcW w:w="5645" w:type="dxa"/>
            <w:noWrap w:val="0"/>
            <w:vAlign w:val="center"/>
          </w:tcPr>
          <w:p w14:paraId="0FD03C0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≤0.05mm</w:t>
            </w:r>
          </w:p>
        </w:tc>
      </w:tr>
      <w:tr w14:paraId="5701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10E7C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7.5</w:t>
            </w:r>
          </w:p>
        </w:tc>
        <w:tc>
          <w:tcPr>
            <w:tcW w:w="0" w:type="auto"/>
            <w:noWrap w:val="0"/>
            <w:vAlign w:val="center"/>
          </w:tcPr>
          <w:p w14:paraId="3CC16E0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最大采集矩阵</w:t>
            </w:r>
          </w:p>
        </w:tc>
        <w:tc>
          <w:tcPr>
            <w:tcW w:w="5645" w:type="dxa"/>
            <w:noWrap w:val="0"/>
            <w:vAlign w:val="center"/>
          </w:tcPr>
          <w:p w14:paraId="043727C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≥1024×1024</w:t>
            </w:r>
          </w:p>
        </w:tc>
      </w:tr>
      <w:tr w14:paraId="3002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C8736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7.6</w:t>
            </w:r>
          </w:p>
        </w:tc>
        <w:tc>
          <w:tcPr>
            <w:tcW w:w="0" w:type="auto"/>
            <w:noWrap w:val="0"/>
            <w:vAlign w:val="center"/>
          </w:tcPr>
          <w:p w14:paraId="2B933E3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最大重建矩阵</w:t>
            </w:r>
          </w:p>
        </w:tc>
        <w:tc>
          <w:tcPr>
            <w:tcW w:w="5645" w:type="dxa"/>
            <w:noWrap w:val="0"/>
            <w:vAlign w:val="center"/>
          </w:tcPr>
          <w:p w14:paraId="06687B8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≥2048×2048</w:t>
            </w:r>
          </w:p>
        </w:tc>
      </w:tr>
      <w:tr w14:paraId="3376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EC72AE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9626" w:type="dxa"/>
            <w:gridSpan w:val="2"/>
            <w:noWrap w:val="0"/>
            <w:vAlign w:val="center"/>
          </w:tcPr>
          <w:p w14:paraId="65FD0B8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扫描序列及成像技术（文字描述可能与各投标商不一致，请按相对应功能加以描述）</w:t>
            </w:r>
          </w:p>
        </w:tc>
      </w:tr>
      <w:tr w14:paraId="7C64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BC958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w:t>
            </w:r>
          </w:p>
        </w:tc>
        <w:tc>
          <w:tcPr>
            <w:tcW w:w="0" w:type="auto"/>
            <w:noWrap/>
            <w:vAlign w:val="center"/>
          </w:tcPr>
          <w:p w14:paraId="1633741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w:t>
            </w:r>
          </w:p>
        </w:tc>
        <w:tc>
          <w:tcPr>
            <w:tcW w:w="5645" w:type="dxa"/>
            <w:noWrap/>
            <w:vAlign w:val="center"/>
          </w:tcPr>
          <w:p w14:paraId="538A59D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0F6C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18E901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8.1.1</w:t>
            </w:r>
          </w:p>
        </w:tc>
        <w:tc>
          <w:tcPr>
            <w:tcW w:w="0" w:type="auto"/>
            <w:noWrap/>
            <w:vAlign w:val="center"/>
          </w:tcPr>
          <w:p w14:paraId="7783E37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自旋回波T1加权像</w:t>
            </w:r>
          </w:p>
        </w:tc>
        <w:tc>
          <w:tcPr>
            <w:tcW w:w="5645" w:type="dxa"/>
            <w:noWrap/>
            <w:vAlign w:val="center"/>
          </w:tcPr>
          <w:p w14:paraId="5AB14CC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6E5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AF5E4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8.1.2</w:t>
            </w:r>
          </w:p>
        </w:tc>
        <w:tc>
          <w:tcPr>
            <w:tcW w:w="0" w:type="auto"/>
            <w:noWrap/>
            <w:vAlign w:val="center"/>
          </w:tcPr>
          <w:p w14:paraId="4C3C3A5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自旋回波质子密度加权像</w:t>
            </w:r>
          </w:p>
        </w:tc>
        <w:tc>
          <w:tcPr>
            <w:tcW w:w="5645" w:type="dxa"/>
            <w:noWrap/>
            <w:vAlign w:val="center"/>
          </w:tcPr>
          <w:p w14:paraId="2734D1F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91B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BFC8D2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8.1.3</w:t>
            </w:r>
          </w:p>
        </w:tc>
        <w:tc>
          <w:tcPr>
            <w:tcW w:w="0" w:type="auto"/>
            <w:noWrap/>
            <w:vAlign w:val="center"/>
          </w:tcPr>
          <w:p w14:paraId="3AA2348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快速自旋回波T2加权像</w:t>
            </w:r>
          </w:p>
        </w:tc>
        <w:tc>
          <w:tcPr>
            <w:tcW w:w="5645" w:type="dxa"/>
            <w:noWrap/>
            <w:vAlign w:val="center"/>
          </w:tcPr>
          <w:p w14:paraId="1AACFEB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F7E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59B2C1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8.1.4</w:t>
            </w:r>
          </w:p>
        </w:tc>
        <w:tc>
          <w:tcPr>
            <w:tcW w:w="0" w:type="auto"/>
            <w:noWrap/>
            <w:vAlign w:val="center"/>
          </w:tcPr>
          <w:p w14:paraId="55ACC35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快速自旋回波重T2加权像</w:t>
            </w:r>
          </w:p>
        </w:tc>
        <w:tc>
          <w:tcPr>
            <w:tcW w:w="5645" w:type="dxa"/>
            <w:noWrap/>
            <w:vAlign w:val="center"/>
          </w:tcPr>
          <w:p w14:paraId="4D710A7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D4B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89D5E9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8.1.5</w:t>
            </w:r>
          </w:p>
        </w:tc>
        <w:tc>
          <w:tcPr>
            <w:tcW w:w="0" w:type="auto"/>
            <w:noWrap/>
            <w:vAlign w:val="center"/>
          </w:tcPr>
          <w:p w14:paraId="0B04DE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快速自旋回波质子密度加权像</w:t>
            </w:r>
          </w:p>
        </w:tc>
        <w:tc>
          <w:tcPr>
            <w:tcW w:w="5645" w:type="dxa"/>
            <w:noWrap/>
            <w:vAlign w:val="center"/>
          </w:tcPr>
          <w:p w14:paraId="6E51FC1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20A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574258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8.1.6</w:t>
            </w:r>
          </w:p>
        </w:tc>
        <w:tc>
          <w:tcPr>
            <w:tcW w:w="0" w:type="auto"/>
            <w:noWrap/>
            <w:vAlign w:val="center"/>
          </w:tcPr>
          <w:p w14:paraId="2E6FED4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2D/3D快速自旋回波</w:t>
            </w:r>
          </w:p>
        </w:tc>
        <w:tc>
          <w:tcPr>
            <w:tcW w:w="5645" w:type="dxa"/>
            <w:noWrap/>
            <w:vAlign w:val="center"/>
          </w:tcPr>
          <w:p w14:paraId="4D4A91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C11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53790B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8.1.7</w:t>
            </w:r>
          </w:p>
        </w:tc>
        <w:tc>
          <w:tcPr>
            <w:tcW w:w="0" w:type="auto"/>
            <w:noWrap/>
            <w:vAlign w:val="center"/>
          </w:tcPr>
          <w:p w14:paraId="73F5CB9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自旋回波频率脂肪饱和</w:t>
            </w:r>
          </w:p>
        </w:tc>
        <w:tc>
          <w:tcPr>
            <w:tcW w:w="5645" w:type="dxa"/>
            <w:noWrap/>
            <w:vAlign w:val="center"/>
          </w:tcPr>
          <w:p w14:paraId="05CDB60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4EF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2C883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8.1.8</w:t>
            </w:r>
          </w:p>
        </w:tc>
        <w:tc>
          <w:tcPr>
            <w:tcW w:w="0" w:type="auto"/>
            <w:noWrap/>
            <w:vAlign w:val="center"/>
          </w:tcPr>
          <w:p w14:paraId="0B96C8B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单次激发快速自旋回波</w:t>
            </w:r>
          </w:p>
        </w:tc>
        <w:tc>
          <w:tcPr>
            <w:tcW w:w="5645" w:type="dxa"/>
            <w:noWrap/>
            <w:vAlign w:val="center"/>
          </w:tcPr>
          <w:p w14:paraId="75DD933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C78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EDCCB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8.1.9</w:t>
            </w:r>
          </w:p>
        </w:tc>
        <w:tc>
          <w:tcPr>
            <w:tcW w:w="0" w:type="auto"/>
            <w:noWrap/>
            <w:vAlign w:val="center"/>
          </w:tcPr>
          <w:p w14:paraId="0DB6084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可变角度自旋回波</w:t>
            </w:r>
          </w:p>
        </w:tc>
        <w:tc>
          <w:tcPr>
            <w:tcW w:w="5645" w:type="dxa"/>
            <w:noWrap/>
            <w:vAlign w:val="center"/>
          </w:tcPr>
          <w:p w14:paraId="0CD8BAE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39E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53BB2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8.1.10</w:t>
            </w:r>
          </w:p>
        </w:tc>
        <w:tc>
          <w:tcPr>
            <w:tcW w:w="0" w:type="auto"/>
            <w:noWrap/>
            <w:vAlign w:val="center"/>
          </w:tcPr>
          <w:p w14:paraId="7897CB8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双对比度自旋回波</w:t>
            </w:r>
          </w:p>
        </w:tc>
        <w:tc>
          <w:tcPr>
            <w:tcW w:w="5645" w:type="dxa"/>
            <w:noWrap/>
            <w:vAlign w:val="center"/>
          </w:tcPr>
          <w:p w14:paraId="503817A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61E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87AFA5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w:t>
            </w:r>
          </w:p>
        </w:tc>
        <w:tc>
          <w:tcPr>
            <w:tcW w:w="0" w:type="auto"/>
            <w:noWrap/>
            <w:vAlign w:val="center"/>
          </w:tcPr>
          <w:p w14:paraId="51E3BEF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w:t>
            </w:r>
          </w:p>
        </w:tc>
        <w:tc>
          <w:tcPr>
            <w:tcW w:w="5645" w:type="dxa"/>
            <w:noWrap/>
            <w:vAlign w:val="center"/>
          </w:tcPr>
          <w:p w14:paraId="0EFAB04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4BCF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7FBAD3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8.2.1</w:t>
            </w:r>
          </w:p>
        </w:tc>
        <w:tc>
          <w:tcPr>
            <w:tcW w:w="0" w:type="auto"/>
            <w:noWrap/>
            <w:vAlign w:val="center"/>
          </w:tcPr>
          <w:p w14:paraId="38B97F7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反转恢复序列IR脂肪抑制</w:t>
            </w:r>
          </w:p>
        </w:tc>
        <w:tc>
          <w:tcPr>
            <w:tcW w:w="5645" w:type="dxa"/>
            <w:noWrap/>
            <w:vAlign w:val="center"/>
          </w:tcPr>
          <w:p w14:paraId="104A031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403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D3F35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8.2.2</w:t>
            </w:r>
          </w:p>
        </w:tc>
        <w:tc>
          <w:tcPr>
            <w:tcW w:w="0" w:type="auto"/>
            <w:noWrap/>
            <w:vAlign w:val="center"/>
          </w:tcPr>
          <w:p w14:paraId="5BF715B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反转恢复序列IR水抑制</w:t>
            </w:r>
          </w:p>
        </w:tc>
        <w:tc>
          <w:tcPr>
            <w:tcW w:w="5645" w:type="dxa"/>
            <w:noWrap w:val="0"/>
            <w:vAlign w:val="center"/>
          </w:tcPr>
          <w:p w14:paraId="34EE2F3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DDF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AAAA2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8.2.3</w:t>
            </w:r>
          </w:p>
        </w:tc>
        <w:tc>
          <w:tcPr>
            <w:tcW w:w="0" w:type="auto"/>
            <w:noWrap/>
            <w:vAlign w:val="center"/>
          </w:tcPr>
          <w:p w14:paraId="164F001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快速自由水抑制技术(FLAIR)</w:t>
            </w:r>
          </w:p>
        </w:tc>
        <w:tc>
          <w:tcPr>
            <w:tcW w:w="5645" w:type="dxa"/>
            <w:noWrap w:val="0"/>
            <w:vAlign w:val="center"/>
          </w:tcPr>
          <w:p w14:paraId="6E7D7E8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CB6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B92326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8.2.4</w:t>
            </w:r>
          </w:p>
        </w:tc>
        <w:tc>
          <w:tcPr>
            <w:tcW w:w="0" w:type="auto"/>
            <w:noWrap/>
            <w:vAlign w:val="center"/>
          </w:tcPr>
          <w:p w14:paraId="4A75CCE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快速自由水抑制T1W成像(T1 FLAIR)</w:t>
            </w:r>
          </w:p>
        </w:tc>
        <w:tc>
          <w:tcPr>
            <w:tcW w:w="5645" w:type="dxa"/>
            <w:noWrap w:val="0"/>
            <w:vAlign w:val="center"/>
          </w:tcPr>
          <w:p w14:paraId="3508E3D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D9E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F7E27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8.2.5</w:t>
            </w:r>
          </w:p>
        </w:tc>
        <w:tc>
          <w:tcPr>
            <w:tcW w:w="0" w:type="auto"/>
            <w:noWrap/>
            <w:vAlign w:val="center"/>
          </w:tcPr>
          <w:p w14:paraId="47F9F97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快速自由水抑制T2W成像(T2 FLAIR)</w:t>
            </w:r>
          </w:p>
        </w:tc>
        <w:tc>
          <w:tcPr>
            <w:tcW w:w="5645" w:type="dxa"/>
            <w:noWrap w:val="0"/>
            <w:vAlign w:val="center"/>
          </w:tcPr>
          <w:p w14:paraId="64E0DCD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AFF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C8C7C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8.2.6</w:t>
            </w:r>
          </w:p>
        </w:tc>
        <w:tc>
          <w:tcPr>
            <w:tcW w:w="0" w:type="auto"/>
            <w:noWrap/>
            <w:vAlign w:val="center"/>
          </w:tcPr>
          <w:p w14:paraId="6AEC1AE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快速反转恢复序列脂肪、水抑制</w:t>
            </w:r>
          </w:p>
        </w:tc>
        <w:tc>
          <w:tcPr>
            <w:tcW w:w="5645" w:type="dxa"/>
            <w:noWrap w:val="0"/>
            <w:vAlign w:val="center"/>
          </w:tcPr>
          <w:p w14:paraId="2FC5C4E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1A7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A842CD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8.2.7</w:t>
            </w:r>
          </w:p>
        </w:tc>
        <w:tc>
          <w:tcPr>
            <w:tcW w:w="0" w:type="auto"/>
            <w:noWrap/>
            <w:vAlign w:val="center"/>
          </w:tcPr>
          <w:p w14:paraId="152AEE9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反转恢复重T1加权像</w:t>
            </w:r>
          </w:p>
        </w:tc>
        <w:tc>
          <w:tcPr>
            <w:tcW w:w="5645" w:type="dxa"/>
            <w:noWrap w:val="0"/>
            <w:vAlign w:val="center"/>
          </w:tcPr>
          <w:p w14:paraId="3CE7FC0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781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D0BF52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8.2.8</w:t>
            </w:r>
          </w:p>
        </w:tc>
        <w:tc>
          <w:tcPr>
            <w:tcW w:w="0" w:type="auto"/>
            <w:noWrap/>
            <w:vAlign w:val="center"/>
          </w:tcPr>
          <w:p w14:paraId="16AF7F7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单次激发快速反转恢复序列</w:t>
            </w:r>
          </w:p>
        </w:tc>
        <w:tc>
          <w:tcPr>
            <w:tcW w:w="5645" w:type="dxa"/>
            <w:noWrap w:val="0"/>
            <w:vAlign w:val="center"/>
          </w:tcPr>
          <w:p w14:paraId="5FF5460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9A1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2CA573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w:t>
            </w:r>
          </w:p>
        </w:tc>
        <w:tc>
          <w:tcPr>
            <w:tcW w:w="0" w:type="auto"/>
            <w:noWrap/>
            <w:vAlign w:val="center"/>
          </w:tcPr>
          <w:p w14:paraId="1243F80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梯度回波</w:t>
            </w:r>
          </w:p>
        </w:tc>
        <w:tc>
          <w:tcPr>
            <w:tcW w:w="5645" w:type="dxa"/>
            <w:noWrap w:val="0"/>
            <w:vAlign w:val="center"/>
          </w:tcPr>
          <w:p w14:paraId="2CAF1E6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600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552F26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w:t>
            </w:r>
          </w:p>
        </w:tc>
        <w:tc>
          <w:tcPr>
            <w:tcW w:w="0" w:type="auto"/>
            <w:noWrap/>
            <w:vAlign w:val="center"/>
          </w:tcPr>
          <w:p w14:paraId="5BA27A8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梯度回波T1加权像</w:t>
            </w:r>
          </w:p>
        </w:tc>
        <w:tc>
          <w:tcPr>
            <w:tcW w:w="5645" w:type="dxa"/>
            <w:noWrap w:val="0"/>
            <w:vAlign w:val="center"/>
          </w:tcPr>
          <w:p w14:paraId="0ABB14E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39E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A8C8A6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8.3.2</w:t>
            </w:r>
          </w:p>
        </w:tc>
        <w:tc>
          <w:tcPr>
            <w:tcW w:w="0" w:type="auto"/>
            <w:noWrap/>
            <w:vAlign w:val="center"/>
          </w:tcPr>
          <w:p w14:paraId="0F22488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梯度回波T2*加权像</w:t>
            </w:r>
          </w:p>
        </w:tc>
        <w:tc>
          <w:tcPr>
            <w:tcW w:w="5645" w:type="dxa"/>
            <w:noWrap w:val="0"/>
            <w:vAlign w:val="center"/>
          </w:tcPr>
          <w:p w14:paraId="2D700E4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804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9D96A6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8.3.3</w:t>
            </w:r>
          </w:p>
        </w:tc>
        <w:tc>
          <w:tcPr>
            <w:tcW w:w="0" w:type="auto"/>
            <w:noWrap/>
            <w:vAlign w:val="center"/>
          </w:tcPr>
          <w:p w14:paraId="1975168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快速扰相梯度回波</w:t>
            </w:r>
          </w:p>
        </w:tc>
        <w:tc>
          <w:tcPr>
            <w:tcW w:w="5645" w:type="dxa"/>
            <w:noWrap w:val="0"/>
            <w:vAlign w:val="center"/>
          </w:tcPr>
          <w:p w14:paraId="49A84BD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ABC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E01627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8.3.4</w:t>
            </w:r>
          </w:p>
        </w:tc>
        <w:tc>
          <w:tcPr>
            <w:tcW w:w="0" w:type="auto"/>
            <w:noWrap/>
            <w:vAlign w:val="center"/>
          </w:tcPr>
          <w:p w14:paraId="5C99CFC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快速聚相梯度回波</w:t>
            </w:r>
          </w:p>
        </w:tc>
        <w:tc>
          <w:tcPr>
            <w:tcW w:w="5645" w:type="dxa"/>
            <w:noWrap w:val="0"/>
            <w:vAlign w:val="center"/>
          </w:tcPr>
          <w:p w14:paraId="5068EC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AB9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520B6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8.3.5</w:t>
            </w:r>
          </w:p>
        </w:tc>
        <w:tc>
          <w:tcPr>
            <w:tcW w:w="0" w:type="auto"/>
            <w:noWrap/>
            <w:vAlign w:val="center"/>
          </w:tcPr>
          <w:p w14:paraId="348DBCB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屏息扰相梯度回波</w:t>
            </w:r>
          </w:p>
        </w:tc>
        <w:tc>
          <w:tcPr>
            <w:tcW w:w="5645" w:type="dxa"/>
            <w:noWrap w:val="0"/>
            <w:vAlign w:val="center"/>
          </w:tcPr>
          <w:p w14:paraId="4896C03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EDB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A5E8C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8.3.6</w:t>
            </w:r>
          </w:p>
        </w:tc>
        <w:tc>
          <w:tcPr>
            <w:tcW w:w="0" w:type="auto"/>
            <w:noWrap/>
            <w:vAlign w:val="center"/>
          </w:tcPr>
          <w:p w14:paraId="13FECE9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3D快速扰相梯度回波</w:t>
            </w:r>
          </w:p>
        </w:tc>
        <w:tc>
          <w:tcPr>
            <w:tcW w:w="5645" w:type="dxa"/>
            <w:noWrap w:val="0"/>
            <w:vAlign w:val="center"/>
          </w:tcPr>
          <w:p w14:paraId="521077D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FC0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2EF6E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8.3.7</w:t>
            </w:r>
          </w:p>
        </w:tc>
        <w:tc>
          <w:tcPr>
            <w:tcW w:w="0" w:type="auto"/>
            <w:noWrap/>
            <w:vAlign w:val="center"/>
          </w:tcPr>
          <w:p w14:paraId="4536AD1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3D快速重聚相梯度回波</w:t>
            </w:r>
          </w:p>
        </w:tc>
        <w:tc>
          <w:tcPr>
            <w:tcW w:w="5645" w:type="dxa"/>
            <w:noWrap w:val="0"/>
            <w:vAlign w:val="center"/>
          </w:tcPr>
          <w:p w14:paraId="545DC2D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649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CBC174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8.3.8</w:t>
            </w:r>
          </w:p>
        </w:tc>
        <w:tc>
          <w:tcPr>
            <w:tcW w:w="0" w:type="auto"/>
            <w:noWrap/>
            <w:vAlign w:val="center"/>
          </w:tcPr>
          <w:p w14:paraId="570A483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平衡稳态自由进动梯度回波</w:t>
            </w:r>
          </w:p>
        </w:tc>
        <w:tc>
          <w:tcPr>
            <w:tcW w:w="5645" w:type="dxa"/>
            <w:noWrap w:val="0"/>
            <w:vAlign w:val="center"/>
          </w:tcPr>
          <w:p w14:paraId="1A792E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FAB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B14B2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8.3.9</w:t>
            </w:r>
          </w:p>
        </w:tc>
        <w:tc>
          <w:tcPr>
            <w:tcW w:w="0" w:type="auto"/>
            <w:noWrap/>
            <w:vAlign w:val="center"/>
          </w:tcPr>
          <w:p w14:paraId="0507316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可变角度梯度回波</w:t>
            </w:r>
          </w:p>
        </w:tc>
        <w:tc>
          <w:tcPr>
            <w:tcW w:w="5645" w:type="dxa"/>
            <w:noWrap w:val="0"/>
            <w:vAlign w:val="center"/>
          </w:tcPr>
          <w:p w14:paraId="03586D7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339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0CBAE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8.3.10</w:t>
            </w:r>
          </w:p>
        </w:tc>
        <w:tc>
          <w:tcPr>
            <w:tcW w:w="0" w:type="auto"/>
            <w:noWrap/>
            <w:vAlign w:val="center"/>
          </w:tcPr>
          <w:p w14:paraId="4689C2C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同相/反相梯度回波</w:t>
            </w:r>
          </w:p>
        </w:tc>
        <w:tc>
          <w:tcPr>
            <w:tcW w:w="5645" w:type="dxa"/>
            <w:noWrap w:val="0"/>
            <w:vAlign w:val="center"/>
          </w:tcPr>
          <w:p w14:paraId="7A04077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AE7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D042A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8.3.11</w:t>
            </w:r>
          </w:p>
        </w:tc>
        <w:tc>
          <w:tcPr>
            <w:tcW w:w="0" w:type="auto"/>
            <w:noWrap/>
            <w:vAlign w:val="center"/>
          </w:tcPr>
          <w:p w14:paraId="0419F76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三维快速扰相梯度回波</w:t>
            </w:r>
          </w:p>
        </w:tc>
        <w:tc>
          <w:tcPr>
            <w:tcW w:w="5645" w:type="dxa"/>
            <w:noWrap w:val="0"/>
            <w:vAlign w:val="center"/>
          </w:tcPr>
          <w:p w14:paraId="712E4B5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C19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748BE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8.3.12</w:t>
            </w:r>
          </w:p>
        </w:tc>
        <w:tc>
          <w:tcPr>
            <w:tcW w:w="0" w:type="auto"/>
            <w:noWrap/>
            <w:vAlign w:val="center"/>
          </w:tcPr>
          <w:p w14:paraId="0BEF995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对比增强血管成像梯度回波</w:t>
            </w:r>
          </w:p>
        </w:tc>
        <w:tc>
          <w:tcPr>
            <w:tcW w:w="5645" w:type="dxa"/>
            <w:noWrap w:val="0"/>
            <w:vAlign w:val="center"/>
          </w:tcPr>
          <w:p w14:paraId="54A2270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A51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AB1B08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8.3.13</w:t>
            </w:r>
          </w:p>
        </w:tc>
        <w:tc>
          <w:tcPr>
            <w:tcW w:w="0" w:type="auto"/>
            <w:noWrap/>
            <w:vAlign w:val="center"/>
          </w:tcPr>
          <w:p w14:paraId="413BDFB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时间飞跃法梯度回波</w:t>
            </w:r>
          </w:p>
        </w:tc>
        <w:tc>
          <w:tcPr>
            <w:tcW w:w="5645" w:type="dxa"/>
            <w:noWrap w:val="0"/>
            <w:vAlign w:val="center"/>
          </w:tcPr>
          <w:p w14:paraId="1D894DA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325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00A110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8.3.14</w:t>
            </w:r>
          </w:p>
        </w:tc>
        <w:tc>
          <w:tcPr>
            <w:tcW w:w="0" w:type="auto"/>
            <w:noWrap/>
            <w:vAlign w:val="center"/>
          </w:tcPr>
          <w:p w14:paraId="7FA38CD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相位对比梯度回波</w:t>
            </w:r>
          </w:p>
        </w:tc>
        <w:tc>
          <w:tcPr>
            <w:tcW w:w="5645" w:type="dxa"/>
            <w:noWrap w:val="0"/>
            <w:vAlign w:val="center"/>
          </w:tcPr>
          <w:p w14:paraId="61A0B33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C84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21B901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8.3.15</w:t>
            </w:r>
          </w:p>
        </w:tc>
        <w:tc>
          <w:tcPr>
            <w:tcW w:w="0" w:type="auto"/>
            <w:noWrap/>
            <w:vAlign w:val="center"/>
          </w:tcPr>
          <w:p w14:paraId="095768F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多回波合并的梯度回波</w:t>
            </w:r>
          </w:p>
        </w:tc>
        <w:tc>
          <w:tcPr>
            <w:tcW w:w="5645" w:type="dxa"/>
            <w:noWrap w:val="0"/>
            <w:vAlign w:val="center"/>
          </w:tcPr>
          <w:p w14:paraId="3E53838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8AA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9ECC47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w:t>
            </w:r>
          </w:p>
        </w:tc>
        <w:tc>
          <w:tcPr>
            <w:tcW w:w="0" w:type="auto"/>
            <w:noWrap/>
            <w:vAlign w:val="center"/>
          </w:tcPr>
          <w:p w14:paraId="21979D9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平面回波</w:t>
            </w:r>
          </w:p>
        </w:tc>
        <w:tc>
          <w:tcPr>
            <w:tcW w:w="5645" w:type="dxa"/>
            <w:noWrap w:val="0"/>
            <w:vAlign w:val="center"/>
          </w:tcPr>
          <w:p w14:paraId="0AB7B8C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528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17853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8.4.1</w:t>
            </w:r>
          </w:p>
        </w:tc>
        <w:tc>
          <w:tcPr>
            <w:tcW w:w="0" w:type="auto"/>
            <w:noWrap/>
            <w:vAlign w:val="center"/>
          </w:tcPr>
          <w:p w14:paraId="5574AF2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单次激发EPI</w:t>
            </w:r>
          </w:p>
        </w:tc>
        <w:tc>
          <w:tcPr>
            <w:tcW w:w="5645" w:type="dxa"/>
            <w:noWrap w:val="0"/>
            <w:vAlign w:val="center"/>
          </w:tcPr>
          <w:p w14:paraId="583ED59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8E2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D40F31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8.4.2</w:t>
            </w:r>
          </w:p>
        </w:tc>
        <w:tc>
          <w:tcPr>
            <w:tcW w:w="0" w:type="auto"/>
            <w:noWrap/>
            <w:vAlign w:val="center"/>
          </w:tcPr>
          <w:p w14:paraId="740517D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多次激发EPI</w:t>
            </w:r>
          </w:p>
        </w:tc>
        <w:tc>
          <w:tcPr>
            <w:tcW w:w="5645" w:type="dxa"/>
            <w:noWrap w:val="0"/>
            <w:vAlign w:val="center"/>
          </w:tcPr>
          <w:p w14:paraId="63497BB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90E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19E173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8.4.3</w:t>
            </w:r>
          </w:p>
        </w:tc>
        <w:tc>
          <w:tcPr>
            <w:tcW w:w="0" w:type="auto"/>
            <w:noWrap/>
            <w:vAlign w:val="center"/>
          </w:tcPr>
          <w:p w14:paraId="3F2B31F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自旋回波EPI</w:t>
            </w:r>
          </w:p>
        </w:tc>
        <w:tc>
          <w:tcPr>
            <w:tcW w:w="5645" w:type="dxa"/>
            <w:noWrap w:val="0"/>
            <w:vAlign w:val="center"/>
          </w:tcPr>
          <w:p w14:paraId="21B803A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D62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5BCBFD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8.4.4</w:t>
            </w:r>
          </w:p>
        </w:tc>
        <w:tc>
          <w:tcPr>
            <w:tcW w:w="0" w:type="auto"/>
            <w:noWrap/>
            <w:vAlign w:val="center"/>
          </w:tcPr>
          <w:p w14:paraId="78F8370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反转恢复EPI</w:t>
            </w:r>
          </w:p>
        </w:tc>
        <w:tc>
          <w:tcPr>
            <w:tcW w:w="5645" w:type="dxa"/>
            <w:noWrap w:val="0"/>
            <w:vAlign w:val="center"/>
          </w:tcPr>
          <w:p w14:paraId="1EED3DD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8C4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1748A2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8.4.5</w:t>
            </w:r>
          </w:p>
        </w:tc>
        <w:tc>
          <w:tcPr>
            <w:tcW w:w="0" w:type="auto"/>
            <w:noWrap/>
            <w:vAlign w:val="center"/>
          </w:tcPr>
          <w:p w14:paraId="568876E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梯度回波EPI</w:t>
            </w:r>
          </w:p>
        </w:tc>
        <w:tc>
          <w:tcPr>
            <w:tcW w:w="5645" w:type="dxa"/>
            <w:noWrap w:val="0"/>
            <w:vAlign w:val="center"/>
          </w:tcPr>
          <w:p w14:paraId="3325BA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275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BD3178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8.4.6</w:t>
            </w:r>
          </w:p>
        </w:tc>
        <w:tc>
          <w:tcPr>
            <w:tcW w:w="0" w:type="auto"/>
            <w:noWrap/>
            <w:vAlign w:val="center"/>
          </w:tcPr>
          <w:p w14:paraId="2CEA664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高分辨率EPI</w:t>
            </w:r>
          </w:p>
        </w:tc>
        <w:tc>
          <w:tcPr>
            <w:tcW w:w="5645" w:type="dxa"/>
            <w:noWrap w:val="0"/>
            <w:vAlign w:val="center"/>
          </w:tcPr>
          <w:p w14:paraId="3A582C2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8AD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6637F2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w:t>
            </w:r>
          </w:p>
        </w:tc>
        <w:tc>
          <w:tcPr>
            <w:tcW w:w="0" w:type="auto"/>
            <w:noWrap w:val="0"/>
            <w:vAlign w:val="center"/>
          </w:tcPr>
          <w:p w14:paraId="6AFE17A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并行采集技术</w:t>
            </w:r>
          </w:p>
        </w:tc>
        <w:tc>
          <w:tcPr>
            <w:tcW w:w="5645" w:type="dxa"/>
            <w:noWrap w:val="0"/>
            <w:vAlign w:val="center"/>
          </w:tcPr>
          <w:p w14:paraId="49FB9FE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6306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046978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8.5.1</w:t>
            </w:r>
          </w:p>
        </w:tc>
        <w:tc>
          <w:tcPr>
            <w:tcW w:w="0" w:type="auto"/>
            <w:noWrap w:val="0"/>
            <w:vAlign w:val="center"/>
          </w:tcPr>
          <w:p w14:paraId="51BC53C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SENSE加速</w:t>
            </w:r>
          </w:p>
        </w:tc>
        <w:tc>
          <w:tcPr>
            <w:tcW w:w="5645" w:type="dxa"/>
            <w:noWrap w:val="0"/>
            <w:vAlign w:val="center"/>
          </w:tcPr>
          <w:p w14:paraId="44D14AD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870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1AB6D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8.5.2</w:t>
            </w:r>
          </w:p>
        </w:tc>
        <w:tc>
          <w:tcPr>
            <w:tcW w:w="0" w:type="auto"/>
            <w:noWrap w:val="0"/>
            <w:vAlign w:val="center"/>
          </w:tcPr>
          <w:p w14:paraId="0D279B0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GRAPPA加速</w:t>
            </w:r>
          </w:p>
        </w:tc>
        <w:tc>
          <w:tcPr>
            <w:tcW w:w="5645" w:type="dxa"/>
            <w:noWrap w:val="0"/>
            <w:vAlign w:val="center"/>
          </w:tcPr>
          <w:p w14:paraId="61C49C4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16C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B4081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8.5.3</w:t>
            </w:r>
          </w:p>
        </w:tc>
        <w:tc>
          <w:tcPr>
            <w:tcW w:w="0" w:type="auto"/>
            <w:noWrap w:val="0"/>
            <w:vAlign w:val="center"/>
          </w:tcPr>
          <w:p w14:paraId="7D55573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自动校准技术</w:t>
            </w:r>
          </w:p>
        </w:tc>
        <w:tc>
          <w:tcPr>
            <w:tcW w:w="5645" w:type="dxa"/>
            <w:noWrap w:val="0"/>
            <w:vAlign w:val="center"/>
          </w:tcPr>
          <w:p w14:paraId="1B92B5C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BE1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F2333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w:t>
            </w:r>
          </w:p>
        </w:tc>
        <w:tc>
          <w:tcPr>
            <w:tcW w:w="0" w:type="auto"/>
            <w:noWrap w:val="0"/>
            <w:vAlign w:val="center"/>
          </w:tcPr>
          <w:p w14:paraId="37BF01E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快速采集技术</w:t>
            </w:r>
          </w:p>
        </w:tc>
        <w:tc>
          <w:tcPr>
            <w:tcW w:w="5645" w:type="dxa"/>
            <w:noWrap w:val="0"/>
            <w:vAlign w:val="center"/>
          </w:tcPr>
          <w:p w14:paraId="260F72F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269E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E2C4D0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8.6.1</w:t>
            </w:r>
          </w:p>
        </w:tc>
        <w:tc>
          <w:tcPr>
            <w:tcW w:w="0" w:type="auto"/>
            <w:noWrap w:val="0"/>
            <w:vAlign w:val="center"/>
          </w:tcPr>
          <w:p w14:paraId="511392F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半傅里叶采集</w:t>
            </w:r>
          </w:p>
        </w:tc>
        <w:tc>
          <w:tcPr>
            <w:tcW w:w="5645" w:type="dxa"/>
            <w:noWrap w:val="0"/>
            <w:vAlign w:val="center"/>
          </w:tcPr>
          <w:p w14:paraId="16E613C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BF2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65B62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8.6.2</w:t>
            </w:r>
          </w:p>
        </w:tc>
        <w:tc>
          <w:tcPr>
            <w:tcW w:w="0" w:type="auto"/>
            <w:noWrap w:val="0"/>
            <w:vAlign w:val="center"/>
          </w:tcPr>
          <w:p w14:paraId="54DC92E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部分编码采集</w:t>
            </w:r>
          </w:p>
        </w:tc>
        <w:tc>
          <w:tcPr>
            <w:tcW w:w="5645" w:type="dxa"/>
            <w:noWrap w:val="0"/>
            <w:vAlign w:val="center"/>
          </w:tcPr>
          <w:p w14:paraId="78E491E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657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9270D4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8.6.3</w:t>
            </w:r>
          </w:p>
        </w:tc>
        <w:tc>
          <w:tcPr>
            <w:tcW w:w="0" w:type="auto"/>
            <w:noWrap w:val="0"/>
            <w:vAlign w:val="center"/>
          </w:tcPr>
          <w:p w14:paraId="214817D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矩形视野采集</w:t>
            </w:r>
          </w:p>
        </w:tc>
        <w:tc>
          <w:tcPr>
            <w:tcW w:w="5645" w:type="dxa"/>
            <w:noWrap w:val="0"/>
            <w:vAlign w:val="center"/>
          </w:tcPr>
          <w:p w14:paraId="0D80687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E26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B01D7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8.6.4</w:t>
            </w:r>
          </w:p>
        </w:tc>
        <w:tc>
          <w:tcPr>
            <w:tcW w:w="0" w:type="auto"/>
            <w:noWrap w:val="0"/>
            <w:vAlign w:val="center"/>
          </w:tcPr>
          <w:p w14:paraId="2F63AD7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部分回波采集</w:t>
            </w:r>
          </w:p>
        </w:tc>
        <w:tc>
          <w:tcPr>
            <w:tcW w:w="5645" w:type="dxa"/>
            <w:noWrap w:val="0"/>
            <w:vAlign w:val="center"/>
          </w:tcPr>
          <w:p w14:paraId="247DEC0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5B4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B658E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w:t>
            </w:r>
          </w:p>
        </w:tc>
        <w:tc>
          <w:tcPr>
            <w:tcW w:w="0" w:type="auto"/>
            <w:noWrap w:val="0"/>
            <w:vAlign w:val="center"/>
          </w:tcPr>
          <w:p w14:paraId="53047CD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伪影校正技术</w:t>
            </w:r>
          </w:p>
        </w:tc>
        <w:tc>
          <w:tcPr>
            <w:tcW w:w="5645" w:type="dxa"/>
            <w:noWrap w:val="0"/>
            <w:vAlign w:val="center"/>
          </w:tcPr>
          <w:p w14:paraId="6F2F17F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1BC4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A98D3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8.7.1</w:t>
            </w:r>
          </w:p>
        </w:tc>
        <w:tc>
          <w:tcPr>
            <w:tcW w:w="0" w:type="auto"/>
            <w:noWrap w:val="0"/>
            <w:vAlign w:val="center"/>
          </w:tcPr>
          <w:p w14:paraId="4E9EA72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流动补偿</w:t>
            </w:r>
          </w:p>
        </w:tc>
        <w:tc>
          <w:tcPr>
            <w:tcW w:w="5645" w:type="dxa"/>
            <w:noWrap w:val="0"/>
            <w:vAlign w:val="center"/>
          </w:tcPr>
          <w:p w14:paraId="4A8495D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1F3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68CFE4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8.7.2</w:t>
            </w:r>
          </w:p>
        </w:tc>
        <w:tc>
          <w:tcPr>
            <w:tcW w:w="0" w:type="auto"/>
            <w:noWrap w:val="0"/>
            <w:vAlign w:val="center"/>
          </w:tcPr>
          <w:p w14:paraId="68B7B0B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呼吸补偿</w:t>
            </w:r>
          </w:p>
        </w:tc>
        <w:tc>
          <w:tcPr>
            <w:tcW w:w="5645" w:type="dxa"/>
            <w:noWrap w:val="0"/>
            <w:vAlign w:val="center"/>
          </w:tcPr>
          <w:p w14:paraId="622C2F2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572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20672C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8.7.3</w:t>
            </w:r>
          </w:p>
        </w:tc>
        <w:tc>
          <w:tcPr>
            <w:tcW w:w="0" w:type="auto"/>
            <w:noWrap w:val="0"/>
            <w:vAlign w:val="center"/>
          </w:tcPr>
          <w:p w14:paraId="5032230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卷折伪影去除</w:t>
            </w:r>
          </w:p>
        </w:tc>
        <w:tc>
          <w:tcPr>
            <w:tcW w:w="5645" w:type="dxa"/>
            <w:noWrap w:val="0"/>
            <w:vAlign w:val="center"/>
          </w:tcPr>
          <w:p w14:paraId="0FFD9DA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33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8E5C21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8.7.4</w:t>
            </w:r>
          </w:p>
        </w:tc>
        <w:tc>
          <w:tcPr>
            <w:tcW w:w="0" w:type="auto"/>
            <w:noWrap w:val="0"/>
            <w:vAlign w:val="center"/>
          </w:tcPr>
          <w:p w14:paraId="6D21E21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区域饱和技术</w:t>
            </w:r>
          </w:p>
        </w:tc>
        <w:tc>
          <w:tcPr>
            <w:tcW w:w="5645" w:type="dxa"/>
            <w:noWrap w:val="0"/>
            <w:vAlign w:val="center"/>
          </w:tcPr>
          <w:p w14:paraId="265E8CD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298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FF697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8.7.5</w:t>
            </w:r>
          </w:p>
        </w:tc>
        <w:tc>
          <w:tcPr>
            <w:tcW w:w="0" w:type="auto"/>
            <w:noWrap w:val="0"/>
            <w:vAlign w:val="center"/>
          </w:tcPr>
          <w:p w14:paraId="60689F2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自旋回波运动伪影消除技术</w:t>
            </w:r>
          </w:p>
        </w:tc>
        <w:tc>
          <w:tcPr>
            <w:tcW w:w="5645" w:type="dxa"/>
            <w:noWrap w:val="0"/>
            <w:vAlign w:val="center"/>
          </w:tcPr>
          <w:p w14:paraId="07F930F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D01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C063D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8.7.6</w:t>
            </w:r>
          </w:p>
        </w:tc>
        <w:tc>
          <w:tcPr>
            <w:tcW w:w="0" w:type="auto"/>
            <w:noWrap w:val="0"/>
            <w:vAlign w:val="center"/>
          </w:tcPr>
          <w:p w14:paraId="705C34A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图像滤波增强</w:t>
            </w:r>
          </w:p>
        </w:tc>
        <w:tc>
          <w:tcPr>
            <w:tcW w:w="5645" w:type="dxa"/>
            <w:noWrap w:val="0"/>
            <w:vAlign w:val="center"/>
          </w:tcPr>
          <w:p w14:paraId="648FEB5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E92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9E3E6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8.7.7</w:t>
            </w:r>
          </w:p>
        </w:tc>
        <w:tc>
          <w:tcPr>
            <w:tcW w:w="0" w:type="auto"/>
            <w:noWrap w:val="0"/>
            <w:vAlign w:val="center"/>
          </w:tcPr>
          <w:p w14:paraId="26578CD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K空间降噪技术</w:t>
            </w:r>
          </w:p>
        </w:tc>
        <w:tc>
          <w:tcPr>
            <w:tcW w:w="5645" w:type="dxa"/>
            <w:noWrap w:val="0"/>
            <w:vAlign w:val="center"/>
          </w:tcPr>
          <w:p w14:paraId="04A67B8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D8C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B3D01E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8.7.8</w:t>
            </w:r>
          </w:p>
        </w:tc>
        <w:tc>
          <w:tcPr>
            <w:tcW w:w="0" w:type="auto"/>
            <w:noWrap w:val="0"/>
            <w:vAlign w:val="center"/>
          </w:tcPr>
          <w:p w14:paraId="77CA76D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环形伪影抑制技术</w:t>
            </w:r>
          </w:p>
        </w:tc>
        <w:tc>
          <w:tcPr>
            <w:tcW w:w="5645" w:type="dxa"/>
            <w:noWrap w:val="0"/>
            <w:vAlign w:val="center"/>
          </w:tcPr>
          <w:p w14:paraId="5FF41F4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571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D4BDFC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w:t>
            </w:r>
          </w:p>
        </w:tc>
        <w:tc>
          <w:tcPr>
            <w:tcW w:w="0" w:type="auto"/>
            <w:noWrap w:val="0"/>
            <w:vAlign w:val="center"/>
          </w:tcPr>
          <w:p w14:paraId="427592E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脂肪抑制技术</w:t>
            </w:r>
          </w:p>
        </w:tc>
        <w:tc>
          <w:tcPr>
            <w:tcW w:w="5645" w:type="dxa"/>
            <w:noWrap w:val="0"/>
            <w:vAlign w:val="center"/>
          </w:tcPr>
          <w:p w14:paraId="6F6B95F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004A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4D6A3F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8.8.1</w:t>
            </w:r>
          </w:p>
        </w:tc>
        <w:tc>
          <w:tcPr>
            <w:tcW w:w="0" w:type="auto"/>
            <w:noWrap w:val="0"/>
            <w:vAlign w:val="center"/>
          </w:tcPr>
          <w:p w14:paraId="2063A98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频率选择脂肪饱和法</w:t>
            </w:r>
          </w:p>
        </w:tc>
        <w:tc>
          <w:tcPr>
            <w:tcW w:w="5645" w:type="dxa"/>
            <w:noWrap w:val="0"/>
            <w:vAlign w:val="center"/>
          </w:tcPr>
          <w:p w14:paraId="0C0B4BD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7AE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46F17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8.8.2</w:t>
            </w:r>
          </w:p>
        </w:tc>
        <w:tc>
          <w:tcPr>
            <w:tcW w:w="0" w:type="auto"/>
            <w:noWrap w:val="0"/>
            <w:vAlign w:val="center"/>
          </w:tcPr>
          <w:p w14:paraId="47A6F45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精准频率选择脂肪饱和法</w:t>
            </w:r>
          </w:p>
        </w:tc>
        <w:tc>
          <w:tcPr>
            <w:tcW w:w="5645" w:type="dxa"/>
            <w:noWrap w:val="0"/>
            <w:vAlign w:val="center"/>
          </w:tcPr>
          <w:p w14:paraId="021D400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35F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1FEB2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8.8.3</w:t>
            </w:r>
          </w:p>
        </w:tc>
        <w:tc>
          <w:tcPr>
            <w:tcW w:w="0" w:type="auto"/>
            <w:noWrap w:val="0"/>
            <w:vAlign w:val="center"/>
          </w:tcPr>
          <w:p w14:paraId="559CD30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频谱激发技术</w:t>
            </w:r>
          </w:p>
        </w:tc>
        <w:tc>
          <w:tcPr>
            <w:tcW w:w="5645" w:type="dxa"/>
            <w:noWrap w:val="0"/>
            <w:vAlign w:val="center"/>
          </w:tcPr>
          <w:p w14:paraId="462409C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AEE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F1946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8.8.4</w:t>
            </w:r>
          </w:p>
        </w:tc>
        <w:tc>
          <w:tcPr>
            <w:tcW w:w="0" w:type="auto"/>
            <w:noWrap w:val="0"/>
            <w:vAlign w:val="center"/>
          </w:tcPr>
          <w:p w14:paraId="0052D52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STIR技术</w:t>
            </w:r>
          </w:p>
        </w:tc>
        <w:tc>
          <w:tcPr>
            <w:tcW w:w="5645" w:type="dxa"/>
            <w:noWrap w:val="0"/>
            <w:vAlign w:val="center"/>
          </w:tcPr>
          <w:p w14:paraId="4AAC515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294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FF6753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8.8.5</w:t>
            </w:r>
          </w:p>
        </w:tc>
        <w:tc>
          <w:tcPr>
            <w:tcW w:w="0" w:type="auto"/>
            <w:noWrap w:val="0"/>
            <w:vAlign w:val="center"/>
          </w:tcPr>
          <w:p w14:paraId="6BF018E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基于反转恢复的回波平面成像序列技术</w:t>
            </w:r>
          </w:p>
        </w:tc>
        <w:tc>
          <w:tcPr>
            <w:tcW w:w="5645" w:type="dxa"/>
            <w:noWrap w:val="0"/>
            <w:vAlign w:val="center"/>
          </w:tcPr>
          <w:p w14:paraId="3CE20D1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062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E0C32C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8.8.6</w:t>
            </w:r>
          </w:p>
        </w:tc>
        <w:tc>
          <w:tcPr>
            <w:tcW w:w="0" w:type="auto"/>
            <w:noWrap w:val="0"/>
            <w:vAlign w:val="center"/>
          </w:tcPr>
          <w:p w14:paraId="02DDA7F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水脂分离成像</w:t>
            </w:r>
          </w:p>
        </w:tc>
        <w:tc>
          <w:tcPr>
            <w:tcW w:w="5645" w:type="dxa"/>
            <w:noWrap w:val="0"/>
            <w:vAlign w:val="center"/>
          </w:tcPr>
          <w:p w14:paraId="3FEBC9B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0AF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DF47D4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8.8.7</w:t>
            </w:r>
          </w:p>
        </w:tc>
        <w:tc>
          <w:tcPr>
            <w:tcW w:w="0" w:type="auto"/>
            <w:noWrap w:val="0"/>
            <w:vAlign w:val="center"/>
          </w:tcPr>
          <w:p w14:paraId="36E9E45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多层块多角度片层定位技术</w:t>
            </w:r>
          </w:p>
        </w:tc>
        <w:tc>
          <w:tcPr>
            <w:tcW w:w="5645" w:type="dxa"/>
            <w:noWrap w:val="0"/>
            <w:vAlign w:val="center"/>
          </w:tcPr>
          <w:p w14:paraId="0CBC55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8DE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8C7CDC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8.8.8</w:t>
            </w:r>
          </w:p>
        </w:tc>
        <w:tc>
          <w:tcPr>
            <w:tcW w:w="0" w:type="auto"/>
            <w:noWrap w:val="0"/>
            <w:vAlign w:val="center"/>
          </w:tcPr>
          <w:p w14:paraId="4D4EAF0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同反相位梯度回波技术</w:t>
            </w:r>
          </w:p>
        </w:tc>
        <w:tc>
          <w:tcPr>
            <w:tcW w:w="5645" w:type="dxa"/>
            <w:noWrap w:val="0"/>
            <w:vAlign w:val="center"/>
          </w:tcPr>
          <w:p w14:paraId="49BCEDC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F1B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39083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w:t>
            </w:r>
          </w:p>
        </w:tc>
        <w:tc>
          <w:tcPr>
            <w:tcW w:w="0" w:type="auto"/>
            <w:noWrap w:val="0"/>
            <w:vAlign w:val="center"/>
          </w:tcPr>
          <w:p w14:paraId="4167F3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空间饱和技术</w:t>
            </w:r>
          </w:p>
        </w:tc>
        <w:tc>
          <w:tcPr>
            <w:tcW w:w="5645" w:type="dxa"/>
            <w:noWrap w:val="0"/>
            <w:vAlign w:val="center"/>
          </w:tcPr>
          <w:p w14:paraId="4890308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261C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364EF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8.9.1</w:t>
            </w:r>
          </w:p>
        </w:tc>
        <w:tc>
          <w:tcPr>
            <w:tcW w:w="0" w:type="auto"/>
            <w:noWrap w:val="0"/>
            <w:vAlign w:val="center"/>
          </w:tcPr>
          <w:p w14:paraId="2859FCE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自由饱和带</w:t>
            </w:r>
          </w:p>
        </w:tc>
        <w:tc>
          <w:tcPr>
            <w:tcW w:w="5645" w:type="dxa"/>
            <w:noWrap w:val="0"/>
            <w:vAlign w:val="center"/>
          </w:tcPr>
          <w:p w14:paraId="457BA37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C26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AF4606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8.9.2</w:t>
            </w:r>
          </w:p>
        </w:tc>
        <w:tc>
          <w:tcPr>
            <w:tcW w:w="0" w:type="auto"/>
            <w:noWrap w:val="0"/>
            <w:vAlign w:val="center"/>
          </w:tcPr>
          <w:p w14:paraId="27AEB6F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平行饱和带</w:t>
            </w:r>
          </w:p>
        </w:tc>
        <w:tc>
          <w:tcPr>
            <w:tcW w:w="5645" w:type="dxa"/>
            <w:noWrap w:val="0"/>
            <w:vAlign w:val="center"/>
          </w:tcPr>
          <w:p w14:paraId="0C424CD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CC6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EEFEAF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8.9.3</w:t>
            </w:r>
          </w:p>
        </w:tc>
        <w:tc>
          <w:tcPr>
            <w:tcW w:w="0" w:type="auto"/>
            <w:noWrap w:val="0"/>
            <w:vAlign w:val="center"/>
          </w:tcPr>
          <w:p w14:paraId="7561FE5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追踪饱和带</w:t>
            </w:r>
          </w:p>
        </w:tc>
        <w:tc>
          <w:tcPr>
            <w:tcW w:w="5645" w:type="dxa"/>
            <w:noWrap w:val="0"/>
            <w:vAlign w:val="center"/>
          </w:tcPr>
          <w:p w14:paraId="0431FDB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861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56C78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8.9.4</w:t>
            </w:r>
          </w:p>
        </w:tc>
        <w:tc>
          <w:tcPr>
            <w:tcW w:w="0" w:type="auto"/>
            <w:noWrap w:val="0"/>
            <w:vAlign w:val="center"/>
          </w:tcPr>
          <w:p w14:paraId="540BF87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图形交互式饱和带定位</w:t>
            </w:r>
          </w:p>
        </w:tc>
        <w:tc>
          <w:tcPr>
            <w:tcW w:w="5645" w:type="dxa"/>
            <w:noWrap w:val="0"/>
            <w:vAlign w:val="center"/>
          </w:tcPr>
          <w:p w14:paraId="3653D36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58E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85CE5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8.9.5</w:t>
            </w:r>
          </w:p>
        </w:tc>
        <w:tc>
          <w:tcPr>
            <w:tcW w:w="0" w:type="auto"/>
            <w:noWrap w:val="0"/>
            <w:vAlign w:val="center"/>
          </w:tcPr>
          <w:p w14:paraId="05D37B6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图像质量保真技术</w:t>
            </w:r>
          </w:p>
        </w:tc>
        <w:tc>
          <w:tcPr>
            <w:tcW w:w="5645" w:type="dxa"/>
            <w:noWrap w:val="0"/>
            <w:vAlign w:val="center"/>
          </w:tcPr>
          <w:p w14:paraId="351B8F1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429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9C67A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8.9.6</w:t>
            </w:r>
          </w:p>
        </w:tc>
        <w:tc>
          <w:tcPr>
            <w:tcW w:w="0" w:type="auto"/>
            <w:noWrap w:val="0"/>
            <w:vAlign w:val="center"/>
          </w:tcPr>
          <w:p w14:paraId="7B22C09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多通道合并技术</w:t>
            </w:r>
          </w:p>
        </w:tc>
        <w:tc>
          <w:tcPr>
            <w:tcW w:w="5645" w:type="dxa"/>
            <w:noWrap w:val="0"/>
            <w:vAlign w:val="center"/>
          </w:tcPr>
          <w:p w14:paraId="5F234A0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3D7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8B426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8.9.7</w:t>
            </w:r>
          </w:p>
        </w:tc>
        <w:tc>
          <w:tcPr>
            <w:tcW w:w="0" w:type="auto"/>
            <w:noWrap w:val="0"/>
            <w:vAlign w:val="center"/>
          </w:tcPr>
          <w:p w14:paraId="628EC51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变形校正</w:t>
            </w:r>
          </w:p>
        </w:tc>
        <w:tc>
          <w:tcPr>
            <w:tcW w:w="5645" w:type="dxa"/>
            <w:noWrap w:val="0"/>
            <w:vAlign w:val="center"/>
          </w:tcPr>
          <w:p w14:paraId="3E54D06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7D5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4DFD58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8.9.8</w:t>
            </w:r>
          </w:p>
        </w:tc>
        <w:tc>
          <w:tcPr>
            <w:tcW w:w="0" w:type="auto"/>
            <w:noWrap w:val="0"/>
            <w:vAlign w:val="center"/>
          </w:tcPr>
          <w:p w14:paraId="20F9624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高级均一化校正</w:t>
            </w:r>
          </w:p>
        </w:tc>
        <w:tc>
          <w:tcPr>
            <w:tcW w:w="5645" w:type="dxa"/>
            <w:noWrap w:val="0"/>
            <w:vAlign w:val="center"/>
          </w:tcPr>
          <w:p w14:paraId="55FFACA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7BB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5ED67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8.9.9</w:t>
            </w:r>
          </w:p>
        </w:tc>
        <w:tc>
          <w:tcPr>
            <w:tcW w:w="0" w:type="auto"/>
            <w:noWrap w:val="0"/>
            <w:vAlign w:val="center"/>
          </w:tcPr>
          <w:p w14:paraId="01B15FB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图像滤波</w:t>
            </w:r>
          </w:p>
        </w:tc>
        <w:tc>
          <w:tcPr>
            <w:tcW w:w="5645" w:type="dxa"/>
            <w:noWrap w:val="0"/>
            <w:vAlign w:val="center"/>
          </w:tcPr>
          <w:p w14:paraId="5608F2F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349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86382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8.9.10</w:t>
            </w:r>
          </w:p>
        </w:tc>
        <w:tc>
          <w:tcPr>
            <w:tcW w:w="0" w:type="auto"/>
            <w:noWrap w:val="0"/>
            <w:vAlign w:val="center"/>
          </w:tcPr>
          <w:p w14:paraId="5C5944B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图像插值</w:t>
            </w:r>
          </w:p>
        </w:tc>
        <w:tc>
          <w:tcPr>
            <w:tcW w:w="5645" w:type="dxa"/>
            <w:noWrap w:val="0"/>
            <w:vAlign w:val="center"/>
          </w:tcPr>
          <w:p w14:paraId="6493CD3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89D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2C581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w:t>
            </w:r>
          </w:p>
        </w:tc>
        <w:tc>
          <w:tcPr>
            <w:tcW w:w="0" w:type="auto"/>
            <w:noWrap w:val="0"/>
            <w:vAlign w:val="center"/>
          </w:tcPr>
          <w:p w14:paraId="6F289A3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其它标准扫描技术</w:t>
            </w:r>
          </w:p>
        </w:tc>
        <w:tc>
          <w:tcPr>
            <w:tcW w:w="5645" w:type="dxa"/>
            <w:noWrap w:val="0"/>
            <w:vAlign w:val="center"/>
          </w:tcPr>
          <w:p w14:paraId="16B21FF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6A65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2B855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8.10.1</w:t>
            </w:r>
          </w:p>
        </w:tc>
        <w:tc>
          <w:tcPr>
            <w:tcW w:w="0" w:type="auto"/>
            <w:noWrap w:val="0"/>
            <w:vAlign w:val="center"/>
          </w:tcPr>
          <w:p w14:paraId="6DE70C3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顺序、交错片层采集</w:t>
            </w:r>
          </w:p>
        </w:tc>
        <w:tc>
          <w:tcPr>
            <w:tcW w:w="5645" w:type="dxa"/>
            <w:noWrap w:val="0"/>
            <w:vAlign w:val="center"/>
          </w:tcPr>
          <w:p w14:paraId="56396B8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42B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27432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8.10.2</w:t>
            </w:r>
          </w:p>
        </w:tc>
        <w:tc>
          <w:tcPr>
            <w:tcW w:w="0" w:type="auto"/>
            <w:noWrap w:val="0"/>
            <w:vAlign w:val="center"/>
          </w:tcPr>
          <w:p w14:paraId="0BF1E1F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可变采样带宽</w:t>
            </w:r>
          </w:p>
        </w:tc>
        <w:tc>
          <w:tcPr>
            <w:tcW w:w="5645" w:type="dxa"/>
            <w:noWrap w:val="0"/>
            <w:vAlign w:val="center"/>
          </w:tcPr>
          <w:p w14:paraId="06921BF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B8C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034EE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8.10.3</w:t>
            </w:r>
          </w:p>
        </w:tc>
        <w:tc>
          <w:tcPr>
            <w:tcW w:w="0" w:type="auto"/>
            <w:noWrap w:val="0"/>
            <w:vAlign w:val="center"/>
          </w:tcPr>
          <w:p w14:paraId="31250C7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采样增益可调节</w:t>
            </w:r>
          </w:p>
        </w:tc>
        <w:tc>
          <w:tcPr>
            <w:tcW w:w="5645" w:type="dxa"/>
            <w:noWrap w:val="0"/>
            <w:vAlign w:val="center"/>
          </w:tcPr>
          <w:p w14:paraId="62C4DBC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996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075D99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8.10.4</w:t>
            </w:r>
          </w:p>
        </w:tc>
        <w:tc>
          <w:tcPr>
            <w:tcW w:w="0" w:type="auto"/>
            <w:noWrap w:val="0"/>
            <w:vAlign w:val="center"/>
          </w:tcPr>
          <w:p w14:paraId="2503EF0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频率偏移</w:t>
            </w:r>
          </w:p>
        </w:tc>
        <w:tc>
          <w:tcPr>
            <w:tcW w:w="5645" w:type="dxa"/>
            <w:noWrap w:val="0"/>
            <w:vAlign w:val="center"/>
          </w:tcPr>
          <w:p w14:paraId="6A4A51F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85A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4444C8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8.10.5</w:t>
            </w:r>
          </w:p>
        </w:tc>
        <w:tc>
          <w:tcPr>
            <w:tcW w:w="0" w:type="auto"/>
            <w:noWrap w:val="0"/>
            <w:vAlign w:val="center"/>
          </w:tcPr>
          <w:p w14:paraId="4BE9E2B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负间距</w:t>
            </w:r>
          </w:p>
        </w:tc>
        <w:tc>
          <w:tcPr>
            <w:tcW w:w="5645" w:type="dxa"/>
            <w:noWrap w:val="0"/>
            <w:vAlign w:val="center"/>
          </w:tcPr>
          <w:p w14:paraId="5EB737B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2C0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CEBCB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8.10.6</w:t>
            </w:r>
          </w:p>
        </w:tc>
        <w:tc>
          <w:tcPr>
            <w:tcW w:w="0" w:type="auto"/>
            <w:noWrap w:val="0"/>
            <w:vAlign w:val="center"/>
          </w:tcPr>
          <w:p w14:paraId="3A83F4F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图形交互式扫描平面计划</w:t>
            </w:r>
          </w:p>
        </w:tc>
        <w:tc>
          <w:tcPr>
            <w:tcW w:w="5645" w:type="dxa"/>
            <w:noWrap w:val="0"/>
            <w:vAlign w:val="center"/>
          </w:tcPr>
          <w:p w14:paraId="4D0C50B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AC7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9E19F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8.10.7</w:t>
            </w:r>
          </w:p>
        </w:tc>
        <w:tc>
          <w:tcPr>
            <w:tcW w:w="0" w:type="auto"/>
            <w:noWrap w:val="0"/>
            <w:vAlign w:val="center"/>
          </w:tcPr>
          <w:p w14:paraId="0185D9E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自动线圈选择</w:t>
            </w:r>
          </w:p>
        </w:tc>
        <w:tc>
          <w:tcPr>
            <w:tcW w:w="5645" w:type="dxa"/>
            <w:noWrap w:val="0"/>
            <w:vAlign w:val="center"/>
          </w:tcPr>
          <w:p w14:paraId="1BBF850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1BF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75566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8.10.8</w:t>
            </w:r>
          </w:p>
        </w:tc>
        <w:tc>
          <w:tcPr>
            <w:tcW w:w="0" w:type="auto"/>
            <w:noWrap w:val="0"/>
            <w:vAlign w:val="center"/>
          </w:tcPr>
          <w:p w14:paraId="5F76DB6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2D/3D工具和后处理</w:t>
            </w:r>
          </w:p>
        </w:tc>
        <w:tc>
          <w:tcPr>
            <w:tcW w:w="5645" w:type="dxa"/>
            <w:noWrap w:val="0"/>
            <w:vAlign w:val="center"/>
          </w:tcPr>
          <w:p w14:paraId="0D85EF5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138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DED32F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8.10.9</w:t>
            </w:r>
          </w:p>
        </w:tc>
        <w:tc>
          <w:tcPr>
            <w:tcW w:w="0" w:type="auto"/>
            <w:noWrap w:val="0"/>
            <w:vAlign w:val="center"/>
          </w:tcPr>
          <w:p w14:paraId="423963E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过采样技术</w:t>
            </w:r>
          </w:p>
        </w:tc>
        <w:tc>
          <w:tcPr>
            <w:tcW w:w="5645" w:type="dxa"/>
            <w:noWrap w:val="0"/>
            <w:vAlign w:val="center"/>
          </w:tcPr>
          <w:p w14:paraId="0E87CCF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C7A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F3FCD2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0" w:type="auto"/>
            <w:noWrap w:val="0"/>
            <w:vAlign w:val="center"/>
          </w:tcPr>
          <w:p w14:paraId="11E68DB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临床应用软件包</w:t>
            </w:r>
          </w:p>
        </w:tc>
        <w:tc>
          <w:tcPr>
            <w:tcW w:w="5645" w:type="dxa"/>
            <w:noWrap w:val="0"/>
            <w:vAlign w:val="center"/>
          </w:tcPr>
          <w:p w14:paraId="6685D8F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1556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2A3B16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9.1</w:t>
            </w:r>
          </w:p>
        </w:tc>
        <w:tc>
          <w:tcPr>
            <w:tcW w:w="0" w:type="auto"/>
            <w:noWrap w:val="0"/>
            <w:vAlign w:val="center"/>
          </w:tcPr>
          <w:p w14:paraId="10086EE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标准临床应用软件包</w:t>
            </w:r>
          </w:p>
        </w:tc>
        <w:tc>
          <w:tcPr>
            <w:tcW w:w="5645" w:type="dxa"/>
            <w:noWrap w:val="0"/>
            <w:vAlign w:val="center"/>
          </w:tcPr>
          <w:p w14:paraId="590A3B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D6F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258C01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9.2</w:t>
            </w:r>
          </w:p>
        </w:tc>
        <w:tc>
          <w:tcPr>
            <w:tcW w:w="0" w:type="auto"/>
            <w:noWrap w:val="0"/>
            <w:vAlign w:val="center"/>
          </w:tcPr>
          <w:p w14:paraId="76F1F11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神经临床应用软件包</w:t>
            </w:r>
          </w:p>
        </w:tc>
        <w:tc>
          <w:tcPr>
            <w:tcW w:w="5645" w:type="dxa"/>
            <w:noWrap w:val="0"/>
            <w:vAlign w:val="center"/>
          </w:tcPr>
          <w:p w14:paraId="10C3DD2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886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7D3A05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9.3</w:t>
            </w:r>
          </w:p>
        </w:tc>
        <w:tc>
          <w:tcPr>
            <w:tcW w:w="0" w:type="auto"/>
            <w:noWrap w:val="0"/>
            <w:vAlign w:val="center"/>
          </w:tcPr>
          <w:p w14:paraId="17C58BB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体部临床应用软件包</w:t>
            </w:r>
          </w:p>
        </w:tc>
        <w:tc>
          <w:tcPr>
            <w:tcW w:w="5645" w:type="dxa"/>
            <w:noWrap w:val="0"/>
            <w:vAlign w:val="center"/>
          </w:tcPr>
          <w:p w14:paraId="0EFFB1C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E73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FA1D6C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9.4</w:t>
            </w:r>
          </w:p>
        </w:tc>
        <w:tc>
          <w:tcPr>
            <w:tcW w:w="0" w:type="auto"/>
            <w:noWrap w:val="0"/>
            <w:vAlign w:val="center"/>
          </w:tcPr>
          <w:p w14:paraId="32F4695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肿瘤临床应用软件包</w:t>
            </w:r>
          </w:p>
        </w:tc>
        <w:tc>
          <w:tcPr>
            <w:tcW w:w="5645" w:type="dxa"/>
            <w:noWrap w:val="0"/>
            <w:vAlign w:val="center"/>
          </w:tcPr>
          <w:p w14:paraId="1B5DF6D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582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AAD3AD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9.5</w:t>
            </w:r>
          </w:p>
        </w:tc>
        <w:tc>
          <w:tcPr>
            <w:tcW w:w="0" w:type="auto"/>
            <w:noWrap w:val="0"/>
            <w:vAlign w:val="center"/>
          </w:tcPr>
          <w:p w14:paraId="1C9F8AE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乳腺临床应用软件包</w:t>
            </w:r>
          </w:p>
        </w:tc>
        <w:tc>
          <w:tcPr>
            <w:tcW w:w="5645" w:type="dxa"/>
            <w:noWrap w:val="0"/>
            <w:vAlign w:val="center"/>
          </w:tcPr>
          <w:p w14:paraId="2274D65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726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2953D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9.6</w:t>
            </w:r>
          </w:p>
        </w:tc>
        <w:tc>
          <w:tcPr>
            <w:tcW w:w="0" w:type="auto"/>
            <w:noWrap w:val="0"/>
            <w:vAlign w:val="center"/>
          </w:tcPr>
          <w:p w14:paraId="4A0CF8C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骨关节临床应用软件包</w:t>
            </w:r>
          </w:p>
        </w:tc>
        <w:tc>
          <w:tcPr>
            <w:tcW w:w="5645" w:type="dxa"/>
            <w:noWrap w:val="0"/>
            <w:vAlign w:val="center"/>
          </w:tcPr>
          <w:p w14:paraId="00FC9D7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8D3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97CC6F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9.7</w:t>
            </w:r>
          </w:p>
        </w:tc>
        <w:tc>
          <w:tcPr>
            <w:tcW w:w="0" w:type="auto"/>
            <w:noWrap w:val="0"/>
            <w:vAlign w:val="center"/>
          </w:tcPr>
          <w:p w14:paraId="7BD3FAC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血管临床应用软件包</w:t>
            </w:r>
          </w:p>
        </w:tc>
        <w:tc>
          <w:tcPr>
            <w:tcW w:w="5645" w:type="dxa"/>
            <w:noWrap w:val="0"/>
            <w:vAlign w:val="center"/>
          </w:tcPr>
          <w:p w14:paraId="6327F0B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C99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5D3A75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9.8</w:t>
            </w:r>
          </w:p>
        </w:tc>
        <w:tc>
          <w:tcPr>
            <w:tcW w:w="0" w:type="auto"/>
            <w:noWrap w:val="0"/>
            <w:vAlign w:val="center"/>
          </w:tcPr>
          <w:p w14:paraId="3B57C74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脊柱临床应用软件包</w:t>
            </w:r>
          </w:p>
        </w:tc>
        <w:tc>
          <w:tcPr>
            <w:tcW w:w="5645" w:type="dxa"/>
            <w:noWrap w:val="0"/>
            <w:vAlign w:val="center"/>
          </w:tcPr>
          <w:p w14:paraId="6EBE3C9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0F9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D79F2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9.9</w:t>
            </w:r>
          </w:p>
        </w:tc>
        <w:tc>
          <w:tcPr>
            <w:tcW w:w="0" w:type="auto"/>
            <w:noWrap w:val="0"/>
            <w:vAlign w:val="center"/>
          </w:tcPr>
          <w:p w14:paraId="43A3EDA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胎儿临床应用软件包</w:t>
            </w:r>
          </w:p>
        </w:tc>
        <w:tc>
          <w:tcPr>
            <w:tcW w:w="5645" w:type="dxa"/>
            <w:noWrap w:val="0"/>
            <w:vAlign w:val="center"/>
          </w:tcPr>
          <w:p w14:paraId="5FBEEC8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3D1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9AC0E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9.10</w:t>
            </w:r>
          </w:p>
        </w:tc>
        <w:tc>
          <w:tcPr>
            <w:tcW w:w="0" w:type="auto"/>
            <w:noWrap w:val="0"/>
            <w:vAlign w:val="center"/>
          </w:tcPr>
          <w:p w14:paraId="1B49FDA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儿童临床应用软件包</w:t>
            </w:r>
          </w:p>
        </w:tc>
        <w:tc>
          <w:tcPr>
            <w:tcW w:w="5645" w:type="dxa"/>
            <w:noWrap w:val="0"/>
            <w:vAlign w:val="center"/>
          </w:tcPr>
          <w:p w14:paraId="41D34DD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732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99FACF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9.11</w:t>
            </w:r>
          </w:p>
        </w:tc>
        <w:tc>
          <w:tcPr>
            <w:tcW w:w="0" w:type="auto"/>
            <w:noWrap w:val="0"/>
            <w:vAlign w:val="center"/>
          </w:tcPr>
          <w:p w14:paraId="3257042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心脏临床应用软件包</w:t>
            </w:r>
          </w:p>
        </w:tc>
        <w:tc>
          <w:tcPr>
            <w:tcW w:w="5645" w:type="dxa"/>
            <w:noWrap w:val="0"/>
            <w:vAlign w:val="center"/>
          </w:tcPr>
          <w:p w14:paraId="16D95E8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09D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C88A9C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0" w:type="auto"/>
            <w:noWrap w:val="0"/>
            <w:vAlign w:val="center"/>
          </w:tcPr>
          <w:p w14:paraId="3057DC0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高级临床应用软件包及后处理</w:t>
            </w:r>
          </w:p>
        </w:tc>
        <w:tc>
          <w:tcPr>
            <w:tcW w:w="5645" w:type="dxa"/>
            <w:noWrap w:val="0"/>
            <w:vAlign w:val="center"/>
          </w:tcPr>
          <w:p w14:paraId="0C6E81F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7400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5844D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w:t>
            </w:r>
          </w:p>
        </w:tc>
        <w:tc>
          <w:tcPr>
            <w:tcW w:w="0" w:type="auto"/>
            <w:noWrap w:val="0"/>
            <w:vAlign w:val="center"/>
          </w:tcPr>
          <w:p w14:paraId="37D045F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压缩感知技术或</w:t>
            </w:r>
          </w:p>
          <w:p w14:paraId="1B533F7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以压缩感知为核心的技术</w:t>
            </w:r>
          </w:p>
        </w:tc>
        <w:tc>
          <w:tcPr>
            <w:tcW w:w="5645" w:type="dxa"/>
            <w:noWrap w:val="0"/>
            <w:vAlign w:val="center"/>
          </w:tcPr>
          <w:p w14:paraId="71DD50D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具备，不可用其他技术如并行采集技术替代，提供datasheet（技术白皮书）证据。GE提供HyperSense，西门子提供Compressed Sense，飞利浦提供CS SENSE，联影提供光梭成像技术，其他厂商推出相应技术，应注明技术名称，并提供证明材料。</w:t>
            </w:r>
          </w:p>
        </w:tc>
      </w:tr>
      <w:tr w14:paraId="6D02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11E063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w:t>
            </w:r>
          </w:p>
        </w:tc>
        <w:tc>
          <w:tcPr>
            <w:tcW w:w="0" w:type="auto"/>
            <w:noWrap w:val="0"/>
            <w:vAlign w:val="center"/>
          </w:tcPr>
          <w:p w14:paraId="052D5C4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DIXON水脂分离成像</w:t>
            </w:r>
          </w:p>
        </w:tc>
        <w:tc>
          <w:tcPr>
            <w:tcW w:w="5645" w:type="dxa"/>
            <w:noWrap w:val="0"/>
            <w:vAlign w:val="center"/>
          </w:tcPr>
          <w:p w14:paraId="12888EF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CF1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7B12EF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▲10.3</w:t>
            </w:r>
          </w:p>
        </w:tc>
        <w:tc>
          <w:tcPr>
            <w:tcW w:w="0" w:type="auto"/>
            <w:noWrap w:val="0"/>
            <w:vAlign w:val="center"/>
          </w:tcPr>
          <w:p w14:paraId="0FE6739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静音扫描技术</w:t>
            </w:r>
          </w:p>
        </w:tc>
        <w:tc>
          <w:tcPr>
            <w:tcW w:w="5645" w:type="dxa"/>
            <w:noWrap w:val="0"/>
            <w:vAlign w:val="center"/>
          </w:tcPr>
          <w:p w14:paraId="23706C9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具备，应注明技术名称，并提供datasheet（技术白皮书）证明</w:t>
            </w:r>
          </w:p>
        </w:tc>
      </w:tr>
      <w:tr w14:paraId="48A7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D21C12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10.4</w:t>
            </w:r>
          </w:p>
        </w:tc>
        <w:tc>
          <w:tcPr>
            <w:tcW w:w="0" w:type="auto"/>
            <w:noWrap w:val="0"/>
            <w:vAlign w:val="center"/>
          </w:tcPr>
          <w:p w14:paraId="13944AB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多回波合并的梯度回波序列</w:t>
            </w:r>
          </w:p>
        </w:tc>
        <w:tc>
          <w:tcPr>
            <w:tcW w:w="5645" w:type="dxa"/>
            <w:noWrap w:val="0"/>
            <w:vAlign w:val="center"/>
          </w:tcPr>
          <w:p w14:paraId="098149D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037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FF2656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10.5</w:t>
            </w:r>
          </w:p>
        </w:tc>
        <w:tc>
          <w:tcPr>
            <w:tcW w:w="0" w:type="auto"/>
            <w:noWrap w:val="0"/>
            <w:vAlign w:val="center"/>
          </w:tcPr>
          <w:p w14:paraId="2D49B53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等体素容积T1加权成像</w:t>
            </w:r>
          </w:p>
        </w:tc>
        <w:tc>
          <w:tcPr>
            <w:tcW w:w="5645" w:type="dxa"/>
            <w:noWrap w:val="0"/>
            <w:vAlign w:val="center"/>
          </w:tcPr>
          <w:p w14:paraId="4914693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18D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BBD0E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10.6</w:t>
            </w:r>
          </w:p>
        </w:tc>
        <w:tc>
          <w:tcPr>
            <w:tcW w:w="0" w:type="auto"/>
            <w:noWrap w:val="0"/>
            <w:vAlign w:val="center"/>
          </w:tcPr>
          <w:p w14:paraId="7911396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可变翻转角等体素成像</w:t>
            </w:r>
          </w:p>
        </w:tc>
        <w:tc>
          <w:tcPr>
            <w:tcW w:w="5645" w:type="dxa"/>
            <w:noWrap w:val="0"/>
            <w:vAlign w:val="center"/>
          </w:tcPr>
          <w:p w14:paraId="7B16470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731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A8FF71E">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10.7</w:t>
            </w:r>
          </w:p>
        </w:tc>
        <w:tc>
          <w:tcPr>
            <w:tcW w:w="0" w:type="auto"/>
            <w:noWrap w:val="0"/>
            <w:vAlign w:val="center"/>
          </w:tcPr>
          <w:p w14:paraId="7E07901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运动伪影校正技术</w:t>
            </w:r>
          </w:p>
        </w:tc>
        <w:tc>
          <w:tcPr>
            <w:tcW w:w="5645" w:type="dxa"/>
            <w:noWrap w:val="0"/>
            <w:vAlign w:val="center"/>
          </w:tcPr>
          <w:p w14:paraId="10906F4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208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CCD009D">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10.8</w:t>
            </w:r>
          </w:p>
        </w:tc>
        <w:tc>
          <w:tcPr>
            <w:tcW w:w="0" w:type="auto"/>
            <w:noWrap w:val="0"/>
            <w:vAlign w:val="center"/>
          </w:tcPr>
          <w:p w14:paraId="3B20DD4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ceMRA</w:t>
            </w:r>
          </w:p>
        </w:tc>
        <w:tc>
          <w:tcPr>
            <w:tcW w:w="5645" w:type="dxa"/>
            <w:noWrap w:val="0"/>
            <w:vAlign w:val="center"/>
          </w:tcPr>
          <w:p w14:paraId="34EF146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16A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B16C43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10.9</w:t>
            </w:r>
          </w:p>
        </w:tc>
        <w:tc>
          <w:tcPr>
            <w:tcW w:w="0" w:type="auto"/>
            <w:noWrap w:val="0"/>
            <w:vAlign w:val="center"/>
          </w:tcPr>
          <w:p w14:paraId="7DB7B9B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脑灌注成像技术</w:t>
            </w:r>
          </w:p>
        </w:tc>
        <w:tc>
          <w:tcPr>
            <w:tcW w:w="5645" w:type="dxa"/>
            <w:noWrap w:val="0"/>
            <w:vAlign w:val="center"/>
          </w:tcPr>
          <w:p w14:paraId="02020EF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3D46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0AA304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10.10</w:t>
            </w:r>
          </w:p>
        </w:tc>
        <w:tc>
          <w:tcPr>
            <w:tcW w:w="0" w:type="auto"/>
            <w:noWrap w:val="0"/>
            <w:vAlign w:val="center"/>
          </w:tcPr>
          <w:p w14:paraId="1ACE637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不打药肾动脉成像</w:t>
            </w:r>
          </w:p>
        </w:tc>
        <w:tc>
          <w:tcPr>
            <w:tcW w:w="5645" w:type="dxa"/>
            <w:noWrap w:val="0"/>
            <w:vAlign w:val="center"/>
          </w:tcPr>
          <w:p w14:paraId="0CBEB19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6FA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F0E40F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▲10.11</w:t>
            </w:r>
          </w:p>
        </w:tc>
        <w:tc>
          <w:tcPr>
            <w:tcW w:w="0" w:type="auto"/>
            <w:noWrap w:val="0"/>
            <w:vAlign w:val="center"/>
          </w:tcPr>
          <w:p w14:paraId="5A1F1A3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3D pcASL</w:t>
            </w:r>
          </w:p>
        </w:tc>
        <w:tc>
          <w:tcPr>
            <w:tcW w:w="5645" w:type="dxa"/>
            <w:noWrap w:val="0"/>
            <w:vAlign w:val="center"/>
          </w:tcPr>
          <w:p w14:paraId="7B0D167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具备，提供datasheet（技术白皮书）证明</w:t>
            </w:r>
          </w:p>
        </w:tc>
      </w:tr>
      <w:tr w14:paraId="306A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78E015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10.12</w:t>
            </w:r>
          </w:p>
        </w:tc>
        <w:tc>
          <w:tcPr>
            <w:tcW w:w="0" w:type="auto"/>
            <w:noWrap w:val="0"/>
            <w:vAlign w:val="center"/>
          </w:tcPr>
          <w:p w14:paraId="31B6293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波谱成像技术</w:t>
            </w:r>
          </w:p>
        </w:tc>
        <w:tc>
          <w:tcPr>
            <w:tcW w:w="5645" w:type="dxa"/>
            <w:noWrap w:val="0"/>
            <w:vAlign w:val="center"/>
          </w:tcPr>
          <w:p w14:paraId="2B394DB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57D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D6721C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10.13</w:t>
            </w:r>
          </w:p>
        </w:tc>
        <w:tc>
          <w:tcPr>
            <w:tcW w:w="0" w:type="auto"/>
            <w:noWrap w:val="0"/>
            <w:vAlign w:val="center"/>
          </w:tcPr>
          <w:p w14:paraId="4B62898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磁化率加权成像技术</w:t>
            </w:r>
          </w:p>
        </w:tc>
        <w:tc>
          <w:tcPr>
            <w:tcW w:w="5645" w:type="dxa"/>
            <w:noWrap w:val="0"/>
            <w:vAlign w:val="center"/>
          </w:tcPr>
          <w:p w14:paraId="6F89144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70F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F97BE82">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10.14</w:t>
            </w:r>
          </w:p>
        </w:tc>
        <w:tc>
          <w:tcPr>
            <w:tcW w:w="0" w:type="auto"/>
            <w:noWrap w:val="0"/>
            <w:vAlign w:val="center"/>
          </w:tcPr>
          <w:p w14:paraId="1DCA1D4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弥散加权成像技术</w:t>
            </w:r>
          </w:p>
        </w:tc>
        <w:tc>
          <w:tcPr>
            <w:tcW w:w="5645" w:type="dxa"/>
            <w:noWrap w:val="0"/>
            <w:vAlign w:val="center"/>
          </w:tcPr>
          <w:p w14:paraId="53F5BF46">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7FB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98D83B">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10.15</w:t>
            </w:r>
          </w:p>
        </w:tc>
        <w:tc>
          <w:tcPr>
            <w:tcW w:w="0" w:type="auto"/>
            <w:noWrap w:val="0"/>
            <w:vAlign w:val="center"/>
          </w:tcPr>
          <w:p w14:paraId="292C0F5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虚拟弥散加权成像</w:t>
            </w:r>
          </w:p>
        </w:tc>
        <w:tc>
          <w:tcPr>
            <w:tcW w:w="5645" w:type="dxa"/>
            <w:noWrap w:val="0"/>
            <w:vAlign w:val="center"/>
          </w:tcPr>
          <w:p w14:paraId="2AA60BE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1FA1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EB793B8">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10.16</w:t>
            </w:r>
          </w:p>
        </w:tc>
        <w:tc>
          <w:tcPr>
            <w:tcW w:w="0" w:type="auto"/>
            <w:noWrap w:val="0"/>
            <w:vAlign w:val="center"/>
          </w:tcPr>
          <w:p w14:paraId="417D1C1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DTI弥散张量成像技术</w:t>
            </w:r>
          </w:p>
        </w:tc>
        <w:tc>
          <w:tcPr>
            <w:tcW w:w="5645" w:type="dxa"/>
            <w:noWrap w:val="0"/>
            <w:vAlign w:val="center"/>
          </w:tcPr>
          <w:p w14:paraId="5E08AD79">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2A3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12A00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10.17</w:t>
            </w:r>
          </w:p>
        </w:tc>
        <w:tc>
          <w:tcPr>
            <w:tcW w:w="0" w:type="auto"/>
            <w:noWrap w:val="0"/>
            <w:vAlign w:val="center"/>
          </w:tcPr>
          <w:p w14:paraId="675CF62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BOLD脑功能成像</w:t>
            </w:r>
          </w:p>
        </w:tc>
        <w:tc>
          <w:tcPr>
            <w:tcW w:w="5645" w:type="dxa"/>
            <w:noWrap w:val="0"/>
            <w:vAlign w:val="center"/>
          </w:tcPr>
          <w:p w14:paraId="3FBE28E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BBC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C9A02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10.18</w:t>
            </w:r>
          </w:p>
        </w:tc>
        <w:tc>
          <w:tcPr>
            <w:tcW w:w="0" w:type="auto"/>
            <w:noWrap w:val="0"/>
            <w:vAlign w:val="center"/>
          </w:tcPr>
          <w:p w14:paraId="412293A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全脊柱成像</w:t>
            </w:r>
          </w:p>
        </w:tc>
        <w:tc>
          <w:tcPr>
            <w:tcW w:w="5645" w:type="dxa"/>
            <w:noWrap w:val="0"/>
            <w:vAlign w:val="center"/>
          </w:tcPr>
          <w:p w14:paraId="0522B7A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84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82194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10.19</w:t>
            </w:r>
          </w:p>
        </w:tc>
        <w:tc>
          <w:tcPr>
            <w:tcW w:w="0" w:type="auto"/>
            <w:noWrap w:val="0"/>
            <w:vAlign w:val="center"/>
          </w:tcPr>
          <w:p w14:paraId="7894B7C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关节软骨定量成像</w:t>
            </w:r>
          </w:p>
        </w:tc>
        <w:tc>
          <w:tcPr>
            <w:tcW w:w="5645" w:type="dxa"/>
            <w:noWrap w:val="0"/>
            <w:vAlign w:val="center"/>
          </w:tcPr>
          <w:p w14:paraId="28F69D8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116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09A04A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10.20</w:t>
            </w:r>
          </w:p>
        </w:tc>
        <w:tc>
          <w:tcPr>
            <w:tcW w:w="0" w:type="auto"/>
            <w:noWrap w:val="0"/>
            <w:vAlign w:val="center"/>
          </w:tcPr>
          <w:p w14:paraId="05E26CD0">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自动拼接</w:t>
            </w:r>
          </w:p>
        </w:tc>
        <w:tc>
          <w:tcPr>
            <w:tcW w:w="5645" w:type="dxa"/>
            <w:noWrap w:val="0"/>
            <w:vAlign w:val="center"/>
          </w:tcPr>
          <w:p w14:paraId="70CB715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B35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C2422A1">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10.21</w:t>
            </w:r>
          </w:p>
        </w:tc>
        <w:tc>
          <w:tcPr>
            <w:tcW w:w="0" w:type="auto"/>
            <w:noWrap w:val="0"/>
            <w:vAlign w:val="center"/>
          </w:tcPr>
          <w:p w14:paraId="696D0A5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全身类PET成像</w:t>
            </w:r>
          </w:p>
        </w:tc>
        <w:tc>
          <w:tcPr>
            <w:tcW w:w="5645" w:type="dxa"/>
            <w:noWrap w:val="0"/>
            <w:vAlign w:val="center"/>
          </w:tcPr>
          <w:p w14:paraId="3C21298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53A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E1F5593">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10.22</w:t>
            </w:r>
          </w:p>
        </w:tc>
        <w:tc>
          <w:tcPr>
            <w:tcW w:w="0" w:type="auto"/>
            <w:noWrap w:val="0"/>
            <w:vAlign w:val="center"/>
          </w:tcPr>
          <w:p w14:paraId="14207F0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时间信号增强曲线</w:t>
            </w:r>
          </w:p>
        </w:tc>
        <w:tc>
          <w:tcPr>
            <w:tcW w:w="5645" w:type="dxa"/>
            <w:noWrap w:val="0"/>
            <w:vAlign w:val="center"/>
          </w:tcPr>
          <w:p w14:paraId="31EC540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EF9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8F8593A">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10.23</w:t>
            </w:r>
          </w:p>
        </w:tc>
        <w:tc>
          <w:tcPr>
            <w:tcW w:w="0" w:type="auto"/>
            <w:noWrap w:val="0"/>
            <w:vAlign w:val="center"/>
          </w:tcPr>
          <w:p w14:paraId="225D378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图像减影技术</w:t>
            </w:r>
          </w:p>
        </w:tc>
        <w:tc>
          <w:tcPr>
            <w:tcW w:w="5645" w:type="dxa"/>
            <w:noWrap w:val="0"/>
            <w:vAlign w:val="center"/>
          </w:tcPr>
          <w:p w14:paraId="552A56BE">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D47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5E5B7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10.24</w:t>
            </w:r>
          </w:p>
        </w:tc>
        <w:tc>
          <w:tcPr>
            <w:tcW w:w="0" w:type="auto"/>
            <w:noWrap w:val="0"/>
            <w:vAlign w:val="center"/>
          </w:tcPr>
          <w:p w14:paraId="2B020AF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图像拼接高级后处理</w:t>
            </w:r>
          </w:p>
        </w:tc>
        <w:tc>
          <w:tcPr>
            <w:tcW w:w="5645" w:type="dxa"/>
            <w:noWrap w:val="0"/>
            <w:vAlign w:val="center"/>
          </w:tcPr>
          <w:p w14:paraId="68B02F4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485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A3BDDF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10.25</w:t>
            </w:r>
          </w:p>
        </w:tc>
        <w:tc>
          <w:tcPr>
            <w:tcW w:w="0" w:type="auto"/>
            <w:noWrap w:val="0"/>
            <w:vAlign w:val="center"/>
          </w:tcPr>
          <w:p w14:paraId="10C65E9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动态分析高级后处理</w:t>
            </w:r>
          </w:p>
        </w:tc>
        <w:tc>
          <w:tcPr>
            <w:tcW w:w="5645" w:type="dxa"/>
            <w:noWrap w:val="0"/>
            <w:vAlign w:val="center"/>
          </w:tcPr>
          <w:p w14:paraId="2C970F83">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592E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165C4E5">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10.26</w:t>
            </w:r>
          </w:p>
        </w:tc>
        <w:tc>
          <w:tcPr>
            <w:tcW w:w="0" w:type="auto"/>
            <w:noWrap w:val="0"/>
            <w:vAlign w:val="center"/>
          </w:tcPr>
          <w:p w14:paraId="54D988A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T2Mapping高级后处理</w:t>
            </w:r>
          </w:p>
        </w:tc>
        <w:tc>
          <w:tcPr>
            <w:tcW w:w="5645" w:type="dxa"/>
            <w:noWrap w:val="0"/>
            <w:vAlign w:val="center"/>
          </w:tcPr>
          <w:p w14:paraId="2EEA11D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477C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9F6DA7">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10.27</w:t>
            </w:r>
          </w:p>
        </w:tc>
        <w:tc>
          <w:tcPr>
            <w:tcW w:w="0" w:type="auto"/>
            <w:noWrap w:val="0"/>
            <w:vAlign w:val="center"/>
          </w:tcPr>
          <w:p w14:paraId="1158A542">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ADC 定量高级后处理</w:t>
            </w:r>
          </w:p>
        </w:tc>
        <w:tc>
          <w:tcPr>
            <w:tcW w:w="5645" w:type="dxa"/>
            <w:noWrap w:val="0"/>
            <w:vAlign w:val="center"/>
          </w:tcPr>
          <w:p w14:paraId="20C8BDF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C40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4B6B2F">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0" w:type="auto"/>
            <w:noWrap w:val="0"/>
            <w:vAlign w:val="center"/>
          </w:tcPr>
          <w:p w14:paraId="5CFF7F7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其他要求</w:t>
            </w:r>
          </w:p>
        </w:tc>
        <w:tc>
          <w:tcPr>
            <w:tcW w:w="5645" w:type="dxa"/>
            <w:noWrap w:val="0"/>
            <w:vAlign w:val="center"/>
          </w:tcPr>
          <w:p w14:paraId="6E8741A4">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p>
        </w:tc>
      </w:tr>
      <w:tr w14:paraId="40A4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7EAA1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w:t>
            </w:r>
          </w:p>
        </w:tc>
        <w:tc>
          <w:tcPr>
            <w:tcW w:w="0" w:type="auto"/>
            <w:noWrap w:val="0"/>
            <w:vAlign w:val="center"/>
          </w:tcPr>
          <w:p w14:paraId="700F6B5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屏蔽机房及装修</w:t>
            </w:r>
          </w:p>
        </w:tc>
        <w:tc>
          <w:tcPr>
            <w:tcW w:w="5645" w:type="dxa"/>
            <w:noWrap w:val="0"/>
            <w:vAlign w:val="center"/>
          </w:tcPr>
          <w:p w14:paraId="563C54C7">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3AD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43D789C">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11.2</w:t>
            </w:r>
          </w:p>
        </w:tc>
        <w:tc>
          <w:tcPr>
            <w:tcW w:w="0" w:type="auto"/>
            <w:noWrap w:val="0"/>
            <w:vAlign w:val="center"/>
          </w:tcPr>
          <w:p w14:paraId="013A27B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水冷机及空调</w:t>
            </w:r>
          </w:p>
        </w:tc>
        <w:tc>
          <w:tcPr>
            <w:tcW w:w="5645" w:type="dxa"/>
            <w:noWrap w:val="0"/>
            <w:vAlign w:val="center"/>
          </w:tcPr>
          <w:p w14:paraId="6D0D38F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2A25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B4AD829">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11.3</w:t>
            </w:r>
          </w:p>
        </w:tc>
        <w:tc>
          <w:tcPr>
            <w:tcW w:w="0" w:type="auto"/>
            <w:noWrap w:val="0"/>
            <w:vAlign w:val="center"/>
          </w:tcPr>
          <w:p w14:paraId="332168DC">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无线门控系统</w:t>
            </w:r>
          </w:p>
        </w:tc>
        <w:tc>
          <w:tcPr>
            <w:tcW w:w="5645" w:type="dxa"/>
            <w:noWrap w:val="0"/>
            <w:vAlign w:val="center"/>
          </w:tcPr>
          <w:p w14:paraId="766CD625">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68B9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3F43154">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11.4</w:t>
            </w:r>
          </w:p>
        </w:tc>
        <w:tc>
          <w:tcPr>
            <w:tcW w:w="0" w:type="auto"/>
            <w:noWrap w:val="0"/>
            <w:vAlign w:val="center"/>
          </w:tcPr>
          <w:p w14:paraId="73723A71">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磁共振专用语音双向通讯系统</w:t>
            </w:r>
          </w:p>
        </w:tc>
        <w:tc>
          <w:tcPr>
            <w:tcW w:w="5645" w:type="dxa"/>
            <w:noWrap w:val="0"/>
            <w:vAlign w:val="center"/>
          </w:tcPr>
          <w:p w14:paraId="5F22B20B">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033C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71533E6">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11.5</w:t>
            </w:r>
          </w:p>
        </w:tc>
        <w:tc>
          <w:tcPr>
            <w:tcW w:w="0" w:type="auto"/>
            <w:noWrap w:val="0"/>
            <w:vAlign w:val="center"/>
          </w:tcPr>
          <w:p w14:paraId="37BC947F">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无磁工作梯</w:t>
            </w:r>
          </w:p>
        </w:tc>
        <w:tc>
          <w:tcPr>
            <w:tcW w:w="5645" w:type="dxa"/>
            <w:noWrap w:val="0"/>
            <w:vAlign w:val="center"/>
          </w:tcPr>
          <w:p w14:paraId="3E593B78">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r w14:paraId="7C07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6" w:type="dxa"/>
            <w:noWrap w:val="0"/>
            <w:vAlign w:val="center"/>
          </w:tcPr>
          <w:p w14:paraId="1CD95E80">
            <w:pPr>
              <w:keepNext/>
              <w:adjustRightInd w:val="0"/>
              <w:snapToGrid w:val="0"/>
              <w:spacing w:line="240" w:lineRule="auto"/>
              <w:ind w:left="0" w:leftChars="0" w:right="0" w:rightChars="0"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11.6</w:t>
            </w:r>
          </w:p>
        </w:tc>
        <w:tc>
          <w:tcPr>
            <w:tcW w:w="3981" w:type="dxa"/>
            <w:noWrap w:val="0"/>
            <w:vAlign w:val="center"/>
          </w:tcPr>
          <w:p w14:paraId="6F42293D">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患者监控系统</w:t>
            </w:r>
          </w:p>
        </w:tc>
        <w:tc>
          <w:tcPr>
            <w:tcW w:w="5645" w:type="dxa"/>
            <w:noWrap w:val="0"/>
            <w:vAlign w:val="center"/>
          </w:tcPr>
          <w:p w14:paraId="4A47D96A">
            <w:pPr>
              <w:keepNext/>
              <w:adjustRightInd w:val="0"/>
              <w:snapToGrid w:val="0"/>
              <w:spacing w:line="240" w:lineRule="auto"/>
              <w:ind w:left="0" w:leftChars="0" w:right="0" w:rightChars="0"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具备</w:t>
            </w:r>
          </w:p>
        </w:tc>
      </w:tr>
    </w:tbl>
    <w:p w14:paraId="2AF0C453">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0FFB81EF">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28614F87">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超纯水机参数</w:t>
      </w:r>
    </w:p>
    <w:tbl>
      <w:tblPr>
        <w:tblStyle w:val="4"/>
        <w:tblW w:w="10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63"/>
        <w:gridCol w:w="8519"/>
      </w:tblGrid>
      <w:tr w14:paraId="7052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4814C723">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进水要求</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5B146F40">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城市自来水：电导率&lt;400us/cm，水压：0.1- 0.4MPa，水温：5-45℃</w:t>
            </w:r>
          </w:p>
        </w:tc>
      </w:tr>
      <w:tr w14:paraId="387E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4998FAD2">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取水流速</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2B87527A">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3-5L/min</w:t>
            </w:r>
          </w:p>
        </w:tc>
      </w:tr>
      <w:tr w14:paraId="086C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119B90F1">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制水水量</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5DC8C155">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70-100L/H</w:t>
            </w:r>
          </w:p>
        </w:tc>
      </w:tr>
      <w:tr w14:paraId="1681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3B71C741">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纯水水质</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33350347">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电阻率≥10MΩ.cm@25℃（电导率≤0.1 μs/c m）；蒸发残渣≤1.0mg/L，重金属＜0.1ppb</w:t>
            </w:r>
          </w:p>
        </w:tc>
      </w:tr>
      <w:tr w14:paraId="7930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3D2B0557">
            <w:pPr>
              <w:adjustRightInd w:val="0"/>
              <w:snapToGrid w:val="0"/>
              <w:spacing w:line="360" w:lineRule="auto"/>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压力桶/水箱配置</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3483EAED">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15G/60L</w:t>
            </w:r>
          </w:p>
        </w:tc>
      </w:tr>
      <w:tr w14:paraId="315A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48C47AA7">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主机尺寸</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650D9604">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420*550*1080mm（机柜式）</w:t>
            </w:r>
          </w:p>
        </w:tc>
      </w:tr>
      <w:tr w14:paraId="0CA0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963" w:type="dxa"/>
            <w:tcBorders>
              <w:top w:val="single" w:color="auto" w:sz="4" w:space="0"/>
              <w:left w:val="single" w:color="auto" w:sz="4" w:space="0"/>
              <w:bottom w:val="single" w:color="auto" w:sz="4" w:space="0"/>
              <w:right w:val="single" w:color="auto" w:sz="4" w:space="0"/>
            </w:tcBorders>
            <w:noWrap w:val="0"/>
            <w:vAlign w:val="top"/>
          </w:tcPr>
          <w:p w14:paraId="2975A8E5">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功率</w:t>
            </w:r>
          </w:p>
        </w:tc>
        <w:tc>
          <w:tcPr>
            <w:tcW w:w="8519" w:type="dxa"/>
            <w:tcBorders>
              <w:top w:val="single" w:color="auto" w:sz="4" w:space="0"/>
              <w:left w:val="single" w:color="auto" w:sz="4" w:space="0"/>
              <w:bottom w:val="single" w:color="auto" w:sz="4" w:space="0"/>
              <w:right w:val="single" w:color="auto" w:sz="4" w:space="0"/>
            </w:tcBorders>
            <w:noWrap w:val="0"/>
            <w:vAlign w:val="top"/>
          </w:tcPr>
          <w:p w14:paraId="76CB09CD">
            <w:pPr>
              <w:adjustRightInd w:val="0"/>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80W</w:t>
            </w:r>
          </w:p>
        </w:tc>
      </w:tr>
    </w:tbl>
    <w:p w14:paraId="05CDAD81">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3B0B132">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2DBF00B">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超声骨密度参数</w:t>
      </w:r>
    </w:p>
    <w:p w14:paraId="02AAEBF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1、主要技术规格</w:t>
      </w:r>
    </w:p>
    <w:p w14:paraId="28FEBC0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1.1检测部位：桡骨、胫骨；</w:t>
      </w:r>
    </w:p>
    <w:p w14:paraId="2F72E13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1.2采用四振源双发双收的超声探头，可实现全干式一体化检测；</w:t>
      </w:r>
    </w:p>
    <w:p w14:paraId="15CA1D1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1.3测量参数应至少包含SOS值、T值、Z值、趋势图、10年内发生骨折概率、预计发生骨质疏松年龄；</w:t>
      </w:r>
    </w:p>
    <w:p w14:paraId="10B2A0D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1.4可支持的探头种类不少于4种</w:t>
      </w:r>
    </w:p>
    <w:p w14:paraId="5726C46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1.5声工作频率：标称声工作频率为1.25MHz，实际的偏差应≤±15%；</w:t>
      </w:r>
    </w:p>
    <w:p w14:paraId="619B817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1.6声速测量误差：≤±1.5%</w:t>
      </w:r>
    </w:p>
    <w:p w14:paraId="4D67FA5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1.7测量重复性：≤±0.15% </w:t>
      </w:r>
    </w:p>
    <w:p w14:paraId="448136A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1.8检测速度：单点检测速度≤0.4s，单次测量时间≤10秒；</w:t>
      </w:r>
    </w:p>
    <w:p w14:paraId="621411D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1.9超声声速值显示范围不窄于2000m/s～5000m/s的范围（</w:t>
      </w:r>
    </w:p>
    <w:p w14:paraId="729AD18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1.10产品主机自带安卓系统与触控屏，不需要外接电脑或平板进行操作控制</w:t>
      </w:r>
    </w:p>
    <w:p w14:paraId="650C359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1.11产品辐射发射性能满足国标《GB 4824》1组 B类要求，可直接连接到家用电网使用的水平</w:t>
      </w:r>
    </w:p>
    <w:p w14:paraId="19D17CC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2、产品功能</w:t>
      </w:r>
    </w:p>
    <w:p w14:paraId="4222CAE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 探头导航：软件界面实时显示探头与骨骼平行轴向的角度及示意图，实时可视探头与皮肤接触状态、指导用户正确操作，提高检测准确度；</w:t>
      </w:r>
    </w:p>
    <w:p w14:paraId="482D40E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2.2视频播放：儿童检查时播放动画片分散儿童注意力，增加依从性，且动画片内容可更换、增减；</w:t>
      </w:r>
    </w:p>
    <w:p w14:paraId="4FB2602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 联网功能：</w:t>
      </w:r>
    </w:p>
    <w:p w14:paraId="1CBAE95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2.3.1 数据联网方式：至少应支持RJ45、WIFI、4G物联网等多种方式</w:t>
      </w:r>
    </w:p>
    <w:p w14:paraId="37DAC1A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2.3.2 支持DB（SQL Server、Oracle、MySql、Postgre SQL）、HTTP/HTTPS、WebService数据接口，将检测数据传输至医院网络系统；</w:t>
      </w:r>
    </w:p>
    <w:p w14:paraId="29E39F3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2.4实时显示骨质声速值、测量次数、测量时间，直观易懂；</w:t>
      </w:r>
    </w:p>
    <w:p w14:paraId="7E68845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2.5多外置接口开放：可外接扫码枪（选配）、身份证读卡器（选配），实现病人信息快速录入；</w:t>
      </w:r>
    </w:p>
    <w:p w14:paraId="161027E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2.6档案管理功能：可实现显示档案、档案检索、档案选择、打印报告、保存报告、导出Excel、删除、备份、恢复、批量建档、回收站、数据统计等功能；</w:t>
      </w:r>
    </w:p>
    <w:p w14:paraId="3EFB7F0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2.7报告单可保存为PNG、JPG、BMP及PDF等格式，支持A4、16K、B5等尺寸打印；</w:t>
      </w:r>
    </w:p>
    <w:p w14:paraId="1CE02F2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2.8报告单自定义：可重新编辑报告单字段，针对检测结果，检测图表，检查建议，医生签名及医院logo等字段，可随意进行缩放，拖动，添加或删除等操作，满足更多客户需求；</w:t>
      </w:r>
    </w:p>
    <w:p w14:paraId="24150EA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2.9适合中国人标准的数据库，支持0-100岁人群；</w:t>
      </w:r>
    </w:p>
    <w:p w14:paraId="38846AB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2.10数据统计功能：对已完成的档案数据，支持以饼状图、柱状图的形式展开统计结果</w:t>
      </w:r>
    </w:p>
    <w:p w14:paraId="1130CD5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2.11内置由世界卫生组织（WHO）推荐的用于评估骨折风险的预测工具（FRAX评估）</w:t>
      </w:r>
    </w:p>
    <w:p w14:paraId="61CC378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2.12随机配有专用校验模块（带温度指示条）：用于检测前设备的校验，确保检测数据准确性；</w:t>
      </w:r>
    </w:p>
    <w:p w14:paraId="7846E46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2.13辅助测量装置：可选配辅助测量装置，能够固定桡骨检测部位，提高检测数据的准确度；</w:t>
      </w:r>
    </w:p>
    <w:p w14:paraId="2F39E46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2.14专用台车：随机配有专用台车，能够实现设备移动；</w:t>
      </w:r>
    </w:p>
    <w:p w14:paraId="54615FB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2.15产品使用有效期：不少于10年。</w:t>
      </w:r>
    </w:p>
    <w:p w14:paraId="34F485D2">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2733EF91">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45CC8B5">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除颤监护仪参数</w:t>
      </w:r>
    </w:p>
    <w:p w14:paraId="1D76BAC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1.具备手动除颤、心电监护功能，除颤具备自动阻抗补偿功能。</w:t>
      </w:r>
    </w:p>
    <w:p w14:paraId="5681DE5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2.▲同步除颤和手动除颤中，能量分25档以上，可通过体外电极板进行能量选择最小为1J，最大为360J。</w:t>
      </w:r>
    </w:p>
    <w:p w14:paraId="2B50664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3.支持AED除颤功能，电击能量：100～360J。</w:t>
      </w:r>
    </w:p>
    <w:p w14:paraId="163D43E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4.除颤充电迅速，充电至200J小于3s，充电至360J小于7s。</w:t>
      </w:r>
    </w:p>
    <w:p w14:paraId="2F54A59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5.体外除颤电极板手柄支持充电、放电、能量选择，具备充电完成指示灯。成人、小儿一体化电极板。</w:t>
      </w:r>
    </w:p>
    <w:p w14:paraId="66E6848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6.病人阻抗范围：体外除颤：20~250Ω；体内除颤：15-250Ω。</w:t>
      </w:r>
    </w:p>
    <w:p w14:paraId="5713824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7.监护功能：可升级Masimo SpO2、体温、NIBP、EtCO2监测功能。具有智能导联脱落和多导同步分析功能，具有不少于27种心律失常分析。</w:t>
      </w:r>
    </w:p>
    <w:p w14:paraId="71DFC02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8.支持3/5/6/12导和自动导联心电监测，并提供12导联心电静息报告输出功能。</w:t>
      </w:r>
    </w:p>
    <w:p w14:paraId="44373A9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9.单块电池，最大可支持360J除颤210次，电池体上带有五段LED 电池电量指示装置，用于快速评估电池电量。</w:t>
      </w:r>
    </w:p>
    <w:p w14:paraId="0011989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10.具备生理报警和技术报警功能，并且具有双报警灯，分别显示生理报警和技术报警。</w:t>
      </w:r>
    </w:p>
    <w:p w14:paraId="280E48F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11.彩色TFT显示屏不小于7英寸, 分辨率800×480，可显示≥4道监护参数波形，有高对比度显示界面。</w:t>
      </w:r>
    </w:p>
    <w:p w14:paraId="129A2AE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12.体外除颤监护仪可升级配置50mm记录仪，实时记录时间有3秒、5秒、8秒、16秒、32秒、连续可供选择。</w:t>
      </w:r>
    </w:p>
    <w:p w14:paraId="3EBC991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13.主机具备录音功能，最大支持≥240min录音存储。</w:t>
      </w:r>
    </w:p>
    <w:p w14:paraId="27BD884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14.关机状态下设备可自动运行自检，支持大能量自检（不低于200J）、屏幕、按键检测。</w:t>
      </w:r>
    </w:p>
    <w:p w14:paraId="28388C0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15.主机重量不大于4.5KG方便转运，符合欧盟救护车标准EN1789:2007，要求防尘防水等级IP55，设备使用年限不低于10年。</w:t>
      </w:r>
    </w:p>
    <w:p w14:paraId="53784DDA">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B178C23">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959FFC4">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干式荧光免疫分析仪参数表</w:t>
      </w:r>
    </w:p>
    <w:p w14:paraId="0384865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开机时间：1分钟</w:t>
      </w:r>
    </w:p>
    <w:p w14:paraId="465A837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测试时间：≤10分钟</w:t>
      </w:r>
    </w:p>
    <w:p w14:paraId="7FD50F0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首份结果：≤10分钟</w:t>
      </w:r>
    </w:p>
    <w:p w14:paraId="3DD34C6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最大检测速度：180T/h</w:t>
      </w:r>
    </w:p>
    <w:p w14:paraId="18E28B5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 通道容量：10通道，最高30个项目</w:t>
      </w:r>
    </w:p>
    <w:p w14:paraId="4997CC3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 样本操作：样本直接测试，无需稀释</w:t>
      </w:r>
    </w:p>
    <w:p w14:paraId="09D3BE0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7.技术原理：基于MEMS的免疫荧光微流控技术</w:t>
      </w:r>
    </w:p>
    <w:p w14:paraId="1A6E18B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 搭配检测卡：免疫荧光微流控检测卡</w:t>
      </w:r>
    </w:p>
    <w:p w14:paraId="7722546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 样本类型：全血、血浆和血清</w:t>
      </w:r>
    </w:p>
    <w:p w14:paraId="18080FF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  检测项目：TnI 、心梗三联 (TnI/CK-MB/MYO)、BNP、NT-proBNP、D-Dimer、PCT、</w:t>
      </w:r>
    </w:p>
    <w:p w14:paraId="70E8610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PCT/CRP 、LP-PLA2 、NGAL 、AMH 、ST2*</w:t>
      </w:r>
    </w:p>
    <w:p w14:paraId="096C152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 质控：原厂质控品</w:t>
      </w:r>
    </w:p>
    <w:p w14:paraId="047C940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  精密度：仪器精密度CV&lt;1%</w:t>
      </w:r>
    </w:p>
    <w:p w14:paraId="6A98243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 存储容量：不低于100,000条测试结果</w:t>
      </w:r>
    </w:p>
    <w:p w14:paraId="2BA8C9E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 产品尺寸：555mm*371mm*267mm(L*W*H)</w:t>
      </w:r>
    </w:p>
    <w:p w14:paraId="42F6BFA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 信息系统：支持(串口或网口)连接LIS/PIS</w:t>
      </w:r>
    </w:p>
    <w:p w14:paraId="3450721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 打印方式：自带热敏打印机、支持外接打印机</w:t>
      </w:r>
    </w:p>
    <w:p w14:paraId="6BF9C5E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17.I/0接口：USB*4 、Ethernet*1 、RS232*1、</w:t>
      </w:r>
    </w:p>
    <w:p w14:paraId="65AB475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  输入电源：电压：100-240V;    频率：50 HZ/60  Hz, 功率：150 VA,  内置AC-DC 电源模块</w:t>
      </w:r>
    </w:p>
    <w:p w14:paraId="0850D688">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039F708D">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22719D49">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尿液分析仪参数</w:t>
      </w:r>
    </w:p>
    <w:p w14:paraId="22792B2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1、测定原理：反射光电比色法</w:t>
      </w:r>
    </w:p>
    <w:p w14:paraId="7D0D92F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2、光源系统：采用冷光源测定系统</w:t>
      </w:r>
    </w:p>
    <w:p w14:paraId="185F162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3、测定速度： ≥520 条/h</w:t>
      </w:r>
    </w:p>
    <w:p w14:paraId="3D76989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4、试纸项目选择：兼容 14 项、13 项、11项、10 项</w:t>
      </w:r>
    </w:p>
    <w:p w14:paraId="7E1628E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5、可测项目：白细胞、酮体、亚硝酸盐、尿胆原、胆红素、尿蛋白、葡萄糖、比重、隐血、pH、维生素 C、肌酐、尿钙、微白蛋白</w:t>
      </w:r>
    </w:p>
    <w:p w14:paraId="6F988D1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6、工作方式：可选择单条测试或连续测试</w:t>
      </w:r>
    </w:p>
    <w:p w14:paraId="009831F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7、显示：≥5.7 英寸触摸液晶显示屏，中英文操作界面，中英文测试结果并用符号单位、SI国际单位、常用单位表示</w:t>
      </w:r>
    </w:p>
    <w:p w14:paraId="76DF782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8、仪器能准确感应尿试纸条的数量</w:t>
      </w:r>
    </w:p>
    <w:p w14:paraId="70AB19A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 自动卸条功能：能自动将测试过的试纸条卸到废料盒内</w:t>
      </w:r>
    </w:p>
    <w:p w14:paraId="2192E9C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10、打印：内置热敏打印机打印测试结果</w:t>
      </w:r>
    </w:p>
    <w:p w14:paraId="79E13EE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11、故障识别功能：能自动识别打印机错误、测试项目不正确等故障</w:t>
      </w:r>
    </w:p>
    <w:p w14:paraId="043DB57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12、仪器能自动感应试纸条，将感应到得试纸条送入仪器内部</w:t>
      </w:r>
    </w:p>
    <w:p w14:paraId="10743E9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13、条形码识别：可选配条形码扫描器识别条形码</w:t>
      </w:r>
    </w:p>
    <w:p w14:paraId="49565B9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14、存储功能： ≥9000 个测量结果</w:t>
      </w:r>
    </w:p>
    <w:p w14:paraId="616D6B7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15、校准功能：仪器配有试纸条校准功能</w:t>
      </w:r>
    </w:p>
    <w:p w14:paraId="0D1E906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16、输出接口：仪器有 RS-232 接口，并口、 USB 端口，可实现Lis 系统连接，</w:t>
      </w:r>
    </w:p>
    <w:p w14:paraId="17C6B02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17、电源：可在 100V—240V 下工作</w:t>
      </w:r>
    </w:p>
    <w:p w14:paraId="289C4B75">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720D6FB">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29618313">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数字化摄影X射线机招标参数</w:t>
      </w:r>
    </w:p>
    <w:p w14:paraId="5A3AFD4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一、基本要求</w:t>
      </w:r>
    </w:p>
    <w:p w14:paraId="30C1F58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1、设备名称：数字化摄影X射线机</w:t>
      </w:r>
    </w:p>
    <w:p w14:paraId="5A58358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2、设备用途说明：用于对患者的常规摄影，获得单幅影像供临床诊断用。</w:t>
      </w:r>
    </w:p>
    <w:p w14:paraId="0E969B5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3、为保证整机兼容及售后保障，投标产品配备的高压发生器、平板探测器、机架、采集系统为同一制造商</w:t>
      </w:r>
    </w:p>
    <w:p w14:paraId="2F2F220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二、具体技术要求</w:t>
      </w:r>
    </w:p>
    <w:p w14:paraId="3BDE332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1平板探测器一</w:t>
      </w:r>
    </w:p>
    <w:p w14:paraId="31E130C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1.1探测器成像介质：非晶硅</w:t>
      </w:r>
    </w:p>
    <w:p w14:paraId="6640999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1.2尺寸≥17″×17″</w:t>
      </w:r>
    </w:p>
    <w:p w14:paraId="5C35EC8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1.3探测器TFT成像板结构：非拼接TFT整板</w:t>
      </w:r>
    </w:p>
    <w:p w14:paraId="1856AC8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1.4空间分辨率：数字化摄影X射线机招标参数</w:t>
      </w:r>
    </w:p>
    <w:p w14:paraId="493CFED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2平板探测器二</w:t>
      </w:r>
    </w:p>
    <w:p w14:paraId="3B14B21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2.1探测器成像介质：非晶硅</w:t>
      </w:r>
    </w:p>
    <w:p w14:paraId="76C0F2A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2.2尺寸≥17″×17″</w:t>
      </w:r>
    </w:p>
    <w:p w14:paraId="7B41800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2.3探测器TFT成像板结构：非拼接TFT整板</w:t>
      </w:r>
    </w:p>
    <w:p w14:paraId="79EB9B5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2.4空间分辨率：≥3.71p/mm</w:t>
      </w:r>
    </w:p>
    <w:p w14:paraId="4AB752E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2.5数据传输方式：无线传输</w:t>
      </w:r>
    </w:p>
    <w:p w14:paraId="6C596EE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3X射线管</w:t>
      </w:r>
    </w:p>
    <w:p w14:paraId="3ECB73B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3.1焦点功率：≥80KW</w:t>
      </w:r>
    </w:p>
    <w:p w14:paraId="39E7E40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3.2阳极热容量：≥400kHu</w:t>
      </w:r>
    </w:p>
    <w:p w14:paraId="23022DE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3.3球管阳极旋转速度：≥9700转/分钟</w:t>
      </w:r>
    </w:p>
    <w:p w14:paraId="2B88D94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3.4双焦点：0.6mm（小焦点）/ 1.2mm（大焦点）</w:t>
      </w:r>
    </w:p>
    <w:p w14:paraId="07EFB74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4高压发生器</w:t>
      </w:r>
    </w:p>
    <w:p w14:paraId="55F371D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4.1 最大功率：≥80KW</w:t>
      </w:r>
    </w:p>
    <w:p w14:paraId="5BE07D2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4.2 输入电源：380V 50HZ 三相电源</w:t>
      </w:r>
    </w:p>
    <w:p w14:paraId="567BCCD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 输出电流：最小≤10mA；最大≥1000mA</w:t>
      </w:r>
    </w:p>
    <w:p w14:paraId="6D2F64C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4.4 加载时间：最小≤1ms；最大≥10s</w:t>
      </w:r>
    </w:p>
    <w:p w14:paraId="4C01CA5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4.5电流时间积：最小≤0.1mAs；最大≥1000mAs</w:t>
      </w:r>
    </w:p>
    <w:p w14:paraId="24C70E9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4.6 具备AEC自动曝光控制</w:t>
      </w:r>
    </w:p>
    <w:p w14:paraId="04A1489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4.7具备曝光参数单元化菜单，直接通过采集软件调节曝光参数，无需单独曝光操作台</w:t>
      </w:r>
    </w:p>
    <w:p w14:paraId="40D6CE3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 摄影机架</w:t>
      </w:r>
    </w:p>
    <w:p w14:paraId="2639DEF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5.1采用落地式双立柱机械结构。</w:t>
      </w:r>
    </w:p>
    <w:p w14:paraId="78D14E5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5.2床面纵向移动距离≥1000mm；横向移动距离≥260mm</w:t>
      </w:r>
    </w:p>
    <w:p w14:paraId="031DAB0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5.3 管组件垂直移动范围≥1300mm</w:t>
      </w:r>
    </w:p>
    <w:p w14:paraId="62800F6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★5.4 管组件水平移动距离≥2400mm</w:t>
      </w:r>
    </w:p>
    <w:p w14:paraId="38A826B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5.5 立柱旋转角度≥±180°</w:t>
      </w:r>
    </w:p>
    <w:p w14:paraId="2E7B69A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5.6管组件旋转范围≥±135°</w:t>
      </w:r>
    </w:p>
    <w:p w14:paraId="16C1711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5.7胸片架：垂直升降行程≥1500mm</w:t>
      </w:r>
    </w:p>
    <w:p w14:paraId="191529C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5.8 摄影床承重≥200kg</w:t>
      </w:r>
    </w:p>
    <w:p w14:paraId="2BEFFEF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▲5.9床面最低离地高度≤550mm</w:t>
      </w:r>
    </w:p>
    <w:p w14:paraId="480D467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5.10胸片架与管组件可实现联动模式</w:t>
      </w:r>
    </w:p>
    <w:p w14:paraId="0BBB9FD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5.11具备近台智能操控触摸屏，触控屏尺寸≥9.9英寸 </w:t>
      </w:r>
    </w:p>
    <w:p w14:paraId="3C3B1FA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 滤线栅</w:t>
      </w:r>
    </w:p>
    <w:p w14:paraId="0C3C998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 栅比：≥10:1</w:t>
      </w:r>
    </w:p>
    <w:p w14:paraId="409695F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6.2 焦距：≥130cm</w:t>
      </w:r>
    </w:p>
    <w:p w14:paraId="62E08D6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 图像采集处理系统</w:t>
      </w:r>
    </w:p>
    <w:p w14:paraId="709079F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7.1 基于WINDOWS操作系统的专业图像工作站</w:t>
      </w:r>
    </w:p>
    <w:p w14:paraId="38A152E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7.2 工作站显示器≥21″液晶显示器</w:t>
      </w:r>
    </w:p>
    <w:p w14:paraId="126D033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7.3全中文操作界面</w:t>
      </w:r>
    </w:p>
    <w:p w14:paraId="09B10AF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7.4 DICOM3.0接口</w:t>
      </w:r>
    </w:p>
    <w:p w14:paraId="3A7FCA7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8图像采集处理软件功能</w:t>
      </w:r>
    </w:p>
    <w:p w14:paraId="6EEEDE7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 图像采集工作站软件操作界面均为中文界面，应包含如下图像处理功能：移动注释标记、恢复源图、放大或缩小、移动图像、调节窗宽窗位、反显、裁剪、上下左右翻转、图像旋转、测量图像线灰阶、 左右标记、取消标记注释、长度测量、角度测量、将标记写入图像等</w:t>
      </w:r>
    </w:p>
    <w:p w14:paraId="0F28379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8.2  密码登陆、信息登记、状态显示、退出功能</w:t>
      </w:r>
    </w:p>
    <w:p w14:paraId="4FF56B4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8.3  检查部位选择、列表查询、检查功能</w:t>
      </w:r>
    </w:p>
    <w:p w14:paraId="3CA1262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8.4  图像采集：病人体位和体型选择、加载因素调节、焦点选择</w:t>
      </w:r>
    </w:p>
    <w:p w14:paraId="5E08693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8.5  图像预浏览、胶片打印、诊断报告、病历管理、配置管理、系统配置、权限设置功能</w:t>
      </w:r>
    </w:p>
    <w:p w14:paraId="7949096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8.6   支持DICOM 3.0最新版，包括支持DICOM 打印、支持DICOM 存档、支持DICOM 网络传输、支持DICOM WORKLIST</w:t>
      </w:r>
    </w:p>
    <w:p w14:paraId="0D96F34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8.7  采集、控制软件必须与整机品牌一致，提供软件著作权证明</w:t>
      </w:r>
    </w:p>
    <w:p w14:paraId="681241F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8.8 产品配备图像拼接应用软件</w:t>
      </w:r>
    </w:p>
    <w:p w14:paraId="0F5ED6C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三、售后及安装、验收</w:t>
      </w:r>
    </w:p>
    <w:p w14:paraId="308ACE7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上述设备整机免费保修壹年。提供维修地点及专职维修工程师联系电话</w:t>
      </w:r>
    </w:p>
    <w:p w14:paraId="7F534D4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维修响应速度：2小时内做出响应，电话不能解决的须48小时内到达现场</w:t>
      </w:r>
    </w:p>
    <w:p w14:paraId="4E2C423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提供400维修热线电话</w:t>
      </w:r>
    </w:p>
    <w:p w14:paraId="1D2F02A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 负责机房免费设计、线路布置，设备安装、调试，确保正常运转</w:t>
      </w:r>
    </w:p>
    <w:p w14:paraId="48654AE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 负责操作人员的免费培训，直至他们对操作技术完全掌握为止</w:t>
      </w:r>
    </w:p>
    <w:p w14:paraId="04A89E4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 胶片打印机一台</w:t>
      </w:r>
    </w:p>
    <w:p w14:paraId="11B4D161">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036230CE">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3A67414">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遥测心电监护系统参数</w:t>
      </w:r>
    </w:p>
    <w:p w14:paraId="6A436B5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1.可监测：心电（ECG），心率(HR), ST段，呼吸（RESP），无创血压（NIBP）,血氧(SPO2),脉率(PR)等参数及相应波形。</w:t>
      </w:r>
    </w:p>
    <w:p w14:paraId="1049993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2.可配置多种模式：多参监护专用、胎监监护专用、遥测监护专用、混合综合模式(安装时选择)。</w:t>
      </w:r>
    </w:p>
    <w:p w14:paraId="35F40FB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3.一键式启动，不需要软件启动或维护。纯中央机操作系统，无其他软件干扰。</w:t>
      </w:r>
    </w:p>
    <w:p w14:paraId="6BF615A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4.支持多种机型联网功能，一套中央监护系统可同时支持胎监、遥测、多参数监护系列子机联网，并可直接控制每台床旁机血压测量的启动与停止。</w:t>
      </w:r>
    </w:p>
    <w:p w14:paraId="4D949EC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5.支持有线、无线混合联网功能。</w:t>
      </w:r>
    </w:p>
    <w:p w14:paraId="3311F80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6.支持多屏显示：单屏，双屏，四屏；单屏显示器可显示 32 床监护信息，双屏可显示 64 床， 四屏可达到 128 床监护信息。</w:t>
      </w:r>
    </w:p>
    <w:p w14:paraId="6B70441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7.不小于19英寸TFT显示器（支持任意尺寸显示屏）自动识别接入显示器的尺寸，并自动布局适应显示，方便根据科室需求进行灵活配置。</w:t>
      </w:r>
    </w:p>
    <w:p w14:paraId="1899915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8.重点监护(实时波形、波形冻结、波形回顾、趋势回顾、报警回顾、报警设置、显示设置)，显示单台床边机的全面信息。</w:t>
      </w:r>
    </w:p>
    <w:p w14:paraId="489FC61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9.中央站支持大字体模式显示当前监护窗口或大字体显示所有监护窗口。</w:t>
      </w:r>
    </w:p>
    <w:p w14:paraId="2D81535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10.监护仪和中央系统智能双向识别，可自动显示床旁机类型，床号。</w:t>
      </w:r>
    </w:p>
    <w:p w14:paraId="799D411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11.远程双向控制：控制床旁机的病人信息、启动或停止血压测量、调整自动血压测量时间。控制床旁机心电导联，增益，滤波方式调节，控制床旁机参数报警范围和报警级别。</w:t>
      </w:r>
    </w:p>
    <w:p w14:paraId="31A88AF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12.全屏12导联心电波形显示，12导ST段同步分析。</w:t>
      </w:r>
    </w:p>
    <w:p w14:paraId="559816C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13.能兼容PACS和HL7、HIS系统，实现各科室病例互相查看。</w:t>
      </w:r>
    </w:p>
    <w:p w14:paraId="20D157B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14.病历管理功能，支持多达11种条件的检索功能。</w:t>
      </w:r>
    </w:p>
    <w:p w14:paraId="29794AA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15.数据管理(支持移动硬盘和U盘导入导出)，具有掉电保存功能。海量存储。</w:t>
      </w:r>
    </w:p>
    <w:p w14:paraId="147226C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16.动态短趋势：全参数最近2小时动态短趋势；趋势回顾：全参数海量的趋势图和趋势表；波形回顾：海量全息波形；NIBP 回顾：海量的NIBP 测量结果；事件回顾：海量报警事件，所有报警发生时刻的参数和报警前后16秒波形；历史回顾：支持20,000 个历史病人监护数据的回顾。</w:t>
      </w:r>
    </w:p>
    <w:p w14:paraId="69CD96C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17.强大的报警系统，全参数同屏集中设置，应用至所有病床，简化操作。</w:t>
      </w:r>
    </w:p>
    <w:p w14:paraId="081960F9">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18.心电：标配5导，可选3导、12导心电，导联自动识别。</w:t>
      </w:r>
    </w:p>
    <w:p w14:paraId="046BC87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19.血氧：标配数字血氧，测量范围：0%～100%。</w:t>
      </w:r>
    </w:p>
    <w:p w14:paraId="3D96CAC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20.要求配备上墙大屏幕，与电脑显示屏实现投屏实时显示监护信息。</w:t>
      </w:r>
    </w:p>
    <w:p w14:paraId="44FD59F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配置要求：1套电脑系统，2台电视机，（  5）台遥测监护仪</w:t>
      </w:r>
    </w:p>
    <w:p w14:paraId="7D0848B9">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26D04B91">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743FFA4">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心电监护仪参数（配有创）</w:t>
      </w:r>
    </w:p>
    <w:p w14:paraId="50F4299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1.插件式监护仪，通过国家III类注册，主机内置≥2槽位插件槽。</w:t>
      </w:r>
    </w:p>
    <w:p w14:paraId="18D4CF7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2.屏幕不小于10.1英寸的彩色液晶电容触摸屏，分辨率为1280×800像素，≥8通道波形显示。</w:t>
      </w:r>
    </w:p>
    <w:p w14:paraId="50A5CAF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3.具有光传感器，根据环境光自动调节屏幕亮度功能。</w:t>
      </w:r>
    </w:p>
    <w:p w14:paraId="431ADB2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4.支持中文手写、拼音、英文3种输入法。</w:t>
      </w:r>
    </w:p>
    <w:p w14:paraId="155BAF0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5.具有单独的电池仓，免螺丝刀拆卸更换电池。</w:t>
      </w:r>
    </w:p>
    <w:p w14:paraId="2FCCD80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6.▲可监测心电、血氧、脉博、无创血压、呼吸、体温、有创血压参数，可升级Masimo  SPO2、ETCO2、C.O.、AG、ICG、麻醉深度、氧浓度、窒息唤醒等参数模块。</w:t>
      </w:r>
    </w:p>
    <w:p w14:paraId="0CB3D84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7.标配3/5导心电，支持升级6/12导心电，具有智能导联脱落，多导同步分析功能；</w:t>
      </w:r>
    </w:p>
    <w:p w14:paraId="7F39EAE8">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8.具有强大的心电抗干扰能力，耐极化电压：±850mV，系统噪声≤25μv； </w:t>
      </w:r>
    </w:p>
    <w:p w14:paraId="725CCEE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9.心电模式具有诊断、手术、监护、ST模式，其中手术、监护、ST模式共模抑制能力&gt;106db；具备心拍类型识别功能，可区分正常心拍、异常心拍、起搏心拍；</w:t>
      </w:r>
    </w:p>
    <w:p w14:paraId="543F50C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10.不小于27种心律失常分析，包括房颤、室颤、停搏等；</w:t>
      </w:r>
    </w:p>
    <w:p w14:paraId="3FC053A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11.具有心率变异性分析功能；</w:t>
      </w:r>
    </w:p>
    <w:p w14:paraId="4B42B31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12.支持升级Glasgow12导静息心电分析，适用于成人、小儿和新生儿；</w:t>
      </w:r>
    </w:p>
    <w:p w14:paraId="3EE3CBC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13.具有ST段分析和ST View功能，可实时监测ST段，评估心肌缺血，测量范围-2.5mV-+2.5mV;</w:t>
      </w:r>
    </w:p>
    <w:p w14:paraId="1180571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14.具有QT/QTc测量功能，提供QT、QTc参数值，测量范围：200ms-800ms；</w:t>
      </w:r>
    </w:p>
    <w:p w14:paraId="3F31E6B7">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15.无创血压具有五种测量模式：手动、自动、序列、整点和连续测量；具有动态血压监测界面 </w:t>
      </w:r>
    </w:p>
    <w:p w14:paraId="15FB719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16.具有多种界面显示：标准、大字体、动态趋势、呼吸氧合、它床观察、ECG全屏、ECG半屏、ECG12导、麻醉深度、PAWP、EWS、单血氧等；</w:t>
      </w:r>
    </w:p>
    <w:p w14:paraId="5451C40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17.用户可自定义调节界面布局波形和参数功能；</w:t>
      </w:r>
    </w:p>
    <w:p w14:paraId="2A275D5D">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18.支持计时器功能，可以同时显示最多4个计时器。</w:t>
      </w:r>
    </w:p>
    <w:p w14:paraId="2E8AB31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19.计算功能：具有药物计算、肾功能计算、氧合计算、通气计算、血流动力学计算和滴定表功能；</w:t>
      </w:r>
    </w:p>
    <w:p w14:paraId="7032EAA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20.可支持≥240小时趋势图/表、≥3500组NIBP列表、≥2500组报警事件、≥48小时全息波形、≥48小时心律失常数据的存储和回顾</w:t>
      </w:r>
    </w:p>
    <w:p w14:paraId="1F7E9BB4">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21.具备24小时心电概览报告，可查看心率统计、心律失常统计、QT/QTc统计、ST段统计、起搏统计等信息</w:t>
      </w:r>
    </w:p>
    <w:p w14:paraId="4AF0185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22.具有临床辅助决策功能：SepsisSight脓毒症筛查、可选支持CCHD筛查、SepsisSight脓毒症筛查、GCS格拉斯哥昏迷评分等。</w:t>
      </w:r>
    </w:p>
    <w:p w14:paraId="0390D7E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23.可选呼末二氧化碳模块（旁流二氧化碳监测无需积水杯，采用自动排水管，减少感染风险）。</w:t>
      </w:r>
    </w:p>
    <w:p w14:paraId="256E6CA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24.配备有创血压模块（支持2通道有创血压测量，具有PPV、SPV测量功能，支持肺动脉楔压PAWP测量）。</w:t>
      </w:r>
    </w:p>
    <w:p w14:paraId="3C8658D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25.设备使用年限不低于10年。</w:t>
      </w:r>
    </w:p>
    <w:p w14:paraId="3C7E12EF">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14009963">
      <w:pPr>
        <w:adjustRightInd w:val="0"/>
        <w:snapToGrid w:val="0"/>
        <w:spacing w:line="360" w:lineRule="auto"/>
        <w:ind w:firstLine="420" w:firstLineChars="200"/>
        <w:jc w:val="left"/>
        <w:rPr>
          <w:rFonts w:hint="eastAsia" w:ascii="宋体" w:hAnsi="宋体" w:eastAsia="宋体" w:cs="Times New Roman"/>
          <w:color w:val="auto"/>
          <w:szCs w:val="21"/>
          <w:highlight w:val="none"/>
        </w:rPr>
      </w:pPr>
    </w:p>
    <w:p w14:paraId="7A162A84">
      <w:pPr>
        <w:adjustRightInd w:val="0"/>
        <w:snapToGrid w:val="0"/>
        <w:spacing w:line="360" w:lineRule="auto"/>
        <w:ind w:firstLine="420" w:firstLineChars="20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11、</w:t>
      </w:r>
      <w:r>
        <w:rPr>
          <w:rFonts w:hint="eastAsia" w:ascii="宋体" w:hAnsi="宋体" w:eastAsia="宋体" w:cs="Times New Roman"/>
          <w:color w:val="auto"/>
          <w:szCs w:val="21"/>
          <w:highlight w:val="none"/>
        </w:rPr>
        <w:t>双通道注射泵参数</w:t>
      </w:r>
    </w:p>
    <w:p w14:paraId="6C010AF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1.注射精度≤±1.8%</w:t>
      </w:r>
    </w:p>
    <w:p w14:paraId="10821E0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2.速率范围0.10～2000mL/h</w:t>
      </w:r>
    </w:p>
    <w:p w14:paraId="6D9CAB15">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3.预置输液总量范围：0.10～9999mL</w:t>
      </w:r>
    </w:p>
    <w:p w14:paraId="4328E62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4.快进流速范围0.10～2000mL/h，手动自动可选</w:t>
      </w:r>
    </w:p>
    <w:p w14:paraId="071AA1D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5.KVO速度为可调节速度，范围为：0.10mL/h～30.00mL/h</w:t>
      </w:r>
    </w:p>
    <w:p w14:paraId="45A5E22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6.自动计算四种累积量：24h累积量、最近累积量、自定义时间段累积量、定时间隔累积量。</w:t>
      </w:r>
    </w:p>
    <w:p w14:paraId="474C26A2">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7.支持注射器规格5mL、10mL、20mL、30mL、50mL/60mL</w:t>
      </w:r>
    </w:p>
    <w:p w14:paraId="14319F1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8.注射模式：速度模式、时间模式、体重模式、微量模式、序列模式、首剂量模式、梯度模式、剂量时间模式、间断给药模式</w:t>
      </w:r>
    </w:p>
    <w:p w14:paraId="39B3FEE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9.级联模式：顺序级联、循环级联</w:t>
      </w:r>
    </w:p>
    <w:p w14:paraId="1EA28561">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10.3英寸单色LCD屏,可同屏显示速度、剩余量、剩余时间、累积量、运行状态、压力值、压力等级信息、药物、报警信息、注射模式、报警音暂停、注射器规格、联网状态、电池状态</w:t>
      </w:r>
    </w:p>
    <w:p w14:paraId="1BC0EDB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11.全中文软件操作</w:t>
      </w:r>
    </w:p>
    <w:p w14:paraId="77BD354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12.报警音量1-10级可调；屏幕亮度1-10级可调</w:t>
      </w:r>
    </w:p>
    <w:p w14:paraId="2796BB9F">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13.按键锁功能、防止误操作</w:t>
      </w:r>
    </w:p>
    <w:p w14:paraId="1ECB0F5C">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14.报警方式：灯光报警、声音报警、报警信息</w:t>
      </w:r>
    </w:p>
    <w:p w14:paraId="068E17D6">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15.15档压力阈值可调75、150、225、300、375、450、525、600、675、750、825、900、975、1050和1125mmHg；默认第7档（525mmHg）</w:t>
      </w:r>
    </w:p>
    <w:p w14:paraId="3CD0CE8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16.4种单位可选：mmHg、kPa、bar、psi</w:t>
      </w:r>
    </w:p>
    <w:p w14:paraId="7AA8400B">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17.日志记录最少2000条</w:t>
      </w:r>
    </w:p>
    <w:p w14:paraId="0819B4FE">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18.包括24种报警信息</w:t>
      </w:r>
    </w:p>
    <w:p w14:paraId="2FFAB910">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19.防水防尘等级IP44</w:t>
      </w:r>
    </w:p>
    <w:p w14:paraId="26D1F703">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20.轻便易携，整机重量≤2.7kg（含电池）</w:t>
      </w:r>
    </w:p>
    <w:p w14:paraId="0E8DF28A">
      <w:pPr>
        <w:adjustRightInd w:val="0"/>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21.单通道5ml/h运行≥4h，可升级至≥8h</w:t>
      </w:r>
    </w:p>
    <w:p w14:paraId="3EDA0D32">
      <w:pPr>
        <w:adjustRightInd w:val="0"/>
        <w:snapToGrid w:val="0"/>
        <w:spacing w:line="360" w:lineRule="auto"/>
        <w:ind w:firstLine="420" w:firstLineChars="200"/>
        <w:jc w:val="left"/>
        <w:rPr>
          <w:rFonts w:hint="default"/>
          <w:lang w:val="en-US" w:eastAsia="zh-CN"/>
        </w:rPr>
      </w:pPr>
      <w:r>
        <w:rPr>
          <w:rFonts w:hint="eastAsia" w:ascii="宋体" w:hAnsi="宋体" w:eastAsia="宋体" w:cs="Times New Roman"/>
          <w:color w:val="auto"/>
          <w:szCs w:val="21"/>
          <w:highlight w:val="none"/>
        </w:rPr>
        <w:t>22.配备输液架，方便移动。</w:t>
      </w:r>
    </w:p>
    <w:p w14:paraId="4C98FCA6">
      <w:pPr>
        <w:keepNext w:val="0"/>
        <w:keepLines w:val="0"/>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宋体"/>
          <w:b/>
          <w:bCs w:val="0"/>
          <w:szCs w:val="21"/>
          <w:highlight w:val="none"/>
          <w:lang w:val="en-US" w:eastAsia="zh-CN"/>
        </w:rPr>
        <w:t>二</w:t>
      </w:r>
      <w:r>
        <w:rPr>
          <w:rFonts w:hint="eastAsia" w:ascii="宋体" w:hAnsi="宋体" w:eastAsia="宋体" w:cs="宋体"/>
          <w:b/>
          <w:bCs w:val="0"/>
          <w:szCs w:val="21"/>
          <w:highlight w:val="none"/>
        </w:rPr>
        <w:t>、</w:t>
      </w:r>
      <w:r>
        <w:rPr>
          <w:rFonts w:hint="eastAsia" w:ascii="宋体" w:hAnsi="宋体" w:eastAsia="宋体" w:cs="Times New Roman"/>
          <w:b/>
          <w:bCs/>
          <w:color w:val="auto"/>
          <w:szCs w:val="21"/>
          <w:highlight w:val="none"/>
          <w:lang w:val="en-US" w:eastAsia="zh-CN"/>
        </w:rPr>
        <w:t>交货期、交货地点、交货要求</w:t>
      </w:r>
    </w:p>
    <w:p w14:paraId="5B89AECD">
      <w:pPr>
        <w:keepNext w:val="0"/>
        <w:keepLines w:val="0"/>
        <w:pageBreakBefore w:val="0"/>
        <w:numPr>
          <w:ilvl w:val="0"/>
          <w:numId w:val="0"/>
        </w:numPr>
        <w:kinsoku/>
        <w:wordWrap/>
        <w:overflowPunct/>
        <w:topLinePunct w:val="0"/>
        <w:autoSpaceDE/>
        <w:autoSpaceDN/>
        <w:bidi w:val="0"/>
        <w:spacing w:line="440" w:lineRule="exact"/>
        <w:ind w:firstLine="420"/>
        <w:textAlignment w:val="auto"/>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Cs/>
          <w:szCs w:val="21"/>
          <w:highlight w:val="none"/>
          <w:lang w:val="en-US" w:eastAsia="zh-CN"/>
        </w:rPr>
        <w:t>交付时间：</w:t>
      </w:r>
      <w:r>
        <w:rPr>
          <w:rFonts w:hint="eastAsia" w:ascii="宋体" w:hAnsi="宋体" w:cs="宋体"/>
          <w:bCs/>
          <w:szCs w:val="21"/>
          <w:highlight w:val="none"/>
          <w:lang w:val="en-US" w:eastAsia="zh-CN"/>
        </w:rPr>
        <w:t>合同签订后30天内</w:t>
      </w:r>
    </w:p>
    <w:p w14:paraId="060A0F85">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交付地点：</w:t>
      </w:r>
      <w:r>
        <w:rPr>
          <w:rFonts w:hint="eastAsia" w:cs="宋体"/>
          <w:bCs/>
          <w:szCs w:val="21"/>
          <w:highlight w:val="none"/>
          <w:lang w:val="en-US" w:eastAsia="zh-CN"/>
        </w:rPr>
        <w:t>采购人指定地点</w:t>
      </w:r>
      <w:r>
        <w:rPr>
          <w:rFonts w:hint="eastAsia" w:ascii="宋体" w:hAnsi="宋体" w:eastAsia="宋体" w:cs="宋体"/>
          <w:bCs/>
          <w:szCs w:val="21"/>
          <w:highlight w:val="none"/>
          <w:lang w:val="en-US" w:eastAsia="zh-CN"/>
        </w:rPr>
        <w:t>。</w:t>
      </w:r>
    </w:p>
    <w:p w14:paraId="6D6D454B">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交货要求：</w:t>
      </w:r>
    </w:p>
    <w:p w14:paraId="0857B137">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 中标供应商应提供原装、原厂、全新的、符合国家质量标准的货物，不得以旧货翻新充数，并按有关要求进行包装及装运。</w:t>
      </w:r>
    </w:p>
    <w:p w14:paraId="72B9321E">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 中标供应商应将所提供货物的装箱清单、备件清单、正规发票、用户手册、原厂保修卡、随机资料及配件、随机工具、维修技术资料手册、维护手册、软件备份、故障代码表、零部件、维修密码等交付给采购人；中标供应商不能完整交付货物及本款规定的单证和工具 的，视为未按采购人需求约定供货，中标供应商必须负责补齐，因此导致逾期交付的，由中标供应商承担相关的违约责任。</w:t>
      </w:r>
    </w:p>
    <w:p w14:paraId="58D45662">
      <w:pPr>
        <w:keepNext w:val="0"/>
        <w:keepLines w:val="0"/>
        <w:pageBreakBefore w:val="0"/>
        <w:widowControl/>
        <w:numPr>
          <w:ilvl w:val="0"/>
          <w:numId w:val="0"/>
        </w:numPr>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 由于包装不善导致货物锈蚀、失缺或损坏，供货商须承担一切责任。</w:t>
      </w:r>
    </w:p>
    <w:p w14:paraId="615A7618">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三、安装与验收</w:t>
      </w:r>
    </w:p>
    <w:p w14:paraId="609F2D2B">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（1）到货检验</w:t>
      </w:r>
    </w:p>
    <w:p w14:paraId="0BEDB9DE">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1.买卖双方将依据有关规定，对到货进行表面（型号、规格、数量、外型、外观、包装 及资料、文件等）检验。</w:t>
      </w:r>
    </w:p>
    <w:p w14:paraId="4416F02A">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 xml:space="preserve">2.当货物运抵买方的现场后发现有缺陷或与合同不符，卖方应及时进行更换或修复，并自行承担有关费用。 </w:t>
      </w:r>
    </w:p>
    <w:p w14:paraId="0BF5B340">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3.到货检验仅属于预防性检验，货物是否合格应以最后整体验收的结论为准。</w:t>
      </w:r>
    </w:p>
    <w:p w14:paraId="0FC0D647">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（2）安装</w:t>
      </w:r>
    </w:p>
    <w:p w14:paraId="43B632BD">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中标供应商应提供安装、调试、维修手册。安装：产品到达后，产品供应商应在一周内（或在商定的时间）派遣专职人员到达现场，在使用方技术人员在场的情况下开箱清点货物，进行安装、调试。产品技术指标经验收合格，附验收报告，并承担所有发生的费用。由用户签字确认验收合格。</w:t>
      </w:r>
    </w:p>
    <w:p w14:paraId="764BBE16">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 xml:space="preserve">（3）整体验收                                                           </w:t>
      </w:r>
    </w:p>
    <w:p w14:paraId="3E11FEC0">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1.整体验收按国家有关的规定、规范进行。中标人按照采购人总项目的总体调试、验收的要求，在货物安装调试完毕后，由采购人及中标人双方对整个项目总体共同进行质量验收，验收合格双方签署质量验收表。</w:t>
      </w:r>
    </w:p>
    <w:p w14:paraId="5764A023">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2.中标人应在项目验收前将货物的全部有关产品说明书、原厂家安装及使用手册、技术文件、资料、以及安装、调试、验收报告等文档汇集成册交付采购人。</w:t>
      </w:r>
    </w:p>
    <w:p w14:paraId="397F8D7C">
      <w:pPr>
        <w:keepNext w:val="0"/>
        <w:keepLines w:val="0"/>
        <w:pageBreakBefore w:val="0"/>
        <w:widowControl/>
        <w:numPr>
          <w:ilvl w:val="0"/>
          <w:numId w:val="0"/>
        </w:numPr>
        <w:kinsoku/>
        <w:wordWrap/>
        <w:overflowPunct/>
        <w:topLinePunct w:val="0"/>
        <w:autoSpaceDE/>
        <w:autoSpaceDN/>
        <w:bidi w:val="0"/>
        <w:spacing w:line="440" w:lineRule="exact"/>
        <w:ind w:leftChars="0"/>
        <w:jc w:val="left"/>
        <w:textAlignment w:val="auto"/>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3.验收不能通过的，卖方应负责及时整改。若整改后，产品仍未能达标的，采购人将依法追究其经济及法律责任。</w:t>
      </w:r>
    </w:p>
    <w:p w14:paraId="4C401926">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b/>
          <w:bCs w:val="0"/>
          <w:szCs w:val="21"/>
          <w:highlight w:val="none"/>
          <w:lang w:val="en-US" w:eastAsia="zh-CN"/>
        </w:rPr>
        <w:t>四、质保期</w:t>
      </w:r>
    </w:p>
    <w:tbl>
      <w:tblPr>
        <w:tblStyle w:val="4"/>
        <w:tblW w:w="10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1"/>
        <w:gridCol w:w="2149"/>
      </w:tblGrid>
      <w:tr w14:paraId="3D7D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B8885BE">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核磁共振</w:t>
            </w:r>
          </w:p>
        </w:tc>
        <w:tc>
          <w:tcPr>
            <w:tcW w:w="2149" w:type="dxa"/>
            <w:noWrap w:val="0"/>
            <w:vAlign w:val="center"/>
          </w:tcPr>
          <w:p w14:paraId="1046F68D">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default"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1年</w:t>
            </w:r>
          </w:p>
        </w:tc>
      </w:tr>
      <w:tr w14:paraId="2BDF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BD8F58E">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DR</w:t>
            </w:r>
          </w:p>
        </w:tc>
        <w:tc>
          <w:tcPr>
            <w:tcW w:w="2149" w:type="dxa"/>
            <w:noWrap w:val="0"/>
            <w:vAlign w:val="center"/>
          </w:tcPr>
          <w:p w14:paraId="72ACCA5E">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1年</w:t>
            </w:r>
          </w:p>
        </w:tc>
      </w:tr>
      <w:tr w14:paraId="5FA2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4FABF0A">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超声骨密度仪</w:t>
            </w:r>
          </w:p>
        </w:tc>
        <w:tc>
          <w:tcPr>
            <w:tcW w:w="2149" w:type="dxa"/>
            <w:noWrap w:val="0"/>
            <w:vAlign w:val="center"/>
          </w:tcPr>
          <w:p w14:paraId="25D99E14">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3年</w:t>
            </w:r>
          </w:p>
        </w:tc>
      </w:tr>
      <w:tr w14:paraId="4F0B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D4F4ABE">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除颤仪</w:t>
            </w:r>
          </w:p>
        </w:tc>
        <w:tc>
          <w:tcPr>
            <w:tcW w:w="2149" w:type="dxa"/>
            <w:noWrap w:val="0"/>
            <w:vAlign w:val="center"/>
          </w:tcPr>
          <w:p w14:paraId="217EC1AA">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3155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DB36015">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有创心电监护仪</w:t>
            </w:r>
          </w:p>
        </w:tc>
        <w:tc>
          <w:tcPr>
            <w:tcW w:w="2149" w:type="dxa"/>
            <w:noWrap w:val="0"/>
            <w:vAlign w:val="center"/>
          </w:tcPr>
          <w:p w14:paraId="2B50B8E4">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4E60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8FBA50">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微量注射泵（双通道）</w:t>
            </w:r>
          </w:p>
        </w:tc>
        <w:tc>
          <w:tcPr>
            <w:tcW w:w="2149" w:type="dxa"/>
            <w:noWrap w:val="0"/>
            <w:vAlign w:val="center"/>
          </w:tcPr>
          <w:p w14:paraId="0654C40B">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696C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DD4B333">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胰岛素泵</w:t>
            </w:r>
          </w:p>
        </w:tc>
        <w:tc>
          <w:tcPr>
            <w:tcW w:w="2149" w:type="dxa"/>
            <w:noWrap w:val="0"/>
            <w:vAlign w:val="center"/>
          </w:tcPr>
          <w:p w14:paraId="3CF2956D">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4年</w:t>
            </w:r>
          </w:p>
        </w:tc>
      </w:tr>
      <w:tr w14:paraId="6AF9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2C418C0">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遥测心电监护系统</w:t>
            </w:r>
          </w:p>
        </w:tc>
        <w:tc>
          <w:tcPr>
            <w:tcW w:w="2149" w:type="dxa"/>
            <w:noWrap w:val="0"/>
            <w:vAlign w:val="center"/>
          </w:tcPr>
          <w:p w14:paraId="6FFFAAD7">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16F8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AA10B97">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干式莹光免疫分析仪</w:t>
            </w:r>
          </w:p>
        </w:tc>
        <w:tc>
          <w:tcPr>
            <w:tcW w:w="2149" w:type="dxa"/>
            <w:noWrap w:val="0"/>
            <w:vAlign w:val="center"/>
          </w:tcPr>
          <w:p w14:paraId="2E9AD53F">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4D7A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3A6F9B">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超纯水机</w:t>
            </w:r>
          </w:p>
        </w:tc>
        <w:tc>
          <w:tcPr>
            <w:tcW w:w="2149" w:type="dxa"/>
            <w:noWrap w:val="0"/>
            <w:vAlign w:val="center"/>
          </w:tcPr>
          <w:p w14:paraId="0B6634D3">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r w14:paraId="2BD9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31" w:type="dxa"/>
            <w:noWrap w:val="0"/>
            <w:vAlign w:val="center"/>
          </w:tcPr>
          <w:p w14:paraId="3824017B">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尿液分析仪</w:t>
            </w:r>
          </w:p>
        </w:tc>
        <w:tc>
          <w:tcPr>
            <w:tcW w:w="2149" w:type="dxa"/>
            <w:noWrap w:val="0"/>
            <w:vAlign w:val="center"/>
          </w:tcPr>
          <w:p w14:paraId="22A22D19">
            <w:pPr>
              <w:keepNext w:val="0"/>
              <w:keepLines w:val="0"/>
              <w:pageBreakBefore w:val="0"/>
              <w:widowControl/>
              <w:numPr>
                <w:ilvl w:val="0"/>
                <w:numId w:val="0"/>
              </w:numPr>
              <w:kinsoku/>
              <w:wordWrap/>
              <w:overflowPunct/>
              <w:topLinePunct w:val="0"/>
              <w:autoSpaceDE/>
              <w:autoSpaceDN/>
              <w:bidi w:val="0"/>
              <w:snapToGrid w:val="0"/>
              <w:spacing w:line="440" w:lineRule="exact"/>
              <w:ind w:leftChars="0"/>
              <w:jc w:val="center"/>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2年</w:t>
            </w:r>
          </w:p>
        </w:tc>
      </w:tr>
    </w:tbl>
    <w:p w14:paraId="3B95A33D">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1、所有产品按国家及行业标准执行质量保障</w:t>
      </w:r>
    </w:p>
    <w:p w14:paraId="62797F2B">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2、针对采购人的问题反馈等，中标人须积极配合采购人的工作，产品存在瑕疵或质量问题的，及时免费更换合格产品。</w:t>
      </w:r>
    </w:p>
    <w:p w14:paraId="26FAAB29">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3、中标人确保所供货物技术指标符合项目采购技术文件、以及国家或行业标准要求。</w:t>
      </w:r>
    </w:p>
    <w:p w14:paraId="244DFD91">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4、中标人提供24小时×365天客服电话服务，接到故障报修电话后2小时内响应，一般故障在维修人员到场后24小时之内处理完成。重大故障或特殊情况48小时内处理完成</w:t>
      </w:r>
    </w:p>
    <w:p w14:paraId="0F3A08BF">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5、售后服务要求:质保期从验收合格后开始计算。质保期内所有货物维护等要求负责上门服务，其费用包含在投标报价中。</w:t>
      </w:r>
    </w:p>
    <w:p w14:paraId="0124EF23">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6、质保期内出现任何质量问题（人为破坏或自然灾害等不可抗力除外），由中标人全权负责（含全部工时费、材料费、管理费、财务费等，其费用包含在投标报价中）更换或维修、软件（平台）的升级。</w:t>
      </w:r>
    </w:p>
    <w:p w14:paraId="3BB349C6">
      <w:pPr>
        <w:keepNext w:val="0"/>
        <w:keepLines w:val="0"/>
        <w:pageBreakBefore w:val="0"/>
        <w:numPr>
          <w:ilvl w:val="0"/>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7、中标人应负责进行必要的人员培训，达到熟练掌握产品性能、操作技能。</w:t>
      </w:r>
    </w:p>
    <w:p w14:paraId="3D27CF28">
      <w:pPr>
        <w:keepNext w:val="0"/>
        <w:keepLines w:val="0"/>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五、付款方式</w:t>
      </w:r>
    </w:p>
    <w:p w14:paraId="35130DB6">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
          <w:bCs w:val="0"/>
          <w:szCs w:val="21"/>
          <w:highlight w:val="none"/>
          <w:lang w:val="en-US" w:eastAsia="zh-CN"/>
        </w:rPr>
      </w:pPr>
      <w:r>
        <w:rPr>
          <w:rFonts w:hint="eastAsia" w:ascii="宋体" w:hAnsi="宋体" w:eastAsia="宋体" w:cs="宋体"/>
          <w:bCs/>
          <w:szCs w:val="21"/>
          <w:highlight w:val="none"/>
          <w:lang w:val="en-US" w:eastAsia="zh-CN"/>
        </w:rPr>
        <w:t>全部设备供货安装调试完毕，经采购人整体验收合格后支付合同总金额 80%；整体验收满一年支付合同总金额10%；整体验收满两年付清剩余 10% 尾款（无息）。</w:t>
      </w:r>
    </w:p>
    <w:p w14:paraId="19E88065">
      <w:pPr>
        <w:numPr>
          <w:ilvl w:val="0"/>
          <w:numId w:val="0"/>
        </w:numPr>
        <w:spacing w:line="390" w:lineRule="exact"/>
        <w:jc w:val="left"/>
        <w:outlineLvl w:val="0"/>
        <w:rPr>
          <w:rFonts w:hint="eastAsia" w:hAnsi="宋体"/>
          <w:b/>
          <w:color w:val="auto"/>
          <w:szCs w:val="21"/>
          <w:highlight w:val="none"/>
        </w:rPr>
      </w:pPr>
    </w:p>
    <w:p w14:paraId="1C1C25E9">
      <w:pPr>
        <w:numPr>
          <w:ilvl w:val="0"/>
          <w:numId w:val="0"/>
        </w:numPr>
        <w:spacing w:line="390" w:lineRule="exact"/>
        <w:ind w:firstLine="843" w:firstLineChars="400"/>
        <w:jc w:val="left"/>
        <w:outlineLvl w:val="0"/>
        <w:rPr>
          <w:rFonts w:hint="eastAsia" w:hAnsi="宋体"/>
          <w:b/>
          <w:color w:val="auto"/>
          <w:szCs w:val="21"/>
          <w:highlight w:val="none"/>
        </w:rPr>
      </w:pPr>
    </w:p>
    <w:p w14:paraId="76E72059">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注：供应商应在响应文件中就上述条款作出明确响应，其他未尽事宜由采购人和中标供应商双方在采购合同中详细约定。</w:t>
      </w:r>
    </w:p>
    <w:p w14:paraId="6762A0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18E48"/>
    <w:multiLevelType w:val="singleLevel"/>
    <w:tmpl w:val="9E118E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55680"/>
    <w:rsid w:val="4165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kern w:val="0"/>
      <w:sz w:val="24"/>
      <w:szCs w:val="20"/>
    </w:rPr>
  </w:style>
  <w:style w:type="paragraph" w:styleId="3">
    <w:name w:val="heading 2"/>
    <w:basedOn w:val="2"/>
    <w:next w:val="1"/>
    <w:qFormat/>
    <w:uiPriority w:val="0"/>
    <w:pPr>
      <w:keepNext/>
      <w:keepLines/>
      <w:spacing w:line="360" w:lineRule="auto"/>
      <w:outlineLvl w:val="1"/>
    </w:pPr>
    <w:rPr>
      <w:rFonts w:ascii="Arial" w:hAnsi="Arial"/>
      <w:b w:val="0"/>
      <w:bCs w:val="0"/>
      <w:kern w:val="0"/>
      <w:sz w:val="24"/>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2026-07-15T08:20:00Z</dcterms:created>
  <dc:creator>白鹤</dc:creator>
  <cp:lastModifiedBy>白鹤</cp:lastModifiedBy>
  <dcterms:modified xsi:type="dcterms:W3CDTF">2026-07-15T08:21:14Z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3653E6309DAC44E6AE091BDBC6A5E79A_11</vt:lpwstr>
  </property>
  <property fmtid="{D5CDD505-2E9C-101B-9397-08002B2CF9AE}" pid="4" name="KSOTemplateDocerSaveRecord">
    <vt:lpwstr>eyJoZGlkIjoiMWEwZmQ1MjRkY2EyZmFjNzliZjc4ZDZmYjBkZGYzOTMiLCJ1c2VySWQiOiI1ODA4NDgzNDEifQ==</vt:lpwstr>
  </property>
</Properties>
</file>