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551CD">
      <w:pPr>
        <w:shd w:val="clear" w:color="auto" w:fill="auto"/>
        <w:jc w:val="right"/>
        <w:rPr>
          <w:rFonts w:hint="eastAsia" w:ascii="宋体" w:hAnsi="宋体"/>
          <w:b/>
          <w:bCs/>
          <w:color w:val="auto"/>
          <w:sz w:val="28"/>
          <w:szCs w:val="28"/>
          <w:highlight w:val="none"/>
        </w:rPr>
      </w:pPr>
    </w:p>
    <w:p w14:paraId="402A896F">
      <w:pPr>
        <w:pStyle w:val="12"/>
        <w:shd w:val="clear" w:color="auto" w:fill="auto"/>
        <w:spacing w:line="400" w:lineRule="atLeast"/>
        <w:rPr>
          <w:rFonts w:hint="eastAsia" w:ascii="华文中宋" w:hAnsi="华文中宋" w:eastAsia="华文中宋"/>
          <w:bCs/>
          <w:color w:val="auto"/>
          <w:sz w:val="72"/>
          <w:szCs w:val="72"/>
          <w:highlight w:val="none"/>
        </w:rPr>
      </w:pPr>
    </w:p>
    <w:p w14:paraId="59F87673">
      <w:pPr>
        <w:pStyle w:val="12"/>
        <w:shd w:val="clear" w:color="auto" w:fill="auto"/>
        <w:spacing w:line="400" w:lineRule="atLeast"/>
        <w:jc w:val="center"/>
        <w:rPr>
          <w:rFonts w:hint="eastAsia" w:ascii="黑体" w:hAnsi="黑体" w:eastAsia="黑体" w:cs="黑体"/>
          <w:b/>
          <w:color w:val="auto"/>
          <w:sz w:val="72"/>
          <w:szCs w:val="72"/>
          <w:highlight w:val="none"/>
        </w:rPr>
      </w:pPr>
    </w:p>
    <w:p w14:paraId="5B4A1341">
      <w:pPr>
        <w:pStyle w:val="12"/>
        <w:shd w:val="clear" w:color="auto" w:fill="auto"/>
        <w:spacing w:line="400" w:lineRule="atLeast"/>
        <w:jc w:val="center"/>
        <w:rPr>
          <w:rFonts w:hint="eastAsia" w:hAnsi="宋体" w:cs="宋体"/>
          <w:b/>
          <w:color w:val="auto"/>
          <w:sz w:val="72"/>
          <w:szCs w:val="72"/>
          <w:highlight w:val="none"/>
        </w:rPr>
      </w:pPr>
      <w:r>
        <w:rPr>
          <w:rFonts w:hint="eastAsia" w:hAnsi="宋体" w:cs="宋体"/>
          <w:b/>
          <w:color w:val="auto"/>
          <w:sz w:val="72"/>
          <w:szCs w:val="72"/>
          <w:highlight w:val="none"/>
        </w:rPr>
        <w:t>岳阳政府采购</w:t>
      </w:r>
    </w:p>
    <w:p w14:paraId="01F24E4C">
      <w:pPr>
        <w:pStyle w:val="12"/>
        <w:shd w:val="clear" w:color="auto" w:fill="auto"/>
        <w:spacing w:line="400" w:lineRule="atLeast"/>
        <w:jc w:val="center"/>
        <w:rPr>
          <w:rFonts w:hint="eastAsia" w:hAnsi="宋体" w:cs="宋体"/>
          <w:b/>
          <w:bCs/>
          <w:color w:val="auto"/>
          <w:sz w:val="72"/>
          <w:szCs w:val="72"/>
          <w:highlight w:val="none"/>
        </w:rPr>
      </w:pPr>
      <w:r>
        <w:rPr>
          <w:rFonts w:hint="eastAsia" w:hAnsi="宋体" w:cs="宋体"/>
          <w:b/>
          <w:bCs/>
          <w:color w:val="auto"/>
          <w:sz w:val="72"/>
          <w:szCs w:val="72"/>
          <w:highlight w:val="none"/>
        </w:rPr>
        <w:t>公开招标</w:t>
      </w:r>
    </w:p>
    <w:p w14:paraId="7052C547">
      <w:pPr>
        <w:pStyle w:val="12"/>
        <w:shd w:val="clear" w:color="auto" w:fill="auto"/>
        <w:spacing w:line="400" w:lineRule="atLeast"/>
        <w:jc w:val="center"/>
        <w:rPr>
          <w:rFonts w:hint="eastAsia" w:hAnsi="宋体" w:cs="宋体"/>
          <w:b/>
          <w:bCs/>
          <w:color w:val="auto"/>
          <w:sz w:val="72"/>
          <w:szCs w:val="72"/>
          <w:highlight w:val="none"/>
        </w:rPr>
      </w:pPr>
      <w:r>
        <w:rPr>
          <w:rFonts w:hint="eastAsia" w:hAnsi="宋体" w:cs="宋体"/>
          <w:b/>
          <w:bCs/>
          <w:color w:val="auto"/>
          <w:sz w:val="72"/>
          <w:szCs w:val="72"/>
          <w:highlight w:val="none"/>
        </w:rPr>
        <w:t>电子招标文件</w:t>
      </w:r>
    </w:p>
    <w:p w14:paraId="1C96DFE6">
      <w:pPr>
        <w:pStyle w:val="12"/>
        <w:shd w:val="clear" w:color="auto" w:fill="auto"/>
        <w:spacing w:line="400" w:lineRule="atLeast"/>
        <w:jc w:val="center"/>
        <w:rPr>
          <w:rFonts w:hint="eastAsia" w:hAnsi="宋体" w:cs="宋体"/>
          <w:b/>
          <w:bCs/>
          <w:color w:val="auto"/>
          <w:sz w:val="44"/>
          <w:szCs w:val="44"/>
          <w:highlight w:val="none"/>
        </w:rPr>
      </w:pPr>
      <w:r>
        <w:rPr>
          <w:rFonts w:hint="eastAsia" w:hAnsi="宋体" w:cs="宋体"/>
          <w:color w:val="auto"/>
          <w:highlight w:val="none"/>
        </w:rPr>
        <w:drawing>
          <wp:anchor distT="0" distB="0" distL="114300" distR="114300" simplePos="0" relativeHeight="251659264" behindDoc="0" locked="0" layoutInCell="1" allowOverlap="1">
            <wp:simplePos x="0" y="0"/>
            <wp:positionH relativeFrom="column">
              <wp:posOffset>2353310</wp:posOffset>
            </wp:positionH>
            <wp:positionV relativeFrom="paragraph">
              <wp:posOffset>166370</wp:posOffset>
            </wp:positionV>
            <wp:extent cx="2134235" cy="1800225"/>
            <wp:effectExtent l="0" t="0" r="18415" b="9525"/>
            <wp:wrapSquare wrapText="bothSides"/>
            <wp:docPr id="1"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6"/>
                    <pic:cNvPicPr>
                      <a:picLocks noChangeAspect="1"/>
                    </pic:cNvPicPr>
                  </pic:nvPicPr>
                  <pic:blipFill>
                    <a:blip r:embed="rId9"/>
                    <a:stretch>
                      <a:fillRect/>
                    </a:stretch>
                  </pic:blipFill>
                  <pic:spPr>
                    <a:xfrm>
                      <a:off x="0" y="0"/>
                      <a:ext cx="2134235" cy="1800225"/>
                    </a:xfrm>
                    <a:prstGeom prst="rect">
                      <a:avLst/>
                    </a:prstGeom>
                    <a:noFill/>
                    <a:ln>
                      <a:noFill/>
                    </a:ln>
                  </pic:spPr>
                </pic:pic>
              </a:graphicData>
            </a:graphic>
          </wp:anchor>
        </w:drawing>
      </w:r>
    </w:p>
    <w:p w14:paraId="7CD640CF">
      <w:pPr>
        <w:shd w:val="clear" w:color="auto" w:fill="auto"/>
        <w:ind w:firstLine="643" w:firstLineChars="200"/>
        <w:rPr>
          <w:rFonts w:hint="eastAsia" w:ascii="宋体" w:hAnsi="宋体" w:cs="宋体"/>
          <w:b/>
          <w:color w:val="auto"/>
          <w:sz w:val="32"/>
          <w:szCs w:val="32"/>
          <w:highlight w:val="none"/>
        </w:rPr>
      </w:pPr>
    </w:p>
    <w:p w14:paraId="694A9531">
      <w:pPr>
        <w:pStyle w:val="9"/>
        <w:shd w:val="clear" w:color="auto" w:fill="auto"/>
        <w:ind w:firstLine="200"/>
        <w:rPr>
          <w:rFonts w:hint="eastAsia" w:ascii="宋体" w:hAnsi="宋体" w:cs="宋体"/>
          <w:color w:val="auto"/>
          <w:highlight w:val="none"/>
        </w:rPr>
      </w:pPr>
    </w:p>
    <w:p w14:paraId="12CBA6D1">
      <w:pPr>
        <w:pStyle w:val="9"/>
        <w:shd w:val="clear" w:color="auto" w:fill="auto"/>
        <w:ind w:firstLine="200"/>
        <w:rPr>
          <w:rFonts w:hint="eastAsia" w:ascii="宋体" w:hAnsi="宋体" w:cs="宋体"/>
          <w:color w:val="auto"/>
          <w:highlight w:val="none"/>
        </w:rPr>
      </w:pPr>
    </w:p>
    <w:p w14:paraId="75930102">
      <w:pPr>
        <w:pStyle w:val="9"/>
        <w:shd w:val="clear" w:color="auto" w:fill="auto"/>
        <w:ind w:firstLine="200"/>
        <w:rPr>
          <w:rFonts w:hint="eastAsia" w:ascii="宋体" w:hAnsi="宋体" w:cs="宋体"/>
          <w:color w:val="auto"/>
          <w:highlight w:val="none"/>
        </w:rPr>
      </w:pPr>
    </w:p>
    <w:p w14:paraId="03839AB4">
      <w:pPr>
        <w:pStyle w:val="9"/>
        <w:shd w:val="clear" w:color="auto" w:fill="auto"/>
        <w:ind w:firstLine="200"/>
        <w:rPr>
          <w:rFonts w:hint="eastAsia" w:ascii="宋体" w:hAnsi="宋体" w:cs="宋体"/>
          <w:color w:val="auto"/>
          <w:highlight w:val="none"/>
        </w:rPr>
      </w:pPr>
    </w:p>
    <w:p w14:paraId="177746E7">
      <w:pPr>
        <w:pStyle w:val="9"/>
        <w:shd w:val="clear" w:color="auto" w:fill="auto"/>
        <w:ind w:firstLine="200"/>
        <w:rPr>
          <w:rFonts w:hint="eastAsia" w:ascii="宋体" w:hAnsi="宋体" w:cs="宋体"/>
          <w:color w:val="auto"/>
          <w:highlight w:val="none"/>
        </w:rPr>
      </w:pPr>
    </w:p>
    <w:p w14:paraId="286D55AF">
      <w:pPr>
        <w:shd w:val="clear" w:color="auto" w:fill="auto"/>
        <w:rPr>
          <w:rFonts w:hint="eastAsia" w:ascii="宋体" w:hAnsi="宋体" w:cs="宋体"/>
          <w:color w:val="auto"/>
          <w:highlight w:val="none"/>
        </w:rPr>
      </w:pPr>
    </w:p>
    <w:p w14:paraId="10A0EA9C">
      <w:pPr>
        <w:shd w:val="clear" w:color="auto" w:fill="auto"/>
        <w:rPr>
          <w:rFonts w:hint="eastAsia" w:ascii="宋体" w:hAnsi="宋体" w:cs="宋体"/>
          <w:color w:val="auto"/>
          <w:highlight w:val="none"/>
        </w:rPr>
      </w:pPr>
    </w:p>
    <w:p w14:paraId="1F10577B">
      <w:pPr>
        <w:shd w:val="clear" w:color="auto" w:fill="auto"/>
        <w:jc w:val="center"/>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eastAsia="宋体" w:cs="宋体"/>
          <w:b/>
          <w:color w:val="auto"/>
          <w:kern w:val="2"/>
          <w:sz w:val="32"/>
          <w:szCs w:val="32"/>
          <w:highlight w:val="none"/>
          <w:u w:val="single"/>
          <w:lang w:val="en-US" w:eastAsia="zh-CN"/>
        </w:rPr>
        <w:t>岳阳市疾病预防控制中心2026年艾滋病防治项目实验室设备配备及随访管理与抗病毒治疗检测试剂采购</w:t>
      </w:r>
    </w:p>
    <w:p w14:paraId="3BEA93C8">
      <w:pPr>
        <w:shd w:val="clear" w:color="auto" w:fill="auto"/>
        <w:jc w:val="center"/>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政府采购编号：</w:t>
      </w:r>
      <w:r>
        <w:rPr>
          <w:rFonts w:hint="eastAsia" w:ascii="宋体" w:hAnsi="宋体" w:cs="宋体"/>
          <w:b/>
          <w:color w:val="auto"/>
          <w:sz w:val="32"/>
          <w:szCs w:val="32"/>
          <w:highlight w:val="none"/>
          <w:u w:val="single"/>
          <w:lang w:val="en-US" w:eastAsia="zh-CN"/>
        </w:rPr>
        <w:t>(2026)430600000012-1</w:t>
      </w:r>
    </w:p>
    <w:p w14:paraId="6AE5EF7F">
      <w:pPr>
        <w:shd w:val="clear" w:color="auto" w:fill="auto"/>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采购代理编号：</w:t>
      </w:r>
      <w:r>
        <w:rPr>
          <w:rFonts w:hint="eastAsia" w:ascii="宋体" w:hAnsi="宋体" w:cs="宋体"/>
          <w:b/>
          <w:color w:val="auto"/>
          <w:sz w:val="32"/>
          <w:szCs w:val="32"/>
          <w:highlight w:val="none"/>
          <w:u w:val="single"/>
          <w:lang w:eastAsia="zh-CN"/>
        </w:rPr>
        <w:t>YYJC-2026-03</w:t>
      </w:r>
      <w:r>
        <w:rPr>
          <w:rFonts w:hint="eastAsia" w:ascii="宋体" w:hAnsi="宋体" w:cs="宋体"/>
          <w:b/>
          <w:color w:val="auto"/>
          <w:sz w:val="32"/>
          <w:szCs w:val="32"/>
          <w:highlight w:val="none"/>
          <w:u w:val="single"/>
          <w:lang w:val="en-US" w:eastAsia="zh-CN"/>
        </w:rPr>
        <w:t>9</w:t>
      </w:r>
    </w:p>
    <w:p w14:paraId="1D2749D6">
      <w:pPr>
        <w:shd w:val="clear" w:color="auto" w:fill="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r>
        <w:rPr>
          <w:rFonts w:hint="eastAsia" w:ascii="宋体" w:hAnsi="宋体" w:eastAsia="宋体" w:cs="宋体"/>
          <w:b/>
          <w:color w:val="auto"/>
          <w:kern w:val="2"/>
          <w:sz w:val="32"/>
          <w:szCs w:val="21"/>
          <w:highlight w:val="none"/>
          <w:u w:val="single"/>
          <w:lang w:val="en-US" w:eastAsia="zh-CN"/>
        </w:rPr>
        <w:t>岳阳市疾病预防控制中心（岳阳市卫生综合监督执法局）</w:t>
      </w:r>
    </w:p>
    <w:p w14:paraId="12A362BF">
      <w:pPr>
        <w:shd w:val="clear" w:color="auto" w:fill="auto"/>
        <w:jc w:val="center"/>
        <w:rPr>
          <w:rFonts w:hint="eastAsia" w:ascii="宋体" w:hAnsi="宋体" w:eastAsia="宋体" w:cs="宋体"/>
          <w:b/>
          <w:color w:val="auto"/>
          <w:sz w:val="32"/>
          <w:szCs w:val="21"/>
          <w:highlight w:val="none"/>
          <w:lang w:val="en-US" w:eastAsia="zh-CN"/>
        </w:rPr>
      </w:pPr>
      <w:r>
        <w:rPr>
          <w:rFonts w:hint="eastAsia" w:ascii="宋体" w:hAnsi="宋体" w:cs="宋体"/>
          <w:b/>
          <w:color w:val="auto"/>
          <w:sz w:val="32"/>
          <w:szCs w:val="21"/>
          <w:highlight w:val="none"/>
        </w:rPr>
        <w:t>采购代理机构：</w:t>
      </w:r>
      <w:r>
        <w:rPr>
          <w:rFonts w:hint="eastAsia" w:ascii="宋体" w:hAnsi="宋体" w:cs="宋体"/>
          <w:b/>
          <w:color w:val="auto"/>
          <w:sz w:val="32"/>
          <w:szCs w:val="21"/>
          <w:highlight w:val="none"/>
          <w:u w:val="single"/>
        </w:rPr>
        <w:t>岳阳市聚诚工程管理有限公司</w:t>
      </w:r>
    </w:p>
    <w:p w14:paraId="1C890BF6">
      <w:pPr>
        <w:pStyle w:val="12"/>
        <w:shd w:val="clear" w:color="auto" w:fill="auto"/>
        <w:rPr>
          <w:rFonts w:hint="eastAsia" w:hAnsi="宋体" w:cs="宋体"/>
          <w:bCs/>
          <w:color w:val="auto"/>
          <w:sz w:val="32"/>
          <w:szCs w:val="32"/>
          <w:highlight w:val="none"/>
        </w:rPr>
      </w:pPr>
    </w:p>
    <w:p w14:paraId="1F64C9F4">
      <w:pPr>
        <w:pStyle w:val="12"/>
        <w:shd w:val="clear" w:color="auto" w:fill="auto"/>
        <w:adjustRightInd w:val="0"/>
        <w:snapToGrid w:val="0"/>
        <w:spacing w:before="312" w:beforeLines="100" w:line="340" w:lineRule="exact"/>
        <w:jc w:val="center"/>
        <w:rPr>
          <w:rFonts w:hint="eastAsia" w:hAnsi="宋体" w:cs="宋体"/>
          <w:b/>
          <w:color w:val="auto"/>
          <w:sz w:val="32"/>
          <w:highlight w:val="none"/>
          <w:lang w:eastAsia="zh-CN"/>
        </w:rPr>
      </w:pPr>
      <w:r>
        <w:rPr>
          <w:rFonts w:hint="eastAsia" w:hAnsi="宋体" w:cs="宋体"/>
          <w:b/>
          <w:color w:val="auto"/>
          <w:sz w:val="32"/>
          <w:highlight w:val="none"/>
          <w:lang w:eastAsia="zh-CN"/>
        </w:rPr>
        <w:t>202</w:t>
      </w:r>
      <w:r>
        <w:rPr>
          <w:rFonts w:hint="eastAsia" w:hAnsi="宋体" w:cs="宋体"/>
          <w:b/>
          <w:color w:val="auto"/>
          <w:sz w:val="32"/>
          <w:highlight w:val="none"/>
          <w:lang w:val="en-US" w:eastAsia="zh-CN"/>
        </w:rPr>
        <w:t>6</w:t>
      </w:r>
      <w:r>
        <w:rPr>
          <w:rFonts w:hint="eastAsia" w:hAnsi="宋体" w:cs="宋体"/>
          <w:b/>
          <w:color w:val="auto"/>
          <w:sz w:val="32"/>
          <w:highlight w:val="none"/>
          <w:lang w:eastAsia="zh-CN"/>
        </w:rPr>
        <w:t>年</w:t>
      </w:r>
      <w:r>
        <w:rPr>
          <w:rFonts w:hint="eastAsia" w:hAnsi="宋体" w:cs="宋体"/>
          <w:b/>
          <w:color w:val="auto"/>
          <w:sz w:val="32"/>
          <w:highlight w:val="none"/>
          <w:lang w:val="en-US" w:eastAsia="zh-CN"/>
        </w:rPr>
        <w:t>07</w:t>
      </w:r>
      <w:r>
        <w:rPr>
          <w:rFonts w:hint="eastAsia" w:hAnsi="宋体" w:cs="宋体"/>
          <w:b/>
          <w:color w:val="auto"/>
          <w:sz w:val="32"/>
          <w:highlight w:val="none"/>
          <w:lang w:eastAsia="zh-CN"/>
        </w:rPr>
        <w:t>月</w:t>
      </w:r>
    </w:p>
    <w:p w14:paraId="04E73464">
      <w:pPr>
        <w:shd w:val="clear" w:color="auto"/>
        <w:spacing w:line="560" w:lineRule="exact"/>
        <w:jc w:val="center"/>
        <w:outlineLvl w:val="0"/>
        <w:rPr>
          <w:rFonts w:hint="eastAsia"/>
          <w:b/>
          <w:color w:val="auto"/>
          <w:sz w:val="40"/>
          <w:szCs w:val="40"/>
          <w:highlight w:val="none"/>
        </w:rPr>
        <w:sectPr>
          <w:pgSz w:w="11906" w:h="16838"/>
          <w:pgMar w:top="720" w:right="720" w:bottom="720" w:left="72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0" w:name="_Toc32216"/>
    </w:p>
    <w:p w14:paraId="069C2DA9">
      <w:pPr>
        <w:shd w:val="clear" w:color="auto" w:fill="auto"/>
        <w:spacing w:line="560" w:lineRule="exact"/>
        <w:jc w:val="center"/>
        <w:outlineLvl w:val="0"/>
        <w:rPr>
          <w:rFonts w:hint="eastAsia"/>
          <w:b/>
          <w:color w:val="auto"/>
          <w:sz w:val="44"/>
          <w:szCs w:val="44"/>
          <w:highlight w:val="none"/>
        </w:rPr>
      </w:pPr>
      <w:r>
        <w:rPr>
          <w:rFonts w:hint="eastAsia"/>
          <w:b/>
          <w:color w:val="auto"/>
          <w:sz w:val="40"/>
          <w:szCs w:val="40"/>
          <w:highlight w:val="none"/>
        </w:rPr>
        <w:t>关键信息</w:t>
      </w:r>
      <w:bookmarkEnd w:id="0"/>
    </w:p>
    <w:p w14:paraId="3978AACB">
      <w:pPr>
        <w:shd w:val="clear" w:color="auto" w:fill="auto"/>
        <w:spacing w:line="560" w:lineRule="exact"/>
        <w:jc w:val="center"/>
        <w:rPr>
          <w:b/>
          <w:color w:val="auto"/>
          <w:sz w:val="30"/>
          <w:szCs w:val="30"/>
          <w:highlight w:val="none"/>
        </w:rPr>
      </w:pPr>
      <w:r>
        <w:rPr>
          <w:rFonts w:hint="eastAsia"/>
          <w:b/>
          <w:color w:val="auto"/>
          <w:sz w:val="30"/>
          <w:szCs w:val="30"/>
          <w:highlight w:val="none"/>
        </w:rPr>
        <w:t>一、资格性审查</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039"/>
      </w:tblGrid>
      <w:tr w14:paraId="4D1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99" w:type="pct"/>
            <w:noWrap w:val="0"/>
            <w:vAlign w:val="center"/>
          </w:tcPr>
          <w:p w14:paraId="616C3336">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4700" w:type="pct"/>
            <w:noWrap w:val="0"/>
            <w:vAlign w:val="center"/>
          </w:tcPr>
          <w:p w14:paraId="5E95E54E">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b/>
                <w:bCs/>
                <w:color w:val="auto"/>
                <w:sz w:val="18"/>
                <w:szCs w:val="18"/>
                <w:highlight w:val="none"/>
              </w:rPr>
              <w:t>审查情况</w:t>
            </w:r>
          </w:p>
        </w:tc>
      </w:tr>
      <w:tr w14:paraId="0B7A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99" w:type="pct"/>
            <w:noWrap w:val="0"/>
            <w:vAlign w:val="center"/>
          </w:tcPr>
          <w:p w14:paraId="210DB78B">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700" w:type="pct"/>
            <w:noWrap w:val="0"/>
            <w:vAlign w:val="center"/>
          </w:tcPr>
          <w:p w14:paraId="4DC5A560">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法人提交法人营业执照副本(或者法人登记证书)以及组织机构代码证副本扫描件；</w:t>
            </w:r>
          </w:p>
        </w:tc>
      </w:tr>
      <w:tr w14:paraId="4C55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99" w:type="pct"/>
            <w:noWrap w:val="0"/>
            <w:vAlign w:val="center"/>
          </w:tcPr>
          <w:p w14:paraId="5CE42739">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700" w:type="pct"/>
            <w:noWrap w:val="0"/>
            <w:vAlign w:val="center"/>
          </w:tcPr>
          <w:p w14:paraId="48BFEFC9">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供应商提交《湖南省政府采购供应商资格承诺函》</w:t>
            </w:r>
            <w:r>
              <w:rPr>
                <w:rFonts w:hint="eastAsia" w:ascii="宋体" w:hAnsi="宋体"/>
                <w:b/>
                <w:bCs/>
                <w:color w:val="auto"/>
                <w:sz w:val="18"/>
                <w:szCs w:val="18"/>
                <w:highlight w:val="none"/>
              </w:rPr>
              <w:t xml:space="preserve"> </w:t>
            </w:r>
          </w:p>
        </w:tc>
      </w:tr>
      <w:tr w14:paraId="7233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9" w:type="pct"/>
            <w:noWrap w:val="0"/>
            <w:vAlign w:val="center"/>
          </w:tcPr>
          <w:p w14:paraId="0A12D1C2">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700" w:type="pct"/>
            <w:noWrap w:val="0"/>
            <w:vAlign w:val="center"/>
          </w:tcPr>
          <w:p w14:paraId="19359675">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法人提交法定代表人身份证明扫描件或者法定代表人授权委托书扫描件以及被授权代表人在投标单位或投标单位依法登记的分支机构近三个月内任意一个月的社保证明并附法定代表人身份证明扫描件，自然人提交身份证扫描件。</w:t>
            </w:r>
          </w:p>
        </w:tc>
      </w:tr>
      <w:tr w14:paraId="5ED7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99" w:type="pct"/>
            <w:noWrap w:val="0"/>
            <w:vAlign w:val="center"/>
          </w:tcPr>
          <w:p w14:paraId="5B92AC2A">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700" w:type="pct"/>
            <w:noWrap w:val="0"/>
            <w:vAlign w:val="center"/>
          </w:tcPr>
          <w:p w14:paraId="413AF8BD">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其他说明。(非法人组织参与投标需提供的相关证明材料)。</w:t>
            </w:r>
          </w:p>
        </w:tc>
      </w:tr>
      <w:tr w14:paraId="1AB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9" w:type="pct"/>
            <w:noWrap w:val="0"/>
            <w:vAlign w:val="center"/>
          </w:tcPr>
          <w:p w14:paraId="22A4C22F">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700" w:type="pct"/>
            <w:noWrap w:val="0"/>
            <w:vAlign w:val="center"/>
          </w:tcPr>
          <w:p w14:paraId="0B5C6975">
            <w:pPr>
              <w:shd w:val="clear" w:color="auto" w:fill="auto"/>
              <w:adjustRightInd w:val="0"/>
              <w:snapToGrid w:val="0"/>
              <w:spacing w:line="276" w:lineRule="auto"/>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信用记录查询情况（投标人提供在信用中国网站（www.creditchina.gov.cn）或中国政府采购网（www.ccgp.gov.cn） 或湖南信用网（www.hncredit.gov.cn）或湖南省政府采购网（www.ccgp-hunan.gov.cn）上信用记录查询网上截图并加盖单位公章）</w:t>
            </w:r>
          </w:p>
        </w:tc>
      </w:tr>
      <w:tr w14:paraId="726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tcBorders>
              <w:top w:val="single" w:color="auto" w:sz="6" w:space="0"/>
              <w:left w:val="single" w:color="auto" w:sz="6" w:space="0"/>
              <w:bottom w:val="single" w:color="auto" w:sz="6" w:space="0"/>
              <w:right w:val="single" w:color="auto" w:sz="6" w:space="0"/>
            </w:tcBorders>
            <w:noWrap w:val="0"/>
            <w:vAlign w:val="center"/>
          </w:tcPr>
          <w:p w14:paraId="0CC9CD9E">
            <w:pPr>
              <w:shd w:val="clear" w:color="auto" w:fill="auto"/>
              <w:adjustRightInd w:val="0"/>
              <w:snapToGrid w:val="0"/>
              <w:spacing w:line="276" w:lineRule="auto"/>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4700" w:type="pct"/>
            <w:tcBorders>
              <w:left w:val="single" w:color="auto" w:sz="6" w:space="0"/>
            </w:tcBorders>
            <w:noWrap w:val="0"/>
            <w:vAlign w:val="center"/>
          </w:tcPr>
          <w:p w14:paraId="40560EA1">
            <w:pPr>
              <w:shd w:val="clear" w:color="auto" w:fill="auto"/>
              <w:adjustRightInd w:val="0"/>
              <w:snapToGrid w:val="0"/>
              <w:spacing w:line="276" w:lineRule="auto"/>
              <w:rPr>
                <w:rFonts w:hint="eastAsia" w:ascii="宋体" w:hAnsi="宋体" w:eastAsia="宋体" w:cs="Times New Roman"/>
                <w:b/>
                <w:bCs/>
                <w:color w:val="auto"/>
                <w:sz w:val="18"/>
                <w:szCs w:val="18"/>
                <w:highlight w:val="none"/>
              </w:rPr>
            </w:pPr>
            <w:r>
              <w:rPr>
                <w:rFonts w:hint="eastAsia" w:ascii="宋体" w:hAnsi="宋体" w:eastAsia="宋体" w:cs="Times New Roman"/>
                <w:b/>
                <w:bCs/>
                <w:color w:val="auto"/>
                <w:sz w:val="18"/>
                <w:szCs w:val="18"/>
                <w:highlight w:val="none"/>
              </w:rPr>
              <w:t>特定资格条件：</w:t>
            </w:r>
          </w:p>
          <w:p w14:paraId="204731DE">
            <w:pPr>
              <w:shd w:val="clear" w:color="auto" w:fill="auto"/>
              <w:adjustRightInd w:val="0"/>
              <w:snapToGrid w:val="0"/>
              <w:spacing w:line="276" w:lineRule="auto"/>
              <w:rPr>
                <w:rFonts w:hint="eastAsia" w:ascii="宋体" w:hAnsi="宋体" w:eastAsia="宋体" w:cs="Times New Roman"/>
                <w:color w:val="auto"/>
                <w:sz w:val="18"/>
                <w:szCs w:val="18"/>
                <w:highlight w:val="none"/>
                <w:lang w:eastAsia="zh-CN"/>
              </w:rPr>
            </w:pPr>
            <w:r>
              <w:rPr>
                <w:rFonts w:hint="eastAsia" w:ascii="宋体" w:hAnsi="宋体" w:cs="Times New Roman"/>
                <w:color w:val="auto"/>
                <w:sz w:val="18"/>
                <w:szCs w:val="18"/>
                <w:highlight w:val="none"/>
                <w:lang w:eastAsia="zh-CN"/>
              </w:rPr>
              <w:t>包 1：投标人须具有医疗器械生产或经营许可证（或相应的备案凭证）。</w:t>
            </w:r>
          </w:p>
        </w:tc>
      </w:tr>
      <w:tr w14:paraId="498E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Borders>
              <w:top w:val="single" w:color="auto" w:sz="6" w:space="0"/>
            </w:tcBorders>
            <w:noWrap w:val="0"/>
            <w:vAlign w:val="top"/>
          </w:tcPr>
          <w:p w14:paraId="46B912FF">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说明：</w:t>
            </w:r>
          </w:p>
          <w:p w14:paraId="209F503B">
            <w:pPr>
              <w:shd w:val="clear" w:color="auto" w:fill="auto"/>
              <w:adjustRightInd/>
              <w:snapToGrid/>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14:paraId="32833FD2">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2、资格证明文件扫描件须加盖投标人公章。</w:t>
            </w:r>
          </w:p>
          <w:p w14:paraId="735E28AA">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3、投标人有下列情形之一的，视为无效投标：</w:t>
            </w:r>
          </w:p>
          <w:p w14:paraId="094BDEE3">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（1）有一项资格证明文件未提交的；</w:t>
            </w:r>
          </w:p>
          <w:p w14:paraId="53210BF0">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（2）提供不符合要求或虚假资格证明文件的；</w:t>
            </w:r>
          </w:p>
          <w:p w14:paraId="55E0DCBC">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（3）资格证明文件过了有效期的；</w:t>
            </w:r>
            <w:r>
              <w:rPr>
                <w:rFonts w:ascii="宋体" w:hAnsi="宋体"/>
                <w:color w:val="auto"/>
                <w:sz w:val="18"/>
                <w:szCs w:val="18"/>
                <w:highlight w:val="none"/>
              </w:rPr>
              <w:tab/>
            </w:r>
          </w:p>
          <w:p w14:paraId="3E1A99F9">
            <w:pPr>
              <w:shd w:val="clear" w:color="auto" w:fill="auto"/>
              <w:adjustRightInd/>
              <w:snapToGrid/>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（4）资格证明文件扫描件未加盖投标人公章的。</w:t>
            </w:r>
          </w:p>
          <w:p w14:paraId="563456E7">
            <w:pPr>
              <w:shd w:val="clear" w:color="auto" w:fill="auto"/>
              <w:adjustRightInd w:val="0"/>
              <w:snapToGrid w:val="0"/>
              <w:spacing w:line="240" w:lineRule="auto"/>
              <w:rPr>
                <w:rFonts w:hint="eastAsia" w:ascii="宋体" w:hAnsi="宋体"/>
                <w:color w:val="auto"/>
                <w:sz w:val="18"/>
                <w:szCs w:val="18"/>
                <w:highlight w:val="none"/>
              </w:rPr>
            </w:pPr>
            <w:r>
              <w:rPr>
                <w:rFonts w:hint="eastAsia" w:ascii="宋体" w:hAnsi="宋体"/>
                <w:color w:val="auto"/>
                <w:sz w:val="18"/>
                <w:szCs w:val="18"/>
                <w:highlight w:val="none"/>
              </w:rPr>
              <w:t>4、被“信用中国”网站列入失信被执行人和重大税收违法失信主体的、被“中国政府采购网”网站列入政府采购严重违法失信行为记录名单（处罚期限尚未届满的），不得参与本项目的政府采购活动；提供投标截止日前一个月内以上网站查询记录的网上截图。</w:t>
            </w:r>
          </w:p>
          <w:p w14:paraId="2F48A139">
            <w:pPr>
              <w:shd w:val="clear" w:color="auto" w:fill="auto"/>
              <w:spacing w:line="240" w:lineRule="auto"/>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5、近三个月是指：</w:t>
            </w:r>
            <w:r>
              <w:rPr>
                <w:rFonts w:hint="eastAsia" w:ascii="宋体" w:hAnsi="宋体"/>
                <w:b/>
                <w:bCs/>
                <w:color w:val="auto"/>
                <w:sz w:val="21"/>
                <w:szCs w:val="21"/>
                <w:highlight w:val="none"/>
                <w:u w:val="single"/>
                <w:lang w:eastAsia="zh-CN"/>
              </w:rPr>
              <w:t>2026年03月至2026年05月</w:t>
            </w:r>
          </w:p>
          <w:p w14:paraId="6A920483">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6、特定资格条件：详见第一章投标邀请第三节第3条投标人特定资格条件。</w:t>
            </w:r>
          </w:p>
          <w:p w14:paraId="73CAE04F">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7、单位负责人为同一人或者存在直接控股、管理关系的不同投标人，不得参加同一合同项下的政府采购活动。</w:t>
            </w:r>
          </w:p>
          <w:p w14:paraId="2729D86F">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8、为本采购项目提供整体设计、规范编制或者项目管理、监理、检测等服务的，不得再参加此项目的其他招标采购活动。</w:t>
            </w:r>
          </w:p>
          <w:p w14:paraId="7E1E0808">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9、</w:t>
            </w:r>
            <w:r>
              <w:rPr>
                <w:rFonts w:hint="eastAsia" w:ascii="宋体" w:hAnsi="宋体" w:eastAsia="宋体" w:cs="宋体"/>
                <w:color w:val="auto"/>
                <w:sz w:val="18"/>
                <w:szCs w:val="18"/>
                <w:highlight w:val="none"/>
                <w:lang w:val="en-US" w:eastAsia="zh-CN"/>
              </w:rPr>
              <w:t>根据《湖南省财政厅关于政府采购促进中小企业发展有关措施的通知》，符合法定条件的供应商凭《湖南省政府采购供应商资格承诺函》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17C57EE8">
            <w:pPr>
              <w:shd w:val="clear" w:color="auto" w:fill="auto"/>
              <w:spacing w:line="240" w:lineRule="auto"/>
              <w:rPr>
                <w:rFonts w:hint="eastAsia" w:eastAsia="宋体"/>
                <w:color w:val="auto"/>
                <w:highlight w:val="none"/>
                <w:lang w:val="en-US" w:eastAsia="zh-CN"/>
              </w:rPr>
            </w:pPr>
            <w:r>
              <w:rPr>
                <w:rFonts w:hint="eastAsia" w:ascii="宋体" w:hAnsi="宋体"/>
                <w:color w:val="auto"/>
                <w:sz w:val="18"/>
                <w:szCs w:val="18"/>
                <w:highlight w:val="none"/>
              </w:rPr>
              <w:t>10、根据《政府采购法实施条例释义》，银行、保险、石油化工、电力、电信等有行业特殊情况的，取得营业执照的分支机构可以分公司名义参与本项目政府采购活动，但同一上级公司的两个分支机构不得同时参加投标（即总公司与分公司、中心支公司不得同时参与本项目政府采购活动），采购文件中涉及的“法定代表人”在前述特殊行业中即对应为“分支机构负责人”。</w:t>
            </w:r>
          </w:p>
        </w:tc>
      </w:tr>
    </w:tbl>
    <w:p w14:paraId="6EAC66FB">
      <w:pPr>
        <w:shd w:val="clear" w:color="auto"/>
        <w:adjustRightInd w:val="0"/>
        <w:snapToGrid w:val="0"/>
        <w:spacing w:line="360" w:lineRule="auto"/>
        <w:jc w:val="center"/>
        <w:rPr>
          <w:rFonts w:hint="eastAsia" w:ascii="宋体" w:hAnsi="宋体"/>
          <w:b/>
          <w:color w:val="auto"/>
          <w:sz w:val="30"/>
          <w:szCs w:val="30"/>
          <w:highlight w:val="none"/>
        </w:rPr>
        <w:sectPr>
          <w:footerReference r:id="rId3" w:type="default"/>
          <w:pgSz w:w="11906" w:h="16838"/>
          <w:pgMar w:top="720" w:right="720" w:bottom="720" w:left="720" w:header="567" w:footer="567" w:gutter="0"/>
          <w:pgBorders>
            <w:top w:val="none" w:sz="0" w:space="0"/>
            <w:left w:val="none" w:sz="0" w:space="0"/>
            <w:bottom w:val="none" w:sz="0" w:space="0"/>
            <w:right w:val="none" w:sz="0" w:space="0"/>
          </w:pgBorders>
          <w:pgNumType w:fmt="numberInDash" w:start="1"/>
          <w:cols w:space="720" w:num="1"/>
          <w:docGrid w:type="lines" w:linePitch="312" w:charSpace="0"/>
        </w:sectPr>
      </w:pPr>
    </w:p>
    <w:p w14:paraId="1E07CDB4">
      <w:pPr>
        <w:shd w:val="clear" w:color="auto" w:fill="auto"/>
        <w:adjustRightInd w:val="0"/>
        <w:snapToGrid w:val="0"/>
        <w:spacing w:line="360" w:lineRule="auto"/>
        <w:jc w:val="center"/>
        <w:rPr>
          <w:rFonts w:hint="eastAsia" w:ascii="宋体" w:hAnsi="宋体"/>
          <w:b/>
          <w:color w:val="auto"/>
          <w:sz w:val="30"/>
          <w:szCs w:val="30"/>
          <w:highlight w:val="none"/>
        </w:rPr>
      </w:pPr>
    </w:p>
    <w:p w14:paraId="71702413">
      <w:pPr>
        <w:shd w:val="clear" w:color="auto" w:fill="auto"/>
        <w:adjustRightInd w:val="0"/>
        <w:snapToGri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二、符合性审查</w:t>
      </w:r>
    </w:p>
    <w:tbl>
      <w:tblPr>
        <w:tblStyle w:val="18"/>
        <w:tblW w:w="97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2"/>
        <w:gridCol w:w="8788"/>
      </w:tblGrid>
      <w:tr w14:paraId="4FC75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D6E131C">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8788" w:type="dxa"/>
            <w:tcBorders>
              <w:top w:val="single" w:color="auto" w:sz="6" w:space="0"/>
              <w:bottom w:val="single" w:color="auto" w:sz="6" w:space="0"/>
              <w:right w:val="single" w:color="auto" w:sz="6" w:space="0"/>
            </w:tcBorders>
            <w:noWrap w:val="0"/>
            <w:vAlign w:val="center"/>
          </w:tcPr>
          <w:p w14:paraId="4F8F12E2">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审查情况</w:t>
            </w:r>
          </w:p>
        </w:tc>
      </w:tr>
      <w:tr w14:paraId="0C4E34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F2F7ABD">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8788" w:type="dxa"/>
            <w:tcBorders>
              <w:top w:val="single" w:color="auto" w:sz="6" w:space="0"/>
              <w:bottom w:val="single" w:color="auto" w:sz="6" w:space="0"/>
              <w:right w:val="single" w:color="auto" w:sz="6" w:space="0"/>
            </w:tcBorders>
            <w:noWrap w:val="0"/>
            <w:vAlign w:val="center"/>
          </w:tcPr>
          <w:p w14:paraId="1608F992">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b/>
                <w:color w:val="auto"/>
                <w:sz w:val="18"/>
                <w:szCs w:val="18"/>
                <w:highlight w:val="none"/>
              </w:rPr>
              <w:t>评标委员会应当对符合资格条件的投标人的投标文件进行符合性审查，以确定其是否满足招标文件商务、技术等实质性要求</w:t>
            </w:r>
            <w:r>
              <w:rPr>
                <w:rFonts w:hint="eastAsia" w:ascii="宋体" w:hAnsi="宋体"/>
                <w:color w:val="auto"/>
                <w:sz w:val="18"/>
                <w:szCs w:val="18"/>
                <w:highlight w:val="none"/>
              </w:rPr>
              <w:t>。</w:t>
            </w:r>
          </w:p>
        </w:tc>
      </w:tr>
      <w:tr w14:paraId="12BBE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6D8BFF14">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8788" w:type="dxa"/>
            <w:tcBorders>
              <w:top w:val="single" w:color="auto" w:sz="6" w:space="0"/>
              <w:bottom w:val="single" w:color="auto" w:sz="6" w:space="0"/>
              <w:right w:val="single" w:color="auto" w:sz="6" w:space="0"/>
            </w:tcBorders>
            <w:noWrap w:val="0"/>
            <w:vAlign w:val="center"/>
          </w:tcPr>
          <w:p w14:paraId="3BB3018E">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14:paraId="7EFEB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52BD3C4F">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8788" w:type="dxa"/>
            <w:tcBorders>
              <w:top w:val="single" w:color="auto" w:sz="6" w:space="0"/>
              <w:bottom w:val="single" w:color="auto" w:sz="6" w:space="0"/>
              <w:right w:val="single" w:color="auto" w:sz="6" w:space="0"/>
            </w:tcBorders>
            <w:noWrap w:val="0"/>
            <w:vAlign w:val="center"/>
          </w:tcPr>
          <w:p w14:paraId="004FF2EA">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投标人不得通过修正或撤销不合要求的偏离从而使其投标成为实质上响应的投标。</w:t>
            </w:r>
          </w:p>
        </w:tc>
      </w:tr>
      <w:tr w14:paraId="58300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3EE737B">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8788" w:type="dxa"/>
            <w:tcBorders>
              <w:top w:val="single" w:color="auto" w:sz="6" w:space="0"/>
              <w:bottom w:val="single" w:color="auto" w:sz="6" w:space="0"/>
              <w:right w:val="single" w:color="auto" w:sz="6" w:space="0"/>
            </w:tcBorders>
            <w:noWrap w:val="0"/>
            <w:vAlign w:val="center"/>
          </w:tcPr>
          <w:p w14:paraId="624F94F3">
            <w:pPr>
              <w:shd w:val="clear" w:color="auto" w:fill="auto"/>
              <w:adjustRightInd w:val="0"/>
              <w:snapToGrid w:val="0"/>
              <w:spacing w:line="400" w:lineRule="exact"/>
              <w:ind w:firstLine="1328" w:firstLineChars="735"/>
              <w:jc w:val="left"/>
              <w:rPr>
                <w:rFonts w:ascii="宋体" w:hAnsi="宋体"/>
                <w:b/>
                <w:color w:val="auto"/>
                <w:sz w:val="18"/>
                <w:szCs w:val="18"/>
                <w:highlight w:val="none"/>
              </w:rPr>
            </w:pPr>
            <w:r>
              <w:rPr>
                <w:rFonts w:hint="eastAsia" w:ascii="宋体" w:hAnsi="宋体"/>
                <w:b/>
                <w:color w:val="auto"/>
                <w:sz w:val="18"/>
                <w:szCs w:val="18"/>
                <w:highlight w:val="none"/>
              </w:rPr>
              <w:t>投标文件属下列情况之一的，投标无效：</w:t>
            </w:r>
          </w:p>
        </w:tc>
      </w:tr>
      <w:tr w14:paraId="7969A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678D4532">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8788" w:type="dxa"/>
            <w:tcBorders>
              <w:top w:val="single" w:color="auto" w:sz="6" w:space="0"/>
              <w:bottom w:val="single" w:color="auto" w:sz="6" w:space="0"/>
              <w:right w:val="single" w:color="auto" w:sz="6" w:space="0"/>
            </w:tcBorders>
            <w:noWrap w:val="0"/>
            <w:vAlign w:val="center"/>
          </w:tcPr>
          <w:p w14:paraId="6E0B7DCA">
            <w:pPr>
              <w:shd w:val="clear" w:color="auto" w:fill="auto"/>
              <w:adjustRightInd w:val="0"/>
              <w:snapToGrid w:val="0"/>
              <w:spacing w:line="400" w:lineRule="exact"/>
              <w:jc w:val="left"/>
              <w:rPr>
                <w:rFonts w:hint="eastAsia" w:ascii="宋体" w:hAnsi="宋体"/>
                <w:color w:val="auto"/>
                <w:sz w:val="18"/>
                <w:szCs w:val="18"/>
                <w:highlight w:val="none"/>
              </w:rPr>
            </w:pPr>
            <w:r>
              <w:rPr>
                <w:rFonts w:hint="eastAsia" w:ascii="宋体" w:hAnsi="宋体"/>
                <w:color w:val="auto"/>
                <w:sz w:val="18"/>
                <w:szCs w:val="18"/>
                <w:highlight w:val="none"/>
              </w:rPr>
              <w:t>投标文件中商务技术文件未按照招标文件规定要求签署、盖章的；</w:t>
            </w:r>
          </w:p>
        </w:tc>
      </w:tr>
      <w:tr w14:paraId="101B4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5A741335">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8788" w:type="dxa"/>
            <w:tcBorders>
              <w:top w:val="single" w:color="auto" w:sz="6" w:space="0"/>
              <w:bottom w:val="single" w:color="auto" w:sz="6" w:space="0"/>
              <w:right w:val="single" w:color="auto" w:sz="6" w:space="0"/>
            </w:tcBorders>
            <w:noWrap w:val="0"/>
            <w:vAlign w:val="center"/>
          </w:tcPr>
          <w:p w14:paraId="282514F7">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投标文件没有对招标文件的实质性要求和条件作出响应，或者对招标文件的偏差超出招标文件规定的偏差范围或最高项数；</w:t>
            </w:r>
          </w:p>
        </w:tc>
      </w:tr>
      <w:tr w14:paraId="0906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07639F9E">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8788" w:type="dxa"/>
            <w:tcBorders>
              <w:top w:val="single" w:color="auto" w:sz="6" w:space="0"/>
              <w:bottom w:val="single" w:color="auto" w:sz="6" w:space="0"/>
              <w:right w:val="single" w:color="auto" w:sz="6" w:space="0"/>
            </w:tcBorders>
            <w:noWrap w:val="0"/>
            <w:vAlign w:val="center"/>
          </w:tcPr>
          <w:p w14:paraId="28482E60">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报价超过招标文件中规定的预算金额或者最高限价的；</w:t>
            </w:r>
          </w:p>
        </w:tc>
      </w:tr>
      <w:tr w14:paraId="67743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1F4B134B">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（4）</w:t>
            </w:r>
          </w:p>
        </w:tc>
        <w:tc>
          <w:tcPr>
            <w:tcW w:w="8788" w:type="dxa"/>
            <w:tcBorders>
              <w:top w:val="single" w:color="auto" w:sz="6" w:space="0"/>
              <w:bottom w:val="single" w:color="auto" w:sz="6" w:space="0"/>
              <w:right w:val="single" w:color="auto" w:sz="6" w:space="0"/>
            </w:tcBorders>
            <w:noWrap w:val="0"/>
            <w:vAlign w:val="center"/>
          </w:tcPr>
          <w:p w14:paraId="70711B53">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投标有效期不足的；</w:t>
            </w:r>
          </w:p>
        </w:tc>
      </w:tr>
      <w:tr w14:paraId="04147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290B1B3">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8788" w:type="dxa"/>
            <w:tcBorders>
              <w:top w:val="single" w:color="auto" w:sz="6" w:space="0"/>
              <w:bottom w:val="single" w:color="auto" w:sz="6" w:space="0"/>
              <w:right w:val="single" w:color="auto" w:sz="6" w:space="0"/>
            </w:tcBorders>
            <w:noWrap w:val="0"/>
            <w:vAlign w:val="center"/>
          </w:tcPr>
          <w:p w14:paraId="7411FFD9">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投标文件含有采购人不能接受的附加条件的；</w:t>
            </w:r>
          </w:p>
        </w:tc>
      </w:tr>
      <w:tr w14:paraId="06D3E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2" w:type="dxa"/>
            <w:tcBorders>
              <w:top w:val="single" w:color="auto" w:sz="6" w:space="0"/>
              <w:left w:val="single" w:color="auto" w:sz="6" w:space="0"/>
              <w:bottom w:val="single" w:color="auto" w:sz="6" w:space="0"/>
            </w:tcBorders>
            <w:noWrap w:val="0"/>
            <w:vAlign w:val="center"/>
          </w:tcPr>
          <w:p w14:paraId="10C3FB66">
            <w:pPr>
              <w:shd w:val="clear" w:color="auto" w:fill="auto"/>
              <w:adjustRightInd w:val="0"/>
              <w:snapToGrid w:val="0"/>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8788" w:type="dxa"/>
            <w:tcBorders>
              <w:top w:val="single" w:color="auto" w:sz="6" w:space="0"/>
              <w:bottom w:val="single" w:color="auto" w:sz="6" w:space="0"/>
              <w:right w:val="single" w:color="auto" w:sz="6" w:space="0"/>
            </w:tcBorders>
            <w:noWrap w:val="0"/>
            <w:vAlign w:val="center"/>
          </w:tcPr>
          <w:p w14:paraId="2D844524">
            <w:pPr>
              <w:shd w:val="clear" w:color="auto" w:fill="auto"/>
              <w:adjustRightInd w:val="0"/>
              <w:snapToGrid w:val="0"/>
              <w:spacing w:line="400" w:lineRule="exact"/>
              <w:jc w:val="left"/>
              <w:rPr>
                <w:rFonts w:hint="eastAsia" w:ascii="宋体" w:hAnsi="宋体"/>
                <w:color w:val="auto"/>
                <w:sz w:val="18"/>
                <w:szCs w:val="18"/>
                <w:highlight w:val="none"/>
              </w:rPr>
            </w:pPr>
            <w:r>
              <w:rPr>
                <w:rFonts w:hint="eastAsia" w:ascii="宋体" w:hAnsi="宋体"/>
                <w:color w:val="auto"/>
                <w:sz w:val="18"/>
                <w:szCs w:val="18"/>
                <w:highlight w:val="none"/>
              </w:rPr>
              <w:t>法律、法规和招标文件规定的其他投标无效情形的；</w:t>
            </w:r>
          </w:p>
        </w:tc>
      </w:tr>
      <w:tr w14:paraId="0580E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7D447B3E">
            <w:pPr>
              <w:shd w:val="clear" w:color="auto" w:fill="auto"/>
              <w:adjustRightInd w:val="0"/>
              <w:snapToGrid w:val="0"/>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（7）</w:t>
            </w:r>
          </w:p>
        </w:tc>
        <w:tc>
          <w:tcPr>
            <w:tcW w:w="8788" w:type="dxa"/>
            <w:tcBorders>
              <w:top w:val="single" w:color="auto" w:sz="6" w:space="0"/>
              <w:bottom w:val="single" w:color="auto" w:sz="6" w:space="0"/>
              <w:right w:val="single" w:color="auto" w:sz="6" w:space="0"/>
            </w:tcBorders>
            <w:noWrap w:val="0"/>
            <w:vAlign w:val="center"/>
          </w:tcPr>
          <w:p w14:paraId="686F2B94">
            <w:pPr>
              <w:shd w:val="clear" w:color="auto" w:fill="auto"/>
              <w:adjustRightInd w:val="0"/>
              <w:snapToGrid w:val="0"/>
              <w:spacing w:line="400" w:lineRule="exact"/>
              <w:jc w:val="left"/>
              <w:rPr>
                <w:rFonts w:hint="eastAsia" w:ascii="宋体" w:hAnsi="宋体"/>
                <w:color w:val="auto"/>
                <w:sz w:val="18"/>
                <w:szCs w:val="18"/>
                <w:highlight w:val="none"/>
              </w:rPr>
            </w:pPr>
            <w:r>
              <w:rPr>
                <w:rFonts w:hint="eastAsia" w:ascii="宋体" w:hAnsi="宋体"/>
                <w:color w:val="auto"/>
                <w:sz w:val="18"/>
                <w:szCs w:val="18"/>
                <w:highlight w:val="none"/>
              </w:rPr>
              <w:t>投标标的范围小于采购标的范围的。</w:t>
            </w:r>
          </w:p>
        </w:tc>
      </w:tr>
      <w:tr w14:paraId="2261E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6F156C5">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8788" w:type="dxa"/>
            <w:tcBorders>
              <w:top w:val="single" w:color="auto" w:sz="6" w:space="0"/>
              <w:bottom w:val="single" w:color="auto" w:sz="6" w:space="0"/>
              <w:right w:val="single" w:color="auto" w:sz="6" w:space="0"/>
            </w:tcBorders>
            <w:noWrap w:val="0"/>
            <w:vAlign w:val="center"/>
          </w:tcPr>
          <w:p w14:paraId="0434BBE8">
            <w:pPr>
              <w:shd w:val="clear" w:color="auto" w:fill="auto"/>
              <w:adjustRightInd w:val="0"/>
              <w:snapToGrid w:val="0"/>
              <w:spacing w:line="400" w:lineRule="exact"/>
              <w:jc w:val="left"/>
              <w:rPr>
                <w:rFonts w:ascii="宋体" w:hAnsi="宋体"/>
                <w:color w:val="auto"/>
                <w:sz w:val="18"/>
                <w:szCs w:val="18"/>
                <w:highlight w:val="none"/>
              </w:rPr>
            </w:pPr>
            <w:r>
              <w:rPr>
                <w:rFonts w:hint="eastAsia" w:ascii="宋体" w:hAnsi="宋体"/>
                <w:color w:val="auto"/>
                <w:sz w:val="18"/>
                <w:szCs w:val="18"/>
                <w:highlight w:val="none"/>
              </w:rPr>
              <w:t>不符合★条款</w:t>
            </w:r>
          </w:p>
        </w:tc>
      </w:tr>
      <w:tr w14:paraId="0561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77E46E46">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4</w:t>
            </w:r>
          </w:p>
        </w:tc>
        <w:tc>
          <w:tcPr>
            <w:tcW w:w="8788" w:type="dxa"/>
            <w:tcBorders>
              <w:top w:val="single" w:color="auto" w:sz="6" w:space="0"/>
              <w:bottom w:val="single" w:color="auto" w:sz="6" w:space="0"/>
              <w:right w:val="single" w:color="auto" w:sz="6" w:space="0"/>
            </w:tcBorders>
            <w:noWrap w:val="0"/>
            <w:vAlign w:val="center"/>
          </w:tcPr>
          <w:p w14:paraId="1A20C551">
            <w:pPr>
              <w:shd w:val="clear" w:color="auto" w:fill="auto"/>
              <w:adjustRightInd w:val="0"/>
              <w:snapToGrid w:val="0"/>
              <w:spacing w:line="400" w:lineRule="exact"/>
              <w:rPr>
                <w:rFonts w:ascii="宋体" w:hAnsi="宋体"/>
                <w:color w:val="auto"/>
                <w:sz w:val="18"/>
                <w:szCs w:val="18"/>
                <w:highlight w:val="none"/>
              </w:rPr>
            </w:pPr>
            <w:r>
              <w:rPr>
                <w:rFonts w:hint="eastAsia" w:ascii="宋体" w:hAnsi="宋体"/>
                <w:color w:val="auto"/>
                <w:sz w:val="18"/>
                <w:szCs w:val="18"/>
                <w:highlight w:val="none"/>
              </w:rPr>
              <w:t>投标文件电子文档有病毒</w:t>
            </w:r>
          </w:p>
        </w:tc>
      </w:tr>
      <w:tr w14:paraId="68235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2A009B13">
            <w:pPr>
              <w:shd w:val="clear" w:color="auto" w:fill="auto"/>
              <w:adjustRightInd w:val="0"/>
              <w:snapToGrid w:val="0"/>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8788" w:type="dxa"/>
            <w:tcBorders>
              <w:top w:val="single" w:color="auto" w:sz="6" w:space="0"/>
              <w:bottom w:val="single" w:color="auto" w:sz="6" w:space="0"/>
              <w:right w:val="single" w:color="auto" w:sz="6" w:space="0"/>
            </w:tcBorders>
            <w:noWrap w:val="0"/>
            <w:vAlign w:val="center"/>
          </w:tcPr>
          <w:p w14:paraId="7C4069D8">
            <w:pPr>
              <w:shd w:val="clear" w:color="auto" w:fill="auto"/>
              <w:adjustRightInd w:val="0"/>
              <w:snapToGrid w:val="0"/>
              <w:spacing w:line="400" w:lineRule="exact"/>
              <w:rPr>
                <w:rFonts w:ascii="宋体" w:hAnsi="宋体"/>
                <w:color w:val="auto"/>
                <w:sz w:val="18"/>
                <w:szCs w:val="18"/>
                <w:highlight w:val="none"/>
              </w:rPr>
            </w:pPr>
            <w:r>
              <w:rPr>
                <w:rFonts w:hint="eastAsia" w:ascii="宋体" w:hAnsi="宋体"/>
                <w:color w:val="auto"/>
                <w:sz w:val="18"/>
                <w:szCs w:val="18"/>
                <w:highlight w:val="none"/>
              </w:rPr>
              <w:t>投标文件用不属于本中心的电子密钥进行加密</w:t>
            </w:r>
          </w:p>
        </w:tc>
      </w:tr>
      <w:tr w14:paraId="0133B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962" w:type="dxa"/>
            <w:tcBorders>
              <w:top w:val="single" w:color="auto" w:sz="6" w:space="0"/>
              <w:left w:val="single" w:color="auto" w:sz="6" w:space="0"/>
              <w:bottom w:val="single" w:color="auto" w:sz="6" w:space="0"/>
            </w:tcBorders>
            <w:noWrap w:val="0"/>
            <w:vAlign w:val="center"/>
          </w:tcPr>
          <w:p w14:paraId="7947A283">
            <w:pPr>
              <w:shd w:val="clear" w:color="auto" w:fill="auto"/>
              <w:adjustRightInd w:val="0"/>
              <w:snapToGrid w:val="0"/>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8788" w:type="dxa"/>
            <w:tcBorders>
              <w:top w:val="single" w:color="auto" w:sz="6" w:space="0"/>
              <w:bottom w:val="single" w:color="auto" w:sz="6" w:space="0"/>
              <w:right w:val="single" w:color="auto" w:sz="6" w:space="0"/>
            </w:tcBorders>
            <w:noWrap w:val="0"/>
            <w:vAlign w:val="center"/>
          </w:tcPr>
          <w:p w14:paraId="633AC468">
            <w:pPr>
              <w:shd w:val="clear" w:color="auto" w:fill="auto"/>
              <w:adjustRightInd w:val="0"/>
              <w:snapToGrid w:val="0"/>
              <w:spacing w:line="400" w:lineRule="exact"/>
              <w:rPr>
                <w:rFonts w:ascii="宋体" w:hAnsi="宋体"/>
                <w:color w:val="auto"/>
                <w:sz w:val="18"/>
                <w:szCs w:val="18"/>
                <w:highlight w:val="none"/>
              </w:rPr>
            </w:pPr>
            <w:r>
              <w:rPr>
                <w:rFonts w:hint="eastAsia" w:ascii="宋体" w:hAnsi="宋体"/>
                <w:color w:val="auto"/>
                <w:sz w:val="18"/>
                <w:szCs w:val="18"/>
                <w:highlight w:val="none"/>
              </w:rPr>
              <w:t>法律法规规定的其他情形</w:t>
            </w:r>
          </w:p>
        </w:tc>
      </w:tr>
    </w:tbl>
    <w:p w14:paraId="27D2316B">
      <w:pPr>
        <w:shd w:val="clear" w:color="auto" w:fill="auto"/>
        <w:jc w:val="center"/>
        <w:rPr>
          <w:b/>
          <w:bCs/>
          <w:color w:val="auto"/>
          <w:sz w:val="28"/>
          <w:szCs w:val="28"/>
          <w:highlight w:val="none"/>
        </w:rPr>
      </w:pPr>
    </w:p>
    <w:p w14:paraId="08C263D8">
      <w:pPr>
        <w:shd w:val="clear" w:color="auto"/>
        <w:jc w:val="center"/>
        <w:rPr>
          <w:rFonts w:hint="eastAsia"/>
          <w:b/>
          <w:bCs/>
          <w:color w:val="auto"/>
          <w:sz w:val="28"/>
          <w:szCs w:val="28"/>
          <w:highlight w:val="none"/>
        </w:rPr>
        <w:sectPr>
          <w:footerReference r:id="rId4" w:type="default"/>
          <w:pgSz w:w="11906" w:h="16838"/>
          <w:pgMar w:top="720" w:right="720" w:bottom="720" w:left="720" w:header="567" w:footer="567" w:gutter="0"/>
          <w:pgBorders>
            <w:top w:val="none" w:sz="0" w:space="0"/>
            <w:left w:val="none" w:sz="0" w:space="0"/>
            <w:bottom w:val="none" w:sz="0" w:space="0"/>
            <w:right w:val="none" w:sz="0" w:space="0"/>
          </w:pgBorders>
          <w:pgNumType w:fmt="numberInDash"/>
          <w:cols w:space="720" w:num="1"/>
          <w:docGrid w:type="lines" w:linePitch="312" w:charSpace="0"/>
        </w:sectPr>
      </w:pPr>
    </w:p>
    <w:p w14:paraId="326ADA4B">
      <w:pPr>
        <w:shd w:val="clear" w:color="auto" w:fill="auto"/>
        <w:jc w:val="center"/>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rPr>
        <w:t>取值范围</w:t>
      </w:r>
    </w:p>
    <w:p w14:paraId="692210D7">
      <w:pPr>
        <w:shd w:val="clear" w:color="auto" w:fill="auto"/>
        <w:jc w:val="center"/>
        <w:rPr>
          <w:rFonts w:hint="eastAsia" w:ascii="宋体" w:hAnsi="宋体" w:cs="宋体"/>
          <w:color w:val="auto"/>
          <w:highlight w:val="none"/>
        </w:rPr>
      </w:pPr>
      <w:r>
        <w:rPr>
          <w:rFonts w:hint="eastAsia" w:ascii="宋体" w:hAnsi="宋体" w:cs="宋体"/>
          <w:color w:val="auto"/>
          <w:highlight w:val="none"/>
        </w:rPr>
        <w:t>1.2.3权值的取值范围见下表，本采购项目的权值为：</w:t>
      </w:r>
    </w:p>
    <w:tbl>
      <w:tblPr>
        <w:tblStyle w:val="18"/>
        <w:tblW w:w="9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5232"/>
        <w:gridCol w:w="2872"/>
      </w:tblGrid>
      <w:tr w14:paraId="58F9A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54" w:type="dxa"/>
            <w:noWrap w:val="0"/>
            <w:vAlign w:val="center"/>
          </w:tcPr>
          <w:p w14:paraId="29C8D684">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232" w:type="dxa"/>
            <w:noWrap w:val="0"/>
            <w:vAlign w:val="center"/>
          </w:tcPr>
          <w:p w14:paraId="6786E46F">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项     目</w:t>
            </w:r>
          </w:p>
        </w:tc>
        <w:tc>
          <w:tcPr>
            <w:tcW w:w="2872" w:type="dxa"/>
            <w:noWrap w:val="0"/>
            <w:vAlign w:val="center"/>
          </w:tcPr>
          <w:p w14:paraId="6822760B">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权值的取值</w:t>
            </w:r>
          </w:p>
        </w:tc>
      </w:tr>
      <w:tr w14:paraId="2511C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3A7008C0">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232" w:type="dxa"/>
            <w:noWrap w:val="0"/>
            <w:vAlign w:val="center"/>
          </w:tcPr>
          <w:p w14:paraId="18428149">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价格</w:t>
            </w:r>
          </w:p>
        </w:tc>
        <w:tc>
          <w:tcPr>
            <w:tcW w:w="2872" w:type="dxa"/>
            <w:noWrap w:val="0"/>
            <w:vAlign w:val="center"/>
          </w:tcPr>
          <w:p w14:paraId="54A2EC20">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30</w:t>
            </w:r>
            <w:r>
              <w:rPr>
                <w:rFonts w:hint="eastAsia" w:ascii="宋体" w:hAnsi="宋体"/>
                <w:color w:val="auto"/>
                <w:szCs w:val="21"/>
                <w:highlight w:val="none"/>
              </w:rPr>
              <w:t>%</w:t>
            </w:r>
          </w:p>
        </w:tc>
      </w:tr>
      <w:tr w14:paraId="4E200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5F01CED0">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232" w:type="dxa"/>
            <w:noWrap w:val="0"/>
            <w:vAlign w:val="center"/>
          </w:tcPr>
          <w:p w14:paraId="64B94661">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技术</w:t>
            </w:r>
          </w:p>
        </w:tc>
        <w:tc>
          <w:tcPr>
            <w:tcW w:w="2872" w:type="dxa"/>
            <w:noWrap w:val="0"/>
            <w:vAlign w:val="center"/>
          </w:tcPr>
          <w:p w14:paraId="7EFA5281">
            <w:pPr>
              <w:shd w:val="clear" w:color="auto" w:fill="auto"/>
              <w:adjustRightInd w:val="0"/>
              <w:snapToGrid w:val="0"/>
              <w:spacing w:before="156" w:beforeLines="50"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A2=</w:t>
            </w:r>
            <w:r>
              <w:rPr>
                <w:rFonts w:hint="eastAsia" w:ascii="宋体" w:hAnsi="宋体" w:cs="Times New Roman"/>
                <w:color w:val="auto"/>
                <w:szCs w:val="21"/>
                <w:highlight w:val="none"/>
                <w:lang w:val="en-US" w:eastAsia="zh-CN"/>
              </w:rPr>
              <w:t>50</w:t>
            </w:r>
            <w:r>
              <w:rPr>
                <w:rFonts w:hint="eastAsia" w:ascii="宋体" w:hAnsi="宋体" w:eastAsia="宋体" w:cs="Times New Roman"/>
                <w:color w:val="auto"/>
                <w:szCs w:val="21"/>
                <w:highlight w:val="none"/>
                <w:lang w:val="en-US" w:eastAsia="zh-CN"/>
              </w:rPr>
              <w:t>%</w:t>
            </w:r>
          </w:p>
        </w:tc>
      </w:tr>
      <w:tr w14:paraId="153FD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5252B043">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232" w:type="dxa"/>
            <w:noWrap w:val="0"/>
            <w:vAlign w:val="center"/>
          </w:tcPr>
          <w:p w14:paraId="36554846">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商务</w:t>
            </w:r>
          </w:p>
        </w:tc>
        <w:tc>
          <w:tcPr>
            <w:tcW w:w="2872" w:type="dxa"/>
            <w:noWrap w:val="0"/>
            <w:vAlign w:val="center"/>
          </w:tcPr>
          <w:p w14:paraId="139F62BA">
            <w:pPr>
              <w:shd w:val="clear" w:color="auto" w:fill="auto"/>
              <w:adjustRightInd w:val="0"/>
              <w:snapToGrid w:val="0"/>
              <w:spacing w:before="156" w:beforeLines="50"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A3=2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w:t>
            </w:r>
          </w:p>
        </w:tc>
      </w:tr>
      <w:tr w14:paraId="48D39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7A5B1BB8">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5232" w:type="dxa"/>
            <w:noWrap w:val="0"/>
            <w:vAlign w:val="center"/>
          </w:tcPr>
          <w:p w14:paraId="0D2C8CCF">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其他</w:t>
            </w:r>
          </w:p>
        </w:tc>
        <w:tc>
          <w:tcPr>
            <w:tcW w:w="2872" w:type="dxa"/>
            <w:noWrap w:val="0"/>
            <w:vAlign w:val="center"/>
          </w:tcPr>
          <w:p w14:paraId="4A5E9890">
            <w:pPr>
              <w:shd w:val="clear" w:color="auto" w:fill="auto"/>
              <w:jc w:val="center"/>
              <w:rPr>
                <w:rFonts w:ascii="宋体" w:hAnsi="宋体"/>
                <w:color w:val="auto"/>
                <w:szCs w:val="21"/>
                <w:highlight w:val="none"/>
              </w:rPr>
            </w:pPr>
            <w:r>
              <w:rPr>
                <w:rFonts w:hint="eastAsia" w:ascii="宋体" w:hAnsi="宋体"/>
                <w:color w:val="auto"/>
                <w:szCs w:val="21"/>
                <w:highlight w:val="none"/>
              </w:rPr>
              <w:t>0%</w:t>
            </w:r>
          </w:p>
        </w:tc>
      </w:tr>
      <w:tr w14:paraId="66842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9358" w:type="dxa"/>
            <w:gridSpan w:val="3"/>
            <w:noWrap w:val="0"/>
            <w:vAlign w:val="center"/>
          </w:tcPr>
          <w:p w14:paraId="38BA0A47">
            <w:pPr>
              <w:shd w:val="clear" w:color="auto" w:fill="auto"/>
              <w:jc w:val="center"/>
              <w:rPr>
                <w:rFonts w:hint="eastAsia" w:ascii="宋体" w:hAnsi="宋体"/>
                <w:color w:val="auto"/>
                <w:szCs w:val="21"/>
                <w:highlight w:val="none"/>
              </w:rPr>
            </w:pPr>
            <w:r>
              <w:rPr>
                <w:rFonts w:ascii="宋体" w:hAnsi="宋体" w:cs="宋体"/>
                <w:color w:val="auto"/>
                <w:sz w:val="24"/>
                <w:highlight w:val="none"/>
              </w:rPr>
              <w:t>∑(1+2+3+4)=1</w:t>
            </w:r>
          </w:p>
        </w:tc>
      </w:tr>
    </w:tbl>
    <w:p w14:paraId="45552D49">
      <w:pPr>
        <w:shd w:val="clear" w:color="auto" w:fill="auto"/>
        <w:rPr>
          <w:rFonts w:hint="eastAsia"/>
          <w:color w:val="auto"/>
          <w:highlight w:val="none"/>
        </w:rPr>
      </w:pPr>
    </w:p>
    <w:p w14:paraId="0EF84240">
      <w:pPr>
        <w:shd w:val="clear" w:color="auto" w:fill="auto"/>
        <w:jc w:val="center"/>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br w:type="page"/>
      </w:r>
      <w:r>
        <w:rPr>
          <w:rFonts w:hint="eastAsia" w:ascii="Times New Roman" w:hAnsi="Times New Roman" w:eastAsia="宋体" w:cs="Times New Roman"/>
          <w:b/>
          <w:bCs/>
          <w:color w:val="auto"/>
          <w:sz w:val="28"/>
          <w:szCs w:val="28"/>
          <w:highlight w:val="none"/>
        </w:rPr>
        <w:t>报价评审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4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637"/>
        <w:gridCol w:w="6995"/>
        <w:gridCol w:w="893"/>
      </w:tblGrid>
      <w:tr w14:paraId="197709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93" w:type="dxa"/>
            <w:noWrap w:val="0"/>
            <w:vAlign w:val="center"/>
          </w:tcPr>
          <w:p w14:paraId="31877BDA">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632" w:type="dxa"/>
            <w:gridSpan w:val="2"/>
            <w:noWrap w:val="0"/>
            <w:vAlign w:val="center"/>
          </w:tcPr>
          <w:p w14:paraId="2478B2C7">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93" w:type="dxa"/>
            <w:noWrap w:val="0"/>
            <w:vAlign w:val="center"/>
          </w:tcPr>
          <w:p w14:paraId="65EE49C3">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0DC1E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893" w:type="dxa"/>
            <w:noWrap w:val="0"/>
            <w:vAlign w:val="center"/>
          </w:tcPr>
          <w:p w14:paraId="0B34637C">
            <w:pPr>
              <w:pStyle w:val="21"/>
              <w:widowControl w:val="0"/>
              <w:shd w:val="clear" w:color="auto" w:fill="auto"/>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7" w:type="dxa"/>
            <w:noWrap w:val="0"/>
            <w:vAlign w:val="center"/>
          </w:tcPr>
          <w:p w14:paraId="0CF8B8D6">
            <w:pPr>
              <w:pStyle w:val="21"/>
              <w:widowControl w:val="0"/>
              <w:shd w:val="clear" w:color="auto" w:fill="auto"/>
              <w:wordWrap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6995" w:type="dxa"/>
            <w:noWrap w:val="0"/>
            <w:vAlign w:val="center"/>
          </w:tcPr>
          <w:p w14:paraId="21480F27">
            <w:pPr>
              <w:pStyle w:val="22"/>
              <w:keepNext w:val="0"/>
              <w:keepLines w:val="0"/>
              <w:widowControl w:val="0"/>
              <w:suppressLineNumbers w:val="0"/>
              <w:shd w:val="clear" w:color="auto" w:fill="auto"/>
              <w:spacing w:before="0" w:beforeAutospacing="0" w:after="0" w:afterAutospacing="0"/>
              <w:ind w:left="0" w:right="0"/>
              <w:rPr>
                <w:rFonts w:hint="eastAsia" w:ascii="仿宋" w:hAnsi="仿宋" w:eastAsia="仿宋" w:cs="仿宋"/>
                <w:color w:val="auto"/>
                <w:kern w:val="2"/>
                <w:sz w:val="21"/>
                <w:highlight w:val="none"/>
              </w:rPr>
            </w:pPr>
            <w:r>
              <w:rPr>
                <w:rFonts w:hint="eastAsia" w:ascii="仿宋" w:hAnsi="仿宋" w:eastAsia="仿宋" w:cs="仿宋"/>
                <w:b/>
                <w:bCs/>
                <w:color w:val="auto"/>
                <w:kern w:val="2"/>
                <w:sz w:val="21"/>
                <w:highlight w:val="none"/>
              </w:rPr>
              <w:t>1、投标报价调整(扶持中小企业发展优惠政策、监狱企业、残疾人福利性单位</w:t>
            </w:r>
            <w:r>
              <w:rPr>
                <w:rFonts w:hint="eastAsia" w:ascii="仿宋" w:hAnsi="仿宋" w:eastAsia="仿宋" w:cs="仿宋"/>
                <w:b/>
                <w:bCs/>
                <w:color w:val="auto"/>
                <w:kern w:val="2"/>
                <w:sz w:val="21"/>
                <w:highlight w:val="none"/>
                <w:lang w:eastAsia="zh-CN"/>
              </w:rPr>
              <w:t>、</w:t>
            </w:r>
            <w:r>
              <w:rPr>
                <w:rFonts w:hint="eastAsia" w:ascii="仿宋" w:hAnsi="仿宋" w:eastAsia="仿宋" w:cs="仿宋"/>
                <w:b/>
                <w:bCs/>
                <w:color w:val="auto"/>
                <w:kern w:val="2"/>
                <w:sz w:val="21"/>
                <w:highlight w:val="none"/>
              </w:rPr>
              <w:t>本国产品优惠政策):</w:t>
            </w:r>
            <w:r>
              <w:rPr>
                <w:rFonts w:hint="eastAsia" w:ascii="仿宋" w:hAnsi="仿宋" w:eastAsia="仿宋" w:cs="仿宋"/>
                <w:color w:val="auto"/>
                <w:kern w:val="2"/>
                <w:sz w:val="21"/>
                <w:highlight w:val="none"/>
              </w:rPr>
              <w:t>本项目投标人所投产品均为小微企业生产的，且按要求提供“中小企业申明函</w:t>
            </w:r>
            <w:r>
              <w:rPr>
                <w:rFonts w:hint="eastAsia" w:ascii="仿宋" w:hAnsi="仿宋" w:eastAsia="仿宋" w:cs="仿宋"/>
                <w:color w:val="auto"/>
                <w:kern w:val="2"/>
                <w:sz w:val="21"/>
                <w:highlight w:val="none"/>
                <w:lang w:val="en-US" w:eastAsia="zh-CN"/>
              </w:rPr>
              <w:t>及本国产品标准的声明函</w:t>
            </w:r>
            <w:r>
              <w:rPr>
                <w:rFonts w:hint="eastAsia" w:ascii="仿宋" w:hAnsi="仿宋" w:eastAsia="仿宋" w:cs="仿宋"/>
                <w:color w:val="auto"/>
                <w:kern w:val="2"/>
                <w:sz w:val="21"/>
                <w:highlight w:val="none"/>
              </w:rPr>
              <w:t>”的，将按招标文件前附表设置的价格优惠比例对报价进行价格调整，用调整后的价格参与价格评审。</w:t>
            </w:r>
          </w:p>
          <w:p w14:paraId="6A1FE339">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color w:val="auto"/>
                <w:kern w:val="2"/>
                <w:sz w:val="21"/>
                <w:szCs w:val="21"/>
                <w:highlight w:val="none"/>
              </w:rPr>
            </w:pPr>
            <w:r>
              <w:rPr>
                <w:rFonts w:hint="eastAsia" w:ascii="仿宋" w:hAnsi="仿宋" w:eastAsia="仿宋" w:cs="仿宋"/>
                <w:b/>
                <w:bCs/>
                <w:color w:val="auto"/>
                <w:kern w:val="2"/>
                <w:sz w:val="21"/>
                <w:szCs w:val="21"/>
                <w:highlight w:val="none"/>
              </w:rPr>
              <w:t>2、投标报价评分：</w:t>
            </w:r>
            <w:r>
              <w:rPr>
                <w:rFonts w:hint="eastAsia" w:ascii="仿宋" w:hAnsi="仿宋" w:eastAsia="仿宋" w:cs="仿宋"/>
                <w:color w:val="auto"/>
                <w:kern w:val="2"/>
                <w:sz w:val="21"/>
                <w:szCs w:val="21"/>
                <w:highlight w:val="none"/>
              </w:rPr>
              <w:t>价格分应当采用低价优先法计算，即满足招标文件要求且投标价格最低的投标报价为评标基准价，其价格分为满分100分，其他有效投标人的价格分按照下列公式计算：</w:t>
            </w:r>
          </w:p>
          <w:p w14:paraId="658882B7">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投标报价得分＝评标基准价÷投标报价×100</w:t>
            </w:r>
          </w:p>
          <w:p w14:paraId="493A774E">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注：如报价超出采购预算价，其投标作废标处理。</w:t>
            </w:r>
          </w:p>
          <w:p w14:paraId="3F524064">
            <w:pPr>
              <w:keepNext w:val="0"/>
              <w:keepLines w:val="0"/>
              <w:suppressLineNumbers w:val="0"/>
              <w:shd w:val="clear" w:color="auto" w:fill="auto"/>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3</w:t>
            </w:r>
            <w:r>
              <w:rPr>
                <w:rFonts w:hint="eastAsia" w:ascii="仿宋" w:hAnsi="仿宋" w:eastAsia="仿宋" w:cs="仿宋"/>
                <w:b/>
                <w:bCs/>
                <w:color w:val="auto"/>
                <w:kern w:val="2"/>
                <w:sz w:val="21"/>
                <w:szCs w:val="21"/>
                <w:highlight w:val="none"/>
              </w:rPr>
              <w:t>、</w:t>
            </w:r>
            <w:r>
              <w:rPr>
                <w:rFonts w:hint="eastAsia" w:ascii="仿宋" w:hAnsi="仿宋" w:eastAsia="仿宋" w:cs="仿宋"/>
                <w:b/>
                <w:bCs/>
                <w:color w:val="auto"/>
                <w:sz w:val="21"/>
                <w:szCs w:val="21"/>
                <w:highlight w:val="none"/>
              </w:rPr>
              <w:t>评审中出现下列情形之一的：</w:t>
            </w:r>
          </w:p>
          <w:p w14:paraId="352C7537">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投标（响应）报价低于全部通过符合性审查供应商投标（响应）报价平均值 50%的，即投标（响应）报价&lt;全部通过符合性审查供应商投标（响应）报价平均值× 50%；</w:t>
            </w:r>
          </w:p>
          <w:p w14:paraId="0D72889F">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投标（响应）报价低于通过符合性审查的次低报价供应商投标（响应）报价 50%的，即投标（响应）报价&lt;通过符合性审查的次低报价供应商投标（响应）报价× 50%；</w:t>
            </w:r>
          </w:p>
          <w:p w14:paraId="3C046B83">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投标（响应）报价低于采购项目最高限价 45%的，即投标（响应）报价&lt;采购项目最高限价×45%；</w:t>
            </w:r>
          </w:p>
          <w:p w14:paraId="16182DF2">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评审委员会基于专业判断，认为供应商报价过低，有可能影响产品质量或者不能诚信履约的其他情形。</w:t>
            </w:r>
          </w:p>
          <w:p w14:paraId="723CA642">
            <w:pPr>
              <w:pStyle w:val="21"/>
              <w:keepNext w:val="0"/>
              <w:keepLines w:val="0"/>
              <w:widowControl w:val="0"/>
              <w:suppressLineNumbers w:val="0"/>
              <w:shd w:val="clear" w:color="auto" w:fill="auto"/>
              <w:wordWrap w:val="0"/>
              <w:spacing w:before="0" w:beforeAutospacing="0" w:after="0" w:afterAutospacing="0"/>
              <w:ind w:left="0" w:leftChars="0" w:right="0" w:rightChars="0"/>
              <w:rPr>
                <w:rFonts w:hint="eastAsia" w:ascii="仿宋" w:hAnsi="仿宋" w:eastAsia="仿宋" w:cs="仿宋"/>
                <w:color w:val="auto"/>
                <w:sz w:val="21"/>
                <w:szCs w:val="21"/>
                <w:highlight w:val="none"/>
              </w:rPr>
            </w:pPr>
            <w:r>
              <w:rPr>
                <w:rFonts w:hint="eastAsia" w:ascii="仿宋" w:hAnsi="仿宋" w:eastAsia="仿宋" w:cs="仿宋"/>
                <w:b/>
                <w:bCs/>
                <w:color w:val="auto"/>
                <w:kern w:val="2"/>
                <w:sz w:val="21"/>
                <w:szCs w:val="21"/>
                <w:highlight w:val="none"/>
              </w:rPr>
              <w:t>评审委员会应当启动异常低价投标（响应）审查程序，应当要求其在评标现场合理的时间内提供书面说明，必要时提交相关证明材料；投标人不能证明其报价合理性的，评标委员会应当将其作为投标无效处理。</w:t>
            </w:r>
          </w:p>
        </w:tc>
        <w:tc>
          <w:tcPr>
            <w:tcW w:w="893" w:type="dxa"/>
            <w:noWrap w:val="0"/>
            <w:vAlign w:val="center"/>
          </w:tcPr>
          <w:p w14:paraId="6FED052A">
            <w:pPr>
              <w:pStyle w:val="21"/>
              <w:widowControl w:val="0"/>
              <w:shd w:val="clear" w:color="auto" w:fill="auto"/>
              <w:wordWrap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78C0B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9418" w:type="dxa"/>
            <w:gridSpan w:val="4"/>
            <w:noWrap w:val="0"/>
            <w:vAlign w:val="center"/>
          </w:tcPr>
          <w:p w14:paraId="2F4455AE">
            <w:pPr>
              <w:pStyle w:val="22"/>
              <w:keepNext w:val="0"/>
              <w:keepLines w:val="0"/>
              <w:widowControl/>
              <w:suppressLineNumbers w:val="0"/>
              <w:shd w:val="clear" w:color="auto" w:fill="auto"/>
              <w:spacing w:before="0" w:beforeAutospacing="0" w:after="0" w:afterAutospacing="0"/>
              <w:ind w:left="0" w:right="0"/>
              <w:jc w:val="center"/>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 xml:space="preserve">节能产品或环境标志产品加分(此仅限于节能产品或环境标志政府采购品目清单内产品，不是品目清单内的产品，在评审时不予以考虑)： </w:t>
            </w:r>
          </w:p>
          <w:p w14:paraId="62D5D661">
            <w:pPr>
              <w:pStyle w:val="22"/>
              <w:keepNext w:val="0"/>
              <w:keepLines w:val="0"/>
              <w:widowControl/>
              <w:suppressLineNumbers w:val="0"/>
              <w:shd w:val="clear" w:color="auto" w:fill="auto"/>
              <w:spacing w:before="0" w:beforeAutospacing="0" w:after="0" w:afterAutospacing="0"/>
              <w:ind w:left="0" w:right="0" w:firstLine="630" w:firstLineChars="3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所投节能产品或环境标志产品的价格</w:t>
            </w:r>
          </w:p>
          <w:p w14:paraId="0EDF9F8E">
            <w:pPr>
              <w:pStyle w:val="22"/>
              <w:keepNext w:val="0"/>
              <w:keepLines w:val="0"/>
              <w:widowControl/>
              <w:suppressLineNumbers w:val="0"/>
              <w:shd w:val="clear" w:color="auto" w:fill="auto"/>
              <w:spacing w:before="0" w:beforeAutospacing="0" w:after="0" w:afterAutospacing="0"/>
              <w:ind w:left="0" w:right="0" w:firstLine="420" w:firstLineChars="2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—————————————————×价格权值×100×本项目加分比例= 应加分数</w:t>
            </w:r>
          </w:p>
          <w:p w14:paraId="1AC961AE">
            <w:pPr>
              <w:pStyle w:val="22"/>
              <w:keepNext w:val="0"/>
              <w:keepLines w:val="0"/>
              <w:widowControl/>
              <w:suppressLineNumbers w:val="0"/>
              <w:shd w:val="clear" w:color="auto" w:fill="auto"/>
              <w:spacing w:before="0" w:beforeAutospacing="0" w:after="0" w:afterAutospacing="0"/>
              <w:ind w:left="0" w:right="0" w:firstLine="1470" w:firstLineChars="7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项目总价格</w:t>
            </w:r>
          </w:p>
          <w:p w14:paraId="0D9CFC7B">
            <w:pPr>
              <w:rPr>
                <w:color w:val="auto"/>
                <w:highlight w:val="none"/>
              </w:rPr>
            </w:pPr>
          </w:p>
          <w:p w14:paraId="79BA0321">
            <w:pPr>
              <w:pStyle w:val="21"/>
              <w:keepNext w:val="0"/>
              <w:keepLines w:val="0"/>
              <w:widowControl w:val="0"/>
              <w:suppressLineNumbers w:val="0"/>
              <w:shd w:val="clear" w:color="auto" w:fill="auto"/>
              <w:wordWrap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Style w:val="20"/>
                <w:rFonts w:ascii="宋体" w:hAnsi="宋体" w:eastAsia="宋体" w:cs="宋体"/>
                <w:b w:val="0"/>
                <w:color w:val="auto"/>
                <w:kern w:val="2"/>
                <w:sz w:val="21"/>
                <w:szCs w:val="24"/>
                <w:highlight w:val="none"/>
              </w:rPr>
              <w:t>注：整包中某一品目为节能、环境标志政府采购品目清单内产品时只对该品目技术加分，并合计到技术最终得分。</w:t>
            </w:r>
          </w:p>
        </w:tc>
      </w:tr>
    </w:tbl>
    <w:p w14:paraId="289A9720">
      <w:pPr>
        <w:shd w:val="clear" w:color="auto" w:fill="auto"/>
        <w:jc w:val="center"/>
        <w:rPr>
          <w:rFonts w:hint="eastAsia" w:ascii="Times New Roman" w:hAnsi="Times New Roman" w:eastAsia="宋体" w:cs="Times New Roman"/>
          <w:b/>
          <w:bCs/>
          <w:color w:val="auto"/>
          <w:sz w:val="28"/>
          <w:szCs w:val="28"/>
          <w:highlight w:val="none"/>
        </w:rPr>
      </w:pPr>
      <w:r>
        <w:rPr>
          <w:rFonts w:hint="eastAsia" w:ascii="宋体" w:hAnsi="宋体" w:eastAsia="宋体" w:cs="宋体"/>
          <w:b/>
          <w:bCs/>
          <w:color w:val="auto"/>
          <w:sz w:val="32"/>
          <w:szCs w:val="32"/>
          <w:highlight w:val="none"/>
        </w:rPr>
        <w:br w:type="page"/>
      </w:r>
      <w:r>
        <w:rPr>
          <w:rFonts w:hint="eastAsia" w:ascii="Times New Roman" w:hAnsi="Times New Roman" w:eastAsia="宋体" w:cs="Times New Roman"/>
          <w:b/>
          <w:bCs/>
          <w:color w:val="auto"/>
          <w:sz w:val="28"/>
          <w:szCs w:val="28"/>
          <w:highlight w:val="none"/>
        </w:rPr>
        <w:t>商务评审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0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5"/>
        <w:gridCol w:w="6394"/>
        <w:gridCol w:w="860"/>
      </w:tblGrid>
      <w:tr w14:paraId="0D606A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09" w:type="dxa"/>
            <w:noWrap w:val="0"/>
            <w:vAlign w:val="center"/>
          </w:tcPr>
          <w:p w14:paraId="72DCC5E4">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489" w:type="dxa"/>
            <w:gridSpan w:val="2"/>
            <w:noWrap w:val="0"/>
            <w:vAlign w:val="center"/>
          </w:tcPr>
          <w:p w14:paraId="3022EAA9">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60" w:type="dxa"/>
            <w:noWrap w:val="0"/>
            <w:vAlign w:val="center"/>
          </w:tcPr>
          <w:p w14:paraId="2CD8C349">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2BD0F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01D28390">
            <w:pPr>
              <w:pStyle w:val="23"/>
              <w:widowControl w:val="0"/>
              <w:shd w:val="clear" w:color="auto" w:fill="auto"/>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5" w:type="dxa"/>
            <w:noWrap w:val="0"/>
            <w:vAlign w:val="center"/>
          </w:tcPr>
          <w:p w14:paraId="17D7C48D">
            <w:pPr>
              <w:shd w:val="clear" w:color="auto" w:fill="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类似业绩</w:t>
            </w:r>
          </w:p>
        </w:tc>
        <w:tc>
          <w:tcPr>
            <w:tcW w:w="6394" w:type="dxa"/>
            <w:noWrap w:val="0"/>
            <w:vAlign w:val="center"/>
          </w:tcPr>
          <w:p w14:paraId="6E81DED1">
            <w:pPr>
              <w:pStyle w:val="24"/>
              <w:shd w:val="clear" w:color="auto" w:fill="auto"/>
              <w:wordWrap w:val="0"/>
              <w:rPr>
                <w:rFonts w:ascii="仿宋" w:hAnsi="仿宋" w:eastAsia="仿宋" w:cs="仿宋"/>
                <w:b/>
                <w:bCs/>
                <w:color w:val="auto"/>
                <w:kern w:val="0"/>
                <w:szCs w:val="21"/>
                <w:highlight w:val="none"/>
              </w:rPr>
            </w:pPr>
            <w:r>
              <w:rPr>
                <w:rFonts w:ascii="仿宋" w:hAnsi="仿宋" w:eastAsia="仿宋" w:cs="仿宋"/>
                <w:b/>
                <w:bCs/>
                <w:color w:val="auto"/>
                <w:kern w:val="0"/>
                <w:szCs w:val="21"/>
                <w:highlight w:val="none"/>
              </w:rPr>
              <w:t>评分标准：</w:t>
            </w:r>
          </w:p>
          <w:p w14:paraId="534E098D">
            <w:pPr>
              <w:pStyle w:val="24"/>
              <w:keepNext w:val="0"/>
              <w:keepLines w:val="0"/>
              <w:pageBreakBefore w:val="0"/>
              <w:widowControl/>
              <w:shd w:val="clear" w:color="auto" w:fill="auto"/>
              <w:kinsoku/>
              <w:wordWrap w:val="0"/>
              <w:overflowPunct/>
              <w:topLinePunct w:val="0"/>
              <w:autoSpaceDE/>
              <w:autoSpaceDN/>
              <w:bidi w:val="0"/>
              <w:adjustRightInd/>
              <w:snapToGrid/>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提供所投核心产品</w:t>
            </w:r>
            <w:r>
              <w:rPr>
                <w:rFonts w:hint="eastAsia" w:ascii="仿宋" w:hAnsi="仿宋" w:eastAsia="仿宋" w:cs="仿宋"/>
                <w:color w:val="auto"/>
                <w:kern w:val="0"/>
                <w:sz w:val="24"/>
                <w:szCs w:val="24"/>
                <w:highlight w:val="none"/>
                <w:lang w:val="en-US" w:eastAsia="zh-CN"/>
              </w:rPr>
              <w:t>自</w:t>
            </w: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后与用户签订的</w:t>
            </w:r>
            <w:r>
              <w:rPr>
                <w:rFonts w:hint="eastAsia" w:ascii="仿宋" w:hAnsi="仿宋" w:eastAsia="仿宋" w:cs="仿宋"/>
                <w:color w:val="auto"/>
                <w:kern w:val="0"/>
                <w:sz w:val="24"/>
                <w:szCs w:val="24"/>
                <w:highlight w:val="none"/>
              </w:rPr>
              <w:t>业绩情况（以合同签订时间为准）</w:t>
            </w:r>
            <w:r>
              <w:rPr>
                <w:rFonts w:hint="eastAsia" w:ascii="仿宋" w:hAnsi="仿宋" w:eastAsia="仿宋" w:cs="仿宋"/>
                <w:color w:val="auto"/>
                <w:kern w:val="0"/>
                <w:sz w:val="24"/>
                <w:szCs w:val="24"/>
                <w:highlight w:val="none"/>
                <w:lang w:val="en-US" w:eastAsia="zh-CN"/>
              </w:rPr>
              <w:t>，每提供一份有效业绩计20分，最多计40分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未提供的不得分</w:t>
            </w:r>
            <w:r>
              <w:rPr>
                <w:rFonts w:hint="eastAsia" w:ascii="仿宋" w:hAnsi="仿宋" w:eastAsia="仿宋" w:cs="仿宋"/>
                <w:color w:val="auto"/>
                <w:kern w:val="0"/>
                <w:sz w:val="24"/>
                <w:szCs w:val="24"/>
                <w:highlight w:val="none"/>
                <w:lang w:eastAsia="zh-CN"/>
              </w:rPr>
              <w:t>。</w:t>
            </w:r>
          </w:p>
          <w:p w14:paraId="26A24921">
            <w:pPr>
              <w:pStyle w:val="24"/>
              <w:shd w:val="clear" w:color="auto" w:fill="auto"/>
              <w:wordWrap w:val="0"/>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评审依据：</w:t>
            </w:r>
          </w:p>
          <w:p w14:paraId="00892BD1">
            <w:pPr>
              <w:pStyle w:val="24"/>
              <w:numPr>
                <w:ilvl w:val="0"/>
                <w:numId w:val="1"/>
              </w:numPr>
              <w:shd w:val="clear" w:color="auto" w:fill="auto"/>
              <w:wordWrap w:val="0"/>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响应文件中提供合同（或协议）关键页及中标通知书（或成交通知书）的扫描件或影印件，其中合同（或协议）关键页须包含双方签章页、签订时间、供货内容、服务期限等核心条款，否则该业绩不予认可。</w:t>
            </w:r>
          </w:p>
          <w:p w14:paraId="3BDA93B0">
            <w:pPr>
              <w:pStyle w:val="24"/>
              <w:numPr>
                <w:ilvl w:val="0"/>
                <w:numId w:val="1"/>
              </w:numPr>
              <w:shd w:val="clear" w:color="auto" w:fill="auto"/>
              <w:wordWrap w:val="0"/>
              <w:ind w:firstLine="0" w:firstLineChars="0"/>
              <w:rPr>
                <w:rFonts w:hint="eastAsia" w:ascii="仿宋" w:hAnsi="仿宋" w:eastAsia="仿宋" w:cs="仿宋"/>
                <w:color w:val="auto"/>
                <w:kern w:val="0"/>
                <w:sz w:val="24"/>
                <w:szCs w:val="24"/>
                <w:highlight w:val="none"/>
                <w:lang w:val="en-US" w:eastAsia="zh-CN"/>
              </w:rPr>
            </w:pPr>
            <w:r>
              <w:rPr>
                <w:rFonts w:ascii="仿宋" w:hAnsi="仿宋" w:eastAsia="仿宋" w:cs="仿宋"/>
                <w:i w:val="0"/>
                <w:iCs w:val="0"/>
                <w:caps w:val="0"/>
                <w:color w:val="auto"/>
                <w:spacing w:val="0"/>
                <w:kern w:val="0"/>
                <w:sz w:val="24"/>
                <w:szCs w:val="24"/>
                <w:highlight w:val="none"/>
                <w:shd w:val="clear"/>
              </w:rPr>
              <w:t>同一采购人的多个合同按1个业绩计算。</w:t>
            </w:r>
          </w:p>
          <w:p w14:paraId="0F8B7CAF">
            <w:pPr>
              <w:pStyle w:val="24"/>
              <w:shd w:val="clear" w:color="auto" w:fill="auto"/>
              <w:wordWrap w:val="0"/>
              <w:rPr>
                <w:rFonts w:ascii="仿宋" w:hAnsi="仿宋" w:eastAsia="仿宋" w:cs="仿宋"/>
                <w:color w:val="auto"/>
                <w:szCs w:val="21"/>
                <w:highlight w:val="none"/>
              </w:rPr>
            </w:pPr>
            <w:r>
              <w:rPr>
                <w:rFonts w:hint="eastAsia" w:ascii="仿宋" w:hAnsi="仿宋" w:eastAsia="仿宋" w:cs="仿宋"/>
                <w:color w:val="auto"/>
                <w:kern w:val="0"/>
                <w:sz w:val="24"/>
                <w:szCs w:val="24"/>
                <w:highlight w:val="none"/>
                <w:lang w:val="en-US" w:eastAsia="zh-CN"/>
              </w:rPr>
              <w:t>3.评分中出现无证明资料或专家无法凭所提供资料判断是否得分的情况，一律作不得分处理。</w:t>
            </w:r>
          </w:p>
        </w:tc>
        <w:tc>
          <w:tcPr>
            <w:tcW w:w="860" w:type="dxa"/>
            <w:noWrap w:val="0"/>
            <w:vAlign w:val="center"/>
          </w:tcPr>
          <w:p w14:paraId="6CCECC9D">
            <w:pPr>
              <w:pStyle w:val="24"/>
              <w:numPr>
                <w:ilvl w:val="0"/>
                <w:numId w:val="0"/>
              </w:numPr>
              <w:shd w:val="clear" w:color="auto" w:fill="auto"/>
              <w:wordWrap/>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分</w:t>
            </w:r>
          </w:p>
        </w:tc>
      </w:tr>
      <w:tr w14:paraId="320CB6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09" w:type="dxa"/>
            <w:noWrap w:val="0"/>
            <w:vAlign w:val="center"/>
          </w:tcPr>
          <w:p w14:paraId="602F5008">
            <w:pPr>
              <w:pStyle w:val="23"/>
              <w:widowControl w:val="0"/>
              <w:shd w:val="clear" w:color="auto" w:fill="auto"/>
              <w:wordWrap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95" w:type="dxa"/>
            <w:shd w:val="clear" w:color="auto" w:fill="auto"/>
            <w:noWrap w:val="0"/>
            <w:vAlign w:val="center"/>
          </w:tcPr>
          <w:p w14:paraId="0D167433">
            <w:pPr>
              <w:shd w:val="clear" w:color="auto" w:fill="auto"/>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i w:val="0"/>
                <w:iCs w:val="0"/>
                <w:caps w:val="0"/>
                <w:color w:val="auto"/>
                <w:spacing w:val="0"/>
                <w:sz w:val="21"/>
                <w:szCs w:val="21"/>
                <w:highlight w:val="none"/>
                <w:shd w:val="clear"/>
              </w:rPr>
              <w:t>质量</w:t>
            </w:r>
            <w:r>
              <w:rPr>
                <w:rFonts w:hint="eastAsia" w:ascii="仿宋" w:hAnsi="仿宋" w:eastAsia="仿宋" w:cs="仿宋"/>
                <w:b/>
                <w:bCs/>
                <w:i w:val="0"/>
                <w:iCs w:val="0"/>
                <w:caps w:val="0"/>
                <w:color w:val="auto"/>
                <w:spacing w:val="0"/>
                <w:sz w:val="21"/>
                <w:szCs w:val="21"/>
                <w:highlight w:val="none"/>
                <w:shd w:val="clear"/>
                <w:lang w:val="en-US" w:eastAsia="zh-CN"/>
              </w:rPr>
              <w:t>认证</w:t>
            </w:r>
          </w:p>
        </w:tc>
        <w:tc>
          <w:tcPr>
            <w:tcW w:w="6394" w:type="dxa"/>
            <w:shd w:val="clear" w:color="auto" w:fill="auto"/>
            <w:noWrap w:val="0"/>
            <w:vAlign w:val="center"/>
          </w:tcPr>
          <w:p w14:paraId="640520D3">
            <w:pPr>
              <w:pStyle w:val="24"/>
              <w:numPr>
                <w:ilvl w:val="-1"/>
                <w:numId w:val="0"/>
              </w:numPr>
              <w:shd w:val="clear" w:color="auto" w:fill="auto"/>
              <w:wordWrap w:val="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评分标准：</w:t>
            </w:r>
          </w:p>
          <w:p w14:paraId="6D0EAF1A">
            <w:pPr>
              <w:pStyle w:val="24"/>
              <w:widowControl/>
              <w:numPr>
                <w:ilvl w:val="0"/>
                <w:numId w:val="2"/>
              </w:numPr>
              <w:shd w:val="clear" w:color="auto" w:fill="auto"/>
              <w:wordWrap w:val="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rPr>
              <w:t>投标人具有有效的</w:t>
            </w:r>
            <w:r>
              <w:rPr>
                <w:rStyle w:val="20"/>
                <w:rFonts w:hint="eastAsia" w:ascii="仿宋" w:hAnsi="仿宋" w:eastAsia="仿宋" w:cs="仿宋"/>
                <w:b/>
                <w:bCs/>
                <w:i w:val="0"/>
                <w:iCs w:val="0"/>
                <w:caps w:val="0"/>
                <w:color w:val="auto"/>
                <w:spacing w:val="0"/>
                <w:sz w:val="21"/>
                <w:szCs w:val="24"/>
                <w:highlight w:val="none"/>
                <w:shd w:val="clear" w:fill="FFFFFF"/>
              </w:rPr>
              <w:t>ISO</w:t>
            </w:r>
            <w:r>
              <w:rPr>
                <w:rStyle w:val="20"/>
                <w:rFonts w:hint="eastAsia" w:ascii="仿宋" w:hAnsi="仿宋" w:eastAsia="仿宋" w:cs="仿宋"/>
                <w:b/>
                <w:bCs/>
                <w:color w:val="auto"/>
                <w:sz w:val="21"/>
                <w:highlight w:val="none"/>
                <w:lang w:val="en-US" w:eastAsia="zh-CN"/>
              </w:rPr>
              <w:t xml:space="preserve"> </w:t>
            </w:r>
            <w:r>
              <w:rPr>
                <w:rStyle w:val="20"/>
                <w:rFonts w:hint="eastAsia" w:ascii="仿宋" w:hAnsi="仿宋" w:eastAsia="仿宋" w:cs="仿宋"/>
                <w:b/>
                <w:bCs/>
                <w:i w:val="0"/>
                <w:iCs w:val="0"/>
                <w:caps w:val="0"/>
                <w:color w:val="auto"/>
                <w:spacing w:val="0"/>
                <w:sz w:val="21"/>
                <w:szCs w:val="24"/>
                <w:highlight w:val="none"/>
                <w:shd w:val="clear" w:fill="FFFFFF"/>
                <w:lang w:eastAsia="zh-CN"/>
              </w:rPr>
              <w:t>9</w:t>
            </w:r>
            <w:r>
              <w:rPr>
                <w:rStyle w:val="20"/>
                <w:rFonts w:hint="eastAsia" w:ascii="仿宋" w:hAnsi="仿宋" w:eastAsia="仿宋" w:cs="仿宋"/>
                <w:b/>
                <w:bCs/>
                <w:i w:val="0"/>
                <w:iCs w:val="0"/>
                <w:caps w:val="0"/>
                <w:color w:val="auto"/>
                <w:spacing w:val="0"/>
                <w:sz w:val="21"/>
                <w:szCs w:val="24"/>
                <w:highlight w:val="none"/>
                <w:shd w:val="clear" w:fill="FFFFFF"/>
                <w:lang w:val="en-US" w:eastAsia="zh-CN"/>
              </w:rPr>
              <w:t>001</w:t>
            </w:r>
            <w:r>
              <w:rPr>
                <w:rStyle w:val="20"/>
                <w:rFonts w:hint="eastAsia" w:ascii="仿宋" w:hAnsi="仿宋" w:eastAsia="仿宋" w:cs="仿宋"/>
                <w:b/>
                <w:bCs/>
                <w:i w:val="0"/>
                <w:iCs w:val="0"/>
                <w:caps w:val="0"/>
                <w:color w:val="auto"/>
                <w:spacing w:val="0"/>
                <w:sz w:val="21"/>
                <w:szCs w:val="24"/>
                <w:highlight w:val="none"/>
                <w:shd w:val="clear" w:fill="FFFFFF"/>
              </w:rPr>
              <w:t>质量管理体系认证证书</w:t>
            </w:r>
            <w:r>
              <w:rPr>
                <w:rFonts w:hint="eastAsia" w:ascii="仿宋" w:hAnsi="仿宋" w:eastAsia="仿宋" w:cs="仿宋"/>
                <w:i w:val="0"/>
                <w:iCs w:val="0"/>
                <w:caps w:val="0"/>
                <w:color w:val="auto"/>
                <w:spacing w:val="0"/>
                <w:kern w:val="0"/>
                <w:sz w:val="24"/>
                <w:szCs w:val="24"/>
                <w:highlight w:val="none"/>
                <w:shd w:val="clear"/>
              </w:rPr>
              <w:t>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i w:val="0"/>
                <w:iCs w:val="0"/>
                <w:caps w:val="0"/>
                <w:color w:val="auto"/>
                <w:spacing w:val="0"/>
                <w:kern w:val="0"/>
                <w:sz w:val="24"/>
                <w:szCs w:val="24"/>
                <w:highlight w:val="none"/>
                <w:shd w:val="clear"/>
              </w:rPr>
              <w:t>分。</w:t>
            </w:r>
          </w:p>
          <w:p w14:paraId="1FA7D047">
            <w:pPr>
              <w:pStyle w:val="24"/>
              <w:widowControl/>
              <w:numPr>
                <w:ilvl w:val="0"/>
                <w:numId w:val="2"/>
              </w:numPr>
              <w:shd w:val="clear" w:color="auto" w:fill="auto"/>
              <w:wordWrap w:val="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rPr>
              <w:t>投标人具有有效的</w:t>
            </w:r>
            <w:r>
              <w:rPr>
                <w:rStyle w:val="20"/>
                <w:rFonts w:ascii="仿宋" w:hAnsi="仿宋" w:eastAsia="仿宋" w:cs="仿宋"/>
                <w:b/>
                <w:bCs/>
                <w:color w:val="auto"/>
                <w:sz w:val="21"/>
                <w:highlight w:val="none"/>
              </w:rPr>
              <w:t>ISO</w:t>
            </w:r>
            <w:r>
              <w:rPr>
                <w:rStyle w:val="20"/>
                <w:rFonts w:hint="eastAsia" w:ascii="仿宋" w:hAnsi="仿宋" w:eastAsia="仿宋" w:cs="仿宋"/>
                <w:b/>
                <w:bCs/>
                <w:color w:val="auto"/>
                <w:sz w:val="21"/>
                <w:highlight w:val="none"/>
                <w:lang w:val="en-US" w:eastAsia="zh-CN"/>
              </w:rPr>
              <w:t xml:space="preserve"> </w:t>
            </w:r>
            <w:r>
              <w:rPr>
                <w:rStyle w:val="20"/>
                <w:rFonts w:ascii="仿宋" w:hAnsi="仿宋" w:eastAsia="仿宋" w:cs="仿宋"/>
                <w:b/>
                <w:bCs/>
                <w:color w:val="auto"/>
                <w:sz w:val="21"/>
                <w:highlight w:val="none"/>
              </w:rPr>
              <w:t>14001 环境管理体系认证</w:t>
            </w:r>
            <w:r>
              <w:rPr>
                <w:rStyle w:val="20"/>
                <w:rFonts w:hint="eastAsia" w:ascii="仿宋" w:hAnsi="仿宋" w:eastAsia="仿宋" w:cs="仿宋"/>
                <w:b/>
                <w:bCs/>
                <w:color w:val="auto"/>
                <w:sz w:val="21"/>
                <w:szCs w:val="21"/>
                <w:highlight w:val="none"/>
                <w:lang w:val="en-US" w:eastAsia="zh-CN"/>
              </w:rPr>
              <w:t>证书</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i w:val="0"/>
                <w:iCs w:val="0"/>
                <w:caps w:val="0"/>
                <w:color w:val="auto"/>
                <w:spacing w:val="0"/>
                <w:kern w:val="0"/>
                <w:sz w:val="24"/>
                <w:szCs w:val="24"/>
                <w:highlight w:val="none"/>
                <w:shd w:val="clear"/>
              </w:rPr>
              <w:t>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i w:val="0"/>
                <w:iCs w:val="0"/>
                <w:caps w:val="0"/>
                <w:color w:val="auto"/>
                <w:spacing w:val="0"/>
                <w:kern w:val="0"/>
                <w:sz w:val="24"/>
                <w:szCs w:val="24"/>
                <w:highlight w:val="none"/>
                <w:shd w:val="clear"/>
              </w:rPr>
              <w:t>分。</w:t>
            </w:r>
          </w:p>
          <w:p w14:paraId="6AD3E757">
            <w:pPr>
              <w:pStyle w:val="24"/>
              <w:widowControl/>
              <w:numPr>
                <w:ilvl w:val="0"/>
                <w:numId w:val="2"/>
              </w:numPr>
              <w:shd w:val="clear" w:color="auto" w:fill="auto"/>
              <w:wordWrap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本项最多得20分。</w:t>
            </w:r>
          </w:p>
          <w:p w14:paraId="718DC6A8">
            <w:pPr>
              <w:pStyle w:val="24"/>
              <w:widowControl/>
              <w:numPr>
                <w:ilvl w:val="-1"/>
                <w:numId w:val="0"/>
              </w:numPr>
              <w:shd w:val="clear" w:color="auto" w:fill="auto"/>
              <w:wordWrap w:val="0"/>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评审依据：</w:t>
            </w:r>
          </w:p>
          <w:p w14:paraId="4C689BFE">
            <w:pPr>
              <w:pStyle w:val="24"/>
              <w:numPr>
                <w:ilvl w:val="-1"/>
                <w:numId w:val="0"/>
              </w:numPr>
              <w:shd w:val="clear" w:color="auto" w:fill="auto"/>
              <w:wordWrap w:val="0"/>
              <w:ind w:left="0" w:leftChars="0" w:firstLine="0" w:firstLineChars="0"/>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shd w:val="clear"/>
              </w:rPr>
              <w:t>须提供有效期内的认证证书</w:t>
            </w:r>
            <w:r>
              <w:rPr>
                <w:rFonts w:hint="eastAsia" w:ascii="仿宋" w:hAnsi="仿宋" w:eastAsia="仿宋" w:cs="仿宋"/>
                <w:b w:val="0"/>
                <w:bCs w:val="0"/>
                <w:color w:val="auto"/>
                <w:kern w:val="0"/>
                <w:sz w:val="24"/>
                <w:szCs w:val="24"/>
                <w:highlight w:val="none"/>
                <w:lang w:val="en-US" w:eastAsia="zh-CN"/>
              </w:rPr>
              <w:t>复印件或</w:t>
            </w:r>
            <w:r>
              <w:rPr>
                <w:rFonts w:hint="eastAsia" w:ascii="仿宋" w:hAnsi="仿宋" w:eastAsia="仿宋" w:cs="仿宋"/>
                <w:i w:val="0"/>
                <w:iCs w:val="0"/>
                <w:caps w:val="0"/>
                <w:color w:val="auto"/>
                <w:spacing w:val="0"/>
                <w:kern w:val="0"/>
                <w:sz w:val="24"/>
                <w:szCs w:val="24"/>
                <w:highlight w:val="none"/>
                <w:shd w:val="clear"/>
              </w:rPr>
              <w:t>扫描件并加盖投标人公章，未提供或不在有效期内的不得分。</w:t>
            </w:r>
            <w:r>
              <w:rPr>
                <w:rFonts w:hint="eastAsia" w:ascii="仿宋" w:hAnsi="仿宋" w:eastAsia="仿宋" w:cs="仿宋"/>
                <w:b w:val="0"/>
                <w:color w:val="auto"/>
                <w:kern w:val="0"/>
                <w:sz w:val="24"/>
                <w:szCs w:val="24"/>
                <w:highlight w:val="none"/>
                <w:lang w:val="en-US" w:eastAsia="zh-CN"/>
              </w:rPr>
              <w:br w:type="page"/>
            </w:r>
          </w:p>
        </w:tc>
        <w:tc>
          <w:tcPr>
            <w:tcW w:w="860" w:type="dxa"/>
            <w:noWrap w:val="0"/>
            <w:vAlign w:val="center"/>
          </w:tcPr>
          <w:p w14:paraId="25B463B9">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14:paraId="67064C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noWrap w:val="0"/>
            <w:vAlign w:val="center"/>
          </w:tcPr>
          <w:p w14:paraId="1E43D163">
            <w:pPr>
              <w:pStyle w:val="23"/>
              <w:widowControl w:val="0"/>
              <w:shd w:val="clear" w:color="auto" w:fill="auto"/>
              <w:wordWrap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5" w:type="dxa"/>
            <w:shd w:val="clear" w:color="auto" w:fill="auto"/>
            <w:noWrap w:val="0"/>
            <w:vAlign w:val="center"/>
          </w:tcPr>
          <w:p w14:paraId="6C8A919A">
            <w:pPr>
              <w:shd w:val="clear" w:color="auto" w:fill="auto"/>
              <w:jc w:val="center"/>
              <w:rPr>
                <w:rFonts w:hint="eastAsia" w:ascii="仿宋" w:hAnsi="仿宋" w:eastAsia="仿宋" w:cs="仿宋"/>
                <w:b w:val="0"/>
                <w:color w:val="auto"/>
                <w:kern w:val="2"/>
                <w:sz w:val="21"/>
                <w:szCs w:val="24"/>
                <w:highlight w:val="none"/>
                <w:lang w:val="en-US" w:eastAsia="zh-CN" w:bidi="ar-SA"/>
              </w:rPr>
            </w:pPr>
            <w:r>
              <w:rPr>
                <w:rStyle w:val="20"/>
                <w:rFonts w:hint="eastAsia" w:ascii="仿宋" w:hAnsi="仿宋" w:eastAsia="仿宋" w:cs="仿宋"/>
                <w:b/>
                <w:bCs/>
                <w:color w:val="auto"/>
                <w:sz w:val="21"/>
                <w:szCs w:val="24"/>
                <w:highlight w:val="none"/>
                <w:lang w:val="en-US" w:eastAsia="zh-CN"/>
              </w:rPr>
              <w:t>履约</w:t>
            </w:r>
            <w:r>
              <w:rPr>
                <w:rStyle w:val="20"/>
                <w:rFonts w:hint="eastAsia" w:ascii="仿宋" w:hAnsi="仿宋" w:eastAsia="仿宋" w:cs="仿宋"/>
                <w:b/>
                <w:bCs/>
                <w:color w:val="auto"/>
                <w:sz w:val="21"/>
                <w:szCs w:val="24"/>
                <w:highlight w:val="none"/>
              </w:rPr>
              <w:t>能力</w:t>
            </w:r>
          </w:p>
        </w:tc>
        <w:tc>
          <w:tcPr>
            <w:tcW w:w="6394" w:type="dxa"/>
            <w:shd w:val="clear" w:color="auto" w:fill="auto"/>
            <w:noWrap w:val="0"/>
            <w:vAlign w:val="center"/>
          </w:tcPr>
          <w:p w14:paraId="1779777B">
            <w:pPr>
              <w:pStyle w:val="24"/>
              <w:numPr>
                <w:ilvl w:val="-1"/>
                <w:numId w:val="0"/>
              </w:numPr>
              <w:shd w:val="clear" w:color="auto" w:fill="auto"/>
              <w:wordWrap w:val="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评分标准</w:t>
            </w:r>
            <w:r>
              <w:rPr>
                <w:rFonts w:hint="eastAsia" w:ascii="仿宋" w:hAnsi="仿宋" w:eastAsia="仿宋" w:cs="仿宋"/>
                <w:b/>
                <w:bCs/>
                <w:i w:val="0"/>
                <w:iCs w:val="0"/>
                <w:color w:val="auto"/>
                <w:kern w:val="0"/>
                <w:sz w:val="24"/>
                <w:szCs w:val="24"/>
                <w:highlight w:val="none"/>
                <w:lang w:val="en-US" w:eastAsia="zh-CN"/>
              </w:rPr>
              <w:t>：</w:t>
            </w:r>
          </w:p>
          <w:p w14:paraId="78D85108">
            <w:pPr>
              <w:pStyle w:val="24"/>
              <w:numPr>
                <w:ilvl w:val="-1"/>
                <w:numId w:val="0"/>
              </w:numPr>
              <w:shd w:val="clear" w:color="auto" w:fill="auto"/>
              <w:wordWrap w:val="0"/>
              <w:jc w:val="left"/>
              <w:rPr>
                <w:rFonts w:hint="eastAsia" w:ascii="仿宋" w:hAnsi="仿宋" w:eastAsia="仿宋" w:cs="仿宋"/>
                <w:b w:val="0"/>
                <w:color w:val="auto"/>
                <w:spacing w:val="0"/>
                <w:kern w:val="0"/>
                <w:sz w:val="24"/>
                <w:szCs w:val="24"/>
                <w:highlight w:val="none"/>
                <w:lang w:val="en-US" w:eastAsia="zh-CN" w:bidi="ar-SA"/>
              </w:rPr>
            </w:pPr>
            <w:r>
              <w:rPr>
                <w:rFonts w:hint="eastAsia" w:ascii="仿宋" w:hAnsi="仿宋" w:eastAsia="仿宋" w:cs="仿宋"/>
                <w:b w:val="0"/>
                <w:color w:val="auto"/>
                <w:spacing w:val="0"/>
                <w:kern w:val="0"/>
                <w:sz w:val="24"/>
                <w:szCs w:val="24"/>
                <w:highlight w:val="none"/>
                <w:lang w:val="en-US" w:eastAsia="zh-CN" w:bidi="ar-SA"/>
              </w:rPr>
              <w:t>投标人</w:t>
            </w:r>
            <w:r>
              <w:rPr>
                <w:rFonts w:ascii="仿宋" w:hAnsi="仿宋" w:eastAsia="仿宋" w:cs="仿宋"/>
                <w:i w:val="0"/>
                <w:iCs w:val="0"/>
                <w:caps w:val="0"/>
                <w:color w:val="auto"/>
                <w:spacing w:val="0"/>
                <w:kern w:val="0"/>
                <w:sz w:val="24"/>
                <w:szCs w:val="24"/>
                <w:highlight w:val="none"/>
                <w:shd w:val="clear"/>
              </w:rPr>
              <w:t>具备符合要求的全程冷链运输能力</w:t>
            </w:r>
            <w:r>
              <w:rPr>
                <w:rFonts w:hint="eastAsia" w:ascii="仿宋" w:hAnsi="仿宋" w:eastAsia="仿宋" w:cs="仿宋"/>
                <w:b w:val="0"/>
                <w:color w:val="auto"/>
                <w:spacing w:val="0"/>
                <w:kern w:val="0"/>
                <w:sz w:val="24"/>
                <w:szCs w:val="24"/>
                <w:highlight w:val="none"/>
                <w:lang w:val="en-US" w:eastAsia="zh-CN" w:bidi="ar-SA"/>
              </w:rPr>
              <w:t>的计20分，未提供的不计分。</w:t>
            </w:r>
          </w:p>
          <w:p w14:paraId="56F21B58">
            <w:pPr>
              <w:pStyle w:val="24"/>
              <w:numPr>
                <w:ilvl w:val="-1"/>
                <w:numId w:val="0"/>
              </w:numPr>
              <w:shd w:val="clear" w:color="auto" w:fill="auto"/>
              <w:wordWrap w:val="0"/>
              <w:rPr>
                <w:rFonts w:hint="eastAsia" w:ascii="仿宋" w:hAnsi="仿宋" w:eastAsia="仿宋" w:cs="仿宋"/>
                <w:b w:val="0"/>
                <w:color w:val="auto"/>
                <w:spacing w:val="0"/>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评审依据：</w:t>
            </w:r>
            <w:r>
              <w:rPr>
                <w:rFonts w:hint="eastAsia" w:ascii="仿宋" w:hAnsi="仿宋" w:eastAsia="仿宋" w:cs="仿宋"/>
                <w:b w:val="0"/>
                <w:color w:val="auto"/>
                <w:spacing w:val="0"/>
                <w:kern w:val="0"/>
                <w:sz w:val="24"/>
                <w:szCs w:val="24"/>
                <w:highlight w:val="none"/>
                <w:lang w:val="en-US" w:eastAsia="zh-CN" w:bidi="ar-SA"/>
              </w:rPr>
              <w:br w:type="textWrapping"/>
            </w:r>
            <w:r>
              <w:rPr>
                <w:rFonts w:hint="eastAsia" w:ascii="仿宋" w:hAnsi="仿宋" w:eastAsia="仿宋" w:cs="仿宋"/>
                <w:b w:val="0"/>
                <w:color w:val="auto"/>
                <w:spacing w:val="0"/>
                <w:kern w:val="0"/>
                <w:sz w:val="24"/>
                <w:szCs w:val="24"/>
                <w:highlight w:val="none"/>
                <w:lang w:val="en-US" w:eastAsia="zh-CN" w:bidi="ar-SA"/>
              </w:rPr>
              <w:t>提供</w:t>
            </w:r>
            <w:r>
              <w:rPr>
                <w:rFonts w:hint="eastAsia" w:ascii="仿宋" w:hAnsi="仿宋" w:eastAsia="仿宋" w:cs="仿宋"/>
                <w:b w:val="0"/>
                <w:bCs w:val="0"/>
                <w:i w:val="0"/>
                <w:iCs w:val="0"/>
                <w:caps w:val="0"/>
                <w:color w:val="auto"/>
                <w:spacing w:val="0"/>
                <w:kern w:val="0"/>
                <w:sz w:val="24"/>
                <w:szCs w:val="24"/>
                <w:highlight w:val="none"/>
                <w:shd w:val="clear"/>
              </w:rPr>
              <w:t>自有冷藏车</w:t>
            </w:r>
            <w:r>
              <w:rPr>
                <w:rFonts w:hint="eastAsia" w:ascii="仿宋" w:hAnsi="仿宋" w:eastAsia="仿宋" w:cs="仿宋"/>
                <w:i w:val="0"/>
                <w:iCs w:val="0"/>
                <w:caps w:val="0"/>
                <w:color w:val="auto"/>
                <w:spacing w:val="0"/>
                <w:kern w:val="0"/>
                <w:sz w:val="24"/>
                <w:szCs w:val="24"/>
                <w:highlight w:val="none"/>
                <w:shd w:val="clear"/>
              </w:rPr>
              <w:t>（提供行驶证）</w:t>
            </w:r>
            <w:r>
              <w:rPr>
                <w:rFonts w:hint="eastAsia" w:ascii="仿宋" w:hAnsi="仿宋" w:eastAsia="仿宋" w:cs="仿宋"/>
                <w:i w:val="0"/>
                <w:iCs w:val="0"/>
                <w:caps w:val="0"/>
                <w:color w:val="auto"/>
                <w:spacing w:val="0"/>
                <w:kern w:val="0"/>
                <w:sz w:val="24"/>
                <w:szCs w:val="24"/>
                <w:highlight w:val="none"/>
                <w:shd w:val="clear"/>
                <w:lang w:val="en-US" w:eastAsia="zh-CN"/>
              </w:rPr>
              <w:t>或</w:t>
            </w:r>
            <w:r>
              <w:rPr>
                <w:rFonts w:hint="eastAsia" w:ascii="仿宋" w:hAnsi="仿宋" w:eastAsia="仿宋" w:cs="仿宋"/>
                <w:i w:val="0"/>
                <w:iCs w:val="0"/>
                <w:caps w:val="0"/>
                <w:color w:val="auto"/>
                <w:spacing w:val="0"/>
                <w:kern w:val="0"/>
                <w:sz w:val="24"/>
                <w:szCs w:val="24"/>
                <w:highlight w:val="none"/>
                <w:lang w:val="en-US" w:eastAsia="zh-CN" w:bidi="ar-SA"/>
              </w:rPr>
              <w:t>冷链设备购置发票复印件</w:t>
            </w:r>
            <w:r>
              <w:rPr>
                <w:rFonts w:ascii="仿宋" w:hAnsi="仿宋" w:eastAsia="仿宋" w:cs="仿宋"/>
                <w:i w:val="0"/>
                <w:iCs w:val="0"/>
                <w:caps w:val="0"/>
                <w:color w:val="auto"/>
                <w:spacing w:val="0"/>
                <w:kern w:val="0"/>
                <w:sz w:val="24"/>
                <w:szCs w:val="24"/>
                <w:highlight w:val="none"/>
                <w:shd w:val="clear"/>
              </w:rPr>
              <w:t>或</w:t>
            </w:r>
            <w:r>
              <w:rPr>
                <w:rFonts w:hint="eastAsia" w:ascii="仿宋" w:hAnsi="仿宋" w:eastAsia="仿宋" w:cs="仿宋"/>
                <w:b w:val="0"/>
                <w:bCs w:val="0"/>
                <w:i w:val="0"/>
                <w:iCs w:val="0"/>
                <w:caps w:val="0"/>
                <w:color w:val="auto"/>
                <w:spacing w:val="0"/>
                <w:kern w:val="0"/>
                <w:sz w:val="24"/>
                <w:szCs w:val="24"/>
                <w:highlight w:val="none"/>
                <w:shd w:val="clear"/>
              </w:rPr>
              <w:t>长期冷链物流合作</w:t>
            </w:r>
            <w:r>
              <w:rPr>
                <w:rFonts w:hint="eastAsia" w:ascii="仿宋" w:hAnsi="仿宋" w:eastAsia="仿宋" w:cs="仿宋"/>
                <w:i w:val="0"/>
                <w:iCs w:val="0"/>
                <w:caps w:val="0"/>
                <w:color w:val="auto"/>
                <w:spacing w:val="0"/>
                <w:kern w:val="0"/>
                <w:sz w:val="24"/>
                <w:szCs w:val="24"/>
                <w:highlight w:val="none"/>
                <w:shd w:val="clear"/>
              </w:rPr>
              <w:t>（提供协议）</w:t>
            </w:r>
            <w:r>
              <w:rPr>
                <w:rFonts w:hint="eastAsia" w:ascii="仿宋" w:hAnsi="仿宋" w:eastAsia="仿宋" w:cs="仿宋"/>
                <w:b w:val="0"/>
                <w:color w:val="auto"/>
                <w:spacing w:val="0"/>
                <w:kern w:val="0"/>
                <w:sz w:val="24"/>
                <w:szCs w:val="24"/>
                <w:highlight w:val="none"/>
                <w:lang w:val="en-US" w:eastAsia="zh-CN" w:bidi="ar-SA"/>
              </w:rPr>
              <w:t>，并加盖投标人公章。不提供或未按要求提供的不得分。</w:t>
            </w:r>
          </w:p>
        </w:tc>
        <w:tc>
          <w:tcPr>
            <w:tcW w:w="860" w:type="dxa"/>
            <w:noWrap w:val="0"/>
            <w:vAlign w:val="center"/>
          </w:tcPr>
          <w:p w14:paraId="0CB99CBC">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14:paraId="52CBFF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709" w:type="dxa"/>
            <w:noWrap w:val="0"/>
            <w:vAlign w:val="center"/>
          </w:tcPr>
          <w:p w14:paraId="57778482">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95" w:type="dxa"/>
            <w:noWrap w:val="0"/>
            <w:vAlign w:val="center"/>
          </w:tcPr>
          <w:p w14:paraId="11FAC0B8">
            <w:pPr>
              <w:shd w:val="clear" w:color="auto" w:fill="auto"/>
              <w:jc w:val="center"/>
              <w:rPr>
                <w:rFonts w:hint="eastAsia" w:ascii="仿宋" w:hAnsi="仿宋" w:eastAsia="仿宋" w:cs="仿宋"/>
                <w:b/>
                <w:bCs/>
                <w:i w:val="0"/>
                <w:iCs w:val="0"/>
                <w:caps w:val="0"/>
                <w:color w:val="auto"/>
                <w:spacing w:val="0"/>
                <w:sz w:val="21"/>
                <w:szCs w:val="21"/>
                <w:highlight w:val="none"/>
                <w:shd w:val="clear"/>
              </w:rPr>
            </w:pPr>
            <w:r>
              <w:rPr>
                <w:rFonts w:hint="eastAsia" w:ascii="仿宋" w:hAnsi="仿宋" w:eastAsia="仿宋" w:cs="仿宋"/>
                <w:b/>
                <w:bCs/>
                <w:i w:val="0"/>
                <w:iCs w:val="0"/>
                <w:caps w:val="0"/>
                <w:color w:val="auto"/>
                <w:spacing w:val="0"/>
                <w:kern w:val="2"/>
                <w:sz w:val="21"/>
                <w:szCs w:val="21"/>
                <w:highlight w:val="none"/>
                <w:shd w:val="clear" w:color="auto" w:fill="auto"/>
              </w:rPr>
              <w:t>售后服务方案</w:t>
            </w:r>
          </w:p>
        </w:tc>
        <w:tc>
          <w:tcPr>
            <w:tcW w:w="6394" w:type="dxa"/>
            <w:noWrap w:val="0"/>
            <w:vAlign w:val="center"/>
          </w:tcPr>
          <w:p w14:paraId="3A889169">
            <w:pPr>
              <w:pStyle w:val="24"/>
              <w:widowControl/>
              <w:numPr>
                <w:ilvl w:val="0"/>
                <w:numId w:val="0"/>
              </w:numPr>
              <w:shd w:val="clear" w:color="auto" w:fill="auto"/>
              <w:wordWrap w:val="0"/>
              <w:rPr>
                <w:rFonts w:hint="eastAsia" w:ascii="仿宋" w:hAnsi="仿宋" w:eastAsia="仿宋" w:cs="仿宋"/>
                <w:b/>
                <w:bCs/>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根据投标人提供针对本项目的售后服务方案进行计分</w:t>
            </w:r>
            <w:r>
              <w:rPr>
                <w:rFonts w:hint="eastAsia" w:ascii="仿宋" w:hAnsi="仿宋" w:eastAsia="仿宋" w:cs="仿宋"/>
                <w:b/>
                <w:bCs/>
                <w:i w:val="0"/>
                <w:iCs w:val="0"/>
                <w:caps w:val="0"/>
                <w:color w:val="auto"/>
                <w:spacing w:val="0"/>
                <w:kern w:val="0"/>
                <w:sz w:val="24"/>
                <w:szCs w:val="24"/>
                <w:highlight w:val="none"/>
                <w:shd w:val="clear" w:color="auto" w:fill="auto"/>
                <w:lang w:eastAsia="zh-CN"/>
              </w:rPr>
              <w:t>：</w:t>
            </w:r>
          </w:p>
          <w:p w14:paraId="3C477405">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① 对采购人的技术培训计划（含操作培训、质控指导）；</w:t>
            </w:r>
          </w:p>
          <w:p w14:paraId="3C4EDEC8">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② 冷链运输保障措施；</w:t>
            </w:r>
          </w:p>
          <w:p w14:paraId="315E14B9">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③ 质量问题处理机制（含批次缺陷召回、检测事故赔偿承诺）。</w:t>
            </w:r>
          </w:p>
          <w:p w14:paraId="44A2E8BE">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扣分标准:</w:t>
            </w:r>
            <w:r>
              <w:rPr>
                <w:rFonts w:hint="eastAsia" w:ascii="仿宋" w:hAnsi="仿宋" w:eastAsia="仿宋" w:cs="仿宋"/>
                <w:i w:val="0"/>
                <w:iCs w:val="0"/>
                <w:caps w:val="0"/>
                <w:color w:val="auto"/>
                <w:spacing w:val="0"/>
                <w:kern w:val="0"/>
                <w:sz w:val="24"/>
                <w:szCs w:val="24"/>
                <w:highlight w:val="none"/>
                <w:shd w:val="clear" w:color="auto" w:fill="auto"/>
              </w:rPr>
              <w:t>上述内容，1、方案欠完善或针对性欠缺的每项扣</w:t>
            </w:r>
            <w:r>
              <w:rPr>
                <w:rFonts w:hint="eastAsia" w:ascii="仿宋" w:hAnsi="仿宋" w:eastAsia="仿宋" w:cs="仿宋"/>
                <w:i w:val="0"/>
                <w:iCs w:val="0"/>
                <w:caps w:val="0"/>
                <w:color w:val="auto"/>
                <w:spacing w:val="0"/>
                <w:kern w:val="0"/>
                <w:sz w:val="24"/>
                <w:szCs w:val="24"/>
                <w:highlight w:val="none"/>
                <w:shd w:val="clear" w:color="auto" w:fill="auto"/>
                <w:lang w:val="en-US" w:eastAsia="zh-CN"/>
              </w:rPr>
              <w:t>5</w:t>
            </w:r>
            <w:r>
              <w:rPr>
                <w:rFonts w:hint="eastAsia" w:ascii="仿宋" w:hAnsi="仿宋" w:eastAsia="仿宋" w:cs="仿宋"/>
                <w:i w:val="0"/>
                <w:iCs w:val="0"/>
                <w:caps w:val="0"/>
                <w:color w:val="auto"/>
                <w:spacing w:val="0"/>
                <w:kern w:val="0"/>
                <w:sz w:val="24"/>
                <w:szCs w:val="24"/>
                <w:highlight w:val="none"/>
                <w:shd w:val="clear" w:color="auto" w:fill="auto"/>
              </w:rPr>
              <w:t>分，上述扣分扣完为止；2方案缺漏项或不合理的每项扣</w:t>
            </w:r>
            <w:r>
              <w:rPr>
                <w:rFonts w:hint="eastAsia" w:ascii="仿宋" w:hAnsi="仿宋" w:eastAsia="仿宋" w:cs="仿宋"/>
                <w:i w:val="0"/>
                <w:iCs w:val="0"/>
                <w:caps w:val="0"/>
                <w:color w:val="auto"/>
                <w:spacing w:val="0"/>
                <w:kern w:val="0"/>
                <w:sz w:val="24"/>
                <w:szCs w:val="24"/>
                <w:highlight w:val="none"/>
                <w:shd w:val="clear" w:color="auto" w:fill="auto"/>
                <w:lang w:val="en-US" w:eastAsia="zh-CN"/>
              </w:rPr>
              <w:t>10</w:t>
            </w:r>
            <w:r>
              <w:rPr>
                <w:rFonts w:hint="eastAsia" w:ascii="仿宋" w:hAnsi="仿宋" w:eastAsia="仿宋" w:cs="仿宋"/>
                <w:i w:val="0"/>
                <w:iCs w:val="0"/>
                <w:caps w:val="0"/>
                <w:color w:val="auto"/>
                <w:spacing w:val="0"/>
                <w:kern w:val="0"/>
                <w:sz w:val="24"/>
                <w:szCs w:val="24"/>
                <w:highlight w:val="none"/>
                <w:shd w:val="clear" w:color="auto" w:fill="auto"/>
              </w:rPr>
              <w:t>分，上述扣分扣完为止；3、未提供的不计分。</w:t>
            </w:r>
          </w:p>
          <w:p w14:paraId="390873D7">
            <w:pPr>
              <w:pStyle w:val="24"/>
              <w:widowControl/>
              <w:numPr>
                <w:ilvl w:val="0"/>
                <w:numId w:val="0"/>
              </w:numPr>
              <w:shd w:val="clear" w:color="auto" w:fill="auto"/>
              <w:wordWrap w:val="0"/>
              <w:rPr>
                <w:rFonts w:hint="eastAsia" w:ascii="仿宋" w:hAnsi="仿宋" w:eastAsia="仿宋" w:cs="仿宋"/>
                <w:b/>
                <w:bCs/>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说明:</w:t>
            </w:r>
          </w:p>
          <w:p w14:paraId="2FB1FFA7">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rPr>
            </w:pPr>
            <w:r>
              <w:rPr>
                <w:rFonts w:hint="eastAsia" w:ascii="仿宋" w:hAnsi="仿宋" w:eastAsia="仿宋" w:cs="仿宋"/>
                <w:i w:val="0"/>
                <w:iCs w:val="0"/>
                <w:caps w:val="0"/>
                <w:color w:val="auto"/>
                <w:spacing w:val="0"/>
                <w:kern w:val="0"/>
                <w:sz w:val="24"/>
                <w:szCs w:val="24"/>
                <w:highlight w:val="none"/>
                <w:shd w:val="clear" w:color="auto" w:fill="auto"/>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48CEF3D1">
            <w:pPr>
              <w:pStyle w:val="24"/>
              <w:widowControl/>
              <w:numPr>
                <w:ilvl w:val="0"/>
                <w:numId w:val="0"/>
              </w:numPr>
              <w:shd w:val="clear" w:color="auto" w:fill="auto"/>
              <w:wordWrap w:val="0"/>
              <w:ind w:left="0" w:leftChars="0" w:firstLine="0" w:firstLineChars="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color="auto" w:fill="auto"/>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60" w:type="dxa"/>
            <w:noWrap w:val="0"/>
            <w:vAlign w:val="center"/>
          </w:tcPr>
          <w:p w14:paraId="73BA9F1D">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20分</w:t>
            </w:r>
          </w:p>
        </w:tc>
      </w:tr>
      <w:tr w14:paraId="361182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center"/>
          </w:tcPr>
          <w:p w14:paraId="38D663C0">
            <w:pPr>
              <w:pStyle w:val="23"/>
              <w:widowControl w:val="0"/>
              <w:shd w:val="clear" w:color="auto" w:fill="auto"/>
              <w:wordWrap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095" w:type="dxa"/>
            <w:noWrap w:val="0"/>
            <w:vAlign w:val="center"/>
          </w:tcPr>
          <w:p w14:paraId="1B8B72A3">
            <w:pPr>
              <w:shd w:val="clear" w:color="auto" w:fill="auto"/>
              <w:wordWrap w:val="0"/>
              <w:jc w:val="center"/>
              <w:rPr>
                <w:rFonts w:hint="eastAsia" w:ascii="仿宋" w:hAnsi="仿宋" w:eastAsia="仿宋" w:cs="仿宋"/>
                <w:color w:val="auto"/>
                <w:kern w:val="0"/>
                <w:sz w:val="24"/>
                <w:szCs w:val="24"/>
                <w:highlight w:val="none"/>
              </w:rPr>
            </w:pPr>
          </w:p>
        </w:tc>
        <w:tc>
          <w:tcPr>
            <w:tcW w:w="6394" w:type="dxa"/>
            <w:noWrap w:val="0"/>
            <w:vAlign w:val="center"/>
          </w:tcPr>
          <w:p w14:paraId="40E757B8">
            <w:pPr>
              <w:shd w:val="clear" w:color="auto" w:fill="auto"/>
              <w:rPr>
                <w:rFonts w:hint="eastAsia" w:ascii="仿宋" w:hAnsi="仿宋" w:eastAsia="仿宋" w:cs="仿宋"/>
                <w:b w:val="0"/>
                <w:bCs w:val="0"/>
                <w:color w:val="auto"/>
                <w:kern w:val="0"/>
                <w:sz w:val="24"/>
                <w:szCs w:val="24"/>
                <w:highlight w:val="none"/>
              </w:rPr>
            </w:pPr>
          </w:p>
        </w:tc>
        <w:tc>
          <w:tcPr>
            <w:tcW w:w="860" w:type="dxa"/>
            <w:noWrap w:val="0"/>
            <w:vAlign w:val="center"/>
          </w:tcPr>
          <w:p w14:paraId="03AAD9B0">
            <w:pPr>
              <w:pStyle w:val="23"/>
              <w:widowControl w:val="0"/>
              <w:shd w:val="clear" w:color="auto" w:fill="auto"/>
              <w:wordWrap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100分</w:t>
            </w:r>
          </w:p>
        </w:tc>
      </w:tr>
    </w:tbl>
    <w:p w14:paraId="58793E5B">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1B6315CA">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78FE7B5F">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05D81F20">
      <w:pPr>
        <w:shd w:val="clear" w:color="auto" w:fill="auto"/>
        <w:jc w:val="center"/>
        <w:rPr>
          <w:rFonts w:hint="eastAsia" w:ascii="Times New Roman" w:hAnsi="Times New Roman" w:eastAsia="宋体" w:cs="Times New Roman"/>
          <w:b/>
          <w:bCs/>
          <w:color w:val="auto"/>
          <w:sz w:val="28"/>
          <w:szCs w:val="28"/>
          <w:highlight w:val="none"/>
        </w:rPr>
      </w:pPr>
      <w:r>
        <w:rPr>
          <w:rFonts w:hint="eastAsia" w:ascii="宋体" w:hAnsi="宋体" w:eastAsia="宋体" w:cs="宋体"/>
          <w:b/>
          <w:bCs/>
          <w:color w:val="auto"/>
          <w:sz w:val="32"/>
          <w:szCs w:val="32"/>
          <w:highlight w:val="none"/>
        </w:rPr>
        <w:br w:type="page"/>
      </w:r>
      <w:r>
        <w:rPr>
          <w:rFonts w:hint="eastAsia" w:ascii="Times New Roman" w:hAnsi="Times New Roman" w:eastAsia="宋体" w:cs="Times New Roman"/>
          <w:b/>
          <w:bCs/>
          <w:color w:val="auto"/>
          <w:sz w:val="28"/>
          <w:szCs w:val="28"/>
          <w:highlight w:val="none"/>
        </w:rPr>
        <w:t>技术评审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6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4"/>
        <w:gridCol w:w="7216"/>
        <w:gridCol w:w="890"/>
      </w:tblGrid>
      <w:tr w14:paraId="55F1E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8" w:type="dxa"/>
            <w:noWrap w:val="0"/>
            <w:vAlign w:val="center"/>
          </w:tcPr>
          <w:p w14:paraId="601E0C50">
            <w:pPr>
              <w:pStyle w:val="23"/>
              <w:shd w:val="clear" w:color="auto" w:fill="auto"/>
              <w:wordWrap w:val="0"/>
              <w:spacing w:line="28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50" w:type="dxa"/>
            <w:gridSpan w:val="2"/>
            <w:noWrap w:val="0"/>
            <w:vAlign w:val="center"/>
          </w:tcPr>
          <w:p w14:paraId="0219B5EB">
            <w:pPr>
              <w:pStyle w:val="23"/>
              <w:shd w:val="clear" w:color="auto" w:fill="auto"/>
              <w:wordWrap w:val="0"/>
              <w:spacing w:line="280" w:lineRule="exact"/>
              <w:jc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rPr>
              <w:t>评审因素</w:t>
            </w:r>
          </w:p>
        </w:tc>
        <w:tc>
          <w:tcPr>
            <w:tcW w:w="890" w:type="dxa"/>
            <w:noWrap w:val="0"/>
            <w:vAlign w:val="center"/>
          </w:tcPr>
          <w:p w14:paraId="4CC96C2E">
            <w:pPr>
              <w:pStyle w:val="23"/>
              <w:shd w:val="clear" w:color="auto" w:fill="auto"/>
              <w:wordWrap w:val="0"/>
              <w:spacing w:line="28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分值</w:t>
            </w:r>
          </w:p>
        </w:tc>
      </w:tr>
      <w:tr w14:paraId="63582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7D77A690">
            <w:pPr>
              <w:shd w:val="clear" w:color="auto" w:fill="auto"/>
              <w:adjustRightInd w:val="0"/>
              <w:snapToGrid w:val="0"/>
              <w:spacing w:line="28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834" w:type="dxa"/>
            <w:noWrap w:val="0"/>
            <w:vAlign w:val="center"/>
          </w:tcPr>
          <w:p w14:paraId="47EDF9B5">
            <w:pPr>
              <w:shd w:val="clear" w:color="auto" w:fill="auto"/>
              <w:spacing w:line="280" w:lineRule="exact"/>
              <w:jc w:val="center"/>
              <w:rPr>
                <w:rFonts w:hint="eastAsia" w:ascii="仿宋" w:hAnsi="仿宋" w:eastAsia="仿宋" w:cs="仿宋"/>
                <w:color w:val="auto"/>
                <w:highlight w:val="none"/>
                <w:lang w:val="en-US" w:eastAsia="zh-CN"/>
              </w:rPr>
            </w:pPr>
            <w:r>
              <w:rPr>
                <w:rFonts w:hint="eastAsia" w:ascii="仿宋" w:hAnsi="仿宋" w:eastAsia="仿宋" w:cs="仿宋"/>
                <w:b/>
                <w:bCs/>
                <w:color w:val="auto"/>
                <w:szCs w:val="21"/>
                <w:highlight w:val="none"/>
                <w:lang w:val="en-US" w:eastAsia="zh-CN"/>
              </w:rPr>
              <w:t>技术响应</w:t>
            </w:r>
          </w:p>
        </w:tc>
        <w:tc>
          <w:tcPr>
            <w:tcW w:w="7216" w:type="dxa"/>
            <w:shd w:val="clear" w:color="auto" w:fill="auto"/>
            <w:noWrap w:val="0"/>
            <w:vAlign w:val="center"/>
          </w:tcPr>
          <w:p w14:paraId="1970821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完全响应招标文件第五章采购需求中所有技术条款（第五章第二节技术要求）的计</w:t>
            </w:r>
            <w:r>
              <w:rPr>
                <w:rFonts w:hint="eastAsia" w:ascii="仿宋" w:hAnsi="仿宋" w:eastAsia="仿宋" w:cs="仿宋"/>
                <w:color w:val="auto"/>
                <w:szCs w:val="21"/>
                <w:highlight w:val="none"/>
                <w:lang w:val="en-US" w:eastAsia="zh-CN"/>
              </w:rPr>
              <w:t>60</w:t>
            </w:r>
            <w:r>
              <w:rPr>
                <w:rFonts w:hint="eastAsia" w:ascii="仿宋" w:hAnsi="仿宋" w:eastAsia="仿宋" w:cs="仿宋"/>
                <w:color w:val="auto"/>
                <w:szCs w:val="21"/>
                <w:highlight w:val="none"/>
              </w:rPr>
              <w:t>分；标注“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”号的重要技术条款有一项负偏离的，每项扣</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分，扣完为止；一般技术条款（非“</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”号）有负偏离的，每项扣</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分，扣完为止；投标文件没有按格式填写《货物说明一览表》和《技术响应/偏离表》的，本项不计分。</w:t>
            </w:r>
          </w:p>
          <w:p w14:paraId="46EF916B">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注：1、如应答缺项，则视同负偏离处理</w:t>
            </w:r>
            <w:r>
              <w:rPr>
                <w:rFonts w:hint="eastAsia" w:ascii="仿宋" w:hAnsi="仿宋" w:eastAsia="仿宋" w:cs="仿宋"/>
                <w:color w:val="auto"/>
                <w:szCs w:val="21"/>
                <w:highlight w:val="none"/>
                <w:lang w:eastAsia="zh-CN"/>
              </w:rPr>
              <w:t>。</w:t>
            </w:r>
          </w:p>
          <w:p w14:paraId="19EA6670">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color w:val="auto"/>
                <w:kern w:val="2"/>
                <w:szCs w:val="21"/>
                <w:highlight w:val="none"/>
                <w:shd w:val="clear" w:fill="auto"/>
              </w:rPr>
            </w:pPr>
            <w:r>
              <w:rPr>
                <w:rFonts w:hint="eastAsia" w:ascii="仿宋" w:hAnsi="仿宋" w:eastAsia="仿宋" w:cs="仿宋"/>
                <w:i w:val="0"/>
                <w:iCs w:val="0"/>
                <w:caps w:val="0"/>
                <w:color w:val="auto"/>
                <w:spacing w:val="0"/>
                <w:sz w:val="21"/>
                <w:szCs w:val="21"/>
                <w:highlight w:val="none"/>
                <w:shd w:val="clear" w:fill="auto"/>
                <w:lang w:val="en-US" w:eastAsia="zh-CN"/>
              </w:rPr>
              <w:t>2、</w:t>
            </w:r>
            <w:r>
              <w:rPr>
                <w:rFonts w:hint="eastAsia" w:ascii="仿宋" w:hAnsi="仿宋" w:eastAsia="仿宋" w:cs="仿宋"/>
                <w:i w:val="0"/>
                <w:iCs w:val="0"/>
                <w:caps w:val="0"/>
                <w:color w:val="auto"/>
                <w:spacing w:val="0"/>
                <w:kern w:val="2"/>
                <w:sz w:val="21"/>
                <w:szCs w:val="21"/>
                <w:highlight w:val="none"/>
                <w:shd w:val="clear" w:fill="auto"/>
              </w:rPr>
              <w:t>若“</w:t>
            </w:r>
            <w:r>
              <w:rPr>
                <w:rFonts w:hint="eastAsia" w:ascii="仿宋" w:hAnsi="仿宋" w:eastAsia="仿宋" w:cs="仿宋"/>
                <w:color w:val="auto"/>
                <w:szCs w:val="21"/>
                <w:highlight w:val="none"/>
                <w:lang w:eastAsia="zh-CN"/>
              </w:rPr>
              <w:t>▲</w:t>
            </w:r>
            <w:r>
              <w:rPr>
                <w:rFonts w:hint="eastAsia" w:ascii="仿宋" w:hAnsi="仿宋" w:eastAsia="仿宋" w:cs="仿宋"/>
                <w:i w:val="0"/>
                <w:iCs w:val="0"/>
                <w:caps w:val="0"/>
                <w:color w:val="auto"/>
                <w:spacing w:val="0"/>
                <w:kern w:val="2"/>
                <w:sz w:val="21"/>
                <w:szCs w:val="21"/>
                <w:highlight w:val="none"/>
                <w:shd w:val="clear" w:fill="auto"/>
              </w:rPr>
              <w:t>”号条款中已明确要求提供特定证明材料，供应商</w:t>
            </w:r>
            <w:r>
              <w:rPr>
                <w:rFonts w:hint="eastAsia" w:ascii="仿宋" w:hAnsi="仿宋" w:eastAsia="仿宋" w:cs="仿宋"/>
                <w:b w:val="0"/>
                <w:bCs w:val="0"/>
                <w:i w:val="0"/>
                <w:iCs w:val="0"/>
                <w:caps w:val="0"/>
                <w:color w:val="auto"/>
                <w:spacing w:val="0"/>
                <w:kern w:val="2"/>
                <w:sz w:val="21"/>
                <w:szCs w:val="21"/>
                <w:highlight w:val="none"/>
                <w:shd w:val="clear" w:fill="auto"/>
              </w:rPr>
              <w:t>必须严格按该具体要求提供</w:t>
            </w:r>
            <w:r>
              <w:rPr>
                <w:rFonts w:hint="eastAsia" w:ascii="仿宋" w:hAnsi="仿宋" w:eastAsia="仿宋" w:cs="仿宋"/>
                <w:i w:val="0"/>
                <w:iCs w:val="0"/>
                <w:caps w:val="0"/>
                <w:color w:val="auto"/>
                <w:spacing w:val="0"/>
                <w:kern w:val="2"/>
                <w:sz w:val="21"/>
                <w:szCs w:val="21"/>
                <w:highlight w:val="none"/>
                <w:shd w:val="clear" w:fill="auto"/>
              </w:rPr>
              <w:t>，</w:t>
            </w:r>
            <w:r>
              <w:rPr>
                <w:rFonts w:hint="eastAsia" w:ascii="仿宋" w:hAnsi="仿宋" w:eastAsia="仿宋" w:cs="仿宋"/>
                <w:i w:val="0"/>
                <w:iCs w:val="0"/>
                <w:caps w:val="0"/>
                <w:color w:val="auto"/>
                <w:spacing w:val="0"/>
                <w:sz w:val="21"/>
                <w:szCs w:val="21"/>
                <w:highlight w:val="none"/>
                <w:shd w:val="clear" w:fill="auto"/>
              </w:rPr>
              <w:t>否则该条款视为负偏离</w:t>
            </w:r>
            <w:r>
              <w:rPr>
                <w:rFonts w:hint="eastAsia" w:ascii="仿宋" w:hAnsi="仿宋" w:eastAsia="仿宋" w:cs="仿宋"/>
                <w:i w:val="0"/>
                <w:iCs w:val="0"/>
                <w:caps w:val="0"/>
                <w:color w:val="auto"/>
                <w:spacing w:val="0"/>
                <w:sz w:val="21"/>
                <w:szCs w:val="21"/>
                <w:highlight w:val="none"/>
                <w:shd w:val="clear" w:fill="auto"/>
                <w:lang w:eastAsia="zh-CN"/>
              </w:rPr>
              <w:t>；</w:t>
            </w:r>
            <w:r>
              <w:rPr>
                <w:rFonts w:hint="eastAsia" w:ascii="仿宋" w:hAnsi="仿宋" w:eastAsia="仿宋" w:cs="仿宋"/>
                <w:i w:val="0"/>
                <w:iCs w:val="0"/>
                <w:caps w:val="0"/>
                <w:color w:val="auto"/>
                <w:spacing w:val="0"/>
                <w:kern w:val="2"/>
                <w:sz w:val="21"/>
                <w:szCs w:val="21"/>
                <w:highlight w:val="none"/>
                <w:shd w:val="clear" w:fill="auto"/>
              </w:rPr>
              <w:t>对于文件中</w:t>
            </w:r>
            <w:r>
              <w:rPr>
                <w:rFonts w:hint="eastAsia" w:ascii="仿宋" w:hAnsi="仿宋" w:eastAsia="仿宋" w:cs="仿宋"/>
                <w:b w:val="0"/>
                <w:bCs w:val="0"/>
                <w:i w:val="0"/>
                <w:iCs w:val="0"/>
                <w:caps w:val="0"/>
                <w:color w:val="auto"/>
                <w:spacing w:val="0"/>
                <w:sz w:val="21"/>
                <w:szCs w:val="21"/>
                <w:highlight w:val="none"/>
                <w:shd w:val="clear" w:fill="auto"/>
              </w:rPr>
              <w:t>未明确指定证明形式的“</w:t>
            </w:r>
            <w:r>
              <w:rPr>
                <w:rFonts w:hint="eastAsia" w:ascii="仿宋" w:hAnsi="仿宋" w:eastAsia="仿宋" w:cs="仿宋"/>
                <w:color w:val="auto"/>
                <w:szCs w:val="21"/>
                <w:highlight w:val="none"/>
                <w:lang w:eastAsia="zh-CN"/>
              </w:rPr>
              <w:t>▲</w:t>
            </w:r>
            <w:r>
              <w:rPr>
                <w:rFonts w:hint="eastAsia" w:ascii="仿宋" w:hAnsi="仿宋" w:eastAsia="仿宋" w:cs="仿宋"/>
                <w:b w:val="0"/>
                <w:bCs w:val="0"/>
                <w:i w:val="0"/>
                <w:iCs w:val="0"/>
                <w:caps w:val="0"/>
                <w:color w:val="auto"/>
                <w:spacing w:val="0"/>
                <w:sz w:val="21"/>
                <w:szCs w:val="21"/>
                <w:highlight w:val="none"/>
                <w:shd w:val="clear" w:fill="auto"/>
              </w:rPr>
              <w:t>”号条款</w:t>
            </w:r>
            <w:r>
              <w:rPr>
                <w:rFonts w:hint="eastAsia" w:ascii="仿宋" w:hAnsi="仿宋" w:eastAsia="仿宋" w:cs="仿宋"/>
                <w:i w:val="0"/>
                <w:iCs w:val="0"/>
                <w:caps w:val="0"/>
                <w:color w:val="auto"/>
                <w:spacing w:val="0"/>
                <w:sz w:val="21"/>
                <w:szCs w:val="21"/>
                <w:highlight w:val="none"/>
                <w:shd w:val="clear" w:fill="auto"/>
              </w:rPr>
              <w:t>，</w:t>
            </w:r>
            <w:r>
              <w:rPr>
                <w:rFonts w:hint="eastAsia" w:ascii="仿宋" w:hAnsi="仿宋" w:eastAsia="仿宋" w:cs="仿宋"/>
                <w:i w:val="0"/>
                <w:iCs w:val="0"/>
                <w:caps w:val="0"/>
                <w:color w:val="auto"/>
                <w:spacing w:val="0"/>
                <w:kern w:val="2"/>
                <w:sz w:val="21"/>
                <w:szCs w:val="21"/>
                <w:highlight w:val="none"/>
                <w:shd w:val="clear" w:fill="auto"/>
              </w:rPr>
              <w:t>供应商应提供以下</w:t>
            </w:r>
            <w:r>
              <w:rPr>
                <w:rFonts w:hint="eastAsia" w:ascii="仿宋" w:hAnsi="仿宋" w:eastAsia="仿宋" w:cs="仿宋"/>
                <w:b w:val="0"/>
                <w:bCs w:val="0"/>
                <w:i w:val="0"/>
                <w:iCs w:val="0"/>
                <w:caps w:val="0"/>
                <w:color w:val="auto"/>
                <w:spacing w:val="0"/>
                <w:kern w:val="2"/>
                <w:sz w:val="21"/>
                <w:szCs w:val="21"/>
                <w:highlight w:val="none"/>
                <w:shd w:val="clear" w:fill="auto"/>
              </w:rPr>
              <w:t>任意一种</w:t>
            </w:r>
            <w:r>
              <w:rPr>
                <w:rFonts w:hint="eastAsia" w:ascii="仿宋" w:hAnsi="仿宋" w:eastAsia="仿宋" w:cs="仿宋"/>
                <w:i w:val="0"/>
                <w:iCs w:val="0"/>
                <w:caps w:val="0"/>
                <w:color w:val="auto"/>
                <w:spacing w:val="0"/>
                <w:kern w:val="2"/>
                <w:sz w:val="21"/>
                <w:szCs w:val="21"/>
                <w:highlight w:val="none"/>
                <w:shd w:val="clear" w:fill="auto"/>
              </w:rPr>
              <w:t>证明材料，否则不予认可：</w:t>
            </w:r>
          </w:p>
          <w:p w14:paraId="7040EBA4">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rPr>
            </w:pPr>
            <w:r>
              <w:rPr>
                <w:rFonts w:hint="eastAsia" w:ascii="仿宋" w:hAnsi="仿宋" w:eastAsia="仿宋" w:cs="仿宋"/>
                <w:i w:val="0"/>
                <w:iCs w:val="0"/>
                <w:caps w:val="0"/>
                <w:color w:val="auto"/>
                <w:spacing w:val="0"/>
                <w:sz w:val="21"/>
                <w:szCs w:val="21"/>
                <w:highlight w:val="none"/>
                <w:shd w:val="clear"/>
              </w:rPr>
              <w:t>① 具有CMA（或CNAS）标志的检测报告；</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② 国家药监部门颁发（备案）的书面资料；</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③ 加盖制造商公章的产品参数确认函；</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④ 制造商公开发布的资料，包括但不限于产品彩页、说明书、官网产品参数截图</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b w:val="0"/>
                <w:bCs w:val="0"/>
                <w:i w:val="0"/>
                <w:iCs w:val="0"/>
                <w:caps w:val="0"/>
                <w:color w:val="auto"/>
                <w:spacing w:val="0"/>
                <w:sz w:val="21"/>
                <w:szCs w:val="21"/>
                <w:highlight w:val="none"/>
                <w:shd w:val="clear"/>
              </w:rPr>
              <w:t>须包含浏览器地址栏</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rPr>
              <w:t>、软件操作界面截图</w:t>
            </w:r>
            <w:r>
              <w:rPr>
                <w:rFonts w:hint="eastAsia" w:ascii="仿宋" w:hAnsi="仿宋" w:eastAsia="仿宋" w:cs="仿宋"/>
                <w:i w:val="0"/>
                <w:iCs w:val="0"/>
                <w:caps w:val="0"/>
                <w:color w:val="auto"/>
                <w:spacing w:val="0"/>
                <w:sz w:val="21"/>
                <w:szCs w:val="21"/>
                <w:highlight w:val="none"/>
                <w:shd w:val="clear"/>
                <w:lang w:val="en-US" w:eastAsia="zh-CN"/>
              </w:rPr>
              <w:t>或</w:t>
            </w:r>
            <w:r>
              <w:rPr>
                <w:rFonts w:hint="eastAsia" w:ascii="仿宋" w:hAnsi="仿宋" w:eastAsia="仿宋" w:cs="仿宋"/>
                <w:i w:val="0"/>
                <w:iCs w:val="0"/>
                <w:caps w:val="0"/>
                <w:color w:val="auto"/>
                <w:spacing w:val="0"/>
                <w:sz w:val="21"/>
                <w:szCs w:val="21"/>
                <w:highlight w:val="none"/>
                <w:shd w:val="clear"/>
              </w:rPr>
              <w:t>技术白皮书。</w:t>
            </w:r>
          </w:p>
          <w:p w14:paraId="55CDC9D2">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fill="auto"/>
              </w:rPr>
            </w:pPr>
            <w:r>
              <w:rPr>
                <w:rFonts w:hint="eastAsia" w:ascii="仿宋" w:hAnsi="仿宋" w:eastAsia="仿宋" w:cs="仿宋"/>
                <w:b w:val="0"/>
                <w:bCs w:val="0"/>
                <w:i w:val="0"/>
                <w:iCs w:val="0"/>
                <w:caps w:val="0"/>
                <w:color w:val="auto"/>
                <w:spacing w:val="0"/>
                <w:sz w:val="21"/>
                <w:szCs w:val="21"/>
                <w:highlight w:val="none"/>
                <w:shd w:val="clear" w:fill="auto"/>
              </w:rPr>
              <w:t>如提供的是官网截图或可供下载的电子资料，建议同时注明官方网址，但该网址不作为评审依据，仅供采购人后期履约验收或处理质疑时备查</w:t>
            </w:r>
            <w:r>
              <w:rPr>
                <w:rFonts w:hint="eastAsia" w:ascii="仿宋" w:hAnsi="仿宋" w:eastAsia="仿宋" w:cs="仿宋"/>
                <w:i w:val="0"/>
                <w:iCs w:val="0"/>
                <w:caps w:val="0"/>
                <w:color w:val="auto"/>
                <w:spacing w:val="0"/>
                <w:sz w:val="21"/>
                <w:szCs w:val="21"/>
                <w:highlight w:val="none"/>
                <w:shd w:val="clear" w:fill="auto"/>
              </w:rPr>
              <w:t>。</w:t>
            </w:r>
          </w:p>
          <w:p w14:paraId="0D1FA33F">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b/>
                <w:bCs/>
                <w:i w:val="0"/>
                <w:iCs w:val="0"/>
                <w:caps w:val="0"/>
                <w:color w:val="auto"/>
                <w:spacing w:val="0"/>
                <w:sz w:val="21"/>
                <w:szCs w:val="21"/>
                <w:highlight w:val="none"/>
                <w:shd w:val="clear" w:fill="auto"/>
              </w:rPr>
            </w:pPr>
            <w:r>
              <w:rPr>
                <w:rFonts w:hint="eastAsia" w:ascii="仿宋" w:hAnsi="仿宋" w:eastAsia="仿宋" w:cs="仿宋"/>
                <w:b/>
                <w:bCs/>
                <w:i w:val="0"/>
                <w:iCs w:val="0"/>
                <w:caps w:val="0"/>
                <w:color w:val="auto"/>
                <w:spacing w:val="0"/>
                <w:sz w:val="21"/>
                <w:szCs w:val="21"/>
                <w:highlight w:val="none"/>
                <w:shd w:val="clear" w:fill="auto"/>
              </w:rPr>
              <w:t>所有证明材料均应以彩色扫描件或高清图片形式嵌入电子投标文件，确保内容清晰可辨、来源可追溯。不接受自行编辑的文字描述或无法辨识来源的黑白复印件。</w:t>
            </w:r>
          </w:p>
          <w:p w14:paraId="48BF52B7">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fill="auto"/>
              </w:rPr>
            </w:pPr>
            <w:r>
              <w:rPr>
                <w:rFonts w:hint="eastAsia" w:ascii="仿宋" w:hAnsi="仿宋" w:eastAsia="仿宋" w:cs="仿宋"/>
                <w:i w:val="0"/>
                <w:iCs w:val="0"/>
                <w:caps w:val="0"/>
                <w:color w:val="auto"/>
                <w:spacing w:val="0"/>
                <w:sz w:val="21"/>
                <w:szCs w:val="21"/>
                <w:highlight w:val="none"/>
                <w:shd w:val="clear" w:fill="auto"/>
              </w:rPr>
              <w:t>评审专家仅依据投标文件中已固化的证明材料进行审查。如发现证明材料缺失、模糊不清或与参数要求不符，该条款视为负偏离。中标后采购人有权对证明材料进行原件核验，若发现弄虚作假，按提供虚假材料谋取中标处理。</w:t>
            </w:r>
          </w:p>
          <w:p w14:paraId="5B7E9A15">
            <w:pPr>
              <w:bidi w:val="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Cs w:val="21"/>
                <w:highlight w:val="none"/>
              </w:rPr>
              <w:t>3、招标文件技术条款和功能要求中，范围或区间指标（如：以“不小于/不大于/≥/≤/＞/＜/-……”等符号加前缀或连接），投标文件没有对应的固定指标响应的，视为负偏离。</w:t>
            </w:r>
          </w:p>
        </w:tc>
        <w:tc>
          <w:tcPr>
            <w:tcW w:w="890" w:type="dxa"/>
            <w:noWrap w:val="0"/>
            <w:vAlign w:val="center"/>
          </w:tcPr>
          <w:p w14:paraId="0DD973CF">
            <w:pPr>
              <w:pStyle w:val="23"/>
              <w:widowControl w:val="0"/>
              <w:shd w:val="clear" w:color="auto" w:fill="auto"/>
              <w:wordWrap w:val="0"/>
              <w:spacing w:line="28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60分</w:t>
            </w:r>
          </w:p>
        </w:tc>
      </w:tr>
      <w:tr w14:paraId="476C0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0763D0A7">
            <w:pPr>
              <w:shd w:val="clear" w:color="auto" w:fill="auto"/>
              <w:adjustRightInd w:val="0"/>
              <w:snapToGrid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834" w:type="dxa"/>
            <w:noWrap w:val="0"/>
            <w:vAlign w:val="center"/>
          </w:tcPr>
          <w:p w14:paraId="50A366AB">
            <w:pPr>
              <w:shd w:val="clear" w:color="auto" w:fill="auto"/>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lang w:val="en-US" w:eastAsia="zh-CN"/>
              </w:rPr>
              <w:t>供货、交付方案</w:t>
            </w:r>
          </w:p>
        </w:tc>
        <w:tc>
          <w:tcPr>
            <w:tcW w:w="7216" w:type="dxa"/>
            <w:noWrap w:val="0"/>
            <w:vAlign w:val="center"/>
          </w:tcPr>
          <w:p w14:paraId="4E1196BB">
            <w:pPr>
              <w:pStyle w:val="24"/>
              <w:shd w:val="clear" w:color="auto" w:fill="auto"/>
              <w:wordWrap w:val="0"/>
              <w:spacing w:line="280" w:lineRule="exac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根据投标人提供的项目</w:t>
            </w:r>
            <w:r>
              <w:rPr>
                <w:rFonts w:hint="eastAsia" w:ascii="仿宋" w:hAnsi="仿宋" w:eastAsia="仿宋" w:cs="仿宋"/>
                <w:b/>
                <w:bCs/>
                <w:color w:val="auto"/>
                <w:kern w:val="2"/>
                <w:sz w:val="21"/>
                <w:szCs w:val="21"/>
                <w:highlight w:val="none"/>
                <w:lang w:val="en-US" w:eastAsia="zh-CN"/>
              </w:rPr>
              <w:t>供货、交付方案</w:t>
            </w:r>
            <w:r>
              <w:rPr>
                <w:rFonts w:hint="eastAsia" w:ascii="仿宋" w:hAnsi="仿宋" w:eastAsia="仿宋" w:cs="仿宋"/>
                <w:b/>
                <w:bCs/>
                <w:color w:val="auto"/>
                <w:sz w:val="21"/>
                <w:szCs w:val="21"/>
                <w:highlight w:val="none"/>
              </w:rPr>
              <w:t>进行计分</w:t>
            </w:r>
            <w:r>
              <w:rPr>
                <w:rFonts w:hint="eastAsia" w:ascii="仿宋" w:hAnsi="仿宋" w:eastAsia="仿宋" w:cs="仿宋"/>
                <w:b/>
                <w:bCs/>
                <w:color w:val="auto"/>
                <w:sz w:val="21"/>
                <w:szCs w:val="21"/>
                <w:highlight w:val="none"/>
                <w:lang w:eastAsia="zh-CN"/>
              </w:rPr>
              <w:t>：</w:t>
            </w:r>
          </w:p>
          <w:p w14:paraId="201F3D13">
            <w:pPr>
              <w:shd w:val="clear" w:color="auto" w:fill="auto"/>
              <w:spacing w:line="280" w:lineRule="exact"/>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①</w:t>
            </w:r>
            <w:r>
              <w:rPr>
                <w:rFonts w:hint="eastAsia" w:ascii="仿宋" w:hAnsi="仿宋" w:eastAsia="仿宋" w:cs="仿宋"/>
                <w:color w:val="auto"/>
                <w:sz w:val="21"/>
                <w:szCs w:val="21"/>
                <w:highlight w:val="none"/>
                <w:lang w:val="en-US" w:eastAsia="zh-CN"/>
              </w:rPr>
              <w:t>供货、安装、调试</w:t>
            </w:r>
            <w:r>
              <w:rPr>
                <w:rStyle w:val="20"/>
                <w:rFonts w:hint="eastAsia" w:ascii="仿宋" w:hAnsi="仿宋" w:eastAsia="仿宋" w:cs="仿宋"/>
                <w:b w:val="0"/>
                <w:color w:val="auto"/>
                <w:sz w:val="21"/>
                <w:szCs w:val="24"/>
                <w:highlight w:val="none"/>
                <w:lang w:val="en-US" w:eastAsia="zh-CN"/>
              </w:rPr>
              <w:t>；</w:t>
            </w:r>
          </w:p>
          <w:p w14:paraId="532AE5E5">
            <w:pPr>
              <w:shd w:val="clear" w:color="auto" w:fill="auto"/>
              <w:spacing w:line="280" w:lineRule="exact"/>
              <w:rPr>
                <w:color w:val="auto"/>
                <w:highlight w:val="none"/>
              </w:rPr>
            </w:pPr>
            <w:r>
              <w:rPr>
                <w:rStyle w:val="20"/>
                <w:rFonts w:hint="eastAsia" w:ascii="仿宋" w:hAnsi="仿宋" w:eastAsia="仿宋" w:cs="仿宋"/>
                <w:b w:val="0"/>
                <w:color w:val="auto"/>
                <w:sz w:val="21"/>
                <w:szCs w:val="24"/>
                <w:highlight w:val="none"/>
                <w:lang w:val="en-US" w:eastAsia="zh-CN"/>
              </w:rPr>
              <w:t>②</w:t>
            </w:r>
            <w:r>
              <w:rPr>
                <w:rFonts w:hint="eastAsia" w:ascii="仿宋" w:hAnsi="仿宋" w:eastAsia="仿宋" w:cs="仿宋"/>
                <w:color w:val="auto"/>
                <w:sz w:val="21"/>
                <w:szCs w:val="21"/>
                <w:highlight w:val="none"/>
                <w:lang w:val="en-US" w:eastAsia="zh-CN"/>
              </w:rPr>
              <w:t>检测措施方案</w:t>
            </w:r>
            <w:r>
              <w:rPr>
                <w:rStyle w:val="20"/>
                <w:rFonts w:hint="eastAsia" w:ascii="仿宋" w:hAnsi="仿宋" w:eastAsia="仿宋" w:cs="仿宋"/>
                <w:b w:val="0"/>
                <w:color w:val="auto"/>
                <w:sz w:val="21"/>
                <w:szCs w:val="24"/>
                <w:highlight w:val="none"/>
                <w:lang w:val="en-US" w:eastAsia="zh-CN"/>
              </w:rPr>
              <w:t>；</w:t>
            </w:r>
          </w:p>
          <w:p w14:paraId="091A8062">
            <w:pPr>
              <w:shd w:val="clear" w:color="auto" w:fill="auto"/>
              <w:spacing w:line="240" w:lineRule="auto"/>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③验收交付方案。</w:t>
            </w:r>
          </w:p>
          <w:p w14:paraId="38E5A5CD">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扣分标准:</w:t>
            </w:r>
            <w:r>
              <w:rPr>
                <w:rFonts w:hint="eastAsia" w:ascii="仿宋" w:hAnsi="仿宋" w:eastAsia="仿宋" w:cs="仿宋"/>
                <w:color w:val="auto"/>
                <w:sz w:val="21"/>
                <w:szCs w:val="21"/>
                <w:highlight w:val="none"/>
              </w:rPr>
              <w:t>上述内容，1、方案欠完善或针对性欠缺的每项扣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分，上述扣分扣完为止；2方案缺漏项或不合理的每项扣</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分，上述扣分扣完为止；3、未提供的不计分。</w:t>
            </w:r>
          </w:p>
          <w:p w14:paraId="0FC36B36">
            <w:pPr>
              <w:pStyle w:val="24"/>
              <w:shd w:val="clear" w:color="auto" w:fill="auto"/>
              <w:wordWrap w:val="0"/>
              <w:spacing w:line="28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76344CB9">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0095277B">
            <w:pPr>
              <w:pStyle w:val="24"/>
              <w:shd w:val="clear" w:color="auto" w:fill="auto"/>
              <w:wordWrap w:val="0"/>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90" w:type="dxa"/>
            <w:noWrap w:val="0"/>
            <w:vAlign w:val="center"/>
          </w:tcPr>
          <w:p w14:paraId="6FE8650E">
            <w:pPr>
              <w:pStyle w:val="23"/>
              <w:widowControl w:val="0"/>
              <w:shd w:val="clear" w:color="auto" w:fill="auto"/>
              <w:wordWrap w:val="0"/>
              <w:spacing w:line="28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r>
      <w:tr w14:paraId="6DC2A2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8" w:type="dxa"/>
            <w:noWrap w:val="0"/>
            <w:vAlign w:val="center"/>
          </w:tcPr>
          <w:p w14:paraId="48B62F6C">
            <w:pPr>
              <w:shd w:val="clear" w:color="auto" w:fill="auto"/>
              <w:adjustRightInd w:val="0"/>
              <w:snapToGrid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834" w:type="dxa"/>
            <w:noWrap w:val="0"/>
            <w:vAlign w:val="center"/>
          </w:tcPr>
          <w:p w14:paraId="4D98042E">
            <w:pPr>
              <w:shd w:val="clear" w:color="auto" w:fill="auto"/>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质量安全保障</w:t>
            </w:r>
          </w:p>
        </w:tc>
        <w:tc>
          <w:tcPr>
            <w:tcW w:w="7216" w:type="dxa"/>
            <w:shd w:val="clear" w:color="auto" w:fill="auto"/>
            <w:noWrap w:val="0"/>
            <w:vAlign w:val="center"/>
          </w:tcPr>
          <w:p w14:paraId="300B1EAA">
            <w:pPr>
              <w:pStyle w:val="24"/>
              <w:shd w:val="clear" w:color="auto" w:fill="auto"/>
              <w:wordWrap w:val="0"/>
              <w:spacing w:line="280" w:lineRule="exac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根据投标人提供的</w:t>
            </w:r>
            <w:r>
              <w:rPr>
                <w:rFonts w:hint="eastAsia" w:ascii="仿宋" w:hAnsi="仿宋" w:eastAsia="仿宋" w:cs="仿宋"/>
                <w:b/>
                <w:bCs/>
                <w:color w:val="auto"/>
                <w:sz w:val="21"/>
                <w:szCs w:val="21"/>
                <w:highlight w:val="none"/>
                <w:lang w:val="en-US" w:eastAsia="zh-CN"/>
              </w:rPr>
              <w:t>质量安全保障</w:t>
            </w:r>
            <w:r>
              <w:rPr>
                <w:rFonts w:hint="eastAsia" w:ascii="仿宋" w:hAnsi="仿宋" w:eastAsia="仿宋" w:cs="仿宋"/>
                <w:b/>
                <w:bCs/>
                <w:color w:val="auto"/>
                <w:kern w:val="2"/>
                <w:sz w:val="21"/>
                <w:szCs w:val="21"/>
                <w:highlight w:val="none"/>
                <w:lang w:val="en-US" w:eastAsia="zh-CN"/>
              </w:rPr>
              <w:t>方案内容</w:t>
            </w:r>
            <w:r>
              <w:rPr>
                <w:rFonts w:hint="eastAsia" w:ascii="仿宋" w:hAnsi="仿宋" w:eastAsia="仿宋" w:cs="仿宋"/>
                <w:b/>
                <w:bCs/>
                <w:color w:val="auto"/>
                <w:sz w:val="21"/>
                <w:szCs w:val="21"/>
                <w:highlight w:val="none"/>
              </w:rPr>
              <w:t>进行计分</w:t>
            </w:r>
            <w:r>
              <w:rPr>
                <w:rFonts w:hint="eastAsia" w:ascii="仿宋" w:hAnsi="仿宋" w:eastAsia="仿宋" w:cs="仿宋"/>
                <w:b/>
                <w:bCs/>
                <w:color w:val="auto"/>
                <w:sz w:val="21"/>
                <w:szCs w:val="21"/>
                <w:highlight w:val="none"/>
                <w:lang w:eastAsia="zh-CN"/>
              </w:rPr>
              <w:t>：</w:t>
            </w:r>
          </w:p>
          <w:p w14:paraId="12D43FE1">
            <w:pPr>
              <w:shd w:val="clear" w:color="auto" w:fill="auto"/>
              <w:spacing w:line="280" w:lineRule="exact"/>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①</w:t>
            </w:r>
            <w:r>
              <w:rPr>
                <w:rFonts w:hint="eastAsia" w:ascii="仿宋" w:hAnsi="仿宋" w:eastAsia="仿宋" w:cs="仿宋"/>
                <w:color w:val="auto"/>
                <w:sz w:val="21"/>
                <w:szCs w:val="21"/>
                <w:highlight w:val="none"/>
                <w:lang w:val="en-US" w:eastAsia="zh-CN"/>
              </w:rPr>
              <w:t>产品质量保障方案</w:t>
            </w:r>
            <w:r>
              <w:rPr>
                <w:rStyle w:val="20"/>
                <w:rFonts w:hint="eastAsia" w:ascii="仿宋" w:hAnsi="仿宋" w:eastAsia="仿宋" w:cs="仿宋"/>
                <w:b w:val="0"/>
                <w:color w:val="auto"/>
                <w:sz w:val="21"/>
                <w:szCs w:val="24"/>
                <w:highlight w:val="none"/>
                <w:lang w:val="en-US" w:eastAsia="zh-CN"/>
              </w:rPr>
              <w:t>；</w:t>
            </w:r>
          </w:p>
          <w:p w14:paraId="63FCA528">
            <w:pPr>
              <w:shd w:val="clear" w:color="auto" w:fill="auto"/>
              <w:spacing w:line="280" w:lineRule="exact"/>
              <w:rPr>
                <w:rFonts w:hint="eastAsia" w:ascii="仿宋" w:hAnsi="仿宋" w:eastAsia="仿宋" w:cs="仿宋"/>
                <w:color w:val="auto"/>
                <w:highlight w:val="none"/>
              </w:rPr>
            </w:pPr>
            <w:r>
              <w:rPr>
                <w:rStyle w:val="20"/>
                <w:rFonts w:hint="eastAsia" w:ascii="仿宋" w:hAnsi="仿宋" w:eastAsia="仿宋" w:cs="仿宋"/>
                <w:b w:val="0"/>
                <w:color w:val="auto"/>
                <w:sz w:val="21"/>
                <w:szCs w:val="24"/>
                <w:highlight w:val="none"/>
                <w:lang w:val="en-US" w:eastAsia="zh-CN"/>
              </w:rPr>
              <w:t>②</w:t>
            </w:r>
            <w:r>
              <w:rPr>
                <w:rFonts w:hint="eastAsia" w:ascii="仿宋" w:hAnsi="仿宋" w:eastAsia="仿宋" w:cs="仿宋"/>
                <w:color w:val="auto"/>
                <w:sz w:val="21"/>
                <w:szCs w:val="21"/>
                <w:highlight w:val="none"/>
                <w:lang w:val="en-US" w:eastAsia="zh-CN"/>
              </w:rPr>
              <w:t>产品安全把控方案</w:t>
            </w:r>
            <w:r>
              <w:rPr>
                <w:rStyle w:val="20"/>
                <w:rFonts w:hint="eastAsia" w:ascii="仿宋" w:hAnsi="仿宋" w:eastAsia="仿宋" w:cs="仿宋"/>
                <w:b w:val="0"/>
                <w:color w:val="auto"/>
                <w:sz w:val="21"/>
                <w:szCs w:val="24"/>
                <w:highlight w:val="none"/>
                <w:lang w:val="en-US" w:eastAsia="zh-CN"/>
              </w:rPr>
              <w:t>；</w:t>
            </w:r>
          </w:p>
          <w:p w14:paraId="57B465B3">
            <w:pPr>
              <w:shd w:val="clear" w:color="auto" w:fill="auto"/>
              <w:spacing w:line="240" w:lineRule="auto"/>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③产品的交付安全保障方案。</w:t>
            </w:r>
          </w:p>
          <w:p w14:paraId="28841D23">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扣分标准:</w:t>
            </w:r>
            <w:r>
              <w:rPr>
                <w:rFonts w:hint="eastAsia" w:ascii="仿宋" w:hAnsi="仿宋" w:eastAsia="仿宋" w:cs="仿宋"/>
                <w:color w:val="auto"/>
                <w:sz w:val="21"/>
                <w:szCs w:val="21"/>
                <w:highlight w:val="none"/>
              </w:rPr>
              <w:t>上述内容，1、方案欠完善或针对性欠缺的每项扣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分，上述扣分扣完为止；2方案缺漏项或不合理的每项扣</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分，上述扣分扣完为止；3、未提供的不计分。</w:t>
            </w:r>
          </w:p>
          <w:p w14:paraId="4962CE2F">
            <w:pPr>
              <w:pStyle w:val="24"/>
              <w:shd w:val="clear" w:color="auto" w:fill="auto"/>
              <w:wordWrap w:val="0"/>
              <w:spacing w:line="28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5BE27166">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0D5800C7">
            <w:pPr>
              <w:pStyle w:val="24"/>
              <w:shd w:val="clear" w:color="auto" w:fill="auto"/>
              <w:wordWrap w:val="0"/>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90" w:type="dxa"/>
            <w:noWrap w:val="0"/>
            <w:vAlign w:val="center"/>
          </w:tcPr>
          <w:p w14:paraId="2B158F00">
            <w:pPr>
              <w:pStyle w:val="23"/>
              <w:widowControl w:val="0"/>
              <w:shd w:val="clear" w:color="auto" w:fill="auto"/>
              <w:wordWrap w:val="0"/>
              <w:spacing w:line="2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20分</w:t>
            </w:r>
          </w:p>
        </w:tc>
      </w:tr>
      <w:tr w14:paraId="3F14EE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98" w:type="dxa"/>
            <w:noWrap w:val="0"/>
            <w:vAlign w:val="center"/>
          </w:tcPr>
          <w:p w14:paraId="62A857B2">
            <w:pPr>
              <w:pStyle w:val="23"/>
              <w:widowControl w:val="0"/>
              <w:shd w:val="clear" w:color="auto" w:fill="auto"/>
              <w:wordWrap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34" w:type="dxa"/>
            <w:noWrap w:val="0"/>
            <w:vAlign w:val="center"/>
          </w:tcPr>
          <w:p w14:paraId="4C28B0D4">
            <w:pPr>
              <w:pStyle w:val="23"/>
              <w:shd w:val="clear" w:color="auto" w:fill="auto"/>
              <w:wordWrap w:val="0"/>
              <w:jc w:val="center"/>
              <w:rPr>
                <w:rFonts w:hint="eastAsia" w:ascii="仿宋" w:hAnsi="仿宋" w:eastAsia="仿宋" w:cs="仿宋"/>
                <w:color w:val="auto"/>
                <w:sz w:val="24"/>
                <w:szCs w:val="24"/>
                <w:highlight w:val="none"/>
              </w:rPr>
            </w:pPr>
          </w:p>
        </w:tc>
        <w:tc>
          <w:tcPr>
            <w:tcW w:w="7216" w:type="dxa"/>
            <w:noWrap w:val="0"/>
            <w:vAlign w:val="center"/>
          </w:tcPr>
          <w:p w14:paraId="516529E0">
            <w:pPr>
              <w:pStyle w:val="23"/>
              <w:shd w:val="clear" w:color="auto" w:fill="auto"/>
              <w:wordWrap w:val="0"/>
              <w:jc w:val="center"/>
              <w:rPr>
                <w:rFonts w:hint="eastAsia" w:ascii="仿宋" w:hAnsi="仿宋" w:eastAsia="仿宋" w:cs="仿宋"/>
                <w:color w:val="auto"/>
                <w:sz w:val="24"/>
                <w:szCs w:val="24"/>
                <w:highlight w:val="none"/>
              </w:rPr>
            </w:pPr>
          </w:p>
        </w:tc>
        <w:tc>
          <w:tcPr>
            <w:tcW w:w="890" w:type="dxa"/>
            <w:noWrap w:val="0"/>
            <w:vAlign w:val="center"/>
          </w:tcPr>
          <w:p w14:paraId="2D8B90B3">
            <w:pPr>
              <w:pStyle w:val="23"/>
              <w:shd w:val="clear" w:color="auto" w:fill="auto"/>
              <w:wordWrap w:val="0"/>
              <w:jc w:val="center"/>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10</w:t>
            </w:r>
            <w:r>
              <w:rPr>
                <w:rFonts w:hint="eastAsia" w:ascii="仿宋" w:hAnsi="仿宋" w:eastAsia="仿宋" w:cs="仿宋"/>
                <w:bCs w:val="0"/>
                <w:color w:val="auto"/>
                <w:sz w:val="24"/>
                <w:szCs w:val="24"/>
                <w:highlight w:val="none"/>
                <w:lang w:val="en-US" w:eastAsia="zh-CN"/>
              </w:rPr>
              <w:t>0</w:t>
            </w:r>
            <w:r>
              <w:rPr>
                <w:rFonts w:hint="eastAsia" w:ascii="仿宋" w:hAnsi="仿宋" w:eastAsia="仿宋" w:cs="仿宋"/>
                <w:bCs w:val="0"/>
                <w:color w:val="auto"/>
                <w:sz w:val="24"/>
                <w:szCs w:val="24"/>
                <w:highlight w:val="none"/>
              </w:rPr>
              <w:t>分</w:t>
            </w:r>
          </w:p>
        </w:tc>
      </w:tr>
      <w:tr w14:paraId="59BD7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9638" w:type="dxa"/>
            <w:gridSpan w:val="4"/>
            <w:noWrap w:val="0"/>
            <w:vAlign w:val="center"/>
          </w:tcPr>
          <w:p w14:paraId="248F5723">
            <w:pPr>
              <w:pStyle w:val="22"/>
              <w:keepNext w:val="0"/>
              <w:keepLines w:val="0"/>
              <w:widowControl/>
              <w:suppressLineNumbers w:val="0"/>
              <w:shd w:val="clear" w:color="auto" w:fill="auto"/>
              <w:spacing w:before="0" w:beforeAutospacing="0" w:after="0" w:afterAutospacing="0"/>
              <w:ind w:left="0" w:right="0"/>
              <w:jc w:val="center"/>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 xml:space="preserve">节能产品或环境标志产品加分(此仅限于节能产品或环境标志政府采购品目清单内产品，不是品目清单内的产品，在评审时不予加分)： </w:t>
            </w:r>
          </w:p>
          <w:p w14:paraId="09EEABCD">
            <w:pPr>
              <w:pStyle w:val="22"/>
              <w:keepNext w:val="0"/>
              <w:keepLines w:val="0"/>
              <w:widowControl/>
              <w:suppressLineNumbers w:val="0"/>
              <w:shd w:val="clear" w:color="auto" w:fill="auto"/>
              <w:spacing w:before="0" w:beforeAutospacing="0" w:after="0" w:afterAutospacing="0"/>
              <w:ind w:left="0" w:right="0" w:firstLine="630" w:firstLineChars="3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所投节能产品或环境标志产品的价格</w:t>
            </w:r>
          </w:p>
          <w:p w14:paraId="51623845">
            <w:pPr>
              <w:pStyle w:val="22"/>
              <w:keepNext w:val="0"/>
              <w:keepLines w:val="0"/>
              <w:widowControl/>
              <w:suppressLineNumbers w:val="0"/>
              <w:shd w:val="clear" w:color="auto" w:fill="auto"/>
              <w:spacing w:before="0" w:beforeAutospacing="0" w:after="0" w:afterAutospacing="0"/>
              <w:ind w:left="0" w:right="0" w:firstLine="420" w:firstLineChars="2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—————————————————×价格权值×100×本项目加分比例= 应加分数</w:t>
            </w:r>
          </w:p>
          <w:p w14:paraId="59C6798A">
            <w:pPr>
              <w:ind w:firstLine="1680" w:firstLineChars="800"/>
              <w:rPr>
                <w:color w:val="auto"/>
                <w:highlight w:val="none"/>
              </w:rPr>
            </w:pPr>
            <w:r>
              <w:rPr>
                <w:rStyle w:val="20"/>
                <w:rFonts w:ascii="宋体" w:hAnsi="宋体" w:eastAsia="宋体" w:cs="宋体"/>
                <w:b w:val="0"/>
                <w:color w:val="auto"/>
                <w:kern w:val="2"/>
                <w:sz w:val="21"/>
                <w:szCs w:val="24"/>
                <w:highlight w:val="none"/>
              </w:rPr>
              <w:t>项目总价格</w:t>
            </w:r>
          </w:p>
          <w:p w14:paraId="0B84C6BE">
            <w:pPr>
              <w:shd w:val="clear" w:color="auto" w:fill="auto"/>
              <w:jc w:val="center"/>
              <w:rPr>
                <w:rFonts w:hint="eastAsia" w:ascii="宋体" w:hAnsi="宋体" w:eastAsia="宋体" w:cs="宋体"/>
                <w:color w:val="auto"/>
                <w:sz w:val="21"/>
                <w:szCs w:val="21"/>
                <w:highlight w:val="none"/>
              </w:rPr>
            </w:pPr>
            <w:r>
              <w:rPr>
                <w:rStyle w:val="20"/>
                <w:rFonts w:ascii="宋体" w:hAnsi="宋体" w:eastAsia="宋体" w:cs="宋体"/>
                <w:b w:val="0"/>
                <w:color w:val="auto"/>
                <w:kern w:val="2"/>
                <w:sz w:val="21"/>
                <w:szCs w:val="24"/>
                <w:highlight w:val="none"/>
              </w:rPr>
              <w:t>注：整包中某一品目为节能、环境标志政府采购品目清单内产品时只对该品目技术加分，并合计到技术最终得分。</w:t>
            </w:r>
          </w:p>
        </w:tc>
      </w:tr>
    </w:tbl>
    <w:p w14:paraId="62649E25">
      <w:pPr>
        <w:pStyle w:val="25"/>
        <w:shd w:val="clear" w:color="auto" w:fill="auto"/>
        <w:wordWrap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★条款汇总</w:t>
      </w:r>
    </w:p>
    <w:tbl>
      <w:tblPr>
        <w:tblStyle w:val="18"/>
        <w:tblW w:w="95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715"/>
      </w:tblGrid>
      <w:tr w14:paraId="0C106F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14:paraId="01451606">
            <w:pPr>
              <w:shd w:val="clear" w:color="auto" w:fill="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715" w:type="dxa"/>
            <w:noWrap w:val="0"/>
            <w:vAlign w:val="center"/>
          </w:tcPr>
          <w:p w14:paraId="0027C565">
            <w:pPr>
              <w:shd w:val="clear" w:color="auto" w:fill="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r>
      <w:tr w14:paraId="41DD99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64" w:type="dxa"/>
            <w:noWrap w:val="0"/>
            <w:vAlign w:val="center"/>
          </w:tcPr>
          <w:p w14:paraId="42735A1E">
            <w:pPr>
              <w:shd w:val="clear" w:color="auto" w:fill="auto"/>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8715" w:type="dxa"/>
            <w:noWrap w:val="0"/>
            <w:vAlign w:val="center"/>
          </w:tcPr>
          <w:p w14:paraId="571A25FB">
            <w:pPr>
              <w:spacing w:line="276" w:lineRule="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HIV病载核酸检测系统</w:t>
            </w:r>
          </w:p>
          <w:p w14:paraId="35A1C424">
            <w:pPr>
              <w:shd w:val="clear" w:color="auto" w:fill="auto"/>
              <w:spacing w:line="276" w:lineRule="auto"/>
              <w:jc w:val="left"/>
              <w:rPr>
                <w:rFonts w:hint="default" w:ascii="宋体" w:hAnsi="宋体" w:eastAsia="宋体" w:cs="宋体"/>
                <w:b/>
                <w:bCs/>
                <w:color w:val="auto"/>
                <w:szCs w:val="21"/>
                <w:highlight w:val="none"/>
                <w:lang w:val="en-US"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仪器为全自动一体机，样本通量≥96，整机一个三类注册证，运行全程自动化，核酸提取+PCR体系构建+PCR扩增和检测均在一台仪器上完成，样本进，结果出，全程无需人工干预（</w:t>
            </w:r>
            <w:r>
              <w:rPr>
                <w:rFonts w:hint="eastAsia" w:ascii="仿宋" w:hAnsi="仿宋" w:eastAsia="仿宋" w:cs="仿宋"/>
                <w:color w:val="auto"/>
                <w:szCs w:val="21"/>
                <w:highlight w:val="none"/>
                <w:lang w:eastAsia="zh-CN"/>
              </w:rPr>
              <w:t>需提供</w:t>
            </w:r>
            <w:r>
              <w:rPr>
                <w:rFonts w:hint="eastAsia" w:ascii="仿宋" w:hAnsi="仿宋" w:eastAsia="仿宋" w:cs="仿宋"/>
                <w:color w:val="auto"/>
                <w:szCs w:val="21"/>
                <w:highlight w:val="none"/>
              </w:rPr>
              <w:t>产品注册证及</w:t>
            </w:r>
            <w:r>
              <w:rPr>
                <w:rFonts w:hint="eastAsia" w:ascii="仿宋" w:hAnsi="仿宋" w:eastAsia="仿宋" w:cs="仿宋"/>
                <w:color w:val="auto"/>
                <w:szCs w:val="21"/>
                <w:highlight w:val="none"/>
                <w:lang w:eastAsia="zh-CN"/>
              </w:rPr>
              <w:t>彩页</w:t>
            </w:r>
            <w:r>
              <w:rPr>
                <w:rFonts w:hint="eastAsia" w:ascii="仿宋" w:hAnsi="仿宋" w:eastAsia="仿宋" w:cs="仿宋"/>
                <w:color w:val="auto"/>
                <w:szCs w:val="21"/>
                <w:highlight w:val="none"/>
              </w:rPr>
              <w:t>作为证明材料）</w:t>
            </w:r>
            <w:r>
              <w:rPr>
                <w:rFonts w:hint="eastAsia" w:ascii="仿宋" w:hAnsi="仿宋" w:eastAsia="仿宋" w:cs="仿宋"/>
                <w:color w:val="auto"/>
                <w:szCs w:val="21"/>
                <w:highlight w:val="none"/>
                <w:lang w:eastAsia="zh-CN"/>
              </w:rPr>
              <w:t>；</w:t>
            </w:r>
          </w:p>
        </w:tc>
      </w:tr>
      <w:tr w14:paraId="21BB4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64" w:type="dxa"/>
            <w:noWrap w:val="0"/>
            <w:vAlign w:val="center"/>
          </w:tcPr>
          <w:p w14:paraId="6FCD1D2D">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8715" w:type="dxa"/>
            <w:noWrap w:val="0"/>
            <w:vAlign w:val="center"/>
          </w:tcPr>
          <w:p w14:paraId="4B1ADDA4">
            <w:pPr>
              <w:shd w:val="clear" w:color="auto" w:fill="auto"/>
              <w:spacing w:line="276" w:lineRule="auto"/>
              <w:jc w:val="left"/>
              <w:rPr>
                <w:rFonts w:hint="eastAsia" w:ascii="仿宋" w:hAnsi="仿宋" w:eastAsia="仿宋" w:cs="仿宋"/>
                <w:b/>
                <w:bCs/>
                <w:color w:val="auto"/>
                <w:sz w:val="24"/>
                <w:highlight w:val="none"/>
                <w:vertAlign w:val="baseline"/>
              </w:rPr>
            </w:pPr>
            <w:r>
              <w:rPr>
                <w:rFonts w:hint="eastAsia" w:ascii="仿宋" w:hAnsi="仿宋" w:eastAsia="仿宋" w:cs="仿宋"/>
                <w:b/>
                <w:bCs/>
                <w:color w:val="auto"/>
                <w:sz w:val="24"/>
                <w:highlight w:val="none"/>
                <w:vertAlign w:val="baseline"/>
              </w:rPr>
              <w:t>人类免疫缺陷病毒1型核酸测定试剂盒(RT-PCR荧光探针法)</w:t>
            </w:r>
          </w:p>
          <w:p w14:paraId="15754C0A">
            <w:pPr>
              <w:shd w:val="clear" w:color="auto" w:fill="auto"/>
              <w:spacing w:line="276" w:lineRule="auto"/>
              <w:jc w:val="left"/>
              <w:rPr>
                <w:rFonts w:hint="default" w:ascii="仿宋" w:hAnsi="仿宋" w:eastAsia="仿宋" w:cs="仿宋"/>
                <w:b/>
                <w:bCs/>
                <w:color w:val="auto"/>
                <w:sz w:val="24"/>
                <w:highlight w:val="none"/>
                <w:vertAlign w:val="baseli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试剂盒具有国家药品监督管理局颁发的医疗器械注册证，且试剂盒最低检出限＜30 IU /mL（需提供产品注册证及说明书作为证明材料）</w:t>
            </w:r>
            <w:r>
              <w:rPr>
                <w:rFonts w:hint="eastAsia" w:ascii="仿宋" w:hAnsi="仿宋" w:eastAsia="仿宋" w:cs="仿宋"/>
                <w:color w:val="auto"/>
                <w:szCs w:val="21"/>
                <w:highlight w:val="none"/>
                <w:lang w:eastAsia="zh-CN"/>
              </w:rPr>
              <w:t>；</w:t>
            </w:r>
          </w:p>
        </w:tc>
      </w:tr>
      <w:tr w14:paraId="3DC82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64" w:type="dxa"/>
            <w:noWrap w:val="0"/>
            <w:vAlign w:val="center"/>
          </w:tcPr>
          <w:p w14:paraId="0DA1B8E3">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8715" w:type="dxa"/>
            <w:noWrap w:val="0"/>
            <w:vAlign w:val="center"/>
          </w:tcPr>
          <w:p w14:paraId="019BDB35">
            <w:pPr>
              <w:shd w:val="clear" w:color="auto" w:fill="auto"/>
              <w:spacing w:line="276" w:lineRule="auto"/>
              <w:jc w:val="left"/>
              <w:rPr>
                <w:rFonts w:hint="eastAsia" w:ascii="仿宋" w:hAnsi="仿宋" w:eastAsia="仿宋" w:cs="仿宋"/>
                <w:b/>
                <w:bCs/>
                <w:color w:val="auto"/>
                <w:sz w:val="24"/>
                <w:highlight w:val="none"/>
                <w:vertAlign w:val="baseline"/>
              </w:rPr>
            </w:pPr>
            <w:r>
              <w:rPr>
                <w:rFonts w:hint="eastAsia" w:ascii="仿宋" w:hAnsi="仿宋" w:eastAsia="仿宋" w:cs="仿宋"/>
                <w:b/>
                <w:bCs/>
                <w:color w:val="auto"/>
                <w:sz w:val="24"/>
                <w:highlight w:val="none"/>
                <w:vertAlign w:val="baseline"/>
              </w:rPr>
              <w:t>白细胞分化抗原CD4\CD3\CD45检测试剂(流式细胞仪法)</w:t>
            </w:r>
          </w:p>
          <w:p w14:paraId="5163B7E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★1、国产艾滋病CD4+T淋巴细胞计数检测试剂，适用于</w:t>
            </w:r>
            <w:r>
              <w:rPr>
                <w:rFonts w:hint="eastAsia" w:ascii="仿宋" w:hAnsi="仿宋" w:eastAsia="仿宋" w:cs="仿宋"/>
                <w:color w:val="auto"/>
                <w:szCs w:val="21"/>
                <w:highlight w:val="none"/>
                <w:lang w:val="en-US" w:eastAsia="zh-CN"/>
              </w:rPr>
              <w:t>采购人现有的</w:t>
            </w:r>
            <w:r>
              <w:rPr>
                <w:rFonts w:hint="eastAsia" w:ascii="仿宋" w:hAnsi="仿宋" w:eastAsia="仿宋" w:cs="仿宋"/>
                <w:color w:val="auto"/>
                <w:szCs w:val="21"/>
                <w:highlight w:val="none"/>
              </w:rPr>
              <w:t>BD FACS Calibur流式细胞仪</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提供投标产品制造商出具的适配确认函</w:t>
            </w:r>
            <w:r>
              <w:rPr>
                <w:rFonts w:hint="eastAsia" w:ascii="仿宋" w:hAnsi="仿宋" w:eastAsia="仿宋" w:cs="仿宋"/>
                <w:color w:val="auto"/>
                <w:szCs w:val="21"/>
                <w:highlight w:val="none"/>
              </w:rPr>
              <w:t>；</w:t>
            </w:r>
          </w:p>
          <w:p w14:paraId="28E7DE1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★2、采用流式细胞术，固体微球法进行CD4绝对计数；</w:t>
            </w:r>
          </w:p>
          <w:p w14:paraId="1C97954D">
            <w:pPr>
              <w:shd w:val="clear" w:color="auto" w:fill="auto"/>
              <w:spacing w:line="276" w:lineRule="auto"/>
              <w:jc w:val="left"/>
              <w:rPr>
                <w:rFonts w:hint="default" w:ascii="仿宋" w:hAnsi="仿宋" w:eastAsia="仿宋" w:cs="仿宋"/>
                <w:b/>
                <w:bCs/>
                <w:color w:val="auto"/>
                <w:sz w:val="24"/>
                <w:highlight w:val="none"/>
                <w:vertAlign w:val="baseline"/>
                <w:lang w:val="en-US" w:eastAsia="zh-CN"/>
              </w:rPr>
            </w:pPr>
            <w:r>
              <w:rPr>
                <w:rFonts w:hint="eastAsia" w:ascii="仿宋" w:hAnsi="仿宋" w:eastAsia="仿宋" w:cs="仿宋"/>
                <w:color w:val="auto"/>
                <w:szCs w:val="21"/>
                <w:highlight w:val="none"/>
              </w:rPr>
              <w:t>★4、获得国家药品监督管理局颁发的三类医疗器械注册证；</w:t>
            </w:r>
          </w:p>
        </w:tc>
      </w:tr>
      <w:tr w14:paraId="0F4433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14:paraId="12546782">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8715" w:type="dxa"/>
            <w:noWrap w:val="0"/>
            <w:vAlign w:val="center"/>
          </w:tcPr>
          <w:p w14:paraId="24C36B81">
            <w:pPr>
              <w:shd w:val="clear" w:color="auto" w:fill="auto"/>
              <w:jc w:val="both"/>
              <w:rPr>
                <w:rFonts w:hint="eastAsia" w:ascii="仿宋" w:hAnsi="仿宋" w:eastAsia="仿宋" w:cs="仿宋"/>
                <w:b/>
                <w:bCs/>
                <w:color w:val="auto"/>
                <w:sz w:val="24"/>
                <w:highlight w:val="none"/>
                <w:vertAlign w:val="baseline"/>
                <w:lang w:eastAsia="zh-CN"/>
              </w:rPr>
            </w:pPr>
            <w:r>
              <w:rPr>
                <w:rFonts w:hint="eastAsia" w:ascii="仿宋" w:hAnsi="仿宋" w:eastAsia="仿宋" w:cs="仿宋"/>
                <w:b/>
                <w:bCs/>
                <w:color w:val="auto"/>
                <w:sz w:val="24"/>
                <w:highlight w:val="none"/>
                <w:vertAlign w:val="baseline"/>
              </w:rPr>
              <w:t>人类免疫缺陷病毒(HIV1+2型)抗体检测试剂盒(免疫印迹法</w:t>
            </w:r>
            <w:r>
              <w:rPr>
                <w:rFonts w:hint="eastAsia" w:ascii="仿宋" w:hAnsi="仿宋" w:eastAsia="仿宋" w:cs="仿宋"/>
                <w:b/>
                <w:bCs/>
                <w:color w:val="auto"/>
                <w:sz w:val="24"/>
                <w:highlight w:val="none"/>
                <w:vertAlign w:val="baseline"/>
                <w:lang w:eastAsia="zh-CN"/>
              </w:rPr>
              <w:t>）</w:t>
            </w:r>
          </w:p>
          <w:p w14:paraId="7EDA3276">
            <w:pPr>
              <w:shd w:val="clear" w:color="auto" w:fill="auto"/>
              <w:jc w:val="both"/>
              <w:rPr>
                <w:rFonts w:hint="default" w:ascii="宋体" w:hAnsi="宋体" w:eastAsia="宋体" w:cs="宋体"/>
                <w:b/>
                <w:bCs/>
                <w:color w:val="auto"/>
                <w:szCs w:val="21"/>
                <w:highlight w:val="none"/>
                <w:lang w:val="en-US" w:eastAsia="zh-CN"/>
              </w:rPr>
            </w:pPr>
            <w:r>
              <w:rPr>
                <w:rFonts w:hint="eastAsia" w:ascii="仿宋" w:hAnsi="仿宋" w:eastAsia="仿宋" w:cs="仿宋"/>
                <w:color w:val="auto"/>
                <w:szCs w:val="21"/>
                <w:highlight w:val="none"/>
              </w:rPr>
              <w:t>★9、试剂盒取得国家药品监督管理局医疗器械注册证</w:t>
            </w:r>
            <w:r>
              <w:rPr>
                <w:rFonts w:hint="eastAsia" w:ascii="仿宋" w:hAnsi="仿宋" w:eastAsia="仿宋" w:cs="仿宋"/>
                <w:color w:val="auto"/>
                <w:szCs w:val="21"/>
                <w:highlight w:val="none"/>
                <w:lang w:eastAsia="zh-CN"/>
              </w:rPr>
              <w:t>。</w:t>
            </w:r>
          </w:p>
        </w:tc>
      </w:tr>
      <w:tr w14:paraId="27D19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64" w:type="dxa"/>
            <w:noWrap w:val="0"/>
            <w:vAlign w:val="center"/>
          </w:tcPr>
          <w:p w14:paraId="3226F9C5">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8715" w:type="dxa"/>
            <w:noWrap w:val="0"/>
            <w:vAlign w:val="center"/>
          </w:tcPr>
          <w:p w14:paraId="04C8170F">
            <w:pPr>
              <w:keepNext w:val="0"/>
              <w:keepLines w:val="0"/>
              <w:widowControl/>
              <w:numPr>
                <w:ilvl w:val="0"/>
                <w:numId w:val="0"/>
              </w:numPr>
              <w:suppressLineNumbers w:val="0"/>
              <w:shd w:val="clear" w:color="auto" w:fill="auto"/>
              <w:spacing w:before="0" w:beforeAutospacing="0" w:after="0" w:afterAutospacing="0" w:line="276" w:lineRule="auto"/>
              <w:ind w:left="0" w:right="0" w:firstLineChars="0"/>
              <w:jc w:val="left"/>
              <w:rPr>
                <w:rStyle w:val="20"/>
                <w:rFonts w:hint="eastAsia" w:ascii="仿宋" w:hAnsi="仿宋" w:eastAsia="仿宋" w:cs="仿宋"/>
                <w:b/>
                <w:bCs/>
                <w:i w:val="0"/>
                <w:iCs w:val="0"/>
                <w:caps w:val="0"/>
                <w:color w:val="auto"/>
                <w:spacing w:val="0"/>
                <w:sz w:val="24"/>
                <w:szCs w:val="24"/>
                <w:highlight w:val="none"/>
              </w:rPr>
            </w:pPr>
            <w:r>
              <w:rPr>
                <w:rStyle w:val="20"/>
                <w:rFonts w:hint="eastAsia" w:ascii="仿宋" w:hAnsi="仿宋" w:eastAsia="仿宋" w:cs="仿宋"/>
                <w:b/>
                <w:bCs/>
                <w:color w:val="auto"/>
                <w:sz w:val="24"/>
                <w:szCs w:val="24"/>
                <w:highlight w:val="none"/>
              </w:rPr>
              <w:t>第三节 商务要求</w:t>
            </w:r>
            <w:r>
              <w:rPr>
                <w:rFonts w:hint="eastAsia" w:ascii="仿宋" w:hAnsi="仿宋" w:eastAsia="仿宋" w:cs="仿宋"/>
                <w:b/>
                <w:bCs/>
                <w:color w:val="auto"/>
                <w:sz w:val="24"/>
                <w:szCs w:val="24"/>
                <w:highlight w:val="none"/>
                <w:lang w:val="en-US" w:eastAsia="zh-CN"/>
              </w:rPr>
              <w:t xml:space="preserve"> </w:t>
            </w:r>
            <w:r>
              <w:rPr>
                <w:rStyle w:val="20"/>
                <w:rFonts w:hint="eastAsia" w:ascii="仿宋" w:hAnsi="仿宋" w:eastAsia="仿宋" w:cs="仿宋"/>
                <w:b/>
                <w:bCs/>
                <w:i w:val="0"/>
                <w:iCs w:val="0"/>
                <w:caps w:val="0"/>
                <w:color w:val="auto"/>
                <w:spacing w:val="0"/>
                <w:sz w:val="24"/>
                <w:szCs w:val="24"/>
                <w:highlight w:val="none"/>
                <w:shd w:val="clear" w:fill="FFFFFF"/>
                <w:lang w:val="en-US" w:eastAsia="zh-CN"/>
              </w:rPr>
              <w:t>三、</w:t>
            </w:r>
            <w:r>
              <w:rPr>
                <w:rStyle w:val="20"/>
                <w:rFonts w:hint="eastAsia" w:ascii="仿宋" w:hAnsi="仿宋" w:eastAsia="仿宋" w:cs="仿宋"/>
                <w:b/>
                <w:bCs/>
                <w:i w:val="0"/>
                <w:iCs w:val="0"/>
                <w:caps w:val="0"/>
                <w:color w:val="auto"/>
                <w:spacing w:val="0"/>
                <w:sz w:val="24"/>
                <w:szCs w:val="24"/>
                <w:highlight w:val="none"/>
                <w:shd w:val="clear" w:fill="FFFFFF"/>
              </w:rPr>
              <w:t>产品质量要求</w:t>
            </w:r>
          </w:p>
          <w:p w14:paraId="30C01A8D">
            <w:pPr>
              <w:widowControl/>
              <w:numPr>
                <w:ilvl w:val="0"/>
                <w:numId w:val="0"/>
              </w:numPr>
              <w:shd w:val="clear" w:color="auto" w:fill="auto"/>
              <w:spacing w:line="276" w:lineRule="auto"/>
              <w:jc w:val="left"/>
              <w:rPr>
                <w:rFonts w:hint="default" w:ascii="宋体" w:hAnsi="宋体" w:eastAsia="宋体" w:cs="宋体"/>
                <w:b/>
                <w:bCs/>
                <w:color w:val="auto"/>
                <w:szCs w:val="21"/>
                <w:highlight w:val="none"/>
                <w:lang w:val="en-US" w:eastAsia="zh-CN"/>
              </w:rPr>
            </w:pPr>
            <w:r>
              <w:rPr>
                <w:rFonts w:hint="eastAsia" w:ascii="仿宋" w:hAnsi="仿宋" w:eastAsia="仿宋" w:cs="仿宋"/>
                <w:b w:val="0"/>
                <w:bCs w:val="0"/>
                <w:color w:val="auto"/>
                <w:kern w:val="2"/>
                <w:sz w:val="24"/>
                <w:szCs w:val="24"/>
                <w:highlight w:val="none"/>
                <w:shd w:val="clear" w:fill="auto"/>
                <w:lang w:val="en-US" w:eastAsia="zh-CN"/>
              </w:rPr>
              <w:t>★</w:t>
            </w:r>
            <w:r>
              <w:rPr>
                <w:rFonts w:hint="eastAsia" w:ascii="仿宋" w:hAnsi="仿宋" w:eastAsia="仿宋" w:cs="仿宋"/>
                <w:b w:val="0"/>
                <w:bCs w:val="0"/>
                <w:i w:val="0"/>
                <w:iCs w:val="0"/>
                <w:caps w:val="0"/>
                <w:color w:val="auto"/>
                <w:spacing w:val="0"/>
                <w:kern w:val="2"/>
                <w:sz w:val="24"/>
                <w:szCs w:val="24"/>
                <w:highlight w:val="none"/>
                <w:shd w:val="clear" w:fill="auto"/>
                <w:lang w:eastAsia="zh-CN"/>
              </w:rPr>
              <w:t>（</w:t>
            </w: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7</w:t>
            </w:r>
            <w:r>
              <w:rPr>
                <w:rFonts w:hint="eastAsia" w:ascii="仿宋" w:hAnsi="仿宋" w:eastAsia="仿宋" w:cs="仿宋"/>
                <w:b w:val="0"/>
                <w:bCs w:val="0"/>
                <w:i w:val="0"/>
                <w:iCs w:val="0"/>
                <w:caps w:val="0"/>
                <w:color w:val="auto"/>
                <w:spacing w:val="0"/>
                <w:kern w:val="2"/>
                <w:sz w:val="24"/>
                <w:szCs w:val="24"/>
                <w:highlight w:val="none"/>
                <w:shd w:val="clear" w:fill="auto"/>
                <w:lang w:eastAsia="zh-CN"/>
              </w:rPr>
              <w:t>）</w:t>
            </w:r>
            <w:r>
              <w:rPr>
                <w:rFonts w:hint="eastAsia" w:ascii="仿宋" w:hAnsi="仿宋" w:eastAsia="仿宋" w:cs="仿宋"/>
                <w:b w:val="0"/>
                <w:bCs w:val="0"/>
                <w:color w:val="auto"/>
                <w:kern w:val="2"/>
                <w:sz w:val="24"/>
                <w:szCs w:val="24"/>
                <w:highlight w:val="none"/>
                <w:shd w:val="clear" w:fill="auto"/>
                <w:lang w:val="en-US" w:eastAsia="zh-CN" w:bidi="ar-SA"/>
              </w:rPr>
              <w:t>投标人须书面承诺：中标后须在中标通知书发出之日起七个工作日内提供所有投标产品制造商针对本项目出具的技术白皮书及售后服务承诺书原件，否则视为提供虚假材料谋取中标，采购人有权上报财政部门，依法追究法律责任。</w:t>
            </w:r>
            <w:r>
              <w:rPr>
                <w:rFonts w:hint="eastAsia" w:ascii="仿宋" w:hAnsi="仿宋" w:eastAsia="仿宋" w:cs="仿宋"/>
                <w:b w:val="0"/>
                <w:bCs w:val="0"/>
                <w:color w:val="auto"/>
                <w:kern w:val="2"/>
                <w:sz w:val="24"/>
                <w:szCs w:val="24"/>
                <w:highlight w:val="none"/>
                <w:lang w:val="en-US" w:eastAsia="zh-CN" w:bidi="ar"/>
              </w:rPr>
              <w:t xml:space="preserve"> </w:t>
            </w:r>
          </w:p>
        </w:tc>
      </w:tr>
      <w:tr w14:paraId="3F459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79" w:type="dxa"/>
            <w:gridSpan w:val="2"/>
            <w:noWrap w:val="0"/>
            <w:vAlign w:val="center"/>
          </w:tcPr>
          <w:p w14:paraId="7701BDFB">
            <w:pPr>
              <w:keepNext w:val="0"/>
              <w:keepLines w:val="0"/>
              <w:widowControl/>
              <w:numPr>
                <w:ilvl w:val="0"/>
                <w:numId w:val="0"/>
              </w:numPr>
              <w:suppressLineNumbers w:val="0"/>
              <w:shd w:val="clear" w:color="auto"/>
              <w:spacing w:before="0" w:beforeAutospacing="0" w:after="0" w:afterAutospacing="0" w:line="240" w:lineRule="auto"/>
              <w:ind w:left="0" w:right="0"/>
              <w:rPr>
                <w:rFonts w:hint="eastAsia" w:ascii="仿宋" w:hAnsi="仿宋" w:eastAsia="仿宋" w:cs="仿宋"/>
                <w:color w:val="auto"/>
                <w:kern w:val="2"/>
                <w:highlight w:val="none"/>
                <w:shd w:val="clear" w:fill="auto"/>
              </w:rPr>
            </w:pP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1、</w:t>
            </w:r>
            <w:r>
              <w:rPr>
                <w:rFonts w:hint="eastAsia" w:ascii="仿宋" w:hAnsi="仿宋" w:eastAsia="仿宋" w:cs="仿宋"/>
                <w:i w:val="0"/>
                <w:iCs w:val="0"/>
                <w:caps w:val="0"/>
                <w:color w:val="auto"/>
                <w:spacing w:val="0"/>
                <w:kern w:val="2"/>
                <w:sz w:val="24"/>
                <w:szCs w:val="24"/>
                <w:highlight w:val="none"/>
                <w:shd w:val="clear" w:fill="auto"/>
              </w:rPr>
              <w:t>若“★”号条款中已明确要求提供特定证明材料，供应商</w:t>
            </w:r>
            <w:r>
              <w:rPr>
                <w:rFonts w:hint="eastAsia" w:ascii="仿宋" w:hAnsi="仿宋" w:eastAsia="仿宋" w:cs="仿宋"/>
                <w:b w:val="0"/>
                <w:bCs w:val="0"/>
                <w:i w:val="0"/>
                <w:iCs w:val="0"/>
                <w:caps w:val="0"/>
                <w:color w:val="auto"/>
                <w:spacing w:val="0"/>
                <w:kern w:val="2"/>
                <w:sz w:val="24"/>
                <w:szCs w:val="24"/>
                <w:highlight w:val="none"/>
                <w:shd w:val="clear" w:fill="auto"/>
              </w:rPr>
              <w:t>必须严格按该具体要求提供</w:t>
            </w:r>
            <w:r>
              <w:rPr>
                <w:rFonts w:hint="eastAsia" w:ascii="仿宋" w:hAnsi="仿宋" w:eastAsia="仿宋" w:cs="仿宋"/>
                <w:i w:val="0"/>
                <w:iCs w:val="0"/>
                <w:caps w:val="0"/>
                <w:color w:val="auto"/>
                <w:spacing w:val="0"/>
                <w:kern w:val="2"/>
                <w:sz w:val="24"/>
                <w:szCs w:val="24"/>
                <w:highlight w:val="none"/>
                <w:shd w:val="clear" w:fill="auto"/>
              </w:rPr>
              <w:t>，</w:t>
            </w:r>
            <w:r>
              <w:rPr>
                <w:rFonts w:hint="eastAsia" w:ascii="仿宋" w:hAnsi="仿宋" w:eastAsia="仿宋" w:cs="仿宋"/>
                <w:i w:val="0"/>
                <w:iCs w:val="0"/>
                <w:caps w:val="0"/>
                <w:color w:val="auto"/>
                <w:spacing w:val="0"/>
                <w:sz w:val="24"/>
                <w:szCs w:val="24"/>
                <w:highlight w:val="none"/>
                <w:shd w:val="clear" w:fill="auto"/>
              </w:rPr>
              <w:t>否则该条款视为负偏离。</w:t>
            </w:r>
          </w:p>
          <w:p w14:paraId="3C8E8901">
            <w:pPr>
              <w:keepNext w:val="0"/>
              <w:keepLines w:val="0"/>
              <w:widowControl/>
              <w:numPr>
                <w:ilvl w:val="0"/>
                <w:numId w:val="0"/>
              </w:numPr>
              <w:suppressLineNumbers w:val="0"/>
              <w:shd w:val="clear" w:color="auto"/>
              <w:spacing w:before="0" w:beforeAutospacing="0" w:after="0" w:afterAutospacing="0" w:line="240" w:lineRule="auto"/>
              <w:ind w:left="0" w:right="0"/>
              <w:rPr>
                <w:rFonts w:hint="eastAsia" w:ascii="仿宋" w:hAnsi="仿宋" w:eastAsia="仿宋" w:cs="仿宋"/>
                <w:color w:val="auto"/>
                <w:kern w:val="2"/>
                <w:highlight w:val="none"/>
                <w:shd w:val="clear" w:fill="auto"/>
              </w:rPr>
            </w:pP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2、</w:t>
            </w:r>
            <w:r>
              <w:rPr>
                <w:rFonts w:hint="eastAsia" w:ascii="仿宋" w:hAnsi="仿宋" w:eastAsia="仿宋" w:cs="仿宋"/>
                <w:i w:val="0"/>
                <w:iCs w:val="0"/>
                <w:caps w:val="0"/>
                <w:color w:val="auto"/>
                <w:spacing w:val="0"/>
                <w:kern w:val="2"/>
                <w:sz w:val="24"/>
                <w:szCs w:val="24"/>
                <w:highlight w:val="none"/>
                <w:shd w:val="clear" w:fill="auto"/>
              </w:rPr>
              <w:t>对于文件中</w:t>
            </w:r>
            <w:r>
              <w:rPr>
                <w:rFonts w:hint="eastAsia" w:ascii="仿宋" w:hAnsi="仿宋" w:eastAsia="仿宋" w:cs="仿宋"/>
                <w:b w:val="0"/>
                <w:bCs w:val="0"/>
                <w:i w:val="0"/>
                <w:iCs w:val="0"/>
                <w:caps w:val="0"/>
                <w:color w:val="auto"/>
                <w:spacing w:val="0"/>
                <w:sz w:val="24"/>
                <w:szCs w:val="24"/>
                <w:highlight w:val="none"/>
                <w:shd w:val="clear" w:fill="auto"/>
              </w:rPr>
              <w:t>未明确指定证明形式的“★”号条款</w:t>
            </w:r>
            <w:r>
              <w:rPr>
                <w:rFonts w:hint="eastAsia" w:ascii="仿宋" w:hAnsi="仿宋" w:eastAsia="仿宋" w:cs="仿宋"/>
                <w:i w:val="0"/>
                <w:iCs w:val="0"/>
                <w:caps w:val="0"/>
                <w:color w:val="auto"/>
                <w:spacing w:val="0"/>
                <w:sz w:val="24"/>
                <w:szCs w:val="24"/>
                <w:highlight w:val="none"/>
                <w:shd w:val="clear" w:fill="auto"/>
              </w:rPr>
              <w:t>，</w:t>
            </w:r>
            <w:r>
              <w:rPr>
                <w:rFonts w:hint="eastAsia" w:ascii="仿宋" w:hAnsi="仿宋" w:eastAsia="仿宋" w:cs="仿宋"/>
                <w:i w:val="0"/>
                <w:iCs w:val="0"/>
                <w:caps w:val="0"/>
                <w:color w:val="auto"/>
                <w:spacing w:val="0"/>
                <w:kern w:val="2"/>
                <w:sz w:val="24"/>
                <w:szCs w:val="24"/>
                <w:highlight w:val="none"/>
                <w:shd w:val="clear" w:fill="auto"/>
              </w:rPr>
              <w:t>供应商应提供以下</w:t>
            </w:r>
            <w:r>
              <w:rPr>
                <w:rFonts w:hint="eastAsia" w:ascii="仿宋" w:hAnsi="仿宋" w:eastAsia="仿宋" w:cs="仿宋"/>
                <w:b w:val="0"/>
                <w:bCs w:val="0"/>
                <w:i w:val="0"/>
                <w:iCs w:val="0"/>
                <w:caps w:val="0"/>
                <w:color w:val="auto"/>
                <w:spacing w:val="0"/>
                <w:kern w:val="2"/>
                <w:sz w:val="24"/>
                <w:szCs w:val="24"/>
                <w:highlight w:val="none"/>
                <w:shd w:val="clear" w:fill="auto"/>
              </w:rPr>
              <w:t>任意一种</w:t>
            </w:r>
            <w:r>
              <w:rPr>
                <w:rFonts w:hint="eastAsia" w:ascii="仿宋" w:hAnsi="仿宋" w:eastAsia="仿宋" w:cs="仿宋"/>
                <w:i w:val="0"/>
                <w:iCs w:val="0"/>
                <w:caps w:val="0"/>
                <w:color w:val="auto"/>
                <w:spacing w:val="0"/>
                <w:kern w:val="2"/>
                <w:sz w:val="24"/>
                <w:szCs w:val="24"/>
                <w:highlight w:val="none"/>
                <w:shd w:val="clear" w:fill="auto"/>
              </w:rPr>
              <w:t>证明材料，否则不予认可：</w:t>
            </w:r>
          </w:p>
          <w:p w14:paraId="64AAB95D">
            <w:pPr>
              <w:keepNext w:val="0"/>
              <w:keepLines w:val="0"/>
              <w:widowControl/>
              <w:numPr>
                <w:ilvl w:val="0"/>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rPr>
            </w:pPr>
            <w:r>
              <w:rPr>
                <w:rFonts w:hint="eastAsia" w:ascii="仿宋" w:hAnsi="仿宋" w:eastAsia="仿宋" w:cs="仿宋"/>
                <w:i w:val="0"/>
                <w:iCs w:val="0"/>
                <w:caps w:val="0"/>
                <w:color w:val="auto"/>
                <w:spacing w:val="0"/>
                <w:sz w:val="21"/>
                <w:szCs w:val="21"/>
                <w:highlight w:val="none"/>
                <w:shd w:val="clear"/>
              </w:rPr>
              <w:t>① 第三方权威机构检验报告或加盖CNAS标识的合规检测报告；</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② 国家药监部门颁发（备案）的书面资料；</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③ 加盖制造商公章的产品参数确认函；</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④ 制造商公开发布的资料，包括但不限于产品彩页、说明书、官网产品参数截图</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b w:val="0"/>
                <w:bCs w:val="0"/>
                <w:i w:val="0"/>
                <w:iCs w:val="0"/>
                <w:caps w:val="0"/>
                <w:color w:val="auto"/>
                <w:spacing w:val="0"/>
                <w:sz w:val="21"/>
                <w:szCs w:val="21"/>
                <w:highlight w:val="none"/>
                <w:shd w:val="clear" w:fill="auto"/>
              </w:rPr>
              <w:t>须包含浏览器地址栏</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rPr>
              <w:t>、软件操作界面截图</w:t>
            </w:r>
            <w:r>
              <w:rPr>
                <w:rFonts w:hint="eastAsia" w:ascii="仿宋" w:hAnsi="仿宋" w:eastAsia="仿宋" w:cs="仿宋"/>
                <w:i w:val="0"/>
                <w:iCs w:val="0"/>
                <w:caps w:val="0"/>
                <w:color w:val="auto"/>
                <w:spacing w:val="0"/>
                <w:sz w:val="21"/>
                <w:szCs w:val="21"/>
                <w:highlight w:val="none"/>
                <w:shd w:val="clear"/>
                <w:lang w:val="en-US" w:eastAsia="zh-CN"/>
              </w:rPr>
              <w:t>或</w:t>
            </w:r>
            <w:r>
              <w:rPr>
                <w:rFonts w:hint="eastAsia" w:ascii="仿宋" w:hAnsi="仿宋" w:eastAsia="仿宋" w:cs="仿宋"/>
                <w:i w:val="0"/>
                <w:iCs w:val="0"/>
                <w:caps w:val="0"/>
                <w:color w:val="auto"/>
                <w:spacing w:val="0"/>
                <w:sz w:val="21"/>
                <w:szCs w:val="21"/>
                <w:highlight w:val="none"/>
                <w:shd w:val="clear"/>
              </w:rPr>
              <w:t>技术白皮书。</w:t>
            </w:r>
          </w:p>
          <w:p w14:paraId="4AF9876C">
            <w:pPr>
              <w:keepNext w:val="0"/>
              <w:keepLines w:val="0"/>
              <w:widowControl/>
              <w:numPr>
                <w:ilvl w:val="0"/>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b w:val="0"/>
                <w:bCs w:val="0"/>
                <w:i w:val="0"/>
                <w:iCs w:val="0"/>
                <w:caps w:val="0"/>
                <w:color w:val="auto"/>
                <w:spacing w:val="0"/>
                <w:sz w:val="24"/>
                <w:szCs w:val="24"/>
                <w:highlight w:val="none"/>
                <w:shd w:val="clear" w:fill="auto"/>
              </w:rPr>
              <w:t>如提供的是官网截图或可供下载的电子资料，建议同时注明官方网址，但该网址不作为评审依据，仅供采购人后期履约验收或处理质疑时备查</w:t>
            </w:r>
            <w:r>
              <w:rPr>
                <w:rFonts w:hint="eastAsia" w:ascii="仿宋" w:hAnsi="仿宋" w:eastAsia="仿宋" w:cs="仿宋"/>
                <w:i w:val="0"/>
                <w:iCs w:val="0"/>
                <w:caps w:val="0"/>
                <w:color w:val="auto"/>
                <w:spacing w:val="0"/>
                <w:sz w:val="24"/>
                <w:szCs w:val="24"/>
                <w:highlight w:val="none"/>
                <w:shd w:val="clear" w:fill="auto"/>
              </w:rPr>
              <w:t>。</w:t>
            </w:r>
          </w:p>
          <w:p w14:paraId="5F29D20B">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i w:val="0"/>
                <w:iCs w:val="0"/>
                <w:caps w:val="0"/>
                <w:color w:val="auto"/>
                <w:spacing w:val="0"/>
                <w:sz w:val="24"/>
                <w:szCs w:val="24"/>
                <w:highlight w:val="none"/>
                <w:shd w:val="clear" w:fill="auto"/>
                <w:lang w:val="en-US" w:eastAsia="zh-CN"/>
              </w:rPr>
              <w:t>3、</w:t>
            </w:r>
            <w:r>
              <w:rPr>
                <w:rFonts w:hint="eastAsia" w:ascii="仿宋" w:hAnsi="仿宋" w:eastAsia="仿宋" w:cs="仿宋"/>
                <w:i w:val="0"/>
                <w:iCs w:val="0"/>
                <w:caps w:val="0"/>
                <w:color w:val="auto"/>
                <w:spacing w:val="0"/>
                <w:sz w:val="24"/>
                <w:szCs w:val="24"/>
                <w:highlight w:val="none"/>
                <w:shd w:val="clear" w:fill="auto"/>
              </w:rPr>
              <w:t>所有证明材料均应以</w:t>
            </w:r>
            <w:r>
              <w:rPr>
                <w:rFonts w:hint="eastAsia" w:ascii="仿宋" w:hAnsi="仿宋" w:eastAsia="仿宋" w:cs="仿宋"/>
                <w:b w:val="0"/>
                <w:bCs w:val="0"/>
                <w:i w:val="0"/>
                <w:iCs w:val="0"/>
                <w:caps w:val="0"/>
                <w:color w:val="auto"/>
                <w:spacing w:val="0"/>
                <w:sz w:val="24"/>
                <w:szCs w:val="24"/>
                <w:highlight w:val="none"/>
                <w:shd w:val="clear" w:fill="auto"/>
              </w:rPr>
              <w:t>彩色扫描件或高清图片</w:t>
            </w:r>
            <w:r>
              <w:rPr>
                <w:rFonts w:hint="eastAsia" w:ascii="仿宋" w:hAnsi="仿宋" w:eastAsia="仿宋" w:cs="仿宋"/>
                <w:i w:val="0"/>
                <w:iCs w:val="0"/>
                <w:caps w:val="0"/>
                <w:color w:val="auto"/>
                <w:spacing w:val="0"/>
                <w:sz w:val="24"/>
                <w:szCs w:val="24"/>
                <w:highlight w:val="none"/>
                <w:shd w:val="clear" w:fill="auto"/>
              </w:rPr>
              <w:t>形式嵌入电子投标文件，确保内容清晰可辨、来源可追溯。不接受自行编辑的文字描述或无法辨识来源的黑白复印件。</w:t>
            </w:r>
          </w:p>
          <w:p w14:paraId="760A27BD">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i w:val="0"/>
                <w:iCs w:val="0"/>
                <w:caps w:val="0"/>
                <w:color w:val="auto"/>
                <w:spacing w:val="0"/>
                <w:sz w:val="24"/>
                <w:szCs w:val="24"/>
                <w:highlight w:val="none"/>
                <w:shd w:val="clear" w:fill="auto"/>
                <w:lang w:val="en-US" w:eastAsia="zh-CN"/>
              </w:rPr>
              <w:t>4、</w:t>
            </w:r>
            <w:r>
              <w:rPr>
                <w:rFonts w:hint="eastAsia" w:ascii="仿宋" w:hAnsi="仿宋" w:eastAsia="仿宋" w:cs="仿宋"/>
                <w:i w:val="0"/>
                <w:iCs w:val="0"/>
                <w:caps w:val="0"/>
                <w:color w:val="auto"/>
                <w:spacing w:val="0"/>
                <w:sz w:val="24"/>
                <w:szCs w:val="24"/>
                <w:highlight w:val="none"/>
                <w:shd w:val="clear" w:fill="auto"/>
              </w:rPr>
              <w:t>评审专家仅依据投标文件中已固化的证明材料进行审查。如发现证明材料缺失、模糊不清或与参数要求不符，该条款视为负偏离。中标后采购人有权对证明材料进行原件核验，若发现弄虚作假，按提供虚假材料谋取中标处理。</w:t>
            </w:r>
          </w:p>
          <w:p w14:paraId="3ABC5D53">
            <w:pPr>
              <w:widowControl/>
              <w:numPr>
                <w:ilvl w:val="0"/>
                <w:numId w:val="0"/>
              </w:numPr>
              <w:shd w:val="clear" w:color="auto" w:fill="auto"/>
              <w:spacing w:line="276" w:lineRule="auto"/>
              <w:jc w:val="center"/>
              <w:rPr>
                <w:rFonts w:hint="eastAsia" w:ascii="仿宋" w:hAnsi="仿宋" w:eastAsia="仿宋" w:cs="仿宋"/>
                <w:b w:val="0"/>
                <w:bCs w:val="0"/>
                <w:color w:val="auto"/>
                <w:sz w:val="24"/>
                <w:szCs w:val="24"/>
                <w:highlight w:val="none"/>
                <w:shd w:val="clear" w:fill="auto"/>
              </w:rPr>
            </w:pPr>
            <w:r>
              <w:rPr>
                <w:rFonts w:hint="eastAsia" w:ascii="仿宋" w:hAnsi="仿宋" w:eastAsia="仿宋" w:cs="仿宋"/>
                <w:b/>
                <w:bCs/>
                <w:color w:val="auto"/>
                <w:sz w:val="24"/>
                <w:szCs w:val="24"/>
                <w:highlight w:val="none"/>
                <w:shd w:val="clear" w:fill="auto"/>
              </w:rPr>
              <w:t>投标人应在投标文件中进行回应，作出承诺及</w:t>
            </w:r>
            <w:r>
              <w:rPr>
                <w:rFonts w:hint="eastAsia" w:ascii="仿宋" w:hAnsi="仿宋" w:eastAsia="仿宋" w:cs="仿宋"/>
                <w:b/>
                <w:bCs/>
                <w:color w:val="auto"/>
                <w:sz w:val="24"/>
                <w:szCs w:val="24"/>
                <w:highlight w:val="none"/>
                <w:shd w:val="clear" w:fill="auto"/>
                <w:lang w:val="en-US" w:eastAsia="zh-CN"/>
              </w:rPr>
              <w:t>相关证明</w:t>
            </w:r>
            <w:r>
              <w:rPr>
                <w:rFonts w:hint="eastAsia" w:ascii="仿宋" w:hAnsi="仿宋" w:eastAsia="仿宋" w:cs="仿宋"/>
                <w:b/>
                <w:bCs/>
                <w:color w:val="auto"/>
                <w:sz w:val="24"/>
                <w:szCs w:val="24"/>
                <w:highlight w:val="none"/>
                <w:shd w:val="clear" w:fill="auto"/>
              </w:rPr>
              <w:t>，否则投标无效。</w:t>
            </w:r>
          </w:p>
        </w:tc>
      </w:tr>
    </w:tbl>
    <w:p w14:paraId="74EF444B">
      <w:pPr>
        <w:shd w:val="clear" w:color="auto" w:fill="auto"/>
        <w:jc w:val="left"/>
        <w:rPr>
          <w:rFonts w:hint="eastAsia" w:ascii="宋体" w:hAnsi="宋体" w:cs="宋体"/>
          <w:color w:val="auto"/>
          <w:sz w:val="24"/>
          <w:highlight w:val="none"/>
        </w:rPr>
      </w:pPr>
      <w:r>
        <w:rPr>
          <w:rFonts w:hint="eastAsia" w:ascii="宋体" w:hAnsi="宋体" w:cs="宋体"/>
          <w:color w:val="auto"/>
          <w:sz w:val="24"/>
          <w:highlight w:val="none"/>
        </w:rPr>
        <w:t>商务部分，技术部分★号条款未在★条款汇总表中的，请视为无效★号条款。</w:t>
      </w:r>
    </w:p>
    <w:p w14:paraId="3CE192A5">
      <w:pPr>
        <w:shd w:val="clear" w:color="auto" w:fill="auto"/>
        <w:jc w:val="left"/>
        <w:rPr>
          <w:rFonts w:ascii="宋体" w:hAnsi="宋体"/>
          <w:color w:val="auto"/>
          <w:highlight w:val="none"/>
        </w:rPr>
      </w:pPr>
      <w:r>
        <w:rPr>
          <w:rFonts w:hint="eastAsia" w:ascii="宋体" w:hAnsi="宋体" w:cs="宋体"/>
          <w:color w:val="auto"/>
          <w:sz w:val="24"/>
          <w:highlight w:val="none"/>
        </w:rPr>
        <w:br w:type="page"/>
      </w:r>
    </w:p>
    <w:p w14:paraId="5710DDFA">
      <w:pPr>
        <w:shd w:val="clear" w:color="auto" w:fill="auto"/>
        <w:jc w:val="center"/>
        <w:rPr>
          <w:b/>
          <w:bCs/>
          <w:color w:val="auto"/>
          <w:sz w:val="40"/>
          <w:szCs w:val="40"/>
          <w:highlight w:val="none"/>
        </w:rPr>
      </w:pPr>
      <w:r>
        <w:rPr>
          <w:rFonts w:ascii="宋体" w:hAnsi="宋体"/>
          <w:b/>
          <w:bCs/>
          <w:color w:val="auto"/>
          <w:sz w:val="40"/>
          <w:szCs w:val="40"/>
          <w:highlight w:val="none"/>
        </w:rPr>
        <w:t>目</w:t>
      </w:r>
      <w:r>
        <w:rPr>
          <w:rFonts w:hint="eastAsia" w:ascii="宋体" w:hAnsi="宋体"/>
          <w:b/>
          <w:bCs/>
          <w:color w:val="auto"/>
          <w:sz w:val="40"/>
          <w:szCs w:val="40"/>
          <w:highlight w:val="none"/>
        </w:rPr>
        <w:t xml:space="preserve">  </w:t>
      </w:r>
      <w:r>
        <w:rPr>
          <w:rFonts w:ascii="宋体" w:hAnsi="宋体"/>
          <w:b/>
          <w:bCs/>
          <w:color w:val="auto"/>
          <w:sz w:val="40"/>
          <w:szCs w:val="40"/>
          <w:highlight w:val="none"/>
        </w:rPr>
        <w:t>录</w:t>
      </w:r>
    </w:p>
    <w:p w14:paraId="4D6BFAA1">
      <w:pPr>
        <w:pStyle w:val="26"/>
        <w:shd w:val="clear" w:color="auto" w:fill="auto"/>
        <w:tabs>
          <w:tab w:val="right" w:leader="dot" w:pos="8312"/>
        </w:tabs>
        <w:jc w:val="right"/>
        <w:rPr>
          <w:color w:val="auto"/>
          <w:sz w:val="28"/>
          <w:szCs w:val="28"/>
          <w:highlight w:val="none"/>
        </w:rPr>
      </w:pPr>
      <w:r>
        <w:rPr>
          <w:rFonts w:ascii="华文中宋" w:hAnsi="华文中宋" w:eastAsia="华文中宋"/>
          <w:b/>
          <w:color w:val="auto"/>
          <w:spacing w:val="160"/>
          <w:sz w:val="28"/>
          <w:szCs w:val="28"/>
          <w:highlight w:val="none"/>
        </w:rPr>
        <w:fldChar w:fldCharType="begin"/>
      </w:r>
      <w:r>
        <w:rPr>
          <w:rFonts w:ascii="华文中宋" w:hAnsi="华文中宋" w:eastAsia="华文中宋"/>
          <w:b/>
          <w:color w:val="auto"/>
          <w:spacing w:val="160"/>
          <w:sz w:val="28"/>
          <w:szCs w:val="28"/>
          <w:highlight w:val="none"/>
        </w:rPr>
        <w:instrText xml:space="preserve">TOC \o "1-1" \h \u </w:instrText>
      </w:r>
      <w:r>
        <w:rPr>
          <w:rFonts w:ascii="华文中宋" w:hAnsi="华文中宋" w:eastAsia="华文中宋"/>
          <w:b/>
          <w:color w:val="auto"/>
          <w:spacing w:val="160"/>
          <w:sz w:val="28"/>
          <w:szCs w:val="28"/>
          <w:highlight w:val="none"/>
        </w:rPr>
        <w:fldChar w:fldCharType="separate"/>
      </w:r>
    </w:p>
    <w:p w14:paraId="5A890458">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_Toc31025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_Toc31025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16840F93">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_Toc5711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第二章 投标须知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_Toc5711 </w:instrText>
      </w:r>
      <w:r>
        <w:rPr>
          <w:color w:val="auto"/>
          <w:sz w:val="28"/>
          <w:szCs w:val="28"/>
          <w:highlight w:val="none"/>
        </w:rPr>
        <w:fldChar w:fldCharType="separate"/>
      </w:r>
      <w:r>
        <w:rPr>
          <w:color w:val="auto"/>
          <w:sz w:val="28"/>
          <w:szCs w:val="28"/>
          <w:highlight w:val="none"/>
        </w:rPr>
        <w:t xml:space="preserve">- </w:t>
      </w:r>
      <w:r>
        <w:rPr>
          <w:rFonts w:hint="eastAsia"/>
          <w:color w:val="auto"/>
          <w:sz w:val="28"/>
          <w:szCs w:val="28"/>
          <w:highlight w:val="none"/>
          <w:lang w:val="en-US" w:eastAsia="zh-CN"/>
        </w:rPr>
        <w:t>16</w:t>
      </w:r>
      <w:r>
        <w:rPr>
          <w:color w:val="auto"/>
          <w:sz w:val="28"/>
          <w:szCs w:val="28"/>
          <w:highlight w:val="none"/>
        </w:rPr>
        <w:t xml:space="preserve">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298E951B">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_Toc4008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_Toc4008 </w:instrText>
      </w:r>
      <w:r>
        <w:rPr>
          <w:color w:val="auto"/>
          <w:sz w:val="28"/>
          <w:szCs w:val="28"/>
          <w:highlight w:val="none"/>
        </w:rPr>
        <w:fldChar w:fldCharType="separate"/>
      </w:r>
      <w:r>
        <w:rPr>
          <w:color w:val="auto"/>
          <w:sz w:val="28"/>
          <w:szCs w:val="28"/>
          <w:highlight w:val="none"/>
        </w:rPr>
        <w:t>- 40 -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042628BD">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_Toc14003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第四章 评标方法及标准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_Toc14003 </w:instrText>
      </w:r>
      <w:r>
        <w:rPr>
          <w:color w:val="auto"/>
          <w:sz w:val="28"/>
          <w:szCs w:val="28"/>
          <w:highlight w:val="none"/>
        </w:rPr>
        <w:fldChar w:fldCharType="separate"/>
      </w:r>
      <w:r>
        <w:rPr>
          <w:color w:val="auto"/>
          <w:sz w:val="28"/>
          <w:szCs w:val="28"/>
          <w:highlight w:val="none"/>
        </w:rPr>
        <w:t>- 45 -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03082107">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_Toc12821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_Toc12821 </w:instrText>
      </w:r>
      <w:r>
        <w:rPr>
          <w:color w:val="auto"/>
          <w:sz w:val="28"/>
          <w:szCs w:val="28"/>
          <w:highlight w:val="none"/>
        </w:rPr>
        <w:fldChar w:fldCharType="separate"/>
      </w:r>
      <w:r>
        <w:rPr>
          <w:color w:val="auto"/>
          <w:sz w:val="28"/>
          <w:szCs w:val="28"/>
          <w:highlight w:val="none"/>
        </w:rPr>
        <w:t>- 60 -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6395F356">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_Toc17417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第六章 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_Toc17417 </w:instrText>
      </w:r>
      <w:r>
        <w:rPr>
          <w:color w:val="auto"/>
          <w:sz w:val="28"/>
          <w:szCs w:val="28"/>
          <w:highlight w:val="none"/>
        </w:rPr>
        <w:fldChar w:fldCharType="separate"/>
      </w:r>
      <w:r>
        <w:rPr>
          <w:color w:val="auto"/>
          <w:sz w:val="28"/>
          <w:szCs w:val="28"/>
          <w:highlight w:val="none"/>
        </w:rPr>
        <w:t>- 84 -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67E158BC">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_Toc734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第七章 投标文件的组成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_Toc734 </w:instrText>
      </w:r>
      <w:r>
        <w:rPr>
          <w:color w:val="auto"/>
          <w:sz w:val="28"/>
          <w:szCs w:val="28"/>
          <w:highlight w:val="none"/>
        </w:rPr>
        <w:fldChar w:fldCharType="separate"/>
      </w:r>
      <w:r>
        <w:rPr>
          <w:color w:val="auto"/>
          <w:sz w:val="28"/>
          <w:szCs w:val="28"/>
          <w:highlight w:val="none"/>
        </w:rPr>
        <w:t>- 94 -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433C823E">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_Toc32329 </w:instrText>
      </w:r>
      <w:r>
        <w:rPr>
          <w:rFonts w:ascii="华文中宋" w:hAnsi="华文中宋" w:eastAsia="华文中宋"/>
          <w:color w:val="auto"/>
          <w:spacing w:val="160"/>
          <w:sz w:val="28"/>
          <w:szCs w:val="28"/>
          <w:highlight w:val="none"/>
        </w:rPr>
        <w:fldChar w:fldCharType="separate"/>
      </w:r>
      <w:r>
        <w:rPr>
          <w:rFonts w:hint="eastAsia" w:ascii="华文中宋" w:hAnsi="华文中宋" w:eastAsia="华文中宋"/>
          <w:color w:val="auto"/>
          <w:sz w:val="28"/>
          <w:szCs w:val="28"/>
          <w:highlight w:val="none"/>
        </w:rPr>
        <w:t>公开招标电子投标文件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_Toc32329 </w:instrText>
      </w:r>
      <w:r>
        <w:rPr>
          <w:color w:val="auto"/>
          <w:sz w:val="28"/>
          <w:szCs w:val="28"/>
          <w:highlight w:val="none"/>
        </w:rPr>
        <w:fldChar w:fldCharType="separate"/>
      </w:r>
      <w:r>
        <w:rPr>
          <w:color w:val="auto"/>
          <w:sz w:val="28"/>
          <w:szCs w:val="28"/>
          <w:highlight w:val="none"/>
        </w:rPr>
        <w:t>- 95 -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073230C5">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_Toc8044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第一部分 资格证明文件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_Toc8044 </w:instrText>
      </w:r>
      <w:r>
        <w:rPr>
          <w:color w:val="auto"/>
          <w:sz w:val="28"/>
          <w:szCs w:val="28"/>
          <w:highlight w:val="none"/>
        </w:rPr>
        <w:fldChar w:fldCharType="separate"/>
      </w:r>
      <w:r>
        <w:rPr>
          <w:color w:val="auto"/>
          <w:sz w:val="28"/>
          <w:szCs w:val="28"/>
          <w:highlight w:val="none"/>
        </w:rPr>
        <w:t>- 95 -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7A59E0A3">
      <w:pPr>
        <w:pStyle w:val="26"/>
        <w:shd w:val="clear" w:color="auto" w:fill="auto"/>
        <w:tabs>
          <w:tab w:val="right" w:leader="dot" w:pos="8312"/>
        </w:tabs>
        <w:rPr>
          <w:color w:val="auto"/>
          <w:sz w:val="28"/>
          <w:szCs w:val="28"/>
          <w:highlight w:val="none"/>
        </w:rPr>
      </w:pPr>
      <w:r>
        <w:rPr>
          <w:rFonts w:ascii="华文中宋" w:hAnsi="华文中宋" w:eastAsia="华文中宋"/>
          <w:color w:val="auto"/>
          <w:spacing w:val="160"/>
          <w:sz w:val="28"/>
          <w:szCs w:val="28"/>
          <w:highlight w:val="none"/>
        </w:rPr>
        <w:fldChar w:fldCharType="begin"/>
      </w:r>
      <w:r>
        <w:rPr>
          <w:rFonts w:ascii="华文中宋" w:hAnsi="华文中宋" w:eastAsia="华文中宋"/>
          <w:color w:val="auto"/>
          <w:spacing w:val="160"/>
          <w:sz w:val="28"/>
          <w:szCs w:val="28"/>
          <w:highlight w:val="none"/>
        </w:rPr>
        <w:instrText xml:space="preserve"> HYPERLINK \l _Toc12510 </w:instrText>
      </w:r>
      <w:r>
        <w:rPr>
          <w:rFonts w:ascii="华文中宋" w:hAnsi="华文中宋" w:eastAsia="华文中宋"/>
          <w:color w:val="auto"/>
          <w:spacing w:val="160"/>
          <w:sz w:val="28"/>
          <w:szCs w:val="28"/>
          <w:highlight w:val="none"/>
        </w:rPr>
        <w:fldChar w:fldCharType="separate"/>
      </w:r>
      <w:r>
        <w:rPr>
          <w:rFonts w:hint="eastAsia" w:ascii="宋体" w:hAnsi="宋体" w:cs="宋体"/>
          <w:color w:val="auto"/>
          <w:sz w:val="28"/>
          <w:szCs w:val="28"/>
          <w:highlight w:val="none"/>
        </w:rPr>
        <w:t>第二部分 商务技术文件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_Toc12510 </w:instrText>
      </w:r>
      <w:r>
        <w:rPr>
          <w:color w:val="auto"/>
          <w:sz w:val="28"/>
          <w:szCs w:val="28"/>
          <w:highlight w:val="none"/>
        </w:rPr>
        <w:fldChar w:fldCharType="separate"/>
      </w:r>
      <w:r>
        <w:rPr>
          <w:color w:val="auto"/>
          <w:sz w:val="28"/>
          <w:szCs w:val="28"/>
          <w:highlight w:val="none"/>
        </w:rPr>
        <w:t>- 106 -</w:t>
      </w:r>
      <w:r>
        <w:rPr>
          <w:color w:val="auto"/>
          <w:sz w:val="28"/>
          <w:szCs w:val="28"/>
          <w:highlight w:val="none"/>
        </w:rPr>
        <w:fldChar w:fldCharType="end"/>
      </w:r>
      <w:r>
        <w:rPr>
          <w:rFonts w:ascii="华文中宋" w:hAnsi="华文中宋" w:eastAsia="华文中宋"/>
          <w:color w:val="auto"/>
          <w:spacing w:val="160"/>
          <w:sz w:val="28"/>
          <w:szCs w:val="28"/>
          <w:highlight w:val="none"/>
        </w:rPr>
        <w:fldChar w:fldCharType="end"/>
      </w:r>
    </w:p>
    <w:p w14:paraId="4D5D6E54">
      <w:pPr>
        <w:pStyle w:val="12"/>
        <w:shd w:val="clear" w:color="auto" w:fill="auto"/>
        <w:adjustRightInd w:val="0"/>
        <w:snapToGrid w:val="0"/>
        <w:spacing w:line="360" w:lineRule="auto"/>
        <w:jc w:val="center"/>
        <w:rPr>
          <w:rFonts w:ascii="华文中宋" w:hAnsi="华文中宋" w:eastAsia="华文中宋"/>
          <w:b/>
          <w:color w:val="auto"/>
          <w:spacing w:val="160"/>
          <w:sz w:val="28"/>
          <w:szCs w:val="28"/>
          <w:highlight w:val="none"/>
        </w:rPr>
      </w:pPr>
      <w:r>
        <w:rPr>
          <w:rFonts w:ascii="华文中宋" w:hAnsi="华文中宋" w:eastAsia="华文中宋"/>
          <w:color w:val="auto"/>
          <w:spacing w:val="160"/>
          <w:sz w:val="28"/>
          <w:szCs w:val="28"/>
          <w:highlight w:val="none"/>
        </w:rPr>
        <w:fldChar w:fldCharType="end"/>
      </w:r>
    </w:p>
    <w:p w14:paraId="40967B2C">
      <w:pPr>
        <w:shd w:val="clear" w:color="auto"/>
        <w:adjustRightInd w:val="0"/>
        <w:snapToGrid w:val="0"/>
        <w:spacing w:line="360" w:lineRule="auto"/>
        <w:ind w:firstLine="643" w:firstLineChars="200"/>
        <w:jc w:val="center"/>
        <w:rPr>
          <w:rFonts w:hint="eastAsia" w:ascii="黑体" w:hAnsi="华文中宋" w:eastAsia="黑体"/>
          <w:b/>
          <w:color w:val="auto"/>
          <w:sz w:val="32"/>
          <w:szCs w:val="32"/>
          <w:highlight w:val="none"/>
        </w:rPr>
        <w:sectPr>
          <w:headerReference r:id="rId5" w:type="default"/>
          <w:footerReference r:id="rId6" w:type="default"/>
          <w:pgSz w:w="11906" w:h="16838"/>
          <w:pgMar w:top="1559" w:right="1383" w:bottom="1457" w:left="1412" w:header="850"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 w:name="_Toc31025"/>
      <w:bookmarkStart w:id="2" w:name="_Toc20816073"/>
      <w:bookmarkStart w:id="3" w:name="_Toc21001314"/>
      <w:bookmarkStart w:id="4" w:name="_Toc20642243"/>
      <w:bookmarkStart w:id="5" w:name="_Toc21000471"/>
      <w:bookmarkStart w:id="6" w:name="_Toc20988241"/>
      <w:bookmarkStart w:id="7" w:name="_Toc35421027"/>
      <w:bookmarkStart w:id="8" w:name="_Toc53472201"/>
      <w:bookmarkStart w:id="9" w:name="_Toc34720698"/>
    </w:p>
    <w:p w14:paraId="45B5B51C">
      <w:pPr>
        <w:shd w:val="clear" w:color="auto" w:fill="auto"/>
        <w:adjustRightInd w:val="0"/>
        <w:snapToGrid w:val="0"/>
        <w:ind w:firstLine="643" w:firstLineChars="200"/>
        <w:jc w:val="center"/>
        <w:rPr>
          <w:rFonts w:ascii="宋体" w:hAnsi="宋体"/>
          <w:b/>
          <w:color w:val="auto"/>
          <w:sz w:val="32"/>
          <w:szCs w:val="32"/>
          <w:highlight w:val="none"/>
        </w:rPr>
      </w:pPr>
      <w:r>
        <w:rPr>
          <w:rFonts w:hint="eastAsia" w:ascii="黑体" w:hAnsi="华文中宋" w:eastAsia="黑体"/>
          <w:b/>
          <w:color w:val="auto"/>
          <w:sz w:val="32"/>
          <w:szCs w:val="32"/>
          <w:highlight w:val="none"/>
        </w:rPr>
        <w:t>第一章 投标邀请</w:t>
      </w:r>
      <w:bookmarkEnd w:id="1"/>
    </w:p>
    <w:p w14:paraId="08F3630E">
      <w:pPr>
        <w:shd w:val="clear" w:color="auto" w:fill="auto"/>
        <w:adjustRightInd w:val="0"/>
        <w:snapToGrid w:val="0"/>
        <w:spacing w:line="360" w:lineRule="auto"/>
        <w:ind w:firstLine="480" w:firstLineChars="200"/>
        <w:jc w:val="left"/>
        <w:rPr>
          <w:rFonts w:hint="eastAsia" w:ascii="宋体" w:hAnsi="宋体" w:cs="宋体"/>
          <w:color w:val="auto"/>
          <w:sz w:val="24"/>
          <w:highlight w:val="none"/>
          <w:u w:val="single"/>
        </w:rPr>
      </w:pPr>
    </w:p>
    <w:p w14:paraId="081A6F9B">
      <w:pPr>
        <w:shd w:val="clear" w:color="auto" w:fill="auto"/>
        <w:adjustRightInd w:val="0"/>
        <w:snapToGrid w:val="0"/>
        <w:spacing w:line="360" w:lineRule="auto"/>
        <w:ind w:firstLine="480" w:firstLineChars="200"/>
        <w:jc w:val="left"/>
        <w:rPr>
          <w:rFonts w:hint="eastAsia" w:ascii="宋体" w:hAnsi="宋体" w:cs="宋体"/>
          <w:color w:val="auto"/>
          <w:sz w:val="24"/>
          <w:highlight w:val="none"/>
        </w:rPr>
      </w:pPr>
      <w:bookmarkStart w:id="10" w:name="_Toc5711"/>
      <w:r>
        <w:rPr>
          <w:rFonts w:hint="eastAsia" w:ascii="宋体" w:hAnsi="宋体" w:eastAsia="宋体" w:cs="宋体"/>
          <w:color w:val="auto"/>
          <w:kern w:val="2"/>
          <w:sz w:val="24"/>
          <w:szCs w:val="24"/>
          <w:highlight w:val="none"/>
          <w:u w:val="single"/>
          <w:lang w:val="en-US" w:eastAsia="zh-CN"/>
        </w:rPr>
        <w:t>岳阳市疾病预防控制中心（岳阳市卫生综合监督执法局）</w:t>
      </w:r>
      <w:r>
        <w:rPr>
          <w:rFonts w:hint="eastAsia" w:ascii="宋体" w:hAnsi="宋体" w:cs="宋体"/>
          <w:color w:val="auto"/>
          <w:sz w:val="24"/>
          <w:highlight w:val="none"/>
          <w:u w:val="single"/>
        </w:rPr>
        <w:t xml:space="preserve">的 </w:t>
      </w:r>
      <w:r>
        <w:rPr>
          <w:rFonts w:hint="eastAsia" w:ascii="宋体" w:hAnsi="宋体" w:cs="宋体"/>
          <w:color w:val="auto"/>
          <w:sz w:val="24"/>
          <w:highlight w:val="none"/>
          <w:u w:val="single"/>
          <w:lang w:eastAsia="zh-CN"/>
        </w:rPr>
        <w:t>岳阳市疾病预防控制中心2026年艾滋病防治项目实验室设备配备及随访管理与抗病毒治疗检测试剂采购</w:t>
      </w:r>
      <w:r>
        <w:rPr>
          <w:rFonts w:hint="eastAsia" w:ascii="宋体" w:hAnsi="宋体" w:cs="宋体"/>
          <w:color w:val="auto"/>
          <w:sz w:val="24"/>
          <w:highlight w:val="none"/>
        </w:rPr>
        <w:t>进行公开招标采购，现邀请合格投标人参加投标。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0B79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200" w:type="dxa"/>
          </w:tcPr>
          <w:p w14:paraId="378816D4">
            <w:pPr>
              <w:pStyle w:val="17"/>
              <w:keepNext w:val="0"/>
              <w:keepLines w:val="0"/>
              <w:widowControl/>
              <w:suppressLineNumbers w:val="0"/>
              <w:wordWrap w:val="0"/>
              <w:spacing w:before="120" w:beforeAutospacing="0" w:after="120" w:afterAutospacing="0"/>
              <w:ind w:left="0" w:right="0" w:firstLine="42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项目概况</w:t>
            </w:r>
          </w:p>
          <w:p w14:paraId="06347C64">
            <w:pPr>
              <w:pStyle w:val="17"/>
              <w:keepNext w:val="0"/>
              <w:keepLines w:val="0"/>
              <w:widowControl/>
              <w:suppressLineNumbers w:val="0"/>
              <w:wordWrap w:val="0"/>
              <w:spacing w:before="120" w:beforeAutospacing="0" w:after="120" w:afterAutospacing="0"/>
              <w:ind w:left="0" w:right="0" w:firstLine="420"/>
              <w:rPr>
                <w:rFonts w:hint="eastAsia" w:ascii="微软雅黑" w:hAnsi="微软雅黑" w:eastAsia="微软雅黑" w:cs="微软雅黑"/>
                <w:i w:val="0"/>
                <w:iCs w:val="0"/>
                <w:caps w:val="0"/>
                <w:color w:val="000000"/>
                <w:spacing w:val="0"/>
                <w:sz w:val="27"/>
                <w:szCs w:val="27"/>
                <w:vertAlign w:val="baseline"/>
              </w:rPr>
            </w:pPr>
            <w:r>
              <w:rPr>
                <w:rFonts w:hint="eastAsia" w:ascii="宋体" w:hAnsi="宋体" w:eastAsia="宋体" w:cs="宋体"/>
                <w:color w:val="auto"/>
                <w:sz w:val="24"/>
                <w:highlight w:val="none"/>
                <w:u w:val="none"/>
                <w:lang w:eastAsia="zh-CN"/>
              </w:rPr>
              <w:t>岳阳市疾病预防控制中心2026年艾滋病防治项目实验室设备配备及随访管理与抗病毒治疗检测试剂采购</w:t>
            </w:r>
            <w:r>
              <w:rPr>
                <w:rFonts w:hint="eastAsia" w:ascii="宋体" w:hAnsi="宋体" w:eastAsia="宋体" w:cs="宋体"/>
                <w:color w:val="auto"/>
                <w:kern w:val="2"/>
                <w:sz w:val="24"/>
                <w:szCs w:val="24"/>
                <w:highlight w:val="none"/>
                <w:u w:val="none"/>
                <w:lang w:val="en-US" w:eastAsia="zh-CN" w:bidi="ar-SA"/>
              </w:rPr>
              <w:t>的潜在供应商应在（岳阳市公共资源交易中心电子交易平台http：//222.242.228.197：8083/TPBidder/memberLogin ）获取采购文件，并于2026年08月0</w:t>
            </w:r>
            <w:r>
              <w:rPr>
                <w:rFonts w:hint="eastAsia" w:cs="宋体"/>
                <w:color w:val="auto"/>
                <w:kern w:val="2"/>
                <w:sz w:val="24"/>
                <w:szCs w:val="24"/>
                <w:highlight w:val="none"/>
                <w:u w:val="none"/>
                <w:lang w:val="en-US" w:eastAsia="zh-CN" w:bidi="ar-SA"/>
              </w:rPr>
              <w:t>6</w:t>
            </w:r>
            <w:r>
              <w:rPr>
                <w:rFonts w:hint="eastAsia" w:ascii="宋体" w:hAnsi="宋体" w:eastAsia="宋体" w:cs="宋体"/>
                <w:color w:val="auto"/>
                <w:kern w:val="2"/>
                <w:sz w:val="24"/>
                <w:szCs w:val="24"/>
                <w:highlight w:val="none"/>
                <w:u w:val="none"/>
                <w:lang w:val="en-US" w:eastAsia="zh-CN" w:bidi="ar-SA"/>
              </w:rPr>
              <w:t>日 09点30分 （北京时间）前提交响应文件。</w:t>
            </w:r>
          </w:p>
        </w:tc>
      </w:tr>
    </w:tbl>
    <w:p w14:paraId="17B1E0DE">
      <w:pPr>
        <w:shd w:val="clear" w:color="auto" w:fill="auto"/>
        <w:adjustRightInd w:val="0"/>
        <w:snapToGrid w:val="0"/>
        <w:spacing w:line="360" w:lineRule="auto"/>
        <w:ind w:firstLine="480" w:firstLineChars="200"/>
        <w:jc w:val="left"/>
        <w:rPr>
          <w:rFonts w:hint="eastAsia" w:ascii="宋体" w:hAnsi="宋体" w:cs="宋体"/>
          <w:color w:val="auto"/>
          <w:sz w:val="24"/>
          <w:highlight w:val="none"/>
        </w:rPr>
      </w:pPr>
    </w:p>
    <w:p w14:paraId="0160C10F">
      <w:pPr>
        <w:numPr>
          <w:ilvl w:val="0"/>
          <w:numId w:val="3"/>
        </w:num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b/>
          <w:color w:val="auto"/>
          <w:sz w:val="24"/>
          <w:highlight w:val="none"/>
        </w:rPr>
        <w:t xml:space="preserve">采购项目基本概况                                                   </w:t>
      </w:r>
    </w:p>
    <w:p w14:paraId="47479D03">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u w:val="single"/>
        </w:rPr>
      </w:pPr>
      <w:r>
        <w:rPr>
          <w:rFonts w:hint="eastAsia" w:ascii="宋体" w:hAnsi="宋体" w:cs="宋体"/>
          <w:color w:val="auto"/>
          <w:kern w:val="2"/>
          <w:sz w:val="24"/>
          <w:szCs w:val="24"/>
          <w:highlight w:val="none"/>
          <w:lang w:val="en-US" w:eastAsia="zh-CN" w:bidi="ar-SA"/>
        </w:rPr>
        <w:t>1、</w:t>
      </w: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eastAsia="zh-CN"/>
        </w:rPr>
        <w:t>岳阳市疾病预防控制中心2026年艾滋病防治项目实验室设备配备及随访管理与抗病毒治疗检测试剂采购</w:t>
      </w:r>
    </w:p>
    <w:p w14:paraId="2A5AA40A">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u w:val="single"/>
        </w:rPr>
      </w:pPr>
      <w:r>
        <w:rPr>
          <w:rFonts w:hint="eastAsia" w:ascii="宋体" w:hAnsi="宋体" w:cs="宋体"/>
          <w:color w:val="auto"/>
          <w:kern w:val="2"/>
          <w:sz w:val="24"/>
          <w:szCs w:val="24"/>
          <w:highlight w:val="none"/>
          <w:lang w:val="en-US" w:eastAsia="zh-CN" w:bidi="ar-SA"/>
        </w:rPr>
        <w:t>2、</w:t>
      </w:r>
      <w:r>
        <w:rPr>
          <w:rFonts w:hint="eastAsia" w:ascii="宋体" w:hAnsi="宋体" w:cs="宋体"/>
          <w:color w:val="auto"/>
          <w:sz w:val="24"/>
          <w:highlight w:val="none"/>
        </w:rPr>
        <w:t>采购计划编号：</w:t>
      </w:r>
      <w:r>
        <w:rPr>
          <w:rFonts w:hint="eastAsia" w:ascii="宋体" w:hAnsi="宋体" w:cs="宋体"/>
          <w:color w:val="auto"/>
          <w:sz w:val="24"/>
          <w:highlight w:val="none"/>
          <w:u w:val="single"/>
          <w:lang w:eastAsia="zh-CN"/>
        </w:rPr>
        <w:t>(2026)430600000012-1</w:t>
      </w:r>
    </w:p>
    <w:p w14:paraId="050C5D1E">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kern w:val="0"/>
          <w:sz w:val="24"/>
          <w:highlight w:val="none"/>
        </w:rPr>
      </w:pPr>
      <w:r>
        <w:rPr>
          <w:rFonts w:hint="eastAsia" w:ascii="宋体" w:hAnsi="宋体" w:cs="宋体"/>
          <w:color w:val="auto"/>
          <w:kern w:val="0"/>
          <w:sz w:val="24"/>
          <w:szCs w:val="24"/>
          <w:highlight w:val="none"/>
          <w:lang w:val="en-US" w:eastAsia="zh-CN" w:bidi="ar-SA"/>
        </w:rPr>
        <w:t>3、</w:t>
      </w:r>
      <w:r>
        <w:rPr>
          <w:rFonts w:hint="eastAsia" w:ascii="宋体" w:hAnsi="宋体" w:cs="宋体"/>
          <w:color w:val="auto"/>
          <w:sz w:val="24"/>
          <w:highlight w:val="none"/>
        </w:rPr>
        <w:t>委托代理编号：</w:t>
      </w:r>
      <w:r>
        <w:rPr>
          <w:rFonts w:hint="eastAsia" w:ascii="宋体" w:hAnsi="宋体" w:cs="宋体"/>
          <w:color w:val="auto"/>
          <w:sz w:val="24"/>
          <w:highlight w:val="none"/>
          <w:u w:val="single"/>
          <w:lang w:eastAsia="zh-CN"/>
        </w:rPr>
        <w:t>YYJC-2026-039</w:t>
      </w:r>
    </w:p>
    <w:p w14:paraId="4EE3BDE7">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kern w:val="0"/>
          <w:sz w:val="24"/>
          <w:highlight w:val="none"/>
        </w:rPr>
      </w:pPr>
      <w:r>
        <w:rPr>
          <w:rFonts w:hint="eastAsia" w:ascii="宋体" w:hAnsi="宋体" w:cs="宋体"/>
          <w:color w:val="auto"/>
          <w:kern w:val="0"/>
          <w:sz w:val="24"/>
          <w:szCs w:val="24"/>
          <w:highlight w:val="none"/>
          <w:lang w:val="en-US" w:eastAsia="zh-CN" w:bidi="ar-SA"/>
        </w:rPr>
        <w:t>4、</w:t>
      </w:r>
      <w:r>
        <w:rPr>
          <w:rFonts w:hint="eastAsia" w:ascii="宋体" w:hAnsi="宋体" w:cs="宋体"/>
          <w:color w:val="auto"/>
          <w:sz w:val="24"/>
          <w:highlight w:val="none"/>
        </w:rPr>
        <w:t>采购预算：</w:t>
      </w:r>
      <w:r>
        <w:rPr>
          <w:rFonts w:hint="eastAsia" w:ascii="宋体" w:hAnsi="宋体" w:cs="宋体"/>
          <w:color w:val="auto"/>
          <w:sz w:val="24"/>
          <w:highlight w:val="none"/>
          <w:u w:val="single"/>
          <w:lang w:eastAsia="zh-CN"/>
        </w:rPr>
        <w:t>2963285.17</w:t>
      </w:r>
      <w:r>
        <w:rPr>
          <w:rFonts w:hint="eastAsia" w:ascii="宋体" w:hAnsi="宋体" w:cs="宋体"/>
          <w:color w:val="auto"/>
          <w:sz w:val="24"/>
          <w:highlight w:val="none"/>
          <w:u w:val="single"/>
        </w:rPr>
        <w:t>元</w:t>
      </w:r>
    </w:p>
    <w:p w14:paraId="2CE6EE36">
      <w:pPr>
        <w:shd w:val="clear" w:color="auto" w:fill="auto"/>
        <w:adjustRightInd w:val="0"/>
        <w:snapToGrid w:val="0"/>
        <w:spacing w:line="360" w:lineRule="auto"/>
        <w:ind w:firstLine="1080" w:firstLineChars="450"/>
        <w:jc w:val="left"/>
        <w:rPr>
          <w:rFonts w:hint="eastAsia" w:ascii="宋体" w:hAnsi="宋体" w:cs="宋体"/>
          <w:color w:val="auto"/>
          <w:sz w:val="24"/>
          <w:highlight w:val="none"/>
          <w:u w:val="single"/>
        </w:rPr>
      </w:pPr>
      <w:r>
        <w:rPr>
          <w:rFonts w:hint="eastAsia" w:ascii="宋体" w:hAnsi="宋体" w:cs="宋体"/>
          <w:color w:val="auto"/>
          <w:sz w:val="24"/>
          <w:highlight w:val="none"/>
        </w:rPr>
        <w:t>□支持预付款,预付款比例</w:t>
      </w:r>
      <w:r>
        <w:rPr>
          <w:rFonts w:hint="eastAsia" w:ascii="宋体" w:hAnsi="宋体" w:cs="宋体"/>
          <w:color w:val="auto"/>
          <w:sz w:val="24"/>
          <w:highlight w:val="none"/>
          <w:u w:val="single"/>
        </w:rPr>
        <w:t>/%</w:t>
      </w:r>
    </w:p>
    <w:p w14:paraId="0A5016DA">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u w:val="single"/>
        </w:rPr>
      </w:pPr>
      <w:r>
        <w:rPr>
          <w:rFonts w:hint="eastAsia" w:ascii="宋体" w:hAnsi="宋体" w:cs="宋体"/>
          <w:color w:val="auto"/>
          <w:kern w:val="2"/>
          <w:sz w:val="24"/>
          <w:szCs w:val="24"/>
          <w:highlight w:val="none"/>
          <w:lang w:val="en-US" w:eastAsia="zh-CN" w:bidi="ar-SA"/>
        </w:rPr>
        <w:t>5、</w:t>
      </w:r>
      <w:r>
        <w:rPr>
          <w:rFonts w:hint="eastAsia" w:ascii="宋体" w:hAnsi="宋体" w:cs="宋体"/>
          <w:color w:val="auto"/>
          <w:sz w:val="24"/>
          <w:highlight w:val="none"/>
        </w:rPr>
        <w:t>本项目对应的中小企业划分标准所属行业:</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工业</w:t>
      </w:r>
    </w:p>
    <w:p w14:paraId="6FEF2639">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6、</w:t>
      </w:r>
      <w:r>
        <w:rPr>
          <w:rFonts w:hint="eastAsia" w:ascii="宋体" w:hAnsi="宋体" w:cs="宋体"/>
          <w:color w:val="auto"/>
          <w:sz w:val="24"/>
          <w:highlight w:val="none"/>
        </w:rPr>
        <w:t>评分办法：</w:t>
      </w:r>
      <w:r>
        <w:rPr>
          <w:rFonts w:hint="eastAsia" w:ascii="宋体" w:hAnsi="宋体" w:cs="宋体"/>
          <w:color w:val="auto"/>
          <w:sz w:val="24"/>
          <w:highlight w:val="none"/>
          <w:lang w:eastAsia="zh-CN"/>
        </w:rPr>
        <w:t>□</w:t>
      </w:r>
      <w:r>
        <w:rPr>
          <w:rFonts w:hint="eastAsia" w:ascii="宋体" w:hAnsi="宋体" w:cs="宋体"/>
          <w:color w:val="auto"/>
          <w:sz w:val="24"/>
          <w:highlight w:val="none"/>
        </w:rPr>
        <w:t>最低价法</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■综合评分法</w:t>
      </w:r>
    </w:p>
    <w:p w14:paraId="13A72886">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7、</w:t>
      </w:r>
      <w:r>
        <w:rPr>
          <w:rFonts w:hint="eastAsia" w:ascii="宋体" w:hAnsi="宋体" w:cs="宋体"/>
          <w:color w:val="auto"/>
          <w:sz w:val="24"/>
          <w:highlight w:val="none"/>
        </w:rPr>
        <w:t>合同定价方式：■固定总价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固定单价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成本补偿</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绩效激励 </w:t>
      </w:r>
    </w:p>
    <w:p w14:paraId="2C4F2018">
      <w:pPr>
        <w:numPr>
          <w:ilvl w:val="0"/>
          <w:numId w:val="0"/>
        </w:numPr>
        <w:shd w:val="clear" w:color="auto" w:fill="auto"/>
        <w:adjustRightInd w:val="0"/>
        <w:snapToGrid w:val="0"/>
        <w:spacing w:line="360" w:lineRule="auto"/>
        <w:ind w:firstLine="720" w:firstLineChars="300"/>
        <w:jc w:val="left"/>
        <w:rPr>
          <w:rFonts w:hint="eastAsia" w:ascii="宋体" w:hAnsi="宋体" w:eastAsia="宋体" w:cs="宋体"/>
          <w:color w:val="auto"/>
          <w:sz w:val="24"/>
          <w:highlight w:val="none"/>
          <w:lang w:eastAsia="zh-CN"/>
        </w:rPr>
      </w:pPr>
      <w:r>
        <w:rPr>
          <w:rFonts w:hint="eastAsia" w:ascii="宋体" w:hAnsi="宋体" w:cs="宋体"/>
          <w:color w:val="auto"/>
          <w:kern w:val="2"/>
          <w:sz w:val="24"/>
          <w:szCs w:val="24"/>
          <w:highlight w:val="none"/>
          <w:lang w:val="en-US" w:eastAsia="zh-CN" w:bidi="ar-SA"/>
        </w:rPr>
        <w:t>8、</w:t>
      </w: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合同签订之日起180天，按照采购人需求分批次送货。</w:t>
      </w:r>
    </w:p>
    <w:p w14:paraId="464BEC4B">
      <w:pPr>
        <w:numPr>
          <w:ilvl w:val="0"/>
          <w:numId w:val="0"/>
        </w:numPr>
        <w:shd w:val="clear" w:color="auto" w:fill="auto"/>
        <w:adjustRightInd w:val="0"/>
        <w:snapToGrid w:val="0"/>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9、</w:t>
      </w:r>
      <w:r>
        <w:rPr>
          <w:rFonts w:hint="eastAsia" w:ascii="宋体" w:hAnsi="宋体" w:cs="宋体"/>
          <w:color w:val="auto"/>
          <w:sz w:val="24"/>
          <w:highlight w:val="none"/>
        </w:rPr>
        <w:t>本项目分阶段要求投标人提供以下保证：</w:t>
      </w:r>
    </w:p>
    <w:p w14:paraId="4DD3510F">
      <w:pPr>
        <w:shd w:val="clear" w:color="auto" w:fill="auto"/>
        <w:adjustRightInd w:val="0"/>
        <w:snapToGrid w:val="0"/>
        <w:spacing w:line="360" w:lineRule="auto"/>
        <w:ind w:firstLine="1080" w:firstLineChars="450"/>
        <w:jc w:val="left"/>
        <w:rPr>
          <w:rFonts w:hint="eastAsia" w:ascii="宋体" w:hAnsi="宋体" w:cs="宋体"/>
          <w:color w:val="auto"/>
          <w:sz w:val="24"/>
          <w:highlight w:val="none"/>
        </w:rPr>
      </w:pPr>
      <w:r>
        <w:rPr>
          <w:rFonts w:hint="eastAsia" w:ascii="宋体" w:hAnsi="宋体" w:cs="宋体"/>
          <w:color w:val="auto"/>
          <w:sz w:val="24"/>
          <w:highlight w:val="none"/>
        </w:rPr>
        <w:t>□投标保证金：采购项目预算的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2805BB0">
      <w:pPr>
        <w:shd w:val="clear" w:color="auto" w:fill="auto"/>
        <w:adjustRightInd w:val="0"/>
        <w:snapToGrid w:val="0"/>
        <w:spacing w:line="360" w:lineRule="auto"/>
        <w:ind w:firstLine="1080" w:firstLineChars="45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履约保证金：中标金额的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D14EBB6">
      <w:pPr>
        <w:shd w:val="clear" w:color="auto" w:fill="auto"/>
        <w:adjustRightInd w:val="0"/>
        <w:snapToGrid w:val="0"/>
        <w:spacing w:line="360" w:lineRule="auto"/>
        <w:ind w:firstLine="1080" w:firstLineChars="450"/>
        <w:jc w:val="left"/>
        <w:rPr>
          <w:rFonts w:hint="eastAsia" w:ascii="宋体" w:hAnsi="宋体" w:cs="宋体"/>
          <w:color w:val="auto"/>
          <w:sz w:val="24"/>
          <w:highlight w:val="none"/>
        </w:rPr>
      </w:pPr>
      <w:r>
        <w:rPr>
          <w:rFonts w:hint="eastAsia" w:ascii="宋体" w:hAnsi="宋体" w:cs="宋体"/>
          <w:color w:val="auto"/>
          <w:sz w:val="24"/>
          <w:highlight w:val="none"/>
        </w:rPr>
        <w:t>□质量保证金：合同金额的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31F319">
      <w:pPr>
        <w:numPr>
          <w:ilvl w:val="0"/>
          <w:numId w:val="3"/>
        </w:numPr>
        <w:shd w:val="clear" w:color="auto" w:fill="auto"/>
        <w:adjustRightInd w:val="0"/>
        <w:snapToGrid w:val="0"/>
        <w:spacing w:line="360" w:lineRule="auto"/>
        <w:jc w:val="left"/>
        <w:outlineLvl w:val="0"/>
        <w:rPr>
          <w:rFonts w:hint="eastAsia" w:ascii="宋体" w:hAnsi="宋体" w:cs="宋体"/>
          <w:b/>
          <w:color w:val="auto"/>
          <w:sz w:val="24"/>
          <w:highlight w:val="none"/>
        </w:rPr>
      </w:pPr>
      <w:r>
        <w:rPr>
          <w:rFonts w:hint="eastAsia" w:ascii="宋体" w:hAnsi="宋体" w:cs="宋体"/>
          <w:b/>
          <w:color w:val="auto"/>
          <w:sz w:val="24"/>
          <w:highlight w:val="none"/>
        </w:rPr>
        <w:t>采购人的采购需求</w:t>
      </w:r>
    </w:p>
    <w:tbl>
      <w:tblPr>
        <w:tblStyle w:val="19"/>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37"/>
        <w:gridCol w:w="1411"/>
        <w:gridCol w:w="1628"/>
        <w:gridCol w:w="2449"/>
        <w:gridCol w:w="659"/>
        <w:gridCol w:w="1398"/>
        <w:gridCol w:w="643"/>
        <w:gridCol w:w="644"/>
      </w:tblGrid>
      <w:tr w14:paraId="389A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9" w:type="dxa"/>
            <w:shd w:val="clear" w:color="auto" w:fill="FFFFFF"/>
            <w:vAlign w:val="center"/>
          </w:tcPr>
          <w:p w14:paraId="5A96040B">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包名</w:t>
            </w:r>
          </w:p>
        </w:tc>
        <w:tc>
          <w:tcPr>
            <w:tcW w:w="551" w:type="dxa"/>
            <w:shd w:val="clear" w:color="auto" w:fill="FFFFFF"/>
            <w:vAlign w:val="center"/>
          </w:tcPr>
          <w:p w14:paraId="713B7A2A">
            <w:pPr>
              <w:shd w:val="clear"/>
              <w:spacing w:line="240" w:lineRule="auto"/>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sz w:val="21"/>
                <w:highlight w:val="none"/>
                <w:lang w:val="en-US" w:eastAsia="zh-CN"/>
              </w:rPr>
              <w:t>序号</w:t>
            </w:r>
          </w:p>
        </w:tc>
        <w:tc>
          <w:tcPr>
            <w:tcW w:w="1435" w:type="dxa"/>
            <w:shd w:val="clear" w:color="auto" w:fill="FFFFFF"/>
            <w:vAlign w:val="center"/>
          </w:tcPr>
          <w:p w14:paraId="23677B8E">
            <w:pPr>
              <w:shd w:val="clear" w:color="auto" w:fill="auto"/>
              <w:spacing w:line="240" w:lineRule="auto"/>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最高限价</w:t>
            </w:r>
          </w:p>
          <w:p w14:paraId="60AA5426">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（元）</w:t>
            </w:r>
          </w:p>
        </w:tc>
        <w:tc>
          <w:tcPr>
            <w:tcW w:w="1407" w:type="dxa"/>
            <w:shd w:val="clear" w:color="auto" w:fill="FFFFFF"/>
            <w:vAlign w:val="center"/>
          </w:tcPr>
          <w:p w14:paraId="47EF37C4">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标的名称</w:t>
            </w:r>
          </w:p>
        </w:tc>
        <w:tc>
          <w:tcPr>
            <w:tcW w:w="2546" w:type="dxa"/>
            <w:shd w:val="clear" w:color="auto" w:fill="FFFFFF"/>
            <w:vAlign w:val="center"/>
          </w:tcPr>
          <w:p w14:paraId="70D78F35">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简要技术要求</w:t>
            </w:r>
          </w:p>
        </w:tc>
        <w:tc>
          <w:tcPr>
            <w:tcW w:w="686" w:type="dxa"/>
            <w:shd w:val="clear" w:color="auto" w:fill="FFFFFF"/>
            <w:vAlign w:val="center"/>
          </w:tcPr>
          <w:p w14:paraId="12731435">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数量</w:t>
            </w:r>
          </w:p>
        </w:tc>
        <w:tc>
          <w:tcPr>
            <w:tcW w:w="1421" w:type="dxa"/>
            <w:shd w:val="clear" w:color="auto" w:fill="FFFFFF"/>
            <w:vAlign w:val="center"/>
          </w:tcPr>
          <w:p w14:paraId="6A8877E6">
            <w:pPr>
              <w:shd w:val="clear" w:color="auto" w:fill="auto"/>
              <w:spacing w:line="240" w:lineRule="auto"/>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标的预算</w:t>
            </w:r>
          </w:p>
          <w:p w14:paraId="413E9949">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（元）</w:t>
            </w:r>
          </w:p>
        </w:tc>
        <w:tc>
          <w:tcPr>
            <w:tcW w:w="665" w:type="dxa"/>
            <w:shd w:val="clear" w:color="auto" w:fill="FFFFFF"/>
            <w:vAlign w:val="center"/>
          </w:tcPr>
          <w:p w14:paraId="4BE838CE">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节能产品</w:t>
            </w:r>
          </w:p>
        </w:tc>
        <w:tc>
          <w:tcPr>
            <w:tcW w:w="666" w:type="dxa"/>
            <w:shd w:val="clear" w:color="auto" w:fill="FFFFFF"/>
            <w:vAlign w:val="center"/>
          </w:tcPr>
          <w:p w14:paraId="164D029B">
            <w:pPr>
              <w:shd w:val="clear" w:color="auto" w:fill="auto"/>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cs="Times New Roman"/>
                <w:b/>
                <w:bCs/>
                <w:color w:val="auto"/>
                <w:sz w:val="21"/>
                <w:highlight w:val="none"/>
              </w:rPr>
              <w:t>进口产品</w:t>
            </w:r>
          </w:p>
        </w:tc>
      </w:tr>
      <w:tr w14:paraId="276D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19" w:type="dxa"/>
            <w:vMerge w:val="restart"/>
            <w:vAlign w:val="center"/>
          </w:tcPr>
          <w:p w14:paraId="6EAF8875">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r>
              <w:rPr>
                <w:rFonts w:hint="eastAsia" w:ascii="Times New Roman" w:hAnsi="Times New Roman" w:eastAsia="宋体" w:cs="Times New Roman"/>
                <w:b w:val="0"/>
                <w:color w:val="auto"/>
                <w:sz w:val="21"/>
                <w:highlight w:val="none"/>
                <w:vertAlign w:val="baseline"/>
                <w:lang w:val="en-US" w:eastAsia="zh-CN"/>
              </w:rPr>
              <w:t>1</w:t>
            </w:r>
          </w:p>
        </w:tc>
        <w:tc>
          <w:tcPr>
            <w:tcW w:w="551" w:type="dxa"/>
            <w:shd w:val="clear" w:color="auto" w:fill="auto"/>
            <w:vAlign w:val="center"/>
          </w:tcPr>
          <w:p w14:paraId="54C134D9">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w:t>
            </w:r>
          </w:p>
        </w:tc>
        <w:tc>
          <w:tcPr>
            <w:tcW w:w="1435" w:type="dxa"/>
            <w:vAlign w:val="center"/>
          </w:tcPr>
          <w:p w14:paraId="53B0C78B">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732000.00</w:t>
            </w:r>
          </w:p>
        </w:tc>
        <w:tc>
          <w:tcPr>
            <w:tcW w:w="1407" w:type="dxa"/>
            <w:vAlign w:val="center"/>
          </w:tcPr>
          <w:p w14:paraId="434282D5">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color w:val="auto"/>
                <w:kern w:val="2"/>
                <w:sz w:val="21"/>
                <w:szCs w:val="24"/>
                <w:highlight w:val="none"/>
              </w:rPr>
              <w:t>HIV病载核酸检测系统</w:t>
            </w:r>
          </w:p>
        </w:tc>
        <w:tc>
          <w:tcPr>
            <w:tcW w:w="2546" w:type="dxa"/>
            <w:vAlign w:val="center"/>
          </w:tcPr>
          <w:p w14:paraId="243147D4">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Style w:val="20"/>
                <w:rFonts w:hint="default" w:ascii="Times New Roman" w:hAnsi="Times New Roman" w:eastAsia="宋体" w:cs="Times New Roman"/>
                <w:color w:val="auto"/>
                <w:kern w:val="2"/>
                <w:sz w:val="21"/>
                <w:szCs w:val="24"/>
                <w:highlight w:val="none"/>
                <w:lang w:val="en-US" w:eastAsia="zh-CN" w:bidi="ar-SA"/>
              </w:rPr>
              <w:t>主要内容为采购HIV病载核酸检测系统，具体详见招标文件“采购需求”。</w:t>
            </w:r>
          </w:p>
        </w:tc>
        <w:tc>
          <w:tcPr>
            <w:tcW w:w="686" w:type="dxa"/>
            <w:vAlign w:val="center"/>
          </w:tcPr>
          <w:p w14:paraId="6B9DBCBB">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404D456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732000.00</w:t>
            </w:r>
          </w:p>
        </w:tc>
        <w:tc>
          <w:tcPr>
            <w:tcW w:w="665" w:type="dxa"/>
            <w:vAlign w:val="center"/>
          </w:tcPr>
          <w:p w14:paraId="71B50E20">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5B3B0B46">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2613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25E15874">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5CBDC151">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2</w:t>
            </w:r>
          </w:p>
        </w:tc>
        <w:tc>
          <w:tcPr>
            <w:tcW w:w="1435" w:type="dxa"/>
            <w:vAlign w:val="center"/>
          </w:tcPr>
          <w:p w14:paraId="379A2FF1">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450819.00</w:t>
            </w:r>
          </w:p>
        </w:tc>
        <w:tc>
          <w:tcPr>
            <w:tcW w:w="1407" w:type="dxa"/>
            <w:vAlign w:val="center"/>
          </w:tcPr>
          <w:p w14:paraId="6ED00EE4">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cs="Times New Roman"/>
                <w:b w:val="0"/>
                <w:color w:val="auto"/>
                <w:sz w:val="21"/>
                <w:highlight w:val="none"/>
                <w:vertAlign w:val="baseline"/>
              </w:rPr>
              <w:t>全自动核酸提取系统</w:t>
            </w:r>
          </w:p>
        </w:tc>
        <w:tc>
          <w:tcPr>
            <w:tcW w:w="2546" w:type="dxa"/>
            <w:vAlign w:val="center"/>
          </w:tcPr>
          <w:p w14:paraId="7E8A8869">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Style w:val="20"/>
                <w:rFonts w:hint="default" w:ascii="Times New Roman" w:hAnsi="Times New Roman" w:eastAsia="宋体" w:cs="Times New Roman"/>
                <w:color w:val="auto"/>
                <w:kern w:val="2"/>
                <w:sz w:val="21"/>
                <w:szCs w:val="24"/>
                <w:highlight w:val="none"/>
                <w:lang w:val="en-US" w:eastAsia="zh-CN" w:bidi="ar-SA"/>
              </w:rPr>
              <w:t>主要内容为采购全自动核酸提取系统，具体详见招标文件“采购需求”。</w:t>
            </w:r>
          </w:p>
        </w:tc>
        <w:tc>
          <w:tcPr>
            <w:tcW w:w="686" w:type="dxa"/>
            <w:vAlign w:val="center"/>
          </w:tcPr>
          <w:p w14:paraId="1329DE33">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2835C277">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450819.00</w:t>
            </w:r>
          </w:p>
        </w:tc>
        <w:tc>
          <w:tcPr>
            <w:tcW w:w="665" w:type="dxa"/>
            <w:vAlign w:val="center"/>
          </w:tcPr>
          <w:p w14:paraId="532CC368">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375E4148">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7C35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218C90D5">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38D88BDF">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3</w:t>
            </w:r>
          </w:p>
        </w:tc>
        <w:tc>
          <w:tcPr>
            <w:tcW w:w="1435" w:type="dxa"/>
            <w:vAlign w:val="center"/>
          </w:tcPr>
          <w:p w14:paraId="2655C2E4">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89250.00</w:t>
            </w:r>
          </w:p>
        </w:tc>
        <w:tc>
          <w:tcPr>
            <w:tcW w:w="1407" w:type="dxa"/>
            <w:vAlign w:val="center"/>
          </w:tcPr>
          <w:p w14:paraId="577A8680">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cs="Times New Roman"/>
                <w:b w:val="0"/>
                <w:color w:val="auto"/>
                <w:sz w:val="21"/>
                <w:highlight w:val="none"/>
                <w:vertAlign w:val="baseline"/>
              </w:rPr>
              <w:t>核酸提取仪</w:t>
            </w:r>
          </w:p>
        </w:tc>
        <w:tc>
          <w:tcPr>
            <w:tcW w:w="2546" w:type="dxa"/>
            <w:vAlign w:val="center"/>
          </w:tcPr>
          <w:p w14:paraId="5CDF53F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Style w:val="20"/>
                <w:rFonts w:hint="default" w:ascii="Times New Roman" w:hAnsi="Times New Roman" w:eastAsia="宋体" w:cs="Times New Roman"/>
                <w:color w:val="auto"/>
                <w:kern w:val="2"/>
                <w:sz w:val="21"/>
                <w:szCs w:val="24"/>
                <w:highlight w:val="none"/>
                <w:lang w:val="en-US" w:eastAsia="zh-CN" w:bidi="ar-SA"/>
              </w:rPr>
              <w:t>主要内容为采购核酸提取仪，具体详见招标文件“采购需求”。</w:t>
            </w:r>
          </w:p>
        </w:tc>
        <w:tc>
          <w:tcPr>
            <w:tcW w:w="686" w:type="dxa"/>
            <w:vAlign w:val="center"/>
          </w:tcPr>
          <w:p w14:paraId="605139DE">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2F88FFD1">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89250.00</w:t>
            </w:r>
          </w:p>
        </w:tc>
        <w:tc>
          <w:tcPr>
            <w:tcW w:w="665" w:type="dxa"/>
            <w:vAlign w:val="center"/>
          </w:tcPr>
          <w:p w14:paraId="0A6EA005">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12BB88AE">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176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19" w:type="dxa"/>
            <w:vMerge w:val="continue"/>
            <w:vAlign w:val="center"/>
          </w:tcPr>
          <w:p w14:paraId="7EBC1917">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42984E27">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4</w:t>
            </w:r>
          </w:p>
        </w:tc>
        <w:tc>
          <w:tcPr>
            <w:tcW w:w="1435" w:type="dxa"/>
            <w:vAlign w:val="center"/>
          </w:tcPr>
          <w:p w14:paraId="28287BE2">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150000.00</w:t>
            </w:r>
          </w:p>
        </w:tc>
        <w:tc>
          <w:tcPr>
            <w:tcW w:w="1407" w:type="dxa"/>
            <w:vAlign w:val="center"/>
          </w:tcPr>
          <w:p w14:paraId="510A6FEB">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cs="Times New Roman"/>
                <w:b w:val="0"/>
                <w:color w:val="auto"/>
                <w:sz w:val="21"/>
                <w:highlight w:val="none"/>
                <w:vertAlign w:val="baseline"/>
              </w:rPr>
              <w:t>实时荧光定量PCR分析仪</w:t>
            </w:r>
          </w:p>
        </w:tc>
        <w:tc>
          <w:tcPr>
            <w:tcW w:w="2546" w:type="dxa"/>
            <w:vAlign w:val="center"/>
          </w:tcPr>
          <w:p w14:paraId="14289D5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Style w:val="20"/>
                <w:rFonts w:hint="default" w:ascii="Times New Roman" w:hAnsi="Times New Roman" w:eastAsia="宋体" w:cs="Times New Roman"/>
                <w:color w:val="auto"/>
                <w:kern w:val="2"/>
                <w:sz w:val="21"/>
                <w:szCs w:val="24"/>
                <w:highlight w:val="none"/>
                <w:lang w:val="en-US" w:eastAsia="zh-CN" w:bidi="ar-SA"/>
              </w:rPr>
              <w:t>主要内容为采购实时荧光定量PCR分析仪，具体详见招标文件“采购需求”。</w:t>
            </w:r>
          </w:p>
        </w:tc>
        <w:tc>
          <w:tcPr>
            <w:tcW w:w="686" w:type="dxa"/>
            <w:vAlign w:val="center"/>
          </w:tcPr>
          <w:p w14:paraId="3DF4A997">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26DC32BC">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150000.00</w:t>
            </w:r>
          </w:p>
        </w:tc>
        <w:tc>
          <w:tcPr>
            <w:tcW w:w="665" w:type="dxa"/>
            <w:vAlign w:val="center"/>
          </w:tcPr>
          <w:p w14:paraId="7D9BE41B">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322D8DC2">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0E19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66A93A5E">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0CA796F8">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5</w:t>
            </w:r>
          </w:p>
        </w:tc>
        <w:tc>
          <w:tcPr>
            <w:tcW w:w="1435" w:type="dxa"/>
            <w:vAlign w:val="center"/>
          </w:tcPr>
          <w:p w14:paraId="58450753">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11800.00</w:t>
            </w:r>
          </w:p>
        </w:tc>
        <w:tc>
          <w:tcPr>
            <w:tcW w:w="1407" w:type="dxa"/>
            <w:vAlign w:val="center"/>
          </w:tcPr>
          <w:p w14:paraId="4EE1A381">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低温保存箱</w:t>
            </w:r>
          </w:p>
        </w:tc>
        <w:tc>
          <w:tcPr>
            <w:tcW w:w="2546" w:type="dxa"/>
            <w:vAlign w:val="center"/>
          </w:tcPr>
          <w:p w14:paraId="34E92045">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低温保存箱</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58B741E8">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15C6220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11800.00</w:t>
            </w:r>
          </w:p>
        </w:tc>
        <w:tc>
          <w:tcPr>
            <w:tcW w:w="665" w:type="dxa"/>
            <w:vAlign w:val="center"/>
          </w:tcPr>
          <w:p w14:paraId="5240ED51">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19319E1D">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23B1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20DD383A">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513BCF22">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6</w:t>
            </w:r>
          </w:p>
        </w:tc>
        <w:tc>
          <w:tcPr>
            <w:tcW w:w="1435" w:type="dxa"/>
            <w:vAlign w:val="center"/>
          </w:tcPr>
          <w:p w14:paraId="3BAC8FA1">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6550.00</w:t>
            </w:r>
          </w:p>
        </w:tc>
        <w:tc>
          <w:tcPr>
            <w:tcW w:w="1407" w:type="dxa"/>
            <w:vAlign w:val="center"/>
          </w:tcPr>
          <w:p w14:paraId="1808D3AB">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单通道移液器</w:t>
            </w:r>
          </w:p>
        </w:tc>
        <w:tc>
          <w:tcPr>
            <w:tcW w:w="2546" w:type="dxa"/>
            <w:vAlign w:val="center"/>
          </w:tcPr>
          <w:p w14:paraId="0AD97B35">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单通道移液器</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34590B6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768E6084">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6550.00</w:t>
            </w:r>
          </w:p>
        </w:tc>
        <w:tc>
          <w:tcPr>
            <w:tcW w:w="665" w:type="dxa"/>
            <w:vAlign w:val="center"/>
          </w:tcPr>
          <w:p w14:paraId="0CD7F86D">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00294BD7">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01EF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341F59F4">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6115F394">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7</w:t>
            </w:r>
          </w:p>
        </w:tc>
        <w:tc>
          <w:tcPr>
            <w:tcW w:w="1435" w:type="dxa"/>
            <w:vAlign w:val="center"/>
          </w:tcPr>
          <w:p w14:paraId="5FA95943">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2183.33</w:t>
            </w:r>
          </w:p>
        </w:tc>
        <w:tc>
          <w:tcPr>
            <w:tcW w:w="1407" w:type="dxa"/>
            <w:vAlign w:val="center"/>
          </w:tcPr>
          <w:p w14:paraId="25899AB5">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单通道移液器</w:t>
            </w:r>
          </w:p>
        </w:tc>
        <w:tc>
          <w:tcPr>
            <w:tcW w:w="2546" w:type="dxa"/>
            <w:vAlign w:val="center"/>
          </w:tcPr>
          <w:p w14:paraId="1009379C">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单通道移液器</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63A8A840">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1F231C84">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2183.33</w:t>
            </w:r>
          </w:p>
        </w:tc>
        <w:tc>
          <w:tcPr>
            <w:tcW w:w="665" w:type="dxa"/>
            <w:vAlign w:val="center"/>
          </w:tcPr>
          <w:p w14:paraId="48D073DA">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535E000E">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0A88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518D707E">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0E0E323F">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sz w:val="21"/>
                <w:highlight w:val="none"/>
                <w:vertAlign w:val="baseline"/>
                <w:lang w:val="en-US" w:eastAsia="zh-CN"/>
              </w:rPr>
            </w:pPr>
            <w:r>
              <w:rPr>
                <w:rFonts w:hint="default" w:ascii="Times New Roman" w:hAnsi="Times New Roman" w:eastAsia="宋体" w:cs="Times New Roman"/>
                <w:b w:val="0"/>
                <w:color w:val="auto"/>
                <w:sz w:val="21"/>
                <w:highlight w:val="none"/>
                <w:vertAlign w:val="baseline"/>
                <w:lang w:val="en-US" w:eastAsia="zh-CN"/>
              </w:rPr>
              <w:t>8</w:t>
            </w:r>
          </w:p>
        </w:tc>
        <w:tc>
          <w:tcPr>
            <w:tcW w:w="1435" w:type="dxa"/>
            <w:shd w:val="clear" w:color="auto" w:fill="auto"/>
            <w:vAlign w:val="center"/>
          </w:tcPr>
          <w:p w14:paraId="6BB2271C">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eastAsia" w:ascii="Times New Roman" w:hAnsi="Times New Roman" w:eastAsia="宋体" w:cs="Times New Roman"/>
                <w:b w:val="0"/>
                <w:color w:val="auto"/>
                <w:kern w:val="2"/>
                <w:sz w:val="21"/>
                <w:szCs w:val="24"/>
                <w:highlight w:val="none"/>
                <w:vertAlign w:val="baseline"/>
                <w:lang w:val="en-US" w:eastAsia="zh-CN" w:bidi="ar-SA"/>
              </w:rPr>
              <w:t>4366.67</w:t>
            </w:r>
          </w:p>
        </w:tc>
        <w:tc>
          <w:tcPr>
            <w:tcW w:w="1407" w:type="dxa"/>
            <w:shd w:val="clear" w:color="auto" w:fill="auto"/>
            <w:vAlign w:val="center"/>
          </w:tcPr>
          <w:p w14:paraId="76D2A7DC">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rPr>
              <w:t>单通道移液器</w:t>
            </w:r>
          </w:p>
        </w:tc>
        <w:tc>
          <w:tcPr>
            <w:tcW w:w="2546" w:type="dxa"/>
            <w:shd w:val="clear" w:color="auto" w:fill="auto"/>
            <w:vAlign w:val="center"/>
          </w:tcPr>
          <w:p w14:paraId="505A077D">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单通道移液器</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shd w:val="clear" w:color="auto" w:fill="auto"/>
            <w:vAlign w:val="center"/>
          </w:tcPr>
          <w:p w14:paraId="07C40A1F">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339AE4BE">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eastAsia" w:ascii="Times New Roman" w:hAnsi="Times New Roman" w:eastAsia="宋体" w:cs="Times New Roman"/>
                <w:b w:val="0"/>
                <w:color w:val="auto"/>
                <w:kern w:val="2"/>
                <w:sz w:val="21"/>
                <w:szCs w:val="24"/>
                <w:highlight w:val="none"/>
                <w:vertAlign w:val="baseline"/>
                <w:lang w:val="en-US" w:eastAsia="zh-CN" w:bidi="ar-SA"/>
              </w:rPr>
              <w:t>4366.67</w:t>
            </w:r>
          </w:p>
        </w:tc>
        <w:tc>
          <w:tcPr>
            <w:tcW w:w="665" w:type="dxa"/>
            <w:shd w:val="clear" w:color="auto" w:fill="auto"/>
            <w:vAlign w:val="center"/>
          </w:tcPr>
          <w:p w14:paraId="47B784A4">
            <w:pPr>
              <w:widowControl/>
              <w:shd w:val="clear" w:color="auto" w:fill="auto"/>
              <w:spacing w:line="360" w:lineRule="auto"/>
              <w:jc w:val="center"/>
              <w:textAlignment w:val="center"/>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cs="宋体"/>
                <w:color w:val="auto"/>
                <w:sz w:val="24"/>
                <w:highlight w:val="none"/>
              </w:rPr>
              <w:t>□</w:t>
            </w:r>
          </w:p>
        </w:tc>
        <w:tc>
          <w:tcPr>
            <w:tcW w:w="666" w:type="dxa"/>
            <w:shd w:val="clear" w:color="auto" w:fill="auto"/>
            <w:vAlign w:val="center"/>
          </w:tcPr>
          <w:p w14:paraId="24A47896">
            <w:pPr>
              <w:widowControl/>
              <w:shd w:val="clear" w:color="auto" w:fill="auto"/>
              <w:spacing w:line="360" w:lineRule="auto"/>
              <w:jc w:val="center"/>
              <w:textAlignment w:val="center"/>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cs="宋体"/>
                <w:color w:val="auto"/>
                <w:sz w:val="24"/>
                <w:highlight w:val="none"/>
                <w:lang w:eastAsia="zh-CN"/>
              </w:rPr>
              <w:t>□</w:t>
            </w:r>
          </w:p>
        </w:tc>
      </w:tr>
      <w:tr w14:paraId="1F5B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1B141D61">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48A857A6">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9</w:t>
            </w:r>
          </w:p>
        </w:tc>
        <w:tc>
          <w:tcPr>
            <w:tcW w:w="1435" w:type="dxa"/>
            <w:vAlign w:val="center"/>
          </w:tcPr>
          <w:p w14:paraId="016F070F">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4760.00</w:t>
            </w:r>
          </w:p>
        </w:tc>
        <w:tc>
          <w:tcPr>
            <w:tcW w:w="1407" w:type="dxa"/>
            <w:vAlign w:val="center"/>
          </w:tcPr>
          <w:p w14:paraId="69E898B6">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8通道移液器</w:t>
            </w:r>
          </w:p>
        </w:tc>
        <w:tc>
          <w:tcPr>
            <w:tcW w:w="2546" w:type="dxa"/>
            <w:vAlign w:val="center"/>
          </w:tcPr>
          <w:p w14:paraId="0160E8C7">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8通道移液器</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0A2E8C23">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63A6FB3F">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4760.00</w:t>
            </w:r>
          </w:p>
        </w:tc>
        <w:tc>
          <w:tcPr>
            <w:tcW w:w="665" w:type="dxa"/>
            <w:vAlign w:val="center"/>
          </w:tcPr>
          <w:p w14:paraId="1168B75D">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23CA55FC">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5864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9" w:type="dxa"/>
            <w:vMerge w:val="continue"/>
            <w:vAlign w:val="center"/>
          </w:tcPr>
          <w:p w14:paraId="18EB4F96">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4D705757">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10</w:t>
            </w:r>
          </w:p>
        </w:tc>
        <w:tc>
          <w:tcPr>
            <w:tcW w:w="1435" w:type="dxa"/>
            <w:vAlign w:val="center"/>
          </w:tcPr>
          <w:p w14:paraId="41EBDE53">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900.00</w:t>
            </w:r>
          </w:p>
        </w:tc>
        <w:tc>
          <w:tcPr>
            <w:tcW w:w="1407" w:type="dxa"/>
            <w:vAlign w:val="center"/>
          </w:tcPr>
          <w:p w14:paraId="073E45C5">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低温保存箱</w:t>
            </w:r>
          </w:p>
        </w:tc>
        <w:tc>
          <w:tcPr>
            <w:tcW w:w="2546" w:type="dxa"/>
            <w:vAlign w:val="center"/>
          </w:tcPr>
          <w:p w14:paraId="2AD80A59">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低温保存箱</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6A4A36BB">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65EA1A8C">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900.00</w:t>
            </w:r>
          </w:p>
        </w:tc>
        <w:tc>
          <w:tcPr>
            <w:tcW w:w="665" w:type="dxa"/>
            <w:vAlign w:val="center"/>
          </w:tcPr>
          <w:p w14:paraId="703300B6">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310A532F">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3523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19" w:type="dxa"/>
            <w:vMerge w:val="continue"/>
            <w:vAlign w:val="center"/>
          </w:tcPr>
          <w:p w14:paraId="25066B82">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5169B167">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11</w:t>
            </w:r>
          </w:p>
        </w:tc>
        <w:tc>
          <w:tcPr>
            <w:tcW w:w="1435" w:type="dxa"/>
            <w:vAlign w:val="center"/>
          </w:tcPr>
          <w:p w14:paraId="0C23BDCE">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1071120.17</w:t>
            </w:r>
          </w:p>
        </w:tc>
        <w:tc>
          <w:tcPr>
            <w:tcW w:w="1407" w:type="dxa"/>
            <w:vAlign w:val="center"/>
          </w:tcPr>
          <w:p w14:paraId="2573923E">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人类免疫缺陷病毒1型核酸测定试剂盒(RT-PCR荧光探针法)</w:t>
            </w:r>
          </w:p>
        </w:tc>
        <w:tc>
          <w:tcPr>
            <w:tcW w:w="2546" w:type="dxa"/>
            <w:vAlign w:val="center"/>
          </w:tcPr>
          <w:p w14:paraId="358DE69B">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人类免疫缺陷病毒1型核酸测定试剂盒(RT-PCR荧光探针法)</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5D25B348">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3C1F41CF">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1071120.17</w:t>
            </w:r>
          </w:p>
        </w:tc>
        <w:tc>
          <w:tcPr>
            <w:tcW w:w="665" w:type="dxa"/>
            <w:vAlign w:val="center"/>
          </w:tcPr>
          <w:p w14:paraId="50E05892">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4A7B2D82">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6D42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19" w:type="dxa"/>
            <w:vMerge w:val="continue"/>
            <w:vAlign w:val="center"/>
          </w:tcPr>
          <w:p w14:paraId="5E94615E">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4FAA9192">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12</w:t>
            </w:r>
          </w:p>
        </w:tc>
        <w:tc>
          <w:tcPr>
            <w:tcW w:w="1435" w:type="dxa"/>
            <w:vAlign w:val="center"/>
          </w:tcPr>
          <w:p w14:paraId="4446282E">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276480.00</w:t>
            </w:r>
          </w:p>
        </w:tc>
        <w:tc>
          <w:tcPr>
            <w:tcW w:w="1407" w:type="dxa"/>
            <w:vAlign w:val="center"/>
          </w:tcPr>
          <w:p w14:paraId="7DA3996F">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白细胞分化抗原CD4\CD3\CD45检测试剂(流式细胞仪法)</w:t>
            </w:r>
          </w:p>
        </w:tc>
        <w:tc>
          <w:tcPr>
            <w:tcW w:w="2546" w:type="dxa"/>
            <w:vAlign w:val="center"/>
          </w:tcPr>
          <w:p w14:paraId="40587FC4">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白细胞分化抗原CD4\CD3\CD45检测试剂(流式细胞仪法)</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45BFD14B">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shd w:val="clear" w:color="auto" w:fill="auto"/>
            <w:vAlign w:val="center"/>
          </w:tcPr>
          <w:p w14:paraId="26336453">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276480.00</w:t>
            </w:r>
          </w:p>
        </w:tc>
        <w:tc>
          <w:tcPr>
            <w:tcW w:w="665" w:type="dxa"/>
            <w:vAlign w:val="center"/>
          </w:tcPr>
          <w:p w14:paraId="02FC5715">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43CADEC9">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lang w:eastAsia="zh-CN"/>
              </w:rPr>
              <w:t>□</w:t>
            </w:r>
          </w:p>
        </w:tc>
      </w:tr>
      <w:tr w14:paraId="701A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19" w:type="dxa"/>
            <w:vMerge w:val="continue"/>
            <w:vAlign w:val="center"/>
          </w:tcPr>
          <w:p w14:paraId="45D1C6CE">
            <w:pPr>
              <w:numPr>
                <w:ilvl w:val="-1"/>
                <w:numId w:val="0"/>
              </w:numPr>
              <w:adjustRightInd/>
              <w:snapToGrid/>
              <w:spacing w:line="240" w:lineRule="auto"/>
              <w:jc w:val="center"/>
              <w:outlineLvl w:val="9"/>
              <w:rPr>
                <w:rFonts w:hint="default" w:ascii="Times New Roman" w:hAnsi="Times New Roman" w:eastAsia="宋体" w:cs="Times New Roman"/>
                <w:b w:val="0"/>
                <w:color w:val="auto"/>
                <w:sz w:val="21"/>
                <w:highlight w:val="none"/>
                <w:vertAlign w:val="baseline"/>
                <w:lang w:val="en-US" w:eastAsia="zh-CN"/>
              </w:rPr>
            </w:pPr>
          </w:p>
        </w:tc>
        <w:tc>
          <w:tcPr>
            <w:tcW w:w="551" w:type="dxa"/>
            <w:shd w:val="clear" w:color="auto" w:fill="auto"/>
            <w:vAlign w:val="center"/>
          </w:tcPr>
          <w:p w14:paraId="08FBC198">
            <w:pPr>
              <w:numPr>
                <w:ilvl w:val="-1"/>
                <w:numId w:val="0"/>
              </w:numPr>
              <w:adjustRightInd/>
              <w:snapToGrid/>
              <w:spacing w:line="240" w:lineRule="auto"/>
              <w:ind w:left="0" w:leftChars="0" w:firstLine="0" w:firstLineChars="0"/>
              <w:jc w:val="center"/>
              <w:outlineLvl w:val="9"/>
              <w:rPr>
                <w:rFonts w:hint="default" w:ascii="Times New Roman" w:hAnsi="Times New Roman" w:eastAsia="宋体" w:cs="Times New Roman"/>
                <w:b w:val="0"/>
                <w:color w:val="auto"/>
                <w:kern w:val="2"/>
                <w:sz w:val="21"/>
                <w:szCs w:val="24"/>
                <w:highlight w:val="none"/>
                <w:vertAlign w:val="baseline"/>
                <w:lang w:val="en-US" w:eastAsia="zh-CN" w:bidi="ar-SA"/>
              </w:rPr>
            </w:pPr>
            <w:r>
              <w:rPr>
                <w:rFonts w:hint="default" w:ascii="Times New Roman" w:hAnsi="Times New Roman" w:eastAsia="宋体" w:cs="Times New Roman"/>
                <w:b w:val="0"/>
                <w:color w:val="auto"/>
                <w:sz w:val="21"/>
                <w:highlight w:val="none"/>
                <w:vertAlign w:val="baseline"/>
                <w:lang w:val="en-US" w:eastAsia="zh-CN"/>
              </w:rPr>
              <w:t>13</w:t>
            </w:r>
          </w:p>
        </w:tc>
        <w:tc>
          <w:tcPr>
            <w:tcW w:w="1435" w:type="dxa"/>
            <w:vAlign w:val="center"/>
          </w:tcPr>
          <w:p w14:paraId="4410CACF">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163056.00</w:t>
            </w:r>
          </w:p>
        </w:tc>
        <w:tc>
          <w:tcPr>
            <w:tcW w:w="1407" w:type="dxa"/>
            <w:vAlign w:val="center"/>
          </w:tcPr>
          <w:p w14:paraId="11F64868">
            <w:pPr>
              <w:numPr>
                <w:ilvl w:val="-1"/>
                <w:numId w:val="0"/>
              </w:numPr>
              <w:adjustRightInd/>
              <w:snapToGrid/>
              <w:spacing w:line="240" w:lineRule="auto"/>
              <w:jc w:val="center"/>
              <w:outlineLvl w:val="9"/>
              <w:rPr>
                <w:rFonts w:hint="eastAsia" w:ascii="Times New Roman" w:hAnsi="Times New Roman" w:eastAsia="宋体"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rPr>
              <w:t>人类免疫缺陷病毒(HIV1+2型)抗体检测试剂盒(免疫印迹法</w:t>
            </w:r>
            <w:r>
              <w:rPr>
                <w:rFonts w:hint="default" w:ascii="Times New Roman" w:hAnsi="Times New Roman" w:eastAsia="宋体" w:cs="Times New Roman"/>
                <w:b w:val="0"/>
                <w:color w:val="auto"/>
                <w:sz w:val="21"/>
                <w:highlight w:val="none"/>
                <w:vertAlign w:val="baseline"/>
                <w:lang w:eastAsia="zh-CN"/>
              </w:rPr>
              <w:t>）</w:t>
            </w:r>
          </w:p>
        </w:tc>
        <w:tc>
          <w:tcPr>
            <w:tcW w:w="2546" w:type="dxa"/>
            <w:vAlign w:val="center"/>
          </w:tcPr>
          <w:p w14:paraId="2D0DD2C9">
            <w:pPr>
              <w:numPr>
                <w:ilvl w:val="-1"/>
                <w:numId w:val="0"/>
              </w:numPr>
              <w:adjustRightInd/>
              <w:snapToGrid/>
              <w:spacing w:line="240" w:lineRule="auto"/>
              <w:jc w:val="center"/>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主要内容为采购</w:t>
            </w:r>
            <w:r>
              <w:rPr>
                <w:rFonts w:hint="default" w:ascii="Times New Roman" w:hAnsi="Times New Roman" w:eastAsia="宋体" w:cs="Times New Roman"/>
                <w:b w:val="0"/>
                <w:color w:val="auto"/>
                <w:sz w:val="21"/>
                <w:highlight w:val="none"/>
                <w:vertAlign w:val="baseline"/>
              </w:rPr>
              <w:t>人类免疫缺陷病毒(HIV1+2型)抗体检测试剂盒(免疫印迹法</w:t>
            </w:r>
            <w:r>
              <w:rPr>
                <w:rFonts w:hint="default" w:ascii="Times New Roman" w:hAnsi="Times New Roman" w:eastAsia="宋体" w:cs="Times New Roman"/>
                <w:b w:val="0"/>
                <w:color w:val="auto"/>
                <w:sz w:val="21"/>
                <w:highlight w:val="none"/>
                <w:vertAlign w:val="baseline"/>
                <w:lang w:eastAsia="zh-CN"/>
              </w:rPr>
              <w:t>）</w:t>
            </w:r>
            <w:r>
              <w:rPr>
                <w:rFonts w:hint="default" w:ascii="Times New Roman" w:hAnsi="Times New Roman" w:eastAsia="宋体" w:cs="Times New Roman"/>
                <w:color w:val="auto"/>
                <w:kern w:val="2"/>
                <w:sz w:val="21"/>
                <w:szCs w:val="24"/>
                <w:highlight w:val="none"/>
                <w:lang w:val="en-US" w:eastAsia="zh-CN" w:bidi="ar-SA"/>
              </w:rPr>
              <w:t>，具体详见招标文件“采购需求”。</w:t>
            </w:r>
          </w:p>
        </w:tc>
        <w:tc>
          <w:tcPr>
            <w:tcW w:w="686" w:type="dxa"/>
            <w:vAlign w:val="center"/>
          </w:tcPr>
          <w:p w14:paraId="2FA0567F">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default" w:ascii="Times New Roman" w:hAnsi="Times New Roman" w:eastAsia="宋体" w:cs="Times New Roman"/>
                <w:b w:val="0"/>
                <w:color w:val="auto"/>
                <w:sz w:val="21"/>
                <w:highlight w:val="none"/>
                <w:vertAlign w:val="baseline"/>
                <w:lang w:val="en-US" w:eastAsia="zh-CN"/>
              </w:rPr>
              <w:t>1批</w:t>
            </w:r>
          </w:p>
        </w:tc>
        <w:tc>
          <w:tcPr>
            <w:tcW w:w="1421" w:type="dxa"/>
            <w:vAlign w:val="center"/>
          </w:tcPr>
          <w:p w14:paraId="52DEECF6">
            <w:pPr>
              <w:numPr>
                <w:ilvl w:val="-1"/>
                <w:numId w:val="0"/>
              </w:numPr>
              <w:adjustRightInd/>
              <w:snapToGrid/>
              <w:spacing w:line="240" w:lineRule="auto"/>
              <w:jc w:val="center"/>
              <w:outlineLvl w:val="9"/>
              <w:rPr>
                <w:rFonts w:hint="default" w:ascii="Times New Roman" w:hAnsi="Times New Roman" w:cs="Times New Roman"/>
                <w:b w:val="0"/>
                <w:color w:val="auto"/>
                <w:sz w:val="21"/>
                <w:highlight w:val="none"/>
                <w:vertAlign w:val="baseline"/>
              </w:rPr>
            </w:pPr>
            <w:r>
              <w:rPr>
                <w:rFonts w:hint="eastAsia" w:ascii="Times New Roman" w:hAnsi="Times New Roman" w:eastAsia="宋体" w:cs="Times New Roman"/>
                <w:b w:val="0"/>
                <w:color w:val="auto"/>
                <w:sz w:val="21"/>
                <w:highlight w:val="none"/>
                <w:vertAlign w:val="baseline"/>
                <w:lang w:val="en-US" w:eastAsia="zh-CN"/>
              </w:rPr>
              <w:t>163056.00</w:t>
            </w:r>
          </w:p>
        </w:tc>
        <w:tc>
          <w:tcPr>
            <w:tcW w:w="665" w:type="dxa"/>
            <w:vAlign w:val="center"/>
          </w:tcPr>
          <w:p w14:paraId="7645AC3B">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c>
          <w:tcPr>
            <w:tcW w:w="666" w:type="dxa"/>
            <w:vAlign w:val="center"/>
          </w:tcPr>
          <w:p w14:paraId="74BFC140">
            <w:pPr>
              <w:widowControl/>
              <w:shd w:val="clear" w:color="auto" w:fill="auto"/>
              <w:spacing w:line="360" w:lineRule="auto"/>
              <w:jc w:val="center"/>
              <w:textAlignment w:val="center"/>
              <w:rPr>
                <w:rFonts w:hint="eastAsia" w:ascii="宋体" w:hAnsi="宋体" w:cs="宋体"/>
                <w:b/>
                <w:color w:val="auto"/>
                <w:sz w:val="24"/>
                <w:highlight w:val="none"/>
                <w:vertAlign w:val="baseline"/>
              </w:rPr>
            </w:pPr>
            <w:r>
              <w:rPr>
                <w:rFonts w:hint="eastAsia" w:ascii="宋体" w:hAnsi="宋体" w:cs="宋体"/>
                <w:color w:val="auto"/>
                <w:sz w:val="24"/>
                <w:highlight w:val="none"/>
              </w:rPr>
              <w:t>■</w:t>
            </w:r>
          </w:p>
        </w:tc>
      </w:tr>
    </w:tbl>
    <w:p w14:paraId="512AC284">
      <w:pPr>
        <w:widowControl/>
        <w:shd w:val="clear" w:color="auto" w:fill="auto"/>
        <w:spacing w:before="75" w:line="360" w:lineRule="auto"/>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1、节能产品实行强制采购的，需提供国家认证机构出具的、处于有效期内节能产品</w:t>
      </w:r>
    </w:p>
    <w:p w14:paraId="113B2951">
      <w:pPr>
        <w:widowControl/>
        <w:shd w:val="clear" w:color="auto" w:fill="auto"/>
        <w:spacing w:before="75" w:line="360" w:lineRule="auto"/>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2、同意购买进口产品的，不限制满足采购需求的国内产品参与投标。</w:t>
      </w:r>
    </w:p>
    <w:p w14:paraId="4BBBD687">
      <w:pPr>
        <w:shd w:val="clear" w:color="auto" w:fill="auto"/>
        <w:adjustRightInd w:val="0"/>
        <w:snapToGrid w:val="0"/>
        <w:spacing w:line="360" w:lineRule="auto"/>
        <w:jc w:val="left"/>
        <w:rPr>
          <w:rFonts w:hint="eastAsia" w:ascii="宋体" w:hAnsi="宋体" w:cs="宋体"/>
          <w:bCs/>
          <w:color w:val="auto"/>
          <w:sz w:val="24"/>
          <w:highlight w:val="none"/>
        </w:rPr>
      </w:pPr>
      <w:r>
        <w:rPr>
          <w:rFonts w:hint="eastAsia" w:ascii="宋体" w:hAnsi="宋体" w:cs="宋体"/>
          <w:b/>
          <w:color w:val="auto"/>
          <w:sz w:val="24"/>
          <w:highlight w:val="none"/>
        </w:rPr>
        <w:t>三、采购项目需落实的政府采购政策：</w:t>
      </w:r>
    </w:p>
    <w:p w14:paraId="22EEB86A">
      <w:pPr>
        <w:shd w:val="clear" w:color="auto" w:fill="auto"/>
        <w:adjustRightInd w:val="0"/>
        <w:snapToGrid w:val="0"/>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1、优先采购：节能产品、环境标志产品、两型产品享受加分或价格折扣。</w:t>
      </w:r>
    </w:p>
    <w:p w14:paraId="452EB26F">
      <w:pPr>
        <w:shd w:val="clear" w:color="auto" w:fill="auto"/>
        <w:adjustRightInd w:val="0"/>
        <w:snapToGrid w:val="0"/>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2、支持中小企业：中小企业享受预留采购份额或价格折扣。</w:t>
      </w:r>
    </w:p>
    <w:p w14:paraId="5CA0D39A">
      <w:pPr>
        <w:shd w:val="clear" w:color="auto" w:fill="auto"/>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供应商的资格要求</w:t>
      </w:r>
    </w:p>
    <w:p w14:paraId="3764FC38">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1、投标人的基本资格条件：投标人必须是在中华人民共和国境内注册登记的法人、其他组织或者自然人，且应当符合《政府采购法》第二十二条第一款的规定。</w:t>
      </w:r>
    </w:p>
    <w:p w14:paraId="0C213199">
      <w:pPr>
        <w:shd w:val="clear" w:color="auto" w:fill="auto"/>
        <w:adjustRightInd w:val="0"/>
        <w:snapToGrid w:val="0"/>
        <w:spacing w:line="360" w:lineRule="auto"/>
        <w:jc w:val="left"/>
        <w:outlineLvl w:val="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2、落实政府采购政策需满足的资格要求：</w:t>
      </w:r>
    </w:p>
    <w:p w14:paraId="76607AFF">
      <w:pPr>
        <w:shd w:val="clear" w:color="auto" w:fill="auto"/>
        <w:adjustRightInd w:val="0"/>
        <w:snapToGrid w:val="0"/>
        <w:spacing w:line="360" w:lineRule="auto"/>
        <w:ind w:firstLine="480" w:firstLineChars="200"/>
        <w:jc w:val="left"/>
        <w:outlineLvl w:val="0"/>
        <w:rPr>
          <w:rFonts w:hint="eastAsia" w:ascii="宋体" w:hAnsi="宋体" w:cs="宋体"/>
          <w:color w:val="auto"/>
          <w:kern w:val="0"/>
          <w:sz w:val="24"/>
          <w:highlight w:val="none"/>
          <w:lang w:bidi="ar"/>
        </w:rPr>
      </w:pP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bidi="ar"/>
        </w:rPr>
        <w:t>专门面向：</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bidi="ar"/>
        </w:rPr>
        <w:t>中小企业</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bidi="ar"/>
        </w:rPr>
        <w:t>小微企业</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bidi="ar"/>
        </w:rPr>
        <w:t>监狱企业</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bidi="ar"/>
        </w:rPr>
        <w:t xml:space="preserve">福利性单位 </w:t>
      </w:r>
    </w:p>
    <w:p w14:paraId="0400A0BB">
      <w:pPr>
        <w:shd w:val="clear" w:color="auto" w:fill="auto"/>
        <w:adjustRightInd w:val="0"/>
        <w:snapToGrid w:val="0"/>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kern w:val="0"/>
          <w:sz w:val="24"/>
          <w:highlight w:val="none"/>
          <w:lang w:bidi="ar"/>
        </w:rPr>
        <w:t>强制分包：大型企业应将采购份额的</w:t>
      </w:r>
      <w:r>
        <w:rPr>
          <w:rFonts w:hint="eastAsia" w:ascii="宋体" w:hAnsi="宋体" w:cs="宋体"/>
          <w:color w:val="auto"/>
          <w:kern w:val="0"/>
          <w:sz w:val="24"/>
          <w:highlight w:val="none"/>
          <w:u w:val="single"/>
          <w:lang w:bidi="ar"/>
        </w:rPr>
        <w:t>     </w:t>
      </w:r>
      <w:r>
        <w:rPr>
          <w:rFonts w:hint="eastAsia" w:ascii="宋体" w:hAnsi="宋体" w:cs="宋体"/>
          <w:color w:val="auto"/>
          <w:kern w:val="0"/>
          <w:sz w:val="24"/>
          <w:highlight w:val="none"/>
          <w:lang w:bidi="ar"/>
        </w:rPr>
        <w:t>%分包给中小企业。</w:t>
      </w:r>
    </w:p>
    <w:p w14:paraId="3AF4A27E">
      <w:pPr>
        <w:widowControl/>
        <w:numPr>
          <w:ilvl w:val="0"/>
          <w:numId w:val="4"/>
        </w:numPr>
        <w:shd w:val="clear" w:color="auto" w:fill="auto"/>
        <w:spacing w:before="75"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供应商特定资格条件：</w:t>
      </w:r>
    </w:p>
    <w:p w14:paraId="488D4A76">
      <w:pPr>
        <w:widowControl/>
        <w:shd w:val="clear" w:color="auto" w:fill="auto"/>
        <w:spacing w:line="360" w:lineRule="auto"/>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包1：</w:t>
      </w:r>
      <w:r>
        <w:rPr>
          <w:rFonts w:hint="eastAsia" w:ascii="宋体" w:hAnsi="宋体" w:cs="宋体"/>
          <w:bCs/>
          <w:color w:val="auto"/>
          <w:sz w:val="24"/>
          <w:highlight w:val="none"/>
          <w:lang w:eastAsia="zh-CN"/>
        </w:rPr>
        <w:t>投标人须具有医疗器械生产或经营许可证（或相应的备案凭证）。</w:t>
      </w:r>
    </w:p>
    <w:p w14:paraId="5F981026">
      <w:pPr>
        <w:widowControl/>
        <w:shd w:val="clear" w:color="auto" w:fill="auto"/>
        <w:spacing w:line="360" w:lineRule="auto"/>
        <w:ind w:firstLine="480" w:firstLineChars="200"/>
        <w:jc w:val="left"/>
        <w:rPr>
          <w:rFonts w:hint="eastAsia" w:ascii="宋体" w:hAnsi="宋体" w:eastAsia="宋体" w:cs="宋体"/>
          <w:b w:val="0"/>
          <w:bCs/>
          <w:i w:val="0"/>
          <w:iCs w:val="0"/>
          <w:color w:val="auto"/>
          <w:sz w:val="24"/>
          <w:highlight w:val="none"/>
          <w:lang w:val="en-US" w:eastAsia="zh-CN"/>
        </w:rPr>
      </w:pPr>
      <w:r>
        <w:rPr>
          <w:rFonts w:hint="eastAsia" w:ascii="宋体" w:hAnsi="宋体" w:eastAsia="宋体" w:cs="宋体"/>
          <w:b w:val="0"/>
          <w:bCs/>
          <w:i w:val="0"/>
          <w:iCs w:val="0"/>
          <w:color w:val="auto"/>
          <w:sz w:val="24"/>
          <w:highlight w:val="none"/>
        </w:rPr>
        <w:t>注：</w:t>
      </w:r>
      <w:r>
        <w:rPr>
          <w:rFonts w:hint="eastAsia" w:ascii="宋体" w:hAnsi="宋体" w:eastAsia="宋体" w:cs="宋体"/>
          <w:b w:val="0"/>
          <w:bCs/>
          <w:i w:val="0"/>
          <w:iCs w:val="0"/>
          <w:color w:val="auto"/>
          <w:sz w:val="24"/>
          <w:highlight w:val="none"/>
          <w:lang w:val="en-US" w:eastAsia="zh-CN"/>
        </w:rPr>
        <w:t>①根据《湖南省财政厅关于政府采购促进中小企业发展有关措施的通知》，符合法定条件的供应商凭《湖南省政府采购供应商资格承诺函》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31EF25E3">
      <w:pPr>
        <w:widowControl/>
        <w:shd w:val="clear" w:color="auto" w:fill="auto"/>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4、单位负责人为同一人或者存在直接控股、管理关系的不同投标人，不得参加同一合同项下的政府采购活动。</w:t>
      </w:r>
    </w:p>
    <w:p w14:paraId="24C23B01">
      <w:pPr>
        <w:widowControl/>
        <w:shd w:val="clear" w:color="auto" w:fill="auto"/>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5、为本采购项目提供整体设计、规范编制或者项目管理、监理、检测等服务的，不得再参加此项目的其他采购活动。</w:t>
      </w:r>
    </w:p>
    <w:p w14:paraId="19879AAB">
      <w:pPr>
        <w:widowControl/>
        <w:shd w:val="clear" w:color="auto" w:fill="auto"/>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6、列入失信被执行人、重大税收违法失信主体名单、政府采购严重违法失信行为记录名单的，拒绝其参与政府采购活动。</w:t>
      </w:r>
    </w:p>
    <w:p w14:paraId="032B6FDE">
      <w:pPr>
        <w:widowControl/>
        <w:shd w:val="clear" w:color="auto" w:fill="auto"/>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7、联合体投标。本次招标</w:t>
      </w:r>
      <w:r>
        <w:rPr>
          <w:rFonts w:hint="eastAsia" w:ascii="宋体" w:hAnsi="宋体" w:eastAsia="宋体" w:cs="宋体"/>
          <w:bCs/>
          <w:color w:val="auto"/>
          <w:sz w:val="24"/>
          <w:highlight w:val="none"/>
          <w:u w:val="single"/>
          <w:lang w:val="en-US" w:eastAsia="zh-CN"/>
        </w:rPr>
        <w:t>不接受</w:t>
      </w:r>
      <w:r>
        <w:rPr>
          <w:rFonts w:hint="eastAsia" w:ascii="宋体" w:hAnsi="宋体" w:eastAsia="宋体" w:cs="宋体"/>
          <w:bCs/>
          <w:color w:val="auto"/>
          <w:sz w:val="24"/>
          <w:highlight w:val="none"/>
          <w:lang w:val="en-US" w:eastAsia="zh-CN"/>
        </w:rPr>
        <w:t>联合体投标。</w:t>
      </w:r>
    </w:p>
    <w:p w14:paraId="4C494F1F">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五、获取招标文件的时间、期限、地点及方式</w:t>
      </w:r>
    </w:p>
    <w:p w14:paraId="4EBC6DC8">
      <w:pPr>
        <w:widowControl/>
        <w:shd w:val="clear" w:color="auto" w:fill="auto"/>
        <w:spacing w:before="150"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有意参加投标者，于</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07</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日至202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07</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21</w:t>
      </w:r>
      <w:r>
        <w:rPr>
          <w:rFonts w:hint="eastAsia" w:ascii="宋体" w:hAnsi="宋体" w:cs="宋体"/>
          <w:bCs/>
          <w:color w:val="auto"/>
          <w:sz w:val="24"/>
          <w:highlight w:val="none"/>
        </w:rPr>
        <w:t>日</w:t>
      </w:r>
      <w:r>
        <w:rPr>
          <w:rFonts w:hint="eastAsia" w:ascii="宋体" w:hAnsi="宋体" w:cs="宋体"/>
          <w:color w:val="auto"/>
          <w:sz w:val="24"/>
          <w:highlight w:val="none"/>
        </w:rPr>
        <w:t>，上午9:00-12:00；下午14:00-17:00（北京时间），在</w:t>
      </w:r>
      <w:r>
        <w:rPr>
          <w:rFonts w:hint="eastAsia" w:ascii="宋体" w:hAnsi="宋体" w:cs="宋体"/>
          <w:color w:val="auto"/>
          <w:kern w:val="0"/>
          <w:sz w:val="24"/>
          <w:highlight w:val="none"/>
          <w:u w:val="single"/>
          <w:lang w:bidi="ar"/>
        </w:rPr>
        <w:t>http://222.242.228.197:8083/TPBidder/memberLogin</w:t>
      </w:r>
      <w:r>
        <w:rPr>
          <w:rFonts w:hint="eastAsia" w:ascii="宋体" w:hAnsi="宋体" w:cs="宋体"/>
          <w:color w:val="auto"/>
          <w:kern w:val="0"/>
          <w:sz w:val="24"/>
          <w:highlight w:val="none"/>
          <w:lang w:bidi="ar"/>
        </w:rPr>
        <w:t>获取</w:t>
      </w:r>
      <w:r>
        <w:rPr>
          <w:rFonts w:hint="eastAsia" w:ascii="宋体" w:hAnsi="宋体" w:cs="宋体"/>
          <w:color w:val="auto"/>
          <w:sz w:val="24"/>
          <w:highlight w:val="none"/>
        </w:rPr>
        <w:t>招标文件。</w:t>
      </w:r>
    </w:p>
    <w:p w14:paraId="0935CC06">
      <w:pPr>
        <w:widowControl/>
        <w:shd w:val="clear" w:color="auto" w:fill="auto"/>
        <w:spacing w:before="150" w:line="360" w:lineRule="auto"/>
        <w:ind w:firstLine="420"/>
        <w:jc w:val="left"/>
        <w:rPr>
          <w:rFonts w:hint="eastAsia" w:ascii="宋体" w:hAnsi="宋体" w:cs="宋体"/>
          <w:color w:val="auto"/>
          <w:kern w:val="0"/>
          <w:sz w:val="24"/>
          <w:highlight w:val="none"/>
          <w:lang w:bidi="ar"/>
        </w:rPr>
      </w:pPr>
      <w:r>
        <w:rPr>
          <w:rFonts w:hint="eastAsia" w:ascii="宋体" w:hAnsi="宋体" w:cs="宋体"/>
          <w:color w:val="auto"/>
          <w:sz w:val="24"/>
          <w:highlight w:val="none"/>
        </w:rPr>
        <w:t>■本项目实行电子交易，有意</w:t>
      </w:r>
      <w:r>
        <w:rPr>
          <w:rFonts w:hint="eastAsia" w:ascii="宋体" w:hAnsi="宋体" w:cs="宋体"/>
          <w:color w:val="auto"/>
          <w:kern w:val="0"/>
          <w:sz w:val="24"/>
          <w:highlight w:val="none"/>
          <w:lang w:bidi="ar"/>
        </w:rPr>
        <w:t>参加投标者，在</w:t>
      </w:r>
      <w:r>
        <w:rPr>
          <w:rFonts w:hint="eastAsia" w:ascii="宋体" w:hAnsi="宋体" w:cs="宋体"/>
          <w:color w:val="auto"/>
          <w:kern w:val="0"/>
          <w:sz w:val="24"/>
          <w:highlight w:val="none"/>
          <w:u w:val="single"/>
          <w:lang w:bidi="ar"/>
        </w:rPr>
        <w:t>http://222.242.228.197:8083/TPBidder/memberLogin</w:t>
      </w:r>
      <w:r>
        <w:rPr>
          <w:rFonts w:hint="eastAsia" w:ascii="宋体" w:hAnsi="宋体" w:cs="宋体"/>
          <w:color w:val="auto"/>
          <w:kern w:val="0"/>
          <w:sz w:val="24"/>
          <w:highlight w:val="none"/>
          <w:lang w:bidi="ar"/>
        </w:rPr>
        <w:t xml:space="preserve">获取电子版招标文件。 </w:t>
      </w:r>
    </w:p>
    <w:p w14:paraId="39C8C1F4">
      <w:pPr>
        <w:shd w:val="clear" w:color="auto" w:fill="auto"/>
        <w:adjustRightInd w:val="0"/>
        <w:snapToGrid w:val="0"/>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□本项目进行资格预审，招标文件将向所有通过资格预审的供应商提供。 </w:t>
      </w:r>
    </w:p>
    <w:p w14:paraId="487C1F43">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六、投标截止时间、开标时间及地点</w:t>
      </w:r>
    </w:p>
    <w:p w14:paraId="19730F8A">
      <w:pPr>
        <w:shd w:val="clear" w:color="auto" w:fill="auto"/>
        <w:adjustRightInd w:val="0"/>
        <w:snapToGrid w:val="0"/>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1、提交投标文件的截止时间：202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06</w:t>
      </w:r>
      <w:r>
        <w:rPr>
          <w:rFonts w:hint="eastAsia" w:ascii="宋体" w:hAnsi="宋体" w:cs="宋体"/>
          <w:bCs/>
          <w:color w:val="auto"/>
          <w:sz w:val="24"/>
          <w:highlight w:val="none"/>
        </w:rPr>
        <w:t xml:space="preserve">日09:30（北京时间）； </w:t>
      </w:r>
    </w:p>
    <w:p w14:paraId="64F743CA">
      <w:pPr>
        <w:shd w:val="clear" w:color="auto" w:fill="auto"/>
        <w:adjustRightInd w:val="0"/>
        <w:snapToGrid w:val="0"/>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2、提交投标文件地点：“岳阳市公共资源交易中心电子交易平台” (http://222.242.228.197:8083/TPBidder/memberLogin)  ；</w:t>
      </w:r>
    </w:p>
    <w:p w14:paraId="3D8DA240">
      <w:pPr>
        <w:shd w:val="clear" w:color="auto" w:fill="auto"/>
        <w:adjustRightInd w:val="0"/>
        <w:snapToGrid w:val="0"/>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3、开标时间：202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06</w:t>
      </w:r>
      <w:r>
        <w:rPr>
          <w:rFonts w:hint="eastAsia" w:ascii="宋体" w:hAnsi="宋体" w:cs="宋体"/>
          <w:bCs/>
          <w:color w:val="auto"/>
          <w:sz w:val="24"/>
          <w:highlight w:val="none"/>
        </w:rPr>
        <w:t>日09:30（北京时间）；</w:t>
      </w:r>
    </w:p>
    <w:p w14:paraId="63AAE320">
      <w:pPr>
        <w:shd w:val="clear" w:color="auto" w:fill="auto"/>
        <w:adjustRightInd w:val="0"/>
        <w:snapToGrid w:val="0"/>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4、开标地点：岳阳市公共资源交易中心（民兴路与狮子山南路交叉口西南角丘山大厦）。</w:t>
      </w:r>
    </w:p>
    <w:p w14:paraId="21F4756E">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七、公告期限</w:t>
      </w:r>
    </w:p>
    <w:p w14:paraId="758B7008">
      <w:pPr>
        <w:keepNext w:val="0"/>
        <w:keepLines w:val="0"/>
        <w:widowControl/>
        <w:suppressLineNumbers w:val="0"/>
        <w:pBdr>
          <w:left w:val="none" w:color="auto" w:sz="0" w:space="0"/>
        </w:pBdr>
        <w:shd w:val="clear" w:color="auto" w:fill="auto"/>
        <w:adjustRightInd w:val="0"/>
        <w:snapToGrid w:val="0"/>
        <w:spacing w:before="0" w:beforeAutospacing="0" w:line="360" w:lineRule="auto"/>
        <w:ind w:left="0" w:firstLine="0"/>
        <w:jc w:val="left"/>
        <w:outlineLvl w:val="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1、本招标公告在中国湖南政府采购网（www.ccgp-hunan.gov.cn）发布。公告期限从本招标公告发布之日起5个工作日。</w:t>
      </w:r>
    </w:p>
    <w:p w14:paraId="12259F25">
      <w:pPr>
        <w:keepNext w:val="0"/>
        <w:keepLines w:val="0"/>
        <w:widowControl/>
        <w:suppressLineNumbers w:val="0"/>
        <w:pBdr>
          <w:left w:val="none" w:color="auto" w:sz="0" w:space="0"/>
        </w:pBdr>
        <w:shd w:val="clear" w:color="auto" w:fill="auto"/>
        <w:adjustRightInd w:val="0"/>
        <w:snapToGrid w:val="0"/>
        <w:spacing w:before="0" w:beforeAutospacing="0" w:line="360" w:lineRule="auto"/>
        <w:ind w:left="0" w:firstLine="0"/>
        <w:jc w:val="left"/>
        <w:outlineLvl w:val="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2、在其他媒体发布的招标公告，公告内容以本招标公告指定媒体发布的公告为准；公告期限自本招标公告指定媒体最先发布公告之日起算。</w:t>
      </w:r>
    </w:p>
    <w:p w14:paraId="097C87F4">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八、询问及质疑</w:t>
      </w:r>
    </w:p>
    <w:p w14:paraId="3918EEB5">
      <w:pPr>
        <w:keepNext w:val="0"/>
        <w:keepLines w:val="0"/>
        <w:widowControl/>
        <w:suppressLineNumbers w:val="0"/>
        <w:pBdr>
          <w:left w:val="none" w:color="auto" w:sz="0" w:space="0"/>
        </w:pBdr>
        <w:shd w:val="clear" w:color="auto" w:fill="auto"/>
        <w:adjustRightInd w:val="0"/>
        <w:snapToGrid w:val="0"/>
        <w:spacing w:before="0" w:beforeAutospacing="0" w:line="360" w:lineRule="auto"/>
        <w:ind w:left="0" w:firstLine="0"/>
        <w:jc w:val="left"/>
        <w:outlineLvl w:val="0"/>
        <w:rPr>
          <w:rFonts w:hint="eastAsia" w:ascii="宋体" w:hAnsi="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1、投标人对政府采购活动事项如有疑问的，可以向采购人、采购代理机构提出询问。采购人、采购代理机构将在3个工作日内作出答复。</w:t>
      </w:r>
    </w:p>
    <w:p w14:paraId="33C728AA">
      <w:pPr>
        <w:keepNext w:val="0"/>
        <w:keepLines w:val="0"/>
        <w:widowControl/>
        <w:suppressLineNumbers w:val="0"/>
        <w:pBdr>
          <w:left w:val="none" w:color="auto" w:sz="0" w:space="0"/>
        </w:pBdr>
        <w:shd w:val="clear" w:color="auto" w:fill="auto"/>
        <w:adjustRightInd w:val="0"/>
        <w:snapToGrid w:val="0"/>
        <w:spacing w:before="0" w:beforeAutospacing="0" w:line="360" w:lineRule="auto"/>
        <w:ind w:left="0" w:firstLine="0"/>
        <w:jc w:val="left"/>
        <w:outlineLvl w:val="0"/>
        <w:rPr>
          <w:rFonts w:hint="eastAsia" w:ascii="宋体" w:hAnsi="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2、投标人对电子交易平台办理CA证书、操作等如有疑问，请咨询电子交易平台服务机构。</w:t>
      </w:r>
    </w:p>
    <w:p w14:paraId="1DE59B6E">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eastAsia="宋体" w:cs="宋体"/>
          <w:color w:val="auto"/>
          <w:kern w:val="2"/>
          <w:sz w:val="24"/>
          <w:szCs w:val="24"/>
          <w:highlight w:val="none"/>
          <w:lang w:val="en-US" w:eastAsia="zh-CN"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w:t>
      </w:r>
    </w:p>
    <w:p w14:paraId="21BFFDA8">
      <w:pPr>
        <w:shd w:val="clear" w:color="auto" w:fill="auto"/>
        <w:adjustRightInd w:val="0"/>
        <w:snapToGrid w:val="0"/>
        <w:spacing w:line="360" w:lineRule="auto"/>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九、投标说明</w:t>
      </w:r>
    </w:p>
    <w:p w14:paraId="0785B316">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 xml:space="preserve">1、本公告选项：■表示选择，□表示未选择。 </w:t>
      </w:r>
    </w:p>
    <w:p w14:paraId="3D470FF7">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2、投标人参与政府采购活动，无需向采购人、代理机构、交易平台缴纳任何费用。</w:t>
      </w:r>
    </w:p>
    <w:p w14:paraId="6922641D">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b/>
          <w:color w:val="auto"/>
          <w:sz w:val="24"/>
          <w:highlight w:val="none"/>
        </w:rPr>
        <w:t>十、</w:t>
      </w:r>
      <w:r>
        <w:rPr>
          <w:rFonts w:hint="eastAsia" w:ascii="宋体" w:hAnsi="宋体" w:cs="宋体"/>
          <w:b/>
          <w:bCs/>
          <w:color w:val="auto"/>
          <w:sz w:val="24"/>
          <w:highlight w:val="none"/>
        </w:rPr>
        <w:t>采购项目联系人姓名和电话</w:t>
      </w:r>
    </w:p>
    <w:p w14:paraId="717F3E0D">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1、联系人姓名：</w:t>
      </w:r>
      <w:r>
        <w:rPr>
          <w:rFonts w:hint="eastAsia" w:ascii="宋体" w:hAnsi="宋体" w:cs="宋体"/>
          <w:color w:val="auto"/>
          <w:sz w:val="24"/>
          <w:highlight w:val="none"/>
          <w:lang w:eastAsia="zh-CN"/>
        </w:rPr>
        <w:t>颜先生</w:t>
      </w:r>
      <w:r>
        <w:rPr>
          <w:rFonts w:hint="eastAsia" w:ascii="宋体" w:hAnsi="宋体" w:cs="宋体"/>
          <w:color w:val="auto"/>
          <w:sz w:val="24"/>
          <w:highlight w:val="none"/>
        </w:rPr>
        <w:t xml:space="preserve"> </w:t>
      </w:r>
    </w:p>
    <w:p w14:paraId="73385216">
      <w:pPr>
        <w:shd w:val="clear" w:color="auto" w:fill="auto"/>
        <w:adjustRightInd w:val="0"/>
        <w:snapToGrid w:val="0"/>
        <w:spacing w:line="360" w:lineRule="auto"/>
        <w:jc w:val="left"/>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rPr>
        <w:t>2、电话：</w:t>
      </w:r>
      <w:r>
        <w:rPr>
          <w:rFonts w:hint="eastAsia" w:ascii="宋体" w:hAnsi="宋体" w:cs="宋体"/>
          <w:color w:val="auto"/>
          <w:sz w:val="24"/>
          <w:highlight w:val="none"/>
          <w:lang w:eastAsia="zh-CN"/>
        </w:rPr>
        <w:t>0730-8887920</w:t>
      </w:r>
    </w:p>
    <w:p w14:paraId="10E4228A">
      <w:pPr>
        <w:shd w:val="clear" w:color="auto" w:fill="auto"/>
        <w:adjustRightInd w:val="0"/>
        <w:snapToGrid w:val="0"/>
        <w:spacing w:line="360" w:lineRule="auto"/>
        <w:jc w:val="left"/>
        <w:outlineLvl w:val="0"/>
        <w:rPr>
          <w:rFonts w:hint="eastAsia" w:ascii="宋体" w:hAnsi="宋体" w:cs="宋体"/>
          <w:b/>
          <w:color w:val="auto"/>
          <w:sz w:val="24"/>
          <w:highlight w:val="none"/>
        </w:rPr>
      </w:pPr>
      <w:r>
        <w:rPr>
          <w:rFonts w:hint="eastAsia" w:ascii="宋体" w:hAnsi="宋体" w:cs="宋体"/>
          <w:b/>
          <w:color w:val="auto"/>
          <w:sz w:val="24"/>
          <w:highlight w:val="none"/>
        </w:rPr>
        <w:t>十一、采购项目联系人姓名和电话</w:t>
      </w:r>
    </w:p>
    <w:p w14:paraId="7E1E04D9">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1、采购人信息</w:t>
      </w:r>
    </w:p>
    <w:p w14:paraId="5E5C5A6C">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（1）名 称：</w:t>
      </w:r>
      <w:r>
        <w:rPr>
          <w:rFonts w:hint="eastAsia" w:ascii="宋体" w:hAnsi="宋体" w:eastAsia="宋体" w:cs="宋体"/>
          <w:color w:val="auto"/>
          <w:kern w:val="2"/>
          <w:sz w:val="24"/>
          <w:szCs w:val="24"/>
          <w:highlight w:val="none"/>
          <w:lang w:val="en-US" w:eastAsia="zh-CN"/>
        </w:rPr>
        <w:t>岳阳市疾病预防控制中心（岳阳市卫生综合监督执法局）</w:t>
      </w:r>
    </w:p>
    <w:p w14:paraId="5A25EC31">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（2）地 址：</w:t>
      </w:r>
      <w:r>
        <w:rPr>
          <w:rFonts w:hint="eastAsia" w:ascii="宋体" w:hAnsi="宋体" w:eastAsia="宋体" w:cs="宋体"/>
          <w:i w:val="0"/>
          <w:iCs w:val="0"/>
          <w:caps w:val="0"/>
          <w:color w:val="auto"/>
          <w:spacing w:val="0"/>
          <w:sz w:val="24"/>
          <w:szCs w:val="24"/>
          <w:highlight w:val="none"/>
          <w:shd w:val="clear" w:fill="auto"/>
        </w:rPr>
        <w:t>岳阳市南湖新区湖滨大道1055号</w:t>
      </w:r>
    </w:p>
    <w:p w14:paraId="73B0356A">
      <w:pPr>
        <w:shd w:val="clear" w:color="auto" w:fill="auto"/>
        <w:adjustRightInd w:val="0"/>
        <w:snapToGrid w:val="0"/>
        <w:spacing w:line="360" w:lineRule="auto"/>
        <w:ind w:firstLine="470" w:firstLineChars="196"/>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（3）联系人：</w:t>
      </w:r>
      <w:r>
        <w:rPr>
          <w:rFonts w:hint="eastAsia" w:ascii="宋体" w:hAnsi="宋体" w:cs="宋体"/>
          <w:color w:val="auto"/>
          <w:kern w:val="2"/>
          <w:sz w:val="24"/>
          <w:highlight w:val="none"/>
          <w:lang w:eastAsia="zh-CN"/>
        </w:rPr>
        <w:t>颜先生</w:t>
      </w:r>
    </w:p>
    <w:p w14:paraId="1B2649CC">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（4）邮 编：/</w:t>
      </w:r>
    </w:p>
    <w:p w14:paraId="48C08931">
      <w:pPr>
        <w:shd w:val="clear" w:color="auto" w:fill="auto"/>
        <w:adjustRightInd w:val="0"/>
        <w:snapToGrid w:val="0"/>
        <w:spacing w:line="360" w:lineRule="auto"/>
        <w:ind w:firstLine="470" w:firstLineChars="196"/>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（5）电 话：</w:t>
      </w:r>
      <w:r>
        <w:rPr>
          <w:rFonts w:hint="eastAsia" w:ascii="宋体" w:hAnsi="宋体" w:eastAsia="宋体" w:cs="宋体"/>
          <w:color w:val="auto"/>
          <w:sz w:val="24"/>
          <w:highlight w:val="none"/>
          <w:lang w:eastAsia="zh-CN"/>
        </w:rPr>
        <w:t>0730-8887920</w:t>
      </w:r>
    </w:p>
    <w:p w14:paraId="772ECC89">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（6）电子邮箱：/</w:t>
      </w:r>
    </w:p>
    <w:p w14:paraId="0E765C71">
      <w:pPr>
        <w:shd w:val="clear" w:color="auto" w:fill="auto"/>
        <w:adjustRightInd w:val="0"/>
        <w:snapToGrid w:val="0"/>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4E4D4E4">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（1）名 称：岳阳市聚诚工程管理有限公司</w:t>
      </w:r>
    </w:p>
    <w:p w14:paraId="2FBA6677">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（2）地 址：岳阳市岳阳楼区岳阳大道云梦新城8栋1楼</w:t>
      </w:r>
    </w:p>
    <w:p w14:paraId="0F9B840F">
      <w:pPr>
        <w:shd w:val="clear" w:color="auto" w:fill="auto"/>
        <w:adjustRightInd w:val="0"/>
        <w:snapToGrid w:val="0"/>
        <w:spacing w:line="360" w:lineRule="auto"/>
        <w:ind w:firstLine="470" w:firstLineChars="196"/>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（3）联系人：</w:t>
      </w:r>
      <w:r>
        <w:rPr>
          <w:rFonts w:hint="eastAsia" w:ascii="宋体" w:hAnsi="宋体" w:cs="宋体"/>
          <w:color w:val="auto"/>
          <w:sz w:val="24"/>
          <w:highlight w:val="none"/>
          <w:lang w:eastAsia="zh-CN"/>
        </w:rPr>
        <w:t>付先生、李女士</w:t>
      </w:r>
    </w:p>
    <w:p w14:paraId="5182ACC1">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（4）邮 编：414000</w:t>
      </w:r>
    </w:p>
    <w:p w14:paraId="6DD904DC">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（5）电 话：0730-8738855</w:t>
      </w:r>
    </w:p>
    <w:p w14:paraId="5F2F9D36">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（6）电子邮箱：/</w:t>
      </w:r>
    </w:p>
    <w:p w14:paraId="025C5F14">
      <w:pPr>
        <w:shd w:val="clear" w:color="auto" w:fill="auto"/>
        <w:adjustRightInd w:val="0"/>
        <w:snapToGrid w:val="0"/>
        <w:spacing w:line="360" w:lineRule="auto"/>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3、电子交易平台服务机构信息</w:t>
      </w:r>
    </w:p>
    <w:p w14:paraId="71B71FCC">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（1）名 称：岳阳市公共资源交易中心电子交易平台</w:t>
      </w:r>
    </w:p>
    <w:p w14:paraId="754DB85C">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（2）联系人：岳阳市公共资源交易中心信息技术部</w:t>
      </w:r>
    </w:p>
    <w:p w14:paraId="2D3E04AF">
      <w:pPr>
        <w:shd w:val="clear" w:color="auto" w:fill="auto"/>
        <w:adjustRightInd w:val="0"/>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（3）电 话：0730-2966692</w:t>
      </w:r>
    </w:p>
    <w:p w14:paraId="5D41D232">
      <w:pPr>
        <w:shd w:val="clear" w:color="auto" w:fill="auto"/>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（4）电子邮箱：/</w:t>
      </w:r>
    </w:p>
    <w:p w14:paraId="32E9BA58">
      <w:pPr>
        <w:pStyle w:val="12"/>
        <w:shd w:val="clear" w:color="auto" w:fill="auto"/>
        <w:spacing w:line="360" w:lineRule="auto"/>
        <w:jc w:val="center"/>
        <w:outlineLvl w:val="0"/>
        <w:rPr>
          <w:rFonts w:hAnsi="宋体"/>
          <w:color w:val="auto"/>
          <w:sz w:val="21"/>
          <w:highlight w:val="none"/>
        </w:rPr>
      </w:pPr>
      <w:r>
        <w:rPr>
          <w:rFonts w:hint="eastAsia" w:ascii="黑体" w:hAnsi="华文中宋" w:eastAsia="黑体"/>
          <w:b/>
          <w:color w:val="auto"/>
          <w:sz w:val="32"/>
          <w:szCs w:val="32"/>
          <w:highlight w:val="none"/>
        </w:rPr>
        <w:br w:type="page"/>
      </w:r>
      <w:r>
        <w:rPr>
          <w:rFonts w:hint="eastAsia" w:ascii="黑体" w:hAnsi="华文中宋" w:eastAsia="黑体"/>
          <w:b/>
          <w:color w:val="auto"/>
          <w:sz w:val="32"/>
          <w:szCs w:val="32"/>
          <w:highlight w:val="none"/>
        </w:rPr>
        <w:t>第二章 投标须知</w:t>
      </w:r>
      <w:bookmarkEnd w:id="2"/>
      <w:bookmarkEnd w:id="3"/>
      <w:bookmarkEnd w:id="4"/>
      <w:bookmarkEnd w:id="5"/>
      <w:bookmarkEnd w:id="6"/>
      <w:bookmarkEnd w:id="7"/>
      <w:bookmarkEnd w:id="8"/>
      <w:bookmarkEnd w:id="9"/>
      <w:bookmarkEnd w:id="10"/>
    </w:p>
    <w:p w14:paraId="23812F70">
      <w:pPr>
        <w:pStyle w:val="3"/>
        <w:shd w:val="clear" w:color="auto" w:fill="auto"/>
        <w:ind w:firstLine="140" w:firstLineChars="50"/>
        <w:jc w:val="center"/>
        <w:rPr>
          <w:rFonts w:ascii="黑体" w:hAnsi="华文中宋" w:eastAsia="黑体"/>
          <w:b w:val="0"/>
          <w:color w:val="auto"/>
          <w:spacing w:val="100"/>
          <w:sz w:val="28"/>
          <w:szCs w:val="28"/>
          <w:highlight w:val="none"/>
        </w:rPr>
      </w:pPr>
      <w:r>
        <w:rPr>
          <w:rFonts w:hint="eastAsia" w:ascii="黑体" w:hAnsi="华文中宋" w:eastAsia="黑体"/>
          <w:b w:val="0"/>
          <w:color w:val="auto"/>
          <w:sz w:val="28"/>
          <w:szCs w:val="28"/>
          <w:highlight w:val="none"/>
        </w:rPr>
        <w:t>第一节  投标须知前附表</w:t>
      </w:r>
    </w:p>
    <w:p w14:paraId="4AF4105E">
      <w:pPr>
        <w:shd w:val="clear" w:color="auto" w:fill="auto"/>
        <w:adjustRightInd w:val="0"/>
        <w:snapToGrid w:val="0"/>
        <w:spacing w:line="360" w:lineRule="auto"/>
        <w:ind w:right="31" w:rightChars="15"/>
        <w:rPr>
          <w:rFonts w:ascii="仿宋_GB2312" w:eastAsia="仿宋_GB2312"/>
          <w:color w:val="auto"/>
          <w:szCs w:val="21"/>
          <w:highlight w:val="none"/>
        </w:rPr>
      </w:pPr>
      <w:r>
        <w:rPr>
          <w:rFonts w:hint="eastAsia" w:ascii="仿宋_GB2312" w:hAnsi="宋体" w:eastAsia="仿宋_GB2312"/>
          <w:b/>
          <w:color w:val="auto"/>
          <w:szCs w:val="21"/>
          <w:highlight w:val="none"/>
        </w:rPr>
        <w:t>注：本项目启用的条款请在“编列内容规定”栏内以“■”标注。</w:t>
      </w:r>
    </w:p>
    <w:tbl>
      <w:tblPr>
        <w:tblStyle w:val="18"/>
        <w:tblW w:w="9259" w:type="dxa"/>
        <w:tblInd w:w="-1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1470"/>
        <w:gridCol w:w="6626"/>
      </w:tblGrid>
      <w:tr w14:paraId="4FA1C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163" w:type="dxa"/>
            <w:noWrap w:val="0"/>
            <w:vAlign w:val="center"/>
          </w:tcPr>
          <w:p w14:paraId="24AD802E">
            <w:pPr>
              <w:shd w:val="clear" w:color="auto" w:fill="auto"/>
              <w:adjustRightInd w:val="0"/>
              <w:snapToGrid w:val="0"/>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470" w:type="dxa"/>
            <w:noWrap w:val="0"/>
            <w:vAlign w:val="center"/>
          </w:tcPr>
          <w:p w14:paraId="6023F908">
            <w:pPr>
              <w:shd w:val="clear" w:color="auto" w:fill="auto"/>
              <w:adjustRightInd w:val="0"/>
              <w:snapToGrid w:val="0"/>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6626" w:type="dxa"/>
            <w:noWrap w:val="0"/>
            <w:vAlign w:val="center"/>
          </w:tcPr>
          <w:p w14:paraId="792FA248">
            <w:pPr>
              <w:shd w:val="clear" w:color="auto" w:fill="auto"/>
              <w:adjustRightInd w:val="0"/>
              <w:snapToGrid w:val="0"/>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编列内容规定</w:t>
            </w:r>
          </w:p>
        </w:tc>
      </w:tr>
      <w:tr w14:paraId="58D49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259" w:type="dxa"/>
            <w:gridSpan w:val="3"/>
            <w:noWrap w:val="0"/>
            <w:vAlign w:val="center"/>
          </w:tcPr>
          <w:p w14:paraId="212566FA">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color w:val="auto"/>
                <w:szCs w:val="21"/>
                <w:highlight w:val="none"/>
              </w:rPr>
              <w:t>一、说明</w:t>
            </w:r>
          </w:p>
        </w:tc>
      </w:tr>
      <w:tr w14:paraId="2A47A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63" w:type="dxa"/>
            <w:noWrap w:val="0"/>
            <w:vAlign w:val="center"/>
          </w:tcPr>
          <w:p w14:paraId="7FE9B24E">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第1.1</w:t>
            </w:r>
            <w:r>
              <w:rPr>
                <w:rFonts w:hint="eastAsia" w:ascii="宋体" w:hAnsi="宋体" w:cs="宋体"/>
                <w:color w:val="auto"/>
                <w:kern w:val="0"/>
                <w:szCs w:val="21"/>
                <w:highlight w:val="none"/>
                <w:lang w:val="zh-CN"/>
              </w:rPr>
              <w:t>款</w:t>
            </w:r>
          </w:p>
        </w:tc>
        <w:tc>
          <w:tcPr>
            <w:tcW w:w="1470" w:type="dxa"/>
            <w:noWrap w:val="0"/>
            <w:vAlign w:val="center"/>
          </w:tcPr>
          <w:p w14:paraId="54542FEB">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采购项目</w:t>
            </w:r>
          </w:p>
        </w:tc>
        <w:tc>
          <w:tcPr>
            <w:tcW w:w="6626" w:type="dxa"/>
            <w:noWrap w:val="0"/>
            <w:vAlign w:val="center"/>
          </w:tcPr>
          <w:p w14:paraId="4B91306E">
            <w:pPr>
              <w:shd w:val="clear" w:color="auto" w:fill="auto"/>
              <w:adjustRightInd w:val="0"/>
              <w:snapToGrid w:val="0"/>
              <w:spacing w:line="420" w:lineRule="exact"/>
              <w:rPr>
                <w:rFonts w:hint="eastAsia" w:ascii="宋体" w:hAnsi="宋体" w:eastAsia="宋体" w:cs="宋体"/>
                <w:b/>
                <w:bCs/>
                <w:color w:val="auto"/>
                <w:szCs w:val="21"/>
                <w:highlight w:val="none"/>
                <w:lang w:eastAsia="zh-CN"/>
              </w:rPr>
            </w:pPr>
            <w:r>
              <w:rPr>
                <w:rFonts w:hint="eastAsia" w:ascii="宋体" w:hAnsi="宋体" w:cs="宋体"/>
                <w:color w:val="auto"/>
                <w:highlight w:val="none"/>
                <w:lang w:eastAsia="zh-CN"/>
              </w:rPr>
              <w:t>岳阳市疾病预防控制中心2026年艾滋病防治项目实验室设备配备及随访管理与抗病毒治疗检测试剂采购</w:t>
            </w:r>
          </w:p>
        </w:tc>
      </w:tr>
      <w:tr w14:paraId="58A96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63" w:type="dxa"/>
            <w:noWrap w:val="0"/>
            <w:vAlign w:val="center"/>
          </w:tcPr>
          <w:p w14:paraId="1F51E4AC">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第1.2款</w:t>
            </w:r>
          </w:p>
        </w:tc>
        <w:tc>
          <w:tcPr>
            <w:tcW w:w="1470" w:type="dxa"/>
            <w:noWrap w:val="0"/>
            <w:vAlign w:val="center"/>
          </w:tcPr>
          <w:p w14:paraId="0BA39A91">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面向中小企业采购</w:t>
            </w:r>
          </w:p>
        </w:tc>
        <w:tc>
          <w:tcPr>
            <w:tcW w:w="6626" w:type="dxa"/>
            <w:noWrap w:val="0"/>
            <w:vAlign w:val="center"/>
          </w:tcPr>
          <w:p w14:paraId="0C09CD4D">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专门面向中小企业采购</w:t>
            </w:r>
          </w:p>
          <w:p w14:paraId="5B79F37C">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t>非专门面向中小企业采购</w:t>
            </w:r>
          </w:p>
        </w:tc>
      </w:tr>
      <w:tr w14:paraId="2BB9E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09CA1063">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第2.1</w:t>
            </w:r>
            <w:r>
              <w:rPr>
                <w:rFonts w:hint="eastAsia" w:ascii="宋体" w:hAnsi="宋体" w:cs="宋体"/>
                <w:color w:val="auto"/>
                <w:kern w:val="0"/>
                <w:szCs w:val="21"/>
                <w:highlight w:val="none"/>
                <w:lang w:val="zh-CN"/>
              </w:rPr>
              <w:t>款</w:t>
            </w:r>
          </w:p>
        </w:tc>
        <w:tc>
          <w:tcPr>
            <w:tcW w:w="1470" w:type="dxa"/>
            <w:noWrap w:val="0"/>
            <w:vAlign w:val="center"/>
          </w:tcPr>
          <w:p w14:paraId="4B5FAD4B">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采购人名称、地址、电话、联系人</w:t>
            </w:r>
          </w:p>
        </w:tc>
        <w:tc>
          <w:tcPr>
            <w:tcW w:w="6626" w:type="dxa"/>
            <w:noWrap w:val="0"/>
            <w:vAlign w:val="center"/>
          </w:tcPr>
          <w:p w14:paraId="7B45E46D">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highlight w:val="none"/>
              </w:rPr>
              <w:t>采购人名称：</w:t>
            </w:r>
            <w:r>
              <w:rPr>
                <w:rFonts w:hint="eastAsia" w:ascii="宋体" w:hAnsi="宋体" w:eastAsia="宋体" w:cs="宋体"/>
                <w:color w:val="auto"/>
                <w:kern w:val="2"/>
                <w:sz w:val="21"/>
                <w:szCs w:val="24"/>
                <w:highlight w:val="none"/>
                <w:lang w:val="en-US" w:eastAsia="zh-CN"/>
              </w:rPr>
              <w:t>岳阳市疾病预防控制中心（岳阳市卫生综合监督执法局）</w:t>
            </w:r>
          </w:p>
          <w:p w14:paraId="78831659">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eastAsia="宋体" w:cs="宋体"/>
                <w:i w:val="0"/>
                <w:iCs w:val="0"/>
                <w:caps w:val="0"/>
                <w:color w:val="auto"/>
                <w:spacing w:val="0"/>
                <w:sz w:val="21"/>
                <w:szCs w:val="24"/>
                <w:highlight w:val="none"/>
                <w:shd w:val="clear" w:fill="auto"/>
              </w:rPr>
              <w:t>岳阳市南湖新区湖滨大道1055号</w:t>
            </w:r>
          </w:p>
          <w:p w14:paraId="0AE4A835">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颜先生</w:t>
            </w:r>
            <w:r>
              <w:rPr>
                <w:rFonts w:hint="eastAsia" w:ascii="宋体" w:hAnsi="宋体" w:cs="宋体"/>
                <w:color w:val="auto"/>
                <w:highlight w:val="none"/>
              </w:rPr>
              <w:t xml:space="preserve"> </w:t>
            </w:r>
          </w:p>
          <w:p w14:paraId="2C7922C1">
            <w:pPr>
              <w:shd w:val="clear" w:color="auto" w:fill="auto"/>
              <w:adjustRightInd w:val="0"/>
              <w:snapToGrid w:val="0"/>
              <w:spacing w:line="42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电话：</w:t>
            </w:r>
            <w:r>
              <w:rPr>
                <w:rFonts w:hint="eastAsia" w:ascii="宋体" w:hAnsi="宋体" w:cs="宋体"/>
                <w:color w:val="auto"/>
                <w:highlight w:val="none"/>
                <w:lang w:eastAsia="zh-CN"/>
              </w:rPr>
              <w:t>0730-8887920</w:t>
            </w:r>
          </w:p>
        </w:tc>
      </w:tr>
      <w:tr w14:paraId="7C1A95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2AC982CC">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第2.2</w:t>
            </w:r>
            <w:r>
              <w:rPr>
                <w:rFonts w:hint="eastAsia" w:ascii="宋体" w:hAnsi="宋体" w:cs="宋体"/>
                <w:color w:val="auto"/>
                <w:kern w:val="0"/>
                <w:szCs w:val="21"/>
                <w:highlight w:val="none"/>
                <w:lang w:val="zh-CN"/>
              </w:rPr>
              <w:t>款</w:t>
            </w:r>
          </w:p>
        </w:tc>
        <w:tc>
          <w:tcPr>
            <w:tcW w:w="1470" w:type="dxa"/>
            <w:noWrap w:val="0"/>
            <w:vAlign w:val="center"/>
          </w:tcPr>
          <w:p w14:paraId="47C11AB0">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采购代理机构名称、地址、电话、联系人</w:t>
            </w:r>
          </w:p>
        </w:tc>
        <w:tc>
          <w:tcPr>
            <w:tcW w:w="6626" w:type="dxa"/>
            <w:noWrap w:val="0"/>
            <w:vAlign w:val="center"/>
          </w:tcPr>
          <w:p w14:paraId="4AFB6D67">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highlight w:val="none"/>
              </w:rPr>
              <w:t>岳阳市聚诚工程管理有限公司</w:t>
            </w:r>
          </w:p>
          <w:p w14:paraId="1CF4794D">
            <w:pPr>
              <w:shd w:val="clear" w:color="auto" w:fill="auto"/>
              <w:adjustRightInd w:val="0"/>
              <w:snapToGrid w:val="0"/>
              <w:spacing w:line="420" w:lineRule="exact"/>
              <w:rPr>
                <w:rFonts w:hint="eastAsia" w:ascii="宋体" w:hAnsi="宋体" w:cs="宋体"/>
                <w:color w:val="auto"/>
                <w:highlight w:val="none"/>
                <w:u w:val="single"/>
              </w:rPr>
            </w:pPr>
            <w:r>
              <w:rPr>
                <w:rFonts w:hint="eastAsia" w:ascii="宋体" w:hAnsi="宋体" w:cs="宋体"/>
                <w:color w:val="auto"/>
                <w:szCs w:val="21"/>
                <w:highlight w:val="none"/>
              </w:rPr>
              <w:t>地址：</w:t>
            </w:r>
            <w:r>
              <w:rPr>
                <w:rFonts w:hint="eastAsia" w:ascii="宋体" w:hAnsi="宋体" w:cs="宋体"/>
                <w:color w:val="auto"/>
                <w:highlight w:val="none"/>
              </w:rPr>
              <w:t>岳阳市岳阳楼区岳阳大道云梦新城8栋1楼</w:t>
            </w:r>
          </w:p>
          <w:p w14:paraId="3490BBBF">
            <w:pPr>
              <w:shd w:val="clear" w:color="auto" w:fill="auto"/>
              <w:adjustRightInd w:val="0"/>
              <w:snapToGrid w:val="0"/>
              <w:spacing w:line="420" w:lineRule="exact"/>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付先生、李女士</w:t>
            </w:r>
          </w:p>
          <w:p w14:paraId="1FF85372">
            <w:pPr>
              <w:shd w:val="clear" w:color="auto" w:fill="auto"/>
              <w:adjustRightInd w:val="0"/>
              <w:snapToGrid w:val="0"/>
              <w:spacing w:line="420" w:lineRule="exact"/>
              <w:rPr>
                <w:rFonts w:ascii="宋体" w:hAnsi="宋体" w:cs="宋体"/>
                <w:color w:val="auto"/>
                <w:highlight w:val="none"/>
                <w:u w:val="single"/>
              </w:rPr>
            </w:pPr>
            <w:r>
              <w:rPr>
                <w:rFonts w:hint="eastAsia" w:ascii="宋体" w:hAnsi="宋体" w:cs="宋体"/>
                <w:color w:val="auto"/>
                <w:highlight w:val="none"/>
              </w:rPr>
              <w:t>电话：0730-8738855</w:t>
            </w:r>
          </w:p>
        </w:tc>
      </w:tr>
      <w:tr w14:paraId="3DFE0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6AB80D2D">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第2.6款</w:t>
            </w:r>
          </w:p>
        </w:tc>
        <w:tc>
          <w:tcPr>
            <w:tcW w:w="1470" w:type="dxa"/>
            <w:noWrap w:val="0"/>
            <w:vAlign w:val="center"/>
          </w:tcPr>
          <w:p w14:paraId="55A29C63">
            <w:pPr>
              <w:shd w:val="clear" w:color="auto" w:fill="auto"/>
              <w:adjustRightInd w:val="0"/>
              <w:snapToGrid w:val="0"/>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采购进口产品</w:t>
            </w:r>
          </w:p>
        </w:tc>
        <w:tc>
          <w:tcPr>
            <w:tcW w:w="6626" w:type="dxa"/>
            <w:noWrap w:val="0"/>
            <w:vAlign w:val="center"/>
          </w:tcPr>
          <w:p w14:paraId="78B1A2B4">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szCs w:val="21"/>
                <w:highlight w:val="none"/>
              </w:rPr>
              <w:t>本采购项目</w:t>
            </w:r>
            <w:r>
              <w:rPr>
                <w:rFonts w:hint="eastAsia" w:ascii="宋体" w:hAnsi="宋体" w:cs="宋体"/>
                <w:color w:val="auto"/>
                <w:kern w:val="0"/>
                <w:szCs w:val="21"/>
                <w:highlight w:val="none"/>
              </w:rPr>
              <w:t>拒绝进口产品参加投标</w:t>
            </w:r>
          </w:p>
          <w:p w14:paraId="222399CF">
            <w:pPr>
              <w:shd w:val="clear" w:color="auto" w:fill="auto"/>
              <w:adjustRightInd w:val="0"/>
              <w:snapToGrid w:val="0"/>
              <w:spacing w:line="420" w:lineRule="exact"/>
              <w:rPr>
                <w:rFonts w:hint="eastAsia" w:ascii="宋体" w:hAnsi="宋体" w:cs="宋体"/>
                <w:color w:val="auto"/>
                <w:kern w:val="0"/>
                <w:szCs w:val="21"/>
                <w:highlight w:val="none"/>
                <w:lang w:eastAsia="zh-CN"/>
              </w:rPr>
            </w:pPr>
            <w:r>
              <w:rPr>
                <w:rFonts w:hint="eastAsia" w:ascii="宋体" w:hAnsi="宋体" w:cs="宋体"/>
                <w:color w:val="auto"/>
                <w:sz w:val="24"/>
                <w:highlight w:val="none"/>
              </w:rPr>
              <w:t>■</w:t>
            </w:r>
            <w:r>
              <w:rPr>
                <w:rFonts w:hint="eastAsia" w:ascii="宋体" w:hAnsi="宋体" w:cs="宋体"/>
                <w:color w:val="auto"/>
                <w:szCs w:val="21"/>
                <w:highlight w:val="none"/>
              </w:rPr>
              <w:t>本采购项目已经</w:t>
            </w:r>
            <w:r>
              <w:rPr>
                <w:rFonts w:hint="eastAsia" w:ascii="宋体" w:hAnsi="宋体" w:cs="宋体"/>
                <w:color w:val="auto"/>
                <w:kern w:val="0"/>
                <w:szCs w:val="21"/>
                <w:highlight w:val="none"/>
              </w:rPr>
              <w:t>财政部门审核同意购买进口产品</w:t>
            </w:r>
            <w:r>
              <w:rPr>
                <w:rFonts w:hint="eastAsia" w:ascii="宋体" w:hAnsi="宋体" w:cs="宋体"/>
                <w:color w:val="auto"/>
                <w:kern w:val="0"/>
                <w:szCs w:val="21"/>
                <w:highlight w:val="none"/>
                <w:lang w:eastAsia="zh-CN"/>
              </w:rPr>
              <w:t>。</w:t>
            </w:r>
          </w:p>
          <w:p w14:paraId="4607F82E">
            <w:pPr>
              <w:shd w:val="clear" w:color="auto" w:fill="auto"/>
              <w:adjustRightInd w:val="0"/>
              <w:snapToGrid w:val="0"/>
              <w:spacing w:line="420" w:lineRule="exac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根据财政部关于印发《政府采购进口产品管理办法》的通知(财库(2007)119号)，进口产品是指通过中国海关报关验放进入中国境内且产自关境外的产品</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采购进口产品优先采购向我国企业转让技术、与我国企业签订消化吸收再创新方案的供应商的进口产品。</w:t>
            </w:r>
          </w:p>
        </w:tc>
      </w:tr>
      <w:tr w14:paraId="24A58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587B0699">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款</w:t>
            </w:r>
          </w:p>
        </w:tc>
        <w:tc>
          <w:tcPr>
            <w:tcW w:w="1470" w:type="dxa"/>
            <w:noWrap w:val="0"/>
            <w:vAlign w:val="center"/>
          </w:tcPr>
          <w:p w14:paraId="4F2D9E4D">
            <w:pPr>
              <w:shd w:val="clear" w:color="auto" w:fill="auto"/>
              <w:adjustRightInd w:val="0"/>
              <w:snapToGrid w:val="0"/>
              <w:spacing w:line="42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支持本国产品政策</w:t>
            </w:r>
          </w:p>
        </w:tc>
        <w:tc>
          <w:tcPr>
            <w:tcW w:w="6626" w:type="dxa"/>
            <w:noWrap w:val="0"/>
            <w:vAlign w:val="center"/>
          </w:tcPr>
          <w:p w14:paraId="19D0C16A">
            <w:pPr>
              <w:shd w:val="clear" w:color="auto" w:fill="auto"/>
              <w:adjustRightInd w:val="0"/>
              <w:snapToGrid w:val="0"/>
              <w:spacing w:line="420" w:lineRule="exact"/>
              <w:rPr>
                <w:rFonts w:hint="eastAsia" w:ascii="宋体" w:hAnsi="宋体" w:cs="宋体"/>
                <w:color w:val="auto"/>
                <w:highlight w:val="none"/>
              </w:rPr>
            </w:pPr>
            <w:r>
              <w:rPr>
                <w:rFonts w:hint="eastAsia" w:ascii="宋体" w:hAnsi="宋体" w:cs="宋体"/>
                <w:color w:val="auto"/>
                <w:highlight w:val="none"/>
              </w:rPr>
              <w:t>口不适用;</w:t>
            </w:r>
          </w:p>
          <w:p w14:paraId="53B3C056">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 w:val="24"/>
                <w:highlight w:val="none"/>
              </w:rPr>
              <w:t>■</w:t>
            </w:r>
            <w:r>
              <w:rPr>
                <w:rFonts w:hint="eastAsia" w:ascii="宋体" w:hAnsi="宋体" w:cs="宋体"/>
                <w:color w:val="auto"/>
                <w:highlight w:val="none"/>
              </w:rPr>
              <w:t>适用，根据《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7FEA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63" w:type="dxa"/>
            <w:noWrap w:val="0"/>
            <w:vAlign w:val="center"/>
          </w:tcPr>
          <w:p w14:paraId="5BBCB3B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第3.1</w:t>
            </w:r>
            <w:r>
              <w:rPr>
                <w:rFonts w:hint="eastAsia" w:ascii="宋体" w:hAnsi="宋体" w:cs="宋体"/>
                <w:color w:val="auto"/>
                <w:kern w:val="0"/>
                <w:szCs w:val="21"/>
                <w:highlight w:val="none"/>
                <w:lang w:val="zh-CN"/>
              </w:rPr>
              <w:t>款</w:t>
            </w:r>
          </w:p>
        </w:tc>
        <w:tc>
          <w:tcPr>
            <w:tcW w:w="1470" w:type="dxa"/>
            <w:noWrap w:val="0"/>
            <w:vAlign w:val="center"/>
          </w:tcPr>
          <w:p w14:paraId="419EF06B">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投标人</w:t>
            </w:r>
            <w:r>
              <w:rPr>
                <w:rFonts w:hint="eastAsia" w:ascii="宋体" w:hAnsi="宋体" w:cs="宋体"/>
                <w:color w:val="auto"/>
                <w:szCs w:val="21"/>
                <w:highlight w:val="none"/>
              </w:rPr>
              <w:t>资格条件</w:t>
            </w:r>
          </w:p>
        </w:tc>
        <w:tc>
          <w:tcPr>
            <w:tcW w:w="6626" w:type="dxa"/>
            <w:noWrap w:val="0"/>
            <w:vAlign w:val="center"/>
          </w:tcPr>
          <w:p w14:paraId="29B0C48B">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1、投标人的基本资格条件：投标人必须是在中华人民共和国境内注册登记的法人、其他组织或者自然人，且应当符合《政府采购法》第二十二条第一款的规定，即： </w:t>
            </w:r>
          </w:p>
          <w:p w14:paraId="674165A1">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3AFB7545">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6CB2B00">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484EEF4D">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469640F7">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5AFDAB18">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7722DCC">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36E6482">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中小企业□小微企业□监狱企业□福利性单位 </w:t>
            </w:r>
          </w:p>
          <w:p w14:paraId="29039750">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□强制分包：大型企业应将采购份额的</w:t>
            </w:r>
            <w:r>
              <w:rPr>
                <w:rFonts w:hint="eastAsia" w:ascii="宋体" w:hAnsi="宋体" w:cs="宋体"/>
                <w:color w:val="auto"/>
                <w:szCs w:val="21"/>
                <w:highlight w:val="none"/>
                <w:u w:val="none"/>
              </w:rPr>
              <w:t>  </w:t>
            </w:r>
            <w:r>
              <w:rPr>
                <w:rFonts w:hint="eastAsia" w:ascii="宋体" w:hAnsi="宋体" w:cs="宋体"/>
                <w:color w:val="auto"/>
                <w:szCs w:val="21"/>
                <w:highlight w:val="none"/>
              </w:rPr>
              <w:t>%分包给中小企业。</w:t>
            </w:r>
          </w:p>
          <w:p w14:paraId="7740E90C">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供应商特定资格条件：</w:t>
            </w:r>
          </w:p>
          <w:p w14:paraId="61F32CE1">
            <w:pPr>
              <w:widowControl/>
              <w:shd w:val="clear" w:color="auto" w:fill="auto"/>
              <w:adjustRightInd w:val="0"/>
              <w:snapToGrid w:val="0"/>
              <w:spacing w:line="420" w:lineRule="exact"/>
              <w:ind w:firstLine="0" w:firstLineChars="0"/>
              <w:jc w:val="left"/>
              <w:rPr>
                <w:rFonts w:hint="eastAsia" w:ascii="宋体" w:hAnsi="宋体" w:cs="宋体"/>
                <w:color w:val="auto"/>
                <w:sz w:val="21"/>
                <w:szCs w:val="21"/>
                <w:highlight w:val="none"/>
                <w:lang w:eastAsia="zh-CN"/>
              </w:rPr>
            </w:pPr>
            <w:r>
              <w:rPr>
                <w:rFonts w:hint="eastAsia" w:ascii="宋体" w:hAnsi="宋体" w:eastAsia="宋体" w:cs="宋体"/>
                <w:bCs w:val="0"/>
                <w:color w:val="auto"/>
                <w:sz w:val="21"/>
                <w:szCs w:val="21"/>
                <w:highlight w:val="none"/>
                <w:lang w:val="en-US" w:eastAsia="zh-CN"/>
              </w:rPr>
              <w:t>包1：</w:t>
            </w:r>
            <w:r>
              <w:rPr>
                <w:rFonts w:hint="eastAsia" w:ascii="宋体" w:hAnsi="宋体" w:cs="宋体"/>
                <w:color w:val="auto"/>
                <w:sz w:val="21"/>
                <w:szCs w:val="21"/>
                <w:highlight w:val="none"/>
                <w:lang w:eastAsia="zh-CN"/>
              </w:rPr>
              <w:t>投标人须具有医疗器械生产或经营许可证（或相应的备案凭证）。</w:t>
            </w:r>
          </w:p>
          <w:p w14:paraId="64B26BF4">
            <w:pPr>
              <w:widowControl/>
              <w:shd w:val="clear" w:color="auto" w:fill="auto"/>
              <w:adjustRightInd w:val="0"/>
              <w:snapToGrid w:val="0"/>
              <w:spacing w:line="420" w:lineRule="exact"/>
              <w:ind w:firstLine="0" w:firstLineChars="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注：</w:t>
            </w:r>
            <w:r>
              <w:rPr>
                <w:rFonts w:hint="eastAsia" w:ascii="宋体" w:hAnsi="宋体" w:eastAsia="宋体" w:cs="宋体"/>
                <w:b w:val="0"/>
                <w:bCs w:val="0"/>
                <w:i w:val="0"/>
                <w:iCs w:val="0"/>
                <w:color w:val="auto"/>
                <w:sz w:val="21"/>
                <w:szCs w:val="21"/>
                <w:highlight w:val="none"/>
                <w:lang w:val="en-US" w:eastAsia="zh-CN"/>
              </w:rPr>
              <w:t>①根据《湖南省财政厅关于政府采购促进中小企业发展有关措施的通知》，符合法定条件的供应商凭《湖南省政府采购供应商资格承诺函》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239B34D0">
            <w:pPr>
              <w:widowControl/>
              <w:shd w:val="clear" w:color="auto" w:fill="auto"/>
              <w:adjustRightInd w:val="0"/>
              <w:snapToGrid w:val="0"/>
              <w:spacing w:line="420" w:lineRule="exact"/>
              <w:ind w:firstLine="0" w:firstLineChars="0"/>
              <w:jc w:val="left"/>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4、单位负责人为同一人或者存在直接控股、管理关系的不同投标人，不得参加同一合同项下的政府采购活动。</w:t>
            </w:r>
          </w:p>
          <w:p w14:paraId="70F0F233">
            <w:pPr>
              <w:widowControl/>
              <w:shd w:val="clear" w:color="auto" w:fill="auto"/>
              <w:adjustRightInd w:val="0"/>
              <w:snapToGrid w:val="0"/>
              <w:spacing w:line="420" w:lineRule="exact"/>
              <w:ind w:firstLine="0" w:firstLineChars="0"/>
              <w:jc w:val="left"/>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5、为本采购项目提供整体设计、规范编制或者项目管理、监理、检测等服务的，不得再参加此项目的其他采购活动。</w:t>
            </w:r>
          </w:p>
          <w:p w14:paraId="3F5FB38C">
            <w:pPr>
              <w:widowControl/>
              <w:shd w:val="clear" w:color="auto" w:fill="auto"/>
              <w:adjustRightInd w:val="0"/>
              <w:snapToGrid w:val="0"/>
              <w:spacing w:line="420" w:lineRule="exact"/>
              <w:ind w:firstLine="0" w:firstLineChars="0"/>
              <w:jc w:val="left"/>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6、列入失信被执行人、重大税收违法失信主体名单、政府采购严重违法失信行为记录名单的，拒绝其参与政府采购活动。</w:t>
            </w:r>
          </w:p>
          <w:p w14:paraId="5E6B9D5C">
            <w:pPr>
              <w:widowControl/>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eastAsia="宋体" w:cs="宋体"/>
                <w:bCs w:val="0"/>
                <w:color w:val="auto"/>
                <w:sz w:val="21"/>
                <w:szCs w:val="21"/>
                <w:highlight w:val="none"/>
                <w:lang w:val="en-US" w:eastAsia="zh-CN"/>
              </w:rPr>
              <w:t>7、联合体投标。本次招标</w:t>
            </w:r>
            <w:r>
              <w:rPr>
                <w:rFonts w:hint="eastAsia" w:ascii="宋体" w:hAnsi="宋体" w:eastAsia="宋体" w:cs="宋体"/>
                <w:bCs w:val="0"/>
                <w:color w:val="auto"/>
                <w:sz w:val="21"/>
                <w:szCs w:val="21"/>
                <w:highlight w:val="none"/>
                <w:u w:val="none"/>
                <w:lang w:val="en-US" w:eastAsia="zh-CN"/>
              </w:rPr>
              <w:t>不接受</w:t>
            </w:r>
            <w:r>
              <w:rPr>
                <w:rFonts w:hint="eastAsia" w:ascii="宋体" w:hAnsi="宋体" w:eastAsia="宋体" w:cs="宋体"/>
                <w:bCs w:val="0"/>
                <w:color w:val="auto"/>
                <w:sz w:val="21"/>
                <w:szCs w:val="21"/>
                <w:highlight w:val="none"/>
                <w:lang w:val="en-US" w:eastAsia="zh-CN"/>
              </w:rPr>
              <w:t>联合体投标。</w:t>
            </w:r>
          </w:p>
        </w:tc>
      </w:tr>
      <w:tr w14:paraId="244C8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63" w:type="dxa"/>
            <w:noWrap w:val="0"/>
            <w:vAlign w:val="center"/>
          </w:tcPr>
          <w:p w14:paraId="122BA07F">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第3.2</w:t>
            </w:r>
            <w:r>
              <w:rPr>
                <w:rFonts w:hint="eastAsia" w:ascii="宋体" w:hAnsi="宋体" w:cs="宋体"/>
                <w:color w:val="auto"/>
                <w:kern w:val="0"/>
                <w:szCs w:val="21"/>
                <w:highlight w:val="none"/>
                <w:lang w:val="zh-CN"/>
              </w:rPr>
              <w:t>款</w:t>
            </w:r>
          </w:p>
        </w:tc>
        <w:tc>
          <w:tcPr>
            <w:tcW w:w="1470" w:type="dxa"/>
            <w:noWrap w:val="0"/>
            <w:vAlign w:val="center"/>
          </w:tcPr>
          <w:p w14:paraId="2CF0CD93">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接受联合体形式投标</w:t>
            </w:r>
          </w:p>
        </w:tc>
        <w:tc>
          <w:tcPr>
            <w:tcW w:w="6626" w:type="dxa"/>
            <w:noWrap w:val="0"/>
            <w:vAlign w:val="center"/>
          </w:tcPr>
          <w:p w14:paraId="6035953A">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 w:val="24"/>
                <w:highlight w:val="none"/>
              </w:rPr>
              <w:t>■</w:t>
            </w:r>
            <w:r>
              <w:rPr>
                <w:rFonts w:hint="eastAsia" w:ascii="宋体" w:hAnsi="宋体" w:cs="宋体"/>
                <w:b/>
                <w:bCs/>
                <w:color w:val="auto"/>
                <w:szCs w:val="21"/>
                <w:highlight w:val="none"/>
              </w:rPr>
              <w:t>本次招标</w:t>
            </w:r>
            <w:r>
              <w:rPr>
                <w:rFonts w:hint="eastAsia" w:ascii="宋体" w:hAnsi="宋体" w:cs="宋体"/>
                <w:b/>
                <w:bCs/>
                <w:color w:val="auto"/>
                <w:szCs w:val="21"/>
                <w:highlight w:val="none"/>
                <w:u w:val="single"/>
              </w:rPr>
              <w:t>不接受</w:t>
            </w:r>
            <w:r>
              <w:rPr>
                <w:rFonts w:hint="eastAsia" w:ascii="宋体" w:hAnsi="宋体" w:cs="宋体"/>
                <w:b/>
                <w:bCs/>
                <w:color w:val="auto"/>
                <w:szCs w:val="21"/>
                <w:highlight w:val="none"/>
              </w:rPr>
              <w:t>联合体投标</w:t>
            </w:r>
            <w:r>
              <w:rPr>
                <w:rFonts w:hint="eastAsia" w:ascii="宋体" w:hAnsi="宋体" w:cs="宋体"/>
                <w:color w:val="auto"/>
                <w:szCs w:val="21"/>
                <w:highlight w:val="none"/>
              </w:rPr>
              <w:t>。</w:t>
            </w:r>
          </w:p>
          <w:p w14:paraId="4F0FE7A8">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□接受联合体投标的，联合体应当具备下列条件：</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2E482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3456E86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第5.1</w:t>
            </w:r>
            <w:r>
              <w:rPr>
                <w:rFonts w:hint="eastAsia" w:ascii="宋体" w:hAnsi="宋体" w:cs="宋体"/>
                <w:color w:val="auto"/>
                <w:kern w:val="0"/>
                <w:szCs w:val="21"/>
                <w:highlight w:val="none"/>
                <w:lang w:val="zh-CN"/>
              </w:rPr>
              <w:t>款</w:t>
            </w:r>
          </w:p>
        </w:tc>
        <w:tc>
          <w:tcPr>
            <w:tcW w:w="1470" w:type="dxa"/>
            <w:noWrap w:val="0"/>
            <w:vAlign w:val="center"/>
          </w:tcPr>
          <w:p w14:paraId="218AB355">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招标文件提供期限</w:t>
            </w:r>
          </w:p>
        </w:tc>
        <w:tc>
          <w:tcPr>
            <w:tcW w:w="6626" w:type="dxa"/>
            <w:noWrap w:val="0"/>
            <w:vAlign w:val="center"/>
          </w:tcPr>
          <w:p w14:paraId="6BB69CBC">
            <w:pPr>
              <w:shd w:val="clear" w:color="auto" w:fill="auto"/>
              <w:spacing w:line="420" w:lineRule="exact"/>
              <w:rPr>
                <w:rFonts w:hint="eastAsia" w:ascii="宋体" w:hAnsi="宋体" w:cs="宋体"/>
                <w:b/>
                <w:bCs/>
                <w:color w:val="auto"/>
                <w:szCs w:val="24"/>
                <w:highlight w:val="none"/>
              </w:rPr>
            </w:pPr>
            <w:r>
              <w:rPr>
                <w:rFonts w:hint="eastAsia" w:ascii="宋体" w:hAnsi="宋体" w:cs="宋体"/>
                <w:b/>
                <w:bCs/>
                <w:color w:val="auto"/>
                <w:sz w:val="21"/>
                <w:highlight w:val="none"/>
              </w:rPr>
              <w:t>202</w:t>
            </w:r>
            <w:r>
              <w:rPr>
                <w:rFonts w:hint="eastAsia" w:ascii="宋体" w:hAnsi="宋体" w:cs="宋体"/>
                <w:b/>
                <w:bCs/>
                <w:color w:val="auto"/>
                <w:sz w:val="21"/>
                <w:highlight w:val="none"/>
                <w:lang w:val="en-US" w:eastAsia="zh-CN"/>
              </w:rPr>
              <w:t>6</w:t>
            </w:r>
            <w:r>
              <w:rPr>
                <w:rFonts w:hint="eastAsia" w:ascii="宋体" w:hAnsi="宋体" w:cs="宋体"/>
                <w:b/>
                <w:bCs/>
                <w:color w:val="auto"/>
                <w:sz w:val="21"/>
                <w:highlight w:val="none"/>
              </w:rPr>
              <w:t>年</w:t>
            </w:r>
            <w:r>
              <w:rPr>
                <w:rFonts w:hint="eastAsia" w:ascii="宋体" w:hAnsi="宋体" w:cs="宋体"/>
                <w:b/>
                <w:bCs/>
                <w:color w:val="auto"/>
                <w:sz w:val="21"/>
                <w:highlight w:val="none"/>
                <w:lang w:val="en-US" w:eastAsia="zh-CN"/>
              </w:rPr>
              <w:t>7</w:t>
            </w:r>
            <w:r>
              <w:rPr>
                <w:rFonts w:hint="eastAsia" w:ascii="宋体" w:hAnsi="宋体" w:cs="宋体"/>
                <w:b/>
                <w:bCs/>
                <w:color w:val="auto"/>
                <w:sz w:val="21"/>
                <w:highlight w:val="none"/>
              </w:rPr>
              <w:t>月</w:t>
            </w:r>
            <w:r>
              <w:rPr>
                <w:rFonts w:hint="eastAsia" w:ascii="宋体" w:hAnsi="宋体" w:cs="宋体"/>
                <w:b/>
                <w:bCs/>
                <w:color w:val="auto"/>
                <w:sz w:val="21"/>
                <w:highlight w:val="none"/>
                <w:lang w:val="en-US" w:eastAsia="zh-CN"/>
              </w:rPr>
              <w:t>15</w:t>
            </w:r>
            <w:r>
              <w:rPr>
                <w:rFonts w:hint="eastAsia" w:ascii="宋体" w:hAnsi="宋体" w:cs="宋体"/>
                <w:b/>
                <w:bCs/>
                <w:color w:val="auto"/>
                <w:sz w:val="21"/>
                <w:highlight w:val="none"/>
              </w:rPr>
              <w:t>日至202</w:t>
            </w:r>
            <w:r>
              <w:rPr>
                <w:rFonts w:hint="eastAsia" w:ascii="宋体" w:hAnsi="宋体" w:cs="宋体"/>
                <w:b/>
                <w:bCs/>
                <w:color w:val="auto"/>
                <w:sz w:val="21"/>
                <w:highlight w:val="none"/>
                <w:lang w:val="en-US" w:eastAsia="zh-CN"/>
              </w:rPr>
              <w:t>6</w:t>
            </w:r>
            <w:r>
              <w:rPr>
                <w:rFonts w:hint="eastAsia" w:ascii="宋体" w:hAnsi="宋体" w:cs="宋体"/>
                <w:b/>
                <w:bCs/>
                <w:color w:val="auto"/>
                <w:sz w:val="21"/>
                <w:highlight w:val="none"/>
              </w:rPr>
              <w:t>年</w:t>
            </w:r>
            <w:r>
              <w:rPr>
                <w:rFonts w:hint="eastAsia" w:ascii="宋体" w:hAnsi="宋体" w:cs="宋体"/>
                <w:b/>
                <w:bCs/>
                <w:color w:val="auto"/>
                <w:sz w:val="21"/>
                <w:highlight w:val="none"/>
                <w:lang w:val="en-US" w:eastAsia="zh-CN"/>
              </w:rPr>
              <w:t>7</w:t>
            </w:r>
            <w:r>
              <w:rPr>
                <w:rFonts w:hint="eastAsia" w:ascii="宋体" w:hAnsi="宋体" w:cs="宋体"/>
                <w:b/>
                <w:bCs/>
                <w:color w:val="auto"/>
                <w:sz w:val="21"/>
                <w:highlight w:val="none"/>
              </w:rPr>
              <w:t>月</w:t>
            </w:r>
            <w:r>
              <w:rPr>
                <w:rFonts w:hint="eastAsia" w:ascii="宋体" w:hAnsi="宋体" w:cs="宋体"/>
                <w:b/>
                <w:bCs/>
                <w:color w:val="auto"/>
                <w:sz w:val="21"/>
                <w:highlight w:val="none"/>
                <w:lang w:val="en-US" w:eastAsia="zh-CN"/>
              </w:rPr>
              <w:t>21</w:t>
            </w:r>
            <w:r>
              <w:rPr>
                <w:rFonts w:hint="eastAsia" w:ascii="宋体" w:hAnsi="宋体" w:cs="宋体"/>
                <w:b/>
                <w:bCs/>
                <w:color w:val="auto"/>
                <w:sz w:val="21"/>
                <w:highlight w:val="none"/>
              </w:rPr>
              <w:t>日</w:t>
            </w:r>
            <w:r>
              <w:rPr>
                <w:rFonts w:hint="eastAsia" w:ascii="宋体" w:hAnsi="宋体" w:cs="宋体"/>
                <w:b w:val="0"/>
                <w:bCs w:val="0"/>
                <w:color w:val="auto"/>
                <w:highlight w:val="none"/>
              </w:rPr>
              <w:t>17:00，各投标人自行在以上网站下载或查阅招标相关文件和资料等，恕不另行通知，如有遗漏采购人、采购代理机构概不负责。</w:t>
            </w:r>
          </w:p>
        </w:tc>
      </w:tr>
      <w:tr w14:paraId="2F2DF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3237C4BA">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第5.2</w:t>
            </w:r>
            <w:r>
              <w:rPr>
                <w:rFonts w:hint="eastAsia" w:ascii="宋体" w:hAnsi="宋体" w:cs="宋体"/>
                <w:color w:val="auto"/>
                <w:kern w:val="0"/>
                <w:szCs w:val="21"/>
                <w:highlight w:val="none"/>
                <w:lang w:val="zh-CN"/>
              </w:rPr>
              <w:t>款</w:t>
            </w:r>
          </w:p>
        </w:tc>
        <w:tc>
          <w:tcPr>
            <w:tcW w:w="1470" w:type="dxa"/>
            <w:noWrap w:val="0"/>
            <w:vAlign w:val="center"/>
          </w:tcPr>
          <w:p w14:paraId="25A4FE44">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组织现场考察或者召开答疑会</w:t>
            </w:r>
          </w:p>
        </w:tc>
        <w:tc>
          <w:tcPr>
            <w:tcW w:w="6626" w:type="dxa"/>
            <w:noWrap w:val="0"/>
            <w:vAlign w:val="center"/>
          </w:tcPr>
          <w:p w14:paraId="0B8B8533">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不组织</w:t>
            </w:r>
          </w:p>
          <w:p w14:paraId="4F70CB5D">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组织，时间：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，或者在招标文件提供期限截止后以书面形式通知所有获取招标文件的潜在投标人。</w:t>
            </w:r>
          </w:p>
        </w:tc>
      </w:tr>
      <w:tr w14:paraId="3F4AB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259" w:type="dxa"/>
            <w:gridSpan w:val="3"/>
            <w:noWrap w:val="0"/>
            <w:vAlign w:val="center"/>
          </w:tcPr>
          <w:p w14:paraId="3517EE4F">
            <w:pPr>
              <w:shd w:val="clear" w:color="auto" w:fill="auto"/>
              <w:adjustRightInd w:val="0"/>
              <w:snapToGrid w:val="0"/>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t>二、招标文件</w:t>
            </w:r>
          </w:p>
        </w:tc>
      </w:tr>
      <w:tr w14:paraId="36DF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15D905E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第7.4</w:t>
            </w:r>
            <w:r>
              <w:rPr>
                <w:rFonts w:hint="eastAsia" w:ascii="宋体" w:hAnsi="宋体" w:cs="宋体"/>
                <w:color w:val="auto"/>
                <w:kern w:val="0"/>
                <w:szCs w:val="21"/>
                <w:highlight w:val="none"/>
                <w:lang w:val="zh-CN"/>
              </w:rPr>
              <w:t>款</w:t>
            </w:r>
          </w:p>
        </w:tc>
        <w:tc>
          <w:tcPr>
            <w:tcW w:w="1470" w:type="dxa"/>
            <w:noWrap w:val="0"/>
            <w:vAlign w:val="center"/>
          </w:tcPr>
          <w:p w14:paraId="46A0EA52">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非实质性偏离的范围和幅度</w:t>
            </w:r>
          </w:p>
        </w:tc>
        <w:tc>
          <w:tcPr>
            <w:tcW w:w="6626" w:type="dxa"/>
            <w:noWrap w:val="0"/>
            <w:vAlign w:val="center"/>
          </w:tcPr>
          <w:p w14:paraId="478796C3">
            <w:pPr>
              <w:pStyle w:val="27"/>
              <w:shd w:val="clear" w:color="auto" w:fill="auto"/>
              <w:spacing w:before="10"/>
              <w:jc w:val="left"/>
              <w:rPr>
                <w:rFonts w:hint="eastAsia" w:ascii="宋体" w:hAnsi="宋体" w:cs="宋体"/>
                <w:b/>
                <w:bCs/>
                <w:color w:val="auto"/>
                <w:szCs w:val="21"/>
                <w:highlight w:val="none"/>
                <w:u w:val="single"/>
              </w:rPr>
            </w:pPr>
            <w:r>
              <w:rPr>
                <w:rFonts w:hint="eastAsia" w:ascii="宋体" w:hAnsi="宋体" w:cs="宋体"/>
                <w:color w:val="auto"/>
                <w:sz w:val="24"/>
                <w:highlight w:val="none"/>
              </w:rPr>
              <w:t>■</w:t>
            </w:r>
            <w:r>
              <w:rPr>
                <w:rFonts w:hint="eastAsia" w:ascii="宋体" w:hAnsi="宋体" w:cs="宋体"/>
                <w:b w:val="0"/>
                <w:bCs w:val="0"/>
                <w:color w:val="auto"/>
                <w:szCs w:val="21"/>
                <w:highlight w:val="none"/>
                <w:u w:val="none"/>
              </w:rPr>
              <w:t>本项目不设最高偏离项</w:t>
            </w:r>
          </w:p>
        </w:tc>
      </w:tr>
      <w:tr w14:paraId="69E89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trPr>
        <w:tc>
          <w:tcPr>
            <w:tcW w:w="1163" w:type="dxa"/>
            <w:noWrap w:val="0"/>
            <w:vAlign w:val="center"/>
          </w:tcPr>
          <w:p w14:paraId="7051FBF3">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第9.1</w:t>
            </w:r>
            <w:r>
              <w:rPr>
                <w:rFonts w:hint="eastAsia" w:ascii="宋体" w:hAnsi="宋体" w:cs="宋体"/>
                <w:color w:val="auto"/>
                <w:szCs w:val="21"/>
                <w:highlight w:val="none"/>
                <w:lang w:val="zh-CN"/>
              </w:rPr>
              <w:t>款</w:t>
            </w:r>
          </w:p>
        </w:tc>
        <w:tc>
          <w:tcPr>
            <w:tcW w:w="1470" w:type="dxa"/>
            <w:noWrap w:val="0"/>
            <w:vAlign w:val="center"/>
          </w:tcPr>
          <w:p w14:paraId="036F59B7">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招标公告指定媒体</w:t>
            </w:r>
          </w:p>
        </w:tc>
        <w:tc>
          <w:tcPr>
            <w:tcW w:w="6626" w:type="dxa"/>
            <w:noWrap w:val="0"/>
            <w:vAlign w:val="center"/>
          </w:tcPr>
          <w:p w14:paraId="2E916DCB">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中国湖南政府采购网（http://www.ccgp-hunan.gov.cn/）</w:t>
            </w:r>
          </w:p>
          <w:p w14:paraId="6267C050">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
              </w:rPr>
              <w:t>岳阳市公共资源交易网（</w:t>
            </w:r>
            <w:r>
              <w:rPr>
                <w:rFonts w:hint="eastAsia" w:ascii="宋体" w:hAnsi="宋体" w:cs="宋体"/>
                <w:color w:val="auto"/>
                <w:szCs w:val="21"/>
                <w:highlight w:val="none"/>
                <w:lang w:val="en"/>
              </w:rPr>
              <w:fldChar w:fldCharType="begin"/>
            </w:r>
            <w:r>
              <w:rPr>
                <w:rFonts w:hint="eastAsia" w:ascii="宋体" w:hAnsi="宋体" w:cs="宋体"/>
                <w:color w:val="auto"/>
                <w:szCs w:val="21"/>
                <w:highlight w:val="none"/>
                <w:lang w:val="en"/>
              </w:rPr>
              <w:instrText xml:space="preserve"> HYPERLINK "http://ggzy.yueyang.gov.cn/" </w:instrText>
            </w:r>
            <w:r>
              <w:rPr>
                <w:rFonts w:hint="eastAsia" w:ascii="宋体" w:hAnsi="宋体" w:cs="宋体"/>
                <w:color w:val="auto"/>
                <w:szCs w:val="21"/>
                <w:highlight w:val="none"/>
                <w:lang w:val="en"/>
              </w:rPr>
              <w:fldChar w:fldCharType="separate"/>
            </w:r>
            <w:r>
              <w:rPr>
                <w:rFonts w:hint="eastAsia" w:ascii="宋体" w:hAnsi="宋体" w:cs="宋体"/>
                <w:color w:val="auto"/>
                <w:szCs w:val="21"/>
                <w:highlight w:val="none"/>
                <w:lang w:val="en"/>
              </w:rPr>
              <w:t>http://ggzy.yueyang.gov.cn/</w:t>
            </w:r>
            <w:r>
              <w:rPr>
                <w:rFonts w:hint="eastAsia" w:ascii="宋体" w:hAnsi="宋体" w:cs="宋体"/>
                <w:color w:val="auto"/>
                <w:szCs w:val="21"/>
                <w:highlight w:val="none"/>
                <w:lang w:val="en"/>
              </w:rPr>
              <w:fldChar w:fldCharType="end"/>
            </w:r>
            <w:r>
              <w:rPr>
                <w:rFonts w:hint="eastAsia" w:ascii="宋体" w:hAnsi="宋体" w:cs="宋体"/>
                <w:color w:val="auto"/>
                <w:szCs w:val="21"/>
                <w:highlight w:val="none"/>
                <w:lang w:val="en"/>
              </w:rPr>
              <w:t>）</w:t>
            </w:r>
          </w:p>
        </w:tc>
      </w:tr>
      <w:tr w14:paraId="13D55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259" w:type="dxa"/>
            <w:gridSpan w:val="3"/>
            <w:noWrap w:val="0"/>
            <w:vAlign w:val="center"/>
          </w:tcPr>
          <w:p w14:paraId="25190784">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color w:val="auto"/>
                <w:szCs w:val="21"/>
                <w:highlight w:val="none"/>
              </w:rPr>
              <w:t>三、投标文件</w:t>
            </w:r>
          </w:p>
        </w:tc>
      </w:tr>
      <w:tr w14:paraId="2E11F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63" w:type="dxa"/>
            <w:noWrap w:val="0"/>
            <w:vAlign w:val="center"/>
          </w:tcPr>
          <w:p w14:paraId="2586DFD7">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第13.2</w:t>
            </w:r>
            <w:r>
              <w:rPr>
                <w:rFonts w:hint="eastAsia" w:ascii="宋体" w:hAnsi="宋体" w:cs="宋体"/>
                <w:color w:val="auto"/>
                <w:kern w:val="0"/>
                <w:szCs w:val="21"/>
                <w:highlight w:val="none"/>
                <w:lang w:val="zh-CN"/>
              </w:rPr>
              <w:t>款</w:t>
            </w:r>
          </w:p>
        </w:tc>
        <w:tc>
          <w:tcPr>
            <w:tcW w:w="1470" w:type="dxa"/>
            <w:noWrap w:val="0"/>
            <w:vAlign w:val="center"/>
          </w:tcPr>
          <w:p w14:paraId="553824DF">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采购预算、 最高限价</w:t>
            </w:r>
          </w:p>
        </w:tc>
        <w:tc>
          <w:tcPr>
            <w:tcW w:w="6626" w:type="dxa"/>
            <w:noWrap w:val="0"/>
            <w:vAlign w:val="center"/>
          </w:tcPr>
          <w:p w14:paraId="1CDFEC45">
            <w:pPr>
              <w:pStyle w:val="27"/>
              <w:shd w:val="clear" w:color="auto" w:fill="auto"/>
              <w:spacing w:before="10"/>
              <w:jc w:val="left"/>
              <w:rPr>
                <w:rFonts w:hint="eastAsia" w:ascii="宋体" w:hAnsi="宋体" w:cs="宋体"/>
                <w:b/>
                <w:bCs/>
                <w:color w:val="auto"/>
                <w:szCs w:val="21"/>
                <w:highlight w:val="none"/>
              </w:rPr>
            </w:pPr>
            <w:r>
              <w:rPr>
                <w:rStyle w:val="20"/>
                <w:rFonts w:hint="eastAsia" w:ascii="宋体" w:hAnsi="宋体" w:eastAsia="宋体" w:cs="宋体"/>
                <w:b/>
                <w:bCs/>
                <w:color w:val="auto"/>
                <w:kern w:val="2"/>
                <w:sz w:val="21"/>
                <w:szCs w:val="21"/>
                <w:highlight w:val="none"/>
                <w:u w:val="none"/>
                <w:lang w:eastAsia="zh-CN"/>
              </w:rPr>
              <w:t>2963285.17</w:t>
            </w:r>
            <w:r>
              <w:rPr>
                <w:rFonts w:hint="eastAsia" w:ascii="宋体" w:hAnsi="宋体" w:cs="宋体"/>
                <w:b/>
                <w:bCs/>
                <w:color w:val="auto"/>
                <w:szCs w:val="21"/>
                <w:highlight w:val="none"/>
              </w:rPr>
              <w:t>元（最高限价：</w:t>
            </w:r>
            <w:r>
              <w:rPr>
                <w:rStyle w:val="20"/>
                <w:rFonts w:hint="eastAsia" w:ascii="宋体" w:hAnsi="宋体" w:eastAsia="宋体" w:cs="宋体"/>
                <w:b/>
                <w:bCs/>
                <w:color w:val="auto"/>
                <w:kern w:val="2"/>
                <w:sz w:val="21"/>
                <w:szCs w:val="21"/>
                <w:highlight w:val="none"/>
                <w:u w:val="none"/>
                <w:lang w:eastAsia="zh-CN"/>
              </w:rPr>
              <w:t>2963285.17</w:t>
            </w:r>
            <w:r>
              <w:rPr>
                <w:rFonts w:hint="eastAsia" w:ascii="宋体" w:hAnsi="宋体" w:cs="宋体"/>
                <w:b/>
                <w:bCs/>
                <w:color w:val="auto"/>
                <w:szCs w:val="21"/>
                <w:highlight w:val="none"/>
              </w:rPr>
              <w:t>元）</w:t>
            </w:r>
          </w:p>
        </w:tc>
      </w:tr>
      <w:tr w14:paraId="44144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63" w:type="dxa"/>
            <w:noWrap w:val="0"/>
            <w:vAlign w:val="center"/>
          </w:tcPr>
          <w:p w14:paraId="49DFD972">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第13.8款</w:t>
            </w:r>
          </w:p>
        </w:tc>
        <w:tc>
          <w:tcPr>
            <w:tcW w:w="1470" w:type="dxa"/>
            <w:noWrap w:val="0"/>
            <w:vAlign w:val="center"/>
          </w:tcPr>
          <w:p w14:paraId="3B2FAEC5">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6626" w:type="dxa"/>
            <w:noWrap w:val="0"/>
            <w:vAlign w:val="center"/>
          </w:tcPr>
          <w:p w14:paraId="06248875">
            <w:pPr>
              <w:shd w:val="clear" w:color="auto" w:fill="auto"/>
              <w:adjustRightInd w:val="0"/>
              <w:snapToGrid w:val="0"/>
              <w:spacing w:line="288" w:lineRule="auto"/>
              <w:rPr>
                <w:rFonts w:ascii="宋体" w:hAnsi="宋体"/>
                <w:color w:val="auto"/>
                <w:szCs w:val="21"/>
                <w:highlight w:val="none"/>
              </w:rPr>
            </w:pPr>
            <w:bookmarkStart w:id="11" w:name="EB5a7b8228157c475c95485462c298c0f7"/>
            <w:r>
              <w:rPr>
                <w:rFonts w:hint="eastAsia" w:ascii="宋体" w:hAnsi="宋体"/>
                <w:color w:val="auto"/>
                <w:szCs w:val="21"/>
                <w:highlight w:val="none"/>
              </w:rPr>
              <w:t>1、投标总价不得缺漏招标文件所要求的内容，否则在评标时将视为无效投标。</w:t>
            </w:r>
          </w:p>
          <w:p w14:paraId="3538024C">
            <w:pPr>
              <w:shd w:val="clear" w:color="auto" w:fill="auto"/>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2、投标人对每种服务及货物只允许有一个报价，不接受选择性报价，否则在评标时将视为无效投标。</w:t>
            </w:r>
          </w:p>
          <w:p w14:paraId="4943FB12">
            <w:pPr>
              <w:shd w:val="clear" w:color="auto" w:fill="auto"/>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3、投标报价不得超过预算（含分包预算）或者最高限价，否则在评标时将视为无效投标。</w:t>
            </w:r>
          </w:p>
          <w:p w14:paraId="37F0254A">
            <w:pPr>
              <w:shd w:val="clear" w:color="auto" w:fill="auto"/>
              <w:adjustRightInd w:val="0"/>
              <w:snapToGrid w:val="0"/>
              <w:spacing w:line="288" w:lineRule="auto"/>
              <w:rPr>
                <w:rFonts w:hint="eastAsia" w:ascii="宋体" w:hAnsi="宋体" w:cs="宋体"/>
                <w:color w:val="auto"/>
                <w:szCs w:val="21"/>
                <w:highlight w:val="none"/>
              </w:rPr>
            </w:pPr>
            <w:r>
              <w:rPr>
                <w:rFonts w:hint="eastAsia" w:ascii="宋体" w:hAnsi="宋体"/>
                <w:color w:val="auto"/>
                <w:szCs w:val="21"/>
                <w:highlight w:val="none"/>
              </w:rPr>
              <w:t>4、任何包含价格调整要求和条件的投标报价，在评标时将视为无效投标。</w:t>
            </w:r>
            <w:bookmarkEnd w:id="11"/>
          </w:p>
        </w:tc>
      </w:tr>
      <w:tr w14:paraId="2FCEE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1163" w:type="dxa"/>
            <w:noWrap w:val="0"/>
            <w:vAlign w:val="center"/>
          </w:tcPr>
          <w:p w14:paraId="5298589B">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第13.</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款</w:t>
            </w:r>
          </w:p>
        </w:tc>
        <w:tc>
          <w:tcPr>
            <w:tcW w:w="1470" w:type="dxa"/>
            <w:noWrap w:val="0"/>
            <w:vAlign w:val="center"/>
          </w:tcPr>
          <w:p w14:paraId="0429CF2D">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eastAsia="宋体" w:cs="Times New Roman"/>
                <w:color w:val="auto"/>
                <w:szCs w:val="21"/>
                <w:highlight w:val="none"/>
                <w:lang w:val="en-US" w:eastAsia="zh-CN"/>
              </w:rPr>
              <w:t>强化政府采购异常低价审查</w:t>
            </w:r>
          </w:p>
        </w:tc>
        <w:tc>
          <w:tcPr>
            <w:tcW w:w="6626" w:type="dxa"/>
            <w:noWrap w:val="0"/>
            <w:vAlign w:val="center"/>
          </w:tcPr>
          <w:p w14:paraId="764DAF97">
            <w:pPr>
              <w:shd w:val="clear" w:color="auto" w:fill="auto"/>
              <w:adjustRightInd w:val="0"/>
              <w:snapToGrid w:val="0"/>
              <w:spacing w:line="4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政府采购评审中出现下列情形之一的，评审委员会应当启动异常低价投标(响应)审查程序：</w:t>
            </w:r>
          </w:p>
          <w:p w14:paraId="56639852">
            <w:pPr>
              <w:keepNext w:val="0"/>
              <w:keepLines w:val="0"/>
              <w:suppressLineNumbers w:val="0"/>
              <w:shd w:val="clear" w:color="auto" w:fill="auto"/>
              <w:adjustRightInd w:val="0"/>
              <w:snapToGrid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投标（响应）报价低于全部通过符合性审查供应商投标（响应）报价平均值 50%的，即投标（响应）报价&lt;全部通过符合性审查供应商投标（响应）报价平均值× 50%；</w:t>
            </w:r>
          </w:p>
          <w:p w14:paraId="5870DECC">
            <w:pPr>
              <w:keepNext w:val="0"/>
              <w:keepLines w:val="0"/>
              <w:suppressLineNumbers w:val="0"/>
              <w:shd w:val="clear" w:color="auto" w:fill="auto"/>
              <w:adjustRightInd w:val="0"/>
              <w:snapToGrid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投标（响应）报价低于通过符合性审查的次低报价供应商投标（响应）报价 50%的，即投标（响应）报价&lt;通过符合性审查的次低报价供应商投标（响应）报价× 50%；</w:t>
            </w:r>
          </w:p>
          <w:p w14:paraId="3CA4D99B">
            <w:pPr>
              <w:keepNext w:val="0"/>
              <w:keepLines w:val="0"/>
              <w:suppressLineNumbers w:val="0"/>
              <w:shd w:val="clear" w:color="auto" w:fill="auto"/>
              <w:adjustRightInd w:val="0"/>
              <w:snapToGrid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投标（响应）报价低于采购项目最高限价 45%的，即投标（响应）报价&lt;采购项目最高限价×45%；</w:t>
            </w:r>
          </w:p>
          <w:p w14:paraId="1641A9DF">
            <w:pPr>
              <w:keepNext w:val="0"/>
              <w:keepLines w:val="0"/>
              <w:suppressLineNumbers w:val="0"/>
              <w:shd w:val="clear" w:color="auto" w:fill="auto"/>
              <w:adjustRightInd w:val="0"/>
              <w:snapToGrid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评审委员会基于专业判断，认为供应商报价过低，有可能影响产品质量或者不能诚信履约的其他情形。</w:t>
            </w:r>
          </w:p>
          <w:p w14:paraId="5AEDE5F6">
            <w:pPr>
              <w:shd w:val="clear" w:color="auto" w:fill="auto"/>
              <w:adjustRightInd w:val="0"/>
              <w:snapToGrid w:val="0"/>
              <w:spacing w:line="420" w:lineRule="exact"/>
              <w:rPr>
                <w:rFonts w:hint="eastAsia" w:ascii="宋体" w:hAnsi="宋体" w:cs="宋体"/>
                <w:b w:val="0"/>
                <w:bCs w:val="0"/>
                <w:color w:val="auto"/>
                <w:szCs w:val="21"/>
                <w:highlight w:val="none"/>
              </w:rPr>
            </w:pPr>
            <w:r>
              <w:rPr>
                <w:rFonts w:hint="eastAsia" w:ascii="宋体" w:hAnsi="宋体" w:eastAsia="宋体" w:cs="宋体"/>
                <w:b/>
                <w:bCs/>
                <w:color w:val="auto"/>
                <w:szCs w:val="21"/>
                <w:highlight w:val="none"/>
              </w:rPr>
              <w:t>投标人报价如属于前述相应情况，</w:t>
            </w:r>
            <w:r>
              <w:rPr>
                <w:rFonts w:hint="eastAsia" w:ascii="宋体" w:hAnsi="宋体" w:cs="宋体"/>
                <w:b/>
                <w:bCs/>
                <w:color w:val="auto"/>
                <w:szCs w:val="21"/>
                <w:highlight w:val="none"/>
              </w:rPr>
              <w:t>评标委员会认为投标人的报价明显低于其他通过符合性审查投标人的报价，有可能影响服务质量或者不能诚信履约的，可要求其在合理时间内提供书面说明，必要时提交相关证明材料；投标人不能证明其报价合理性的，评标委员会将其作为无效投标处理。</w:t>
            </w:r>
          </w:p>
        </w:tc>
      </w:tr>
      <w:tr w14:paraId="74AE6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1163" w:type="dxa"/>
            <w:noWrap w:val="0"/>
            <w:vAlign w:val="center"/>
          </w:tcPr>
          <w:p w14:paraId="38D656E3">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第14.1款</w:t>
            </w:r>
          </w:p>
        </w:tc>
        <w:tc>
          <w:tcPr>
            <w:tcW w:w="1470" w:type="dxa"/>
            <w:noWrap w:val="0"/>
            <w:vAlign w:val="center"/>
          </w:tcPr>
          <w:p w14:paraId="37337EFE">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投标人应提供资格审查资料</w:t>
            </w:r>
          </w:p>
        </w:tc>
        <w:tc>
          <w:tcPr>
            <w:tcW w:w="6626" w:type="dxa"/>
            <w:noWrap w:val="0"/>
            <w:vAlign w:val="center"/>
          </w:tcPr>
          <w:p w14:paraId="370BBA85">
            <w:pPr>
              <w:shd w:val="clear" w:color="auto" w:fill="auto"/>
              <w:adjustRightInd w:val="0"/>
              <w:snapToGrid w:val="0"/>
              <w:spacing w:line="420" w:lineRule="exact"/>
              <w:rPr>
                <w:rFonts w:ascii="宋体" w:hAnsi="宋体" w:cs="宋体"/>
                <w:b/>
                <w:bCs/>
                <w:color w:val="auto"/>
                <w:szCs w:val="21"/>
                <w:highlight w:val="none"/>
              </w:rPr>
            </w:pPr>
            <w:r>
              <w:rPr>
                <w:rFonts w:hint="eastAsia" w:ascii="宋体" w:hAnsi="宋体" w:cs="宋体"/>
                <w:b/>
                <w:bCs/>
                <w:color w:val="auto"/>
                <w:szCs w:val="21"/>
                <w:highlight w:val="none"/>
              </w:rPr>
              <w:t>详见招标文件 第三章 资格审查</w:t>
            </w:r>
          </w:p>
        </w:tc>
      </w:tr>
      <w:tr w14:paraId="711F3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2D062224">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470" w:type="dxa"/>
            <w:noWrap w:val="0"/>
            <w:vAlign w:val="center"/>
          </w:tcPr>
          <w:p w14:paraId="7A884038">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特定资格条件应提供的资格审查资料</w:t>
            </w:r>
          </w:p>
        </w:tc>
        <w:tc>
          <w:tcPr>
            <w:tcW w:w="6626" w:type="dxa"/>
            <w:noWrap w:val="0"/>
            <w:vAlign w:val="center"/>
          </w:tcPr>
          <w:p w14:paraId="1196AEFF">
            <w:pPr>
              <w:shd w:val="clear" w:color="auto" w:fill="auto"/>
              <w:adjustRightInd w:val="0"/>
              <w:snapToGrid w:val="0"/>
              <w:spacing w:line="420" w:lineRule="exact"/>
              <w:rPr>
                <w:rFonts w:hint="eastAsia" w:ascii="宋体" w:hAnsi="宋体" w:cs="宋体"/>
                <w:b/>
                <w:bCs/>
                <w:color w:val="auto"/>
                <w:szCs w:val="21"/>
                <w:highlight w:val="none"/>
              </w:rPr>
            </w:pPr>
            <w:r>
              <w:rPr>
                <w:rFonts w:hint="eastAsia" w:ascii="宋体" w:hAnsi="宋体" w:cs="宋体"/>
                <w:b/>
                <w:bCs/>
                <w:color w:val="auto"/>
                <w:szCs w:val="21"/>
                <w:highlight w:val="none"/>
              </w:rPr>
              <w:t>详见招标文件 第三章 资格审查</w:t>
            </w:r>
          </w:p>
        </w:tc>
      </w:tr>
      <w:tr w14:paraId="04AAE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17C2ED8B">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第16.1</w:t>
            </w:r>
            <w:r>
              <w:rPr>
                <w:rFonts w:hint="eastAsia" w:ascii="宋体" w:hAnsi="宋体" w:cs="宋体"/>
                <w:color w:val="auto"/>
                <w:kern w:val="0"/>
                <w:szCs w:val="21"/>
                <w:highlight w:val="none"/>
                <w:lang w:val="zh-CN"/>
              </w:rPr>
              <w:t>款</w:t>
            </w:r>
          </w:p>
        </w:tc>
        <w:tc>
          <w:tcPr>
            <w:tcW w:w="1470" w:type="dxa"/>
            <w:noWrap w:val="0"/>
            <w:vAlign w:val="center"/>
          </w:tcPr>
          <w:p w14:paraId="4A836263">
            <w:pPr>
              <w:shd w:val="clear" w:color="auto" w:fill="auto"/>
              <w:adjustRightInd w:val="0"/>
              <w:snapToGrid w:val="0"/>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投标有效期</w:t>
            </w:r>
          </w:p>
        </w:tc>
        <w:tc>
          <w:tcPr>
            <w:tcW w:w="6626" w:type="dxa"/>
            <w:noWrap w:val="0"/>
            <w:vAlign w:val="center"/>
          </w:tcPr>
          <w:p w14:paraId="1E0B5476">
            <w:pPr>
              <w:shd w:val="clear" w:color="auto" w:fill="auto"/>
              <w:adjustRightInd w:val="0"/>
              <w:snapToGrid w:val="0"/>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t>投标有效期为：</w:t>
            </w:r>
            <w:r>
              <w:rPr>
                <w:rFonts w:hint="eastAsia" w:ascii="宋体" w:hAnsi="宋体" w:cs="宋体"/>
                <w:b/>
                <w:color w:val="auto"/>
                <w:szCs w:val="21"/>
                <w:highlight w:val="none"/>
                <w:u w:val="single"/>
              </w:rPr>
              <w:t xml:space="preserve"> 90 </w:t>
            </w:r>
            <w:r>
              <w:rPr>
                <w:rFonts w:hint="eastAsia" w:ascii="宋体" w:hAnsi="宋体" w:cs="宋体"/>
                <w:b/>
                <w:color w:val="auto"/>
                <w:szCs w:val="21"/>
                <w:highlight w:val="none"/>
              </w:rPr>
              <w:t>日（日历日）</w:t>
            </w:r>
          </w:p>
        </w:tc>
      </w:tr>
      <w:tr w14:paraId="022E3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47EF7639">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第17.1</w:t>
            </w:r>
            <w:r>
              <w:rPr>
                <w:rFonts w:hint="eastAsia" w:ascii="宋体" w:hAnsi="宋体" w:cs="宋体"/>
                <w:color w:val="auto"/>
                <w:kern w:val="0"/>
                <w:szCs w:val="21"/>
                <w:highlight w:val="none"/>
                <w:lang w:val="zh-CN"/>
              </w:rPr>
              <w:t>款</w:t>
            </w:r>
          </w:p>
        </w:tc>
        <w:tc>
          <w:tcPr>
            <w:tcW w:w="1470" w:type="dxa"/>
            <w:noWrap w:val="0"/>
            <w:vAlign w:val="center"/>
          </w:tcPr>
          <w:p w14:paraId="31E713C3">
            <w:pPr>
              <w:shd w:val="clear" w:color="auto" w:fill="auto"/>
              <w:adjustRightInd w:val="0"/>
              <w:snapToGrid w:val="0"/>
              <w:spacing w:line="420" w:lineRule="exact"/>
              <w:ind w:left="-533" w:leftChars="-254" w:firstLine="533" w:firstLineChars="254"/>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626" w:type="dxa"/>
            <w:noWrap w:val="0"/>
            <w:vAlign w:val="center"/>
          </w:tcPr>
          <w:p w14:paraId="03D36EDD">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本项目不要求提供</w:t>
            </w:r>
          </w:p>
          <w:p w14:paraId="16038D69">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要求提供</w:t>
            </w:r>
          </w:p>
        </w:tc>
      </w:tr>
      <w:tr w14:paraId="231F2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15A95262">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第18.1</w:t>
            </w:r>
            <w:r>
              <w:rPr>
                <w:rFonts w:hint="eastAsia" w:ascii="宋体" w:hAnsi="宋体" w:cs="宋体"/>
                <w:color w:val="auto"/>
                <w:kern w:val="0"/>
                <w:szCs w:val="21"/>
                <w:highlight w:val="none"/>
                <w:lang w:val="zh-CN"/>
              </w:rPr>
              <w:t>款</w:t>
            </w:r>
          </w:p>
        </w:tc>
        <w:tc>
          <w:tcPr>
            <w:tcW w:w="1470" w:type="dxa"/>
            <w:noWrap w:val="0"/>
            <w:vAlign w:val="center"/>
          </w:tcPr>
          <w:p w14:paraId="6A8C0974">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分包</w:t>
            </w:r>
          </w:p>
        </w:tc>
        <w:tc>
          <w:tcPr>
            <w:tcW w:w="6626" w:type="dxa"/>
            <w:noWrap w:val="0"/>
            <w:vAlign w:val="center"/>
          </w:tcPr>
          <w:p w14:paraId="550A4FA0">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允许分包。</w:t>
            </w:r>
          </w:p>
          <w:p w14:paraId="393B7AA6">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和资质要求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w:t>
            </w:r>
          </w:p>
          <w:p w14:paraId="37A0D599">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不允许分包</w:t>
            </w:r>
          </w:p>
        </w:tc>
      </w:tr>
      <w:tr w14:paraId="0B682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052224E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第19.1款</w:t>
            </w:r>
          </w:p>
        </w:tc>
        <w:tc>
          <w:tcPr>
            <w:tcW w:w="1470" w:type="dxa"/>
            <w:noWrap w:val="0"/>
            <w:vAlign w:val="center"/>
          </w:tcPr>
          <w:p w14:paraId="23EE6581">
            <w:pPr>
              <w:shd w:val="clear" w:color="auto" w:fill="auto"/>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626" w:type="dxa"/>
            <w:noWrap w:val="0"/>
            <w:vAlign w:val="center"/>
          </w:tcPr>
          <w:p w14:paraId="58D6537A">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val="0"/>
                <w:bCs w:val="0"/>
                <w:color w:val="auto"/>
                <w:szCs w:val="21"/>
                <w:highlight w:val="none"/>
              </w:rPr>
              <w:t>投标人应在投标截止时间前通过岳阳市公共资源交易平台递交电子投标文件</w:t>
            </w:r>
            <w:r>
              <w:rPr>
                <w:rFonts w:hint="eastAsia" w:ascii="宋体" w:hAnsi="宋体" w:cs="宋体"/>
                <w:b/>
                <w:bCs/>
                <w:color w:val="auto"/>
                <w:szCs w:val="21"/>
                <w:highlight w:val="none"/>
              </w:rPr>
              <w:t>（中标单位在领取中标通知书之前，需要提供一正两副共三份完整的纸质投标文件用于招标备案，当提供的纸质文件资料与岳阳市公共资源交易网记录的电子文件资料不一致时，以电子文件资料为准）。</w:t>
            </w:r>
          </w:p>
        </w:tc>
      </w:tr>
      <w:tr w14:paraId="30567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1BF51EB4">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第21.1款</w:t>
            </w:r>
          </w:p>
        </w:tc>
        <w:tc>
          <w:tcPr>
            <w:tcW w:w="1470" w:type="dxa"/>
            <w:noWrap w:val="0"/>
            <w:vAlign w:val="center"/>
          </w:tcPr>
          <w:p w14:paraId="472AC132">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电子投标文件制作要求</w:t>
            </w:r>
          </w:p>
        </w:tc>
        <w:tc>
          <w:tcPr>
            <w:tcW w:w="6626" w:type="dxa"/>
            <w:noWrap w:val="0"/>
            <w:vAlign w:val="center"/>
          </w:tcPr>
          <w:p w14:paraId="46F65976">
            <w:pPr>
              <w:shd w:val="clear" w:color="auto" w:fill="auto"/>
              <w:spacing w:line="420" w:lineRule="exact"/>
              <w:rPr>
                <w:rFonts w:hint="eastAsia" w:ascii="宋体" w:hAnsi="宋体" w:cs="宋体"/>
                <w:color w:val="auto"/>
                <w:szCs w:val="21"/>
                <w:highlight w:val="none"/>
              </w:rPr>
            </w:pPr>
            <w:r>
              <w:rPr>
                <w:rFonts w:hint="eastAsia" w:ascii="宋体" w:hAnsi="宋体" w:cs="宋体"/>
                <w:color w:val="auto"/>
                <w:szCs w:val="21"/>
                <w:highlight w:val="none"/>
              </w:rPr>
              <w:t>电子投标文件必须使用岳阳市公共资源交易网发布的“电子投标文件制作工具”编制生成。</w:t>
            </w:r>
          </w:p>
          <w:p w14:paraId="7940B044">
            <w:pPr>
              <w:shd w:val="clear" w:color="auto" w:fill="auto"/>
              <w:spacing w:line="420" w:lineRule="exact"/>
              <w:rPr>
                <w:rFonts w:hint="eastAsia" w:ascii="宋体" w:hAnsi="宋体" w:cs="宋体"/>
                <w:color w:val="auto"/>
                <w:szCs w:val="21"/>
                <w:highlight w:val="none"/>
              </w:rPr>
            </w:pPr>
            <w:r>
              <w:rPr>
                <w:rFonts w:hint="eastAsia" w:ascii="宋体" w:hAnsi="宋体" w:eastAsia="宋体" w:cs="宋体"/>
                <w:b/>
                <w:bCs/>
                <w:i w:val="0"/>
                <w:iCs w:val="0"/>
                <w:color w:val="auto"/>
                <w:sz w:val="20"/>
                <w:szCs w:val="20"/>
                <w:highlight w:val="none"/>
              </w:rPr>
              <w:t>注：</w:t>
            </w:r>
            <w:r>
              <w:rPr>
                <w:rFonts w:hint="eastAsia" w:ascii="宋体" w:hAnsi="宋体" w:eastAsia="宋体" w:cs="宋体"/>
                <w:b/>
                <w:bCs/>
                <w:i w:val="0"/>
                <w:iCs w:val="0"/>
                <w:color w:val="auto"/>
                <w:sz w:val="20"/>
                <w:szCs w:val="20"/>
                <w:highlight w:val="none"/>
                <w:lang w:eastAsia="zh-CN"/>
              </w:rPr>
              <w:t>投标人须分包制作电子投标文件。</w:t>
            </w:r>
          </w:p>
        </w:tc>
      </w:tr>
      <w:tr w14:paraId="59B9B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259" w:type="dxa"/>
            <w:gridSpan w:val="3"/>
            <w:noWrap w:val="0"/>
            <w:vAlign w:val="center"/>
          </w:tcPr>
          <w:p w14:paraId="20F25AED">
            <w:pPr>
              <w:shd w:val="clear" w:color="auto" w:fill="auto"/>
              <w:adjustRightInd w:val="0"/>
              <w:snapToGrid w:val="0"/>
              <w:spacing w:line="420" w:lineRule="exact"/>
              <w:rPr>
                <w:rFonts w:hint="eastAsia" w:ascii="宋体" w:hAnsi="宋体" w:cs="宋体"/>
                <w:b/>
                <w:bCs/>
                <w:color w:val="auto"/>
                <w:szCs w:val="21"/>
                <w:highlight w:val="none"/>
              </w:rPr>
            </w:pPr>
            <w:r>
              <w:rPr>
                <w:rFonts w:hint="eastAsia" w:ascii="宋体" w:hAnsi="宋体" w:cs="宋体"/>
                <w:b/>
                <w:color w:val="auto"/>
                <w:szCs w:val="21"/>
                <w:highlight w:val="none"/>
              </w:rPr>
              <w:t>四、投标</w:t>
            </w:r>
          </w:p>
        </w:tc>
      </w:tr>
      <w:tr w14:paraId="22C65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52348A0D">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第21.1</w:t>
            </w:r>
            <w:r>
              <w:rPr>
                <w:rFonts w:hint="eastAsia" w:ascii="宋体" w:hAnsi="宋体" w:cs="宋体"/>
                <w:color w:val="auto"/>
                <w:kern w:val="0"/>
                <w:szCs w:val="21"/>
                <w:highlight w:val="none"/>
                <w:lang w:val="zh-CN"/>
              </w:rPr>
              <w:t>款</w:t>
            </w:r>
          </w:p>
        </w:tc>
        <w:tc>
          <w:tcPr>
            <w:tcW w:w="1470" w:type="dxa"/>
            <w:noWrap w:val="0"/>
            <w:vAlign w:val="center"/>
          </w:tcPr>
          <w:p w14:paraId="5D2C1D8D">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提交投标文件截止期时间、地点</w:t>
            </w:r>
          </w:p>
        </w:tc>
        <w:tc>
          <w:tcPr>
            <w:tcW w:w="6626" w:type="dxa"/>
            <w:noWrap w:val="0"/>
            <w:vAlign w:val="center"/>
          </w:tcPr>
          <w:p w14:paraId="117BB449">
            <w:pPr>
              <w:shd w:val="clear" w:color="auto" w:fill="auto"/>
              <w:adjustRightInd w:val="0"/>
              <w:snapToGrid w:val="0"/>
              <w:spacing w:line="420" w:lineRule="exact"/>
              <w:rPr>
                <w:rFonts w:hint="eastAsia" w:ascii="宋体" w:hAnsi="宋体" w:cs="宋体"/>
                <w:b/>
                <w:bCs/>
                <w:color w:val="auto"/>
                <w:szCs w:val="21"/>
                <w:highlight w:val="none"/>
              </w:rPr>
            </w:pPr>
            <w:r>
              <w:rPr>
                <w:rFonts w:hint="eastAsia" w:ascii="宋体" w:hAnsi="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日</w:t>
            </w:r>
            <w:r>
              <w:rPr>
                <w:rFonts w:hint="eastAsia" w:ascii="宋体" w:hAnsi="宋体" w:cs="宋体"/>
                <w:b/>
                <w:bCs/>
                <w:color w:val="auto"/>
                <w:szCs w:val="21"/>
                <w:highlight w:val="none"/>
              </w:rPr>
              <w:t>（星期</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09</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时</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分（北京时间）</w:t>
            </w:r>
          </w:p>
          <w:p w14:paraId="43F13BED">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bCs/>
                <w:color w:val="auto"/>
                <w:szCs w:val="21"/>
                <w:highlight w:val="none"/>
              </w:rPr>
              <w:t>递交地点：</w:t>
            </w:r>
            <w:r>
              <w:rPr>
                <w:rFonts w:hint="eastAsia" w:ascii="宋体" w:hAnsi="宋体" w:cs="宋体"/>
                <w:color w:val="auto"/>
                <w:szCs w:val="21"/>
                <w:highlight w:val="none"/>
              </w:rPr>
              <w:t>本项目</w:t>
            </w:r>
            <w:r>
              <w:rPr>
                <w:rFonts w:hint="eastAsia" w:ascii="宋体" w:hAnsi="宋体" w:cs="宋体"/>
                <w:color w:val="auto"/>
                <w:highlight w:val="none"/>
              </w:rPr>
              <w:t>实行网上投标，</w:t>
            </w:r>
            <w:r>
              <w:rPr>
                <w:rFonts w:hint="eastAsia" w:ascii="宋体" w:hAnsi="宋体" w:cs="宋体"/>
                <w:color w:val="auto"/>
                <w:szCs w:val="21"/>
                <w:highlight w:val="none"/>
              </w:rPr>
              <w:t>投标人应在投标截止时间前通过岳阳市公共资源交易平台递交数据电文形式的电子投标文件并完成在线签到。其递交的电子投标文件具备法律效力，逾期递交的电子投标文件，电子交易平台将予以拒收。</w:t>
            </w:r>
          </w:p>
          <w:p w14:paraId="08C6C300">
            <w:pPr>
              <w:shd w:val="clear" w:color="auto" w:fill="auto"/>
              <w:adjustRightInd w:val="0"/>
              <w:snapToGrid w:val="0"/>
              <w:spacing w:line="360" w:lineRule="auto"/>
              <w:jc w:val="left"/>
              <w:rPr>
                <w:rFonts w:hint="eastAsia" w:ascii="宋体" w:hAnsi="宋体" w:cs="宋体"/>
                <w:color w:val="auto"/>
                <w:szCs w:val="21"/>
                <w:highlight w:val="none"/>
              </w:rPr>
            </w:pPr>
            <w:r>
              <w:rPr>
                <w:rFonts w:hint="eastAsia" w:ascii="宋体" w:hAnsi="宋体" w:eastAsia="宋体" w:cs="宋体"/>
                <w:b/>
                <w:bCs/>
                <w:i w:val="0"/>
                <w:iCs w:val="0"/>
                <w:color w:val="auto"/>
                <w:sz w:val="20"/>
                <w:szCs w:val="20"/>
                <w:highlight w:val="none"/>
                <w:lang w:val="en-US" w:eastAsia="zh-CN"/>
              </w:rPr>
              <w:t>注：</w:t>
            </w:r>
            <w:r>
              <w:rPr>
                <w:rFonts w:hint="eastAsia" w:ascii="宋体" w:hAnsi="宋体" w:eastAsia="宋体" w:cs="宋体"/>
                <w:b/>
                <w:bCs/>
                <w:i w:val="0"/>
                <w:iCs w:val="0"/>
                <w:color w:val="auto"/>
                <w:sz w:val="20"/>
                <w:szCs w:val="20"/>
                <w:highlight w:val="none"/>
                <w:lang w:eastAsia="zh-CN"/>
              </w:rPr>
              <w:t>本项目为多包采购，投标人必须对所投的每个包分别制作、加密和递交电子投标文件，不同包的投标文件不得合并。未按要求的，相应责任由投标人自行承担。</w:t>
            </w:r>
          </w:p>
        </w:tc>
      </w:tr>
      <w:tr w14:paraId="056FB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259" w:type="dxa"/>
            <w:gridSpan w:val="3"/>
            <w:noWrap w:val="0"/>
            <w:vAlign w:val="center"/>
          </w:tcPr>
          <w:p w14:paraId="036F473C">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bCs/>
                <w:color w:val="auto"/>
                <w:szCs w:val="21"/>
                <w:highlight w:val="none"/>
              </w:rPr>
              <w:t>五、开标、资格审查和评标</w:t>
            </w:r>
          </w:p>
        </w:tc>
      </w:tr>
      <w:tr w14:paraId="530A5C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56B4F41F">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第24.1</w:t>
            </w:r>
            <w:r>
              <w:rPr>
                <w:rFonts w:hint="eastAsia" w:ascii="宋体" w:hAnsi="宋体" w:cs="宋体"/>
                <w:color w:val="auto"/>
                <w:kern w:val="0"/>
                <w:szCs w:val="21"/>
                <w:highlight w:val="none"/>
                <w:lang w:val="zh-CN"/>
              </w:rPr>
              <w:t>款</w:t>
            </w:r>
          </w:p>
        </w:tc>
        <w:tc>
          <w:tcPr>
            <w:tcW w:w="1470" w:type="dxa"/>
            <w:noWrap w:val="0"/>
            <w:vAlign w:val="center"/>
          </w:tcPr>
          <w:p w14:paraId="0BA78EB9">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开标地点</w:t>
            </w:r>
          </w:p>
        </w:tc>
        <w:tc>
          <w:tcPr>
            <w:tcW w:w="6626" w:type="dxa"/>
            <w:noWrap w:val="0"/>
            <w:vAlign w:val="center"/>
          </w:tcPr>
          <w:p w14:paraId="61FFC435">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bCs/>
                <w:color w:val="auto"/>
                <w:szCs w:val="21"/>
                <w:highlight w:val="none"/>
              </w:rPr>
              <w:t>岳阳市公共资源交易中心（民兴路与狮子山南路交叉口西南角丘山大厦）</w:t>
            </w:r>
          </w:p>
        </w:tc>
      </w:tr>
      <w:tr w14:paraId="4D4A9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68CDB049">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第24.2</w:t>
            </w:r>
            <w:r>
              <w:rPr>
                <w:rFonts w:hint="eastAsia" w:ascii="宋体" w:hAnsi="宋体" w:cs="宋体"/>
                <w:color w:val="auto"/>
                <w:kern w:val="0"/>
                <w:szCs w:val="21"/>
                <w:highlight w:val="none"/>
                <w:lang w:val="zh-CN"/>
              </w:rPr>
              <w:t>款</w:t>
            </w:r>
          </w:p>
        </w:tc>
        <w:tc>
          <w:tcPr>
            <w:tcW w:w="1470" w:type="dxa"/>
            <w:noWrap w:val="0"/>
            <w:vAlign w:val="center"/>
          </w:tcPr>
          <w:p w14:paraId="3F7FAC0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解密时长</w:t>
            </w:r>
          </w:p>
        </w:tc>
        <w:tc>
          <w:tcPr>
            <w:tcW w:w="6626" w:type="dxa"/>
            <w:noWrap w:val="0"/>
            <w:vAlign w:val="center"/>
          </w:tcPr>
          <w:p w14:paraId="4B2DAA23">
            <w:pPr>
              <w:shd w:val="clear" w:color="auto" w:fill="auto"/>
              <w:adjustRightInd w:val="0"/>
              <w:snapToGrid w:val="0"/>
              <w:spacing w:line="42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0C4D6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59" w:type="dxa"/>
            <w:gridSpan w:val="3"/>
            <w:noWrap w:val="0"/>
            <w:vAlign w:val="center"/>
          </w:tcPr>
          <w:p w14:paraId="06B7D934">
            <w:pPr>
              <w:shd w:val="clear" w:color="auto" w:fill="auto"/>
              <w:adjustRightInd w:val="0"/>
              <w:snapToGrid w:val="0"/>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t>六、中标信息公布</w:t>
            </w:r>
          </w:p>
        </w:tc>
      </w:tr>
      <w:tr w14:paraId="7707D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63" w:type="dxa"/>
            <w:noWrap w:val="0"/>
            <w:vAlign w:val="center"/>
          </w:tcPr>
          <w:p w14:paraId="06930B2C">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第28.2</w:t>
            </w:r>
            <w:r>
              <w:rPr>
                <w:rFonts w:hint="eastAsia" w:ascii="宋体" w:hAnsi="宋体" w:cs="宋体"/>
                <w:color w:val="auto"/>
                <w:kern w:val="0"/>
                <w:szCs w:val="21"/>
                <w:highlight w:val="none"/>
                <w:lang w:val="zh-CN"/>
              </w:rPr>
              <w:t>款</w:t>
            </w:r>
          </w:p>
        </w:tc>
        <w:tc>
          <w:tcPr>
            <w:tcW w:w="1470" w:type="dxa"/>
            <w:noWrap w:val="0"/>
            <w:vAlign w:val="center"/>
          </w:tcPr>
          <w:p w14:paraId="3063DE0C">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中标候选人并列的情况，确定中标人的方式</w:t>
            </w:r>
          </w:p>
        </w:tc>
        <w:tc>
          <w:tcPr>
            <w:tcW w:w="6626" w:type="dxa"/>
            <w:noWrap w:val="0"/>
            <w:vAlign w:val="center"/>
          </w:tcPr>
          <w:p w14:paraId="494E45F4">
            <w:pPr>
              <w:numPr>
                <w:ilvl w:val="0"/>
                <w:numId w:val="0"/>
              </w:numPr>
              <w:shd w:val="clear" w:color="auto" w:fill="auto"/>
              <w:adjustRightInd w:val="0"/>
              <w:snapToGrid w:val="0"/>
              <w:spacing w:line="420" w:lineRule="exact"/>
              <w:rPr>
                <w:rFonts w:hint="eastAsia" w:ascii="宋体" w:hAnsi="宋体"/>
                <w:color w:val="auto"/>
                <w:szCs w:val="21"/>
                <w:highlight w:val="none"/>
              </w:rPr>
            </w:pPr>
            <w:bookmarkStart w:id="12" w:name="EBaa4e190fd58a4daeb7646481f5284dce"/>
            <w:r>
              <w:rPr>
                <w:rFonts w:hint="eastAsia" w:ascii="宋体" w:hAnsi="宋体"/>
                <w:color w:val="auto"/>
                <w:szCs w:val="21"/>
                <w:highlight w:val="none"/>
              </w:rPr>
              <w:t>本项目按照评审后综合总得分由高至低顺序排列，综合总得分相同的，按投标报价由低到高顺序排列；综合总得分且投标报价相同的，按技术部分得分由高至低顺序排列，综合总得分、投标报价和技术部分得分皆相同的，按商务部分得分由高至低顺序排列，综合总得分、投标报价、技术部分和商务部分得分皆相同的，由评标委员会随机抽取的方式决定。</w:t>
            </w:r>
            <w:bookmarkEnd w:id="12"/>
          </w:p>
        </w:tc>
      </w:tr>
      <w:tr w14:paraId="5816E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1163" w:type="dxa"/>
            <w:noWrap w:val="0"/>
            <w:vAlign w:val="center"/>
          </w:tcPr>
          <w:p w14:paraId="02B59394">
            <w:pPr>
              <w:shd w:val="clear" w:color="auto" w:fill="auto"/>
              <w:adjustRightInd w:val="0"/>
              <w:snapToGrid w:val="0"/>
              <w:spacing w:line="42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rPr>
              <w:t>第29.3款</w:t>
            </w:r>
          </w:p>
        </w:tc>
        <w:tc>
          <w:tcPr>
            <w:tcW w:w="1470" w:type="dxa"/>
            <w:noWrap w:val="0"/>
            <w:vAlign w:val="center"/>
          </w:tcPr>
          <w:p w14:paraId="55EAA843">
            <w:pPr>
              <w:pStyle w:val="4"/>
              <w:widowControl/>
              <w:pBdr>
                <w:top w:val="none" w:color="auto" w:sz="0" w:space="0"/>
                <w:left w:val="none" w:color="auto" w:sz="0" w:space="0"/>
                <w:bottom w:val="none" w:color="auto" w:sz="0" w:space="0"/>
                <w:right w:val="none" w:color="auto" w:sz="0" w:space="0"/>
              </w:pBdr>
              <w:shd w:val="clear" w:color="auto" w:fill="auto"/>
              <w:adjustRightInd w:val="0"/>
              <w:snapToGrid w:val="0"/>
              <w:spacing w:after="60" w:line="330" w:lineRule="atLeast"/>
              <w:jc w:val="left"/>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接收质疑函的联系部门、联系电话和通讯</w:t>
            </w:r>
          </w:p>
        </w:tc>
        <w:tc>
          <w:tcPr>
            <w:tcW w:w="6626" w:type="dxa"/>
            <w:noWrap w:val="0"/>
            <w:vAlign w:val="center"/>
          </w:tcPr>
          <w:p w14:paraId="621F65FE">
            <w:pPr>
              <w:keepNext w:val="0"/>
              <w:keepLines w:val="0"/>
              <w:widowControl/>
              <w:suppressLineNumbers w:val="0"/>
              <w:pBdr>
                <w:top w:val="none" w:color="auto" w:sz="0" w:space="0"/>
                <w:left w:val="none" w:color="auto" w:sz="0" w:space="0"/>
                <w:right w:val="none" w:color="auto" w:sz="0" w:space="0"/>
              </w:pBdr>
              <w:shd w:val="clear" w:color="auto" w:fill="auto"/>
              <w:adjustRightInd w:val="0"/>
              <w:snapToGrid w:val="0"/>
              <w:spacing w:before="0" w:beforeAutospacing="0" w:after="60" w:afterAutospacing="0" w:line="4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联系部门：</w:t>
            </w: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https://www.so.com/link?m=u5Cmt7LytQCBrRp8eU33+T6prm5mlb7Zj1PkpbuIWub8Ro3SolE4L+ORjhCdX4Gi1Eavz6arTv502sx3O33t97Ep0g4cVKKc7O1Gb5jabVfOz763wI5VbZs3mGyKBwdJAvptoC7ooIWP+L6Q7abrxuId081hVl+5hgWAHUk7zEmIXOWNr1WbOWxuoD0Yw2eHAEZXQnk/lUWvvMg6ePZF/dvaS8wevt257xSF6mKNO3wZ1A0O6BrSItj8u/m/vMHnbyn9MMFbbm9OIcYF1aZCmccVX9Rm38dZ3/auBj93H4Atyu+8vo9tLj8fYMOVWmjkk" \t "https://www.so.com/_blank"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岳阳市财政局政府采购管理科</w:t>
            </w:r>
            <w:r>
              <w:rPr>
                <w:rFonts w:hint="eastAsia" w:ascii="宋体" w:hAnsi="宋体" w:eastAsia="宋体" w:cs="宋体"/>
                <w:b w:val="0"/>
                <w:bCs w:val="0"/>
                <w:color w:val="auto"/>
                <w:kern w:val="2"/>
                <w:sz w:val="21"/>
                <w:szCs w:val="21"/>
                <w:highlight w:val="none"/>
                <w:lang w:val="en-US" w:eastAsia="zh-CN" w:bidi="ar-SA"/>
              </w:rPr>
              <w:fldChar w:fldCharType="end"/>
            </w:r>
          </w:p>
          <w:p w14:paraId="20A66DF2">
            <w:pPr>
              <w:keepNext w:val="0"/>
              <w:keepLines w:val="0"/>
              <w:widowControl/>
              <w:suppressLineNumbers w:val="0"/>
              <w:pBdr>
                <w:top w:val="none" w:color="auto" w:sz="0" w:space="0"/>
                <w:left w:val="none" w:color="auto" w:sz="0" w:space="0"/>
                <w:right w:val="none" w:color="auto" w:sz="0" w:space="0"/>
              </w:pBdr>
              <w:shd w:val="clear" w:color="auto" w:fill="auto"/>
              <w:adjustRightInd w:val="0"/>
              <w:snapToGrid w:val="0"/>
              <w:spacing w:before="0" w:beforeAutospacing="0" w:after="60" w:afterAutospacing="0" w:line="4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电话：0730-8851373</w:t>
            </w:r>
          </w:p>
          <w:p w14:paraId="00A446DD">
            <w:pPr>
              <w:shd w:val="clear" w:color="auto" w:fill="auto"/>
              <w:adjustRightInd w:val="0"/>
              <w:snapToGrid w:val="0"/>
              <w:spacing w:line="420" w:lineRule="exact"/>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地址：岳阳市财政局</w:t>
            </w:r>
          </w:p>
          <w:p w14:paraId="5BDA3506">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代理机构</w:t>
            </w:r>
            <w:r>
              <w:rPr>
                <w:rFonts w:hint="eastAsia" w:ascii="宋体" w:hAnsi="宋体" w:cs="宋体"/>
                <w:color w:val="auto"/>
                <w:szCs w:val="21"/>
                <w:highlight w:val="none"/>
              </w:rPr>
              <w:t>名称：</w:t>
            </w:r>
            <w:r>
              <w:rPr>
                <w:rFonts w:hint="eastAsia" w:ascii="宋体" w:hAnsi="宋体" w:cs="宋体"/>
                <w:color w:val="auto"/>
                <w:highlight w:val="none"/>
              </w:rPr>
              <w:t>岳阳市聚诚工程管理有限公司</w:t>
            </w:r>
          </w:p>
          <w:p w14:paraId="42798BB0">
            <w:pPr>
              <w:shd w:val="clear" w:color="auto" w:fill="auto"/>
              <w:adjustRightInd w:val="0"/>
              <w:snapToGrid w:val="0"/>
              <w:spacing w:line="420" w:lineRule="exact"/>
              <w:rPr>
                <w:rFonts w:hint="eastAsia" w:ascii="宋体" w:hAnsi="宋体" w:cs="宋体"/>
                <w:color w:val="auto"/>
                <w:highlight w:val="none"/>
                <w:u w:val="single"/>
              </w:rPr>
            </w:pPr>
            <w:r>
              <w:rPr>
                <w:rFonts w:hint="eastAsia" w:ascii="宋体" w:hAnsi="宋体" w:cs="宋体"/>
                <w:color w:val="auto"/>
                <w:szCs w:val="21"/>
                <w:highlight w:val="none"/>
              </w:rPr>
              <w:t>地址：</w:t>
            </w:r>
            <w:r>
              <w:rPr>
                <w:rFonts w:hint="eastAsia" w:ascii="宋体" w:hAnsi="宋体" w:cs="宋体"/>
                <w:color w:val="auto"/>
                <w:highlight w:val="none"/>
              </w:rPr>
              <w:t>岳阳市岳阳楼区岳阳大道云梦新城8栋1楼</w:t>
            </w:r>
          </w:p>
          <w:p w14:paraId="02C0C54F">
            <w:pPr>
              <w:shd w:val="clear" w:color="auto" w:fill="auto"/>
              <w:adjustRightInd w:val="0"/>
              <w:snapToGrid w:val="0"/>
              <w:spacing w:line="420" w:lineRule="exact"/>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付先生、李女士</w:t>
            </w:r>
          </w:p>
          <w:p w14:paraId="26A599AF">
            <w:pPr>
              <w:shd w:val="clear" w:color="auto" w:fill="auto"/>
              <w:adjustRightInd w:val="0"/>
              <w:snapToGrid w:val="0"/>
              <w:spacing w:line="420" w:lineRule="exact"/>
              <w:rPr>
                <w:rFonts w:hint="eastAsia" w:ascii="Times New Roman" w:hAnsi="Times New Roman" w:cs="Times New Roman"/>
                <w:color w:val="auto"/>
                <w:szCs w:val="24"/>
                <w:highlight w:val="none"/>
              </w:rPr>
            </w:pPr>
            <w:r>
              <w:rPr>
                <w:rFonts w:hint="eastAsia" w:ascii="宋体" w:hAnsi="宋体" w:cs="宋体"/>
                <w:color w:val="auto"/>
                <w:highlight w:val="none"/>
              </w:rPr>
              <w:t>电话：0730-8738855</w:t>
            </w:r>
          </w:p>
        </w:tc>
      </w:tr>
      <w:tr w14:paraId="78A72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259" w:type="dxa"/>
            <w:gridSpan w:val="3"/>
            <w:noWrap w:val="0"/>
            <w:vAlign w:val="center"/>
          </w:tcPr>
          <w:p w14:paraId="26DA5F73">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bCs/>
                <w:color w:val="auto"/>
                <w:szCs w:val="21"/>
                <w:highlight w:val="none"/>
              </w:rPr>
              <w:t>七、合同签订</w:t>
            </w:r>
          </w:p>
        </w:tc>
      </w:tr>
      <w:tr w14:paraId="51CDA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23E1D3FE">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第31.1</w:t>
            </w:r>
            <w:r>
              <w:rPr>
                <w:rFonts w:hint="eastAsia" w:ascii="宋体" w:hAnsi="宋体" w:cs="宋体"/>
                <w:color w:val="auto"/>
                <w:kern w:val="0"/>
                <w:szCs w:val="21"/>
                <w:highlight w:val="none"/>
                <w:lang w:val="zh-CN"/>
              </w:rPr>
              <w:t>款</w:t>
            </w:r>
          </w:p>
        </w:tc>
        <w:tc>
          <w:tcPr>
            <w:tcW w:w="1470" w:type="dxa"/>
            <w:noWrap w:val="0"/>
            <w:vAlign w:val="center"/>
          </w:tcPr>
          <w:p w14:paraId="7A223A52">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626" w:type="dxa"/>
            <w:noWrap w:val="0"/>
            <w:vAlign w:val="center"/>
          </w:tcPr>
          <w:p w14:paraId="10230BB7">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不要求提供</w:t>
            </w:r>
          </w:p>
          <w:p w14:paraId="1FC301AC">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要求提供，履约担保的金额为：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14:paraId="00C670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259" w:type="dxa"/>
            <w:gridSpan w:val="3"/>
            <w:noWrap w:val="0"/>
            <w:vAlign w:val="center"/>
          </w:tcPr>
          <w:p w14:paraId="2B4A1392">
            <w:pPr>
              <w:shd w:val="clear" w:color="auto" w:fill="auto"/>
              <w:adjustRightInd w:val="0"/>
              <w:snapToGrid w:val="0"/>
              <w:spacing w:line="420" w:lineRule="exact"/>
              <w:rPr>
                <w:rFonts w:hint="eastAsia" w:ascii="宋体" w:hAnsi="宋体" w:cs="宋体"/>
                <w:color w:val="auto"/>
                <w:szCs w:val="21"/>
                <w:highlight w:val="none"/>
              </w:rPr>
            </w:pPr>
            <w:r>
              <w:rPr>
                <w:rFonts w:hint="eastAsia" w:ascii="宋体" w:hAnsi="宋体" w:cs="宋体"/>
                <w:b/>
                <w:bCs/>
                <w:color w:val="auto"/>
                <w:szCs w:val="21"/>
                <w:highlight w:val="none"/>
              </w:rPr>
              <w:t>八、其他规定</w:t>
            </w:r>
          </w:p>
        </w:tc>
      </w:tr>
      <w:tr w14:paraId="68D4C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2934E2E0">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第35.1</w:t>
            </w:r>
            <w:r>
              <w:rPr>
                <w:rFonts w:hint="eastAsia" w:ascii="宋体" w:hAnsi="宋体" w:cs="宋体"/>
                <w:color w:val="auto"/>
                <w:kern w:val="0"/>
                <w:szCs w:val="21"/>
                <w:highlight w:val="none"/>
                <w:lang w:val="zh-CN"/>
              </w:rPr>
              <w:t>款</w:t>
            </w:r>
          </w:p>
        </w:tc>
        <w:tc>
          <w:tcPr>
            <w:tcW w:w="1470" w:type="dxa"/>
            <w:noWrap w:val="0"/>
            <w:vAlign w:val="center"/>
          </w:tcPr>
          <w:p w14:paraId="51016B93">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招标代理服务费</w:t>
            </w:r>
          </w:p>
        </w:tc>
        <w:tc>
          <w:tcPr>
            <w:tcW w:w="6626" w:type="dxa"/>
            <w:noWrap w:val="0"/>
            <w:vAlign w:val="center"/>
          </w:tcPr>
          <w:p w14:paraId="784498C5">
            <w:pPr>
              <w:shd w:val="clear" w:color="auto" w:fill="auto"/>
              <w:adjustRightInd w:val="0"/>
              <w:snapToGrid w:val="0"/>
              <w:spacing w:line="420" w:lineRule="exact"/>
              <w:jc w:val="left"/>
              <w:rPr>
                <w:rFonts w:ascii="宋体" w:hAnsi="宋体" w:cs="宋体"/>
                <w:color w:val="auto"/>
                <w:szCs w:val="21"/>
                <w:highlight w:val="none"/>
              </w:rPr>
            </w:pPr>
            <w:r>
              <w:rPr>
                <w:rFonts w:hint="eastAsia" w:ascii="宋体" w:hAnsi="宋体" w:eastAsia="宋体" w:cs="宋体"/>
                <w:color w:val="auto"/>
                <w:szCs w:val="21"/>
                <w:highlight w:val="none"/>
              </w:rPr>
              <w:t>本项目由采购人向招标代理机构支付招标代理服务费，招标代理费</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44000.00</w:t>
            </w:r>
            <w:r>
              <w:rPr>
                <w:rFonts w:hint="eastAsia" w:ascii="宋体" w:hAnsi="宋体" w:eastAsia="宋体" w:cs="宋体"/>
                <w:color w:val="auto"/>
                <w:szCs w:val="21"/>
                <w:highlight w:val="none"/>
              </w:rPr>
              <w:t>元。</w:t>
            </w:r>
          </w:p>
        </w:tc>
      </w:tr>
      <w:tr w14:paraId="61CB86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3" w:type="dxa"/>
            <w:noWrap w:val="0"/>
            <w:vAlign w:val="center"/>
          </w:tcPr>
          <w:p w14:paraId="218ED39D">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第36.1</w:t>
            </w:r>
            <w:r>
              <w:rPr>
                <w:rFonts w:hint="eastAsia" w:ascii="宋体" w:hAnsi="宋体" w:cs="宋体"/>
                <w:color w:val="auto"/>
                <w:kern w:val="0"/>
                <w:szCs w:val="21"/>
                <w:highlight w:val="none"/>
                <w:lang w:val="zh-CN"/>
              </w:rPr>
              <w:t>款</w:t>
            </w:r>
          </w:p>
        </w:tc>
        <w:tc>
          <w:tcPr>
            <w:tcW w:w="1470" w:type="dxa"/>
            <w:noWrap w:val="0"/>
            <w:vAlign w:val="center"/>
          </w:tcPr>
          <w:p w14:paraId="32F8E301">
            <w:pPr>
              <w:shd w:val="clear" w:color="auto" w:fill="auto"/>
              <w:adjustRightInd w:val="0"/>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其他规定</w:t>
            </w:r>
          </w:p>
        </w:tc>
        <w:tc>
          <w:tcPr>
            <w:tcW w:w="6626" w:type="dxa"/>
            <w:noWrap w:val="0"/>
            <w:vAlign w:val="center"/>
          </w:tcPr>
          <w:p w14:paraId="0DEDAF78">
            <w:pPr>
              <w:shd w:val="clear" w:color="auto" w:fill="auto"/>
              <w:adjustRightInd w:val="0"/>
              <w:snapToGrid w:val="0"/>
              <w:spacing w:line="312" w:lineRule="auto"/>
              <w:rPr>
                <w:rFonts w:hint="eastAsia" w:ascii="宋体" w:hAnsi="宋体" w:cs="宋体"/>
                <w:i w:val="0"/>
                <w:iCs w:val="0"/>
                <w:color w:val="auto"/>
                <w:highlight w:val="none"/>
              </w:rPr>
            </w:pPr>
            <w:r>
              <w:rPr>
                <w:rFonts w:hint="eastAsia" w:ascii="宋体" w:hAnsi="宋体" w:cs="宋体"/>
                <w:i w:val="0"/>
                <w:iCs w:val="0"/>
                <w:color w:val="auto"/>
                <w:highlight w:val="none"/>
              </w:rPr>
              <w:t>对列入失信被执行人、重大税收违法失信主体、政府采购严重违法失信行为记录名单及其他不符合《中华人民共和国政府采购法》第二十二条规定条件的供应商，应当拒绝其参与政府采购活动。</w:t>
            </w:r>
          </w:p>
          <w:p w14:paraId="7AA3388C">
            <w:pPr>
              <w:shd w:val="clear" w:color="auto" w:fill="auto"/>
              <w:adjustRightInd w:val="0"/>
              <w:snapToGrid w:val="0"/>
              <w:spacing w:line="312" w:lineRule="auto"/>
              <w:rPr>
                <w:rFonts w:hint="eastAsia" w:ascii="宋体" w:hAnsi="宋体" w:cs="宋体"/>
                <w:i w:val="0"/>
                <w:iCs w:val="0"/>
                <w:color w:val="auto"/>
                <w:highlight w:val="none"/>
              </w:rPr>
            </w:pPr>
            <w:r>
              <w:rPr>
                <w:rFonts w:hint="eastAsia" w:ascii="宋体" w:hAnsi="宋体" w:cs="宋体"/>
                <w:i w:val="0"/>
                <w:iCs w:val="0"/>
                <w:color w:val="auto"/>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61B0FCE">
            <w:pPr>
              <w:shd w:val="clear" w:color="auto" w:fill="auto"/>
              <w:adjustRightInd w:val="0"/>
              <w:snapToGrid w:val="0"/>
              <w:spacing w:line="360" w:lineRule="auto"/>
              <w:jc w:val="left"/>
              <w:rPr>
                <w:rFonts w:hint="eastAsia" w:ascii="宋体" w:hAnsi="宋体" w:cs="宋体"/>
                <w:i w:val="0"/>
                <w:iCs w:val="0"/>
                <w:color w:val="auto"/>
                <w:highlight w:val="none"/>
              </w:rPr>
            </w:pPr>
            <w:r>
              <w:rPr>
                <w:rFonts w:hint="eastAsia" w:ascii="宋体" w:hAnsi="宋体" w:cs="宋体"/>
                <w:i w:val="0"/>
                <w:iCs w:val="0"/>
                <w:color w:val="auto"/>
                <w:highlight w:val="none"/>
              </w:rPr>
              <w:t>1、信用信息查询的查询渠道：信用中国网站（www.creditchina.gov.cn）、中国政府采购网（www.ccgp.gov.cn）、湖南信用网（www.hncredit.gov.cn）和湖南省政府采购网（</w:t>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HYPERLINK "http://www.ccgp-hunan.gov.cn"</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www.ccgp-hunan.gov.cn</w:t>
            </w:r>
            <w:r>
              <w:rPr>
                <w:rFonts w:hint="eastAsia" w:ascii="宋体" w:hAnsi="宋体" w:cs="宋体"/>
                <w:i w:val="0"/>
                <w:iCs w:val="0"/>
                <w:color w:val="auto"/>
                <w:highlight w:val="none"/>
              </w:rPr>
              <w:fldChar w:fldCharType="end"/>
            </w:r>
            <w:r>
              <w:rPr>
                <w:rFonts w:hint="eastAsia" w:ascii="宋体" w:hAnsi="宋体" w:cs="宋体"/>
                <w:i w:val="0"/>
                <w:iCs w:val="0"/>
                <w:color w:val="auto"/>
                <w:highlight w:val="none"/>
              </w:rPr>
              <w:t>）。</w:t>
            </w:r>
          </w:p>
          <w:p w14:paraId="2434A270">
            <w:pPr>
              <w:shd w:val="clear" w:color="auto" w:fill="auto"/>
              <w:adjustRightInd w:val="0"/>
              <w:snapToGrid w:val="0"/>
              <w:spacing w:line="360" w:lineRule="auto"/>
              <w:rPr>
                <w:rFonts w:hint="eastAsia" w:ascii="宋体" w:hAnsi="宋体" w:cs="宋体"/>
                <w:i w:val="0"/>
                <w:iCs w:val="0"/>
                <w:color w:val="auto"/>
                <w:highlight w:val="none"/>
              </w:rPr>
            </w:pPr>
            <w:r>
              <w:rPr>
                <w:rFonts w:hint="eastAsia" w:ascii="宋体" w:hAnsi="宋体" w:cs="宋体"/>
                <w:i w:val="0"/>
                <w:iCs w:val="0"/>
                <w:color w:val="auto"/>
                <w:highlight w:val="none"/>
              </w:rPr>
              <w:t>2、信用信息查询的截止时点：至本项目投标截止时间止。</w:t>
            </w:r>
          </w:p>
          <w:p w14:paraId="157C8720">
            <w:pPr>
              <w:shd w:val="clear" w:color="auto" w:fill="auto"/>
              <w:adjustRightInd w:val="0"/>
              <w:snapToGrid w:val="0"/>
              <w:spacing w:line="360" w:lineRule="auto"/>
              <w:rPr>
                <w:rFonts w:hint="eastAsia" w:ascii="宋体" w:hAnsi="宋体" w:cs="宋体"/>
                <w:i w:val="0"/>
                <w:iCs w:val="0"/>
                <w:color w:val="auto"/>
                <w:highlight w:val="none"/>
              </w:rPr>
            </w:pPr>
            <w:r>
              <w:rPr>
                <w:rFonts w:hint="eastAsia" w:ascii="宋体" w:hAnsi="宋体" w:cs="宋体"/>
                <w:i w:val="0"/>
                <w:iCs w:val="0"/>
                <w:color w:val="auto"/>
                <w:highlight w:val="none"/>
              </w:rPr>
              <w:t>3、信用信息查询记录的具体方式：由采购人或采购代理机构在规定的查询渠道进行查询。</w:t>
            </w:r>
          </w:p>
          <w:p w14:paraId="0F57A8BD">
            <w:pPr>
              <w:shd w:val="clear" w:color="auto" w:fill="auto"/>
              <w:adjustRightInd w:val="0"/>
              <w:snapToGrid w:val="0"/>
              <w:spacing w:line="360" w:lineRule="auto"/>
              <w:rPr>
                <w:rFonts w:hint="eastAsia" w:ascii="宋体" w:hAnsi="宋体" w:cs="宋体"/>
                <w:i w:val="0"/>
                <w:iCs w:val="0"/>
                <w:color w:val="auto"/>
                <w:highlight w:val="none"/>
              </w:rPr>
            </w:pPr>
            <w:r>
              <w:rPr>
                <w:rFonts w:hint="eastAsia" w:ascii="宋体" w:hAnsi="宋体" w:cs="宋体"/>
                <w:i w:val="0"/>
                <w:iCs w:val="0"/>
                <w:color w:val="auto"/>
                <w:highlight w:val="none"/>
              </w:rPr>
              <w:t>4、信用信息查询记录证据留存的具体方式：查询记录的网上打印件。</w:t>
            </w:r>
          </w:p>
          <w:p w14:paraId="1E3ED71E">
            <w:pPr>
              <w:shd w:val="clear" w:color="auto" w:fill="auto"/>
              <w:adjustRightInd w:val="0"/>
              <w:snapToGrid w:val="0"/>
              <w:spacing w:line="360" w:lineRule="auto"/>
              <w:rPr>
                <w:rFonts w:hint="eastAsia" w:ascii="宋体" w:hAnsi="宋体" w:cs="宋体"/>
                <w:i w:val="0"/>
                <w:iCs w:val="0"/>
                <w:color w:val="auto"/>
                <w:highlight w:val="none"/>
              </w:rPr>
            </w:pPr>
            <w:r>
              <w:rPr>
                <w:rFonts w:hint="eastAsia" w:ascii="宋体" w:hAnsi="宋体" w:cs="宋体"/>
                <w:i w:val="0"/>
                <w:iCs w:val="0"/>
                <w:color w:val="auto"/>
                <w:highlight w:val="none"/>
              </w:rPr>
              <w:t>5、信用信息的使用规则：留存备查。</w:t>
            </w:r>
          </w:p>
          <w:p w14:paraId="65DAB038">
            <w:pPr>
              <w:shd w:val="clear" w:color="auto" w:fill="auto"/>
              <w:adjustRightInd w:val="0"/>
              <w:snapToGrid w:val="0"/>
              <w:spacing w:line="360" w:lineRule="auto"/>
              <w:rPr>
                <w:rFonts w:hint="eastAsia"/>
                <w:i w:val="0"/>
                <w:iCs w:val="0"/>
                <w:color w:val="auto"/>
                <w:highlight w:val="none"/>
              </w:rPr>
            </w:pPr>
            <w:r>
              <w:rPr>
                <w:rFonts w:hint="eastAsia"/>
                <w:i w:val="0"/>
                <w:iCs w:val="0"/>
                <w:color w:val="auto"/>
                <w:highlight w:val="none"/>
              </w:rPr>
              <w:t>6、投标文件中必须提供招标公告中所要求的资质证件的复印件加盖投标单位公章。</w:t>
            </w:r>
          </w:p>
          <w:p w14:paraId="7276891F">
            <w:pPr>
              <w:shd w:val="clear" w:color="auto" w:fill="auto"/>
              <w:adjustRightInd w:val="0"/>
              <w:snapToGrid w:val="0"/>
              <w:spacing w:line="360" w:lineRule="auto"/>
              <w:rPr>
                <w:rFonts w:hint="eastAsia"/>
                <w:i w:val="0"/>
                <w:iCs w:val="0"/>
                <w:color w:val="auto"/>
                <w:highlight w:val="none"/>
              </w:rPr>
            </w:pPr>
            <w:r>
              <w:rPr>
                <w:rFonts w:hint="eastAsia"/>
                <w:i w:val="0"/>
                <w:iCs w:val="0"/>
                <w:color w:val="auto"/>
                <w:highlight w:val="none"/>
              </w:rPr>
              <w:t>7、供应商如有本文件中规定的价格扣除因素，在投标文件中必须提供依据，并将该部分产品分别单独列表且计算该部分产品占总投标报价的比重，否则评审时不对该部分产品实行价格扣除。</w:t>
            </w:r>
          </w:p>
          <w:p w14:paraId="191AB737">
            <w:pPr>
              <w:shd w:val="clear" w:color="auto" w:fill="auto"/>
              <w:adjustRightInd w:val="0"/>
              <w:snapToGrid w:val="0"/>
              <w:spacing w:line="360" w:lineRule="auto"/>
              <w:rPr>
                <w:rFonts w:hint="eastAsia"/>
                <w:i w:val="0"/>
                <w:iCs w:val="0"/>
                <w:color w:val="auto"/>
                <w:highlight w:val="none"/>
              </w:rPr>
            </w:pPr>
            <w:r>
              <w:rPr>
                <w:rFonts w:hint="eastAsia"/>
                <w:i w:val="0"/>
                <w:iCs w:val="0"/>
                <w:color w:val="auto"/>
                <w:highlight w:val="none"/>
              </w:rPr>
              <w:t>8、如果非乙方原因和责任造成废标，则第一次评审费用全部计入成本，由供应商计入报价中。</w:t>
            </w:r>
          </w:p>
          <w:p w14:paraId="3145FEB1">
            <w:pPr>
              <w:shd w:val="clear" w:color="auto" w:fill="auto"/>
              <w:adjustRightInd w:val="0"/>
              <w:snapToGrid w:val="0"/>
              <w:spacing w:line="360" w:lineRule="auto"/>
              <w:rPr>
                <w:rFonts w:hint="eastAsia"/>
                <w:i w:val="0"/>
                <w:iCs w:val="0"/>
                <w:color w:val="auto"/>
                <w:highlight w:val="none"/>
              </w:rPr>
            </w:pPr>
            <w:r>
              <w:rPr>
                <w:rFonts w:hint="eastAsia"/>
                <w:i w:val="0"/>
                <w:iCs w:val="0"/>
                <w:color w:val="auto"/>
                <w:highlight w:val="none"/>
              </w:rPr>
              <w:t>9、质疑处理：本项目如果引起质疑，则由过错方承担质疑费用，如果是供应商某方过错，则由供应商过错方承担相关费用。</w:t>
            </w:r>
          </w:p>
          <w:p w14:paraId="088C4D59">
            <w:pPr>
              <w:shd w:val="clear" w:color="auto" w:fill="auto"/>
              <w:adjustRightInd w:val="0"/>
              <w:snapToGrid w:val="0"/>
              <w:spacing w:line="420" w:lineRule="exact"/>
              <w:rPr>
                <w:rFonts w:hint="eastAsia"/>
                <w:i w:val="0"/>
                <w:iCs w:val="0"/>
                <w:color w:val="auto"/>
                <w:highlight w:val="none"/>
              </w:rPr>
            </w:pPr>
            <w:r>
              <w:rPr>
                <w:rFonts w:hint="eastAsia" w:ascii="宋体" w:hAnsi="宋体" w:cs="宋体"/>
                <w:i w:val="0"/>
                <w:iCs w:val="0"/>
                <w:color w:val="auto"/>
                <w:highlight w:val="none"/>
              </w:rPr>
              <w:t>10、第二章 投标须知“重大税收违法案件当事人名单”更正为“重大税收违法失信主体”。若招标公告或招标文件中关于本项内容有不一致之处，应以此处为准。</w:t>
            </w:r>
          </w:p>
          <w:p w14:paraId="6174FA06">
            <w:pPr>
              <w:shd w:val="clear" w:color="auto" w:fill="auto"/>
              <w:adjustRightInd w:val="0"/>
              <w:snapToGrid w:val="0"/>
              <w:spacing w:line="420" w:lineRule="exact"/>
              <w:rPr>
                <w:rFonts w:hint="eastAsia" w:ascii="宋体" w:hAnsi="宋体" w:cs="宋体"/>
                <w:i w:val="0"/>
                <w:iCs w:val="0"/>
                <w:color w:val="auto"/>
                <w:highlight w:val="none"/>
              </w:rPr>
            </w:pPr>
            <w:r>
              <w:rPr>
                <w:rFonts w:hint="eastAsia" w:ascii="宋体" w:hAnsi="宋体" w:cs="宋体"/>
                <w:i w:val="0"/>
                <w:iCs w:val="0"/>
                <w:color w:val="auto"/>
                <w:highlight w:val="none"/>
              </w:rPr>
              <w:t>11、中标人应在收到中标通知书后7日内向招标人提供与电子投标文件一致加盖有单位公章的投标文件纸质版 3份，当纸质版与电子交易平台上的电子投标文件不一致时，以平台中的电子投标文件为准。</w:t>
            </w:r>
          </w:p>
          <w:p w14:paraId="04C4CAA5">
            <w:pPr>
              <w:shd w:val="clear" w:color="auto" w:fill="auto"/>
              <w:adjustRightInd w:val="0"/>
              <w:snapToGrid w:val="0"/>
              <w:spacing w:line="420" w:lineRule="exact"/>
              <w:rPr>
                <w:rFonts w:hint="eastAsia" w:ascii="宋体" w:hAnsi="宋体" w:cs="宋体"/>
                <w:i w:val="0"/>
                <w:iCs w:val="0"/>
                <w:color w:val="auto"/>
                <w:highlight w:val="none"/>
              </w:rPr>
            </w:pPr>
            <w:r>
              <w:rPr>
                <w:rFonts w:hint="eastAsia" w:ascii="宋体" w:hAnsi="宋体" w:cs="宋体"/>
                <w:i w:val="0"/>
                <w:iCs w:val="0"/>
                <w:color w:val="auto"/>
                <w:highlight w:val="none"/>
              </w:rPr>
              <w:t>12、第一章 投标邀请 “七、疑问及质疑”中《湖南省财政厅关于印发＜政府采购质疑答复和投诉处理操作规程＞的通知》(湘财购〔2019〕20号)更正为“湘财购〔2024〕67号”若招标公告或招标文件中关于本项内容有不一致之处，应以此处为准。</w:t>
            </w:r>
          </w:p>
          <w:p w14:paraId="7058ABE9">
            <w:pPr>
              <w:shd w:val="clear" w:color="auto" w:fill="auto"/>
              <w:adjustRightInd w:val="0"/>
              <w:snapToGrid w:val="0"/>
              <w:spacing w:line="420" w:lineRule="exac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sz w:val="21"/>
                <w:szCs w:val="24"/>
                <w:highlight w:val="none"/>
                <w:lang w:val="en-US" w:eastAsia="zh-CN"/>
              </w:rPr>
              <w:t>1</w:t>
            </w:r>
            <w:r>
              <w:rPr>
                <w:rFonts w:hint="eastAsia" w:ascii="宋体" w:hAnsi="宋体" w:cs="宋体"/>
                <w:i w:val="0"/>
                <w:iCs w:val="0"/>
                <w:color w:val="auto"/>
                <w:sz w:val="21"/>
                <w:szCs w:val="24"/>
                <w:highlight w:val="none"/>
                <w:lang w:val="en-US" w:eastAsia="zh-CN"/>
              </w:rPr>
              <w:t>3</w:t>
            </w:r>
            <w:r>
              <w:rPr>
                <w:rFonts w:hint="eastAsia" w:ascii="宋体" w:hAnsi="宋体" w:eastAsia="宋体" w:cs="宋体"/>
                <w:i w:val="0"/>
                <w:iCs w:val="0"/>
                <w:color w:val="auto"/>
                <w:sz w:val="21"/>
                <w:szCs w:val="24"/>
                <w:highlight w:val="none"/>
                <w:lang w:val="en-US" w:eastAsia="zh-CN"/>
              </w:rPr>
              <w:t>、</w:t>
            </w:r>
            <w:r>
              <w:rPr>
                <w:rFonts w:hint="eastAsia" w:ascii="宋体" w:hAnsi="宋体" w:eastAsia="宋体" w:cs="宋体"/>
                <w:i w:val="0"/>
                <w:iCs w:val="0"/>
                <w:color w:val="auto"/>
                <w:sz w:val="21"/>
                <w:szCs w:val="24"/>
                <w:highlight w:val="none"/>
              </w:rPr>
              <w:t>其他未尽事项，合同中约定</w:t>
            </w:r>
            <w:r>
              <w:rPr>
                <w:rFonts w:hint="eastAsia" w:ascii="宋体" w:hAnsi="宋体" w:eastAsia="宋体" w:cs="宋体"/>
                <w:i w:val="0"/>
                <w:iCs w:val="0"/>
                <w:color w:val="auto"/>
                <w:sz w:val="21"/>
                <w:szCs w:val="24"/>
                <w:highlight w:val="none"/>
                <w:lang w:val="en-US" w:eastAsia="zh-CN"/>
              </w:rPr>
              <w:t>。</w:t>
            </w:r>
          </w:p>
        </w:tc>
      </w:tr>
    </w:tbl>
    <w:p w14:paraId="2B29C4AF">
      <w:pPr>
        <w:shd w:val="clear" w:color="auto" w:fill="auto"/>
        <w:adjustRightInd w:val="0"/>
        <w:snapToGrid w:val="0"/>
        <w:spacing w:line="360" w:lineRule="auto"/>
        <w:rPr>
          <w:rFonts w:hint="eastAsia" w:ascii="黑体" w:hAnsi="宋体" w:eastAsia="黑体" w:cs="宋体"/>
          <w:color w:val="auto"/>
          <w:kern w:val="0"/>
          <w:szCs w:val="21"/>
          <w:highlight w:val="none"/>
        </w:rPr>
      </w:pPr>
      <w:r>
        <w:rPr>
          <w:rFonts w:ascii="宋体" w:hAnsi="宋体"/>
          <w:b/>
          <w:color w:val="auto"/>
          <w:szCs w:val="21"/>
          <w:highlight w:val="none"/>
        </w:rPr>
        <w:br w:type="page"/>
      </w:r>
    </w:p>
    <w:p w14:paraId="7D3B8DE7">
      <w:pPr>
        <w:shd w:val="clear" w:color="auto" w:fill="auto"/>
        <w:adjustRightInd w:val="0"/>
        <w:snapToGrid w:val="0"/>
        <w:spacing w:line="360" w:lineRule="auto"/>
        <w:rPr>
          <w:rFonts w:hint="eastAsia" w:ascii="黑体" w:hAnsi="宋体" w:eastAsia="黑体" w:cs="宋体"/>
          <w:color w:val="auto"/>
          <w:kern w:val="0"/>
          <w:szCs w:val="21"/>
          <w:highlight w:val="none"/>
        </w:rPr>
      </w:pPr>
      <w:r>
        <w:rPr>
          <w:rFonts w:hint="eastAsia" w:ascii="黑体" w:hAnsi="宋体" w:eastAsia="黑体" w:cs="宋体"/>
          <w:color w:val="auto"/>
          <w:kern w:val="0"/>
          <w:szCs w:val="21"/>
          <w:highlight w:val="none"/>
        </w:rPr>
        <w:t>附页2-1</w:t>
      </w:r>
    </w:p>
    <w:p w14:paraId="60A04428">
      <w:pPr>
        <w:shd w:val="clear" w:color="auto" w:fill="auto"/>
        <w:spacing w:line="360" w:lineRule="exact"/>
        <w:ind w:right="-58"/>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岳阳市公共资源交易事前信用承诺书</w:t>
      </w:r>
    </w:p>
    <w:p w14:paraId="67697088">
      <w:pPr>
        <w:shd w:val="clear" w:color="auto" w:fill="auto"/>
        <w:spacing w:line="560" w:lineRule="exact"/>
        <w:ind w:right="-58" w:firstLine="843" w:firstLineChars="300"/>
        <w:rPr>
          <w:rFonts w:hint="eastAsia" w:ascii="宋体" w:hAnsi="宋体" w:cs="仿宋_GB2312"/>
          <w:color w:val="auto"/>
          <w:kern w:val="0"/>
          <w:sz w:val="32"/>
          <w:szCs w:val="32"/>
          <w:highlight w:val="none"/>
        </w:rPr>
      </w:pPr>
      <w:r>
        <w:rPr>
          <w:rFonts w:hint="eastAsia" w:ascii="宋体" w:hAnsi="宋体" w:cs="宋体"/>
          <w:b/>
          <w:color w:val="auto"/>
          <w:sz w:val="28"/>
          <w:szCs w:val="28"/>
          <w:highlight w:val="none"/>
        </w:rPr>
        <w:t>（投标人、供应商、竞买人、受让人等交易主体适用范本）</w:t>
      </w:r>
    </w:p>
    <w:p w14:paraId="720CC334">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为推进社会信用体系建设，营造诚实守信的公共资源交易环境，树立诚信守法、公平竞争的交易形象，本人作为（单位名称）的法定代表人代表本单位作出以下诚信承诺：</w:t>
      </w:r>
    </w:p>
    <w:p w14:paraId="6F98525E">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（一）本单位填报或提交的单位基本信息、单位负责人、项目负责人、技术负责人、从业资质和资格、业绩、财务状况、信誉等所有资料和信息，均合法、真实、准确、有效，无任何伪造、篡改、虚假成份。</w:t>
      </w:r>
    </w:p>
    <w:p w14:paraId="3D7C5A2B">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（二）严格依照国家、湖南省和岳阳市关于公共资源交易的法律、法规、规章、规范性文件，参加公共资源交易活动；积极履行社会责任，促进廉政建设。</w:t>
      </w:r>
    </w:p>
    <w:p w14:paraId="2549C667">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（三）严格遵守岳阳市公共资源交易市场主体信息公示规定，及时维护和更新公共资源交易市场主体信息库中信息。</w:t>
      </w:r>
    </w:p>
    <w:p w14:paraId="78EDBA2B">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14:paraId="5FA54C94">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（五）守合同、重信用，加强单位诚信建设。保证无恶意提高造价、违约毁约等行为。自觉维护公共资源交易良好秩序，自觉接受行政监督部门、纪检监察机关、行业组织、社会公众、新闻舆论的监督。</w:t>
      </w:r>
    </w:p>
    <w:p w14:paraId="65EE459E">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14:paraId="45F118F8">
      <w:pPr>
        <w:widowControl/>
        <w:shd w:val="clear" w:color="auto" w:fill="auto"/>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（七）本人郑重作出上述承诺。本人和单位员工均已熟悉诚信承诺内容并认真践行承诺。</w:t>
      </w:r>
    </w:p>
    <w:p w14:paraId="6FA6ACD2">
      <w:pPr>
        <w:widowControl/>
        <w:shd w:val="clear" w:color="auto" w:fill="auto"/>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法定代表人签名：                                                </w:t>
      </w:r>
    </w:p>
    <w:p w14:paraId="07470F54">
      <w:pPr>
        <w:widowControl/>
        <w:shd w:val="clear" w:color="auto" w:fill="auto"/>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单位名称（盖章）：</w:t>
      </w:r>
    </w:p>
    <w:p w14:paraId="473B958B">
      <w:pPr>
        <w:shd w:val="clear" w:color="auto" w:fill="auto"/>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1448D460">
      <w:pPr>
        <w:shd w:val="clear" w:color="auto" w:fill="auto"/>
        <w:adjustRightInd w:val="0"/>
        <w:snapToGrid w:val="0"/>
        <w:spacing w:line="360" w:lineRule="auto"/>
        <w:jc w:val="right"/>
        <w:rPr>
          <w:rFonts w:hint="eastAsia"/>
          <w:b/>
          <w:color w:val="auto"/>
          <w:highlight w:val="none"/>
        </w:rPr>
      </w:pPr>
      <w:r>
        <w:rPr>
          <w:rFonts w:hint="eastAsia" w:ascii="宋体" w:hAnsi="宋体" w:cs="宋体"/>
          <w:color w:val="auto"/>
          <w:kern w:val="0"/>
          <w:szCs w:val="21"/>
          <w:highlight w:val="none"/>
        </w:rPr>
        <w:t>年    月    日</w:t>
      </w:r>
    </w:p>
    <w:p w14:paraId="13460A98">
      <w:pPr>
        <w:shd w:val="clear" w:color="auto" w:fill="auto"/>
        <w:adjustRightInd w:val="0"/>
        <w:snapToGrid w:val="0"/>
        <w:spacing w:line="360" w:lineRule="auto"/>
        <w:rPr>
          <w:rFonts w:hint="eastAsia" w:ascii="黑体" w:hAnsi="宋体" w:eastAsia="黑体"/>
          <w:bCs/>
          <w:color w:val="auto"/>
          <w:szCs w:val="21"/>
          <w:highlight w:val="none"/>
        </w:rPr>
      </w:pPr>
      <w:r>
        <w:rPr>
          <w:rFonts w:hint="eastAsia" w:ascii="黑体" w:hAnsi="宋体" w:eastAsia="黑体"/>
          <w:bCs/>
          <w:color w:val="auto"/>
          <w:szCs w:val="21"/>
          <w:highlight w:val="none"/>
        </w:rPr>
        <w:br w:type="page"/>
      </w:r>
      <w:r>
        <w:rPr>
          <w:rFonts w:hint="eastAsia" w:ascii="黑体" w:hAnsi="宋体" w:eastAsia="黑体"/>
          <w:bCs/>
          <w:color w:val="auto"/>
          <w:szCs w:val="21"/>
          <w:highlight w:val="none"/>
        </w:rPr>
        <w:t>附页2-2</w:t>
      </w:r>
    </w:p>
    <w:p w14:paraId="17ED2F1F">
      <w:pPr>
        <w:shd w:val="clear" w:color="auto" w:fill="auto"/>
        <w:adjustRightInd w:val="0"/>
        <w:snapToGrid w:val="0"/>
        <w:spacing w:line="360" w:lineRule="auto"/>
        <w:jc w:val="center"/>
        <w:rPr>
          <w:rFonts w:hint="eastAsia"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18"/>
        <w:tblW w:w="92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37"/>
        <w:gridCol w:w="1433"/>
        <w:gridCol w:w="3194"/>
        <w:gridCol w:w="1774"/>
      </w:tblGrid>
      <w:tr w14:paraId="7BD10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2837" w:type="dxa"/>
            <w:noWrap w:val="0"/>
            <w:vAlign w:val="center"/>
          </w:tcPr>
          <w:p w14:paraId="5416B2BD">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bCs/>
                <w:color w:val="auto"/>
                <w:kern w:val="0"/>
                <w:sz w:val="18"/>
                <w:szCs w:val="18"/>
                <w:highlight w:val="none"/>
              </w:rPr>
              <w:t>银行名称</w:t>
            </w:r>
          </w:p>
        </w:tc>
        <w:tc>
          <w:tcPr>
            <w:tcW w:w="1433" w:type="dxa"/>
            <w:noWrap w:val="0"/>
            <w:vAlign w:val="center"/>
          </w:tcPr>
          <w:p w14:paraId="6C08435D">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bCs/>
                <w:color w:val="auto"/>
                <w:kern w:val="0"/>
                <w:sz w:val="18"/>
                <w:szCs w:val="18"/>
                <w:highlight w:val="none"/>
              </w:rPr>
              <w:t>联系人</w:t>
            </w:r>
          </w:p>
        </w:tc>
        <w:tc>
          <w:tcPr>
            <w:tcW w:w="3194" w:type="dxa"/>
            <w:noWrap w:val="0"/>
            <w:vAlign w:val="center"/>
          </w:tcPr>
          <w:p w14:paraId="56C7CD3B">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bCs/>
                <w:color w:val="auto"/>
                <w:kern w:val="0"/>
                <w:sz w:val="18"/>
                <w:szCs w:val="18"/>
                <w:highlight w:val="none"/>
              </w:rPr>
              <w:t>职 务</w:t>
            </w:r>
          </w:p>
        </w:tc>
        <w:tc>
          <w:tcPr>
            <w:tcW w:w="1774" w:type="dxa"/>
            <w:noWrap w:val="0"/>
            <w:vAlign w:val="center"/>
          </w:tcPr>
          <w:p w14:paraId="36B9C5BF">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bCs/>
                <w:color w:val="auto"/>
                <w:kern w:val="0"/>
                <w:sz w:val="18"/>
                <w:szCs w:val="18"/>
                <w:highlight w:val="none"/>
              </w:rPr>
              <w:t>联系电话</w:t>
            </w:r>
          </w:p>
        </w:tc>
      </w:tr>
      <w:tr w14:paraId="3724E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2837" w:type="dxa"/>
            <w:noWrap w:val="0"/>
            <w:vAlign w:val="center"/>
          </w:tcPr>
          <w:p w14:paraId="69AA3BC9">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交通银行湖南省分行</w:t>
            </w:r>
          </w:p>
        </w:tc>
        <w:tc>
          <w:tcPr>
            <w:tcW w:w="1433" w:type="dxa"/>
            <w:noWrap w:val="0"/>
            <w:vAlign w:val="center"/>
          </w:tcPr>
          <w:p w14:paraId="09C6F272">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刘波</w:t>
            </w:r>
          </w:p>
        </w:tc>
        <w:tc>
          <w:tcPr>
            <w:tcW w:w="3194" w:type="dxa"/>
            <w:noWrap w:val="0"/>
            <w:vAlign w:val="center"/>
          </w:tcPr>
          <w:p w14:paraId="62B3724C">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名城支行客户经理</w:t>
            </w:r>
          </w:p>
        </w:tc>
        <w:tc>
          <w:tcPr>
            <w:tcW w:w="1774" w:type="dxa"/>
            <w:noWrap w:val="0"/>
            <w:vAlign w:val="center"/>
          </w:tcPr>
          <w:p w14:paraId="57F3BBBE">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13874998873</w:t>
            </w:r>
          </w:p>
        </w:tc>
      </w:tr>
      <w:tr w14:paraId="74D0C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837" w:type="dxa"/>
            <w:noWrap w:val="0"/>
            <w:vAlign w:val="center"/>
          </w:tcPr>
          <w:p w14:paraId="0FBEE6F3">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交通银行湖南省分行</w:t>
            </w:r>
          </w:p>
        </w:tc>
        <w:tc>
          <w:tcPr>
            <w:tcW w:w="1433" w:type="dxa"/>
            <w:noWrap w:val="0"/>
            <w:vAlign w:val="center"/>
          </w:tcPr>
          <w:p w14:paraId="2A0F8EDA">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肖勇光</w:t>
            </w:r>
          </w:p>
        </w:tc>
        <w:tc>
          <w:tcPr>
            <w:tcW w:w="3194" w:type="dxa"/>
            <w:noWrap w:val="0"/>
            <w:vAlign w:val="center"/>
          </w:tcPr>
          <w:p w14:paraId="1CE202A3">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分行高级经理</w:t>
            </w:r>
          </w:p>
        </w:tc>
        <w:tc>
          <w:tcPr>
            <w:tcW w:w="1774" w:type="dxa"/>
            <w:noWrap w:val="0"/>
            <w:vAlign w:val="center"/>
          </w:tcPr>
          <w:p w14:paraId="4DE5EC47">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13755192647</w:t>
            </w:r>
          </w:p>
        </w:tc>
      </w:tr>
      <w:tr w14:paraId="67002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837" w:type="dxa"/>
            <w:noWrap w:val="0"/>
            <w:vAlign w:val="center"/>
          </w:tcPr>
          <w:p w14:paraId="1F2BD88F">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中国民生银行长沙分行</w:t>
            </w:r>
          </w:p>
        </w:tc>
        <w:tc>
          <w:tcPr>
            <w:tcW w:w="1433" w:type="dxa"/>
            <w:noWrap w:val="0"/>
            <w:vAlign w:val="center"/>
          </w:tcPr>
          <w:p w14:paraId="01789703">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黄飞燕</w:t>
            </w:r>
          </w:p>
        </w:tc>
        <w:tc>
          <w:tcPr>
            <w:tcW w:w="3194" w:type="dxa"/>
            <w:noWrap w:val="0"/>
            <w:vAlign w:val="center"/>
          </w:tcPr>
          <w:p w14:paraId="770AC148">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营业部总经理</w:t>
            </w:r>
          </w:p>
        </w:tc>
        <w:tc>
          <w:tcPr>
            <w:tcW w:w="1774" w:type="dxa"/>
            <w:noWrap w:val="0"/>
            <w:vAlign w:val="center"/>
          </w:tcPr>
          <w:p w14:paraId="0798941B">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13308463468</w:t>
            </w:r>
          </w:p>
        </w:tc>
      </w:tr>
      <w:tr w14:paraId="731B8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837" w:type="dxa"/>
            <w:noWrap w:val="0"/>
            <w:vAlign w:val="center"/>
          </w:tcPr>
          <w:p w14:paraId="20CF384A">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中国民生银行长沙分行</w:t>
            </w:r>
          </w:p>
        </w:tc>
        <w:tc>
          <w:tcPr>
            <w:tcW w:w="1433" w:type="dxa"/>
            <w:noWrap w:val="0"/>
            <w:vAlign w:val="center"/>
          </w:tcPr>
          <w:p w14:paraId="2DA9C75A">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蒋寒奇</w:t>
            </w:r>
          </w:p>
        </w:tc>
        <w:tc>
          <w:tcPr>
            <w:tcW w:w="3194" w:type="dxa"/>
            <w:noWrap w:val="0"/>
            <w:vAlign w:val="center"/>
          </w:tcPr>
          <w:p w14:paraId="756CB13C">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营业部中小企业客户经理</w:t>
            </w:r>
          </w:p>
        </w:tc>
        <w:tc>
          <w:tcPr>
            <w:tcW w:w="1774" w:type="dxa"/>
            <w:noWrap w:val="0"/>
            <w:vAlign w:val="center"/>
          </w:tcPr>
          <w:p w14:paraId="29676828">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13548982975</w:t>
            </w:r>
          </w:p>
        </w:tc>
      </w:tr>
      <w:tr w14:paraId="67C93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837" w:type="dxa"/>
            <w:noWrap w:val="0"/>
            <w:vAlign w:val="center"/>
          </w:tcPr>
          <w:p w14:paraId="15956F59">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兴业银行长沙分行</w:t>
            </w:r>
          </w:p>
        </w:tc>
        <w:tc>
          <w:tcPr>
            <w:tcW w:w="1433" w:type="dxa"/>
            <w:noWrap w:val="0"/>
            <w:vAlign w:val="center"/>
          </w:tcPr>
          <w:p w14:paraId="50BBA1FD">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刘栅延</w:t>
            </w:r>
          </w:p>
        </w:tc>
        <w:tc>
          <w:tcPr>
            <w:tcW w:w="3194" w:type="dxa"/>
            <w:noWrap w:val="0"/>
            <w:vAlign w:val="center"/>
          </w:tcPr>
          <w:p w14:paraId="4C13F511">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支行行长</w:t>
            </w:r>
          </w:p>
        </w:tc>
        <w:tc>
          <w:tcPr>
            <w:tcW w:w="1774" w:type="dxa"/>
            <w:noWrap w:val="0"/>
            <w:vAlign w:val="center"/>
          </w:tcPr>
          <w:p w14:paraId="5B6B8104">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13337316405</w:t>
            </w:r>
          </w:p>
        </w:tc>
      </w:tr>
      <w:tr w14:paraId="72F74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837" w:type="dxa"/>
            <w:noWrap w:val="0"/>
            <w:vAlign w:val="center"/>
          </w:tcPr>
          <w:p w14:paraId="15BDC39D">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兴业银行长沙分行</w:t>
            </w:r>
          </w:p>
        </w:tc>
        <w:tc>
          <w:tcPr>
            <w:tcW w:w="1433" w:type="dxa"/>
            <w:noWrap w:val="0"/>
            <w:vAlign w:val="center"/>
          </w:tcPr>
          <w:p w14:paraId="34F47841">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蒋修远</w:t>
            </w:r>
          </w:p>
        </w:tc>
        <w:tc>
          <w:tcPr>
            <w:tcW w:w="3194" w:type="dxa"/>
            <w:noWrap w:val="0"/>
            <w:vAlign w:val="center"/>
          </w:tcPr>
          <w:p w14:paraId="7325442B">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支行客户经理</w:t>
            </w:r>
          </w:p>
        </w:tc>
        <w:tc>
          <w:tcPr>
            <w:tcW w:w="1774" w:type="dxa"/>
            <w:noWrap w:val="0"/>
            <w:vAlign w:val="center"/>
          </w:tcPr>
          <w:p w14:paraId="2BC14D6F">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18607310422</w:t>
            </w:r>
          </w:p>
        </w:tc>
      </w:tr>
      <w:tr w14:paraId="0109A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837" w:type="dxa"/>
            <w:noWrap w:val="0"/>
            <w:vAlign w:val="center"/>
          </w:tcPr>
          <w:p w14:paraId="03D423A4">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中国光大银行长沙分行</w:t>
            </w:r>
          </w:p>
        </w:tc>
        <w:tc>
          <w:tcPr>
            <w:tcW w:w="1433" w:type="dxa"/>
            <w:noWrap w:val="0"/>
            <w:vAlign w:val="center"/>
          </w:tcPr>
          <w:p w14:paraId="7938EAC3">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邓永胜</w:t>
            </w:r>
          </w:p>
        </w:tc>
        <w:tc>
          <w:tcPr>
            <w:tcW w:w="3194" w:type="dxa"/>
            <w:noWrap w:val="0"/>
            <w:vAlign w:val="center"/>
          </w:tcPr>
          <w:p w14:paraId="5798D4EE">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岳麓支行副行长</w:t>
            </w:r>
          </w:p>
        </w:tc>
        <w:tc>
          <w:tcPr>
            <w:tcW w:w="1774" w:type="dxa"/>
            <w:noWrap w:val="0"/>
            <w:vAlign w:val="center"/>
          </w:tcPr>
          <w:p w14:paraId="5DC32D2E">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13617319650</w:t>
            </w:r>
          </w:p>
        </w:tc>
      </w:tr>
      <w:tr w14:paraId="1798AD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837" w:type="dxa"/>
            <w:noWrap w:val="0"/>
            <w:vAlign w:val="center"/>
          </w:tcPr>
          <w:p w14:paraId="7DA5CB35">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中信银行长沙分行</w:t>
            </w:r>
          </w:p>
        </w:tc>
        <w:tc>
          <w:tcPr>
            <w:tcW w:w="1433" w:type="dxa"/>
            <w:noWrap w:val="0"/>
            <w:vAlign w:val="center"/>
          </w:tcPr>
          <w:p w14:paraId="7620B71A">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蔡学军</w:t>
            </w:r>
          </w:p>
        </w:tc>
        <w:tc>
          <w:tcPr>
            <w:tcW w:w="3194" w:type="dxa"/>
            <w:noWrap w:val="0"/>
            <w:vAlign w:val="center"/>
          </w:tcPr>
          <w:p w14:paraId="371BF87C">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公司银行部负责人</w:t>
            </w:r>
          </w:p>
        </w:tc>
        <w:tc>
          <w:tcPr>
            <w:tcW w:w="1774" w:type="dxa"/>
            <w:noWrap w:val="0"/>
            <w:vAlign w:val="center"/>
          </w:tcPr>
          <w:p w14:paraId="74009837">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13055167195</w:t>
            </w:r>
          </w:p>
        </w:tc>
      </w:tr>
      <w:tr w14:paraId="6FCA6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2837" w:type="dxa"/>
            <w:noWrap w:val="0"/>
            <w:vAlign w:val="center"/>
          </w:tcPr>
          <w:p w14:paraId="2DBFB9D3">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中信银行长沙分行</w:t>
            </w:r>
          </w:p>
        </w:tc>
        <w:tc>
          <w:tcPr>
            <w:tcW w:w="1433" w:type="dxa"/>
            <w:noWrap w:val="0"/>
            <w:vAlign w:val="center"/>
          </w:tcPr>
          <w:p w14:paraId="6AC3D77B">
            <w:pPr>
              <w:keepNext w:val="0"/>
              <w:keepLines w:val="0"/>
              <w:suppressLineNumbers w:val="0"/>
              <w:shd w:val="clear" w:color="auto" w:fill="auto"/>
              <w:adjustRightInd w:val="0"/>
              <w:snapToGrid w:val="0"/>
              <w:spacing w:before="0" w:beforeAutospacing="0" w:after="0" w:afterAutospacing="0" w:line="500" w:lineRule="exact"/>
              <w:ind w:left="0" w:right="0"/>
              <w:jc w:val="center"/>
              <w:rPr>
                <w:rFonts w:hint="eastAsia" w:ascii="宋体" w:hAnsi="宋体"/>
                <w:color w:val="auto"/>
                <w:sz w:val="18"/>
                <w:szCs w:val="18"/>
                <w:highlight w:val="none"/>
              </w:rPr>
            </w:pPr>
            <w:r>
              <w:rPr>
                <w:rFonts w:hint="eastAsia" w:ascii="宋体" w:hAnsi="宋体" w:cs="宋体"/>
                <w:color w:val="auto"/>
                <w:kern w:val="0"/>
                <w:sz w:val="18"/>
                <w:szCs w:val="18"/>
                <w:highlight w:val="none"/>
              </w:rPr>
              <w:t>宋学农</w:t>
            </w:r>
          </w:p>
        </w:tc>
        <w:tc>
          <w:tcPr>
            <w:tcW w:w="3194" w:type="dxa"/>
            <w:noWrap w:val="0"/>
            <w:vAlign w:val="center"/>
          </w:tcPr>
          <w:p w14:paraId="59FA6B9E">
            <w:pPr>
              <w:keepNext w:val="0"/>
              <w:keepLines w:val="0"/>
              <w:suppressLineNumbers w:val="0"/>
              <w:shd w:val="clear" w:color="auto" w:fill="auto"/>
              <w:adjustRightInd w:val="0"/>
              <w:snapToGrid w:val="0"/>
              <w:spacing w:before="0" w:beforeAutospacing="0" w:after="0" w:afterAutospacing="0" w:line="500" w:lineRule="exact"/>
              <w:ind w:left="0" w:right="0"/>
              <w:rPr>
                <w:rFonts w:hint="eastAsia" w:ascii="宋体" w:hAnsi="宋体"/>
                <w:color w:val="auto"/>
                <w:sz w:val="18"/>
                <w:szCs w:val="18"/>
                <w:highlight w:val="none"/>
              </w:rPr>
            </w:pPr>
            <w:r>
              <w:rPr>
                <w:rFonts w:hint="eastAsia" w:ascii="宋体" w:hAnsi="宋体" w:cs="宋体"/>
                <w:color w:val="auto"/>
                <w:kern w:val="0"/>
                <w:sz w:val="18"/>
                <w:szCs w:val="18"/>
                <w:highlight w:val="none"/>
              </w:rPr>
              <w:t>银行部综合管理部副总经理</w:t>
            </w:r>
          </w:p>
        </w:tc>
        <w:tc>
          <w:tcPr>
            <w:tcW w:w="1774" w:type="dxa"/>
            <w:noWrap w:val="0"/>
            <w:vAlign w:val="center"/>
          </w:tcPr>
          <w:p w14:paraId="68DE795B">
            <w:pPr>
              <w:keepNext w:val="0"/>
              <w:keepLines w:val="0"/>
              <w:suppressLineNumbers w:val="0"/>
              <w:shd w:val="clear" w:color="auto" w:fill="auto"/>
              <w:adjustRightInd w:val="0"/>
              <w:snapToGrid w:val="0"/>
              <w:spacing w:before="0" w:beforeAutospacing="0" w:after="0" w:afterAutospacing="0" w:line="500" w:lineRule="exact"/>
              <w:ind w:left="0" w:right="0"/>
              <w:jc w:val="left"/>
              <w:rPr>
                <w:rFonts w:hint="eastAsia" w:ascii="宋体" w:hAnsi="宋体"/>
                <w:color w:val="auto"/>
                <w:sz w:val="18"/>
                <w:szCs w:val="18"/>
                <w:highlight w:val="none"/>
              </w:rPr>
            </w:pPr>
            <w:r>
              <w:rPr>
                <w:rFonts w:hint="eastAsia" w:ascii="宋体" w:hAnsi="宋体" w:cs="宋体"/>
                <w:color w:val="auto"/>
                <w:kern w:val="0"/>
                <w:sz w:val="18"/>
                <w:szCs w:val="18"/>
                <w:highlight w:val="none"/>
              </w:rPr>
              <w:t>0731-845822141</w:t>
            </w:r>
          </w:p>
        </w:tc>
      </w:tr>
    </w:tbl>
    <w:p w14:paraId="675EB791">
      <w:pPr>
        <w:shd w:val="clear" w:color="auto" w:fill="auto"/>
        <w:adjustRightInd w:val="0"/>
        <w:snapToGrid w:val="0"/>
        <w:spacing w:line="360" w:lineRule="auto"/>
        <w:jc w:val="center"/>
        <w:rPr>
          <w:rFonts w:hint="eastAsia" w:ascii="宋体" w:hAnsi="宋体" w:cs="宋体"/>
          <w:b/>
          <w:bCs/>
          <w:color w:val="auto"/>
          <w:kern w:val="0"/>
          <w:sz w:val="28"/>
          <w:szCs w:val="28"/>
          <w:highlight w:val="none"/>
        </w:rPr>
      </w:pPr>
    </w:p>
    <w:p w14:paraId="56E0FD35">
      <w:pPr>
        <w:shd w:val="clear" w:color="auto" w:fill="auto"/>
        <w:adjustRightInd w:val="0"/>
        <w:snapToGrid w:val="0"/>
        <w:spacing w:line="360" w:lineRule="auto"/>
        <w:jc w:val="center"/>
        <w:rPr>
          <w:rFonts w:hint="eastAsia" w:ascii="宋体" w:hAnsi="宋体" w:cs="宋体"/>
          <w:b/>
          <w:bCs/>
          <w:color w:val="auto"/>
          <w:kern w:val="0"/>
          <w:sz w:val="28"/>
          <w:szCs w:val="28"/>
          <w:highlight w:val="none"/>
        </w:rPr>
      </w:pPr>
    </w:p>
    <w:p w14:paraId="50C20C48">
      <w:pPr>
        <w:shd w:val="clear" w:color="auto" w:fill="auto"/>
        <w:jc w:val="center"/>
        <w:rPr>
          <w:rFonts w:hint="eastAsia" w:ascii="宋体" w:hAnsi="宋体" w:cs="宋体"/>
          <w:b/>
          <w:bCs/>
          <w:color w:val="auto"/>
          <w:kern w:val="0"/>
          <w:sz w:val="28"/>
          <w:szCs w:val="28"/>
          <w:highlight w:val="none"/>
        </w:rPr>
      </w:pPr>
      <w:bookmarkStart w:id="13" w:name="_Toc13596"/>
      <w:bookmarkStart w:id="14" w:name="_Toc11352"/>
      <w:r>
        <w:rPr>
          <w:rFonts w:hint="eastAsia" w:ascii="宋体" w:hAnsi="宋体" w:cs="宋体"/>
          <w:b/>
          <w:bCs/>
          <w:color w:val="auto"/>
          <w:kern w:val="0"/>
          <w:sz w:val="28"/>
          <w:szCs w:val="28"/>
          <w:highlight w:val="none"/>
        </w:rPr>
        <w:t>岳阳市政府采购合同融资合作银行及联系人名单</w:t>
      </w:r>
    </w:p>
    <w:bookmarkEnd w:id="13"/>
    <w:bookmarkEnd w:id="14"/>
    <w:tbl>
      <w:tblPr>
        <w:tblStyle w:val="18"/>
        <w:tblW w:w="505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430"/>
        <w:gridCol w:w="836"/>
        <w:gridCol w:w="2864"/>
        <w:gridCol w:w="2307"/>
      </w:tblGrid>
      <w:tr w14:paraId="31A75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817" w:type="pct"/>
            <w:noWrap/>
            <w:vAlign w:val="center"/>
          </w:tcPr>
          <w:p w14:paraId="550CE7B1">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银行名称</w:t>
            </w:r>
          </w:p>
        </w:tc>
        <w:tc>
          <w:tcPr>
            <w:tcW w:w="443" w:type="pct"/>
            <w:noWrap/>
            <w:vAlign w:val="center"/>
          </w:tcPr>
          <w:p w14:paraId="2C74C1D0">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联系人</w:t>
            </w:r>
          </w:p>
        </w:tc>
        <w:tc>
          <w:tcPr>
            <w:tcW w:w="1517" w:type="pct"/>
            <w:noWrap/>
            <w:vAlign w:val="center"/>
          </w:tcPr>
          <w:p w14:paraId="32DC8912">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职  务</w:t>
            </w:r>
          </w:p>
        </w:tc>
        <w:tc>
          <w:tcPr>
            <w:tcW w:w="1222" w:type="pct"/>
            <w:noWrap/>
            <w:vAlign w:val="center"/>
          </w:tcPr>
          <w:p w14:paraId="3067725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联系电话</w:t>
            </w:r>
          </w:p>
        </w:tc>
      </w:tr>
      <w:tr w14:paraId="45358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5BB1ABE2">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w:t>
            </w:r>
          </w:p>
        </w:tc>
        <w:tc>
          <w:tcPr>
            <w:tcW w:w="443" w:type="pct"/>
            <w:noWrap/>
            <w:vAlign w:val="center"/>
          </w:tcPr>
          <w:p w14:paraId="0486F754">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黄  颖</w:t>
            </w:r>
          </w:p>
        </w:tc>
        <w:tc>
          <w:tcPr>
            <w:tcW w:w="1517" w:type="pct"/>
            <w:noWrap/>
            <w:vAlign w:val="center"/>
          </w:tcPr>
          <w:p w14:paraId="23A8E4B6">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公司、普惠部总经理</w:t>
            </w:r>
          </w:p>
        </w:tc>
        <w:tc>
          <w:tcPr>
            <w:tcW w:w="1222" w:type="pct"/>
            <w:noWrap/>
            <w:vAlign w:val="center"/>
          </w:tcPr>
          <w:p w14:paraId="2719520C">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18873011060</w:t>
            </w:r>
          </w:p>
        </w:tc>
      </w:tr>
      <w:tr w14:paraId="3F792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4500C2A3">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交通银行岳阳分行府东支行</w:t>
            </w:r>
          </w:p>
        </w:tc>
        <w:tc>
          <w:tcPr>
            <w:tcW w:w="443" w:type="pct"/>
            <w:noWrap/>
            <w:vAlign w:val="center"/>
          </w:tcPr>
          <w:p w14:paraId="1EE5E53D">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蒋莉华</w:t>
            </w:r>
          </w:p>
        </w:tc>
        <w:tc>
          <w:tcPr>
            <w:tcW w:w="1517" w:type="pct"/>
            <w:noWrap/>
            <w:vAlign w:val="center"/>
          </w:tcPr>
          <w:p w14:paraId="2B440099">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支行行长</w:t>
            </w:r>
          </w:p>
        </w:tc>
        <w:tc>
          <w:tcPr>
            <w:tcW w:w="1222" w:type="pct"/>
            <w:noWrap/>
            <w:vAlign w:val="center"/>
          </w:tcPr>
          <w:p w14:paraId="1B830C5A">
            <w:pPr>
              <w:keepNext w:val="0"/>
              <w:keepLines w:val="0"/>
              <w:widowControl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13973004180</w:t>
            </w:r>
          </w:p>
        </w:tc>
      </w:tr>
      <w:tr w14:paraId="0F3175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08323378">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湖南岳阳农村商业银行股份有限公司</w:t>
            </w:r>
          </w:p>
        </w:tc>
        <w:tc>
          <w:tcPr>
            <w:tcW w:w="443" w:type="pct"/>
            <w:noWrap/>
            <w:vAlign w:val="center"/>
          </w:tcPr>
          <w:p w14:paraId="16D995B0">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徐顶龙</w:t>
            </w:r>
          </w:p>
        </w:tc>
        <w:tc>
          <w:tcPr>
            <w:tcW w:w="1517" w:type="pct"/>
            <w:noWrap/>
            <w:vAlign w:val="center"/>
          </w:tcPr>
          <w:p w14:paraId="78DA03B5">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总行副行长</w:t>
            </w:r>
          </w:p>
        </w:tc>
        <w:tc>
          <w:tcPr>
            <w:tcW w:w="1222" w:type="pct"/>
            <w:noWrap/>
            <w:vAlign w:val="center"/>
          </w:tcPr>
          <w:p w14:paraId="3BDF80A0">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18173002929</w:t>
            </w:r>
          </w:p>
        </w:tc>
      </w:tr>
      <w:tr w14:paraId="715AF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0CE4F3E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湖南岳阳农村商业银行股份有限公司</w:t>
            </w:r>
          </w:p>
        </w:tc>
        <w:tc>
          <w:tcPr>
            <w:tcW w:w="443" w:type="pct"/>
            <w:noWrap/>
            <w:vAlign w:val="center"/>
          </w:tcPr>
          <w:p w14:paraId="0A7831C3">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彭靖夫</w:t>
            </w:r>
          </w:p>
        </w:tc>
        <w:tc>
          <w:tcPr>
            <w:tcW w:w="1517" w:type="pct"/>
            <w:noWrap/>
            <w:vAlign w:val="center"/>
          </w:tcPr>
          <w:p w14:paraId="4ABC7753">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总行营业部副主任</w:t>
            </w:r>
          </w:p>
        </w:tc>
        <w:tc>
          <w:tcPr>
            <w:tcW w:w="1222" w:type="pct"/>
            <w:noWrap/>
            <w:vAlign w:val="center"/>
          </w:tcPr>
          <w:p w14:paraId="6E6A18AE">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18273053888</w:t>
            </w:r>
          </w:p>
        </w:tc>
      </w:tr>
      <w:tr w14:paraId="45DF2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764BE09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农业</w:t>
            </w:r>
            <w:r>
              <w:rPr>
                <w:rFonts w:hint="eastAsia" w:ascii="宋体" w:hAnsi="宋体" w:cs="宋体"/>
                <w:color w:val="auto"/>
                <w:sz w:val="18"/>
                <w:szCs w:val="18"/>
                <w:highlight w:val="none"/>
              </w:rPr>
              <w:t>银行岳阳分行</w:t>
            </w:r>
          </w:p>
        </w:tc>
        <w:tc>
          <w:tcPr>
            <w:tcW w:w="443" w:type="pct"/>
            <w:noWrap/>
            <w:vAlign w:val="center"/>
          </w:tcPr>
          <w:p w14:paraId="10015436">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黄立军</w:t>
            </w:r>
          </w:p>
        </w:tc>
        <w:tc>
          <w:tcPr>
            <w:tcW w:w="1517" w:type="pct"/>
            <w:noWrap/>
            <w:vAlign w:val="center"/>
          </w:tcPr>
          <w:p w14:paraId="1EAE7210">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普惠</w:t>
            </w:r>
            <w:r>
              <w:rPr>
                <w:rFonts w:hint="eastAsia" w:ascii="宋体" w:hAnsi="宋体" w:cs="宋体"/>
                <w:color w:val="auto"/>
                <w:sz w:val="18"/>
                <w:szCs w:val="18"/>
                <w:highlight w:val="none"/>
                <w:lang w:val="en-US" w:eastAsia="zh-CN"/>
              </w:rPr>
              <w:t>部</w:t>
            </w:r>
            <w:r>
              <w:rPr>
                <w:rFonts w:hint="eastAsia" w:ascii="宋体" w:hAnsi="宋体" w:cs="宋体"/>
                <w:color w:val="auto"/>
                <w:sz w:val="18"/>
                <w:szCs w:val="18"/>
                <w:highlight w:val="none"/>
              </w:rPr>
              <w:t>负责人</w:t>
            </w:r>
          </w:p>
        </w:tc>
        <w:tc>
          <w:tcPr>
            <w:tcW w:w="1222" w:type="pct"/>
            <w:noWrap/>
            <w:vAlign w:val="center"/>
          </w:tcPr>
          <w:p w14:paraId="3AD5A97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r>
              <w:rPr>
                <w:rFonts w:hint="default" w:ascii="宋体" w:hAnsi="宋体" w:cs="宋体"/>
                <w:color w:val="auto"/>
                <w:sz w:val="18"/>
                <w:szCs w:val="18"/>
                <w:highlight w:val="none"/>
                <w:lang w:val="en-US" w:eastAsia="zh-CN"/>
              </w:rPr>
              <w:t>8973061212</w:t>
            </w:r>
          </w:p>
        </w:tc>
      </w:tr>
      <w:tr w14:paraId="24D40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3B7F42F3">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noWrap/>
            <w:vAlign w:val="center"/>
          </w:tcPr>
          <w:p w14:paraId="299F9E7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周</w:t>
            </w:r>
            <w:r>
              <w:rPr>
                <w:rFonts w:hint="eastAsia" w:ascii="宋体" w:hAnsi="宋体" w:cs="宋体"/>
                <w:color w:val="auto"/>
                <w:sz w:val="18"/>
                <w:szCs w:val="18"/>
                <w:highlight w:val="none"/>
                <w:lang w:val="en-US" w:eastAsia="zh-CN"/>
              </w:rPr>
              <w:t xml:space="preserve">  </w:t>
            </w:r>
            <w:r>
              <w:rPr>
                <w:rFonts w:hint="default" w:ascii="宋体" w:hAnsi="宋体" w:cs="宋体"/>
                <w:color w:val="auto"/>
                <w:sz w:val="18"/>
                <w:szCs w:val="18"/>
                <w:highlight w:val="none"/>
                <w:lang w:val="en-US"/>
              </w:rPr>
              <w:t>芊</w:t>
            </w:r>
          </w:p>
        </w:tc>
        <w:tc>
          <w:tcPr>
            <w:tcW w:w="1517" w:type="pct"/>
            <w:noWrap/>
            <w:vAlign w:val="center"/>
          </w:tcPr>
          <w:p w14:paraId="01EFF46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noWrap/>
            <w:vAlign w:val="center"/>
          </w:tcPr>
          <w:p w14:paraId="767CE436">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13975036393</w:t>
            </w:r>
          </w:p>
        </w:tc>
      </w:tr>
      <w:tr w14:paraId="60904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3CFE64DA">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w:t>
            </w:r>
          </w:p>
        </w:tc>
        <w:tc>
          <w:tcPr>
            <w:tcW w:w="443" w:type="pct"/>
            <w:noWrap/>
            <w:vAlign w:val="center"/>
          </w:tcPr>
          <w:p w14:paraId="109180E4">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何昌林</w:t>
            </w:r>
          </w:p>
        </w:tc>
        <w:tc>
          <w:tcPr>
            <w:tcW w:w="1517" w:type="pct"/>
            <w:noWrap/>
            <w:vAlign w:val="center"/>
          </w:tcPr>
          <w:p w14:paraId="32C6B73B">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分行副行长</w:t>
            </w:r>
          </w:p>
        </w:tc>
        <w:tc>
          <w:tcPr>
            <w:tcW w:w="1222" w:type="pct"/>
            <w:noWrap/>
            <w:vAlign w:val="center"/>
          </w:tcPr>
          <w:p w14:paraId="0B9D9C94">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15707306666</w:t>
            </w:r>
          </w:p>
        </w:tc>
      </w:tr>
      <w:tr w14:paraId="1C2D5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17431659">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湖南银行岳阳分行财源支行</w:t>
            </w:r>
          </w:p>
        </w:tc>
        <w:tc>
          <w:tcPr>
            <w:tcW w:w="443" w:type="pct"/>
            <w:noWrap/>
            <w:vAlign w:val="center"/>
          </w:tcPr>
          <w:p w14:paraId="78D60489">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张  璐</w:t>
            </w:r>
          </w:p>
        </w:tc>
        <w:tc>
          <w:tcPr>
            <w:tcW w:w="1517" w:type="pct"/>
            <w:noWrap/>
            <w:vAlign w:val="center"/>
          </w:tcPr>
          <w:p w14:paraId="58667289">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60B48CD7">
            <w:pPr>
              <w:keepNext w:val="0"/>
              <w:keepLines w:val="0"/>
              <w:suppressLineNumbers w:val="0"/>
              <w:shd w:val="clear" w:color="auto" w:fill="auto"/>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13707308320</w:t>
            </w:r>
          </w:p>
        </w:tc>
      </w:tr>
      <w:tr w14:paraId="1C077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1B1A76D8">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巴陵农村商业银行</w:t>
            </w:r>
          </w:p>
        </w:tc>
        <w:tc>
          <w:tcPr>
            <w:tcW w:w="443" w:type="pct"/>
            <w:noWrap/>
            <w:vAlign w:val="center"/>
          </w:tcPr>
          <w:p w14:paraId="19C53ACE">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柳  斌</w:t>
            </w:r>
          </w:p>
        </w:tc>
        <w:tc>
          <w:tcPr>
            <w:tcW w:w="1517" w:type="pct"/>
            <w:noWrap/>
            <w:vAlign w:val="center"/>
          </w:tcPr>
          <w:p w14:paraId="7782BD2F">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总行党委-副行长</w:t>
            </w:r>
          </w:p>
        </w:tc>
        <w:tc>
          <w:tcPr>
            <w:tcW w:w="1222" w:type="pct"/>
            <w:noWrap/>
            <w:vAlign w:val="center"/>
          </w:tcPr>
          <w:p w14:paraId="1BF33D86">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13789029698</w:t>
            </w:r>
          </w:p>
        </w:tc>
      </w:tr>
      <w:tr w14:paraId="06DBA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7BEC7D9F">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巴陵农商行德胜路分理处</w:t>
            </w:r>
          </w:p>
        </w:tc>
        <w:tc>
          <w:tcPr>
            <w:tcW w:w="443" w:type="pct"/>
            <w:noWrap/>
            <w:vAlign w:val="center"/>
          </w:tcPr>
          <w:p w14:paraId="5A4B40A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付素洁</w:t>
            </w:r>
          </w:p>
        </w:tc>
        <w:tc>
          <w:tcPr>
            <w:tcW w:w="1517" w:type="pct"/>
            <w:noWrap/>
            <w:vAlign w:val="center"/>
          </w:tcPr>
          <w:p w14:paraId="1C580313">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支行副行长</w:t>
            </w:r>
          </w:p>
        </w:tc>
        <w:tc>
          <w:tcPr>
            <w:tcW w:w="1222" w:type="pct"/>
            <w:noWrap/>
            <w:vAlign w:val="center"/>
          </w:tcPr>
          <w:p w14:paraId="1E4BF81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13907309327</w:t>
            </w:r>
          </w:p>
        </w:tc>
      </w:tr>
      <w:tr w14:paraId="5FD2CD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817" w:type="pct"/>
            <w:noWrap/>
            <w:vAlign w:val="center"/>
          </w:tcPr>
          <w:p w14:paraId="6F88A362">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中国建设银行岳阳市分行营业部</w:t>
            </w:r>
          </w:p>
        </w:tc>
        <w:tc>
          <w:tcPr>
            <w:tcW w:w="443" w:type="pct"/>
            <w:noWrap/>
            <w:vAlign w:val="center"/>
          </w:tcPr>
          <w:p w14:paraId="0C0D7C8C">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邹鸿志</w:t>
            </w:r>
          </w:p>
        </w:tc>
        <w:tc>
          <w:tcPr>
            <w:tcW w:w="1517" w:type="pct"/>
            <w:noWrap/>
            <w:vAlign w:val="center"/>
          </w:tcPr>
          <w:p w14:paraId="1B3D2A54">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分行营业部副行长</w:t>
            </w:r>
          </w:p>
        </w:tc>
        <w:tc>
          <w:tcPr>
            <w:tcW w:w="1222" w:type="pct"/>
            <w:noWrap/>
            <w:vAlign w:val="center"/>
          </w:tcPr>
          <w:p w14:paraId="61EA6F8B">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18711236688</w:t>
            </w:r>
          </w:p>
        </w:tc>
      </w:tr>
      <w:tr w14:paraId="167190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3958AD2F">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中国建设银行岳阳市分行营业部</w:t>
            </w:r>
          </w:p>
        </w:tc>
        <w:tc>
          <w:tcPr>
            <w:tcW w:w="443" w:type="pct"/>
            <w:noWrap/>
            <w:vAlign w:val="center"/>
          </w:tcPr>
          <w:p w14:paraId="5452217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刘紫薇</w:t>
            </w:r>
          </w:p>
        </w:tc>
        <w:tc>
          <w:tcPr>
            <w:tcW w:w="1517" w:type="pct"/>
            <w:noWrap/>
            <w:vAlign w:val="center"/>
          </w:tcPr>
          <w:p w14:paraId="0B34F8DF">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分行普惠部客户经理</w:t>
            </w:r>
          </w:p>
        </w:tc>
        <w:tc>
          <w:tcPr>
            <w:tcW w:w="1222" w:type="pct"/>
            <w:noWrap/>
            <w:vAlign w:val="center"/>
          </w:tcPr>
          <w:p w14:paraId="782E852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19967060009</w:t>
            </w:r>
          </w:p>
        </w:tc>
      </w:tr>
      <w:tr w14:paraId="5927B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7D8C33D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中国建设银行岳阳市分行营业部</w:t>
            </w:r>
          </w:p>
        </w:tc>
        <w:tc>
          <w:tcPr>
            <w:tcW w:w="443" w:type="pct"/>
            <w:noWrap/>
            <w:vAlign w:val="center"/>
          </w:tcPr>
          <w:p w14:paraId="6AF4BD70">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李润泽</w:t>
            </w:r>
          </w:p>
        </w:tc>
        <w:tc>
          <w:tcPr>
            <w:tcW w:w="1517" w:type="pct"/>
            <w:noWrap/>
            <w:vAlign w:val="center"/>
          </w:tcPr>
          <w:p w14:paraId="57925E95">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分行营业部客户经理</w:t>
            </w:r>
          </w:p>
        </w:tc>
        <w:tc>
          <w:tcPr>
            <w:tcW w:w="1222" w:type="pct"/>
            <w:noWrap/>
            <w:vAlign w:val="center"/>
          </w:tcPr>
          <w:p w14:paraId="31D52AB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13337309009</w:t>
            </w:r>
          </w:p>
        </w:tc>
      </w:tr>
      <w:tr w14:paraId="4F7519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51DECBCD">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6A5A34C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谭  丽</w:t>
            </w:r>
          </w:p>
        </w:tc>
        <w:tc>
          <w:tcPr>
            <w:tcW w:w="1517" w:type="pct"/>
            <w:noWrap/>
            <w:vAlign w:val="center"/>
          </w:tcPr>
          <w:p w14:paraId="3104D8B8">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总经理</w:t>
            </w:r>
          </w:p>
        </w:tc>
        <w:tc>
          <w:tcPr>
            <w:tcW w:w="1222" w:type="pct"/>
            <w:noWrap/>
            <w:vAlign w:val="center"/>
          </w:tcPr>
          <w:p w14:paraId="6F81E22A">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18773081188</w:t>
            </w:r>
          </w:p>
        </w:tc>
      </w:tr>
      <w:tr w14:paraId="55E2E8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5FA7744C">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2B71FC3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李江天</w:t>
            </w:r>
          </w:p>
        </w:tc>
        <w:tc>
          <w:tcPr>
            <w:tcW w:w="1517" w:type="pct"/>
            <w:noWrap/>
            <w:vAlign w:val="center"/>
          </w:tcPr>
          <w:p w14:paraId="5C09C48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46D5A318">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19573070611</w:t>
            </w:r>
          </w:p>
        </w:tc>
      </w:tr>
      <w:tr w14:paraId="139D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555F8CF4">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中信</w:t>
            </w:r>
            <w:r>
              <w:rPr>
                <w:rFonts w:hint="eastAsia" w:ascii="宋体" w:hAnsi="宋体" w:cs="宋体"/>
                <w:color w:val="auto"/>
                <w:sz w:val="18"/>
                <w:szCs w:val="18"/>
                <w:highlight w:val="none"/>
              </w:rPr>
              <w:t>银行岳阳分行</w:t>
            </w:r>
          </w:p>
        </w:tc>
        <w:tc>
          <w:tcPr>
            <w:tcW w:w="443" w:type="pct"/>
            <w:noWrap/>
            <w:vAlign w:val="center"/>
          </w:tcPr>
          <w:p w14:paraId="5A8E50B8">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李箐笛</w:t>
            </w:r>
          </w:p>
        </w:tc>
        <w:tc>
          <w:tcPr>
            <w:tcW w:w="1517" w:type="pct"/>
            <w:noWrap/>
            <w:vAlign w:val="center"/>
          </w:tcPr>
          <w:p w14:paraId="1461534E">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公司部客户经理</w:t>
            </w:r>
          </w:p>
        </w:tc>
        <w:tc>
          <w:tcPr>
            <w:tcW w:w="1222" w:type="pct"/>
            <w:noWrap/>
            <w:vAlign w:val="center"/>
          </w:tcPr>
          <w:p w14:paraId="2FE9E66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w:t>
            </w:r>
            <w:r>
              <w:rPr>
                <w:rFonts w:hint="default" w:ascii="宋体" w:hAnsi="宋体" w:cs="宋体"/>
                <w:color w:val="auto"/>
                <w:sz w:val="18"/>
                <w:szCs w:val="18"/>
                <w:highlight w:val="none"/>
                <w:lang w:val="en-US" w:eastAsia="zh-CN"/>
              </w:rPr>
              <w:t>117516881</w:t>
            </w:r>
          </w:p>
        </w:tc>
      </w:tr>
      <w:tr w14:paraId="1DD42C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817" w:type="pct"/>
            <w:noWrap/>
            <w:vAlign w:val="center"/>
          </w:tcPr>
          <w:p w14:paraId="57822A85">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6032AAD4">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杨文韬</w:t>
            </w:r>
          </w:p>
        </w:tc>
        <w:tc>
          <w:tcPr>
            <w:tcW w:w="1517" w:type="pct"/>
            <w:noWrap/>
            <w:vAlign w:val="center"/>
          </w:tcPr>
          <w:p w14:paraId="5FFFBED4">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普惠部负责人</w:t>
            </w:r>
          </w:p>
        </w:tc>
        <w:tc>
          <w:tcPr>
            <w:tcW w:w="1222" w:type="pct"/>
            <w:noWrap/>
            <w:vAlign w:val="center"/>
          </w:tcPr>
          <w:p w14:paraId="00E93BC7">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13789018303</w:t>
            </w:r>
          </w:p>
        </w:tc>
      </w:tr>
      <w:tr w14:paraId="6ACC4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817" w:type="pct"/>
            <w:noWrap/>
            <w:vAlign w:val="center"/>
          </w:tcPr>
          <w:p w14:paraId="301AC527">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213C57BC">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陈</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盈</w:t>
            </w:r>
          </w:p>
        </w:tc>
        <w:tc>
          <w:tcPr>
            <w:tcW w:w="1517" w:type="pct"/>
            <w:noWrap/>
            <w:vAlign w:val="center"/>
          </w:tcPr>
          <w:p w14:paraId="18E1376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普惠部经办人</w:t>
            </w:r>
          </w:p>
        </w:tc>
        <w:tc>
          <w:tcPr>
            <w:tcW w:w="1222" w:type="pct"/>
            <w:noWrap/>
            <w:vAlign w:val="center"/>
          </w:tcPr>
          <w:p w14:paraId="35B50069">
            <w:pPr>
              <w:keepNext w:val="0"/>
              <w:keepLines w:val="0"/>
              <w:suppressLineNumbers w:val="0"/>
              <w:shd w:val="clear" w:color="auto" w:fill="auto"/>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17872007507</w:t>
            </w:r>
          </w:p>
        </w:tc>
      </w:tr>
    </w:tbl>
    <w:p w14:paraId="1F7051C8">
      <w:pPr>
        <w:shd w:val="clear" w:color="auto" w:fill="auto"/>
        <w:adjustRightInd w:val="0"/>
        <w:snapToGrid w:val="0"/>
        <w:spacing w:line="360" w:lineRule="auto"/>
        <w:jc w:val="center"/>
        <w:outlineLvl w:val="0"/>
        <w:rPr>
          <w:rFonts w:hint="eastAsia" w:ascii="宋体" w:hAnsi="宋体" w:cs="宋体"/>
          <w:b/>
          <w:bCs/>
          <w:color w:val="auto"/>
          <w:kern w:val="0"/>
          <w:sz w:val="28"/>
          <w:szCs w:val="28"/>
          <w:highlight w:val="none"/>
        </w:rPr>
      </w:pPr>
    </w:p>
    <w:p w14:paraId="549F7F44">
      <w:pPr>
        <w:shd w:val="clear" w:color="auto" w:fill="auto"/>
        <w:adjustRightInd w:val="0"/>
        <w:snapToGrid w:val="0"/>
        <w:spacing w:line="360" w:lineRule="auto"/>
        <w:jc w:val="center"/>
        <w:rPr>
          <w:rFonts w:hint="eastAsia" w:ascii="宋体" w:hAnsi="宋体" w:cs="宋体"/>
          <w:b/>
          <w:bCs/>
          <w:color w:val="auto"/>
          <w:kern w:val="0"/>
          <w:sz w:val="28"/>
          <w:szCs w:val="28"/>
          <w:highlight w:val="none"/>
        </w:rPr>
      </w:pPr>
    </w:p>
    <w:p w14:paraId="283E609D">
      <w:pPr>
        <w:shd w:val="clear" w:color="auto" w:fill="auto"/>
        <w:adjustRightInd w:val="0"/>
        <w:snapToGrid w:val="0"/>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岳阳市政府采购信用担保试点工作的信用担保机构名</w:t>
      </w:r>
      <w:r>
        <w:rPr>
          <w:rFonts w:hint="eastAsia" w:ascii="宋体" w:hAnsi="宋体" w:cs="宋体"/>
          <w:b/>
          <w:color w:val="auto"/>
          <w:sz w:val="28"/>
          <w:szCs w:val="28"/>
          <w:highlight w:val="none"/>
        </w:rPr>
        <w:t>单</w:t>
      </w:r>
    </w:p>
    <w:tbl>
      <w:tblPr>
        <w:tblStyle w:val="18"/>
        <w:tblW w:w="93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14"/>
        <w:gridCol w:w="1102"/>
        <w:gridCol w:w="3863"/>
      </w:tblGrid>
      <w:tr w14:paraId="71B93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4414" w:type="dxa"/>
            <w:noWrap w:val="0"/>
            <w:vAlign w:val="center"/>
          </w:tcPr>
          <w:p w14:paraId="4712778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信用担保机构</w:t>
            </w:r>
          </w:p>
        </w:tc>
        <w:tc>
          <w:tcPr>
            <w:tcW w:w="1102" w:type="dxa"/>
            <w:noWrap w:val="0"/>
            <w:vAlign w:val="center"/>
          </w:tcPr>
          <w:p w14:paraId="248E36E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联系人</w:t>
            </w:r>
          </w:p>
        </w:tc>
        <w:tc>
          <w:tcPr>
            <w:tcW w:w="3863" w:type="dxa"/>
            <w:noWrap w:val="0"/>
            <w:vAlign w:val="center"/>
          </w:tcPr>
          <w:p w14:paraId="1DDFDBF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联系电话</w:t>
            </w:r>
          </w:p>
        </w:tc>
      </w:tr>
      <w:tr w14:paraId="64973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4414" w:type="dxa"/>
            <w:noWrap w:val="0"/>
            <w:vAlign w:val="center"/>
          </w:tcPr>
          <w:p w14:paraId="5C9F301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岳阳市融资担保有限责任公司</w:t>
            </w:r>
          </w:p>
        </w:tc>
        <w:tc>
          <w:tcPr>
            <w:tcW w:w="1102" w:type="dxa"/>
            <w:noWrap w:val="0"/>
            <w:vAlign w:val="center"/>
          </w:tcPr>
          <w:p w14:paraId="21B909B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陈会亮</w:t>
            </w:r>
          </w:p>
        </w:tc>
        <w:tc>
          <w:tcPr>
            <w:tcW w:w="3863" w:type="dxa"/>
            <w:noWrap w:val="0"/>
            <w:vAlign w:val="center"/>
          </w:tcPr>
          <w:p w14:paraId="72A4BE1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0730-8717032/18907300076</w:t>
            </w:r>
          </w:p>
        </w:tc>
      </w:tr>
      <w:tr w14:paraId="06CC6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4414" w:type="dxa"/>
            <w:noWrap w:val="0"/>
            <w:vAlign w:val="center"/>
          </w:tcPr>
          <w:p w14:paraId="31628E6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岳阳市融资担保有限责任公司</w:t>
            </w:r>
          </w:p>
        </w:tc>
        <w:tc>
          <w:tcPr>
            <w:tcW w:w="1102" w:type="dxa"/>
            <w:noWrap w:val="0"/>
            <w:vAlign w:val="center"/>
          </w:tcPr>
          <w:p w14:paraId="5E70F96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黎子龙</w:t>
            </w:r>
          </w:p>
        </w:tc>
        <w:tc>
          <w:tcPr>
            <w:tcW w:w="3863" w:type="dxa"/>
            <w:noWrap w:val="0"/>
            <w:vAlign w:val="center"/>
          </w:tcPr>
          <w:p w14:paraId="40DB36B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0730-8717032/17773021899</w:t>
            </w:r>
          </w:p>
        </w:tc>
      </w:tr>
      <w:tr w14:paraId="11180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4414" w:type="dxa"/>
            <w:noWrap w:val="0"/>
            <w:vAlign w:val="center"/>
          </w:tcPr>
          <w:p w14:paraId="2A60640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湖南省农业信用担保有限公司</w:t>
            </w:r>
          </w:p>
          <w:p w14:paraId="05FB088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岳阳市分公司</w:t>
            </w:r>
          </w:p>
        </w:tc>
        <w:tc>
          <w:tcPr>
            <w:tcW w:w="1102" w:type="dxa"/>
            <w:noWrap w:val="0"/>
            <w:vAlign w:val="center"/>
          </w:tcPr>
          <w:p w14:paraId="127DFE2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张</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武</w:t>
            </w:r>
          </w:p>
        </w:tc>
        <w:tc>
          <w:tcPr>
            <w:tcW w:w="3863" w:type="dxa"/>
            <w:noWrap w:val="0"/>
            <w:vAlign w:val="center"/>
          </w:tcPr>
          <w:p w14:paraId="4231DBD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0730-5220262/18973170258</w:t>
            </w:r>
          </w:p>
        </w:tc>
      </w:tr>
    </w:tbl>
    <w:p w14:paraId="555CF56C">
      <w:pPr>
        <w:pStyle w:val="28"/>
        <w:widowControl w:val="0"/>
        <w:shd w:val="clear" w:color="auto" w:fill="auto"/>
        <w:spacing w:before="156" w:beforeLines="50" w:line="360" w:lineRule="auto"/>
        <w:jc w:val="center"/>
        <w:rPr>
          <w:rFonts w:hint="eastAsia" w:ascii="黑体" w:hAnsi="宋体" w:eastAsia="黑体" w:cs="宋体"/>
          <w:b/>
          <w:bCs/>
          <w:color w:val="auto"/>
          <w:kern w:val="0"/>
          <w:sz w:val="32"/>
          <w:szCs w:val="32"/>
          <w:highlight w:val="none"/>
          <w:lang w:val="en-US" w:eastAsia="zh-CN" w:bidi="ar-SA"/>
        </w:rPr>
      </w:pPr>
      <w:r>
        <w:rPr>
          <w:rFonts w:hint="eastAsia" w:ascii="黑体" w:hAnsi="黑体" w:eastAsia="黑体"/>
          <w:color w:val="auto"/>
          <w:highlight w:val="none"/>
        </w:rPr>
        <w:br w:type="page"/>
      </w:r>
      <w:r>
        <w:rPr>
          <w:rFonts w:hint="eastAsia" w:ascii="黑体" w:hAnsi="宋体" w:eastAsia="黑体" w:cs="宋体"/>
          <w:b/>
          <w:bCs/>
          <w:color w:val="auto"/>
          <w:kern w:val="0"/>
          <w:sz w:val="32"/>
          <w:szCs w:val="32"/>
          <w:highlight w:val="none"/>
          <w:lang w:val="en-US" w:eastAsia="zh-CN" w:bidi="ar-SA"/>
        </w:rPr>
        <w:t>“中标贷”推广介绍</w:t>
      </w:r>
    </w:p>
    <w:p w14:paraId="30A7676B">
      <w:pPr>
        <w:pStyle w:val="2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textAlignment w:val="auto"/>
        <w:rPr>
          <w:rFonts w:ascii="Times New Roman" w:hAnsi="Times New Roman" w:cs="Times New Roman"/>
          <w:color w:val="auto"/>
          <w:highlight w:val="none"/>
        </w:rPr>
      </w:pPr>
    </w:p>
    <w:p w14:paraId="1BC2784B">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为进一步优化营商环境，帮助企业解决融资难、融资贵的问题，所有在岳阳市成交的政府采购类项目，中标企业都可以通过中标贷平台在线向银行提出贷款申请。</w:t>
      </w:r>
    </w:p>
    <w:p w14:paraId="7A10426D">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中标贷是银行、担保公司等金融机构以工程建设、政府采购合同为载体，以财政支付为保障，以企业参与公共资源交易形成的信用为融资依据，向中标企业发放的信用贷款。</w:t>
      </w:r>
    </w:p>
    <w:p w14:paraId="658748D3">
      <w:pPr>
        <w:pStyle w:val="28"/>
        <w:widowControl w:val="0"/>
        <w:shd w:val="clear" w:color="auto" w:fill="auto"/>
        <w:spacing w:line="600" w:lineRule="exact"/>
        <w:ind w:firstLine="560" w:firstLineChars="200"/>
        <w:rPr>
          <w:rFonts w:ascii="Times New Roman" w:hAnsi="Times New Roman" w:eastAsia="黑体" w:cs="Times New Roman"/>
          <w:color w:val="auto"/>
          <w:sz w:val="28"/>
          <w:szCs w:val="28"/>
          <w:highlight w:val="none"/>
        </w:rPr>
      </w:pPr>
      <w:r>
        <w:rPr>
          <w:rFonts w:ascii="Times New Roman" w:hAnsi="黑体" w:eastAsia="黑体" w:cs="Times New Roman"/>
          <w:color w:val="auto"/>
          <w:sz w:val="28"/>
          <w:szCs w:val="28"/>
          <w:highlight w:val="none"/>
        </w:rPr>
        <w:t>一、中标贷的特点</w:t>
      </w:r>
    </w:p>
    <w:p w14:paraId="21096F2C">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在线申请，快捷方便：中标企业用CA证书即可登录中标贷平台，进行在线申请。银行贷前、贷中调查需要的企业相关资料，都可以在线提交。</w:t>
      </w:r>
    </w:p>
    <w:p w14:paraId="457F297F">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信用贷款，无需抵押：凭中标通知书，中标合同即可申请，无需抵押。</w:t>
      </w:r>
    </w:p>
    <w:p w14:paraId="49EF57FA">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平台渠道，利率优惠：相比其他渠道的同类贷款，银行针对中标贷给出的利率优惠力度更大。</w:t>
      </w:r>
    </w:p>
    <w:p w14:paraId="4CFD324B">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专用产品，放款快速：银行提供专用产品匹配中标贷，中标企业提交中标合同、约定还款账号等关键资料后，符合条件的，不超过15天即可放款。</w:t>
      </w:r>
    </w:p>
    <w:p w14:paraId="19D8AC3C">
      <w:pPr>
        <w:pStyle w:val="28"/>
        <w:widowControl w:val="0"/>
        <w:shd w:val="clear" w:color="auto" w:fill="auto"/>
        <w:spacing w:line="600" w:lineRule="exact"/>
        <w:ind w:firstLine="560" w:firstLineChars="200"/>
        <w:rPr>
          <w:rFonts w:ascii="Times New Roman" w:hAnsi="Times New Roman" w:eastAsia="黑体" w:cs="Times New Roman"/>
          <w:color w:val="auto"/>
          <w:sz w:val="28"/>
          <w:szCs w:val="28"/>
          <w:highlight w:val="none"/>
        </w:rPr>
      </w:pPr>
      <w:r>
        <w:rPr>
          <w:rFonts w:ascii="Times New Roman" w:hAnsi="黑体" w:eastAsia="黑体" w:cs="Times New Roman"/>
          <w:color w:val="auto"/>
          <w:sz w:val="28"/>
          <w:szCs w:val="28"/>
          <w:highlight w:val="none"/>
        </w:rPr>
        <w:t>二、中标贷的操作</w:t>
      </w:r>
    </w:p>
    <w:p w14:paraId="3A84E9E6">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登录入口：</w:t>
      </w:r>
    </w:p>
    <w:p w14:paraId="71C7AA57">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岳阳市公共资源交易中心官网-中标贷平台，</w:t>
      </w:r>
    </w:p>
    <w:p w14:paraId="7618C980">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或https://hnyy.biddingloan.com</w:t>
      </w:r>
    </w:p>
    <w:p w14:paraId="5A73B564">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登录工具：企业CA（湖南CA办理电话：0730</w:t>
      </w:r>
      <w:r>
        <w:rPr>
          <w:rFonts w:hint="eastAsia" w:ascii="仿宋_GB2312"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8181828）</w:t>
      </w:r>
    </w:p>
    <w:p w14:paraId="653459B7">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贷款申请：详见“中标贷操作手册 ”。</w:t>
      </w:r>
    </w:p>
    <w:p w14:paraId="4EE7E382">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岳阳市公共资源交易中心官网</w:t>
      </w:r>
      <w:r>
        <w:rPr>
          <w:rFonts w:hint="eastAsia" w:ascii="仿宋_GB2312"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办事服务</w:t>
      </w:r>
      <w:r>
        <w:rPr>
          <w:rFonts w:ascii="仿宋_GB2312"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政府采购</w:t>
      </w:r>
      <w:r>
        <w:rPr>
          <w:rFonts w:ascii="仿宋_GB2312"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【中标贷手册V1.2.4】，或下载</w:t>
      </w:r>
    </w:p>
    <w:p w14:paraId="0FD33169">
      <w:pPr>
        <w:pStyle w:val="28"/>
        <w:widowControl w:val="0"/>
        <w:shd w:val="clear" w:color="auto" w:fill="auto"/>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fldChar w:fldCharType="begin"/>
      </w:r>
      <w:r>
        <w:rPr>
          <w:rFonts w:ascii="Times New Roman" w:hAnsi="Times New Roman" w:eastAsia="仿宋_GB2312" w:cs="Times New Roman"/>
          <w:color w:val="auto"/>
          <w:sz w:val="28"/>
          <w:szCs w:val="28"/>
          <w:highlight w:val="none"/>
        </w:rPr>
        <w:instrText xml:space="preserve"> HYPERLINK "http://ggzy.yueyang.gov.cn/uploadfiles/202009/20200917151230447.pdf" </w:instrText>
      </w:r>
      <w:r>
        <w:rPr>
          <w:rFonts w:ascii="Times New Roman" w:hAnsi="Times New Roman" w:eastAsia="仿宋_GB2312" w:cs="Times New Roman"/>
          <w:color w:val="auto"/>
          <w:sz w:val="28"/>
          <w:szCs w:val="28"/>
          <w:highlight w:val="none"/>
        </w:rPr>
        <w:fldChar w:fldCharType="separate"/>
      </w:r>
      <w:r>
        <w:rPr>
          <w:rStyle w:val="29"/>
          <w:rFonts w:eastAsia="仿宋_GB2312"/>
          <w:color w:val="auto"/>
          <w:sz w:val="28"/>
          <w:szCs w:val="28"/>
          <w:highlight w:val="none"/>
          <w:u w:val="none"/>
        </w:rPr>
        <w:t>http://ggzy.yueyang.gov.cn/uploadfiles/202009/20200917151230447.pdf</w:t>
      </w:r>
      <w:r>
        <w:rPr>
          <w:rFonts w:ascii="Times New Roman" w:hAnsi="Times New Roman" w:eastAsia="仿宋_GB2312" w:cs="Times New Roman"/>
          <w:color w:val="auto"/>
          <w:sz w:val="28"/>
          <w:szCs w:val="28"/>
          <w:highlight w:val="none"/>
        </w:rPr>
        <w:fldChar w:fldCharType="end"/>
      </w:r>
    </w:p>
    <w:p w14:paraId="0AE40628">
      <w:pPr>
        <w:pStyle w:val="28"/>
        <w:widowControl w:val="0"/>
        <w:shd w:val="clear" w:color="auto" w:fill="auto"/>
        <w:spacing w:line="600" w:lineRule="exact"/>
        <w:ind w:firstLine="560" w:firstLineChars="200"/>
        <w:rPr>
          <w:rFonts w:ascii="Times New Roman" w:hAnsi="Times New Roman" w:eastAsia="黑体" w:cs="Times New Roman"/>
          <w:color w:val="auto"/>
          <w:sz w:val="28"/>
          <w:szCs w:val="28"/>
          <w:highlight w:val="none"/>
        </w:rPr>
      </w:pPr>
      <w:r>
        <w:rPr>
          <w:rFonts w:ascii="Times New Roman" w:hAnsi="黑体" w:eastAsia="黑体" w:cs="Times New Roman"/>
          <w:color w:val="auto"/>
          <w:sz w:val="28"/>
          <w:szCs w:val="28"/>
          <w:highlight w:val="none"/>
        </w:rPr>
        <w:t>三、业务咨询电话</w:t>
      </w:r>
    </w:p>
    <w:p w14:paraId="6F094C17">
      <w:pPr>
        <w:pStyle w:val="28"/>
        <w:widowControl w:val="0"/>
        <w:shd w:val="clear" w:color="auto" w:fill="auto"/>
        <w:autoSpaceDN w:val="0"/>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0730</w:t>
      </w:r>
      <w:r>
        <w:rPr>
          <w:rFonts w:hint="eastAsia" w:ascii="仿宋_GB2312"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2966626，张女士</w:t>
      </w:r>
    </w:p>
    <w:p w14:paraId="18AB61F0">
      <w:pPr>
        <w:pStyle w:val="28"/>
        <w:widowControl w:val="0"/>
        <w:shd w:val="clear" w:color="auto" w:fill="auto"/>
        <w:autoSpaceDN w:val="0"/>
        <w:spacing w:line="60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16673063296，陈工</w:t>
      </w:r>
    </w:p>
    <w:p w14:paraId="46067727">
      <w:pPr>
        <w:pStyle w:val="4"/>
        <w:numPr>
          <w:ilvl w:val="0"/>
          <w:numId w:val="5"/>
        </w:numPr>
        <w:shd w:val="clear" w:color="auto"/>
        <w:spacing w:before="0" w:after="0" w:line="360" w:lineRule="auto"/>
        <w:jc w:val="center"/>
        <w:rPr>
          <w:rFonts w:hint="eastAsia" w:ascii="宋体" w:hAnsi="宋体"/>
          <w:color w:val="auto"/>
          <w:sz w:val="28"/>
          <w:szCs w:val="28"/>
          <w:highlight w:val="none"/>
        </w:rPr>
        <w:sectPr>
          <w:footerReference r:id="rId7" w:type="default"/>
          <w:pgSz w:w="11906" w:h="16838"/>
          <w:pgMar w:top="1559" w:right="1383" w:bottom="1457" w:left="1412" w:header="850"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C73A41F">
      <w:pPr>
        <w:pStyle w:val="4"/>
        <w:numPr>
          <w:ilvl w:val="0"/>
          <w:numId w:val="5"/>
        </w:numPr>
        <w:shd w:val="clear" w:color="auto" w:fill="auto"/>
        <w:spacing w:before="0" w:after="0" w:line="360" w:lineRule="auto"/>
        <w:jc w:val="center"/>
        <w:rPr>
          <w:rFonts w:hint="eastAsia" w:ascii="宋体" w:hAnsi="宋体"/>
          <w:color w:val="auto"/>
          <w:sz w:val="28"/>
          <w:szCs w:val="28"/>
          <w:highlight w:val="none"/>
        </w:rPr>
      </w:pPr>
      <w:r>
        <w:rPr>
          <w:rFonts w:hint="eastAsia" w:ascii="宋体" w:hAnsi="宋体"/>
          <w:color w:val="auto"/>
          <w:sz w:val="28"/>
          <w:szCs w:val="28"/>
          <w:highlight w:val="none"/>
          <w:lang w:val="en-US" w:eastAsia="zh-CN"/>
        </w:rPr>
        <w:t>投标须知正文</w:t>
      </w:r>
    </w:p>
    <w:p w14:paraId="66A54EFA">
      <w:pPr>
        <w:shd w:val="clear" w:color="auto" w:fill="auto"/>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一、总则</w:t>
      </w:r>
    </w:p>
    <w:p w14:paraId="663E7393">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1.适用范围</w:t>
      </w:r>
    </w:p>
    <w:p w14:paraId="6CB1C61D">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1.1本招标文件仅适用于本章第一节“投标须知前附表”（以下简称</w:t>
      </w:r>
      <w:r>
        <w:rPr>
          <w:rFonts w:hint="eastAsia" w:ascii="宋体" w:hAnsi="宋体"/>
          <w:b/>
          <w:color w:val="auto"/>
          <w:szCs w:val="21"/>
          <w:highlight w:val="none"/>
        </w:rPr>
        <w:t>【投标须知前附表】</w:t>
      </w:r>
      <w:r>
        <w:rPr>
          <w:rFonts w:hint="eastAsia" w:ascii="宋体" w:hAnsi="宋体"/>
          <w:color w:val="auto"/>
          <w:szCs w:val="21"/>
          <w:highlight w:val="none"/>
        </w:rPr>
        <w:t>）中所叙述的采购项目。</w:t>
      </w:r>
    </w:p>
    <w:p w14:paraId="694364C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w:t>
      </w:r>
      <w:r>
        <w:rPr>
          <w:rFonts w:hint="eastAsia" w:ascii="宋体" w:hAnsi="宋体"/>
          <w:b/>
          <w:color w:val="auto"/>
          <w:szCs w:val="21"/>
          <w:highlight w:val="none"/>
        </w:rPr>
        <w:t>【投标须知前附表】</w:t>
      </w:r>
      <w:r>
        <w:rPr>
          <w:rFonts w:hint="eastAsia" w:ascii="宋体" w:hAnsi="宋体"/>
          <w:color w:val="auto"/>
          <w:szCs w:val="21"/>
          <w:highlight w:val="none"/>
        </w:rPr>
        <w:t>规定采购项目专门面向中小企业采购的，如投标人为非中小企业，其</w:t>
      </w:r>
      <w:r>
        <w:rPr>
          <w:rFonts w:hint="eastAsia" w:ascii="宋体" w:hAnsi="宋体"/>
          <w:b/>
          <w:color w:val="auto"/>
          <w:szCs w:val="21"/>
          <w:highlight w:val="none"/>
        </w:rPr>
        <w:t>投标无效</w:t>
      </w:r>
      <w:r>
        <w:rPr>
          <w:rFonts w:hint="eastAsia" w:ascii="宋体" w:hAnsi="宋体"/>
          <w:color w:val="auto"/>
          <w:szCs w:val="21"/>
          <w:highlight w:val="none"/>
        </w:rPr>
        <w:t>。</w:t>
      </w:r>
    </w:p>
    <w:p w14:paraId="7E9FBC7B">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2.定义</w:t>
      </w:r>
    </w:p>
    <w:p w14:paraId="54F39AB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2.1采购项目联系人姓名和电话见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1437F394">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2.2采购人名称、地址、电话、联系人见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26A573DC">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2.3采购代理机构名称、地址、电话、联系人见</w:t>
      </w:r>
      <w:r>
        <w:rPr>
          <w:rFonts w:hint="eastAsia" w:ascii="宋体" w:hAnsi="宋体"/>
          <w:b/>
          <w:color w:val="auto"/>
          <w:szCs w:val="21"/>
          <w:highlight w:val="none"/>
        </w:rPr>
        <w:t>【投标须知前附表】。</w:t>
      </w:r>
    </w:p>
    <w:p w14:paraId="27339E9D">
      <w:pPr>
        <w:shd w:val="clear" w:color="auto" w:fill="auto"/>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2.4投标人系指响应招标、参加投标竞争的法人、其他组织或自然人。</w:t>
      </w:r>
    </w:p>
    <w:p w14:paraId="362E462C">
      <w:pPr>
        <w:shd w:val="clear" w:color="auto" w:fill="auto"/>
        <w:adjustRightInd w:val="0"/>
        <w:snapToGrid w:val="0"/>
        <w:spacing w:line="360" w:lineRule="auto"/>
        <w:ind w:firstLine="420" w:firstLineChars="200"/>
        <w:jc w:val="left"/>
        <w:rPr>
          <w:rFonts w:ascii="宋体" w:hAnsi="宋体" w:cs="宋体"/>
          <w:color w:val="auto"/>
          <w:kern w:val="0"/>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hint="eastAsia" w:ascii="宋体" w:hAnsi="宋体" w:cs="宋体"/>
          <w:color w:val="auto"/>
          <w:kern w:val="0"/>
          <w:szCs w:val="21"/>
          <w:highlight w:val="none"/>
        </w:rPr>
        <w:t>进口产品是指符合《政府采购进口产品管理办法》（财库〔2007〕119号）和《关于政府采购进口产品管理有关问题的通知》（财办库〔2008〕248号）文件规定的产品。除</w:t>
      </w:r>
      <w:r>
        <w:rPr>
          <w:rFonts w:hint="eastAsia" w:ascii="宋体" w:hAnsi="宋体"/>
          <w:b/>
          <w:color w:val="auto"/>
          <w:szCs w:val="21"/>
          <w:highlight w:val="none"/>
        </w:rPr>
        <w:t>【投标须知前附表】</w:t>
      </w:r>
      <w:r>
        <w:rPr>
          <w:rFonts w:hint="eastAsia" w:ascii="宋体" w:hAnsi="宋体" w:cs="宋体"/>
          <w:color w:val="auto"/>
          <w:kern w:val="0"/>
          <w:szCs w:val="21"/>
          <w:highlight w:val="none"/>
        </w:rPr>
        <w:t>另有规定外，采购项目</w:t>
      </w:r>
      <w:r>
        <w:rPr>
          <w:rFonts w:hint="eastAsia" w:ascii="宋体" w:hAnsi="宋体" w:cs="宋体"/>
          <w:b/>
          <w:color w:val="auto"/>
          <w:kern w:val="0"/>
          <w:szCs w:val="21"/>
          <w:highlight w:val="none"/>
        </w:rPr>
        <w:t>拒绝进口产品参加投标</w:t>
      </w:r>
      <w:r>
        <w:rPr>
          <w:rFonts w:hint="eastAsia" w:ascii="宋体" w:hAnsi="宋体" w:cs="宋体"/>
          <w:color w:val="auto"/>
          <w:kern w:val="0"/>
          <w:szCs w:val="21"/>
          <w:highlight w:val="none"/>
        </w:rPr>
        <w:t>。本款规定同意购买进口产品的，不限制满足招标文件要求的国内产品参与投标竞争。</w:t>
      </w:r>
    </w:p>
    <w:p w14:paraId="347AC28D">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3.投标人的资格要求</w:t>
      </w:r>
    </w:p>
    <w:p w14:paraId="4528CF3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3.1投标人应当符合</w:t>
      </w:r>
      <w:r>
        <w:rPr>
          <w:rFonts w:hint="eastAsia" w:ascii="宋体" w:hAnsi="宋体"/>
          <w:b/>
          <w:color w:val="auto"/>
          <w:szCs w:val="21"/>
          <w:highlight w:val="none"/>
        </w:rPr>
        <w:t>【投标须知前附表】</w:t>
      </w:r>
      <w:r>
        <w:rPr>
          <w:rFonts w:hint="eastAsia" w:ascii="宋体" w:hAnsi="宋体"/>
          <w:color w:val="auto"/>
          <w:szCs w:val="21"/>
          <w:highlight w:val="none"/>
        </w:rPr>
        <w:t>规定的投标人资格条件。</w:t>
      </w:r>
    </w:p>
    <w:p w14:paraId="6979F012">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w:t>
      </w:r>
      <w:r>
        <w:rPr>
          <w:rFonts w:hint="eastAsia" w:ascii="宋体" w:hAnsi="宋体"/>
          <w:b/>
          <w:color w:val="auto"/>
          <w:szCs w:val="21"/>
          <w:highlight w:val="none"/>
        </w:rPr>
        <w:t>【投标须知前附表】</w:t>
      </w:r>
      <w:r>
        <w:rPr>
          <w:rFonts w:hint="eastAsia" w:ascii="宋体" w:hAnsi="宋体"/>
          <w:color w:val="auto"/>
          <w:szCs w:val="21"/>
          <w:highlight w:val="none"/>
        </w:rPr>
        <w:t>规定接受联合体形式投标的，投标人除应符合本章第3.1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 xml:space="preserve">规定外，还应遵守以下规定： </w:t>
      </w:r>
    </w:p>
    <w:p w14:paraId="40BAFD7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（l）联合体中有同类资质的供应商按照联合体分工承担相同工作的，应当按照资质等级较低的供应商确定资质等级。</w:t>
      </w:r>
    </w:p>
    <w:p w14:paraId="620E702A">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（2）联合体各方应按招标文件提供的格式签订联合体协议书，明确联合体牵头人和各方的权利义务、合同工作量比例；</w:t>
      </w:r>
    </w:p>
    <w:p w14:paraId="74E35E72">
      <w:pPr>
        <w:shd w:val="clear" w:color="auto" w:fill="auto"/>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（3）联合体各方签订联合体协议书后，</w:t>
      </w:r>
      <w:r>
        <w:rPr>
          <w:rFonts w:hint="eastAsia" w:ascii="宋体" w:hAnsi="宋体" w:cs="宋体"/>
          <w:color w:val="auto"/>
          <w:kern w:val="0"/>
          <w:szCs w:val="21"/>
          <w:highlight w:val="none"/>
          <w:lang w:val="zh-CN"/>
        </w:rPr>
        <w:t>不得再单独参加或者与其他投标人组成新的联合体参加同一合同项下的采购活动。</w:t>
      </w:r>
    </w:p>
    <w:p w14:paraId="06CFE2C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（3）为采购项目提供整体设计、规范编制或者项目管理、监理、检测等服务的投标人，不得再参加该采购项目的其他采购活动。</w:t>
      </w:r>
    </w:p>
    <w:p w14:paraId="0650520C">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4.投标费用 </w:t>
      </w:r>
    </w:p>
    <w:p w14:paraId="2C2EAB8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4.1投标人应自行承担所有参与投标的相关费用，不论投标的结果如何，采购人、采购代理机构均无义务和责任承担这些费用。</w:t>
      </w:r>
    </w:p>
    <w:p w14:paraId="1F8AC0D1">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5．组织现场考察或者召开答疑会</w:t>
      </w:r>
    </w:p>
    <w:p w14:paraId="60E6FDA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highlight w:val="none"/>
        </w:rPr>
        <w:t>5.1采购人、采购代理机构可以在</w:t>
      </w:r>
      <w:r>
        <w:rPr>
          <w:rFonts w:hint="eastAsia" w:ascii="宋体" w:hAnsi="宋体"/>
          <w:b/>
          <w:color w:val="auto"/>
          <w:szCs w:val="21"/>
          <w:highlight w:val="none"/>
        </w:rPr>
        <w:t>【投标须知前附表】</w:t>
      </w:r>
      <w:r>
        <w:rPr>
          <w:rFonts w:hint="eastAsia" w:ascii="宋体" w:hAnsi="宋体"/>
          <w:color w:val="auto"/>
          <w:szCs w:val="21"/>
          <w:highlight w:val="none"/>
        </w:rPr>
        <w:t>规定的招标文件提供期限截止后，组织已获取招标文件的潜在投标人现场考察或者召开开标前答疑会。</w:t>
      </w:r>
    </w:p>
    <w:p w14:paraId="00A3684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5.2获取招标文件的潜在投标人应按</w:t>
      </w:r>
      <w:r>
        <w:rPr>
          <w:rFonts w:hint="eastAsia" w:ascii="宋体" w:hAnsi="宋体"/>
          <w:b/>
          <w:color w:val="auto"/>
          <w:szCs w:val="21"/>
          <w:highlight w:val="none"/>
        </w:rPr>
        <w:t>【投标须知前附表】</w:t>
      </w:r>
      <w:r>
        <w:rPr>
          <w:rFonts w:hint="eastAsia" w:ascii="宋体" w:hAnsi="宋体"/>
          <w:color w:val="auto"/>
          <w:szCs w:val="21"/>
          <w:highlight w:val="none"/>
        </w:rPr>
        <w:t>规定参加现场考察或者答疑会；如不参加，其风险由其自行承担。</w:t>
      </w:r>
    </w:p>
    <w:p w14:paraId="7686D348">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5.3潜在投标人现场考察或者参加答疑会的费用由自己承担，现场考察期间所发生的人身伤害及财产损失由自己负责。</w:t>
      </w:r>
    </w:p>
    <w:p w14:paraId="0F320C53">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5.4采购人、采购代理机构不对投标人据此而做出的推论、理解和结论负责。投标人一旦中标，不得以任何借口，提出额外补偿，或延长合同期限的要求。</w:t>
      </w:r>
    </w:p>
    <w:p w14:paraId="01746A2E">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p>
    <w:p w14:paraId="56B9667A">
      <w:pPr>
        <w:pStyle w:val="4"/>
        <w:shd w:val="clear" w:color="auto" w:fill="auto"/>
        <w:adjustRightInd w:val="0"/>
        <w:snapToGrid w:val="0"/>
        <w:spacing w:before="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二、招标文件</w:t>
      </w:r>
    </w:p>
    <w:p w14:paraId="04B2F4AC">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6.招标文件的构成</w:t>
      </w:r>
    </w:p>
    <w:p w14:paraId="5C7C75A1">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 招标文件共七章，各章内容如下：</w:t>
      </w:r>
    </w:p>
    <w:p w14:paraId="1C815A6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投标邀请</w:t>
      </w:r>
    </w:p>
    <w:p w14:paraId="1A6FE7D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第二章 投标须知</w:t>
      </w:r>
    </w:p>
    <w:p w14:paraId="63C5CFD3">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资格审查</w:t>
      </w:r>
    </w:p>
    <w:p w14:paraId="180DFFA3">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评标方法及标准</w:t>
      </w:r>
    </w:p>
    <w:p w14:paraId="048C9F0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采购需求</w:t>
      </w:r>
    </w:p>
    <w:p w14:paraId="77E11E8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政府采购合同</w:t>
      </w:r>
    </w:p>
    <w:p w14:paraId="64C02EB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投标文件的组成</w:t>
      </w:r>
    </w:p>
    <w:p w14:paraId="7D2927DA">
      <w:pPr>
        <w:shd w:val="clear" w:color="auto" w:fill="auto"/>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olor w:val="auto"/>
          <w:szCs w:val="21"/>
          <w:highlight w:val="none"/>
        </w:rPr>
        <w:t>6.2采购人、采购代理机构在提交投标文件截止时间前</w:t>
      </w:r>
      <w:r>
        <w:rPr>
          <w:rFonts w:hint="eastAsia" w:ascii="宋体" w:hAnsi="宋体" w:cs="宋体"/>
          <w:color w:val="auto"/>
          <w:szCs w:val="21"/>
          <w:highlight w:val="none"/>
        </w:rPr>
        <w:t>对招标文件所作的澄清或者修改，构成招标文件的组成部分。</w:t>
      </w:r>
    </w:p>
    <w:p w14:paraId="67BD0E7A">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6.3采购项目需要公开的有关信息，包括招标公告、招标文件澄清或修改公告、中标结果公告等通知，采购代理机构将通过</w:t>
      </w:r>
      <w:r>
        <w:rPr>
          <w:rFonts w:hint="eastAsia" w:ascii="宋体" w:hAnsi="宋体"/>
          <w:b/>
          <w:color w:val="auto"/>
          <w:highlight w:val="none"/>
        </w:rPr>
        <w:t>【投标须知前附表】</w:t>
      </w:r>
      <w:r>
        <w:rPr>
          <w:rFonts w:hint="eastAsia" w:ascii="宋体" w:hAnsi="宋体" w:cs="宋体"/>
          <w:color w:val="auto"/>
          <w:szCs w:val="21"/>
          <w:highlight w:val="none"/>
        </w:rPr>
        <w:t>指定媒体公开发布，</w:t>
      </w:r>
      <w:r>
        <w:rPr>
          <w:rFonts w:hint="eastAsia" w:ascii="宋体" w:hAnsi="宋体"/>
          <w:b/>
          <w:color w:val="auto"/>
          <w:highlight w:val="none"/>
        </w:rPr>
        <w:t>【投标须知前附表】</w:t>
      </w:r>
      <w:r>
        <w:rPr>
          <w:rFonts w:hint="eastAsia" w:ascii="宋体" w:hAnsi="宋体" w:cs="宋体"/>
          <w:color w:val="auto"/>
          <w:szCs w:val="21"/>
          <w:highlight w:val="none"/>
        </w:rPr>
        <w:t>指定媒体信息发布内容存在差异的，以</w:t>
      </w:r>
      <w:r>
        <w:rPr>
          <w:rFonts w:hint="eastAsia" w:ascii="宋体" w:hAnsi="宋体" w:cs="宋体"/>
          <w:b/>
          <w:bCs/>
          <w:color w:val="auto"/>
          <w:szCs w:val="21"/>
          <w:highlight w:val="none"/>
        </w:rPr>
        <w:t>中国湖南岳阳市</w:t>
      </w:r>
      <w:r>
        <w:rPr>
          <w:rFonts w:hint="eastAsia"/>
          <w:b/>
          <w:bCs/>
          <w:color w:val="auto"/>
          <w:szCs w:val="21"/>
          <w:highlight w:val="none"/>
        </w:rPr>
        <w:t>政府采购网</w:t>
      </w:r>
      <w:r>
        <w:rPr>
          <w:rFonts w:hint="eastAsia" w:ascii="宋体" w:hAnsi="宋体"/>
          <w:color w:val="auto"/>
          <w:szCs w:val="21"/>
          <w:highlight w:val="none"/>
        </w:rPr>
        <w:t>发布的公告为准。投标人在参与本采购项目招投标活动期间，请及时关注指定媒体的相关信息，投标人因没有及时关注而未能如期获取相关信息，是投标人的风险，采购人或者采购代理机构对此不承担任何责任。</w:t>
      </w:r>
    </w:p>
    <w:p w14:paraId="52F75EA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6.4投标人应仔细阅读招标文件的全部内容，按照招标文件要求编制投标文件。任何对招标文件的忽略或误解不能作为投标文件存在缺陷或瑕疵的理由，其风险由投标人承担。</w:t>
      </w:r>
    </w:p>
    <w:p w14:paraId="04B94CFB">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7．偏离与实质性响应</w:t>
      </w:r>
    </w:p>
    <w:p w14:paraId="3B6C7C23">
      <w:pPr>
        <w:shd w:val="clear" w:color="auto" w:fill="auto"/>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7.1投标人应当按照招标文件的要求编制投标文件。投标文件应当对招标文件提出的要求和条件作出明确响应。</w:t>
      </w:r>
    </w:p>
    <w:p w14:paraId="2A6602E6">
      <w:pPr>
        <w:shd w:val="clear" w:color="auto" w:fill="auto"/>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7.2偏离是指投标文件不响应或者不满足招标文件提出的要求和条件，分为实质性偏离和非实质性偏离。</w:t>
      </w:r>
    </w:p>
    <w:p w14:paraId="59F6B08C">
      <w:pPr>
        <w:shd w:val="clear" w:color="auto" w:fill="auto"/>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7.3除法律、法规和招标文件规定的其他投标无效情形外，招标文件中用“★”符号标明的条款为实质性要求和条件，对其中任何一条的偏离，为实质性偏离，</w:t>
      </w:r>
      <w:r>
        <w:rPr>
          <w:rFonts w:hint="eastAsia" w:ascii="宋体" w:hAnsi="宋体"/>
          <w:b/>
          <w:color w:val="auto"/>
          <w:highlight w:val="none"/>
        </w:rPr>
        <w:t>其投标无效</w:t>
      </w:r>
      <w:r>
        <w:rPr>
          <w:rFonts w:hint="eastAsia" w:ascii="宋体" w:hAnsi="宋体"/>
          <w:color w:val="auto"/>
          <w:highlight w:val="none"/>
        </w:rPr>
        <w:t>。</w:t>
      </w:r>
    </w:p>
    <w:p w14:paraId="76A1874A">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7.4投标</w:t>
      </w:r>
      <w:r>
        <w:rPr>
          <w:rFonts w:hint="eastAsia" w:ascii="宋体" w:hAnsi="宋体"/>
          <w:color w:val="auto"/>
          <w:szCs w:val="21"/>
          <w:highlight w:val="none"/>
        </w:rPr>
        <w:t>文件偏离招标文件的非实质性要求和条件，为非实质性偏离。非实质性偏离的范围和幅度应当符合</w:t>
      </w:r>
      <w:r>
        <w:rPr>
          <w:rFonts w:hint="eastAsia" w:ascii="宋体" w:hAnsi="宋体"/>
          <w:b/>
          <w:color w:val="auto"/>
          <w:szCs w:val="21"/>
          <w:highlight w:val="none"/>
        </w:rPr>
        <w:t>【投标须知前附表】</w:t>
      </w:r>
      <w:r>
        <w:rPr>
          <w:rFonts w:hint="eastAsia" w:ascii="宋体" w:hAnsi="宋体"/>
          <w:color w:val="auto"/>
          <w:szCs w:val="21"/>
          <w:highlight w:val="none"/>
        </w:rPr>
        <w:t>的规定，</w:t>
      </w:r>
      <w:r>
        <w:rPr>
          <w:rFonts w:hint="eastAsia" w:ascii="宋体" w:hAnsi="宋体"/>
          <w:b/>
          <w:color w:val="auto"/>
          <w:szCs w:val="21"/>
          <w:highlight w:val="none"/>
        </w:rPr>
        <w:t>否</w:t>
      </w:r>
      <w:r>
        <w:rPr>
          <w:rFonts w:hint="eastAsia" w:ascii="宋体" w:hAnsi="宋体"/>
          <w:b/>
          <w:color w:val="auto"/>
          <w:highlight w:val="none"/>
        </w:rPr>
        <w:t>则投标无效</w:t>
      </w:r>
      <w:r>
        <w:rPr>
          <w:rFonts w:hint="eastAsia" w:ascii="宋体" w:hAnsi="宋体"/>
          <w:color w:val="auto"/>
          <w:highlight w:val="none"/>
        </w:rPr>
        <w:t>。</w:t>
      </w:r>
    </w:p>
    <w:p w14:paraId="6073D3F0">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8. 询问</w:t>
      </w:r>
    </w:p>
    <w:p w14:paraId="5DDE53E5">
      <w:pPr>
        <w:shd w:val="clear" w:color="auto" w:fill="auto"/>
        <w:adjustRightInd w:val="0"/>
        <w:snapToGrid w:val="0"/>
        <w:spacing w:line="360" w:lineRule="auto"/>
        <w:ind w:firstLine="420" w:firstLineChars="200"/>
        <w:jc w:val="left"/>
        <w:rPr>
          <w:rFonts w:hint="eastAsia" w:ascii="宋体" w:hAnsi="宋体"/>
          <w:b/>
          <w:color w:val="auto"/>
          <w:highlight w:val="none"/>
        </w:rPr>
      </w:pPr>
      <w:r>
        <w:rPr>
          <w:rFonts w:hint="eastAsia" w:ascii="宋体" w:hAnsi="宋体"/>
          <w:color w:val="auto"/>
          <w:highlight w:val="none"/>
        </w:rPr>
        <w:t>8.1潜在投标人应仔细阅读和检查招标文件的全部内容。如有疑问，可以向采购人或者采购代理机构提出询问。</w:t>
      </w:r>
    </w:p>
    <w:p w14:paraId="6FB9B3B5">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9. 招标文件的澄清或者修改</w:t>
      </w:r>
    </w:p>
    <w:p w14:paraId="4E3A06D2">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9.1采购人、采购代理机构对已发出的招标文件进行必要澄清或者修改的，将在</w:t>
      </w:r>
      <w:r>
        <w:rPr>
          <w:rFonts w:hint="eastAsia" w:ascii="宋体" w:hAnsi="宋体"/>
          <w:b/>
          <w:color w:val="auto"/>
          <w:szCs w:val="21"/>
          <w:highlight w:val="none"/>
        </w:rPr>
        <w:t>【投标须知前附表】</w:t>
      </w:r>
      <w:r>
        <w:rPr>
          <w:rFonts w:hint="eastAsia" w:ascii="宋体" w:hAnsi="宋体"/>
          <w:color w:val="auto"/>
          <w:szCs w:val="21"/>
          <w:highlight w:val="none"/>
        </w:rPr>
        <w:t>规定的</w:t>
      </w:r>
      <w:r>
        <w:rPr>
          <w:rFonts w:hint="eastAsia" w:ascii="宋体" w:hAnsi="宋体"/>
          <w:color w:val="auto"/>
          <w:highlight w:val="none"/>
        </w:rPr>
        <w:t>招标公告指定媒体上发布澄清或者修改公告。</w:t>
      </w:r>
    </w:p>
    <w:p w14:paraId="28DB2DBB">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s="宋体"/>
          <w:color w:val="auto"/>
          <w:kern w:val="0"/>
          <w:szCs w:val="21"/>
          <w:highlight w:val="none"/>
        </w:rPr>
        <w:t>9.2澄清或者修改</w:t>
      </w:r>
      <w:r>
        <w:rPr>
          <w:rFonts w:hint="eastAsia" w:ascii="宋体" w:hAnsi="宋体"/>
          <w:color w:val="auto"/>
          <w:highlight w:val="none"/>
        </w:rPr>
        <w:t>的</w:t>
      </w:r>
      <w:r>
        <w:rPr>
          <w:rFonts w:hint="eastAsia" w:ascii="宋体" w:hAnsi="宋体" w:cs="宋体"/>
          <w:color w:val="auto"/>
          <w:kern w:val="0"/>
          <w:szCs w:val="21"/>
          <w:highlight w:val="none"/>
        </w:rPr>
        <w:t>内容可能影响投标文件编制的，采购人、采购代理机构</w:t>
      </w:r>
      <w:r>
        <w:rPr>
          <w:rFonts w:hint="eastAsia" w:ascii="宋体" w:hAnsi="宋体"/>
          <w:color w:val="auto"/>
          <w:highlight w:val="none"/>
        </w:rPr>
        <w:t>将</w:t>
      </w:r>
      <w:r>
        <w:rPr>
          <w:rFonts w:hint="eastAsia" w:ascii="宋体" w:hAnsi="宋体" w:cs="宋体"/>
          <w:color w:val="auto"/>
          <w:kern w:val="0"/>
          <w:szCs w:val="21"/>
          <w:highlight w:val="none"/>
        </w:rPr>
        <w:t>在提交投标文件截止时间15日前，</w:t>
      </w:r>
      <w:r>
        <w:rPr>
          <w:rFonts w:hint="eastAsia" w:ascii="宋体" w:hAnsi="宋体"/>
          <w:color w:val="auto"/>
          <w:highlight w:val="none"/>
        </w:rPr>
        <w:t>以书面形式通知所有获取招标文件的潜在投标人；不足15日的，将相应延长提交投标文件的截止时间。</w:t>
      </w:r>
    </w:p>
    <w:p w14:paraId="098B8F8C">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9</w:t>
      </w:r>
      <w:r>
        <w:rPr>
          <w:rFonts w:ascii="宋体" w:hAnsi="宋体"/>
          <w:color w:val="auto"/>
          <w:highlight w:val="none"/>
        </w:rPr>
        <w:t>.3</w:t>
      </w:r>
      <w:r>
        <w:rPr>
          <w:rFonts w:hint="eastAsia" w:ascii="宋体" w:hAnsi="宋体"/>
          <w:color w:val="auto"/>
          <w:highlight w:val="none"/>
        </w:rPr>
        <w:t>招标文件的提供期限届满后，获取招标文件的潜在投标人不足3家的，可以顺延提供期限，并在指定媒体上发布修改公告。</w:t>
      </w:r>
    </w:p>
    <w:p w14:paraId="72568339">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9.4 通过电子招标投标交易平台下载招标文件的，请获取招标文件的潜在投标人及时关注</w:t>
      </w:r>
      <w:r>
        <w:rPr>
          <w:rFonts w:hint="eastAsia" w:ascii="宋体" w:hAnsi="宋体"/>
          <w:color w:val="auto"/>
          <w:szCs w:val="21"/>
          <w:highlight w:val="none"/>
        </w:rPr>
        <w:t>招标公告指定媒体</w:t>
      </w:r>
      <w:r>
        <w:rPr>
          <w:rFonts w:hint="eastAsia" w:ascii="宋体" w:hAnsi="宋体"/>
          <w:color w:val="auto"/>
          <w:highlight w:val="none"/>
        </w:rPr>
        <w:t>发布的澄清或者修改公告，采购人、采购代理机构不再书面通知。</w:t>
      </w:r>
    </w:p>
    <w:p w14:paraId="0BD272C8">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p>
    <w:p w14:paraId="094FF4F1">
      <w:pPr>
        <w:pStyle w:val="4"/>
        <w:shd w:val="clear" w:color="auto" w:fill="auto"/>
        <w:adjustRightInd w:val="0"/>
        <w:snapToGrid w:val="0"/>
        <w:spacing w:before="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三、投标文件</w:t>
      </w:r>
    </w:p>
    <w:p w14:paraId="16336447">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10. 投标语言</w:t>
      </w:r>
    </w:p>
    <w:p w14:paraId="338D764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168E8584">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11. 计量单位</w:t>
      </w:r>
    </w:p>
    <w:p w14:paraId="6DEE5239">
      <w:pPr>
        <w:shd w:val="clear" w:color="auto" w:fill="auto"/>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11.1所有计量均采用中华人民共和国法定计量单位。</w:t>
      </w:r>
    </w:p>
    <w:p w14:paraId="2217A5B6">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12. 投标文件的组成</w:t>
      </w:r>
    </w:p>
    <w:p w14:paraId="7783CE42">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12.1投标文件由如下内容组成：</w:t>
      </w:r>
    </w:p>
    <w:p w14:paraId="1DFD6294">
      <w:pPr>
        <w:shd w:val="clear" w:color="auto" w:fill="auto"/>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第一部分 资格证明文件</w:t>
      </w:r>
    </w:p>
    <w:p w14:paraId="07D3BF0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（1）开标一览表</w:t>
      </w:r>
    </w:p>
    <w:p w14:paraId="0DCAE8F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（2）法定代表人（单位负责人）身份证明</w:t>
      </w:r>
    </w:p>
    <w:p w14:paraId="5CE59D8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w:t>
      </w:r>
    </w:p>
    <w:p w14:paraId="607C119C">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（4）投标人提供的资格证明文件</w:t>
      </w:r>
    </w:p>
    <w:p w14:paraId="5C823995">
      <w:pPr>
        <w:shd w:val="clear" w:color="auto" w:fill="auto"/>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第二部分 商务和技术文件</w:t>
      </w:r>
    </w:p>
    <w:p w14:paraId="375BF01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（5）投标函</w:t>
      </w:r>
    </w:p>
    <w:p w14:paraId="353A6D38">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（6）分项报价</w:t>
      </w:r>
    </w:p>
    <w:p w14:paraId="02055F43">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（7）采购需求响应</w:t>
      </w:r>
    </w:p>
    <w:p w14:paraId="39B241E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（8）合同条款偏离表</w:t>
      </w:r>
    </w:p>
    <w:p w14:paraId="1DDACB1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（9）采购需求偏离表</w:t>
      </w:r>
    </w:p>
    <w:p w14:paraId="7CC4767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（10）享受政府采购政策优惠的证明资料</w:t>
      </w:r>
    </w:p>
    <w:p w14:paraId="21959B24">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（11）投标人认为需提供的其他资料</w:t>
      </w:r>
    </w:p>
    <w:p w14:paraId="5557133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12.2投标人可以编制资格审查索引表、符合性审查索引表、评审索引表，以方便采购人、采购代理机构、评标委员会在资格审查及评审时查阅。</w:t>
      </w:r>
    </w:p>
    <w:p w14:paraId="6246C251">
      <w:pPr>
        <w:shd w:val="clear" w:color="auto" w:fill="auto"/>
        <w:adjustRightInd w:val="0"/>
        <w:snapToGrid w:val="0"/>
        <w:spacing w:line="360" w:lineRule="auto"/>
        <w:ind w:firstLine="420" w:firstLineChars="200"/>
        <w:rPr>
          <w:color w:val="auto"/>
          <w:sz w:val="32"/>
          <w:szCs w:val="32"/>
          <w:highlight w:val="none"/>
        </w:rPr>
      </w:pPr>
      <w:r>
        <w:rPr>
          <w:rFonts w:hint="eastAsia" w:ascii="宋体" w:hAnsi="宋体"/>
          <w:color w:val="auto"/>
          <w:szCs w:val="21"/>
          <w:highlight w:val="none"/>
        </w:rPr>
        <w:t>12.3投标人应当按照招标文件的要求编制投标文件</w:t>
      </w:r>
      <w:r>
        <w:rPr>
          <w:rFonts w:hint="eastAsia" w:ascii="仿宋_GB2312" w:eastAsia="仿宋_GB2312"/>
          <w:color w:val="auto"/>
          <w:sz w:val="24"/>
          <w:highlight w:val="none"/>
        </w:rPr>
        <w:t>。</w:t>
      </w:r>
      <w:r>
        <w:rPr>
          <w:rFonts w:hint="eastAsia" w:ascii="宋体" w:hAnsi="宋体"/>
          <w:color w:val="auto"/>
          <w:szCs w:val="21"/>
          <w:highlight w:val="none"/>
        </w:rPr>
        <w:t>投标文件应当对招标文件提出的要求和条件作出明确响应。</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5AB82F21">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12.4资格审查时仅查阅资格证明文件册，资格证明相关文件由于投标人疏忽未装入资格证明文件册的视同未提交。 专家评标时，商务技术相关文件由于投标人疏忽未装入商务技术册的视同未提交。</w:t>
      </w:r>
    </w:p>
    <w:p w14:paraId="4EAAEBA7">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12.5有关原件扫描件的尺寸和清晰度应该能够在电脑上被阅读、识别和判断。若投标人未按要求提供证明材料或提供的是部分证明材料或提供不清晰的原件扫描件的，评审委员会有权认定其投标文件未对招标文件有关需求进行响应，涉及资格性检查或符合性检查的予以废标处理，涉及打分项的则该项评分予以0分处理。</w:t>
      </w:r>
    </w:p>
    <w:p w14:paraId="1DF8D57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12.6根据《政府采购法》第四十二条的规定，投标人无论中标与否，其投标文件不予退还。</w:t>
      </w:r>
    </w:p>
    <w:p w14:paraId="244242A3">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13. 投标报价</w:t>
      </w:r>
    </w:p>
    <w:p w14:paraId="7361BF3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3A16E9C7">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2投标人的投标报价不得超过采购预算，也不得超过最高限价(如果设定)，否则其</w:t>
      </w:r>
      <w:r>
        <w:rPr>
          <w:rFonts w:hint="eastAsia" w:ascii="宋体" w:hAnsi="宋体"/>
          <w:b/>
          <w:color w:val="auto"/>
          <w:szCs w:val="21"/>
          <w:highlight w:val="none"/>
        </w:rPr>
        <w:t>投标无效</w:t>
      </w:r>
      <w:r>
        <w:rPr>
          <w:rFonts w:hint="eastAsia" w:ascii="宋体" w:hAnsi="宋体"/>
          <w:color w:val="auto"/>
          <w:szCs w:val="21"/>
          <w:highlight w:val="none"/>
        </w:rPr>
        <w:t>。采购项目预算、最高限价见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56C81543">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13.3 投标人应在分项报价明细表中对每项内容给予详细分项</w:t>
      </w:r>
      <w:r>
        <w:rPr>
          <w:rFonts w:hint="eastAsia" w:ascii="宋体" w:hAnsi="宋体"/>
          <w:color w:val="auto"/>
          <w:highlight w:val="none"/>
        </w:rPr>
        <w:t>报价。</w:t>
      </w:r>
    </w:p>
    <w:p w14:paraId="4F01F35F">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13.4投标人对采购项目内容只允许有一个投标报价，否则其</w:t>
      </w:r>
      <w:r>
        <w:rPr>
          <w:rFonts w:hint="eastAsia" w:ascii="宋体" w:hAnsi="宋体"/>
          <w:b/>
          <w:color w:val="auto"/>
          <w:highlight w:val="none"/>
        </w:rPr>
        <w:t>投标无效</w:t>
      </w:r>
      <w:r>
        <w:rPr>
          <w:rFonts w:hint="eastAsia" w:ascii="宋体" w:hAnsi="宋体"/>
          <w:color w:val="auto"/>
          <w:highlight w:val="none"/>
        </w:rPr>
        <w:t>。</w:t>
      </w:r>
    </w:p>
    <w:p w14:paraId="4EAF3166">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13.5采购人不接受投标人给予的赠品、回扣或者与采购无关的其他商品、服务。如有赠与行为，其</w:t>
      </w:r>
      <w:r>
        <w:rPr>
          <w:rFonts w:hint="eastAsia" w:ascii="宋体" w:hAnsi="宋体"/>
          <w:b/>
          <w:color w:val="auto"/>
          <w:highlight w:val="none"/>
        </w:rPr>
        <w:t>投标无效</w:t>
      </w:r>
      <w:r>
        <w:rPr>
          <w:rFonts w:hint="eastAsia" w:ascii="宋体" w:hAnsi="宋体"/>
          <w:color w:val="auto"/>
          <w:highlight w:val="none"/>
        </w:rPr>
        <w:t>。</w:t>
      </w:r>
    </w:p>
    <w:p w14:paraId="6637615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w:t>
      </w:r>
      <w:r>
        <w:rPr>
          <w:rFonts w:hint="eastAsia" w:ascii="宋体" w:hAnsi="宋体"/>
          <w:color w:val="auto"/>
          <w:highlight w:val="none"/>
        </w:rPr>
        <w:t>投标文件中标明的价格在合同执行过程中是固定不变的，不得以任何理由予以变更。任何包含价格调整要求和条件的投标，其</w:t>
      </w:r>
      <w:r>
        <w:rPr>
          <w:rFonts w:hint="eastAsia" w:ascii="宋体" w:hAnsi="宋体"/>
          <w:b/>
          <w:color w:val="auto"/>
          <w:highlight w:val="none"/>
        </w:rPr>
        <w:t>投标无效</w:t>
      </w:r>
      <w:r>
        <w:rPr>
          <w:rFonts w:hint="eastAsia" w:ascii="宋体" w:hAnsi="宋体"/>
          <w:color w:val="auto"/>
          <w:highlight w:val="none"/>
        </w:rPr>
        <w:t>。</w:t>
      </w:r>
    </w:p>
    <w:p w14:paraId="76887C83">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1CED311C">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13.8投标报价的其他要求见</w:t>
      </w:r>
      <w:r>
        <w:rPr>
          <w:rFonts w:hint="eastAsia" w:ascii="宋体" w:hAnsi="宋体"/>
          <w:b/>
          <w:color w:val="auto"/>
          <w:szCs w:val="21"/>
          <w:highlight w:val="none"/>
        </w:rPr>
        <w:t>【投标须知前附表】</w:t>
      </w:r>
      <w:r>
        <w:rPr>
          <w:rFonts w:hint="eastAsia" w:ascii="宋体" w:hAnsi="宋体"/>
          <w:color w:val="auto"/>
          <w:highlight w:val="none"/>
        </w:rPr>
        <w:t xml:space="preserve">。 </w:t>
      </w:r>
    </w:p>
    <w:p w14:paraId="4B386086">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14. 投标人的资格证明文件</w:t>
      </w:r>
    </w:p>
    <w:p w14:paraId="5CC27928">
      <w:pPr>
        <w:shd w:val="clear" w:color="auto" w:fill="auto"/>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14.1</w:t>
      </w:r>
      <w:r>
        <w:rPr>
          <w:rFonts w:hint="eastAsia" w:ascii="宋体" w:hAnsi="宋体"/>
          <w:color w:val="auto"/>
          <w:szCs w:val="21"/>
          <w:highlight w:val="none"/>
        </w:rPr>
        <w:t>投标人应提交满足招标文件第三章资格审查规定的资格条件要求的证明文件,该证明文件作为投标文件的一部分。</w:t>
      </w:r>
    </w:p>
    <w:p w14:paraId="2D115AF0">
      <w:pPr>
        <w:pStyle w:val="9"/>
        <w:numPr>
          <w:ilvl w:val="0"/>
          <w:numId w:val="6"/>
        </w:numPr>
        <w:shd w:val="clear" w:color="auto" w:fill="auto"/>
        <w:ind w:firstLine="211"/>
        <w:rPr>
          <w:rFonts w:hint="eastAsia" w:ascii="宋体" w:hAnsi="宋体"/>
          <w:color w:val="auto"/>
          <w:sz w:val="21"/>
          <w:szCs w:val="21"/>
          <w:highlight w:val="none"/>
          <w:lang w:eastAsia="zh-CN"/>
        </w:rPr>
      </w:pPr>
      <w:r>
        <w:rPr>
          <w:rFonts w:hint="eastAsia" w:ascii="宋体" w:hAnsi="宋体"/>
          <w:b/>
          <w:bCs/>
          <w:color w:val="auto"/>
          <w:sz w:val="21"/>
          <w:szCs w:val="21"/>
          <w:highlight w:val="none"/>
          <w:lang w:eastAsia="zh-CN"/>
        </w:rPr>
        <w:t>法人或者其他组织的营业执照等主体资格证明文件，自然人的身份证明：</w:t>
      </w:r>
      <w:r>
        <w:rPr>
          <w:rFonts w:hint="eastAsia" w:ascii="宋体" w:hAnsi="宋体"/>
          <w:color w:val="auto"/>
          <w:sz w:val="21"/>
          <w:szCs w:val="21"/>
          <w:highlight w:val="none"/>
          <w:lang w:eastAsia="zh-CN"/>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45259B72">
      <w:pPr>
        <w:pStyle w:val="9"/>
        <w:numPr>
          <w:ilvl w:val="0"/>
          <w:numId w:val="6"/>
        </w:numPr>
        <w:shd w:val="clear" w:color="auto" w:fill="auto"/>
        <w:ind w:firstLine="211"/>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湖南省政府采购供应商资格承诺函（格式）</w:t>
      </w:r>
    </w:p>
    <w:p w14:paraId="1EF328FC">
      <w:pPr>
        <w:pStyle w:val="9"/>
        <w:numPr>
          <w:ilvl w:val="0"/>
          <w:numId w:val="6"/>
        </w:numPr>
        <w:shd w:val="clear" w:color="auto" w:fill="auto"/>
        <w:ind w:firstLine="211"/>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符合特定资格条件证明材料或者情况说明。</w:t>
      </w:r>
    </w:p>
    <w:p w14:paraId="1282FB90">
      <w:pPr>
        <w:shd w:val="clear" w:color="auto" w:fill="auto"/>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14.2投标人以联合体形式投标的，除应提交联合协议(格式)外，参加联合体的各方均应提交上款资格证明材料。</w:t>
      </w:r>
    </w:p>
    <w:p w14:paraId="6BEE6866">
      <w:pPr>
        <w:shd w:val="clear" w:color="auto" w:fill="auto"/>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14.3投标人的资格证明文件均应为有效文件并加盖投标人单位章，并按招标文件规定签署。</w:t>
      </w:r>
    </w:p>
    <w:p w14:paraId="0D44159D">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15. 投标货物及服务符合招标文件规定的证明文件</w:t>
      </w:r>
    </w:p>
    <w:p w14:paraId="4DAB151C">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15.1投标人应当提交其拟供的合同项下货物及其服务符合招标文件规定的证明文件,该证明文件作为投标文件的一部分。</w:t>
      </w:r>
    </w:p>
    <w:p w14:paraId="154DE3AF">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15.2上述证明文件可以是文字资料、图表、数据、证书等资料以及招标文件第五章“采购需求”</w:t>
      </w:r>
    </w:p>
    <w:p w14:paraId="5B98DAD4">
      <w:pPr>
        <w:shd w:val="clear" w:color="auto" w:fill="auto"/>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要求的其它文件。</w:t>
      </w:r>
    </w:p>
    <w:p w14:paraId="32597FCF">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16. 投标有效期</w:t>
      </w:r>
    </w:p>
    <w:p w14:paraId="3CD89FF1">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16.1投标有效期从提交投标文件的截止之日起算。投标文件中承诺的投标有效期应当不少于</w:t>
      </w:r>
      <w:r>
        <w:rPr>
          <w:rFonts w:hint="eastAsia" w:ascii="宋体" w:hAnsi="宋体"/>
          <w:b/>
          <w:color w:val="auto"/>
          <w:szCs w:val="21"/>
          <w:highlight w:val="none"/>
        </w:rPr>
        <w:t>【投标须知前附表】</w:t>
      </w:r>
      <w:r>
        <w:rPr>
          <w:rFonts w:hint="eastAsia" w:ascii="宋体" w:hAnsi="宋体"/>
          <w:color w:val="auto"/>
          <w:szCs w:val="21"/>
          <w:highlight w:val="none"/>
        </w:rPr>
        <w:t>中载明的投标有效期。投标有效期不满足要求的，其</w:t>
      </w:r>
      <w:r>
        <w:rPr>
          <w:rFonts w:hint="eastAsia" w:ascii="宋体" w:hAnsi="宋体"/>
          <w:b/>
          <w:color w:val="auto"/>
          <w:szCs w:val="21"/>
          <w:highlight w:val="none"/>
        </w:rPr>
        <w:t>投标无效</w:t>
      </w:r>
      <w:r>
        <w:rPr>
          <w:rFonts w:hint="eastAsia" w:ascii="宋体" w:hAnsi="宋体"/>
          <w:color w:val="auto"/>
          <w:szCs w:val="21"/>
          <w:highlight w:val="none"/>
        </w:rPr>
        <w:t>。</w:t>
      </w:r>
    </w:p>
    <w:p w14:paraId="219448E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16.2投标有效期内投标人撤销投标文件的，投标人应承担招标文件和法律规定的责任。</w:t>
      </w:r>
    </w:p>
    <w:p w14:paraId="70AC3D62">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17. 投标保证金</w:t>
      </w:r>
    </w:p>
    <w:p w14:paraId="0584889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17.1招标文件要求投标人提交投标保证金的，</w:t>
      </w:r>
      <w:r>
        <w:rPr>
          <w:rFonts w:hint="eastAsia" w:ascii="宋体" w:hAnsi="宋体"/>
          <w:bCs/>
          <w:color w:val="auto"/>
          <w:szCs w:val="21"/>
          <w:highlight w:val="none"/>
        </w:rPr>
        <w:t>投标人</w:t>
      </w:r>
      <w:r>
        <w:rPr>
          <w:rFonts w:hint="eastAsia" w:ascii="宋体" w:hAnsi="宋体"/>
          <w:color w:val="auto"/>
          <w:szCs w:val="21"/>
          <w:highlight w:val="none"/>
        </w:rPr>
        <w:t>应按</w:t>
      </w:r>
      <w:r>
        <w:rPr>
          <w:rFonts w:hint="eastAsia" w:ascii="宋体" w:hAnsi="宋体"/>
          <w:b/>
          <w:color w:val="auto"/>
          <w:szCs w:val="21"/>
          <w:highlight w:val="none"/>
        </w:rPr>
        <w:t>【投标须知前附表】</w:t>
      </w:r>
      <w:r>
        <w:rPr>
          <w:rFonts w:hint="eastAsia" w:ascii="宋体" w:hAnsi="宋体"/>
          <w:color w:val="auto"/>
          <w:szCs w:val="21"/>
          <w:highlight w:val="none"/>
        </w:rPr>
        <w:t>规定，</w:t>
      </w:r>
      <w:r>
        <w:rPr>
          <w:rFonts w:hint="eastAsia" w:ascii="宋体" w:hAnsi="宋体"/>
          <w:bCs/>
          <w:color w:val="auto"/>
          <w:szCs w:val="21"/>
          <w:highlight w:val="none"/>
        </w:rPr>
        <w:t>在</w:t>
      </w:r>
      <w:r>
        <w:rPr>
          <w:rFonts w:hint="eastAsia" w:ascii="宋体" w:hAnsi="宋体"/>
          <w:color w:val="auto"/>
          <w:szCs w:val="21"/>
          <w:highlight w:val="none"/>
        </w:rPr>
        <w:t>提交投标文件的截止时间</w:t>
      </w:r>
      <w:r>
        <w:rPr>
          <w:rFonts w:hint="eastAsia" w:ascii="宋体" w:hAnsi="宋体"/>
          <w:bCs/>
          <w:color w:val="auto"/>
          <w:szCs w:val="21"/>
          <w:highlight w:val="none"/>
        </w:rPr>
        <w:t>前提交投标保证金</w:t>
      </w:r>
      <w:r>
        <w:rPr>
          <w:rFonts w:hint="eastAsia" w:ascii="宋体" w:hAnsi="宋体"/>
          <w:color w:val="auto"/>
          <w:szCs w:val="21"/>
          <w:highlight w:val="none"/>
        </w:rPr>
        <w:t>。</w:t>
      </w:r>
    </w:p>
    <w:p w14:paraId="67CA37F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17.2联合体投标的，可以由联合体中的一方或者共同提交投标保证金。以一方名义提交投标保证金的，对联合体各方均具有约束力。</w:t>
      </w:r>
    </w:p>
    <w:p w14:paraId="72BEB14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17.3投标保证金的退还按以下规定办理：</w:t>
      </w:r>
    </w:p>
    <w:p w14:paraId="40ED80EC">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（1）中标投标人的投标保证金，将在政府采购合同签订后5个工作日内退还。</w:t>
      </w:r>
    </w:p>
    <w:p w14:paraId="3F07A8FA">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（2）未中标的投标人的投标保证金，将在中标通知书发出后5个工作日内退还。</w:t>
      </w:r>
    </w:p>
    <w:p w14:paraId="6EFF87C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（3）终止招标的。对于已递交投标保证金的，采购人、采购代理机构在终止招标公告发布后5个工作日内退还。</w:t>
      </w:r>
    </w:p>
    <w:p w14:paraId="048538C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（4）在投标截止日前撤回投标的，对于已递交投标保证金的，采购人、采购代理机构在收到投标人书面撤回投标通知之日起5个工作日内退还。</w:t>
      </w:r>
    </w:p>
    <w:p w14:paraId="6C76F29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17.4有以下情形之一的，投标保证金将不予退还，上交国库：</w:t>
      </w:r>
      <w:r>
        <w:rPr>
          <w:rFonts w:ascii="宋体" w:hAnsi="宋体"/>
          <w:color w:val="auto"/>
          <w:szCs w:val="21"/>
          <w:highlight w:val="none"/>
        </w:rPr>
        <w:t xml:space="preserve"> </w:t>
      </w:r>
    </w:p>
    <w:p w14:paraId="5A7A9698">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（1）投标人在招标文件中规定的投标有效期内撤销其投标；</w:t>
      </w:r>
    </w:p>
    <w:p w14:paraId="7EC6E538">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（2）中标人无正当理由不与招标人订立合同，在签订合同时向招标人提出附加条件，或者不按照招标文件要求提交履约保证金。</w:t>
      </w:r>
    </w:p>
    <w:p w14:paraId="177E6575">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18.分包</w:t>
      </w:r>
    </w:p>
    <w:p w14:paraId="349DA028">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18.1</w:t>
      </w:r>
      <w:r>
        <w:rPr>
          <w:rFonts w:hint="eastAsia" w:ascii="宋体" w:hAnsi="宋体"/>
          <w:b/>
          <w:color w:val="auto"/>
          <w:szCs w:val="21"/>
          <w:highlight w:val="none"/>
        </w:rPr>
        <w:t>【投标须知前附表】</w:t>
      </w:r>
      <w:r>
        <w:rPr>
          <w:rFonts w:hint="eastAsia" w:ascii="宋体" w:hAnsi="宋体"/>
          <w:color w:val="auto"/>
          <w:szCs w:val="21"/>
          <w:highlight w:val="none"/>
        </w:rPr>
        <w:t>规定投标人分包的，投标人分包承诺不符合招标文件中有关分包规定的，其</w:t>
      </w:r>
      <w:r>
        <w:rPr>
          <w:rFonts w:hint="eastAsia" w:ascii="宋体" w:hAnsi="宋体"/>
          <w:b/>
          <w:bCs/>
          <w:color w:val="auto"/>
          <w:szCs w:val="21"/>
          <w:highlight w:val="none"/>
        </w:rPr>
        <w:t>投标无效</w:t>
      </w:r>
      <w:r>
        <w:rPr>
          <w:rFonts w:hint="eastAsia" w:ascii="宋体" w:hAnsi="宋体"/>
          <w:color w:val="auto"/>
          <w:szCs w:val="21"/>
          <w:highlight w:val="none"/>
        </w:rPr>
        <w:t>。</w:t>
      </w:r>
    </w:p>
    <w:p w14:paraId="7B8B340B">
      <w:pPr>
        <w:shd w:val="clear" w:color="auto" w:fill="auto"/>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18.2投标人应在签订政府采购合同前向采购人提供分包合同，否则，采购人有权拒绝签订采购合同。</w:t>
      </w:r>
    </w:p>
    <w:p w14:paraId="7BFC249A">
      <w:pPr>
        <w:shd w:val="clear" w:color="auto" w:fill="auto"/>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18.3享受中小企业扶持政策获得政府采购合同的，小微企业不得将合同分包给大中型企业，中型企业不得将合同分包给大型企业。</w:t>
      </w:r>
    </w:p>
    <w:p w14:paraId="0CD66ECB">
      <w:pPr>
        <w:pStyle w:val="9"/>
        <w:shd w:val="clear" w:color="auto" w:fill="auto"/>
        <w:ind w:firstLine="200"/>
        <w:rPr>
          <w:color w:val="auto"/>
          <w:highlight w:val="none"/>
          <w:lang w:val="en-US" w:eastAsia="zh-CN"/>
        </w:rPr>
      </w:pPr>
      <w:r>
        <w:rPr>
          <w:rFonts w:hint="eastAsia" w:ascii="宋体" w:hAnsi="宋体"/>
          <w:color w:val="auto"/>
          <w:highlight w:val="none"/>
          <w:lang w:val="en-US" w:eastAsia="zh-CN"/>
        </w:rPr>
        <w:t xml:space="preserve"> </w:t>
      </w:r>
      <w:r>
        <w:rPr>
          <w:rFonts w:hint="eastAsia" w:ascii="宋体" w:hAnsi="宋体"/>
          <w:color w:val="auto"/>
          <w:kern w:val="2"/>
          <w:sz w:val="21"/>
          <w:highlight w:val="none"/>
          <w:lang w:val="en-US" w:eastAsia="zh-CN"/>
        </w:rPr>
        <w:t xml:space="preserve"> 18.4分包供应商不得再次分包。</w:t>
      </w:r>
    </w:p>
    <w:p w14:paraId="6F9497D8">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19. 投标文件的签署</w:t>
      </w:r>
    </w:p>
    <w:p w14:paraId="0C5C7FB2">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19.1电子投标文件：投标人应按照电子招标文件要求制作投标文件，并进行电子签名和盖章。</w:t>
      </w:r>
    </w:p>
    <w:p w14:paraId="497A4251">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19.2投标人确认投标后，应从交易平台上下载“政府采购电子招标文件制作工具”，并使用此工具编制电子投标文件，否则将可能影响电子投标文件的上传而导致投标无效。</w:t>
      </w:r>
    </w:p>
    <w:p w14:paraId="27127032">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19.3投标人因自身原因导致电子投标文件无法导入电子评标系统的，该投标文件视为无效投标文件。</w:t>
      </w:r>
    </w:p>
    <w:p w14:paraId="756A79FA">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19.4电子招投标文件具有法律效力，若投标文件与招标文件要求不一致，其内容影响中标结果时，责任由投标人自行承担。</w:t>
      </w:r>
    </w:p>
    <w:p w14:paraId="156B8822">
      <w:pPr>
        <w:pStyle w:val="9"/>
        <w:shd w:val="clear" w:color="auto" w:fill="auto"/>
        <w:ind w:firstLine="200"/>
        <w:rPr>
          <w:rFonts w:hint="eastAsia"/>
          <w:color w:val="auto"/>
          <w:highlight w:val="none"/>
        </w:rPr>
      </w:pPr>
    </w:p>
    <w:p w14:paraId="1736A40C">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四、投标</w:t>
      </w:r>
    </w:p>
    <w:p w14:paraId="33F5E2F7">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20．投标文件的编制</w:t>
      </w:r>
    </w:p>
    <w:p w14:paraId="1D51B23D">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20.1 投标人应准备所投项目的电子投标文件一份，此投标文件须根据招标人提供的后缀名为YYZY格式的电子招标文件进行制作，电子投标文件制作工具可登录“岳阳市公共资源交易网” （http://ggzy.yueyang.gov.cn/）服务指南中及时下载安装最新版本“新点投标文件制作软件（岳阳版）”。在安装此软件之前，须先安装office2010及以上版本。）</w:t>
      </w:r>
    </w:p>
    <w:p w14:paraId="355E6EEB">
      <w:pPr>
        <w:shd w:val="clear" w:color="auto" w:fill="auto"/>
        <w:adjustRightInd w:val="0"/>
        <w:snapToGrid w:val="0"/>
        <w:spacing w:line="360" w:lineRule="auto"/>
        <w:ind w:firstLine="420" w:firstLineChars="200"/>
        <w:jc w:val="left"/>
        <w:rPr>
          <w:rFonts w:hint="eastAsia" w:ascii="宋体" w:hAnsi="宋体"/>
          <w:color w:val="auto"/>
          <w:szCs w:val="21"/>
          <w:highlight w:val="none"/>
        </w:rPr>
      </w:pPr>
      <w:bookmarkStart w:id="15" w:name="_Hlt193622730"/>
      <w:bookmarkEnd w:id="15"/>
      <w:bookmarkStart w:id="16" w:name="_Hlt226715444"/>
      <w:bookmarkEnd w:id="16"/>
      <w:bookmarkStart w:id="17" w:name="_Hlk499715941"/>
      <w:r>
        <w:rPr>
          <w:rFonts w:hint="eastAsia" w:ascii="宋体" w:hAnsi="宋体"/>
          <w:color w:val="auto"/>
          <w:szCs w:val="21"/>
          <w:highlight w:val="none"/>
        </w:rPr>
        <w:t>20.2 投标人应当使用岳阳市公共资源交易中心电子交易平台认可的“新点投标文件制作软件（岳阳版）”制作投标文件（ 含澄清、说明文件）并进行固化、加密；</w:t>
      </w:r>
    </w:p>
    <w:p w14:paraId="28C1A901">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20.3 “电子标书软件加密锁” 具有唯一性，仅限于本单位在电子化招标投标活动中使用，不得转让和出借；</w:t>
      </w:r>
    </w:p>
    <w:p w14:paraId="6D62CDD6">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20.4 投标人在编制电子投标文件时应当建立分级目录，并按照标签提示导入相关内容，请投标人注意压缩文件；</w:t>
      </w:r>
    </w:p>
    <w:p w14:paraId="0FC7934B">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20.5 电子投标文件盖章及签字</w:t>
      </w:r>
    </w:p>
    <w:p w14:paraId="4BEF72E3">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投标文件的指定盖章处应采用电子平台认可的CA数字证书（含电子印章）</w:t>
      </w:r>
    </w:p>
    <w:p w14:paraId="155399B4">
      <w:pPr>
        <w:shd w:val="clear" w:color="auto" w:fill="auto"/>
        <w:adjustRightInd w:val="0"/>
        <w:snapToGrid w:val="0"/>
        <w:spacing w:line="360" w:lineRule="auto"/>
        <w:ind w:firstLine="420" w:firstLineChars="200"/>
        <w:jc w:val="left"/>
        <w:rPr>
          <w:rFonts w:hint="default" w:ascii="宋体" w:hAnsi="宋体" w:eastAsia="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20.6</w:t>
      </w:r>
      <w:r>
        <w:rPr>
          <w:rFonts w:hint="eastAsia" w:ascii="宋体" w:hAnsi="宋体" w:eastAsia="宋体" w:cs="Times New Roman"/>
          <w:b/>
          <w:bCs/>
          <w:color w:val="auto"/>
          <w:szCs w:val="21"/>
          <w:highlight w:val="none"/>
        </w:rPr>
        <w:t>本项目为多包采购，投标人必须对所投的每个包分别制作、加密和递交电子投标文件，不同包的投标文件不得合并。未按要求的，相应责任由投标人自行承担。</w:t>
      </w:r>
    </w:p>
    <w:bookmarkEnd w:id="17"/>
    <w:p w14:paraId="5B13BF9B">
      <w:pPr>
        <w:shd w:val="clear" w:color="auto" w:fill="auto"/>
        <w:adjustRightInd w:val="0"/>
        <w:snapToGrid w:val="0"/>
        <w:spacing w:line="360" w:lineRule="auto"/>
        <w:ind w:firstLine="411" w:firstLineChars="196"/>
        <w:rPr>
          <w:rFonts w:hint="eastAsia" w:ascii="宋体" w:hAnsi="宋体"/>
          <w:b/>
          <w:color w:val="auto"/>
          <w:highlight w:val="none"/>
        </w:rPr>
      </w:pPr>
      <w:r>
        <w:rPr>
          <w:rFonts w:hint="eastAsia" w:ascii="宋体" w:hAnsi="宋体"/>
          <w:color w:val="auto"/>
          <w:highlight w:val="none"/>
        </w:rPr>
        <w:t>20.</w:t>
      </w:r>
      <w:r>
        <w:rPr>
          <w:rFonts w:hint="eastAsia" w:ascii="宋体" w:hAnsi="宋体"/>
          <w:color w:val="auto"/>
          <w:highlight w:val="none"/>
          <w:lang w:val="en-US" w:eastAsia="zh-CN"/>
        </w:rPr>
        <w:t>7</w:t>
      </w:r>
      <w:r>
        <w:rPr>
          <w:rFonts w:hint="eastAsia" w:ascii="宋体" w:hAnsi="宋体"/>
          <w:color w:val="auto"/>
          <w:highlight w:val="none"/>
        </w:rPr>
        <w:t>投标人在编辑投标文件时，</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6FFF2DCA">
      <w:pPr>
        <w:shd w:val="clear" w:color="auto" w:fill="auto"/>
        <w:adjustRightInd w:val="0"/>
        <w:snapToGrid w:val="0"/>
        <w:spacing w:line="360" w:lineRule="auto"/>
        <w:ind w:firstLine="411" w:firstLineChars="196"/>
        <w:rPr>
          <w:rFonts w:hint="eastAsia" w:ascii="宋体" w:hAnsi="宋体"/>
          <w:color w:val="auto"/>
          <w:highlight w:val="none"/>
        </w:rPr>
      </w:pPr>
      <w:r>
        <w:rPr>
          <w:rFonts w:hint="eastAsia" w:ascii="宋体" w:hAnsi="宋体"/>
          <w:color w:val="auto"/>
          <w:highlight w:val="none"/>
        </w:rPr>
        <w:t>20.</w:t>
      </w:r>
      <w:r>
        <w:rPr>
          <w:rFonts w:hint="eastAsia" w:ascii="宋体" w:hAnsi="宋体"/>
          <w:color w:val="auto"/>
          <w:highlight w:val="none"/>
          <w:lang w:val="en-US" w:eastAsia="zh-CN"/>
        </w:rPr>
        <w:t>8</w:t>
      </w:r>
      <w:r>
        <w:rPr>
          <w:rFonts w:hint="eastAsia" w:ascii="宋体" w:hAnsi="宋体"/>
          <w:color w:val="auto"/>
          <w:highlight w:val="none"/>
        </w:rPr>
        <w:t xml:space="preserve"> 投标书编写完成后，</w:t>
      </w:r>
      <w:r>
        <w:rPr>
          <w:rFonts w:hint="eastAsia" w:ascii="宋体" w:hAnsi="宋体"/>
          <w:b/>
          <w:color w:val="auto"/>
          <w:highlight w:val="none"/>
        </w:rPr>
        <w:t>必须用本系统自带的电子密钥进行加密，如果误选了非本项目的规则文件导致不能在开标时解密投标文件，该投标文件将被电子开标系统拒绝，将导致投标文件无效。</w:t>
      </w:r>
    </w:p>
    <w:p w14:paraId="55BD3D0C">
      <w:pPr>
        <w:shd w:val="clear" w:color="auto" w:fill="auto"/>
        <w:adjustRightInd w:val="0"/>
        <w:snapToGrid w:val="0"/>
        <w:spacing w:line="360" w:lineRule="auto"/>
        <w:ind w:firstLine="411" w:firstLineChars="196"/>
        <w:rPr>
          <w:rFonts w:hint="eastAsia" w:ascii="宋体" w:hAnsi="宋体"/>
          <w:color w:val="auto"/>
          <w:highlight w:val="none"/>
        </w:rPr>
      </w:pPr>
      <w:r>
        <w:rPr>
          <w:rFonts w:hint="eastAsia" w:ascii="宋体" w:hAnsi="宋体"/>
          <w:color w:val="auto"/>
          <w:highlight w:val="none"/>
        </w:rPr>
        <w:t>20.</w:t>
      </w:r>
      <w:r>
        <w:rPr>
          <w:rFonts w:hint="eastAsia" w:ascii="宋体" w:hAnsi="宋体"/>
          <w:color w:val="auto"/>
          <w:highlight w:val="none"/>
          <w:lang w:val="en-US" w:eastAsia="zh-CN"/>
        </w:rPr>
        <w:t>9</w:t>
      </w:r>
      <w:r>
        <w:rPr>
          <w:rFonts w:hint="eastAsia" w:ascii="宋体" w:hAnsi="宋体"/>
          <w:color w:val="auto"/>
          <w:highlight w:val="none"/>
        </w:rPr>
        <w:t xml:space="preserve"> </w:t>
      </w:r>
      <w:r>
        <w:rPr>
          <w:rFonts w:ascii="宋体" w:hAnsi="宋体"/>
          <w:color w:val="auto"/>
          <w:highlight w:val="none"/>
        </w:rPr>
        <w:t>岳阳市</w:t>
      </w:r>
      <w:r>
        <w:rPr>
          <w:rFonts w:hint="eastAsia" w:ascii="宋体" w:hAnsi="宋体"/>
          <w:color w:val="auto"/>
          <w:highlight w:val="none"/>
        </w:rPr>
        <w:t>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bCs/>
          <w:color w:val="auto"/>
          <w:highlight w:val="none"/>
        </w:rPr>
        <w:t>相</w:t>
      </w:r>
      <w:r>
        <w:rPr>
          <w:rFonts w:hint="eastAsia" w:ascii="宋体" w:hAnsi="宋体"/>
          <w:b/>
          <w:color w:val="auto"/>
          <w:highlight w:val="none"/>
        </w:rPr>
        <w:t>应责任由投标人自行承担</w:t>
      </w:r>
      <w:r>
        <w:rPr>
          <w:rFonts w:hint="eastAsia" w:ascii="宋体" w:hAnsi="宋体"/>
          <w:color w:val="auto"/>
          <w:highlight w:val="none"/>
        </w:rPr>
        <w:t>。建议于开标前一个工作日完成投标文件的制作与上传，如果上传有困难，请及时咨询。</w:t>
      </w:r>
    </w:p>
    <w:p w14:paraId="1E114EB9">
      <w:pPr>
        <w:shd w:val="clear" w:color="auto" w:fill="auto"/>
        <w:adjustRightInd w:val="0"/>
        <w:snapToGrid w:val="0"/>
        <w:spacing w:line="360" w:lineRule="auto"/>
        <w:ind w:firstLine="411" w:firstLineChars="196"/>
        <w:rPr>
          <w:rFonts w:hint="eastAsia" w:ascii="宋体" w:hAnsi="宋体"/>
          <w:color w:val="auto"/>
          <w:highlight w:val="none"/>
        </w:rPr>
      </w:pPr>
      <w:r>
        <w:rPr>
          <w:rFonts w:hint="eastAsia" w:ascii="宋体" w:hAnsi="宋体"/>
          <w:color w:val="auto"/>
          <w:highlight w:val="none"/>
        </w:rPr>
        <w:t>20.</w:t>
      </w:r>
      <w:r>
        <w:rPr>
          <w:rFonts w:hint="eastAsia" w:ascii="宋体" w:hAnsi="宋体"/>
          <w:color w:val="auto"/>
          <w:highlight w:val="none"/>
          <w:lang w:val="en-US" w:eastAsia="zh-CN"/>
        </w:rPr>
        <w:t>10</w:t>
      </w:r>
      <w:r>
        <w:rPr>
          <w:rFonts w:hint="eastAsia" w:ascii="宋体" w:hAnsi="宋体"/>
          <w:color w:val="auto"/>
          <w:highlight w:val="none"/>
        </w:rPr>
        <w:t xml:space="preserve"> 如果开标时出现网络故障、技术故障，影响了招投标活动，采购人可采取措施如延期、延长上传的投标书和解密时间等，以保障招投标活动的公开、公平和公正，投标人不得对此持有异议。</w:t>
      </w:r>
    </w:p>
    <w:p w14:paraId="0A2AA96C">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21. 投标截止期</w:t>
      </w:r>
    </w:p>
    <w:p w14:paraId="22620825">
      <w:pPr>
        <w:shd w:val="clear" w:color="auto" w:fill="auto"/>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21.1 电子标实行网上投标，投标人必须在采购文件规定的投标截止时间前用电子密钥在“岳阳市公共资源交易网 ”（ http://ggzy.yueyang.gov.cn/）中登录“岳阳市公共资源交易中心电子交易平台”上传投标文件。本项目电子投标文件最大容量为200MB，超过此容量的文件将被拒绝。如果多次上传均告失败，请拨打咨询电话（0730-2966692 信息技术科）。</w:t>
      </w:r>
    </w:p>
    <w:p w14:paraId="3EE4E585">
      <w:pPr>
        <w:shd w:val="clear" w:color="auto" w:fill="auto"/>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21.2 按本通用条款第10条规定，招标文件发生实质性修改后，投标人须撤回原电子投标文件，根据最新招标文件重新制作投标文件并再次上传。</w:t>
      </w:r>
    </w:p>
    <w:p w14:paraId="51B1268D">
      <w:pPr>
        <w:shd w:val="clear" w:color="auto" w:fill="auto"/>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21.3 投标截止时间到达以后不再接收投标文件。</w:t>
      </w:r>
    </w:p>
    <w:p w14:paraId="35F4E342">
      <w:pPr>
        <w:shd w:val="clear" w:color="auto" w:fill="auto"/>
        <w:tabs>
          <w:tab w:val="left" w:pos="6195"/>
        </w:tabs>
        <w:adjustRightInd w:val="0"/>
        <w:snapToGrid w:val="0"/>
        <w:spacing w:line="360" w:lineRule="auto"/>
        <w:jc w:val="left"/>
        <w:rPr>
          <w:rFonts w:ascii="宋体" w:hAnsi="宋体"/>
          <w:b/>
          <w:bCs/>
          <w:color w:val="auto"/>
          <w:szCs w:val="21"/>
          <w:highlight w:val="none"/>
        </w:rPr>
      </w:pPr>
      <w:r>
        <w:rPr>
          <w:rFonts w:hint="eastAsia" w:ascii="宋体" w:hAnsi="宋体" w:cs="宋体"/>
          <w:b/>
          <w:color w:val="auto"/>
          <w:kern w:val="0"/>
          <w:sz w:val="24"/>
          <w:highlight w:val="none"/>
        </w:rPr>
        <w:t>22. 投标文件的修改和撤回</w:t>
      </w:r>
      <w:r>
        <w:rPr>
          <w:rFonts w:ascii="宋体" w:hAnsi="宋体"/>
          <w:b/>
          <w:bCs/>
          <w:color w:val="auto"/>
          <w:szCs w:val="21"/>
          <w:highlight w:val="none"/>
        </w:rPr>
        <w:tab/>
      </w:r>
    </w:p>
    <w:p w14:paraId="1D9EB513">
      <w:pPr>
        <w:shd w:val="clear" w:color="auto" w:fill="auto"/>
        <w:adjustRightInd w:val="0"/>
        <w:snapToGrid w:val="0"/>
        <w:spacing w:line="360" w:lineRule="auto"/>
        <w:ind w:firstLine="411" w:firstLineChars="196"/>
        <w:rPr>
          <w:rFonts w:ascii="宋体" w:hAnsi="宋体"/>
          <w:color w:val="auto"/>
          <w:highlight w:val="none"/>
        </w:rPr>
      </w:pPr>
      <w:r>
        <w:rPr>
          <w:rFonts w:hint="eastAsia" w:ascii="宋体" w:hAnsi="宋体"/>
          <w:color w:val="auto"/>
          <w:szCs w:val="21"/>
          <w:highlight w:val="none"/>
        </w:rPr>
        <w:t>22.1</w:t>
      </w:r>
      <w:r>
        <w:rPr>
          <w:rFonts w:ascii="宋体" w:hAnsi="宋体"/>
          <w:color w:val="auto"/>
          <w:highlight w:val="none"/>
        </w:rPr>
        <w:t>投标方在提交</w:t>
      </w:r>
      <w:r>
        <w:rPr>
          <w:rFonts w:hint="eastAsia" w:ascii="宋体" w:hAnsi="宋体"/>
          <w:color w:val="auto"/>
          <w:szCs w:val="21"/>
          <w:highlight w:val="none"/>
        </w:rPr>
        <w:t>电子</w:t>
      </w:r>
      <w:r>
        <w:rPr>
          <w:rFonts w:ascii="宋体" w:hAnsi="宋体"/>
          <w:color w:val="auto"/>
          <w:highlight w:val="none"/>
        </w:rPr>
        <w:t>投标文件后可对其投标文件进行修改</w:t>
      </w:r>
      <w:r>
        <w:rPr>
          <w:rFonts w:hint="eastAsia" w:ascii="宋体" w:hAnsi="宋体"/>
          <w:color w:val="auto"/>
          <w:highlight w:val="none"/>
        </w:rPr>
        <w:t>并重新上传投标文件</w:t>
      </w:r>
      <w:r>
        <w:rPr>
          <w:rFonts w:ascii="宋体" w:hAnsi="宋体"/>
          <w:color w:val="auto"/>
          <w:highlight w:val="none"/>
        </w:rPr>
        <w:t>或</w:t>
      </w:r>
      <w:r>
        <w:rPr>
          <w:rFonts w:hint="eastAsia" w:ascii="宋体" w:hAnsi="宋体"/>
          <w:color w:val="auto"/>
          <w:highlight w:val="none"/>
        </w:rPr>
        <w:t>在网上进行</w:t>
      </w:r>
      <w:r>
        <w:rPr>
          <w:rFonts w:ascii="宋体" w:hAnsi="宋体"/>
          <w:color w:val="auto"/>
          <w:highlight w:val="none"/>
        </w:rPr>
        <w:t>撤销</w:t>
      </w:r>
      <w:r>
        <w:rPr>
          <w:rFonts w:hint="eastAsia" w:ascii="宋体" w:hAnsi="宋体"/>
          <w:color w:val="auto"/>
          <w:highlight w:val="none"/>
        </w:rPr>
        <w:t>投标的操作</w:t>
      </w:r>
      <w:r>
        <w:rPr>
          <w:rFonts w:ascii="宋体" w:hAnsi="宋体"/>
          <w:color w:val="auto"/>
          <w:highlight w:val="none"/>
        </w:rPr>
        <w:t>。</w:t>
      </w:r>
    </w:p>
    <w:p w14:paraId="1BA9CE6D">
      <w:pPr>
        <w:shd w:val="clear" w:color="auto" w:fill="auto"/>
        <w:adjustRightInd w:val="0"/>
        <w:snapToGrid w:val="0"/>
        <w:spacing w:line="360" w:lineRule="auto"/>
        <w:ind w:firstLine="411" w:firstLineChars="196"/>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投标截止时间以后不得修改投标文件。</w:t>
      </w:r>
    </w:p>
    <w:p w14:paraId="7A642EA4">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22.3投标人在提交投标文件的截止时间前撤回已提交的投标文件的，采购代理机构应当自收到投标人撤回通知之日起５个工作日内，退还已收取的投标保证金，但因投标人自身原因导致无法及时退还的除外。</w:t>
      </w:r>
    </w:p>
    <w:p w14:paraId="36461F0E">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23. 串通投标行为</w:t>
      </w:r>
    </w:p>
    <w:p w14:paraId="67E59E63">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23.1有下列情形之一的，属于恶意串通，对投标人依照政府采购法第七十七条第一款的规定追究法律责任：</w:t>
      </w:r>
    </w:p>
    <w:p w14:paraId="250F41B0">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（1）投标人直接或者间接从采购人或者采购代理机构处获得其他投标人的相关情况并修改其投标文件；</w:t>
      </w:r>
    </w:p>
    <w:p w14:paraId="782B8CA0">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（2）投标人按照采购人或者采购代理机构的授意撤换、修改投标文件；</w:t>
      </w:r>
    </w:p>
    <w:p w14:paraId="28EB3EF2">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（3）投标人之间协商报价、技术方案等投标文件的实质性内容；</w:t>
      </w:r>
    </w:p>
    <w:p w14:paraId="668644C2">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（4）属于同一集团、协会、商会等组织成员的投标人按照该组织要求协同参加政府采购活动；</w:t>
      </w:r>
    </w:p>
    <w:p w14:paraId="31E8E56E">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（5）投标人之间事先约定由某一特定投标人中标；</w:t>
      </w:r>
    </w:p>
    <w:p w14:paraId="38D6D043">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（6）投标人之间商定部分投标人放弃参加政府采购活动或者放弃中标；</w:t>
      </w:r>
    </w:p>
    <w:p w14:paraId="4CCBE466">
      <w:pPr>
        <w:shd w:val="clear" w:color="auto" w:fill="auto"/>
        <w:adjustRightInd w:val="0"/>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（7）投标人与采购人或者采购代理机构之间、投标人相互之间，为谋求特定投标人中标或者排斥其他投标人的其他串通行为。</w:t>
      </w:r>
    </w:p>
    <w:p w14:paraId="065E3542">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23.2有下列情形之一的，视为投标人串通投标，其</w:t>
      </w:r>
      <w:r>
        <w:rPr>
          <w:rFonts w:hint="eastAsia" w:ascii="宋体" w:hAnsi="宋体"/>
          <w:b/>
          <w:color w:val="auto"/>
          <w:szCs w:val="21"/>
          <w:highlight w:val="none"/>
        </w:rPr>
        <w:t>投标无效</w:t>
      </w:r>
      <w:r>
        <w:rPr>
          <w:rFonts w:hint="eastAsia" w:ascii="宋体" w:hAnsi="宋体"/>
          <w:color w:val="auto"/>
          <w:szCs w:val="21"/>
          <w:highlight w:val="none"/>
        </w:rPr>
        <w:t>：</w:t>
      </w:r>
    </w:p>
    <w:p w14:paraId="227C0B3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14:paraId="181397F7">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05C8A53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（3）不同投标人的投标文件载明的项目管理成员或者联系人员为同一人；</w:t>
      </w:r>
    </w:p>
    <w:p w14:paraId="021BBCD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4078DC8">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664A65F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（6）不同投标人的投标保证金从同一单位或者个人的账户转出。</w:t>
      </w:r>
    </w:p>
    <w:p w14:paraId="7322A43F">
      <w:pPr>
        <w:shd w:val="clear" w:color="auto" w:fill="auto"/>
        <w:adjustRightInd w:val="0"/>
        <w:snapToGrid w:val="0"/>
        <w:spacing w:line="360" w:lineRule="auto"/>
        <w:ind w:firstLine="420" w:firstLineChars="200"/>
        <w:jc w:val="left"/>
        <w:rPr>
          <w:rFonts w:ascii="宋体" w:hAnsi="宋体"/>
          <w:color w:val="auto"/>
          <w:szCs w:val="21"/>
          <w:highlight w:val="none"/>
        </w:rPr>
      </w:pPr>
    </w:p>
    <w:p w14:paraId="1ABC1CC8">
      <w:pPr>
        <w:pStyle w:val="4"/>
        <w:shd w:val="clear" w:color="auto" w:fill="auto"/>
        <w:adjustRightInd w:val="0"/>
        <w:snapToGrid w:val="0"/>
        <w:spacing w:before="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五、开标，资格审查和评标</w:t>
      </w:r>
    </w:p>
    <w:p w14:paraId="5AF4F759">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24. 开标</w:t>
      </w:r>
    </w:p>
    <w:p w14:paraId="6ADD405D">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24.1采购代理机构在规定时间组织网上开标。投标人在岳阳市公共资源交易电子服务平台中登陆“岳阳政府采购不见面开标大厅”，参与项目网上开标会。</w:t>
      </w:r>
    </w:p>
    <w:p w14:paraId="2B6AAC0D">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24.2投标截止时间到达以后，投标人在规定时限内对电子投标文件进行解密并在网上进行开标、唱标，同步在网上公布开标结果。</w:t>
      </w:r>
    </w:p>
    <w:p w14:paraId="6314F160">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24.3开标注意事项：因投标人原因未按时限解密或无法解密的投标文件视为无效投标文件，相应责任由投标人自行承担。</w:t>
      </w:r>
    </w:p>
    <w:p w14:paraId="2AF6779F">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25. 资格审查</w:t>
      </w:r>
    </w:p>
    <w:p w14:paraId="0FE3DDF4">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25.1开标结束后，采购人、采购代理机构依法按照第三章</w:t>
      </w:r>
      <w:r>
        <w:rPr>
          <w:rFonts w:hint="eastAsia" w:ascii="华文宋体" w:hAnsi="华文宋体" w:eastAsia="华文宋体"/>
          <w:color w:val="auto"/>
          <w:szCs w:val="21"/>
          <w:highlight w:val="none"/>
        </w:rPr>
        <w:t>“</w:t>
      </w:r>
      <w:r>
        <w:rPr>
          <w:rFonts w:hint="eastAsia" w:ascii="宋体" w:hAnsi="宋体"/>
          <w:color w:val="auto"/>
          <w:szCs w:val="21"/>
          <w:highlight w:val="none"/>
        </w:rPr>
        <w:t>资格审查</w:t>
      </w:r>
      <w:r>
        <w:rPr>
          <w:rFonts w:hint="eastAsia" w:ascii="华文宋体" w:hAnsi="华文宋体" w:eastAsia="华文宋体"/>
          <w:color w:val="auto"/>
          <w:szCs w:val="21"/>
          <w:highlight w:val="none"/>
        </w:rPr>
        <w:t>”</w:t>
      </w:r>
      <w:r>
        <w:rPr>
          <w:rFonts w:hint="eastAsia" w:ascii="宋体" w:hAnsi="宋体"/>
          <w:color w:val="auto"/>
          <w:szCs w:val="21"/>
          <w:highlight w:val="none"/>
        </w:rPr>
        <w:t>规定组织资格审查。</w:t>
      </w:r>
    </w:p>
    <w:p w14:paraId="5BBEA68C">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25.2资格审查结束后，采购人、采购代理机构应将资格审查结果告知评标委员会。资格审查不合格投标人不进入评标；资格审查合格投标人少于3家的，不得评标。</w:t>
      </w:r>
    </w:p>
    <w:p w14:paraId="62961BCA">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25.3在资格审查时，采购人及采购代理机构将对投标人信用记录进行甄别。</w:t>
      </w:r>
    </w:p>
    <w:p w14:paraId="510E9F48">
      <w:pPr>
        <w:shd w:val="clear" w:color="auto" w:fill="auto"/>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（1）信用信息查询的查询渠道：信用中国网站（www.creditchina.gov.cn）、中国政府采购网（www.ccgp.gov.cn）、湖南信用网（www.hncredit.gov.cn）、湖南省政府采购网</w:t>
      </w: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"http://www.ccgp-hunan.gov.cn"</w:instrText>
      </w:r>
      <w:r>
        <w:rPr>
          <w:rFonts w:hint="eastAsia" w:ascii="宋体" w:hAnsi="宋体" w:cs="宋体"/>
          <w:color w:val="auto"/>
          <w:szCs w:val="21"/>
          <w:highlight w:val="none"/>
        </w:rPr>
        <w:fldChar w:fldCharType="separate"/>
      </w:r>
      <w:r>
        <w:rPr>
          <w:rFonts w:hint="eastAsia" w:ascii="宋体" w:hAnsi="宋体" w:cs="宋体"/>
          <w:color w:val="auto"/>
          <w:highlight w:val="none"/>
        </w:rPr>
        <w:t>www.ccgp-hunan.gov.cn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7201AE21">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（2）信用信息查询的截止时点：提交投标文件的截止时间；</w:t>
      </w:r>
    </w:p>
    <w:p w14:paraId="474B61B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信用信息的使用原则：被列入失信被执行人、重大税收违法失信主体、政府采购严重违法失信行为记录名单及其他不符合《中华人民共和国政府采购法》第二十二条规定条件的投标人，将拒绝其参与政府采购活动。</w:t>
      </w:r>
    </w:p>
    <w:p w14:paraId="32E74FD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（4）信用信息查询记录和证据留存具体方式：查询结果网页截图作为查询记录和证据，与其他采购文件一并保存。</w:t>
      </w:r>
    </w:p>
    <w:p w14:paraId="33A67D6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25.4对未通过资格审查的投标人，采购人及采购代理机构应当告知其未通过的原因。</w:t>
      </w:r>
    </w:p>
    <w:p w14:paraId="5F597EB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25.5已进行资格预审的，可以不再对投标人资格进行审查。资格预审合格的投标人在提交投标文件的截止时间前资格发生变化的，应当通知采购人和采购代理机构，并按新情况更新或补充其在申请资格预审时提供的证明资料，以证实其各项资格条件仍能继续满足资格预审公告的要求。</w:t>
      </w:r>
    </w:p>
    <w:p w14:paraId="275AFA4A">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26. 评标委员会</w:t>
      </w:r>
    </w:p>
    <w:p w14:paraId="662AAFF3">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26.1评标由依法组建的评标委员会负责，评标委员会由采购人代表和评审专家组成。</w:t>
      </w:r>
    </w:p>
    <w:p w14:paraId="570DAA7E">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26.2评标委员会成员有下列情形之一的，应当回避：</w:t>
      </w:r>
    </w:p>
    <w:p w14:paraId="51B8C99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（1）参加采购活动前三年内,与投标人存在劳动关系,或者担任过投标人的董事、监事,或者是投标人的控股股东或实际控制人；</w:t>
      </w:r>
    </w:p>
    <w:p w14:paraId="1AE0D0A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（2）与投标人的法定代表人或者负责人有夫妻、直系血亲、三代以内旁系血亲或者近姻亲关系；</w:t>
      </w:r>
    </w:p>
    <w:p w14:paraId="04E523F1">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（3）与投标人有其他可能影响政府采购活动公平、公正进行的关系。</w:t>
      </w:r>
    </w:p>
    <w:p w14:paraId="6205552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26.3评标委员会负责具体评标事务，并独立履行下列职责：</w:t>
      </w:r>
    </w:p>
    <w:p w14:paraId="0319315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（1）审查、评价投标文件是否符合招标文件的商务、技术等实质性要求；</w:t>
      </w:r>
    </w:p>
    <w:p w14:paraId="08C8DF1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（2）要求投标人对投标文件有关事项作出澄清或者说明；</w:t>
      </w:r>
    </w:p>
    <w:p w14:paraId="570FEEC9">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（3）对投标文件进行比较和评价；</w:t>
      </w:r>
    </w:p>
    <w:p w14:paraId="1C407C73">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（4）确定中标候选人名单，以及根据采购人委托直接确定中标人。</w:t>
      </w:r>
    </w:p>
    <w:p w14:paraId="02E67AB0">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27. 评标</w:t>
      </w:r>
    </w:p>
    <w:p w14:paraId="366F0D8E">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27.1评标委员会按照</w:t>
      </w:r>
      <w:r>
        <w:rPr>
          <w:rFonts w:hint="eastAsia" w:ascii="宋体" w:hAnsi="宋体"/>
          <w:bCs/>
          <w:color w:val="auto"/>
          <w:highlight w:val="none"/>
        </w:rPr>
        <w:t>第四章</w:t>
      </w:r>
      <w:r>
        <w:rPr>
          <w:rFonts w:hint="eastAsia" w:ascii="华文宋体" w:hAnsi="华文宋体" w:eastAsia="华文宋体"/>
          <w:bCs/>
          <w:color w:val="auto"/>
          <w:highlight w:val="none"/>
        </w:rPr>
        <w:t>“</w:t>
      </w:r>
      <w:r>
        <w:rPr>
          <w:rFonts w:hint="eastAsia" w:ascii="宋体" w:hAnsi="宋体"/>
          <w:bCs/>
          <w:color w:val="auto"/>
          <w:highlight w:val="none"/>
        </w:rPr>
        <w:t>评标方法及标准</w:t>
      </w:r>
      <w:r>
        <w:rPr>
          <w:rFonts w:hint="eastAsia" w:ascii="华文宋体" w:hAnsi="华文宋体" w:eastAsia="华文宋体"/>
          <w:bCs/>
          <w:color w:val="auto"/>
          <w:highlight w:val="none"/>
        </w:rPr>
        <w:t>”</w:t>
      </w:r>
      <w:r>
        <w:rPr>
          <w:rFonts w:hint="eastAsia" w:ascii="宋体" w:hAnsi="宋体"/>
          <w:color w:val="auto"/>
          <w:highlight w:val="none"/>
        </w:rPr>
        <w:t>规定的评标方法、评审因素、标准和程序以及有关法律、法规及规章对投标文件进行评审。</w:t>
      </w:r>
    </w:p>
    <w:p w14:paraId="66FA74AA">
      <w:pPr>
        <w:shd w:val="clear" w:color="auto" w:fill="auto"/>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bCs/>
          <w:color w:val="auto"/>
          <w:highlight w:val="none"/>
        </w:rPr>
        <w:t>27.2 在电子化政府采购交易过程中，如遇不可抗力及停电、系统故障等情况短时内无法恢复正常的，采购人应暂停开、评标等交易活动，并如实记录相关情况。待故障和问题解除后，恢复交易活动。</w:t>
      </w:r>
      <w:r>
        <w:rPr>
          <w:rFonts w:hint="eastAsia" w:ascii="宋体" w:hAnsi="宋体"/>
          <w:color w:val="auto"/>
          <w:highlight w:val="none"/>
        </w:rPr>
        <w:t xml:space="preserve">  </w:t>
      </w:r>
    </w:p>
    <w:p w14:paraId="7335A857">
      <w:pPr>
        <w:pStyle w:val="9"/>
        <w:shd w:val="clear" w:color="auto" w:fill="auto"/>
        <w:ind w:firstLine="200"/>
        <w:rPr>
          <w:rFonts w:hint="eastAsia"/>
          <w:color w:val="auto"/>
          <w:highlight w:val="none"/>
        </w:rPr>
      </w:pPr>
    </w:p>
    <w:p w14:paraId="4F4EAE62">
      <w:pPr>
        <w:pStyle w:val="4"/>
        <w:shd w:val="clear" w:color="auto" w:fill="auto"/>
        <w:adjustRightInd w:val="0"/>
        <w:snapToGrid w:val="0"/>
        <w:spacing w:before="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六、中标信息公布</w:t>
      </w:r>
    </w:p>
    <w:p w14:paraId="0EE2FAB8">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28. 中标通知书与中标信息公布</w:t>
      </w:r>
    </w:p>
    <w:p w14:paraId="0BD59427">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28.1采购代理机构应当在评标结束后2个工作日内将评标报告送采购人。</w:t>
      </w:r>
    </w:p>
    <w:p w14:paraId="45417C16">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28.2采购人应当自收到评标报告之日起5个工作日内，在评标报告确定的中标候选人名单中按顺序确定中标人。中标候选人并列的，按照</w:t>
      </w:r>
      <w:r>
        <w:rPr>
          <w:rFonts w:hint="eastAsia" w:ascii="宋体" w:hAnsi="宋体"/>
          <w:b/>
          <w:color w:val="auto"/>
          <w:szCs w:val="21"/>
          <w:highlight w:val="none"/>
        </w:rPr>
        <w:t>【投标须知前附表】</w:t>
      </w:r>
      <w:r>
        <w:rPr>
          <w:rFonts w:hint="eastAsia" w:ascii="宋体" w:hAnsi="宋体"/>
          <w:color w:val="auto"/>
          <w:szCs w:val="21"/>
          <w:highlight w:val="none"/>
        </w:rPr>
        <w:t>规定的方式确定中标人；招标文件未规定的，采取随机抽取的方式确定。</w:t>
      </w:r>
    </w:p>
    <w:p w14:paraId="23F456E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28.3采购人、采购代理机构应当自采购人确定中标供应商之日起2个工作日内，发出中标通知书，并在招标公告指定媒体上公告中标结果，招标文件随中标结果同时公告，中标结果公告期限为1个工作日。</w:t>
      </w:r>
    </w:p>
    <w:p w14:paraId="5F732AC9">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29. 投标人询问及质疑</w:t>
      </w:r>
    </w:p>
    <w:p w14:paraId="031A72B0">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29.1投标人对政府采购活动事项有疑问的，可以向采购人、采购代理机构提出询问。采购人或采购代理机构将在3个工作日内作出答复。</w:t>
      </w:r>
    </w:p>
    <w:p w14:paraId="398B7C4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29.2投标人认为招标文件、采购过程和中标结果使自己的权益受到损害的，可以在知道或者应知其权益受到损害之日起7个工作日内，按照《湖南省财政厅关于印发＜政府采购质疑答复和投诉处理操作规程＞的通知》(</w:t>
      </w:r>
      <w:r>
        <w:rPr>
          <w:rFonts w:hint="eastAsia" w:ascii="宋体" w:hAnsi="宋体" w:cs="宋体"/>
          <w:i w:val="0"/>
          <w:iCs w:val="0"/>
          <w:color w:val="auto"/>
          <w:highlight w:val="none"/>
        </w:rPr>
        <w:t>湘财购〔2024〕67号</w:t>
      </w:r>
      <w:r>
        <w:rPr>
          <w:rFonts w:hint="eastAsia" w:ascii="宋体" w:hAnsi="宋体"/>
          <w:color w:val="auto"/>
          <w:szCs w:val="21"/>
          <w:highlight w:val="none"/>
        </w:rPr>
        <w:t>)规定，以纸质书面形式向采购人、采购代理机构提出质疑。</w:t>
      </w:r>
    </w:p>
    <w:p w14:paraId="520224AD">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b/>
          <w:color w:val="auto"/>
          <w:szCs w:val="21"/>
          <w:highlight w:val="none"/>
        </w:rPr>
        <w:t>【申请人须知前附表】</w:t>
      </w:r>
      <w:r>
        <w:rPr>
          <w:rFonts w:hint="eastAsia" w:ascii="宋体" w:hAnsi="宋体"/>
          <w:color w:val="auto"/>
          <w:szCs w:val="21"/>
          <w:highlight w:val="none"/>
        </w:rPr>
        <w:t xml:space="preserve">。  </w:t>
      </w:r>
    </w:p>
    <w:p w14:paraId="3DBB697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29.4采购人、采购代理机构按照《湖南省财政厅关于印发＜政府采购质疑答复和投诉处理操作规程＞的通知》规定进行质疑答复。</w:t>
      </w:r>
    </w:p>
    <w:p w14:paraId="6D3DB0CB">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w:t>
      </w:r>
      <w:r>
        <w:rPr>
          <w:rFonts w:hint="eastAsia" w:ascii="宋体" w:hAnsi="宋体"/>
          <w:color w:val="auto"/>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1CE7FE53">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29.6 投标人提出质疑的，应提供质疑函原件，并应以直接送达（专人送达）或邮寄送达。接收质疑函的联系部门、联系电话和通讯地址见【投标须知前附表】。采购人或采购代理机构不接受电子送达（传真、电子邮件、微信等）。采购人或采购代理机构应当向质疑供应商签收回执。</w:t>
      </w:r>
    </w:p>
    <w:p w14:paraId="4C05DD48">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29.7以联合体形式参加政府采购活动的，联合体组成后提出的质疑事项应当由组成联合体的所有供应商共同提出。</w:t>
      </w:r>
    </w:p>
    <w:p w14:paraId="31E05FBB">
      <w:pPr>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29.8 质疑函按中国政府采购网（www.ccgp.gov.cn）“下载专区”的“政府采购供应质疑函范本”和“质疑函制作说明”制作。</w:t>
      </w:r>
    </w:p>
    <w:p w14:paraId="213ED540">
      <w:pPr>
        <w:pStyle w:val="9"/>
        <w:shd w:val="clear" w:color="auto" w:fill="auto"/>
        <w:ind w:firstLine="200"/>
        <w:rPr>
          <w:rFonts w:hint="eastAsia"/>
          <w:color w:val="auto"/>
          <w:highlight w:val="none"/>
        </w:rPr>
      </w:pPr>
    </w:p>
    <w:p w14:paraId="72B513E8">
      <w:pPr>
        <w:pStyle w:val="4"/>
        <w:shd w:val="clear" w:color="auto" w:fill="auto"/>
        <w:adjustRightInd w:val="0"/>
        <w:snapToGrid w:val="0"/>
        <w:spacing w:before="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七、合同签订</w:t>
      </w:r>
    </w:p>
    <w:p w14:paraId="0533FF95">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30. 签订合同</w:t>
      </w:r>
    </w:p>
    <w:p w14:paraId="01DE4405">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24A7E48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30.2招标文件、中标人的投标文件均为签订合同的依据。</w:t>
      </w:r>
    </w:p>
    <w:p w14:paraId="5EBADD7B">
      <w:pPr>
        <w:shd w:val="clear" w:color="auto" w:fill="auto"/>
        <w:adjustRightInd w:val="0"/>
        <w:snapToGrid w:val="0"/>
        <w:spacing w:line="360" w:lineRule="auto"/>
        <w:ind w:firstLine="420" w:firstLineChars="200"/>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30.3联</w:t>
      </w:r>
      <w:r>
        <w:rPr>
          <w:rFonts w:hint="eastAsia" w:ascii="宋体" w:hAnsi="宋体" w:cs="微软雅黑"/>
          <w:color w:val="auto"/>
          <w:spacing w:val="-2"/>
          <w:kern w:val="0"/>
          <w:szCs w:val="21"/>
          <w:highlight w:val="none"/>
        </w:rPr>
        <w:t>合</w:t>
      </w:r>
      <w:r>
        <w:rPr>
          <w:rFonts w:hint="eastAsia" w:ascii="宋体" w:hAnsi="宋体" w:cs="微软雅黑"/>
          <w:color w:val="auto"/>
          <w:kern w:val="0"/>
          <w:szCs w:val="21"/>
          <w:highlight w:val="none"/>
        </w:rPr>
        <w:t>体</w:t>
      </w:r>
      <w:r>
        <w:rPr>
          <w:rFonts w:hint="eastAsia" w:ascii="宋体" w:hAnsi="宋体" w:cs="微软雅黑"/>
          <w:color w:val="auto"/>
          <w:spacing w:val="-2"/>
          <w:kern w:val="0"/>
          <w:szCs w:val="21"/>
          <w:highlight w:val="none"/>
        </w:rPr>
        <w:t>中</w:t>
      </w:r>
      <w:r>
        <w:rPr>
          <w:rFonts w:hint="eastAsia" w:ascii="宋体" w:hAnsi="宋体" w:cs="微软雅黑"/>
          <w:color w:val="auto"/>
          <w:kern w:val="0"/>
          <w:szCs w:val="21"/>
          <w:highlight w:val="none"/>
        </w:rPr>
        <w:t>标的</w:t>
      </w:r>
      <w:r>
        <w:rPr>
          <w:rFonts w:hint="eastAsia" w:ascii="宋体" w:hAnsi="宋体" w:cs="微软雅黑"/>
          <w:color w:val="auto"/>
          <w:spacing w:val="-14"/>
          <w:kern w:val="0"/>
          <w:szCs w:val="21"/>
          <w:highlight w:val="none"/>
        </w:rPr>
        <w:t>，</w:t>
      </w:r>
      <w:r>
        <w:rPr>
          <w:rFonts w:hint="eastAsia" w:ascii="宋体" w:hAnsi="宋体" w:cs="微软雅黑"/>
          <w:color w:val="auto"/>
          <w:kern w:val="0"/>
          <w:szCs w:val="21"/>
          <w:highlight w:val="none"/>
        </w:rPr>
        <w:t>联</w:t>
      </w:r>
      <w:r>
        <w:rPr>
          <w:rFonts w:hint="eastAsia" w:ascii="宋体" w:hAnsi="宋体" w:cs="微软雅黑"/>
          <w:color w:val="auto"/>
          <w:spacing w:val="-2"/>
          <w:kern w:val="0"/>
          <w:szCs w:val="21"/>
          <w:highlight w:val="none"/>
        </w:rPr>
        <w:t>合</w:t>
      </w:r>
      <w:r>
        <w:rPr>
          <w:rFonts w:hint="eastAsia" w:ascii="宋体" w:hAnsi="宋体" w:cs="微软雅黑"/>
          <w:color w:val="auto"/>
          <w:kern w:val="0"/>
          <w:szCs w:val="21"/>
          <w:highlight w:val="none"/>
        </w:rPr>
        <w:t>体各</w:t>
      </w:r>
      <w:r>
        <w:rPr>
          <w:rFonts w:hint="eastAsia" w:ascii="宋体" w:hAnsi="宋体" w:cs="微软雅黑"/>
          <w:color w:val="auto"/>
          <w:spacing w:val="-2"/>
          <w:kern w:val="0"/>
          <w:szCs w:val="21"/>
          <w:highlight w:val="none"/>
        </w:rPr>
        <w:t>方</w:t>
      </w:r>
      <w:r>
        <w:rPr>
          <w:rFonts w:hint="eastAsia" w:ascii="宋体" w:hAnsi="宋体" w:cs="微软雅黑"/>
          <w:color w:val="auto"/>
          <w:kern w:val="0"/>
          <w:szCs w:val="21"/>
          <w:highlight w:val="none"/>
        </w:rPr>
        <w:t>应</w:t>
      </w:r>
      <w:r>
        <w:rPr>
          <w:rFonts w:hint="eastAsia" w:ascii="宋体" w:hAnsi="宋体" w:cs="微软雅黑"/>
          <w:color w:val="auto"/>
          <w:spacing w:val="-2"/>
          <w:kern w:val="0"/>
          <w:szCs w:val="21"/>
          <w:highlight w:val="none"/>
        </w:rPr>
        <w:t>当</w:t>
      </w:r>
      <w:r>
        <w:rPr>
          <w:rFonts w:hint="eastAsia" w:ascii="宋体" w:hAnsi="宋体" w:cs="微软雅黑"/>
          <w:color w:val="auto"/>
          <w:kern w:val="0"/>
          <w:szCs w:val="21"/>
          <w:highlight w:val="none"/>
        </w:rPr>
        <w:t>共</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与</w:t>
      </w:r>
      <w:r>
        <w:rPr>
          <w:rFonts w:hint="eastAsia" w:ascii="宋体" w:hAnsi="宋体" w:cs="微软雅黑"/>
          <w:color w:val="auto"/>
          <w:spacing w:val="-2"/>
          <w:kern w:val="0"/>
          <w:szCs w:val="21"/>
          <w:highlight w:val="none"/>
        </w:rPr>
        <w:t>采购人</w:t>
      </w:r>
      <w:r>
        <w:rPr>
          <w:rFonts w:hint="eastAsia" w:ascii="宋体" w:hAnsi="宋体" w:cs="微软雅黑"/>
          <w:color w:val="auto"/>
          <w:kern w:val="0"/>
          <w:szCs w:val="21"/>
          <w:highlight w:val="none"/>
        </w:rPr>
        <w:t>签订</w:t>
      </w:r>
      <w:r>
        <w:rPr>
          <w:rFonts w:hint="eastAsia" w:ascii="宋体" w:hAnsi="宋体" w:cs="微软雅黑"/>
          <w:color w:val="auto"/>
          <w:spacing w:val="-2"/>
          <w:kern w:val="0"/>
          <w:szCs w:val="21"/>
          <w:highlight w:val="none"/>
        </w:rPr>
        <w:t>合</w:t>
      </w:r>
      <w:r>
        <w:rPr>
          <w:rFonts w:hint="eastAsia" w:ascii="宋体" w:hAnsi="宋体" w:cs="微软雅黑"/>
          <w:color w:val="auto"/>
          <w:kern w:val="0"/>
          <w:szCs w:val="21"/>
          <w:highlight w:val="none"/>
        </w:rPr>
        <w:t>同</w:t>
      </w:r>
      <w:r>
        <w:rPr>
          <w:rFonts w:hint="eastAsia" w:ascii="宋体" w:hAnsi="宋体" w:cs="微软雅黑"/>
          <w:color w:val="auto"/>
          <w:spacing w:val="-14"/>
          <w:kern w:val="0"/>
          <w:szCs w:val="21"/>
          <w:highlight w:val="none"/>
        </w:rPr>
        <w:t>，</w:t>
      </w:r>
      <w:r>
        <w:rPr>
          <w:rFonts w:hint="eastAsia" w:ascii="宋体" w:hAnsi="宋体" w:cs="微软雅黑"/>
          <w:color w:val="auto"/>
          <w:kern w:val="0"/>
          <w:szCs w:val="21"/>
          <w:highlight w:val="none"/>
        </w:rPr>
        <w:t>就</w:t>
      </w:r>
      <w:r>
        <w:rPr>
          <w:rFonts w:hint="eastAsia" w:ascii="宋体" w:hAnsi="宋体" w:cs="微软雅黑"/>
          <w:color w:val="auto"/>
          <w:spacing w:val="-2"/>
          <w:kern w:val="0"/>
          <w:szCs w:val="21"/>
          <w:highlight w:val="none"/>
        </w:rPr>
        <w:t>中</w:t>
      </w:r>
      <w:r>
        <w:rPr>
          <w:rFonts w:hint="eastAsia" w:ascii="宋体" w:hAnsi="宋体" w:cs="微软雅黑"/>
          <w:color w:val="auto"/>
          <w:kern w:val="0"/>
          <w:szCs w:val="21"/>
          <w:highlight w:val="none"/>
        </w:rPr>
        <w:t>标</w:t>
      </w:r>
      <w:r>
        <w:rPr>
          <w:rFonts w:hint="eastAsia" w:ascii="宋体" w:hAnsi="宋体" w:cs="微软雅黑"/>
          <w:color w:val="auto"/>
          <w:spacing w:val="-2"/>
          <w:kern w:val="0"/>
          <w:szCs w:val="21"/>
          <w:highlight w:val="none"/>
        </w:rPr>
        <w:t>项</w:t>
      </w:r>
      <w:r>
        <w:rPr>
          <w:rFonts w:hint="eastAsia" w:ascii="宋体" w:hAnsi="宋体" w:cs="微软雅黑"/>
          <w:color w:val="auto"/>
          <w:kern w:val="0"/>
          <w:szCs w:val="21"/>
          <w:highlight w:val="none"/>
        </w:rPr>
        <w:t>目</w:t>
      </w:r>
      <w:r>
        <w:rPr>
          <w:rFonts w:hint="eastAsia" w:ascii="宋体" w:hAnsi="宋体" w:cs="微软雅黑"/>
          <w:color w:val="auto"/>
          <w:spacing w:val="-2"/>
          <w:kern w:val="0"/>
          <w:szCs w:val="21"/>
          <w:highlight w:val="none"/>
        </w:rPr>
        <w:t>向</w:t>
      </w:r>
      <w:r>
        <w:rPr>
          <w:rFonts w:hint="eastAsia" w:ascii="宋体" w:hAnsi="宋体" w:cs="微软雅黑"/>
          <w:color w:val="auto"/>
          <w:kern w:val="0"/>
          <w:szCs w:val="21"/>
          <w:highlight w:val="none"/>
        </w:rPr>
        <w:t>采购人承</w:t>
      </w:r>
      <w:r>
        <w:rPr>
          <w:rFonts w:hint="eastAsia" w:ascii="宋体" w:hAnsi="宋体" w:cs="微软雅黑"/>
          <w:color w:val="auto"/>
          <w:spacing w:val="-2"/>
          <w:kern w:val="0"/>
          <w:szCs w:val="21"/>
          <w:highlight w:val="none"/>
        </w:rPr>
        <w:t>担</w:t>
      </w:r>
      <w:r>
        <w:rPr>
          <w:rFonts w:hint="eastAsia" w:ascii="宋体" w:hAnsi="宋体" w:cs="微软雅黑"/>
          <w:color w:val="auto"/>
          <w:kern w:val="0"/>
          <w:szCs w:val="21"/>
          <w:highlight w:val="none"/>
        </w:rPr>
        <w:t>连带责</w:t>
      </w:r>
      <w:r>
        <w:rPr>
          <w:rFonts w:hint="eastAsia" w:ascii="宋体" w:hAnsi="宋体" w:cs="微软雅黑"/>
          <w:color w:val="auto"/>
          <w:spacing w:val="-2"/>
          <w:kern w:val="0"/>
          <w:szCs w:val="21"/>
          <w:highlight w:val="none"/>
        </w:rPr>
        <w:t>任</w:t>
      </w:r>
      <w:r>
        <w:rPr>
          <w:rFonts w:hint="eastAsia" w:ascii="宋体" w:hAnsi="宋体" w:cs="微软雅黑"/>
          <w:color w:val="auto"/>
          <w:kern w:val="0"/>
          <w:szCs w:val="21"/>
          <w:highlight w:val="none"/>
        </w:rPr>
        <w:t>。</w:t>
      </w:r>
    </w:p>
    <w:p w14:paraId="3B4CB0B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.4</w:t>
      </w:r>
      <w:r>
        <w:rPr>
          <w:rFonts w:hint="eastAsia" w:ascii="宋体" w:hAnsi="宋体"/>
          <w:color w:val="auto"/>
          <w:szCs w:val="21"/>
          <w:highlight w:val="none"/>
        </w:rPr>
        <w:t>中标合同将在招标公告指定媒体上公告，但合同中涉及国家秘密、商业秘密的内容除外。</w:t>
      </w:r>
    </w:p>
    <w:p w14:paraId="40FDCBCA">
      <w:pPr>
        <w:shd w:val="clear" w:color="auto" w:fill="auto"/>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30.5中标人</w:t>
      </w:r>
      <w:r>
        <w:rPr>
          <w:rFonts w:hint="eastAsia" w:ascii="宋体" w:hAnsi="宋体"/>
          <w:bCs/>
          <w:color w:val="auto"/>
          <w:szCs w:val="21"/>
          <w:highlight w:val="none"/>
        </w:rPr>
        <w:t>应当按照合同约定依法履行合同义务。政府采购合同的履行、违约责任和解决争议的方法等适用《中华人民共和国合同法》。</w:t>
      </w:r>
    </w:p>
    <w:p w14:paraId="54D83C8B">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31. 履约担保</w:t>
      </w:r>
    </w:p>
    <w:p w14:paraId="35B64CC1">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31.1</w:t>
      </w:r>
      <w:r>
        <w:rPr>
          <w:rFonts w:hint="eastAsia" w:ascii="宋体" w:hAnsi="宋体"/>
          <w:color w:val="auto"/>
          <w:szCs w:val="21"/>
          <w:highlight w:val="none"/>
        </w:rPr>
        <w:t>招标文件要求中标人向采购人提交履约担保的，中标人应按照</w:t>
      </w:r>
      <w:r>
        <w:rPr>
          <w:rFonts w:hint="eastAsia" w:ascii="宋体" w:hAnsi="宋体"/>
          <w:b/>
          <w:color w:val="auto"/>
          <w:szCs w:val="21"/>
          <w:highlight w:val="none"/>
        </w:rPr>
        <w:t>【投标须知前附表】</w:t>
      </w:r>
      <w:r>
        <w:rPr>
          <w:rFonts w:hint="eastAsia" w:ascii="宋体" w:hAnsi="宋体"/>
          <w:color w:val="auto"/>
          <w:szCs w:val="21"/>
          <w:highlight w:val="none"/>
        </w:rPr>
        <w:t>的规定提交。联合体中标的，履约担保由联合体各方或联合体中牵头人的名义提交。</w:t>
      </w:r>
    </w:p>
    <w:p w14:paraId="5B3988CF">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31.2中标人</w:t>
      </w:r>
      <w:r>
        <w:rPr>
          <w:rFonts w:hint="eastAsia" w:ascii="宋体" w:hAnsi="宋体"/>
          <w:color w:val="auto"/>
          <w:spacing w:val="4"/>
          <w:szCs w:val="21"/>
          <w:highlight w:val="none"/>
        </w:rPr>
        <w:t>没有按照本章第31.1</w:t>
      </w:r>
      <w:r>
        <w:rPr>
          <w:rFonts w:hint="eastAsia" w:ascii="宋体" w:hAnsi="宋体" w:cs="宋体"/>
          <w:color w:val="auto"/>
          <w:kern w:val="0"/>
          <w:szCs w:val="21"/>
          <w:highlight w:val="none"/>
          <w:lang w:val="zh-CN"/>
        </w:rPr>
        <w:t>款</w:t>
      </w:r>
      <w:r>
        <w:rPr>
          <w:rFonts w:hint="eastAsia" w:ascii="宋体" w:hAnsi="宋体"/>
          <w:color w:val="auto"/>
          <w:spacing w:val="4"/>
          <w:szCs w:val="21"/>
          <w:highlight w:val="none"/>
        </w:rPr>
        <w:t>规定</w:t>
      </w:r>
      <w:r>
        <w:rPr>
          <w:rFonts w:hint="eastAsia" w:ascii="宋体" w:hAnsi="宋体"/>
          <w:color w:val="auto"/>
          <w:szCs w:val="21"/>
          <w:highlight w:val="none"/>
        </w:rPr>
        <w:t>提交履约担保的</w:t>
      </w:r>
      <w:r>
        <w:rPr>
          <w:rFonts w:hint="eastAsia" w:ascii="宋体" w:hAnsi="宋体"/>
          <w:color w:val="auto"/>
          <w:spacing w:val="4"/>
          <w:szCs w:val="21"/>
          <w:highlight w:val="none"/>
        </w:rPr>
        <w:t>，视为</w:t>
      </w:r>
      <w:r>
        <w:rPr>
          <w:rFonts w:hint="eastAsia" w:ascii="宋体" w:hAnsi="宋体"/>
          <w:b/>
          <w:color w:val="auto"/>
          <w:spacing w:val="4"/>
          <w:szCs w:val="21"/>
          <w:highlight w:val="none"/>
        </w:rPr>
        <w:t>放弃中标</w:t>
      </w:r>
      <w:r>
        <w:rPr>
          <w:rFonts w:hint="eastAsia" w:ascii="宋体" w:hAnsi="宋体"/>
          <w:color w:val="auto"/>
          <w:spacing w:val="4"/>
          <w:szCs w:val="21"/>
          <w:highlight w:val="none"/>
        </w:rPr>
        <w:t>，</w:t>
      </w:r>
      <w:r>
        <w:rPr>
          <w:rFonts w:hint="eastAsia" w:ascii="宋体" w:hAnsi="宋体"/>
          <w:color w:val="auto"/>
          <w:spacing w:val="2"/>
          <w:szCs w:val="21"/>
          <w:highlight w:val="none"/>
        </w:rPr>
        <w:t>其投标保证金不予退还。</w:t>
      </w:r>
    </w:p>
    <w:p w14:paraId="2B83404B">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32. 政府采购合同履行中数量的变更</w:t>
      </w:r>
    </w:p>
    <w:p w14:paraId="37E23DAA">
      <w:pPr>
        <w:shd w:val="clear" w:color="auto" w:fill="auto"/>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4712D127">
      <w:pPr>
        <w:pStyle w:val="9"/>
        <w:shd w:val="clear" w:color="auto" w:fill="auto"/>
        <w:ind w:firstLine="200"/>
        <w:rPr>
          <w:color w:val="auto"/>
          <w:highlight w:val="none"/>
        </w:rPr>
      </w:pPr>
    </w:p>
    <w:p w14:paraId="2026FEF9">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bookmarkStart w:id="18" w:name="_Toc20651203"/>
      <w:r>
        <w:rPr>
          <w:rFonts w:hint="eastAsia" w:ascii="宋体" w:hAnsi="宋体"/>
          <w:color w:val="auto"/>
          <w:sz w:val="28"/>
          <w:szCs w:val="28"/>
          <w:highlight w:val="none"/>
        </w:rPr>
        <w:t>八、政府采购政策</w:t>
      </w:r>
      <w:bookmarkEnd w:id="18"/>
    </w:p>
    <w:p w14:paraId="2A08F1AE">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33. 政府采购政策</w:t>
      </w:r>
    </w:p>
    <w:p w14:paraId="513817AC">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bookmarkStart w:id="19" w:name="_Toc20651204"/>
      <w:r>
        <w:rPr>
          <w:rFonts w:hint="eastAsia" w:ascii="宋体" w:hAnsi="宋体" w:cs="宋体"/>
          <w:bCs/>
          <w:color w:val="auto"/>
          <w:kern w:val="0"/>
          <w:szCs w:val="21"/>
          <w:highlight w:val="none"/>
        </w:rPr>
        <w:t>33.1 价格评审优惠：</w:t>
      </w:r>
    </w:p>
    <w:p w14:paraId="18293820">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（1）投标人为小型、微型企业，投标价格按招标文件第四章第一节有关规定给予一定比例的价</w:t>
      </w:r>
    </w:p>
    <w:p w14:paraId="0DDB76FB">
      <w:pPr>
        <w:shd w:val="clear" w:color="auto" w:fill="auto"/>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格折扣，用扣除后的价格参与评审。</w:t>
      </w:r>
    </w:p>
    <w:p w14:paraId="5EA698F8">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（2）小型、微型企业参加联合体投标并在联合体协议中明确其在合同金额占联合体合同总金额 30%以上的，该联合体投标价格按招标文件第四章第一节有关规定给予一定比例的价格折扣，用扣除 后的价格参与评审。联合体各方均为小型、微型企业的，联合体视同为小型、微型企业；（组成联 合体或者接受分包的小微企业和联合体内其他企业、分包企业之间存在直接控股、管理关系的，不享受价格扣除优惠政策）</w:t>
      </w:r>
    </w:p>
    <w:p w14:paraId="006E9E09">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（3）监狱企业、残疾人福利性单位视同小型、微型企业，享受评审中价格扣除等促进中小企业发展的政府采购政策。</w:t>
      </w:r>
    </w:p>
    <w:p w14:paraId="70507799">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33.2 政府采购政策交叉与叠加</w:t>
      </w:r>
    </w:p>
    <w:p w14:paraId="2157F6F1">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（1）投标人同时符合小型、微型企业及监狱企业、残疾人福利性单位要求的，评审时只有一种类型享受价格评审优惠政策；</w:t>
      </w:r>
    </w:p>
    <w:p w14:paraId="755FA05B">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33.3 投标人符合本章第33.1款、第33.2款规定的，应提供相关证明资料。</w:t>
      </w:r>
    </w:p>
    <w:p w14:paraId="057D4C8C">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（1）中小企业：按《政府采购促进中小企业发展管理办法》 (财库[2020]46号)规定，投标人提供《中小企业声明函》（格式）。</w:t>
      </w:r>
    </w:p>
    <w:p w14:paraId="4F48626D">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（2）监狱企业：按《关于政府采购支持监狱企业发展有关问题的通知》 (财库〔2014〕68号)</w:t>
      </w:r>
    </w:p>
    <w:p w14:paraId="703AC591">
      <w:pPr>
        <w:shd w:val="clear" w:color="auto" w:fill="auto"/>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文件规定提供证明文件（复印件）。</w:t>
      </w:r>
    </w:p>
    <w:p w14:paraId="1455DE28">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（3）残疾人福利性单位：按《关于促进残疾人就业政府采购政策的通知》(财库〔2017〕141号)</w:t>
      </w:r>
    </w:p>
    <w:p w14:paraId="3BD193F9">
      <w:pPr>
        <w:shd w:val="clear" w:color="auto" w:fill="auto"/>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文件规定提供《残疾人福利性单位声明函》（格式）。</w:t>
      </w:r>
    </w:p>
    <w:p w14:paraId="5B9DC84D">
      <w:pPr>
        <w:shd w:val="clear" w:color="auto" w:fill="auto"/>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33.4 投标人有融资、担保需求的，可登陆中国湖南政府采购网查询相关银行、担保机构业务。</w:t>
      </w:r>
    </w:p>
    <w:p w14:paraId="1E74B2AE">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p>
    <w:p w14:paraId="3B8F5724">
      <w:pPr>
        <w:pStyle w:val="4"/>
        <w:shd w:val="clear" w:color="auto" w:fill="auto"/>
        <w:adjustRightInd w:val="0"/>
        <w:snapToGrid w:val="0"/>
        <w:spacing w:before="0" w:after="0"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九、其他规定</w:t>
      </w:r>
      <w:bookmarkEnd w:id="19"/>
    </w:p>
    <w:p w14:paraId="512AA3F1">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34. 招标不足三家处理</w:t>
      </w:r>
    </w:p>
    <w:p w14:paraId="314796D8">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34.1公开招标数额标准以上的采购项目，投标截止后投标人不足3家或者通过资格审查或符合性审查的投标人不足3家的，除采购任务取消情形外，按照以下方式处理：</w:t>
      </w:r>
    </w:p>
    <w:p w14:paraId="6C25A93B">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（1）招标文件存在不合理条款或者招标程序不符合规定的，采购人、采购代理机构改正后依法重新招标；</w:t>
      </w:r>
    </w:p>
    <w:p w14:paraId="64EAA6B2">
      <w:pPr>
        <w:shd w:val="clear" w:color="auto" w:fill="auto"/>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（2）招标文件没有不合理条款、招标程序符合规定，需要采用其他采购方式采购的，采购人应当依法报财政部门批准。</w:t>
      </w:r>
    </w:p>
    <w:p w14:paraId="541C5017">
      <w:pPr>
        <w:shd w:val="clear" w:color="auto" w:fill="auto"/>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34.2属上款第（2）项情形的，评标委员会应出具的招标文件没有不合理条款的论证意见。</w:t>
      </w:r>
    </w:p>
    <w:p w14:paraId="21480461">
      <w:pPr>
        <w:shd w:val="clear" w:color="auto" w:fill="auto"/>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35. 招标代理委托内容</w:t>
      </w:r>
    </w:p>
    <w:p w14:paraId="0DC57705">
      <w:pPr>
        <w:shd w:val="clear" w:color="auto" w:fill="auto"/>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38.1招标代理委托内容</w:t>
      </w:r>
      <w:r>
        <w:rPr>
          <w:rFonts w:hint="eastAsia" w:ascii="宋体" w:hAnsi="宋体"/>
          <w:b/>
          <w:color w:val="auto"/>
          <w:szCs w:val="21"/>
          <w:highlight w:val="none"/>
        </w:rPr>
        <w:t>：</w:t>
      </w:r>
    </w:p>
    <w:p w14:paraId="2572082C">
      <w:pPr>
        <w:shd w:val="clear" w:color="auto" w:fill="auto"/>
        <w:adjustRightInd w:val="0"/>
        <w:snapToGrid w:val="0"/>
        <w:spacing w:line="360" w:lineRule="auto"/>
        <w:ind w:firstLine="420" w:firstLineChars="200"/>
        <w:jc w:val="left"/>
        <w:rPr>
          <w:rFonts w:hint="eastAsia" w:ascii="宋体" w:hAnsi="宋体"/>
          <w:color w:val="auto"/>
          <w:szCs w:val="21"/>
          <w:highlight w:val="none"/>
        </w:rPr>
      </w:pPr>
      <w:bookmarkStart w:id="20" w:name="EBa066981c45bc4eb891064d1d7b78dbc7"/>
      <w:r>
        <w:rPr>
          <w:rFonts w:hint="eastAsia" w:ascii="宋体" w:hAnsi="宋体"/>
          <w:color w:val="auto"/>
          <w:szCs w:val="21"/>
          <w:highlight w:val="none"/>
        </w:rPr>
        <w:t>（一）、起草、编制采购文件；（二）、组织专家对采购文件进行论证；（三）、组织采购答疑会；（四）、制作、发布采购信息公告；（五）、组织开展供应商资格预审；（六）、依法组建评审委员会；（七）、邀请财政部门及有关部门现场监督； （八）、组织评审活动，记录、整理评审委员会的评审意见，协助评审委员会编写评审报告；（九）、制作、发布中标（成交）信息公告； （十）、发送供应商中标（成交）通知书； （十一）、答复供应商的询问和质疑，配合财政部门的投诉处理；（十二）、整理移交采购活动的采购文件档案； (十三)、法律法规规定的其他事项。</w:t>
      </w:r>
      <w:bookmarkEnd w:id="20"/>
    </w:p>
    <w:p w14:paraId="420EA94E">
      <w:pPr>
        <w:shd w:val="clear" w:color="auto" w:fill="auto"/>
        <w:adjustRightInd w:val="0"/>
        <w:snapToGrid w:val="0"/>
        <w:spacing w:line="360" w:lineRule="auto"/>
        <w:jc w:val="left"/>
        <w:rPr>
          <w:rFonts w:ascii="宋体" w:hAnsi="宋体"/>
          <w:b/>
          <w:color w:val="auto"/>
          <w:sz w:val="24"/>
          <w:highlight w:val="none"/>
        </w:rPr>
      </w:pPr>
      <w:r>
        <w:rPr>
          <w:rFonts w:hint="eastAsia" w:ascii="宋体" w:hAnsi="宋体" w:cs="宋体"/>
          <w:b/>
          <w:color w:val="auto"/>
          <w:kern w:val="0"/>
          <w:sz w:val="24"/>
          <w:highlight w:val="none"/>
        </w:rPr>
        <w:t>36.</w:t>
      </w:r>
      <w:r>
        <w:rPr>
          <w:rFonts w:hint="eastAsia" w:ascii="宋体" w:hAnsi="宋体"/>
          <w:b/>
          <w:color w:val="auto"/>
          <w:sz w:val="24"/>
          <w:highlight w:val="none"/>
        </w:rPr>
        <w:t xml:space="preserve"> 需要补充的其他内容</w:t>
      </w:r>
    </w:p>
    <w:p w14:paraId="5C16BB22">
      <w:pPr>
        <w:shd w:val="clear" w:color="auto" w:fill="auto"/>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36.1招标文件需要补充的其他内容见</w:t>
      </w:r>
      <w:r>
        <w:rPr>
          <w:rFonts w:hint="eastAsia" w:ascii="宋体" w:hAnsi="宋体"/>
          <w:b/>
          <w:color w:val="auto"/>
          <w:highlight w:val="none"/>
        </w:rPr>
        <w:t>【投标须知前附表】</w:t>
      </w:r>
      <w:r>
        <w:rPr>
          <w:rFonts w:hint="eastAsia" w:ascii="宋体" w:hAnsi="宋体"/>
          <w:color w:val="auto"/>
          <w:highlight w:val="none"/>
        </w:rPr>
        <w:t>。</w:t>
      </w:r>
    </w:p>
    <w:p w14:paraId="15F239BA">
      <w:pPr>
        <w:pStyle w:val="2"/>
        <w:shd w:val="clear" w:color="auto" w:fill="auto"/>
        <w:rPr>
          <w:rFonts w:hAnsi="宋体"/>
          <w:color w:val="auto"/>
          <w:highlight w:val="none"/>
        </w:rPr>
      </w:pPr>
      <w:r>
        <w:rPr>
          <w:rFonts w:hAnsi="宋体"/>
          <w:color w:val="auto"/>
          <w:highlight w:val="none"/>
        </w:rPr>
        <w:br w:type="page"/>
      </w:r>
      <w:bookmarkStart w:id="21" w:name="_Toc20651205"/>
    </w:p>
    <w:p w14:paraId="3057CFCF">
      <w:pPr>
        <w:pStyle w:val="2"/>
        <w:shd w:val="clear" w:color="auto" w:fill="auto"/>
        <w:rPr>
          <w:rFonts w:hint="eastAsia" w:ascii="宋体" w:hAnsi="宋体" w:cs="宋体"/>
          <w:color w:val="auto"/>
          <w:sz w:val="32"/>
          <w:szCs w:val="32"/>
          <w:highlight w:val="none"/>
        </w:rPr>
      </w:pPr>
      <w:bookmarkStart w:id="22" w:name="_Toc4008"/>
      <w:r>
        <w:rPr>
          <w:rFonts w:hint="eastAsia" w:ascii="宋体" w:hAnsi="宋体" w:cs="宋体"/>
          <w:color w:val="auto"/>
          <w:sz w:val="32"/>
          <w:szCs w:val="32"/>
          <w:highlight w:val="none"/>
        </w:rPr>
        <w:t>第三章 资格审查</w:t>
      </w:r>
      <w:bookmarkEnd w:id="21"/>
      <w:bookmarkEnd w:id="22"/>
    </w:p>
    <w:p w14:paraId="11840BE6">
      <w:pPr>
        <w:pStyle w:val="4"/>
        <w:shd w:val="clear" w:color="auto" w:fill="auto"/>
        <w:adjustRightInd w:val="0"/>
        <w:snapToGrid w:val="0"/>
        <w:spacing w:before="156" w:beforeLines="50" w:after="0" w:line="360" w:lineRule="auto"/>
        <w:rPr>
          <w:rFonts w:ascii="黑体" w:hAnsi="黑体" w:eastAsia="黑体"/>
          <w:color w:val="auto"/>
          <w:sz w:val="24"/>
          <w:szCs w:val="24"/>
          <w:highlight w:val="none"/>
        </w:rPr>
      </w:pPr>
      <w:bookmarkStart w:id="23" w:name="_Toc20651206"/>
      <w:r>
        <w:rPr>
          <w:rFonts w:hint="eastAsia" w:ascii="黑体" w:hAnsi="黑体" w:eastAsia="黑体"/>
          <w:color w:val="auto"/>
          <w:sz w:val="24"/>
          <w:szCs w:val="24"/>
          <w:highlight w:val="none"/>
        </w:rPr>
        <w:t>1．资格审查主体</w:t>
      </w:r>
      <w:bookmarkEnd w:id="23"/>
    </w:p>
    <w:p w14:paraId="475BBB3C">
      <w:pPr>
        <w:shd w:val="clear" w:color="auto" w:fill="auto"/>
        <w:adjustRightInd w:val="0"/>
        <w:snapToGrid w:val="0"/>
        <w:spacing w:before="156" w:beforeLines="50" w:line="360" w:lineRule="auto"/>
        <w:ind w:firstLine="417" w:firstLineChars="199"/>
        <w:jc w:val="left"/>
        <w:rPr>
          <w:rFonts w:ascii="宋体" w:hAnsi="宋体"/>
          <w:color w:val="auto"/>
          <w:szCs w:val="21"/>
          <w:highlight w:val="none"/>
        </w:rPr>
      </w:pPr>
      <w:r>
        <w:rPr>
          <w:rFonts w:hint="eastAsia" w:ascii="宋体" w:hAnsi="宋体"/>
          <w:color w:val="auto"/>
          <w:szCs w:val="21"/>
          <w:highlight w:val="none"/>
        </w:rPr>
        <w:t>1.1资格审查主体：采购人、采购代理机构负责资格审查。</w:t>
      </w:r>
    </w:p>
    <w:p w14:paraId="0CD61588">
      <w:pPr>
        <w:pStyle w:val="4"/>
        <w:shd w:val="clear" w:color="auto" w:fill="auto"/>
        <w:adjustRightInd w:val="0"/>
        <w:snapToGrid w:val="0"/>
        <w:spacing w:before="156" w:beforeLines="50" w:after="0" w:line="360" w:lineRule="auto"/>
        <w:rPr>
          <w:rFonts w:ascii="黑体" w:hAnsi="黑体" w:eastAsia="黑体"/>
          <w:color w:val="auto"/>
          <w:sz w:val="24"/>
          <w:szCs w:val="24"/>
          <w:highlight w:val="none"/>
        </w:rPr>
      </w:pPr>
      <w:bookmarkStart w:id="24" w:name="_Toc20651207"/>
      <w:r>
        <w:rPr>
          <w:rFonts w:hint="eastAsia" w:ascii="黑体" w:hAnsi="黑体" w:eastAsia="黑体"/>
          <w:color w:val="auto"/>
          <w:sz w:val="24"/>
          <w:szCs w:val="24"/>
          <w:highlight w:val="none"/>
        </w:rPr>
        <w:t>2．资格审查</w:t>
      </w:r>
      <w:bookmarkEnd w:id="24"/>
    </w:p>
    <w:p w14:paraId="3F8D6E74">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2.1资格审查依据法律法规和招标文件的规定，对投标文件中的资格证明文件、投标保证金、投标报价等进行审查，以确定投标供应商是否具备投标资格。</w:t>
      </w:r>
    </w:p>
    <w:p w14:paraId="38C197D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2.2采购人、采购代理机构按本章附表1“资格审查表”所列审查项目及审查标准，对投标人资格进行审查。</w:t>
      </w:r>
    </w:p>
    <w:p w14:paraId="0BEF3133">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2.3在资格审查时，投标人存在下列情况之一的，资格审查不合格，其投标无效：</w:t>
      </w:r>
    </w:p>
    <w:p w14:paraId="6F79191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（1）不具备招标文件中规定的资格要求的，或提交的资格证明文件不符合招标文件要求的；</w:t>
      </w:r>
    </w:p>
    <w:p w14:paraId="606A98ED">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（2）联合体投标未提交联合体协议书，或未提交联合体各方资格证明文件的；</w:t>
      </w:r>
    </w:p>
    <w:p w14:paraId="427143B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（3）投标文件的资格证明文件未按照招标文件要求签署、盖章的；</w:t>
      </w:r>
    </w:p>
    <w:p w14:paraId="149856E7">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（4）未按照招标文件的规定提交投标保证金的；</w:t>
      </w:r>
      <w:r>
        <w:rPr>
          <w:rFonts w:hint="eastAsia" w:ascii="宋体" w:hAnsi="宋体"/>
          <w:b/>
          <w:bCs/>
          <w:color w:val="auto"/>
          <w:szCs w:val="21"/>
          <w:highlight w:val="none"/>
        </w:rPr>
        <w:t>（本项目不交纳投标保证金）</w:t>
      </w:r>
    </w:p>
    <w:p w14:paraId="7D26456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（5）投标报价超过招标文件中规定的预算金额或者最高限价的；</w:t>
      </w:r>
    </w:p>
    <w:p w14:paraId="2FAC38CD">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（6）法律、法规和招标文件规定的其他投标无效情形的。</w:t>
      </w:r>
    </w:p>
    <w:p w14:paraId="05C711A0">
      <w:pPr>
        <w:shd w:val="clear" w:color="auto" w:fill="auto"/>
        <w:adjustRightInd w:val="0"/>
        <w:snapToGrid w:val="0"/>
        <w:spacing w:before="156" w:beforeLines="50" w:line="360" w:lineRule="auto"/>
        <w:ind w:firstLine="420" w:firstLineChars="200"/>
        <w:jc w:val="left"/>
        <w:rPr>
          <w:rFonts w:ascii="宋体" w:hAnsi="宋体"/>
          <w:b/>
          <w:color w:val="auto"/>
          <w:sz w:val="32"/>
          <w:szCs w:val="32"/>
          <w:highlight w:val="none"/>
        </w:rPr>
      </w:pPr>
      <w:r>
        <w:rPr>
          <w:rFonts w:hint="eastAsia" w:ascii="宋体" w:hAnsi="宋体"/>
          <w:color w:val="auto"/>
          <w:highlight w:val="none"/>
        </w:rPr>
        <w:t>2.4信用记录。开标结束后</w:t>
      </w:r>
      <w:r>
        <w:rPr>
          <w:rFonts w:hint="eastAsia" w:ascii="宋体" w:hAnsi="宋体"/>
          <w:color w:val="auto"/>
          <w:szCs w:val="21"/>
          <w:highlight w:val="none"/>
        </w:rPr>
        <w:t>资格审查时，采购人、采购代理机构将对投标人信用记录进行甄别。</w:t>
      </w:r>
    </w:p>
    <w:p w14:paraId="2AC8FB64">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（1）信用信息查询的查询渠道：信用中国网站（www.creditchina.gov.cn）、中国政府采购网（www.ccgp.gov.cn）、湖南信用网（www.hncredit.gov.cn）、湖南省政府采购网</w:t>
      </w: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"http://www.ccgp-hunan.gov.cn"</w:instrText>
      </w:r>
      <w:r>
        <w:rPr>
          <w:rFonts w:hint="eastAsia" w:ascii="宋体" w:hAnsi="宋体" w:cs="宋体"/>
          <w:color w:val="auto"/>
          <w:szCs w:val="21"/>
          <w:highlight w:val="none"/>
        </w:rPr>
        <w:fldChar w:fldCharType="separate"/>
      </w:r>
      <w:r>
        <w:rPr>
          <w:rFonts w:hint="eastAsia" w:ascii="宋体" w:hAnsi="宋体" w:cs="宋体"/>
          <w:color w:val="auto"/>
          <w:highlight w:val="none"/>
        </w:rPr>
        <w:t>www.ccgp-hunan.gov.cn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51C3FDAF">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良信用记录是指：投标人在“信用中国”网站被列入失信被执行人和重大税收违法失信主体，或在“中国政府采购网”网站被列入政府采购严重违法失信行为记录名单。投标人有上述不良信用记录的，其投标无效，其中，列入政府采购严重违法失信行为记录名单的，按处罚结果执行。</w:t>
      </w:r>
    </w:p>
    <w:p w14:paraId="5D85CB0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（3）联合体形式投标的，联合体成员存在不良信用记录的，视同联合体存在不良信用记录。</w:t>
      </w:r>
    </w:p>
    <w:p w14:paraId="795D2233">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（4）信用信息查询记录和证据留存具体方式：采购人、采购代理机构</w:t>
      </w:r>
      <w:r>
        <w:rPr>
          <w:rFonts w:ascii="宋体" w:hAnsi="宋体"/>
          <w:color w:val="auto"/>
          <w:szCs w:val="21"/>
          <w:highlight w:val="none"/>
        </w:rPr>
        <w:t>经办人将查询网页</w:t>
      </w:r>
      <w:r>
        <w:rPr>
          <w:rFonts w:hint="eastAsia" w:ascii="宋体" w:hAnsi="宋体"/>
          <w:color w:val="auto"/>
          <w:szCs w:val="21"/>
          <w:highlight w:val="none"/>
        </w:rPr>
        <w:t>截图、</w:t>
      </w:r>
      <w:r>
        <w:rPr>
          <w:rFonts w:ascii="宋体" w:hAnsi="宋体"/>
          <w:color w:val="auto"/>
          <w:szCs w:val="21"/>
          <w:highlight w:val="none"/>
        </w:rPr>
        <w:t>打印、签字</w:t>
      </w:r>
      <w:r>
        <w:rPr>
          <w:rFonts w:hint="eastAsia" w:ascii="宋体" w:hAnsi="宋体"/>
          <w:color w:val="auto"/>
          <w:szCs w:val="21"/>
          <w:highlight w:val="none"/>
        </w:rPr>
        <w:t>，作为查询记录和证据，与其他采购文件一并保存。</w:t>
      </w:r>
    </w:p>
    <w:p w14:paraId="658FD337">
      <w:pPr>
        <w:pStyle w:val="4"/>
        <w:shd w:val="clear" w:color="auto" w:fill="auto"/>
        <w:adjustRightInd w:val="0"/>
        <w:snapToGrid w:val="0"/>
        <w:spacing w:before="156" w:beforeLines="50" w:after="0" w:line="360" w:lineRule="auto"/>
        <w:rPr>
          <w:rFonts w:ascii="黑体" w:hAnsi="黑体" w:eastAsia="黑体"/>
          <w:color w:val="auto"/>
          <w:sz w:val="24"/>
          <w:szCs w:val="24"/>
          <w:highlight w:val="none"/>
        </w:rPr>
      </w:pPr>
      <w:bookmarkStart w:id="25" w:name="_Toc20651208"/>
      <w:r>
        <w:rPr>
          <w:rFonts w:hint="eastAsia" w:ascii="黑体" w:hAnsi="黑体" w:eastAsia="黑体"/>
          <w:color w:val="auto"/>
          <w:sz w:val="24"/>
          <w:szCs w:val="24"/>
          <w:highlight w:val="none"/>
        </w:rPr>
        <w:t>3．资格审查结果</w:t>
      </w:r>
      <w:bookmarkEnd w:id="25"/>
    </w:p>
    <w:p w14:paraId="3291D01B">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3.1未通过资格审查的投标人，采购人、采购代理机构应当告知其未通过的原因。</w:t>
      </w:r>
    </w:p>
    <w:p w14:paraId="20E87EE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3.2资格审查结束后，采购人、采购代理机构应将资格审查结果告知评标委员会。</w:t>
      </w:r>
    </w:p>
    <w:p w14:paraId="15A3CAE9">
      <w:pPr>
        <w:pStyle w:val="4"/>
        <w:shd w:val="clear" w:color="auto" w:fill="auto"/>
        <w:adjustRightInd w:val="0"/>
        <w:snapToGrid w:val="0"/>
        <w:spacing w:before="50" w:after="0" w:line="360" w:lineRule="auto"/>
        <w:rPr>
          <w:rFonts w:ascii="黑体" w:hAnsi="黑体" w:eastAsia="黑体"/>
          <w:color w:val="auto"/>
          <w:sz w:val="24"/>
          <w:szCs w:val="24"/>
          <w:highlight w:val="none"/>
        </w:rPr>
      </w:pPr>
      <w:bookmarkStart w:id="26" w:name="_Toc20651209"/>
      <w:r>
        <w:rPr>
          <w:rFonts w:hint="eastAsia" w:ascii="黑体" w:hAnsi="黑体" w:eastAsia="黑体"/>
          <w:color w:val="auto"/>
          <w:sz w:val="24"/>
          <w:szCs w:val="24"/>
          <w:highlight w:val="none"/>
        </w:rPr>
        <w:t>4．其他</w:t>
      </w:r>
      <w:bookmarkEnd w:id="26"/>
    </w:p>
    <w:p w14:paraId="7A4C9931">
      <w:pPr>
        <w:shd w:val="clear" w:color="auto" w:fill="auto"/>
        <w:adjustRightInd w:val="0"/>
        <w:snapToGrid w:val="0"/>
        <w:spacing w:line="360" w:lineRule="auto"/>
        <w:ind w:firstLine="420" w:firstLineChars="200"/>
        <w:jc w:val="left"/>
        <w:rPr>
          <w:rFonts w:ascii="宋体" w:hAnsi="宋体"/>
          <w:b/>
          <w:bCs/>
          <w:color w:val="auto"/>
          <w:szCs w:val="21"/>
          <w:highlight w:val="none"/>
        </w:rPr>
      </w:pPr>
      <w:r>
        <w:rPr>
          <w:rFonts w:hint="eastAsia" w:ascii="宋体" w:hAnsi="宋体"/>
          <w:color w:val="auto"/>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hint="eastAsia" w:ascii="宋体" w:hAnsi="宋体"/>
          <w:color w:val="auto"/>
          <w:szCs w:val="21"/>
          <w:highlight w:val="none"/>
        </w:rPr>
        <w:br w:type="page"/>
      </w:r>
      <w:bookmarkStart w:id="27" w:name="_Toc20651210"/>
      <w:r>
        <w:rPr>
          <w:rFonts w:hint="eastAsia" w:ascii="宋体" w:hAnsi="宋体"/>
          <w:b/>
          <w:bCs/>
          <w:color w:val="auto"/>
          <w:szCs w:val="21"/>
          <w:highlight w:val="none"/>
        </w:rPr>
        <w:t>附表1</w:t>
      </w:r>
      <w:bookmarkEnd w:id="27"/>
    </w:p>
    <w:p w14:paraId="7901E93F">
      <w:pPr>
        <w:shd w:val="clear" w:color="auto" w:fill="auto"/>
        <w:spacing w:line="560" w:lineRule="exact"/>
        <w:jc w:val="center"/>
        <w:rPr>
          <w:b/>
          <w:color w:val="auto"/>
          <w:sz w:val="30"/>
          <w:szCs w:val="30"/>
          <w:highlight w:val="none"/>
        </w:rPr>
      </w:pPr>
      <w:r>
        <w:rPr>
          <w:rFonts w:ascii="黑体" w:hAnsi="黑体" w:eastAsia="黑体"/>
          <w:b/>
          <w:color w:val="auto"/>
          <w:sz w:val="28"/>
          <w:szCs w:val="28"/>
          <w:highlight w:val="none"/>
        </w:rPr>
        <w:t>资格审查表</w:t>
      </w:r>
    </w:p>
    <w:tbl>
      <w:tblPr>
        <w:tblStyle w:val="18"/>
        <w:tblW w:w="5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9629"/>
      </w:tblGrid>
      <w:tr w14:paraId="5538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8" w:type="pct"/>
            <w:noWrap w:val="0"/>
            <w:vAlign w:val="center"/>
          </w:tcPr>
          <w:p w14:paraId="501963A3">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4701" w:type="pct"/>
            <w:noWrap w:val="0"/>
            <w:vAlign w:val="center"/>
          </w:tcPr>
          <w:p w14:paraId="0F17CC9F">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b/>
                <w:bCs/>
                <w:color w:val="auto"/>
                <w:sz w:val="18"/>
                <w:szCs w:val="18"/>
                <w:highlight w:val="none"/>
              </w:rPr>
              <w:t>审查情况</w:t>
            </w:r>
          </w:p>
        </w:tc>
      </w:tr>
      <w:tr w14:paraId="50BD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8" w:type="pct"/>
            <w:noWrap w:val="0"/>
            <w:vAlign w:val="center"/>
          </w:tcPr>
          <w:p w14:paraId="39439EA7">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701" w:type="pct"/>
            <w:noWrap w:val="0"/>
            <w:vAlign w:val="center"/>
          </w:tcPr>
          <w:p w14:paraId="71DD76F5">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法人提交法人营业执照副本(或者法人登记证书)以及组织机构代码证副本扫描件；</w:t>
            </w:r>
          </w:p>
        </w:tc>
      </w:tr>
      <w:tr w14:paraId="3774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8" w:type="pct"/>
            <w:noWrap w:val="0"/>
            <w:vAlign w:val="center"/>
          </w:tcPr>
          <w:p w14:paraId="45615600">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701" w:type="pct"/>
            <w:noWrap w:val="0"/>
            <w:vAlign w:val="center"/>
          </w:tcPr>
          <w:p w14:paraId="4FBA5082">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供应商提交《湖南省政府采购供应商资格承诺函》</w:t>
            </w:r>
            <w:r>
              <w:rPr>
                <w:rFonts w:hint="eastAsia" w:ascii="宋体" w:hAnsi="宋体"/>
                <w:b/>
                <w:bCs/>
                <w:color w:val="auto"/>
                <w:sz w:val="18"/>
                <w:szCs w:val="18"/>
                <w:highlight w:val="none"/>
              </w:rPr>
              <w:t xml:space="preserve"> </w:t>
            </w:r>
          </w:p>
        </w:tc>
      </w:tr>
      <w:tr w14:paraId="1FC7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98" w:type="pct"/>
            <w:noWrap w:val="0"/>
            <w:vAlign w:val="center"/>
          </w:tcPr>
          <w:p w14:paraId="60628391">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701" w:type="pct"/>
            <w:noWrap w:val="0"/>
            <w:vAlign w:val="center"/>
          </w:tcPr>
          <w:p w14:paraId="488072DF">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法人提交法定代表人身份证明扫描件或者法定代表人授权委托书扫描件以及被授权代表人在投标单位或投标单位依法登记的分支机构近三个月内任意一个月的社保证明并附法定代表人身份证明扫描件，自然人提交身份证扫描件。</w:t>
            </w:r>
          </w:p>
        </w:tc>
      </w:tr>
      <w:tr w14:paraId="4CDF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8" w:type="pct"/>
            <w:noWrap w:val="0"/>
            <w:vAlign w:val="center"/>
          </w:tcPr>
          <w:p w14:paraId="205B1997">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701" w:type="pct"/>
            <w:noWrap w:val="0"/>
            <w:vAlign w:val="center"/>
          </w:tcPr>
          <w:p w14:paraId="391A6769">
            <w:pPr>
              <w:shd w:val="clear" w:color="auto" w:fill="auto"/>
              <w:adjustRightInd w:val="0"/>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其他说明。(非法人组织参与投标需提供的相关证明材料)。</w:t>
            </w:r>
          </w:p>
        </w:tc>
      </w:tr>
      <w:tr w14:paraId="3B90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98" w:type="pct"/>
            <w:noWrap w:val="0"/>
            <w:vAlign w:val="center"/>
          </w:tcPr>
          <w:p w14:paraId="4945F61B">
            <w:pPr>
              <w:shd w:val="clear" w:color="auto" w:fill="auto"/>
              <w:adjustRightInd w:val="0"/>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701" w:type="pct"/>
            <w:noWrap w:val="0"/>
            <w:vAlign w:val="center"/>
          </w:tcPr>
          <w:p w14:paraId="4A450F9C">
            <w:pPr>
              <w:shd w:val="clear" w:color="auto" w:fill="auto"/>
              <w:adjustRightInd w:val="0"/>
              <w:snapToGrid w:val="0"/>
              <w:spacing w:line="276" w:lineRule="auto"/>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信用记录查询情况（投标人提供在信用中国网站（www.creditchina.gov.cn）或中国政府采购网（www.ccgp.gov.cn） 或湖南信用网（www.hncredit.gov.cn）或湖南省政府采购网（www.ccgp-hunan.gov.cn）上信用记录查询网上截图并加盖单位公章）</w:t>
            </w:r>
          </w:p>
        </w:tc>
      </w:tr>
      <w:tr w14:paraId="4BDF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8" w:type="pct"/>
            <w:tcBorders>
              <w:top w:val="single" w:color="auto" w:sz="6" w:space="0"/>
              <w:left w:val="single" w:color="auto" w:sz="6" w:space="0"/>
              <w:bottom w:val="single" w:color="auto" w:sz="6" w:space="0"/>
              <w:right w:val="single" w:color="auto" w:sz="6" w:space="0"/>
            </w:tcBorders>
            <w:noWrap w:val="0"/>
            <w:vAlign w:val="center"/>
          </w:tcPr>
          <w:p w14:paraId="06E4D1A5">
            <w:pPr>
              <w:shd w:val="clear" w:color="auto" w:fill="auto"/>
              <w:adjustRightInd w:val="0"/>
              <w:snapToGrid w:val="0"/>
              <w:spacing w:line="276" w:lineRule="auto"/>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4701" w:type="pct"/>
            <w:tcBorders>
              <w:left w:val="single" w:color="auto" w:sz="6" w:space="0"/>
            </w:tcBorders>
            <w:noWrap w:val="0"/>
            <w:vAlign w:val="center"/>
          </w:tcPr>
          <w:p w14:paraId="61297D0E">
            <w:pPr>
              <w:shd w:val="clear" w:color="auto" w:fill="auto"/>
              <w:adjustRightInd/>
              <w:snapToGrid/>
              <w:spacing w:line="240" w:lineRule="auto"/>
              <w:rPr>
                <w:rFonts w:hint="eastAsia" w:ascii="宋体" w:hAnsi="宋体" w:eastAsia="宋体" w:cs="Times New Roman"/>
                <w:b/>
                <w:bCs/>
                <w:color w:val="auto"/>
                <w:sz w:val="18"/>
                <w:szCs w:val="18"/>
                <w:highlight w:val="none"/>
              </w:rPr>
            </w:pPr>
            <w:r>
              <w:rPr>
                <w:rFonts w:hint="eastAsia" w:ascii="宋体" w:hAnsi="宋体" w:eastAsia="宋体" w:cs="Times New Roman"/>
                <w:b/>
                <w:bCs/>
                <w:color w:val="auto"/>
                <w:sz w:val="18"/>
                <w:szCs w:val="18"/>
                <w:highlight w:val="none"/>
              </w:rPr>
              <w:t>特定资格条件：</w:t>
            </w:r>
          </w:p>
          <w:p w14:paraId="1C0DCCB1">
            <w:pPr>
              <w:shd w:val="clear" w:color="auto" w:fill="auto"/>
              <w:adjustRightInd/>
              <w:snapToGrid/>
              <w:spacing w:line="240" w:lineRule="auto"/>
              <w:rPr>
                <w:rFonts w:hint="eastAsia" w:ascii="宋体" w:hAnsi="宋体" w:eastAsia="宋体" w:cs="Times New Roman"/>
                <w:color w:val="auto"/>
                <w:sz w:val="18"/>
                <w:szCs w:val="18"/>
                <w:highlight w:val="none"/>
                <w:lang w:eastAsia="zh-CN"/>
              </w:rPr>
            </w:pPr>
            <w:r>
              <w:rPr>
                <w:rFonts w:hint="eastAsia" w:ascii="宋体" w:hAnsi="宋体" w:cs="Times New Roman"/>
                <w:color w:val="auto"/>
                <w:sz w:val="18"/>
                <w:szCs w:val="18"/>
                <w:highlight w:val="none"/>
                <w:lang w:eastAsia="zh-CN"/>
              </w:rPr>
              <w:t>包 1：投标人须具有医疗器械生产或经营许可证（或相应的备案凭证）。</w:t>
            </w:r>
          </w:p>
        </w:tc>
      </w:tr>
      <w:tr w14:paraId="10AC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4" w:hRule="atLeast"/>
          <w:jc w:val="center"/>
        </w:trPr>
        <w:tc>
          <w:tcPr>
            <w:tcW w:w="5000" w:type="pct"/>
            <w:gridSpan w:val="2"/>
            <w:tcBorders>
              <w:top w:val="single" w:color="auto" w:sz="6" w:space="0"/>
            </w:tcBorders>
            <w:noWrap w:val="0"/>
            <w:vAlign w:val="top"/>
          </w:tcPr>
          <w:p w14:paraId="38052E8C">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说明：</w:t>
            </w:r>
          </w:p>
          <w:p w14:paraId="45FCCE78">
            <w:pPr>
              <w:shd w:val="clear" w:color="auto" w:fill="auto"/>
              <w:adjustRightInd/>
              <w:snapToGrid/>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14:paraId="46110162">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2、资格证明文件扫描件须加盖投标人公章。</w:t>
            </w:r>
          </w:p>
          <w:p w14:paraId="47E27ACF">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3、投标人有下列情形之一的，视为无效投标：</w:t>
            </w:r>
          </w:p>
          <w:p w14:paraId="2AFAF168">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（1）有一项资格证明文件未提交的；</w:t>
            </w:r>
          </w:p>
          <w:p w14:paraId="3405CD65">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（2）提供不符合要求或虚假资格证明文件的；</w:t>
            </w:r>
          </w:p>
          <w:p w14:paraId="113E4612">
            <w:pPr>
              <w:shd w:val="clear" w:color="auto" w:fill="auto"/>
              <w:adjustRightInd/>
              <w:snapToGrid/>
              <w:spacing w:line="240" w:lineRule="auto"/>
              <w:jc w:val="left"/>
              <w:rPr>
                <w:rFonts w:ascii="宋体" w:hAnsi="宋体"/>
                <w:color w:val="auto"/>
                <w:sz w:val="18"/>
                <w:szCs w:val="18"/>
                <w:highlight w:val="none"/>
              </w:rPr>
            </w:pPr>
            <w:r>
              <w:rPr>
                <w:rFonts w:hint="eastAsia" w:ascii="宋体" w:hAnsi="宋体"/>
                <w:color w:val="auto"/>
                <w:sz w:val="18"/>
                <w:szCs w:val="18"/>
                <w:highlight w:val="none"/>
              </w:rPr>
              <w:t>（3）资格证明文件过了有效期的；</w:t>
            </w:r>
            <w:r>
              <w:rPr>
                <w:rFonts w:ascii="宋体" w:hAnsi="宋体"/>
                <w:color w:val="auto"/>
                <w:sz w:val="18"/>
                <w:szCs w:val="18"/>
                <w:highlight w:val="none"/>
              </w:rPr>
              <w:tab/>
            </w:r>
          </w:p>
          <w:p w14:paraId="767D5122">
            <w:pPr>
              <w:shd w:val="clear" w:color="auto" w:fill="auto"/>
              <w:adjustRightInd/>
              <w:snapToGrid/>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（4）资格证明文件扫描件未加盖投标人公章的。</w:t>
            </w:r>
          </w:p>
          <w:p w14:paraId="2F4565EA">
            <w:pPr>
              <w:shd w:val="clear" w:color="auto" w:fill="auto"/>
              <w:adjustRightInd/>
              <w:snapToGrid/>
              <w:spacing w:line="240" w:lineRule="auto"/>
              <w:rPr>
                <w:rFonts w:hint="eastAsia" w:ascii="宋体" w:hAnsi="宋体"/>
                <w:color w:val="auto"/>
                <w:sz w:val="18"/>
                <w:szCs w:val="18"/>
                <w:highlight w:val="none"/>
              </w:rPr>
            </w:pPr>
            <w:r>
              <w:rPr>
                <w:rFonts w:hint="eastAsia" w:ascii="宋体" w:hAnsi="宋体"/>
                <w:color w:val="auto"/>
                <w:sz w:val="18"/>
                <w:szCs w:val="18"/>
                <w:highlight w:val="none"/>
              </w:rPr>
              <w:t>4、被“信用中国”网站列入失信被执行人和重大税收违法失信主体的、被“中国政府采购网”网站列入政府采购严重违法失信行为记录名单（处罚期限尚未届满的），不得参与本项目的政府采购活动；提供投标截止日前一个月内以上网站查询记录的网上截图。</w:t>
            </w:r>
          </w:p>
          <w:p w14:paraId="03D4533E">
            <w:pPr>
              <w:shd w:val="clear" w:color="auto" w:fill="auto"/>
              <w:spacing w:line="240" w:lineRule="auto"/>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5、近三个月是指：</w:t>
            </w:r>
            <w:r>
              <w:rPr>
                <w:rFonts w:hint="eastAsia" w:ascii="宋体" w:hAnsi="宋体"/>
                <w:b/>
                <w:bCs/>
                <w:color w:val="auto"/>
                <w:sz w:val="21"/>
                <w:szCs w:val="21"/>
                <w:highlight w:val="none"/>
                <w:u w:val="single"/>
                <w:lang w:eastAsia="zh-CN"/>
              </w:rPr>
              <w:t>2026年03月至2026年05月</w:t>
            </w:r>
          </w:p>
          <w:p w14:paraId="0F63804D">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6、特定资格条件：详见第一章投标邀请第三节第3条投标人特定资格条件。</w:t>
            </w:r>
          </w:p>
          <w:p w14:paraId="450249D2">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7、单位负责人为同一人或者存在直接控股、管理关系的不同投标人，不得参加同一合同项下的政府采购活动。</w:t>
            </w:r>
          </w:p>
          <w:p w14:paraId="337AC14E">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8、为本采购项目提供整体设计、规范编制或者项目管理、监理、检测等服务的，不得再参加此项目的其他招标采购活动。</w:t>
            </w:r>
          </w:p>
          <w:p w14:paraId="14189330">
            <w:pPr>
              <w:shd w:val="clear" w:color="auto" w:fill="auto"/>
              <w:spacing w:line="240" w:lineRule="auto"/>
              <w:rPr>
                <w:rFonts w:hint="eastAsia" w:ascii="宋体" w:hAnsi="宋体"/>
                <w:color w:val="auto"/>
                <w:sz w:val="18"/>
                <w:szCs w:val="18"/>
                <w:highlight w:val="none"/>
              </w:rPr>
            </w:pPr>
            <w:r>
              <w:rPr>
                <w:rFonts w:hint="eastAsia" w:ascii="宋体" w:hAnsi="宋体"/>
                <w:color w:val="auto"/>
                <w:sz w:val="18"/>
                <w:szCs w:val="18"/>
                <w:highlight w:val="none"/>
              </w:rPr>
              <w:t>9、</w:t>
            </w:r>
            <w:r>
              <w:rPr>
                <w:rFonts w:hint="eastAsia" w:ascii="宋体" w:hAnsi="宋体" w:eastAsia="宋体" w:cs="宋体"/>
                <w:color w:val="auto"/>
                <w:sz w:val="18"/>
                <w:szCs w:val="18"/>
                <w:highlight w:val="none"/>
                <w:lang w:val="en-US" w:eastAsia="zh-CN"/>
              </w:rPr>
              <w:t>根据《湖南省财政厅关于政府采购促进中小企业发展有关措施的通知》，符合法定条件的供应商凭《湖南省政府采购供应商资格承诺函》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7D23F308">
            <w:pPr>
              <w:shd w:val="clear" w:color="auto" w:fill="auto"/>
              <w:spacing w:line="240" w:lineRule="auto"/>
              <w:rPr>
                <w:rFonts w:hint="eastAsia" w:eastAsia="宋体"/>
                <w:color w:val="auto"/>
                <w:highlight w:val="none"/>
                <w:lang w:val="en-US" w:eastAsia="zh-CN"/>
              </w:rPr>
            </w:pPr>
            <w:r>
              <w:rPr>
                <w:rFonts w:hint="eastAsia" w:ascii="宋体" w:hAnsi="宋体"/>
                <w:color w:val="auto"/>
                <w:sz w:val="18"/>
                <w:szCs w:val="18"/>
                <w:highlight w:val="none"/>
              </w:rPr>
              <w:t>10、根据《政府采购法实施条例释义》，银行、保险、石油化工、电力、电信等有行业特殊情况的，取得营业执照的分支机构可以分公司名义参与本项目政府采购活动，但同一上级公司的两个分支机构不得同时参加投标（即总公司与分公司、中心支公司不得同时参与本项目政府采购活动），采购文件中涉及的“法定代表人”在前述特殊行业中即对应为“分支机构负责人”。</w:t>
            </w:r>
          </w:p>
        </w:tc>
      </w:tr>
    </w:tbl>
    <w:p w14:paraId="43B6EDD4">
      <w:pPr>
        <w:widowControl/>
        <w:shd w:val="clear" w:color="auto" w:fill="auto"/>
        <w:jc w:val="left"/>
        <w:rPr>
          <w:rFonts w:ascii="黑体" w:hAnsi="黑体" w:eastAsia="黑体"/>
          <w:bCs/>
          <w:color w:val="auto"/>
          <w:szCs w:val="21"/>
          <w:highlight w:val="none"/>
        </w:rPr>
      </w:pPr>
      <w:r>
        <w:rPr>
          <w:rFonts w:ascii="黑体" w:hAnsi="黑体"/>
          <w:b/>
          <w:color w:val="auto"/>
          <w:szCs w:val="21"/>
          <w:highlight w:val="none"/>
        </w:rPr>
        <w:br w:type="page"/>
      </w:r>
    </w:p>
    <w:p w14:paraId="7798CB3A">
      <w:pPr>
        <w:pStyle w:val="5"/>
        <w:shd w:val="clear" w:color="auto" w:fill="auto"/>
        <w:adjustRightInd w:val="0"/>
        <w:snapToGrid w:val="0"/>
        <w:spacing w:before="0" w:after="0" w:line="360" w:lineRule="auto"/>
        <w:rPr>
          <w:rFonts w:ascii="黑体" w:hAnsi="黑体"/>
          <w:bCs w:val="0"/>
          <w:color w:val="auto"/>
          <w:sz w:val="21"/>
          <w:szCs w:val="21"/>
          <w:highlight w:val="none"/>
        </w:rPr>
      </w:pPr>
      <w:bookmarkStart w:id="28" w:name="_Toc20651211"/>
      <w:r>
        <w:rPr>
          <w:rFonts w:hint="eastAsia" w:ascii="黑体" w:hAnsi="黑体"/>
          <w:bCs w:val="0"/>
          <w:color w:val="auto"/>
          <w:sz w:val="21"/>
          <w:szCs w:val="21"/>
          <w:highlight w:val="none"/>
        </w:rPr>
        <w:t xml:space="preserve">附表2 </w:t>
      </w:r>
      <w:bookmarkEnd w:id="28"/>
    </w:p>
    <w:p w14:paraId="62BC53AE">
      <w:pPr>
        <w:shd w:val="clear" w:color="auto" w:fill="auto"/>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资格审查结果一览表</w:t>
      </w:r>
    </w:p>
    <w:tbl>
      <w:tblPr>
        <w:tblStyle w:val="18"/>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268DB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center"/>
          </w:tcPr>
          <w:p w14:paraId="3EBABEC1">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2963" w:type="dxa"/>
            <w:noWrap w:val="0"/>
            <w:vAlign w:val="center"/>
          </w:tcPr>
          <w:p w14:paraId="50F5B319">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投标人名称</w:t>
            </w:r>
          </w:p>
        </w:tc>
        <w:tc>
          <w:tcPr>
            <w:tcW w:w="2439" w:type="dxa"/>
            <w:noWrap w:val="0"/>
            <w:vAlign w:val="center"/>
          </w:tcPr>
          <w:p w14:paraId="0DA9CBC1">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资格审查结果</w:t>
            </w:r>
          </w:p>
          <w:p w14:paraId="54180CFA">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（合格/不合格）</w:t>
            </w:r>
          </w:p>
        </w:tc>
        <w:tc>
          <w:tcPr>
            <w:tcW w:w="2961" w:type="dxa"/>
            <w:noWrap w:val="0"/>
            <w:vAlign w:val="center"/>
          </w:tcPr>
          <w:p w14:paraId="5BE04300">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资格审查不合格原因</w:t>
            </w:r>
          </w:p>
        </w:tc>
      </w:tr>
      <w:tr w14:paraId="15516F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52C8B3F4">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55B746EE">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9E96C4E">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6EBBC347">
            <w:pPr>
              <w:shd w:val="clear" w:color="auto" w:fill="auto"/>
              <w:adjustRightInd w:val="0"/>
              <w:snapToGrid w:val="0"/>
              <w:spacing w:line="360" w:lineRule="auto"/>
              <w:rPr>
                <w:rFonts w:ascii="宋体" w:hAnsi="宋体"/>
                <w:color w:val="auto"/>
                <w:kern w:val="0"/>
                <w:sz w:val="24"/>
                <w:highlight w:val="none"/>
              </w:rPr>
            </w:pPr>
          </w:p>
        </w:tc>
      </w:tr>
      <w:tr w14:paraId="7524F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2AF2DFC7">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76737C20">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52194B39">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6B216419">
            <w:pPr>
              <w:shd w:val="clear" w:color="auto" w:fill="auto"/>
              <w:adjustRightInd w:val="0"/>
              <w:snapToGrid w:val="0"/>
              <w:spacing w:line="360" w:lineRule="auto"/>
              <w:rPr>
                <w:rFonts w:ascii="宋体" w:hAnsi="宋体"/>
                <w:color w:val="auto"/>
                <w:kern w:val="0"/>
                <w:sz w:val="24"/>
                <w:highlight w:val="none"/>
              </w:rPr>
            </w:pPr>
          </w:p>
        </w:tc>
      </w:tr>
      <w:tr w14:paraId="3658D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2F76D276">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2597EC15">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783C50AA">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065D17BC">
            <w:pPr>
              <w:shd w:val="clear" w:color="auto" w:fill="auto"/>
              <w:adjustRightInd w:val="0"/>
              <w:snapToGrid w:val="0"/>
              <w:spacing w:line="360" w:lineRule="auto"/>
              <w:rPr>
                <w:rFonts w:ascii="宋体" w:hAnsi="宋体"/>
                <w:color w:val="auto"/>
                <w:kern w:val="0"/>
                <w:sz w:val="24"/>
                <w:highlight w:val="none"/>
              </w:rPr>
            </w:pPr>
          </w:p>
        </w:tc>
      </w:tr>
      <w:tr w14:paraId="7C0E7E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606EBC0">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47920E31">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2F4B6A6B">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1EFB8D18">
            <w:pPr>
              <w:shd w:val="clear" w:color="auto" w:fill="auto"/>
              <w:adjustRightInd w:val="0"/>
              <w:snapToGrid w:val="0"/>
              <w:spacing w:line="360" w:lineRule="auto"/>
              <w:rPr>
                <w:rFonts w:ascii="宋体" w:hAnsi="宋体"/>
                <w:color w:val="auto"/>
                <w:kern w:val="0"/>
                <w:sz w:val="24"/>
                <w:highlight w:val="none"/>
              </w:rPr>
            </w:pPr>
          </w:p>
        </w:tc>
      </w:tr>
      <w:tr w14:paraId="776A5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AA6BA6B">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02C99A7F">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28C3361F">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676A8780">
            <w:pPr>
              <w:shd w:val="clear" w:color="auto" w:fill="auto"/>
              <w:adjustRightInd w:val="0"/>
              <w:snapToGrid w:val="0"/>
              <w:spacing w:line="360" w:lineRule="auto"/>
              <w:rPr>
                <w:rFonts w:ascii="宋体" w:hAnsi="宋体"/>
                <w:color w:val="auto"/>
                <w:kern w:val="0"/>
                <w:sz w:val="24"/>
                <w:highlight w:val="none"/>
              </w:rPr>
            </w:pPr>
          </w:p>
        </w:tc>
      </w:tr>
      <w:tr w14:paraId="63328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25A176D3">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684908E0">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49EC27F">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1281A226">
            <w:pPr>
              <w:shd w:val="clear" w:color="auto" w:fill="auto"/>
              <w:adjustRightInd w:val="0"/>
              <w:snapToGrid w:val="0"/>
              <w:spacing w:line="360" w:lineRule="auto"/>
              <w:rPr>
                <w:rFonts w:ascii="宋体" w:hAnsi="宋体"/>
                <w:color w:val="auto"/>
                <w:kern w:val="0"/>
                <w:sz w:val="24"/>
                <w:highlight w:val="none"/>
              </w:rPr>
            </w:pPr>
          </w:p>
        </w:tc>
      </w:tr>
      <w:tr w14:paraId="46688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065C0A68">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0F1A8764">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24DBAF7">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4D2D1EC6">
            <w:pPr>
              <w:shd w:val="clear" w:color="auto" w:fill="auto"/>
              <w:adjustRightInd w:val="0"/>
              <w:snapToGrid w:val="0"/>
              <w:spacing w:line="360" w:lineRule="auto"/>
              <w:rPr>
                <w:rFonts w:ascii="宋体" w:hAnsi="宋体"/>
                <w:color w:val="auto"/>
                <w:kern w:val="0"/>
                <w:sz w:val="24"/>
                <w:highlight w:val="none"/>
              </w:rPr>
            </w:pPr>
          </w:p>
        </w:tc>
      </w:tr>
      <w:tr w14:paraId="489F4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19DDB2A9">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07C05525">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C9CFA85">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74312938">
            <w:pPr>
              <w:shd w:val="clear" w:color="auto" w:fill="auto"/>
              <w:adjustRightInd w:val="0"/>
              <w:snapToGrid w:val="0"/>
              <w:spacing w:line="360" w:lineRule="auto"/>
              <w:rPr>
                <w:rFonts w:ascii="宋体" w:hAnsi="宋体"/>
                <w:color w:val="auto"/>
                <w:kern w:val="0"/>
                <w:sz w:val="24"/>
                <w:highlight w:val="none"/>
              </w:rPr>
            </w:pPr>
          </w:p>
        </w:tc>
      </w:tr>
      <w:tr w14:paraId="44000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CC7DD49">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27A614E9">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4A8695F9">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2AFD0B51">
            <w:pPr>
              <w:shd w:val="clear" w:color="auto" w:fill="auto"/>
              <w:adjustRightInd w:val="0"/>
              <w:snapToGrid w:val="0"/>
              <w:spacing w:line="360" w:lineRule="auto"/>
              <w:rPr>
                <w:rFonts w:ascii="宋体" w:hAnsi="宋体"/>
                <w:color w:val="auto"/>
                <w:kern w:val="0"/>
                <w:sz w:val="24"/>
                <w:highlight w:val="none"/>
              </w:rPr>
            </w:pPr>
          </w:p>
        </w:tc>
      </w:tr>
    </w:tbl>
    <w:p w14:paraId="19A7EF77">
      <w:pPr>
        <w:shd w:val="clear" w:color="auto" w:fill="auto"/>
        <w:adjustRightInd w:val="0"/>
        <w:snapToGrid w:val="0"/>
        <w:spacing w:line="360" w:lineRule="auto"/>
        <w:rPr>
          <w:rFonts w:hint="eastAsia" w:ascii="宋体" w:hAnsi="宋体"/>
          <w:color w:val="auto"/>
          <w:szCs w:val="21"/>
          <w:highlight w:val="none"/>
        </w:rPr>
      </w:pPr>
    </w:p>
    <w:p w14:paraId="745D530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A8CC42">
      <w:pPr>
        <w:shd w:val="clear" w:color="auto" w:fill="auto"/>
        <w:adjustRightInd w:val="0"/>
        <w:snapToGrid w:val="0"/>
        <w:spacing w:line="360" w:lineRule="auto"/>
        <w:rPr>
          <w:rFonts w:hint="eastAsia" w:ascii="宋体" w:hAnsi="宋体"/>
          <w:color w:val="auto"/>
          <w:szCs w:val="21"/>
          <w:highlight w:val="none"/>
        </w:rPr>
      </w:pPr>
    </w:p>
    <w:p w14:paraId="3A688252">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采购代理机构（签字）：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DE43E2">
      <w:pPr>
        <w:shd w:val="clear" w:color="auto" w:fill="auto"/>
        <w:adjustRightInd w:val="0"/>
        <w:snapToGrid w:val="0"/>
        <w:spacing w:line="360" w:lineRule="auto"/>
        <w:rPr>
          <w:rFonts w:hint="eastAsia" w:ascii="宋体" w:hAnsi="宋体"/>
          <w:color w:val="auto"/>
          <w:szCs w:val="21"/>
          <w:highlight w:val="none"/>
        </w:rPr>
      </w:pPr>
    </w:p>
    <w:p w14:paraId="229070DB">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A2D3F3">
      <w:pPr>
        <w:widowControl/>
        <w:shd w:val="clear" w:color="auto" w:fill="auto"/>
        <w:jc w:val="left"/>
        <w:rPr>
          <w:rFonts w:ascii="宋体" w:hAnsi="宋体"/>
          <w:color w:val="auto"/>
          <w:sz w:val="24"/>
          <w:highlight w:val="none"/>
        </w:rPr>
      </w:pPr>
      <w:r>
        <w:rPr>
          <w:rFonts w:ascii="宋体" w:hAnsi="宋体"/>
          <w:color w:val="auto"/>
          <w:sz w:val="24"/>
          <w:highlight w:val="none"/>
        </w:rPr>
        <w:br w:type="page"/>
      </w:r>
    </w:p>
    <w:p w14:paraId="1A2451B3">
      <w:pPr>
        <w:pStyle w:val="5"/>
        <w:shd w:val="clear" w:color="auto" w:fill="auto"/>
        <w:adjustRightInd w:val="0"/>
        <w:snapToGrid w:val="0"/>
        <w:spacing w:before="0" w:after="0" w:line="360" w:lineRule="auto"/>
        <w:rPr>
          <w:rFonts w:ascii="黑体" w:hAnsi="黑体"/>
          <w:b w:val="0"/>
          <w:color w:val="auto"/>
          <w:sz w:val="21"/>
          <w:szCs w:val="21"/>
          <w:highlight w:val="none"/>
        </w:rPr>
      </w:pPr>
      <w:bookmarkStart w:id="29" w:name="_Toc20651212"/>
      <w:r>
        <w:rPr>
          <w:rFonts w:hint="eastAsia" w:ascii="黑体" w:hAnsi="黑体"/>
          <w:b w:val="0"/>
          <w:color w:val="auto"/>
          <w:sz w:val="21"/>
          <w:szCs w:val="21"/>
          <w:highlight w:val="none"/>
        </w:rPr>
        <w:t xml:space="preserve">附表3 </w:t>
      </w:r>
      <w:bookmarkEnd w:id="29"/>
    </w:p>
    <w:p w14:paraId="3B597863">
      <w:pPr>
        <w:shd w:val="clear" w:color="auto" w:fill="auto"/>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资格审查合格投标人名单</w:t>
      </w:r>
    </w:p>
    <w:tbl>
      <w:tblPr>
        <w:tblStyle w:val="18"/>
        <w:tblW w:w="914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8154"/>
      </w:tblGrid>
      <w:tr w14:paraId="5262C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993" w:type="dxa"/>
            <w:noWrap w:val="0"/>
            <w:vAlign w:val="center"/>
          </w:tcPr>
          <w:p w14:paraId="14D54A69">
            <w:pPr>
              <w:shd w:val="clear" w:color="auto" w:fill="auto"/>
              <w:jc w:val="center"/>
              <w:rPr>
                <w:b/>
                <w:color w:val="auto"/>
                <w:kern w:val="0"/>
                <w:szCs w:val="21"/>
                <w:highlight w:val="none"/>
              </w:rPr>
            </w:pPr>
            <w:r>
              <w:rPr>
                <w:rFonts w:hint="eastAsia"/>
                <w:b/>
                <w:color w:val="auto"/>
                <w:kern w:val="0"/>
                <w:szCs w:val="21"/>
                <w:highlight w:val="none"/>
              </w:rPr>
              <w:t>序号</w:t>
            </w:r>
          </w:p>
        </w:tc>
        <w:tc>
          <w:tcPr>
            <w:tcW w:w="8154" w:type="dxa"/>
            <w:noWrap w:val="0"/>
            <w:vAlign w:val="center"/>
          </w:tcPr>
          <w:p w14:paraId="2CBFC24D">
            <w:pPr>
              <w:shd w:val="clear" w:color="auto" w:fill="auto"/>
              <w:jc w:val="center"/>
              <w:rPr>
                <w:b/>
                <w:color w:val="auto"/>
                <w:kern w:val="0"/>
                <w:szCs w:val="21"/>
                <w:highlight w:val="none"/>
              </w:rPr>
            </w:pPr>
            <w:r>
              <w:rPr>
                <w:rFonts w:hint="eastAsia"/>
                <w:b/>
                <w:color w:val="auto"/>
                <w:kern w:val="0"/>
                <w:szCs w:val="21"/>
                <w:highlight w:val="none"/>
              </w:rPr>
              <w:t>合格投标人名称</w:t>
            </w:r>
          </w:p>
        </w:tc>
      </w:tr>
      <w:tr w14:paraId="135521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4AB5DEEB">
            <w:pPr>
              <w:shd w:val="clear" w:color="auto" w:fill="auto"/>
              <w:adjustRightInd w:val="0"/>
              <w:snapToGrid w:val="0"/>
              <w:spacing w:line="360" w:lineRule="auto"/>
              <w:rPr>
                <w:rFonts w:ascii="宋体" w:hAnsi="宋体"/>
                <w:color w:val="auto"/>
                <w:kern w:val="0"/>
                <w:szCs w:val="21"/>
                <w:highlight w:val="none"/>
              </w:rPr>
            </w:pPr>
          </w:p>
        </w:tc>
        <w:tc>
          <w:tcPr>
            <w:tcW w:w="8154" w:type="dxa"/>
            <w:noWrap w:val="0"/>
            <w:vAlign w:val="top"/>
          </w:tcPr>
          <w:p w14:paraId="78E98B50">
            <w:pPr>
              <w:shd w:val="clear" w:color="auto" w:fill="auto"/>
              <w:adjustRightInd w:val="0"/>
              <w:snapToGrid w:val="0"/>
              <w:spacing w:line="360" w:lineRule="auto"/>
              <w:rPr>
                <w:rFonts w:ascii="宋体" w:hAnsi="宋体"/>
                <w:color w:val="auto"/>
                <w:kern w:val="0"/>
                <w:szCs w:val="21"/>
                <w:highlight w:val="none"/>
              </w:rPr>
            </w:pPr>
          </w:p>
        </w:tc>
      </w:tr>
      <w:tr w14:paraId="7A834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6E4255CC">
            <w:pPr>
              <w:shd w:val="clear" w:color="auto" w:fill="auto"/>
              <w:adjustRightInd w:val="0"/>
              <w:snapToGrid w:val="0"/>
              <w:spacing w:line="360" w:lineRule="auto"/>
              <w:rPr>
                <w:rFonts w:ascii="宋体" w:hAnsi="宋体"/>
                <w:color w:val="auto"/>
                <w:kern w:val="0"/>
                <w:sz w:val="24"/>
                <w:highlight w:val="none"/>
              </w:rPr>
            </w:pPr>
          </w:p>
        </w:tc>
        <w:tc>
          <w:tcPr>
            <w:tcW w:w="8154" w:type="dxa"/>
            <w:noWrap w:val="0"/>
            <w:vAlign w:val="top"/>
          </w:tcPr>
          <w:p w14:paraId="259DE1B9">
            <w:pPr>
              <w:shd w:val="clear" w:color="auto" w:fill="auto"/>
              <w:adjustRightInd w:val="0"/>
              <w:snapToGrid w:val="0"/>
              <w:spacing w:line="360" w:lineRule="auto"/>
              <w:rPr>
                <w:rFonts w:ascii="宋体" w:hAnsi="宋体"/>
                <w:color w:val="auto"/>
                <w:kern w:val="0"/>
                <w:sz w:val="24"/>
                <w:highlight w:val="none"/>
              </w:rPr>
            </w:pPr>
          </w:p>
        </w:tc>
      </w:tr>
      <w:tr w14:paraId="410F52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4331C62C">
            <w:pPr>
              <w:shd w:val="clear" w:color="auto" w:fill="auto"/>
              <w:adjustRightInd w:val="0"/>
              <w:snapToGrid w:val="0"/>
              <w:spacing w:line="360" w:lineRule="auto"/>
              <w:rPr>
                <w:rFonts w:ascii="宋体" w:hAnsi="宋体"/>
                <w:color w:val="auto"/>
                <w:kern w:val="0"/>
                <w:sz w:val="24"/>
                <w:highlight w:val="none"/>
              </w:rPr>
            </w:pPr>
          </w:p>
        </w:tc>
        <w:tc>
          <w:tcPr>
            <w:tcW w:w="8154" w:type="dxa"/>
            <w:noWrap w:val="0"/>
            <w:vAlign w:val="top"/>
          </w:tcPr>
          <w:p w14:paraId="0D04639A">
            <w:pPr>
              <w:shd w:val="clear" w:color="auto" w:fill="auto"/>
              <w:adjustRightInd w:val="0"/>
              <w:snapToGrid w:val="0"/>
              <w:spacing w:line="360" w:lineRule="auto"/>
              <w:rPr>
                <w:rFonts w:ascii="宋体" w:hAnsi="宋体"/>
                <w:color w:val="auto"/>
                <w:kern w:val="0"/>
                <w:sz w:val="24"/>
                <w:highlight w:val="none"/>
              </w:rPr>
            </w:pPr>
          </w:p>
        </w:tc>
      </w:tr>
      <w:tr w14:paraId="61E59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11EBBF22">
            <w:pPr>
              <w:shd w:val="clear" w:color="auto" w:fill="auto"/>
              <w:adjustRightInd w:val="0"/>
              <w:snapToGrid w:val="0"/>
              <w:spacing w:line="360" w:lineRule="auto"/>
              <w:rPr>
                <w:rFonts w:ascii="宋体" w:hAnsi="宋体"/>
                <w:color w:val="auto"/>
                <w:kern w:val="0"/>
                <w:sz w:val="24"/>
                <w:highlight w:val="none"/>
              </w:rPr>
            </w:pPr>
          </w:p>
        </w:tc>
        <w:tc>
          <w:tcPr>
            <w:tcW w:w="8154" w:type="dxa"/>
            <w:noWrap w:val="0"/>
            <w:vAlign w:val="top"/>
          </w:tcPr>
          <w:p w14:paraId="12DA078F">
            <w:pPr>
              <w:shd w:val="clear" w:color="auto" w:fill="auto"/>
              <w:adjustRightInd w:val="0"/>
              <w:snapToGrid w:val="0"/>
              <w:spacing w:line="360" w:lineRule="auto"/>
              <w:rPr>
                <w:rFonts w:ascii="宋体" w:hAnsi="宋体"/>
                <w:color w:val="auto"/>
                <w:kern w:val="0"/>
                <w:sz w:val="24"/>
                <w:highlight w:val="none"/>
              </w:rPr>
            </w:pPr>
          </w:p>
        </w:tc>
      </w:tr>
      <w:tr w14:paraId="35B8B0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4F2A94E4">
            <w:pPr>
              <w:shd w:val="clear" w:color="auto" w:fill="auto"/>
              <w:adjustRightInd w:val="0"/>
              <w:snapToGrid w:val="0"/>
              <w:spacing w:line="360" w:lineRule="auto"/>
              <w:rPr>
                <w:rFonts w:ascii="宋体" w:hAnsi="宋体"/>
                <w:color w:val="auto"/>
                <w:kern w:val="0"/>
                <w:sz w:val="24"/>
                <w:highlight w:val="none"/>
              </w:rPr>
            </w:pPr>
          </w:p>
        </w:tc>
        <w:tc>
          <w:tcPr>
            <w:tcW w:w="8154" w:type="dxa"/>
            <w:noWrap w:val="0"/>
            <w:vAlign w:val="top"/>
          </w:tcPr>
          <w:p w14:paraId="20CC46BF">
            <w:pPr>
              <w:shd w:val="clear" w:color="auto" w:fill="auto"/>
              <w:adjustRightInd w:val="0"/>
              <w:snapToGrid w:val="0"/>
              <w:spacing w:line="360" w:lineRule="auto"/>
              <w:rPr>
                <w:rFonts w:ascii="宋体" w:hAnsi="宋体"/>
                <w:color w:val="auto"/>
                <w:kern w:val="0"/>
                <w:sz w:val="24"/>
                <w:highlight w:val="none"/>
              </w:rPr>
            </w:pPr>
          </w:p>
        </w:tc>
      </w:tr>
      <w:tr w14:paraId="1FDE2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2E11765A">
            <w:pPr>
              <w:shd w:val="clear" w:color="auto" w:fill="auto"/>
              <w:adjustRightInd w:val="0"/>
              <w:snapToGrid w:val="0"/>
              <w:spacing w:line="360" w:lineRule="auto"/>
              <w:rPr>
                <w:rFonts w:ascii="宋体" w:hAnsi="宋体"/>
                <w:color w:val="auto"/>
                <w:kern w:val="0"/>
                <w:sz w:val="24"/>
                <w:highlight w:val="none"/>
              </w:rPr>
            </w:pPr>
          </w:p>
        </w:tc>
        <w:tc>
          <w:tcPr>
            <w:tcW w:w="8154" w:type="dxa"/>
            <w:noWrap w:val="0"/>
            <w:vAlign w:val="top"/>
          </w:tcPr>
          <w:p w14:paraId="564B2E59">
            <w:pPr>
              <w:shd w:val="clear" w:color="auto" w:fill="auto"/>
              <w:adjustRightInd w:val="0"/>
              <w:snapToGrid w:val="0"/>
              <w:spacing w:line="360" w:lineRule="auto"/>
              <w:rPr>
                <w:rFonts w:ascii="宋体" w:hAnsi="宋体"/>
                <w:color w:val="auto"/>
                <w:kern w:val="0"/>
                <w:sz w:val="24"/>
                <w:highlight w:val="none"/>
              </w:rPr>
            </w:pPr>
          </w:p>
        </w:tc>
      </w:tr>
    </w:tbl>
    <w:p w14:paraId="04F5595D">
      <w:pPr>
        <w:shd w:val="clear" w:color="auto" w:fill="auto"/>
        <w:adjustRightInd w:val="0"/>
        <w:snapToGrid w:val="0"/>
        <w:spacing w:line="360" w:lineRule="auto"/>
        <w:rPr>
          <w:rFonts w:hint="eastAsia" w:ascii="宋体" w:hAnsi="宋体"/>
          <w:color w:val="auto"/>
          <w:szCs w:val="21"/>
          <w:highlight w:val="none"/>
        </w:rPr>
      </w:pPr>
    </w:p>
    <w:p w14:paraId="0F5E5BE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CA49FBC">
      <w:pPr>
        <w:shd w:val="clear" w:color="auto" w:fill="auto"/>
        <w:adjustRightInd w:val="0"/>
        <w:snapToGrid w:val="0"/>
        <w:spacing w:line="360" w:lineRule="auto"/>
        <w:rPr>
          <w:rFonts w:hint="eastAsia" w:ascii="宋体" w:hAnsi="宋体"/>
          <w:color w:val="auto"/>
          <w:szCs w:val="21"/>
          <w:highlight w:val="none"/>
        </w:rPr>
      </w:pPr>
    </w:p>
    <w:p w14:paraId="605AA866">
      <w:pPr>
        <w:shd w:val="clear" w:color="auto" w:fill="auto"/>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采购代理机构（签字）：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1249E04">
      <w:pPr>
        <w:pStyle w:val="12"/>
        <w:shd w:val="clear" w:color="auto" w:fill="auto"/>
        <w:adjustRightInd w:val="0"/>
        <w:snapToGrid w:val="0"/>
        <w:spacing w:line="360" w:lineRule="auto"/>
        <w:rPr>
          <w:rFonts w:hint="eastAsia" w:hAnsi="宋体"/>
          <w:color w:val="auto"/>
          <w:highlight w:val="none"/>
        </w:rPr>
      </w:pPr>
    </w:p>
    <w:p w14:paraId="297F185A">
      <w:pPr>
        <w:pStyle w:val="12"/>
        <w:shd w:val="clear" w:color="auto" w:fill="auto"/>
        <w:adjustRightInd w:val="0"/>
        <w:snapToGrid w:val="0"/>
        <w:spacing w:line="360" w:lineRule="auto"/>
        <w:outlineLvl w:val="0"/>
        <w:rPr>
          <w:rFonts w:hAnsi="宋体"/>
          <w:color w:val="auto"/>
          <w:highlight w:val="none"/>
        </w:rPr>
      </w:pPr>
      <w:bookmarkStart w:id="30" w:name="_Toc30453"/>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bookmarkEnd w:id="30"/>
    </w:p>
    <w:p w14:paraId="369145FC">
      <w:pPr>
        <w:pStyle w:val="12"/>
        <w:shd w:val="clear" w:color="auto" w:fill="auto"/>
        <w:adjustRightInd w:val="0"/>
        <w:snapToGrid w:val="0"/>
        <w:spacing w:before="156" w:beforeLines="50" w:line="360" w:lineRule="auto"/>
        <w:jc w:val="center"/>
        <w:rPr>
          <w:rFonts w:hAnsi="宋体"/>
          <w:color w:val="auto"/>
          <w:highlight w:val="none"/>
        </w:rPr>
      </w:pPr>
    </w:p>
    <w:p w14:paraId="41E6AC92">
      <w:pPr>
        <w:pStyle w:val="12"/>
        <w:shd w:val="clear" w:color="auto" w:fill="auto"/>
        <w:adjustRightInd w:val="0"/>
        <w:snapToGrid w:val="0"/>
        <w:spacing w:before="156" w:beforeLines="50" w:line="360" w:lineRule="auto"/>
        <w:jc w:val="center"/>
        <w:rPr>
          <w:rFonts w:hAnsi="宋体"/>
          <w:color w:val="auto"/>
          <w:highlight w:val="none"/>
        </w:rPr>
      </w:pPr>
    </w:p>
    <w:p w14:paraId="377DFB23">
      <w:pPr>
        <w:pStyle w:val="12"/>
        <w:shd w:val="clear" w:color="auto" w:fill="auto"/>
        <w:adjustRightInd w:val="0"/>
        <w:spacing w:line="360" w:lineRule="auto"/>
        <w:jc w:val="center"/>
        <w:outlineLvl w:val="0"/>
        <w:rPr>
          <w:rFonts w:hint="eastAsia" w:hAnsi="宋体" w:cs="宋体"/>
          <w:b/>
          <w:color w:val="auto"/>
          <w:sz w:val="32"/>
          <w:szCs w:val="32"/>
          <w:highlight w:val="none"/>
        </w:rPr>
      </w:pPr>
      <w:r>
        <w:rPr>
          <w:rFonts w:hint="eastAsia" w:ascii="黑体" w:hAnsi="华文中宋" w:eastAsia="黑体"/>
          <w:b/>
          <w:color w:val="auto"/>
          <w:sz w:val="32"/>
          <w:szCs w:val="32"/>
          <w:highlight w:val="none"/>
        </w:rPr>
        <w:br w:type="page"/>
      </w:r>
      <w:bookmarkStart w:id="31" w:name="_Toc14003"/>
      <w:r>
        <w:rPr>
          <w:rFonts w:hint="eastAsia" w:hAnsi="宋体" w:cs="宋体"/>
          <w:b/>
          <w:color w:val="auto"/>
          <w:sz w:val="32"/>
          <w:szCs w:val="32"/>
          <w:highlight w:val="none"/>
        </w:rPr>
        <w:t>第四章 评标方法及标准</w:t>
      </w:r>
      <w:bookmarkEnd w:id="31"/>
    </w:p>
    <w:p w14:paraId="09CA737C">
      <w:pPr>
        <w:pStyle w:val="3"/>
        <w:shd w:val="clear" w:color="auto" w:fill="auto"/>
        <w:jc w:val="center"/>
        <w:rPr>
          <w:rFonts w:hint="eastAsia" w:ascii="宋体" w:hAnsi="宋体" w:cs="宋体"/>
          <w:bCs w:val="0"/>
          <w:color w:val="auto"/>
          <w:sz w:val="28"/>
          <w:szCs w:val="28"/>
          <w:highlight w:val="none"/>
        </w:rPr>
      </w:pPr>
      <w:r>
        <w:rPr>
          <w:rFonts w:hint="eastAsia" w:ascii="宋体" w:hAnsi="宋体" w:cs="宋体"/>
          <w:bCs w:val="0"/>
          <w:color w:val="auto"/>
          <w:sz w:val="28"/>
          <w:szCs w:val="28"/>
          <w:highlight w:val="none"/>
        </w:rPr>
        <w:t>第一节 评标方法及标准前附表</w:t>
      </w:r>
    </w:p>
    <w:p w14:paraId="20FDB8AE">
      <w:pPr>
        <w:shd w:val="clear" w:color="auto" w:fill="auto"/>
        <w:adjustRightInd w:val="0"/>
        <w:snapToGrid w:val="0"/>
        <w:spacing w:line="360" w:lineRule="auto"/>
        <w:ind w:right="420"/>
        <w:rPr>
          <w:rFonts w:ascii="宋体" w:hAnsi="宋体"/>
          <w:bCs/>
          <w:color w:val="auto"/>
          <w:szCs w:val="21"/>
          <w:highlight w:val="none"/>
        </w:rPr>
      </w:pPr>
      <w:r>
        <w:rPr>
          <w:rFonts w:hint="eastAsia" w:ascii="宋体" w:hAnsi="宋体"/>
          <w:bCs/>
          <w:color w:val="auto"/>
          <w:szCs w:val="21"/>
          <w:highlight w:val="none"/>
        </w:rPr>
        <w:t>本项目启用的条款请在“编列内容规定”栏内以“■”标注。</w:t>
      </w:r>
    </w:p>
    <w:p w14:paraId="4755DBF2">
      <w:pPr>
        <w:shd w:val="clear" w:color="auto" w:fill="auto"/>
        <w:adjustRightInd w:val="0"/>
        <w:snapToGrid w:val="0"/>
        <w:ind w:right="26"/>
        <w:rPr>
          <w:rFonts w:ascii="黑体" w:hAnsi="宋体" w:eastAsia="黑体"/>
          <w:color w:val="auto"/>
          <w:szCs w:val="21"/>
          <w:highlight w:val="none"/>
        </w:rPr>
      </w:pPr>
    </w:p>
    <w:tbl>
      <w:tblPr>
        <w:tblStyle w:val="18"/>
        <w:tblW w:w="90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823"/>
        <w:gridCol w:w="1117"/>
        <w:gridCol w:w="5969"/>
      </w:tblGrid>
      <w:tr w14:paraId="3C9E1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09" w:type="dxa"/>
            <w:noWrap w:val="0"/>
            <w:vAlign w:val="top"/>
          </w:tcPr>
          <w:p w14:paraId="6594351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40" w:type="dxa"/>
            <w:gridSpan w:val="2"/>
            <w:noWrap w:val="0"/>
            <w:vAlign w:val="center"/>
          </w:tcPr>
          <w:p w14:paraId="50A2B76C">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969" w:type="dxa"/>
            <w:noWrap w:val="0"/>
            <w:vAlign w:val="top"/>
          </w:tcPr>
          <w:p w14:paraId="1FD205CD">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0238E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09" w:type="dxa"/>
            <w:noWrap w:val="0"/>
            <w:vAlign w:val="center"/>
          </w:tcPr>
          <w:p w14:paraId="08C8C5AF">
            <w:pPr>
              <w:keepNext w:val="0"/>
              <w:keepLines w:val="0"/>
              <w:suppressLineNumbers w:val="0"/>
              <w:shd w:val="clear" w:color="auto" w:fill="auto"/>
              <w:adjustRightInd w:val="0"/>
              <w:snapToGrid w:val="0"/>
              <w:spacing w:before="156" w:beforeLines="50" w:beforeAutospacing="0" w:after="0" w:afterAutospacing="0"/>
              <w:ind w:left="0" w:right="0"/>
              <w:jc w:val="center"/>
              <w:rPr>
                <w:rFonts w:hint="eastAsia" w:ascii="宋体" w:hAnsi="宋体" w:eastAsia="宋体" w:cs="宋体"/>
                <w:color w:val="auto"/>
                <w:szCs w:val="21"/>
                <w:highlight w:val="none"/>
              </w:rPr>
            </w:pPr>
            <w:r>
              <w:rPr>
                <w:rFonts w:hint="eastAsia" w:ascii="宋体" w:hAnsi="宋体"/>
                <w:color w:val="auto"/>
                <w:szCs w:val="21"/>
                <w:highlight w:val="none"/>
              </w:rPr>
              <w:t>第1.3</w:t>
            </w:r>
            <w:r>
              <w:rPr>
                <w:rFonts w:hint="eastAsia" w:ascii="宋体" w:hAnsi="宋体" w:cs="宋体"/>
                <w:color w:val="auto"/>
                <w:kern w:val="0"/>
                <w:szCs w:val="21"/>
                <w:highlight w:val="none"/>
                <w:lang w:val="zh-CN"/>
              </w:rPr>
              <w:t>款</w:t>
            </w:r>
          </w:p>
        </w:tc>
        <w:tc>
          <w:tcPr>
            <w:tcW w:w="1940" w:type="dxa"/>
            <w:gridSpan w:val="2"/>
            <w:noWrap w:val="0"/>
            <w:vAlign w:val="center"/>
          </w:tcPr>
          <w:p w14:paraId="7B5C094B">
            <w:pPr>
              <w:keepNext w:val="0"/>
              <w:keepLines w:val="0"/>
              <w:suppressLineNumbers w:val="0"/>
              <w:shd w:val="clear" w:color="auto" w:fill="auto"/>
              <w:adjustRightInd w:val="0"/>
              <w:snapToGrid w:val="0"/>
              <w:spacing w:before="156" w:beforeLines="50" w:beforeAutospacing="0" w:after="0" w:afterAutospacing="0"/>
              <w:ind w:left="0" w:right="0"/>
              <w:jc w:val="center"/>
              <w:rPr>
                <w:rFonts w:hint="eastAsia" w:ascii="宋体" w:hAnsi="宋体" w:eastAsia="宋体" w:cs="宋体"/>
                <w:color w:val="auto"/>
                <w:szCs w:val="21"/>
                <w:highlight w:val="none"/>
              </w:rPr>
            </w:pPr>
            <w:r>
              <w:rPr>
                <w:rFonts w:hint="eastAsia" w:ascii="宋体" w:hAnsi="宋体"/>
                <w:color w:val="auto"/>
                <w:szCs w:val="21"/>
                <w:highlight w:val="none"/>
              </w:rPr>
              <w:t>评标方法</w:t>
            </w:r>
          </w:p>
        </w:tc>
        <w:tc>
          <w:tcPr>
            <w:tcW w:w="5969" w:type="dxa"/>
            <w:noWrap w:val="0"/>
            <w:vAlign w:val="center"/>
          </w:tcPr>
          <w:p w14:paraId="1F3D1B69">
            <w:pPr>
              <w:keepNext w:val="0"/>
              <w:keepLines w:val="0"/>
              <w:suppressLineNumbers w:val="0"/>
              <w:shd w:val="clear" w:color="auto" w:fill="auto"/>
              <w:adjustRightInd w:val="0"/>
              <w:snapToGrid w:val="0"/>
              <w:spacing w:before="156" w:beforeLines="50" w:beforeAutospacing="0" w:after="0" w:afterAutospacing="0"/>
              <w:ind w:left="0" w:right="0"/>
              <w:rPr>
                <w:rFonts w:hint="eastAsia" w:ascii="宋体" w:hAnsi="宋体" w:eastAsia="宋体" w:cs="宋体"/>
                <w:color w:val="auto"/>
                <w:szCs w:val="21"/>
                <w:highlight w:val="none"/>
              </w:rPr>
            </w:pPr>
            <w:r>
              <w:rPr>
                <w:rFonts w:hint="eastAsia" w:ascii="宋体" w:hAnsi="宋体"/>
                <w:color w:val="auto"/>
                <w:szCs w:val="21"/>
                <w:highlight w:val="none"/>
              </w:rPr>
              <w:t>综合评分法</w:t>
            </w:r>
          </w:p>
        </w:tc>
      </w:tr>
      <w:tr w14:paraId="04ED07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09" w:type="dxa"/>
            <w:noWrap w:val="0"/>
            <w:vAlign w:val="center"/>
          </w:tcPr>
          <w:p w14:paraId="700EC4B6">
            <w:pPr>
              <w:keepNext w:val="0"/>
              <w:keepLines w:val="0"/>
              <w:suppressLineNumbers w:val="0"/>
              <w:shd w:val="clear" w:color="auto" w:fill="auto"/>
              <w:adjustRightInd w:val="0"/>
              <w:snapToGrid w:val="0"/>
              <w:spacing w:before="156" w:beforeLines="50" w:beforeAutospacing="0" w:after="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第3.4</w:t>
            </w:r>
            <w:r>
              <w:rPr>
                <w:rFonts w:hint="eastAsia" w:ascii="宋体" w:hAnsi="宋体" w:cs="宋体"/>
                <w:color w:val="auto"/>
                <w:kern w:val="0"/>
                <w:szCs w:val="21"/>
                <w:highlight w:val="none"/>
                <w:lang w:val="zh-CN"/>
              </w:rPr>
              <w:t>款</w:t>
            </w:r>
          </w:p>
        </w:tc>
        <w:tc>
          <w:tcPr>
            <w:tcW w:w="1940" w:type="dxa"/>
            <w:gridSpan w:val="2"/>
            <w:noWrap w:val="0"/>
            <w:vAlign w:val="center"/>
          </w:tcPr>
          <w:p w14:paraId="4CB41A6F">
            <w:pPr>
              <w:keepNext w:val="0"/>
              <w:keepLines w:val="0"/>
              <w:suppressLineNumbers w:val="0"/>
              <w:shd w:val="clear" w:color="auto" w:fill="auto"/>
              <w:adjustRightInd w:val="0"/>
              <w:snapToGrid w:val="0"/>
              <w:spacing w:before="156" w:beforeLines="50" w:beforeAutospacing="0" w:after="0" w:afterAutospacing="0"/>
              <w:ind w:left="0" w:right="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非单一产品采购项目的核心产品</w:t>
            </w:r>
          </w:p>
        </w:tc>
        <w:tc>
          <w:tcPr>
            <w:tcW w:w="5969" w:type="dxa"/>
            <w:noWrap w:val="0"/>
            <w:vAlign w:val="center"/>
          </w:tcPr>
          <w:p w14:paraId="2B776F10">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宋体" w:hAnsi="宋体" w:eastAsia="宋体" w:cs="宋体"/>
                <w:b/>
                <w:bCs/>
                <w:color w:val="auto"/>
                <w:sz w:val="21"/>
                <w:szCs w:val="24"/>
                <w:highlight w:val="none"/>
              </w:rPr>
            </w:pPr>
            <w:r>
              <w:rPr>
                <w:rFonts w:hint="eastAsia" w:ascii="宋体" w:hAnsi="宋体"/>
                <w:bCs/>
                <w:color w:val="auto"/>
                <w:szCs w:val="21"/>
                <w:highlight w:val="none"/>
              </w:rPr>
              <w:t>■</w:t>
            </w:r>
            <w:r>
              <w:rPr>
                <w:rFonts w:hint="eastAsia" w:ascii="宋体" w:hAnsi="宋体" w:cs="宋体"/>
                <w:b/>
                <w:bCs/>
                <w:color w:val="auto"/>
                <w:highlight w:val="none"/>
              </w:rPr>
              <w:t>本项目核心产品为：</w:t>
            </w:r>
            <w:r>
              <w:rPr>
                <w:rFonts w:hint="eastAsia" w:ascii="宋体" w:hAnsi="宋体" w:eastAsia="宋体" w:cs="宋体"/>
                <w:b/>
                <w:bCs/>
                <w:color w:val="auto"/>
                <w:sz w:val="21"/>
                <w:szCs w:val="24"/>
                <w:highlight w:val="none"/>
              </w:rPr>
              <w:t>人类免疫缺陷病毒1型核酸测定试剂盒（RT-PCR荧光探针法）</w:t>
            </w:r>
          </w:p>
          <w:p w14:paraId="727E2012">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lang w:val="zh-CN"/>
              </w:rPr>
              <w:t>提示：根据采购项目技术构成、产品价格比重等合理确定具体产品为核心产品</w:t>
            </w:r>
            <w:r>
              <w:rPr>
                <w:rFonts w:hint="eastAsia" w:ascii="宋体" w:hAnsi="宋体" w:cs="宋体"/>
                <w:color w:val="auto"/>
                <w:kern w:val="0"/>
                <w:szCs w:val="21"/>
                <w:highlight w:val="none"/>
              </w:rPr>
              <w:t>）</w:t>
            </w:r>
          </w:p>
          <w:p w14:paraId="19A9DE0E">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olor w:val="auto"/>
                <w:szCs w:val="24"/>
                <w:highlight w:val="none"/>
              </w:rPr>
              <w:t>两家及以上供应商提供相同产品的价格总和均超过该项目包各自投标总价</w:t>
            </w:r>
            <w:bookmarkStart w:id="32" w:name="EB49866db086e34e0a96edd46010d3bb31"/>
            <w:bookmarkEnd w:id="32"/>
            <w:r>
              <w:rPr>
                <w:rFonts w:hint="eastAsia" w:ascii="Times New Roman" w:hAnsi="Times New Roman" w:eastAsia="宋体"/>
                <w:color w:val="auto"/>
                <w:szCs w:val="24"/>
                <w:highlight w:val="none"/>
              </w:rPr>
              <w:t>%的，为核心产品。</w:t>
            </w:r>
          </w:p>
          <w:p w14:paraId="054D95EC">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i w:val="0"/>
                <w:color w:val="auto"/>
                <w:szCs w:val="24"/>
                <w:highlight w:val="none"/>
              </w:rPr>
              <w:t>（提示：也可另行规定）</w:t>
            </w:r>
          </w:p>
        </w:tc>
      </w:tr>
      <w:tr w14:paraId="27D45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09" w:type="dxa"/>
            <w:noWrap w:val="0"/>
            <w:vAlign w:val="center"/>
          </w:tcPr>
          <w:p w14:paraId="722B8354">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第4.2</w:t>
            </w:r>
            <w:r>
              <w:rPr>
                <w:rFonts w:hint="eastAsia" w:ascii="宋体" w:hAnsi="宋体" w:eastAsia="宋体" w:cs="宋体"/>
                <w:color w:val="auto"/>
                <w:kern w:val="0"/>
                <w:szCs w:val="21"/>
                <w:highlight w:val="none"/>
                <w:lang w:val="zh-CN"/>
              </w:rPr>
              <w:t>款</w:t>
            </w:r>
          </w:p>
        </w:tc>
        <w:tc>
          <w:tcPr>
            <w:tcW w:w="1940" w:type="dxa"/>
            <w:gridSpan w:val="2"/>
            <w:noWrap w:val="0"/>
            <w:vAlign w:val="center"/>
          </w:tcPr>
          <w:p w14:paraId="5A225F8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投标文件报价出现前后不一致的修正</w:t>
            </w:r>
          </w:p>
        </w:tc>
        <w:tc>
          <w:tcPr>
            <w:tcW w:w="5969" w:type="dxa"/>
            <w:noWrap w:val="0"/>
            <w:vAlign w:val="center"/>
          </w:tcPr>
          <w:p w14:paraId="690D7F29">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①投标文件中开标一览表（报价表）内容与投标文件中相应内容不一致的，以开标一览表（报价表）为准； </w:t>
            </w:r>
          </w:p>
          <w:p w14:paraId="74D7836C">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②大写金额和小写金额不一致的，以大写金额为准； </w:t>
            </w:r>
          </w:p>
          <w:p w14:paraId="2CF5614C">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③单价金额小数点或者百分比有明显错位的，以开标一览表的总价为准，并修改单价； </w:t>
            </w:r>
          </w:p>
          <w:p w14:paraId="14DECD0E">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④总价金额与按单价汇总金额不一致的，以单价金额计算结果为准。 </w:t>
            </w:r>
          </w:p>
          <w:p w14:paraId="05E51071">
            <w:pPr>
              <w:keepNext w:val="0"/>
              <w:keepLines w:val="0"/>
              <w:suppressLineNumbers w:val="0"/>
              <w:shd w:val="clear" w:color="auto" w:fill="auto"/>
              <w:adjustRightInd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tc>
      </w:tr>
      <w:tr w14:paraId="5EBF5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09" w:type="dxa"/>
            <w:noWrap w:val="0"/>
            <w:vAlign w:val="center"/>
          </w:tcPr>
          <w:p w14:paraId="480F9AA5">
            <w:pPr>
              <w:keepNext w:val="0"/>
              <w:keepLines w:val="0"/>
              <w:suppressLineNumbers w:val="0"/>
              <w:shd w:val="clear" w:color="auto" w:fill="auto"/>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Cs w:val="21"/>
                <w:highlight w:val="none"/>
                <w:lang w:val="zh-CN"/>
              </w:rPr>
              <w:t>款</w:t>
            </w:r>
          </w:p>
        </w:tc>
        <w:tc>
          <w:tcPr>
            <w:tcW w:w="1940" w:type="dxa"/>
            <w:gridSpan w:val="2"/>
            <w:noWrap w:val="0"/>
            <w:vAlign w:val="center"/>
          </w:tcPr>
          <w:p w14:paraId="27448500">
            <w:pPr>
              <w:keepNext w:val="0"/>
              <w:keepLines w:val="0"/>
              <w:suppressLineNumbers w:val="0"/>
              <w:shd w:val="clear" w:color="auto" w:fill="auto"/>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提供相同品牌产品，评审得分相同时，确定中标人推荐资格规定</w:t>
            </w:r>
          </w:p>
        </w:tc>
        <w:tc>
          <w:tcPr>
            <w:tcW w:w="5969" w:type="dxa"/>
            <w:noWrap w:val="0"/>
            <w:vAlign w:val="center"/>
          </w:tcPr>
          <w:p w14:paraId="686544CC">
            <w:pPr>
              <w:keepNext w:val="0"/>
              <w:keepLines w:val="0"/>
              <w:suppressLineNumbers w:val="0"/>
              <w:shd w:val="clear" w:color="auto" w:fill="auto"/>
              <w:spacing w:before="0" w:beforeAutospacing="0" w:after="0" w:afterAutospacing="0" w:line="240" w:lineRule="auto"/>
              <w:ind w:left="0" w:right="0"/>
              <w:rPr>
                <w:rFonts w:ascii="Times New Roman" w:hAnsi="Times New Roman"/>
                <w:color w:val="auto"/>
                <w:szCs w:val="21"/>
                <w:highlight w:val="none"/>
              </w:rPr>
            </w:pPr>
            <w:r>
              <w:rPr>
                <w:rFonts w:ascii="Times New Roman" w:hAnsi="Times New Roman"/>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FB50E50">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 </w:t>
            </w:r>
            <w:r>
              <w:rPr>
                <w:rFonts w:hint="eastAsia" w:ascii="宋体" w:hAnsi="宋体" w:cs="宋体"/>
                <w:color w:val="auto"/>
                <w:highlight w:val="none"/>
              </w:rPr>
              <w:t>评审得分相同的</w:t>
            </w:r>
            <w:r>
              <w:rPr>
                <w:rFonts w:hint="eastAsia" w:ascii="宋体" w:hAnsi="宋体" w:eastAsia="宋体" w:cs="宋体"/>
                <w:color w:val="auto"/>
                <w:kern w:val="2"/>
                <w:sz w:val="21"/>
                <w:szCs w:val="21"/>
                <w:highlight w:val="none"/>
                <w:lang w:val="en-US" w:eastAsia="zh-CN" w:bidi="ar-SA"/>
              </w:rPr>
              <w:t>，按投标报价由低到高顺序排列。</w:t>
            </w:r>
            <w:r>
              <w:rPr>
                <w:rFonts w:hint="eastAsia" w:ascii="宋体" w:hAnsi="宋体" w:cs="宋体"/>
                <w:color w:val="auto"/>
                <w:highlight w:val="none"/>
              </w:rPr>
              <w:t>评审</w:t>
            </w:r>
            <w:r>
              <w:rPr>
                <w:rFonts w:hint="eastAsia" w:ascii="宋体" w:hAnsi="宋体" w:eastAsia="宋体" w:cs="宋体"/>
                <w:color w:val="auto"/>
                <w:kern w:val="2"/>
                <w:sz w:val="21"/>
                <w:szCs w:val="21"/>
                <w:highlight w:val="none"/>
                <w:lang w:val="en-US" w:eastAsia="zh-CN" w:bidi="ar-SA"/>
              </w:rPr>
              <w:t xml:space="preserve">得分且投标报价相同的，按技术指标优劣顺序排列。  </w:t>
            </w:r>
          </w:p>
          <w:p w14:paraId="06C7F609">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随机抽取方式确定。</w:t>
            </w:r>
          </w:p>
        </w:tc>
      </w:tr>
      <w:tr w14:paraId="09E92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0" w:hRule="atLeast"/>
          <w:jc w:val="center"/>
        </w:trPr>
        <w:tc>
          <w:tcPr>
            <w:tcW w:w="1109" w:type="dxa"/>
            <w:vMerge w:val="restart"/>
            <w:noWrap w:val="0"/>
            <w:vAlign w:val="center"/>
          </w:tcPr>
          <w:p w14:paraId="0ED7D957">
            <w:pPr>
              <w:keepNext w:val="0"/>
              <w:keepLines w:val="0"/>
              <w:suppressLineNumbers w:val="0"/>
              <w:shd w:val="clear" w:color="auto" w:fill="auto"/>
              <w:adjustRightInd w:val="0"/>
              <w:snapToGrid w:val="0"/>
              <w:spacing w:before="156" w:beforeLines="5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第5.3（1）</w:t>
            </w:r>
            <w:r>
              <w:rPr>
                <w:rFonts w:hint="eastAsia" w:ascii="宋体" w:hAnsi="宋体" w:eastAsia="宋体" w:cs="宋体"/>
                <w:color w:val="auto"/>
                <w:kern w:val="0"/>
                <w:szCs w:val="21"/>
                <w:highlight w:val="none"/>
                <w:lang w:val="zh-CN"/>
              </w:rPr>
              <w:t>项</w:t>
            </w:r>
          </w:p>
          <w:p w14:paraId="5C0757A3">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823" w:type="dxa"/>
            <w:vMerge w:val="restart"/>
            <w:noWrap w:val="0"/>
            <w:vAlign w:val="center"/>
          </w:tcPr>
          <w:p w14:paraId="188F9293">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价格评审优惠</w:t>
            </w:r>
          </w:p>
        </w:tc>
        <w:tc>
          <w:tcPr>
            <w:tcW w:w="1117" w:type="dxa"/>
            <w:noWrap w:val="0"/>
            <w:vAlign w:val="center"/>
          </w:tcPr>
          <w:p w14:paraId="4F8682EB">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rPr>
              <w:t>本项目所属行业说明</w:t>
            </w:r>
          </w:p>
        </w:tc>
        <w:tc>
          <w:tcPr>
            <w:tcW w:w="5969" w:type="dxa"/>
            <w:noWrap w:val="0"/>
            <w:vAlign w:val="center"/>
          </w:tcPr>
          <w:p w14:paraId="00B30DE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本项目中小企业划分标准所属行业：</w:t>
            </w:r>
            <w:r>
              <w:rPr>
                <w:rFonts w:hint="eastAsia" w:ascii="宋体" w:hAnsi="宋体" w:eastAsia="宋体" w:cs="宋体"/>
                <w:b/>
                <w:bCs/>
                <w:color w:val="auto"/>
                <w:szCs w:val="21"/>
                <w:highlight w:val="none"/>
                <w:lang w:eastAsia="zh-CN"/>
              </w:rPr>
              <w:t>工业</w:t>
            </w:r>
          </w:p>
          <w:p w14:paraId="477A7DBD">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（一）农、林、牧、渔业</w:t>
            </w:r>
          </w:p>
          <w:p w14:paraId="3B5DE27E">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（二）工业</w:t>
            </w:r>
          </w:p>
          <w:p w14:paraId="51CBD75A">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（三）建筑业</w:t>
            </w:r>
          </w:p>
          <w:p w14:paraId="7147BC78">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（四）批发业</w:t>
            </w:r>
          </w:p>
          <w:p w14:paraId="1C40BA03">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（五）零售业</w:t>
            </w:r>
          </w:p>
          <w:p w14:paraId="363FEF90">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（六）交通运输业</w:t>
            </w:r>
          </w:p>
          <w:p w14:paraId="76B0F5B8">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（七）仓储业</w:t>
            </w:r>
            <w:r>
              <w:rPr>
                <w:rFonts w:hint="eastAsia" w:ascii="宋体" w:hAnsi="宋体" w:eastAsia="宋体" w:cs="宋体"/>
                <w:color w:val="auto"/>
                <w:szCs w:val="21"/>
                <w:highlight w:val="none"/>
                <w:lang w:eastAsia="zh-CN"/>
              </w:rPr>
              <w:tab/>
            </w:r>
          </w:p>
          <w:p w14:paraId="3B9165C5">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（八）邮政业</w:t>
            </w:r>
          </w:p>
          <w:p w14:paraId="3EEE8F1A">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（九）住宿业</w:t>
            </w:r>
          </w:p>
          <w:p w14:paraId="30037C32">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（十）餐饮业</w:t>
            </w:r>
          </w:p>
          <w:p w14:paraId="04E13A44">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（十一）信息传输业</w:t>
            </w:r>
          </w:p>
          <w:p w14:paraId="01813284">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（十二）软件和信息技术服务业</w:t>
            </w:r>
          </w:p>
          <w:p w14:paraId="4A0341CD">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（十三）房地产开发经营</w:t>
            </w:r>
          </w:p>
          <w:p w14:paraId="74870424">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（十四）物业管理</w:t>
            </w:r>
          </w:p>
          <w:p w14:paraId="3FAF5AC7">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（十五）租赁和商务服务业</w:t>
            </w:r>
          </w:p>
          <w:p w14:paraId="019EBE35">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（十六）其他未列明行业</w:t>
            </w:r>
          </w:p>
        </w:tc>
      </w:tr>
      <w:tr w14:paraId="13171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109" w:type="dxa"/>
            <w:vMerge w:val="continue"/>
            <w:noWrap w:val="0"/>
            <w:vAlign w:val="center"/>
          </w:tcPr>
          <w:p w14:paraId="5D86E5A3">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823" w:type="dxa"/>
            <w:vMerge w:val="continue"/>
            <w:noWrap w:val="0"/>
            <w:vAlign w:val="center"/>
          </w:tcPr>
          <w:p w14:paraId="18703673">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1117" w:type="dxa"/>
            <w:noWrap w:val="0"/>
            <w:vAlign w:val="center"/>
          </w:tcPr>
          <w:p w14:paraId="197BE806">
            <w:pPr>
              <w:adjustRightInd w:val="0"/>
              <w:jc w:val="center"/>
              <w:rPr>
                <w:rFonts w:hint="eastAsia" w:ascii="宋体" w:hAnsi="宋体"/>
                <w:color w:val="auto"/>
                <w:szCs w:val="21"/>
                <w:highlight w:val="none"/>
              </w:rPr>
            </w:pPr>
            <w:r>
              <w:rPr>
                <w:rFonts w:hint="eastAsia" w:ascii="宋体" w:hAnsi="宋体" w:cs="宋体"/>
                <w:color w:val="auto"/>
                <w:kern w:val="0"/>
                <w:szCs w:val="21"/>
                <w:highlight w:val="none"/>
              </w:rPr>
              <w:t>技术、价格得分或总得分调整</w:t>
            </w:r>
          </w:p>
        </w:tc>
        <w:tc>
          <w:tcPr>
            <w:tcW w:w="5969" w:type="dxa"/>
            <w:noWrap w:val="0"/>
            <w:vAlign w:val="center"/>
          </w:tcPr>
          <w:p w14:paraId="528E1EE8">
            <w:pPr>
              <w:adjustRightInd w:val="0"/>
              <w:ind w:left="33" w:leftChars="16"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1、节能产品：</w:t>
            </w:r>
          </w:p>
          <w:p w14:paraId="2F4AEEA2">
            <w:pPr>
              <w:adjustRightInd w:val="0"/>
              <w:ind w:left="33" w:leftChars="16" w:firstLine="0" w:firstLineChars="0"/>
              <w:rPr>
                <w:rFonts w:hint="eastAsia" w:ascii="宋体" w:hAnsi="宋体" w:cs="宋体"/>
                <w:color w:val="auto"/>
                <w:szCs w:val="21"/>
                <w:highlight w:val="none"/>
              </w:rPr>
            </w:pPr>
            <w:r>
              <w:rPr>
                <w:rFonts w:hint="eastAsia" w:ascii="宋体" w:hAnsi="宋体" w:cs="宋体"/>
                <w:color w:val="auto"/>
                <w:szCs w:val="21"/>
                <w:highlight w:val="none"/>
              </w:rPr>
              <w:t>技术加分＝技术分值×加分比例×（节能产品报价÷总报价）；</w:t>
            </w:r>
          </w:p>
          <w:p w14:paraId="009B41F2">
            <w:pPr>
              <w:adjustRightInd w:val="0"/>
              <w:ind w:left="33" w:leftChars="16" w:firstLine="0" w:firstLineChars="0"/>
              <w:rPr>
                <w:rFonts w:hint="eastAsia" w:ascii="宋体" w:hAnsi="宋体" w:cs="宋体"/>
                <w:color w:val="auto"/>
                <w:szCs w:val="21"/>
                <w:highlight w:val="none"/>
              </w:rPr>
            </w:pPr>
            <w:r>
              <w:rPr>
                <w:rFonts w:hint="eastAsia" w:ascii="宋体" w:hAnsi="宋体" w:cs="宋体"/>
                <w:color w:val="auto"/>
                <w:szCs w:val="21"/>
                <w:highlight w:val="none"/>
              </w:rPr>
              <w:t>价格加分＝价格分值×加分比例×（节能产品报价÷总报价）。</w:t>
            </w:r>
          </w:p>
          <w:p w14:paraId="1CDC985A">
            <w:pPr>
              <w:adjustRightInd w:val="0"/>
              <w:ind w:left="33" w:leftChars="16"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2、环境标志产品：</w:t>
            </w:r>
          </w:p>
          <w:p w14:paraId="41B471EC">
            <w:pPr>
              <w:adjustRightInd w:val="0"/>
              <w:ind w:left="33" w:leftChars="16"/>
              <w:rPr>
                <w:rFonts w:hint="eastAsia" w:ascii="宋体" w:hAnsi="宋体" w:cs="宋体"/>
                <w:color w:val="auto"/>
                <w:szCs w:val="21"/>
                <w:highlight w:val="none"/>
              </w:rPr>
            </w:pPr>
            <w:r>
              <w:rPr>
                <w:rFonts w:hint="eastAsia" w:ascii="宋体" w:hAnsi="宋体" w:cs="宋体"/>
                <w:color w:val="auto"/>
                <w:szCs w:val="21"/>
                <w:highlight w:val="none"/>
              </w:rPr>
              <w:t>技术加分＝技术分值×加分比例×（环境标志产品报价÷总报价）；</w:t>
            </w:r>
          </w:p>
          <w:p w14:paraId="0D640238">
            <w:pPr>
              <w:keepNext w:val="0"/>
              <w:keepLines w:val="0"/>
              <w:suppressLineNumbers w:val="0"/>
              <w:shd w:val="clear" w:color="auto" w:fill="auto"/>
              <w:adjustRightInd w:val="0"/>
              <w:spacing w:before="0" w:beforeAutospacing="0" w:after="0" w:afterAutospacing="0" w:line="240" w:lineRule="auto"/>
              <w:ind w:left="33" w:leftChars="16" w:right="0"/>
              <w:rPr>
                <w:rFonts w:hint="eastAsia" w:ascii="宋体" w:hAnsi="宋体" w:cs="宋体"/>
                <w:color w:val="auto"/>
                <w:szCs w:val="21"/>
                <w:highlight w:val="none"/>
              </w:rPr>
            </w:pPr>
            <w:r>
              <w:rPr>
                <w:rFonts w:hint="eastAsia" w:ascii="宋体" w:hAnsi="宋体" w:cs="宋体"/>
                <w:color w:val="auto"/>
                <w:szCs w:val="21"/>
                <w:highlight w:val="none"/>
              </w:rPr>
              <w:t>价格加分＝价格分值×加分比例×（环境标志产品报价÷总报价）。</w:t>
            </w:r>
          </w:p>
          <w:p w14:paraId="7E1CB94E">
            <w:pPr>
              <w:adjustRightInd w:val="0"/>
              <w:ind w:left="33" w:leftChars="16"/>
              <w:rPr>
                <w:rFonts w:hint="eastAsia" w:ascii="宋体" w:hAnsi="宋体" w:cs="宋体"/>
                <w:color w:val="auto"/>
                <w:szCs w:val="21"/>
                <w:highlight w:val="none"/>
              </w:rPr>
            </w:pPr>
            <w:r>
              <w:rPr>
                <w:rFonts w:hint="eastAsia" w:ascii="宋体" w:hAnsi="宋体" w:cs="宋体"/>
                <w:b/>
                <w:bCs/>
                <w:color w:val="auto"/>
                <w:szCs w:val="21"/>
                <w:highlight w:val="none"/>
              </w:rPr>
              <w:t>注：据《湘财购〔2023〕32号》文件规定，采购两型产品加分予以废止，不再享受折扣。</w:t>
            </w:r>
          </w:p>
        </w:tc>
      </w:tr>
      <w:tr w14:paraId="3E45F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9" w:type="dxa"/>
            <w:vMerge w:val="continue"/>
            <w:noWrap w:val="0"/>
            <w:vAlign w:val="center"/>
          </w:tcPr>
          <w:p w14:paraId="7E4E2612">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823" w:type="dxa"/>
            <w:vMerge w:val="continue"/>
            <w:noWrap w:val="0"/>
            <w:vAlign w:val="center"/>
          </w:tcPr>
          <w:p w14:paraId="61EA99D3">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1117" w:type="dxa"/>
            <w:shd w:val="clear" w:color="auto" w:fill="auto"/>
            <w:noWrap w:val="0"/>
            <w:vAlign w:val="center"/>
          </w:tcPr>
          <w:p w14:paraId="26B60EC7">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价格评审优惠</w:t>
            </w:r>
          </w:p>
        </w:tc>
        <w:tc>
          <w:tcPr>
            <w:tcW w:w="5969" w:type="dxa"/>
            <w:shd w:val="clear" w:color="auto" w:fill="auto"/>
            <w:noWrap w:val="0"/>
            <w:vAlign w:val="center"/>
          </w:tcPr>
          <w:p w14:paraId="47A4FB10">
            <w:pPr>
              <w:pStyle w:val="27"/>
              <w:spacing w:line="255"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非专门面向中小企业采购，且符合政府采购促进中小企业发展相关规定的： </w:t>
            </w:r>
          </w:p>
          <w:p w14:paraId="184221F8">
            <w:pPr>
              <w:pStyle w:val="27"/>
              <w:spacing w:before="40" w:line="276" w:lineRule="auto"/>
              <w:ind w:right="70" w:firstLine="0" w:firstLineChars="0"/>
              <w:rPr>
                <w:rFonts w:hint="eastAsia" w:ascii="宋体" w:hAnsi="宋体" w:cs="宋体"/>
                <w:color w:val="auto"/>
                <w:szCs w:val="21"/>
                <w:highlight w:val="none"/>
              </w:rPr>
            </w:pPr>
            <w:r>
              <w:rPr>
                <w:rFonts w:hint="eastAsia" w:ascii="宋体" w:hAnsi="宋体" w:cs="宋体"/>
                <w:color w:val="auto"/>
                <w:szCs w:val="21"/>
                <w:highlight w:val="none"/>
              </w:rPr>
              <w:t>1、给予小型和微型企业产品的价格</w:t>
            </w:r>
            <w:r>
              <w:rPr>
                <w:rFonts w:hint="eastAsia" w:ascii="宋体" w:hAnsi="宋体" w:cs="宋体"/>
                <w:color w:val="auto"/>
                <w:spacing w:val="-48"/>
                <w:szCs w:val="21"/>
                <w:highlight w:val="none"/>
              </w:rPr>
              <w:t xml:space="preserve"> </w:t>
            </w:r>
            <w:r>
              <w:rPr>
                <w:rFonts w:hint="eastAsia" w:ascii="宋体" w:hAnsi="宋体" w:cs="宋体"/>
                <w:color w:val="auto"/>
                <w:szCs w:val="21"/>
                <w:highlight w:val="none"/>
              </w:rPr>
              <w:t>10%-20%的扣除，用扣除后的价格参与评审，本项目具体扣除比例为</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 xml:space="preserve">％。 </w:t>
            </w:r>
          </w:p>
          <w:p w14:paraId="097D5C9C">
            <w:pPr>
              <w:pStyle w:val="27"/>
              <w:spacing w:before="40" w:line="271" w:lineRule="auto"/>
              <w:ind w:right="-19" w:firstLine="0" w:firstLineChars="0"/>
              <w:rPr>
                <w:rFonts w:hint="eastAsia" w:ascii="宋体" w:hAnsi="宋体" w:cs="宋体"/>
                <w:color w:val="auto"/>
                <w:szCs w:val="21"/>
                <w:highlight w:val="none"/>
              </w:rPr>
            </w:pPr>
            <w:r>
              <w:rPr>
                <w:rFonts w:hint="eastAsia" w:ascii="宋体" w:hAnsi="宋体" w:cs="宋体"/>
                <w:color w:val="auto"/>
                <w:szCs w:val="21"/>
                <w:highlight w:val="none"/>
              </w:rPr>
              <w:t>2、给予联合体2%-3%的价格扣除，用扣除后的价格参与评审， 本项目具体扣除比例为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％。本文件所称联合体价格扣除是指联合协议中约定，小型、微型企业的协议合同金额占到联合体协 议合同总金额30%以上的，可给予联合体价格扣除。联合体各方均为小型、微型企业的，联合体视同为小型、微型企业；（组成联合体或者接受分包的小微企业和联合体内其他企业、分包企业之间存在直接控股、管理关系的，不享受价格扣除优惠政策）。 </w:t>
            </w:r>
          </w:p>
          <w:p w14:paraId="37A061A3">
            <w:pPr>
              <w:pStyle w:val="27"/>
              <w:spacing w:before="40" w:line="271" w:lineRule="auto"/>
              <w:ind w:right="-19"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3、在政府采购活动中，监狱企业、残疾人企业视同小型、微型企业，评审中价格扣除参照政府采购支持中小企业发展中给予小型、微型企业扣除比例标准。 </w:t>
            </w:r>
          </w:p>
          <w:p w14:paraId="2E8F69FD">
            <w:pPr>
              <w:pStyle w:val="27"/>
              <w:keepNext w:val="0"/>
              <w:keepLines w:val="0"/>
              <w:suppressLineNumbers w:val="0"/>
              <w:shd w:val="clear" w:color="auto" w:fill="auto"/>
              <w:spacing w:before="40" w:beforeAutospacing="0" w:after="0" w:afterAutospacing="0" w:line="271" w:lineRule="auto"/>
              <w:ind w:left="0" w:leftChars="0" w:right="-19" w:rightChars="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2"/>
                <w:highlight w:val="none"/>
              </w:rPr>
              <w:t>（注：投标文件必须按招标文件要求特别标注说明所投相应产品所在品目、品牌、型号，中小企业声明函等材料，享受分包价格扣除，还需提供分包协议否则评审时不予以考虑）</w:t>
            </w:r>
          </w:p>
        </w:tc>
      </w:tr>
      <w:tr w14:paraId="0B64B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9" w:type="dxa"/>
            <w:vMerge w:val="continue"/>
            <w:noWrap w:val="0"/>
            <w:vAlign w:val="center"/>
          </w:tcPr>
          <w:p w14:paraId="4E4C51E6">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823" w:type="dxa"/>
            <w:vMerge w:val="continue"/>
            <w:noWrap w:val="0"/>
            <w:vAlign w:val="center"/>
          </w:tcPr>
          <w:p w14:paraId="5086EF7F">
            <w:pPr>
              <w:keepNext w:val="0"/>
              <w:keepLines w:val="0"/>
              <w:suppressLineNumbers w:val="0"/>
              <w:shd w:val="clear" w:color="auto" w:fill="auto"/>
              <w:adjustRightInd w:val="0"/>
              <w:spacing w:before="0" w:beforeAutospacing="0" w:after="0" w:afterAutospacing="0"/>
              <w:ind w:left="0" w:right="0"/>
              <w:jc w:val="center"/>
              <w:rPr>
                <w:rFonts w:hint="eastAsia" w:ascii="宋体" w:hAnsi="宋体" w:eastAsia="宋体" w:cs="宋体"/>
                <w:color w:val="auto"/>
                <w:szCs w:val="21"/>
                <w:highlight w:val="none"/>
              </w:rPr>
            </w:pPr>
          </w:p>
        </w:tc>
        <w:tc>
          <w:tcPr>
            <w:tcW w:w="1117" w:type="dxa"/>
            <w:shd w:val="clear" w:color="auto" w:fill="auto"/>
            <w:noWrap w:val="0"/>
            <w:vAlign w:val="center"/>
          </w:tcPr>
          <w:p w14:paraId="4F85DC89">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优先采购</w:t>
            </w:r>
          </w:p>
        </w:tc>
        <w:tc>
          <w:tcPr>
            <w:tcW w:w="5969" w:type="dxa"/>
            <w:shd w:val="clear" w:color="auto" w:fill="auto"/>
            <w:noWrap w:val="0"/>
            <w:vAlign w:val="center"/>
          </w:tcPr>
          <w:p w14:paraId="6F16FC4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①非强制采购节能产品:对于技术和价格分，应分别给予一级评标因素权重4%-8%的加分。本项目具体加分比例分别为 ：技术4%、价格4%。</w:t>
            </w:r>
          </w:p>
          <w:p w14:paraId="4F1FF7F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②环境标志产品:对于技术和价格分，应分别给予一级评标因素权重4%-8%的加分。本项目具体加分比例分别为 ：技术4%、价格4%。</w:t>
            </w:r>
          </w:p>
          <w:p w14:paraId="2112C8AC">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上述两类产品中取其中一类进行加分。 </w:t>
            </w:r>
          </w:p>
        </w:tc>
      </w:tr>
      <w:tr w14:paraId="30B1E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1109" w:type="dxa"/>
            <w:noWrap w:val="0"/>
            <w:vAlign w:val="center"/>
          </w:tcPr>
          <w:p w14:paraId="5C91719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23" w:type="dxa"/>
            <w:vMerge w:val="continue"/>
            <w:noWrap w:val="0"/>
            <w:vAlign w:val="center"/>
          </w:tcPr>
          <w:p w14:paraId="4DAC26D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17" w:type="dxa"/>
            <w:noWrap w:val="0"/>
            <w:vAlign w:val="center"/>
          </w:tcPr>
          <w:p w14:paraId="580A57CC">
            <w:pPr>
              <w:keepNext w:val="0"/>
              <w:keepLines w:val="0"/>
              <w:numPr>
                <w:ilvl w:val="0"/>
                <w:numId w:val="0"/>
              </w:numPr>
              <w:suppressLineNumbers w:val="0"/>
              <w:shd w:val="clear" w:color="auto" w:fill="auto"/>
              <w:adjustRightInd w:val="0"/>
              <w:snapToGrid w:val="0"/>
              <w:spacing w:before="0" w:beforeAutospacing="0" w:after="0" w:afterAutospacing="0" w:line="360" w:lineRule="auto"/>
              <w:ind w:left="0" w:right="0" w:rightChars="0"/>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符合本国产品标准的产品给予价格扣除</w:t>
            </w:r>
          </w:p>
        </w:tc>
        <w:tc>
          <w:tcPr>
            <w:tcW w:w="5969" w:type="dxa"/>
            <w:noWrap w:val="0"/>
            <w:vAlign w:val="center"/>
          </w:tcPr>
          <w:p w14:paraId="37E95608">
            <w:pPr>
              <w:keepNext w:val="0"/>
              <w:keepLines w:val="0"/>
              <w:suppressLineNumbers w:val="0"/>
              <w:shd w:val="clear" w:color="auto" w:fill="auto"/>
              <w:spacing w:before="0" w:beforeAutospacing="0" w:after="0" w:afterAutospacing="0" w:line="240" w:lineRule="auto"/>
              <w:ind w:left="0" w:right="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31486A65">
            <w:pPr>
              <w:keepNext w:val="0"/>
              <w:keepLines w:val="0"/>
              <w:suppressLineNumbers w:val="0"/>
              <w:shd w:val="clear" w:color="auto" w:fill="auto"/>
              <w:spacing w:before="120" w:beforeAutospacing="0" w:after="120" w:afterAutospacing="0" w:line="240" w:lineRule="auto"/>
              <w:ind w:left="0" w:right="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r>
              <w:rPr>
                <w:rFonts w:hint="eastAsia" w:ascii="宋体" w:hAnsi="宋体" w:eastAsia="宋体" w:cs="宋体"/>
                <w:b/>
                <w:color w:val="auto"/>
                <w:sz w:val="21"/>
                <w:szCs w:val="21"/>
                <w:highlight w:val="none"/>
                <w:lang w:val="en-US" w:eastAsia="zh-Hans"/>
              </w:rPr>
              <w:t>本国产品标准的适用范围</w:t>
            </w:r>
            <w:r>
              <w:rPr>
                <w:rFonts w:hint="eastAsia" w:ascii="宋体" w:hAnsi="宋体" w:eastAsia="宋体" w:cs="宋体"/>
                <w:color w:val="auto"/>
                <w:sz w:val="21"/>
                <w:szCs w:val="21"/>
                <w:highlight w:val="none"/>
                <w:lang w:val="en-US" w:eastAsia="zh-Hans"/>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0781E6">
            <w:pPr>
              <w:keepNext w:val="0"/>
              <w:keepLines w:val="0"/>
              <w:suppressLineNumbers w:val="0"/>
              <w:shd w:val="clear" w:color="auto" w:fill="auto"/>
              <w:spacing w:before="120" w:beforeAutospacing="0" w:after="120" w:afterAutospacing="0" w:line="240" w:lineRule="auto"/>
              <w:ind w:left="0" w:right="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b/>
                <w:color w:val="auto"/>
                <w:sz w:val="21"/>
                <w:szCs w:val="21"/>
                <w:highlight w:val="none"/>
                <w:lang w:val="en-US" w:eastAsia="zh-Hans"/>
              </w:rPr>
              <w:t>准确界定产品在中国境内生产</w:t>
            </w:r>
            <w:r>
              <w:rPr>
                <w:rFonts w:hint="eastAsia" w:ascii="宋体" w:hAnsi="宋体" w:eastAsia="宋体" w:cs="宋体"/>
                <w:color w:val="auto"/>
                <w:sz w:val="21"/>
                <w:szCs w:val="21"/>
                <w:highlight w:val="none"/>
                <w:lang w:val="en-US" w:eastAsia="zh-Hans"/>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94719BD">
            <w:pPr>
              <w:keepNext w:val="0"/>
              <w:keepLines w:val="0"/>
              <w:suppressLineNumbers w:val="0"/>
              <w:shd w:val="clear" w:color="auto" w:fill="auto"/>
              <w:spacing w:before="120" w:beforeAutospacing="0" w:after="120" w:afterAutospacing="0" w:line="240" w:lineRule="auto"/>
              <w:ind w:left="0" w:right="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r>
              <w:rPr>
                <w:rFonts w:hint="eastAsia" w:ascii="宋体" w:hAnsi="宋体" w:eastAsia="宋体" w:cs="宋体"/>
                <w:b/>
                <w:color w:val="auto"/>
                <w:sz w:val="21"/>
                <w:szCs w:val="21"/>
                <w:highlight w:val="none"/>
                <w:lang w:val="en-US" w:eastAsia="zh-Hans"/>
              </w:rPr>
              <w:t>对本国产品的支持政策</w:t>
            </w:r>
            <w:r>
              <w:rPr>
                <w:rFonts w:hint="eastAsia" w:ascii="宋体" w:hAnsi="宋体" w:eastAsia="宋体" w:cs="宋体"/>
                <w:color w:val="auto"/>
                <w:sz w:val="21"/>
                <w:szCs w:val="21"/>
                <w:highlight w:val="none"/>
                <w:lang w:val="en-US" w:eastAsia="zh-Hans"/>
              </w:rPr>
              <w:t>。政府采购活动中既有本国产品又有非本国产品参与竞争的，依法对本国产品给予价格评审优惠，对本国产品的报价给予</w:t>
            </w:r>
            <w:r>
              <w:rPr>
                <w:rFonts w:hint="eastAsia" w:ascii="宋体" w:hAnsi="宋体" w:eastAsia="宋体" w:cs="宋体"/>
                <w:color w:val="auto"/>
                <w:sz w:val="21"/>
                <w:szCs w:val="21"/>
                <w:highlight w:val="none"/>
                <w:u w:val="single"/>
                <w:lang w:val="en-US" w:eastAsia="zh-Hans"/>
              </w:rPr>
              <w:t>20%</w:t>
            </w:r>
            <w:r>
              <w:rPr>
                <w:rFonts w:hint="eastAsia" w:ascii="宋体" w:hAnsi="宋体" w:eastAsia="宋体" w:cs="宋体"/>
                <w:color w:val="auto"/>
                <w:sz w:val="21"/>
                <w:szCs w:val="21"/>
                <w:highlight w:val="none"/>
                <w:lang w:val="en-US" w:eastAsia="zh-Hans"/>
              </w:rPr>
              <w:t>的价格扣除，用扣除后的价格参与评审。</w:t>
            </w:r>
          </w:p>
          <w:p w14:paraId="244CF449">
            <w:pPr>
              <w:keepNext w:val="0"/>
              <w:keepLines w:val="0"/>
              <w:suppressLineNumbers w:val="0"/>
              <w:shd w:val="clear" w:color="auto" w:fill="auto"/>
              <w:spacing w:before="120" w:beforeAutospacing="0" w:after="120" w:afterAutospacing="0" w:line="240" w:lineRule="auto"/>
              <w:ind w:left="0" w:right="0" w:firstLine="480"/>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w:t>
            </w:r>
            <w:r>
              <w:rPr>
                <w:rFonts w:hint="eastAsia" w:ascii="宋体" w:hAnsi="宋体" w:eastAsia="宋体" w:cs="宋体"/>
                <w:color w:val="auto"/>
                <w:sz w:val="21"/>
                <w:szCs w:val="21"/>
                <w:highlight w:val="none"/>
                <w:u w:val="single"/>
                <w:lang w:val="en-US" w:eastAsia="zh-Hans"/>
              </w:rPr>
              <w:t>20%</w:t>
            </w:r>
            <w:r>
              <w:rPr>
                <w:rFonts w:hint="eastAsia" w:ascii="宋体" w:hAnsi="宋体" w:eastAsia="宋体" w:cs="宋体"/>
                <w:color w:val="auto"/>
                <w:sz w:val="21"/>
                <w:szCs w:val="21"/>
                <w:highlight w:val="none"/>
                <w:lang w:val="en-US" w:eastAsia="zh-Hans"/>
              </w:rPr>
              <w:t>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14:paraId="5C3A7FA2">
            <w:pPr>
              <w:keepNext w:val="0"/>
              <w:keepLines w:val="0"/>
              <w:suppressLineNumbers w:val="0"/>
              <w:shd w:val="clear" w:color="auto" w:fill="auto"/>
              <w:adjustRightInd w:val="0"/>
              <w:snapToGrid w:val="0"/>
              <w:spacing w:before="50" w:beforeAutospacing="0" w:after="0" w:afterAutospacing="0" w:line="240" w:lineRule="auto"/>
              <w:ind w:left="0" w:right="0"/>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Hans"/>
              </w:rPr>
              <w:t>（4）</w:t>
            </w:r>
            <w:r>
              <w:rPr>
                <w:rFonts w:hint="eastAsia" w:ascii="宋体" w:hAnsi="宋体" w:eastAsia="宋体" w:cs="宋体"/>
                <w:b/>
                <w:color w:val="auto"/>
                <w:sz w:val="21"/>
                <w:szCs w:val="21"/>
                <w:highlight w:val="none"/>
                <w:lang w:val="en-US" w:eastAsia="zh-Hans"/>
              </w:rPr>
              <w:t>认真审查有关证明文件</w:t>
            </w:r>
            <w:r>
              <w:rPr>
                <w:rFonts w:hint="eastAsia" w:ascii="宋体" w:hAnsi="宋体" w:eastAsia="宋体" w:cs="宋体"/>
                <w:color w:val="auto"/>
                <w:sz w:val="21"/>
                <w:szCs w:val="21"/>
                <w:highlight w:val="none"/>
                <w:lang w:val="en-US" w:eastAsia="zh-Hans"/>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tc>
      </w:tr>
    </w:tbl>
    <w:p w14:paraId="73D22132">
      <w:pPr>
        <w:shd w:val="clear" w:color="auto" w:fill="auto"/>
        <w:adjustRightInd w:val="0"/>
        <w:snapToGrid w:val="0"/>
        <w:ind w:right="26"/>
        <w:rPr>
          <w:rFonts w:ascii="黑体" w:hAnsi="宋体" w:eastAsia="黑体"/>
          <w:color w:val="auto"/>
          <w:szCs w:val="21"/>
          <w:highlight w:val="none"/>
        </w:rPr>
      </w:pPr>
      <w:r>
        <w:rPr>
          <w:rFonts w:ascii="黑体" w:hAnsi="宋体" w:eastAsia="黑体"/>
          <w:color w:val="auto"/>
          <w:szCs w:val="21"/>
          <w:highlight w:val="none"/>
        </w:rPr>
        <w:br w:type="page"/>
      </w:r>
    </w:p>
    <w:p w14:paraId="4C2583D7">
      <w:pPr>
        <w:pStyle w:val="3"/>
        <w:keepNext w:val="0"/>
        <w:keepLines w:val="0"/>
        <w:shd w:val="clear" w:color="auto" w:fill="auto"/>
        <w:adjustRightInd w:val="0"/>
        <w:snapToGrid w:val="0"/>
        <w:spacing w:before="156" w:beforeLines="50"/>
        <w:jc w:val="center"/>
        <w:rPr>
          <w:rFonts w:ascii="黑体" w:hAnsi="华文中宋" w:eastAsia="黑体"/>
          <w:color w:val="auto"/>
          <w:sz w:val="28"/>
          <w:szCs w:val="28"/>
          <w:highlight w:val="none"/>
        </w:rPr>
      </w:pPr>
      <w:bookmarkStart w:id="33" w:name="_Toc20651215"/>
      <w:r>
        <w:rPr>
          <w:rFonts w:hint="eastAsia" w:ascii="黑体" w:hAnsi="华文中宋" w:eastAsia="黑体"/>
          <w:color w:val="auto"/>
          <w:sz w:val="28"/>
          <w:szCs w:val="28"/>
          <w:highlight w:val="none"/>
        </w:rPr>
        <w:t>第二节 评标方法及标准</w:t>
      </w:r>
      <w:bookmarkEnd w:id="33"/>
      <w:r>
        <w:rPr>
          <w:rFonts w:hint="eastAsia" w:ascii="黑体" w:hAnsi="华文中宋" w:eastAsia="黑体"/>
          <w:color w:val="auto"/>
          <w:sz w:val="28"/>
          <w:szCs w:val="28"/>
          <w:highlight w:val="none"/>
        </w:rPr>
        <w:t>正文</w:t>
      </w:r>
    </w:p>
    <w:p w14:paraId="7970403E">
      <w:pPr>
        <w:pStyle w:val="4"/>
        <w:keepNext w:val="0"/>
        <w:keepLines w:val="0"/>
        <w:shd w:val="clear" w:color="auto" w:fill="auto"/>
        <w:adjustRightInd w:val="0"/>
        <w:snapToGrid w:val="0"/>
        <w:spacing w:before="156" w:beforeLines="50" w:after="0" w:line="360" w:lineRule="auto"/>
        <w:rPr>
          <w:rFonts w:ascii="黑体" w:hAnsi="黑体" w:eastAsia="黑体"/>
          <w:color w:val="auto"/>
          <w:sz w:val="24"/>
          <w:szCs w:val="24"/>
          <w:highlight w:val="none"/>
        </w:rPr>
      </w:pPr>
      <w:bookmarkStart w:id="34" w:name="_Toc20651216"/>
      <w:r>
        <w:rPr>
          <w:rFonts w:hint="eastAsia" w:ascii="黑体" w:hAnsi="黑体" w:eastAsia="黑体"/>
          <w:color w:val="auto"/>
          <w:sz w:val="24"/>
          <w:szCs w:val="24"/>
          <w:highlight w:val="none"/>
        </w:rPr>
        <w:t>1．评标方法</w:t>
      </w:r>
      <w:bookmarkEnd w:id="34"/>
    </w:p>
    <w:p w14:paraId="0D86FABD">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1.1综合评分法，指投标文件满足招标文件全部实质性要求，且按照评审因素的量化指标评审得分最高的投标人为中标候选人的评标方法。</w:t>
      </w:r>
    </w:p>
    <w:p w14:paraId="662226AB">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1.2最低评标价，是指投标文件满足招标文件全部实质性要求，且投标报价最低的投标人为中标候选人的评标方法。</w:t>
      </w:r>
    </w:p>
    <w:p w14:paraId="66333AF9">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1.3本采购项目评标方法见</w:t>
      </w:r>
      <w:r>
        <w:rPr>
          <w:rFonts w:hint="eastAsia" w:ascii="宋体" w:hAnsi="宋体"/>
          <w:b/>
          <w:color w:val="auto"/>
          <w:szCs w:val="21"/>
          <w:highlight w:val="none"/>
        </w:rPr>
        <w:t>【评标方法及标准前附表】</w:t>
      </w:r>
      <w:r>
        <w:rPr>
          <w:rFonts w:hint="eastAsia" w:ascii="宋体" w:hAnsi="宋体"/>
          <w:color w:val="auto"/>
          <w:szCs w:val="21"/>
          <w:highlight w:val="none"/>
        </w:rPr>
        <w:t>。</w:t>
      </w:r>
    </w:p>
    <w:p w14:paraId="12C4CE29">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35" w:name="_Toc20651217"/>
      <w:r>
        <w:rPr>
          <w:rFonts w:hint="eastAsia" w:ascii="黑体" w:hAnsi="黑体" w:eastAsia="黑体"/>
          <w:bCs w:val="0"/>
          <w:color w:val="auto"/>
          <w:sz w:val="24"/>
          <w:szCs w:val="24"/>
          <w:highlight w:val="none"/>
        </w:rPr>
        <w:t>2．评标程序</w:t>
      </w:r>
      <w:bookmarkEnd w:id="35"/>
    </w:p>
    <w:p w14:paraId="46EFAA5C">
      <w:pPr>
        <w:shd w:val="clear" w:color="auto" w:fill="auto"/>
        <w:adjustRightInd w:val="0"/>
        <w:snapToGrid w:val="0"/>
        <w:spacing w:before="156" w:beforeLines="5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2.1评标程序分为投标文件符合性审查、澄清有关问题、比较和评价、推荐中标候选人。</w:t>
      </w:r>
    </w:p>
    <w:p w14:paraId="597207B9">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36" w:name="_Toc20651218"/>
      <w:r>
        <w:rPr>
          <w:rFonts w:hint="eastAsia" w:ascii="黑体" w:hAnsi="黑体" w:eastAsia="黑体"/>
          <w:bCs w:val="0"/>
          <w:color w:val="auto"/>
          <w:sz w:val="24"/>
          <w:szCs w:val="24"/>
          <w:highlight w:val="none"/>
        </w:rPr>
        <w:t>3．投标文件的符合性审查</w:t>
      </w:r>
      <w:bookmarkEnd w:id="36"/>
    </w:p>
    <w:p w14:paraId="325494B1">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3.1资格审查结束后，评标委员会依法按照本章第三节“投标文件的符合性审查”规定进行投标文件符合性。</w:t>
      </w:r>
    </w:p>
    <w:p w14:paraId="7884DD07">
      <w:pPr>
        <w:shd w:val="clear" w:color="auto" w:fill="auto"/>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3.2符合性审查合格投标人少于3家的，应予废标。</w:t>
      </w:r>
    </w:p>
    <w:p w14:paraId="1537684C">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37" w:name="_Toc20651219"/>
      <w:r>
        <w:rPr>
          <w:rFonts w:hint="eastAsia" w:ascii="黑体" w:hAnsi="黑体" w:eastAsia="黑体"/>
          <w:bCs w:val="0"/>
          <w:color w:val="auto"/>
          <w:sz w:val="24"/>
          <w:szCs w:val="24"/>
          <w:highlight w:val="none"/>
        </w:rPr>
        <w:t>4．投标文件的澄清</w:t>
      </w:r>
      <w:bookmarkEnd w:id="37"/>
    </w:p>
    <w:p w14:paraId="0AB82C2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4.1对于投标文件中含义不明确、同类问</w:t>
      </w:r>
      <w:bookmarkStart w:id="90" w:name="_GoBack"/>
      <w:bookmarkEnd w:id="90"/>
      <w:r>
        <w:rPr>
          <w:rFonts w:hint="eastAsia" w:ascii="宋体" w:hAnsi="宋体"/>
          <w:color w:val="auto"/>
          <w:szCs w:val="21"/>
          <w:highlight w:val="none"/>
        </w:rPr>
        <w:t>题表述不一致或者有明显文字和计算错误的内容，评标委员会应当以书面形式要求投标人作出必要的澄清、说明或者补正。</w:t>
      </w:r>
    </w:p>
    <w:p w14:paraId="00B640F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4.2投标文件的投标报价出现前后不一致的，除</w:t>
      </w:r>
      <w:r>
        <w:rPr>
          <w:rFonts w:hint="eastAsia" w:ascii="宋体" w:hAnsi="宋体"/>
          <w:b/>
          <w:color w:val="auto"/>
          <w:szCs w:val="21"/>
          <w:highlight w:val="none"/>
        </w:rPr>
        <w:t>【评标方法及标准前附表】</w:t>
      </w:r>
      <w:r>
        <w:rPr>
          <w:rFonts w:hint="eastAsia" w:ascii="宋体" w:hAnsi="宋体"/>
          <w:color w:val="auto"/>
          <w:szCs w:val="21"/>
          <w:highlight w:val="none"/>
        </w:rPr>
        <w:t>另有规定外，按照下列规定修正：</w:t>
      </w:r>
    </w:p>
    <w:p w14:paraId="0D59E884">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（1）投标文件中开标一览表内容与投标文件中相应内容不一致的，以开标一览表为准；</w:t>
      </w:r>
    </w:p>
    <w:p w14:paraId="4ECED8D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（2）大写金额和小写金额不一致的，以大写金额为准；</w:t>
      </w:r>
    </w:p>
    <w:p w14:paraId="59901C1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（3）单价金额小数点或者百分比有明显错位的，以开标一览表的总价为准，并修改单价；</w:t>
      </w:r>
    </w:p>
    <w:p w14:paraId="096D011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（4）总价金额与按单价汇总金额不一致的，以单价金额计算结果为准。</w:t>
      </w:r>
    </w:p>
    <w:p w14:paraId="5D23728C">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467FAB5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090921E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4.5有效的书面澄清材料，是投标文件的补充材料，成为投标文件的组成部分。</w:t>
      </w:r>
    </w:p>
    <w:p w14:paraId="637D508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7EB88595">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38" w:name="_Toc20651220"/>
      <w:r>
        <w:rPr>
          <w:rFonts w:hint="eastAsia" w:ascii="黑体" w:hAnsi="黑体" w:eastAsia="黑体"/>
          <w:bCs w:val="0"/>
          <w:color w:val="auto"/>
          <w:sz w:val="24"/>
          <w:szCs w:val="24"/>
          <w:highlight w:val="none"/>
        </w:rPr>
        <w:t>5．投标文件的比较与评价</w:t>
      </w:r>
      <w:bookmarkEnd w:id="38"/>
    </w:p>
    <w:p w14:paraId="52B3E7C2">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5.1评标委员会依法按照本章第三节“投标文件的比较与评价”规定，对资格性检查和符合性检查合格的投标文件进行比较和评价。</w:t>
      </w:r>
    </w:p>
    <w:p w14:paraId="009F9FA2">
      <w:pPr>
        <w:pStyle w:val="8"/>
        <w:shd w:val="clear" w:color="auto" w:fill="auto"/>
        <w:spacing w:before="68" w:line="361" w:lineRule="auto"/>
        <w:ind w:left="35" w:right="12" w:firstLine="430"/>
        <w:rPr>
          <w:color w:val="auto"/>
          <w:sz w:val="21"/>
          <w:szCs w:val="21"/>
          <w:highlight w:val="none"/>
        </w:rPr>
      </w:pPr>
      <w:r>
        <w:rPr>
          <w:color w:val="auto"/>
          <w:spacing w:val="-8"/>
          <w:sz w:val="21"/>
          <w:szCs w:val="21"/>
          <w:highlight w:val="none"/>
        </w:rPr>
        <w:t>（1）最低评标价法： 以其中通过资格审查、符合性审查且</w:t>
      </w:r>
      <w:r>
        <w:rPr>
          <w:color w:val="auto"/>
          <w:spacing w:val="-9"/>
          <w:sz w:val="21"/>
          <w:szCs w:val="21"/>
          <w:highlight w:val="none"/>
        </w:rPr>
        <w:t>报价最低的参加评标，</w:t>
      </w:r>
      <w:r>
        <w:rPr>
          <w:color w:val="auto"/>
          <w:spacing w:val="-28"/>
          <w:sz w:val="21"/>
          <w:szCs w:val="21"/>
          <w:highlight w:val="none"/>
        </w:rPr>
        <w:t xml:space="preserve"> </w:t>
      </w:r>
      <w:r>
        <w:rPr>
          <w:color w:val="auto"/>
          <w:spacing w:val="-9"/>
          <w:sz w:val="21"/>
          <w:szCs w:val="21"/>
          <w:highlight w:val="none"/>
        </w:rPr>
        <w:t>其他投标无效；</w:t>
      </w:r>
      <w:r>
        <w:rPr>
          <w:color w:val="auto"/>
          <w:sz w:val="21"/>
          <w:szCs w:val="21"/>
          <w:highlight w:val="none"/>
        </w:rPr>
        <w:t xml:space="preserve"> 报价相同的，按照【评标方法及标准前附表】规定的方式，招标文件未规定的采取随机抽取方式确</w:t>
      </w:r>
    </w:p>
    <w:p w14:paraId="15F5F70A">
      <w:pPr>
        <w:pStyle w:val="8"/>
        <w:shd w:val="clear" w:color="auto" w:fill="auto"/>
        <w:spacing w:line="221" w:lineRule="auto"/>
        <w:ind w:left="42"/>
        <w:rPr>
          <w:color w:val="auto"/>
          <w:sz w:val="21"/>
          <w:szCs w:val="21"/>
          <w:highlight w:val="none"/>
        </w:rPr>
      </w:pPr>
      <w:r>
        <w:rPr>
          <w:color w:val="auto"/>
          <w:spacing w:val="-11"/>
          <w:sz w:val="21"/>
          <w:szCs w:val="21"/>
          <w:highlight w:val="none"/>
        </w:rPr>
        <w:t>定。</w:t>
      </w:r>
    </w:p>
    <w:p w14:paraId="4251B236">
      <w:pPr>
        <w:pStyle w:val="8"/>
        <w:shd w:val="clear" w:color="auto" w:fill="auto"/>
        <w:spacing w:before="310" w:line="359" w:lineRule="auto"/>
        <w:ind w:left="37" w:right="70" w:firstLine="427"/>
        <w:rPr>
          <w:color w:val="auto"/>
          <w:spacing w:val="-7"/>
          <w:szCs w:val="21"/>
          <w:highlight w:val="none"/>
        </w:rPr>
      </w:pPr>
      <w:r>
        <w:rPr>
          <w:color w:val="auto"/>
          <w:spacing w:val="-3"/>
          <w:sz w:val="21"/>
          <w:szCs w:val="21"/>
          <w:highlight w:val="none"/>
        </w:rPr>
        <w:t>（2）综合评分法：通过资格审查、符合性审查的不同投标人参加同一合</w:t>
      </w:r>
      <w:r>
        <w:rPr>
          <w:color w:val="auto"/>
          <w:spacing w:val="-4"/>
          <w:sz w:val="21"/>
          <w:szCs w:val="21"/>
          <w:highlight w:val="none"/>
        </w:rPr>
        <w:t>同项下投标的， 评审后</w:t>
      </w:r>
      <w:r>
        <w:rPr>
          <w:color w:val="auto"/>
          <w:sz w:val="21"/>
          <w:szCs w:val="21"/>
          <w:highlight w:val="none"/>
        </w:rPr>
        <w:t xml:space="preserve"> 得分最高的投标人获得中标人推荐资格；评审得分相同的，按照【评标方法及标准前附表】规定的</w:t>
      </w:r>
      <w:r>
        <w:rPr>
          <w:color w:val="auto"/>
          <w:spacing w:val="-7"/>
          <w:szCs w:val="21"/>
          <w:highlight w:val="none"/>
        </w:rPr>
        <w:t>方式确定，招标文件未规定的采取随机抽取方式确定。</w:t>
      </w:r>
    </w:p>
    <w:p w14:paraId="373BE090">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5.2政府采购政策：</w:t>
      </w:r>
    </w:p>
    <w:p w14:paraId="1BEA8B43">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价格评审优惠：</w:t>
      </w:r>
      <w:r>
        <w:rPr>
          <w:rFonts w:hint="eastAsia" w:ascii="宋体" w:hAnsi="宋体"/>
          <w:color w:val="auto"/>
          <w:szCs w:val="21"/>
          <w:highlight w:val="none"/>
        </w:rPr>
        <w:t>按</w:t>
      </w:r>
      <w:r>
        <w:rPr>
          <w:rFonts w:hint="eastAsia" w:ascii="宋体" w:hAnsi="宋体"/>
          <w:b/>
          <w:color w:val="auto"/>
          <w:szCs w:val="21"/>
          <w:highlight w:val="none"/>
        </w:rPr>
        <w:t>【评标方法及标准前附表】</w:t>
      </w:r>
      <w:r>
        <w:rPr>
          <w:rFonts w:hint="eastAsia" w:ascii="宋体" w:hAnsi="宋体"/>
          <w:color w:val="auto"/>
          <w:szCs w:val="21"/>
          <w:highlight w:val="none"/>
        </w:rPr>
        <w:t>及第二章“投标须知”的相关规定给予一定的价格折扣。</w:t>
      </w:r>
    </w:p>
    <w:p w14:paraId="53278CFB">
      <w:pPr>
        <w:pStyle w:val="4"/>
        <w:keepNext w:val="0"/>
        <w:keepLines w:val="0"/>
        <w:shd w:val="clear" w:color="auto" w:fill="auto"/>
        <w:adjustRightInd w:val="0"/>
        <w:snapToGrid w:val="0"/>
        <w:spacing w:before="156" w:beforeLines="50" w:after="0" w:line="360" w:lineRule="auto"/>
        <w:rPr>
          <w:rFonts w:ascii="黑体" w:hAnsi="黑体" w:eastAsia="黑体"/>
          <w:color w:val="auto"/>
          <w:sz w:val="24"/>
          <w:szCs w:val="24"/>
          <w:highlight w:val="none"/>
        </w:rPr>
      </w:pPr>
      <w:bookmarkStart w:id="39" w:name="_Toc20651221"/>
      <w:r>
        <w:rPr>
          <w:rFonts w:hint="eastAsia" w:ascii="黑体" w:hAnsi="黑体" w:eastAsia="黑体"/>
          <w:bCs w:val="0"/>
          <w:color w:val="auto"/>
          <w:sz w:val="24"/>
          <w:szCs w:val="24"/>
          <w:highlight w:val="none"/>
        </w:rPr>
        <w:t>6．</w:t>
      </w:r>
      <w:r>
        <w:rPr>
          <w:rFonts w:hint="eastAsia" w:ascii="黑体" w:hAnsi="黑体" w:eastAsia="黑体"/>
          <w:color w:val="auto"/>
          <w:sz w:val="24"/>
          <w:szCs w:val="24"/>
          <w:highlight w:val="none"/>
        </w:rPr>
        <w:t>推荐中标候选人</w:t>
      </w:r>
      <w:bookmarkEnd w:id="39"/>
    </w:p>
    <w:p w14:paraId="2C5274E0">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6.1最低评标价法：</w:t>
      </w:r>
      <w:r>
        <w:rPr>
          <w:rFonts w:hint="eastAsia" w:ascii="宋体" w:hAnsi="宋体"/>
          <w:bCs/>
          <w:color w:val="auto"/>
          <w:szCs w:val="21"/>
          <w:highlight w:val="none"/>
        </w:rPr>
        <w:t>评标结果按算术修正和落实政府采购政策需进行的价格扣除后的投标报价由低到高顺序排列。报价相同的并列，按</w:t>
      </w:r>
      <w:r>
        <w:rPr>
          <w:rFonts w:hint="eastAsia" w:ascii="宋体" w:hAnsi="宋体"/>
          <w:b/>
          <w:color w:val="auto"/>
          <w:szCs w:val="21"/>
          <w:highlight w:val="none"/>
        </w:rPr>
        <w:t>【评标方法及标准前附表】</w:t>
      </w:r>
      <w:r>
        <w:rPr>
          <w:rFonts w:hint="eastAsia" w:ascii="宋体" w:hAnsi="宋体"/>
          <w:color w:val="auto"/>
          <w:szCs w:val="21"/>
          <w:highlight w:val="none"/>
        </w:rPr>
        <w:t>规定的方式确定中标人；</w:t>
      </w:r>
      <w:r>
        <w:rPr>
          <w:rFonts w:hint="eastAsia" w:ascii="宋体" w:hAnsi="宋体"/>
          <w:bCs/>
          <w:color w:val="auto"/>
          <w:szCs w:val="21"/>
          <w:highlight w:val="none"/>
        </w:rPr>
        <w:t>招标文件未规定的，采取随机抽取的方式确定。</w:t>
      </w:r>
    </w:p>
    <w:p w14:paraId="3A94E17C">
      <w:pPr>
        <w:shd w:val="clear" w:color="auto" w:fill="auto"/>
        <w:adjustRightInd w:val="0"/>
        <w:snapToGrid w:val="0"/>
        <w:spacing w:before="156" w:beforeLines="50" w:line="360" w:lineRule="auto"/>
        <w:ind w:firstLine="420" w:firstLineChars="200"/>
        <w:jc w:val="left"/>
        <w:rPr>
          <w:rFonts w:hint="eastAsia" w:ascii="黑体" w:hAnsi="黑体" w:eastAsia="黑体" w:cs="Times New Roman"/>
          <w:b/>
          <w:bCs/>
          <w:color w:val="auto"/>
          <w:kern w:val="0"/>
          <w:sz w:val="24"/>
          <w:szCs w:val="24"/>
          <w:highlight w:val="none"/>
          <w:lang w:val="en-US" w:eastAsia="zh-CN" w:bidi="ar-SA"/>
        </w:rPr>
      </w:pPr>
      <w:r>
        <w:rPr>
          <w:rFonts w:hint="eastAsia" w:ascii="宋体" w:hAnsi="宋体"/>
          <w:bCs/>
          <w:color w:val="auto"/>
          <w:szCs w:val="21"/>
          <w:highlight w:val="none"/>
        </w:rPr>
        <w:t>6.2综合评分法：评标结果按评审后得分由高到低顺序排列。得分相同的，按投标报价由低到高顺序排列。得分且投标报价相同的并列，按</w:t>
      </w:r>
      <w:r>
        <w:rPr>
          <w:rFonts w:hint="eastAsia" w:ascii="宋体" w:hAnsi="宋体"/>
          <w:b/>
          <w:bCs/>
          <w:color w:val="auto"/>
          <w:szCs w:val="21"/>
          <w:highlight w:val="none"/>
        </w:rPr>
        <w:t>【评标方法及标准前附表】</w:t>
      </w:r>
      <w:r>
        <w:rPr>
          <w:rFonts w:hint="eastAsia" w:ascii="宋体" w:hAnsi="宋体"/>
          <w:bCs/>
          <w:color w:val="auto"/>
          <w:szCs w:val="21"/>
          <w:highlight w:val="none"/>
        </w:rPr>
        <w:t>规定的方式确定中标人；招标文件未规定的，采取随机抽取的方式确定。</w:t>
      </w:r>
      <w:r>
        <w:rPr>
          <w:rFonts w:hint="default" w:ascii="宋体" w:hAnsi="宋体" w:eastAsia="宋体" w:cs="Times New Roman"/>
          <w:b/>
          <w:bCs w:val="0"/>
          <w:color w:val="auto"/>
          <w:kern w:val="2"/>
          <w:sz w:val="21"/>
          <w:szCs w:val="21"/>
          <w:highlight w:val="none"/>
          <w:lang w:val="en-US" w:eastAsia="zh-CN" w:bidi="ar-SA"/>
        </w:rPr>
        <w:br w:type="textWrapping"/>
      </w:r>
      <w:bookmarkStart w:id="40" w:name="_Toc20651222"/>
      <w:r>
        <w:rPr>
          <w:rFonts w:hint="eastAsia" w:ascii="黑体" w:hAnsi="黑体" w:eastAsia="黑体" w:cs="Times New Roman"/>
          <w:b/>
          <w:bCs/>
          <w:color w:val="auto"/>
          <w:kern w:val="0"/>
          <w:sz w:val="24"/>
          <w:szCs w:val="24"/>
          <w:highlight w:val="none"/>
          <w:lang w:val="en-US" w:eastAsia="zh-CN" w:bidi="ar-SA"/>
        </w:rPr>
        <w:t>7．编写评标报告</w:t>
      </w:r>
      <w:bookmarkEnd w:id="40"/>
    </w:p>
    <w:p w14:paraId="6887BDDD">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7.1评标</w:t>
      </w:r>
      <w:r>
        <w:rPr>
          <w:rFonts w:hint="eastAsia" w:ascii="宋体" w:hAnsi="宋体"/>
          <w:bCs/>
          <w:color w:val="auto"/>
          <w:szCs w:val="21"/>
          <w:highlight w:val="none"/>
        </w:rPr>
        <w:t>委员会</w:t>
      </w:r>
      <w:r>
        <w:rPr>
          <w:rFonts w:hint="eastAsia" w:ascii="宋体" w:hAnsi="宋体"/>
          <w:color w:val="auto"/>
          <w:szCs w:val="21"/>
          <w:highlight w:val="none"/>
        </w:rPr>
        <w:t>根据全体评标成员签字的原始评标记录和评标结果编写评标报告。</w:t>
      </w:r>
    </w:p>
    <w:p w14:paraId="086BC008">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7.2</w:t>
      </w:r>
      <w:r>
        <w:rPr>
          <w:rFonts w:hint="eastAsia" w:ascii="宋体" w:hAnsi="宋体"/>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A9267B3">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41" w:name="_Toc20651223"/>
      <w:r>
        <w:rPr>
          <w:rFonts w:hint="eastAsia" w:ascii="黑体" w:hAnsi="黑体" w:eastAsia="黑体"/>
          <w:bCs w:val="0"/>
          <w:color w:val="auto"/>
          <w:sz w:val="24"/>
          <w:szCs w:val="24"/>
          <w:highlight w:val="none"/>
        </w:rPr>
        <w:t>8．</w:t>
      </w:r>
      <w:r>
        <w:rPr>
          <w:rFonts w:hint="eastAsia" w:ascii="黑体" w:hAnsi="黑体" w:eastAsia="黑体"/>
          <w:color w:val="auto"/>
          <w:sz w:val="24"/>
          <w:szCs w:val="24"/>
          <w:highlight w:val="none"/>
        </w:rPr>
        <w:t>评标报告</w:t>
      </w:r>
      <w:r>
        <w:rPr>
          <w:rFonts w:hint="eastAsia" w:ascii="黑体" w:hAnsi="黑体" w:eastAsia="黑体"/>
          <w:bCs w:val="0"/>
          <w:color w:val="auto"/>
          <w:sz w:val="24"/>
          <w:szCs w:val="24"/>
          <w:highlight w:val="none"/>
        </w:rPr>
        <w:t>复核</w:t>
      </w:r>
      <w:bookmarkEnd w:id="41"/>
    </w:p>
    <w:p w14:paraId="77CFDF04">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8.1汇总结束后，评标委员会应当进行复核，特别要对拟推荐为中标候选供应商的、报价最低的、投标文件被认定为无效的进行重点复核。</w:t>
      </w:r>
    </w:p>
    <w:p w14:paraId="035E0AC0">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8.2汇总完成后，除下列情形外，任何人不得修改评标结果：</w:t>
      </w:r>
    </w:p>
    <w:p w14:paraId="72A12234">
      <w:pPr>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（1）分值汇总计算错误的；</w:t>
      </w:r>
    </w:p>
    <w:p w14:paraId="48596091">
      <w:pPr>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（2）分项评分超出评分标准范围的；</w:t>
      </w:r>
    </w:p>
    <w:p w14:paraId="067A4371">
      <w:pPr>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（3）评标委员会成员对客观评审因素评分不一致的；</w:t>
      </w:r>
    </w:p>
    <w:p w14:paraId="3EBE72A5">
      <w:pPr>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（4）经评标委员会认定评分畸高、畸低的。</w:t>
      </w:r>
    </w:p>
    <w:p w14:paraId="4AF73D02">
      <w:pPr>
        <w:shd w:val="clear" w:color="auto" w:fill="auto"/>
        <w:adjustRightInd w:val="0"/>
        <w:snapToGrid w:val="0"/>
        <w:spacing w:before="156" w:beforeLines="50" w:line="360" w:lineRule="auto"/>
        <w:ind w:firstLine="420" w:firstLineChars="200"/>
        <w:jc w:val="left"/>
        <w:rPr>
          <w:rFonts w:ascii="宋体" w:hAnsi="宋体"/>
          <w:b/>
          <w:bCs/>
          <w:color w:val="auto"/>
          <w:szCs w:val="21"/>
          <w:highlight w:val="none"/>
        </w:rPr>
      </w:pPr>
      <w:r>
        <w:rPr>
          <w:rFonts w:hint="eastAsia" w:ascii="宋体" w:hAnsi="宋体"/>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26E5A66">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42" w:name="_Toc20651224"/>
      <w:r>
        <w:rPr>
          <w:rFonts w:hint="eastAsia" w:ascii="黑体" w:hAnsi="黑体" w:eastAsia="黑体"/>
          <w:color w:val="auto"/>
          <w:sz w:val="24"/>
          <w:szCs w:val="24"/>
          <w:highlight w:val="none"/>
        </w:rPr>
        <w:t>9．</w:t>
      </w:r>
      <w:r>
        <w:rPr>
          <w:rFonts w:hint="eastAsia" w:ascii="黑体" w:hAnsi="黑体" w:eastAsia="黑体"/>
          <w:bCs w:val="0"/>
          <w:color w:val="auto"/>
          <w:sz w:val="24"/>
          <w:szCs w:val="24"/>
          <w:highlight w:val="none"/>
        </w:rPr>
        <w:t>停止评标</w:t>
      </w:r>
      <w:bookmarkEnd w:id="42"/>
    </w:p>
    <w:p w14:paraId="60C2EA89">
      <w:pPr>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9.1</w:t>
      </w:r>
      <w:r>
        <w:rPr>
          <w:rFonts w:hint="eastAsia" w:ascii="宋体" w:hAnsi="宋体" w:cs="宋体"/>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39A709C1">
      <w:pPr>
        <w:shd w:val="clear" w:color="auto" w:fill="auto"/>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10.废标</w:t>
      </w:r>
    </w:p>
    <w:p w14:paraId="1A5216A3">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10.1 根据有关法律法规和招标文件的有关规定，如出现下列情况之一的，应予以废标：</w:t>
      </w:r>
    </w:p>
    <w:p w14:paraId="28A8725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7C1EED90">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6FFAB6B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（3）投标人的报价均超过招标人项目采购预算，招标人不能支付的；</w:t>
      </w:r>
    </w:p>
    <w:p w14:paraId="1C88675F">
      <w:pPr>
        <w:shd w:val="clear" w:color="auto" w:fill="auto"/>
        <w:adjustRightInd w:val="0"/>
        <w:snapToGrid w:val="0"/>
        <w:spacing w:before="156" w:beforeLines="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（4）因重大变故，采购任务取消的</w:t>
      </w:r>
      <w:r>
        <w:rPr>
          <w:rFonts w:hint="eastAsia" w:ascii="宋体" w:hAnsi="宋体"/>
          <w:color w:val="auto"/>
          <w:szCs w:val="21"/>
          <w:highlight w:val="none"/>
          <w:lang w:eastAsia="zh-CN"/>
        </w:rPr>
        <w:t>；</w:t>
      </w:r>
    </w:p>
    <w:p w14:paraId="4AE09821">
      <w:pPr>
        <w:pStyle w:val="4"/>
        <w:keepNext w:val="0"/>
        <w:keepLines w:val="0"/>
        <w:shd w:val="clear" w:color="auto" w:fill="auto"/>
        <w:adjustRightInd w:val="0"/>
        <w:snapToGrid w:val="0"/>
        <w:spacing w:before="156" w:beforeLines="50" w:after="0" w:line="360" w:lineRule="auto"/>
        <w:rPr>
          <w:rFonts w:ascii="黑体" w:hAnsi="黑体" w:eastAsia="黑体"/>
          <w:bCs w:val="0"/>
          <w:color w:val="auto"/>
          <w:sz w:val="24"/>
          <w:szCs w:val="24"/>
          <w:highlight w:val="none"/>
        </w:rPr>
      </w:pPr>
      <w:bookmarkStart w:id="43" w:name="_Toc20651225"/>
      <w:r>
        <w:rPr>
          <w:rFonts w:hint="eastAsia" w:ascii="黑体" w:hAnsi="黑体" w:eastAsia="黑体" w:cs="宋体"/>
          <w:color w:val="auto"/>
          <w:sz w:val="24"/>
          <w:szCs w:val="24"/>
          <w:highlight w:val="none"/>
        </w:rPr>
        <w:t>11．重新组建评标委员会进行评标</w:t>
      </w:r>
      <w:bookmarkEnd w:id="43"/>
    </w:p>
    <w:p w14:paraId="1A9CE307">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790A83C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（1）评标委员会组成不符合《政府采购货物和服务招标投标管理办法》规定的；</w:t>
      </w:r>
    </w:p>
    <w:p w14:paraId="733D4C91">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（2）有《政府采购货物和服务招标投标管理办法》第六十二条第一至五项情形的；</w:t>
      </w:r>
    </w:p>
    <w:p w14:paraId="716F6C2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（3）评标委员会及其成员独立评标受到非法干预的；</w:t>
      </w:r>
    </w:p>
    <w:p w14:paraId="3658C52F">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（4）有政府采购法实施条例第七十五条规定的违法行为的。</w:t>
      </w:r>
    </w:p>
    <w:p w14:paraId="0EF9F3F5">
      <w:pPr>
        <w:shd w:val="clear" w:color="auto" w:fill="auto"/>
        <w:adjustRightInd w:val="0"/>
        <w:snapToGrid w:val="0"/>
        <w:spacing w:before="156" w:beforeLines="50" w:line="360" w:lineRule="auto"/>
        <w:ind w:firstLine="420" w:firstLineChars="200"/>
        <w:jc w:val="left"/>
        <w:rPr>
          <w:rFonts w:ascii="黑体" w:hAnsi="华文中宋" w:eastAsia="黑体"/>
          <w:b/>
          <w:color w:val="auto"/>
          <w:szCs w:val="21"/>
          <w:highlight w:val="none"/>
        </w:rPr>
      </w:pPr>
      <w:r>
        <w:rPr>
          <w:rFonts w:hint="eastAsia" w:ascii="宋体" w:hAnsi="宋体"/>
          <w:color w:val="auto"/>
          <w:szCs w:val="21"/>
          <w:highlight w:val="none"/>
        </w:rPr>
        <w:t>11.2有违法违规行为的原评标委员会成员不得参加重新组建的评标委员会。</w:t>
      </w:r>
      <w:r>
        <w:rPr>
          <w:rFonts w:ascii="黑体" w:hAnsi="华文中宋" w:eastAsia="黑体"/>
          <w:b/>
          <w:color w:val="auto"/>
          <w:sz w:val="32"/>
          <w:szCs w:val="32"/>
          <w:highlight w:val="none"/>
        </w:rPr>
        <w:br w:type="page"/>
      </w:r>
    </w:p>
    <w:p w14:paraId="20E2527B">
      <w:pPr>
        <w:pStyle w:val="3"/>
        <w:shd w:val="clear" w:color="auto" w:fill="auto"/>
        <w:adjustRightInd w:val="0"/>
        <w:snapToGrid w:val="0"/>
        <w:jc w:val="center"/>
        <w:rPr>
          <w:rFonts w:ascii="黑体" w:hAnsi="华文中宋" w:eastAsia="黑体"/>
          <w:color w:val="auto"/>
          <w:sz w:val="28"/>
          <w:szCs w:val="28"/>
          <w:highlight w:val="none"/>
        </w:rPr>
      </w:pPr>
      <w:bookmarkStart w:id="44" w:name="_Toc20651226"/>
      <w:r>
        <w:rPr>
          <w:rFonts w:hint="eastAsia" w:ascii="黑体" w:hAnsi="华文中宋" w:eastAsia="黑体"/>
          <w:color w:val="auto"/>
          <w:sz w:val="28"/>
          <w:szCs w:val="28"/>
          <w:highlight w:val="none"/>
        </w:rPr>
        <w:t>第三节 投标文件的符合性审查</w:t>
      </w:r>
      <w:bookmarkEnd w:id="44"/>
    </w:p>
    <w:p w14:paraId="75D25DEA">
      <w:pPr>
        <w:shd w:val="clear" w:color="auto" w:fill="auto"/>
        <w:adjustRightInd w:val="0"/>
        <w:snapToGrid w:val="0"/>
        <w:spacing w:before="156" w:beforeLines="50" w:line="360" w:lineRule="auto"/>
        <w:rPr>
          <w:rFonts w:ascii="黑体" w:hAnsi="黑体" w:eastAsia="黑体"/>
          <w:b/>
          <w:color w:val="auto"/>
          <w:sz w:val="24"/>
          <w:highlight w:val="none"/>
        </w:rPr>
      </w:pPr>
      <w:r>
        <w:rPr>
          <w:rFonts w:hint="eastAsia" w:ascii="黑体" w:hAnsi="黑体" w:eastAsia="黑体"/>
          <w:b/>
          <w:color w:val="auto"/>
          <w:sz w:val="24"/>
          <w:highlight w:val="none"/>
        </w:rPr>
        <w:t>1.符合性审查</w:t>
      </w:r>
    </w:p>
    <w:p w14:paraId="5E89F9A1">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1.1</w:t>
      </w:r>
      <w:r>
        <w:rPr>
          <w:rFonts w:hint="eastAsia" w:ascii="宋体" w:hAnsi="宋体"/>
          <w:color w:val="auto"/>
          <w:szCs w:val="21"/>
          <w:highlight w:val="none"/>
        </w:rPr>
        <w:t>评标委员会应按本章本节附表1“符合性审查表”所列审查项目及审查标准，</w:t>
      </w:r>
      <w:r>
        <w:rPr>
          <w:rFonts w:hint="eastAsia" w:ascii="宋体" w:hAnsi="宋体"/>
          <w:color w:val="auto"/>
          <w:highlight w:val="none"/>
        </w:rPr>
        <w:t>对符合资格条件的投标人的投标文件进行符合性审查，以确定其是否满足招标文件的实质性要求。</w:t>
      </w:r>
    </w:p>
    <w:p w14:paraId="1F6E55E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588991B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（2）投标人不得通过修正或撤销不合要求的偏离从而使其投标成为实质上响应的投标。</w:t>
      </w:r>
    </w:p>
    <w:p w14:paraId="6E39A66D">
      <w:pPr>
        <w:shd w:val="clear" w:color="auto" w:fill="auto"/>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1.2</w:t>
      </w:r>
      <w:r>
        <w:rPr>
          <w:rFonts w:hint="eastAsia" w:ascii="宋体" w:hAnsi="宋体"/>
          <w:color w:val="auto"/>
          <w:highlight w:val="none"/>
        </w:rPr>
        <w:t>未通过符合性审查的投标人，其投标将被认定为投标无效，不能进入下一阶段评审。通过符合性审查的投标人数量不足 3 家的，不得作进一步的比较和评价。</w:t>
      </w:r>
    </w:p>
    <w:p w14:paraId="2713F03F">
      <w:pPr>
        <w:shd w:val="clear" w:color="auto" w:fill="auto"/>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2.投标无效</w:t>
      </w:r>
    </w:p>
    <w:p w14:paraId="5CD72B8C">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2.1投标人存在下列情况之一的，符合性审查不合格，投标无效：</w:t>
      </w:r>
    </w:p>
    <w:p w14:paraId="5C9FEC6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（1）投标文件中商务技术文件未按照招标文件规定要求签署、盖章的；</w:t>
      </w:r>
    </w:p>
    <w:p w14:paraId="7B3E9C09">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（2）投标文件没有对招标文件的实质性要求和条件作出响应，或者对招标文件的偏离超出招标文件规定的偏离</w:t>
      </w:r>
      <w:r>
        <w:rPr>
          <w:rFonts w:hint="eastAsia" w:ascii="宋体" w:hAnsi="宋体"/>
          <w:color w:val="auto"/>
          <w:highlight w:val="none"/>
        </w:rPr>
        <w:t>范围和幅度</w:t>
      </w:r>
      <w:r>
        <w:rPr>
          <w:rFonts w:hint="eastAsia" w:ascii="宋体" w:hAnsi="宋体"/>
          <w:color w:val="auto"/>
          <w:szCs w:val="21"/>
          <w:highlight w:val="none"/>
        </w:rPr>
        <w:t>；</w:t>
      </w:r>
    </w:p>
    <w:p w14:paraId="491A1F35">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（3）投标有效期不足的；</w:t>
      </w:r>
    </w:p>
    <w:p w14:paraId="6EF067D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（4）投标文件含有采购人不能接受的附加条件的；</w:t>
      </w:r>
    </w:p>
    <w:p w14:paraId="10714D0C">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（5）不符合本节第1.1款规定符合性审查标准的；</w:t>
      </w:r>
    </w:p>
    <w:p w14:paraId="58944E14">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（6）法律、法规和招标文件规定的其他投标无效情形的。</w:t>
      </w:r>
    </w:p>
    <w:p w14:paraId="375956BA">
      <w:pPr>
        <w:shd w:val="clear" w:color="auto" w:fill="auto"/>
        <w:adjustRightInd w:val="0"/>
        <w:snapToGrid w:val="0"/>
        <w:spacing w:before="156" w:beforeLines="50"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宋体" w:hAnsi="宋体"/>
          <w:b/>
          <w:color w:val="auto"/>
          <w:kern w:val="0"/>
          <w:szCs w:val="21"/>
          <w:highlight w:val="none"/>
        </w:rPr>
        <w:t>投标无效</w:t>
      </w:r>
      <w:r>
        <w:rPr>
          <w:rFonts w:hint="eastAsia" w:ascii="宋体" w:hAnsi="宋体"/>
          <w:color w:val="auto"/>
          <w:kern w:val="0"/>
          <w:szCs w:val="21"/>
          <w:highlight w:val="none"/>
        </w:rPr>
        <w:t>，并书面报告本级财政部门。</w:t>
      </w:r>
    </w:p>
    <w:p w14:paraId="63193CE1">
      <w:pPr>
        <w:shd w:val="clear" w:color="auto" w:fill="auto"/>
        <w:rPr>
          <w:color w:val="auto"/>
          <w:highlight w:val="none"/>
        </w:rPr>
      </w:pPr>
    </w:p>
    <w:p w14:paraId="34149ECA">
      <w:pPr>
        <w:shd w:val="clear" w:color="auto" w:fill="auto"/>
        <w:rPr>
          <w:color w:val="auto"/>
          <w:highlight w:val="none"/>
        </w:rPr>
      </w:pPr>
    </w:p>
    <w:p w14:paraId="7D7041BC">
      <w:pPr>
        <w:widowControl/>
        <w:shd w:val="clear" w:color="auto" w:fill="auto"/>
        <w:jc w:val="left"/>
        <w:rPr>
          <w:b/>
          <w:bCs/>
          <w:color w:val="auto"/>
          <w:szCs w:val="21"/>
          <w:highlight w:val="none"/>
        </w:rPr>
      </w:pPr>
      <w:r>
        <w:rPr>
          <w:rFonts w:ascii="黑体" w:hAnsi="黑体"/>
          <w:b/>
          <w:color w:val="auto"/>
          <w:szCs w:val="21"/>
          <w:highlight w:val="none"/>
        </w:rPr>
        <w:br w:type="page"/>
      </w:r>
      <w:bookmarkStart w:id="45" w:name="_Toc20651227"/>
      <w:r>
        <w:rPr>
          <w:rFonts w:hint="eastAsia"/>
          <w:b/>
          <w:bCs/>
          <w:color w:val="auto"/>
          <w:szCs w:val="21"/>
          <w:highlight w:val="none"/>
        </w:rPr>
        <w:t xml:space="preserve">附表1 </w:t>
      </w:r>
      <w:bookmarkEnd w:id="45"/>
    </w:p>
    <w:p w14:paraId="0F075DDC">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黑体" w:hAnsi="黑体" w:eastAsia="黑体"/>
          <w:b/>
          <w:color w:val="auto"/>
          <w:sz w:val="28"/>
          <w:szCs w:val="28"/>
          <w:highlight w:val="none"/>
        </w:rPr>
        <w:t>符合性审查表</w:t>
      </w:r>
      <w:r>
        <w:rPr>
          <w:rFonts w:hint="eastAsia" w:ascii="宋体" w:hAnsi="宋体"/>
          <w:color w:val="auto"/>
          <w:szCs w:val="21"/>
          <w:highlight w:val="none"/>
        </w:rPr>
        <w:t xml:space="preserve"> </w:t>
      </w:r>
    </w:p>
    <w:tbl>
      <w:tblPr>
        <w:tblStyle w:val="18"/>
        <w:tblW w:w="91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700"/>
        <w:gridCol w:w="2187"/>
        <w:gridCol w:w="6250"/>
      </w:tblGrid>
      <w:tr w14:paraId="7B6AC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700" w:type="dxa"/>
            <w:noWrap w:val="0"/>
            <w:tcMar>
              <w:top w:w="15" w:type="dxa"/>
              <w:left w:w="15" w:type="dxa"/>
              <w:right w:w="15" w:type="dxa"/>
            </w:tcMar>
            <w:vAlign w:val="center"/>
          </w:tcPr>
          <w:p w14:paraId="4FC0ECEC">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条款</w:t>
            </w:r>
          </w:p>
        </w:tc>
        <w:tc>
          <w:tcPr>
            <w:tcW w:w="2187" w:type="dxa"/>
            <w:noWrap w:val="0"/>
            <w:tcMar>
              <w:top w:w="15" w:type="dxa"/>
              <w:left w:w="15" w:type="dxa"/>
              <w:right w:w="15" w:type="dxa"/>
            </w:tcMar>
            <w:vAlign w:val="center"/>
          </w:tcPr>
          <w:p w14:paraId="00A0C16C">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评审点名称</w:t>
            </w:r>
          </w:p>
        </w:tc>
        <w:tc>
          <w:tcPr>
            <w:tcW w:w="6250" w:type="dxa"/>
            <w:noWrap w:val="0"/>
            <w:tcMar>
              <w:top w:w="15" w:type="dxa"/>
              <w:left w:w="15" w:type="dxa"/>
              <w:right w:w="15" w:type="dxa"/>
            </w:tcMar>
            <w:vAlign w:val="center"/>
          </w:tcPr>
          <w:p w14:paraId="308805D3">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评审标准</w:t>
            </w:r>
          </w:p>
        </w:tc>
      </w:tr>
      <w:tr w14:paraId="3BB23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72" w:hRule="atLeast"/>
        </w:trPr>
        <w:tc>
          <w:tcPr>
            <w:tcW w:w="700" w:type="dxa"/>
            <w:vMerge w:val="restart"/>
            <w:noWrap w:val="0"/>
            <w:tcMar>
              <w:top w:w="15" w:type="dxa"/>
              <w:left w:w="15" w:type="dxa"/>
              <w:right w:w="15" w:type="dxa"/>
            </w:tcMar>
            <w:vAlign w:val="center"/>
          </w:tcPr>
          <w:p w14:paraId="1479067E">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符合性评审</w:t>
            </w:r>
          </w:p>
        </w:tc>
        <w:tc>
          <w:tcPr>
            <w:tcW w:w="2187" w:type="dxa"/>
            <w:noWrap w:val="0"/>
            <w:tcMar>
              <w:top w:w="15" w:type="dxa"/>
              <w:left w:w="15" w:type="dxa"/>
              <w:right w:w="15" w:type="dxa"/>
            </w:tcMar>
            <w:vAlign w:val="center"/>
          </w:tcPr>
          <w:p w14:paraId="2D1D2904">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是否满足招标文件商务、技术等实质性要求</w:t>
            </w:r>
          </w:p>
        </w:tc>
        <w:tc>
          <w:tcPr>
            <w:tcW w:w="6250" w:type="dxa"/>
            <w:noWrap w:val="0"/>
            <w:tcMar>
              <w:top w:w="15" w:type="dxa"/>
              <w:left w:w="15" w:type="dxa"/>
              <w:right w:w="15" w:type="dxa"/>
            </w:tcMar>
            <w:vAlign w:val="center"/>
          </w:tcPr>
          <w:p w14:paraId="406E9017">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评标委员会应当对符合资格条件的投标人的投标文件进行符合性审查，以确定其是否满足招标文件商务、技术等实质性要求。</w:t>
            </w:r>
          </w:p>
        </w:tc>
      </w:tr>
      <w:tr w14:paraId="2A4E6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525" w:hRule="atLeast"/>
        </w:trPr>
        <w:tc>
          <w:tcPr>
            <w:tcW w:w="700" w:type="dxa"/>
            <w:vMerge w:val="continue"/>
            <w:noWrap w:val="0"/>
            <w:tcMar>
              <w:top w:w="15" w:type="dxa"/>
              <w:left w:w="15" w:type="dxa"/>
              <w:right w:w="15" w:type="dxa"/>
            </w:tcMar>
            <w:vAlign w:val="center"/>
          </w:tcPr>
          <w:p w14:paraId="10856603">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0E2ED6B3">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投标文件响应性</w:t>
            </w:r>
          </w:p>
        </w:tc>
        <w:tc>
          <w:tcPr>
            <w:tcW w:w="6250" w:type="dxa"/>
            <w:noWrap w:val="0"/>
            <w:tcMar>
              <w:top w:w="15" w:type="dxa"/>
              <w:left w:w="15" w:type="dxa"/>
              <w:right w:w="15" w:type="dxa"/>
            </w:tcMar>
            <w:vAlign w:val="center"/>
          </w:tcPr>
          <w:p w14:paraId="1B400CA6">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14:paraId="1FDE3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700" w:type="dxa"/>
            <w:vMerge w:val="continue"/>
            <w:noWrap w:val="0"/>
            <w:tcMar>
              <w:top w:w="15" w:type="dxa"/>
              <w:left w:w="15" w:type="dxa"/>
              <w:right w:w="15" w:type="dxa"/>
            </w:tcMar>
            <w:vAlign w:val="center"/>
          </w:tcPr>
          <w:p w14:paraId="52A45021">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3BC946CC">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投标人不得通过修正或撤销不合要求的偏离从而使其投标成为实质上响应的投标</w:t>
            </w:r>
          </w:p>
        </w:tc>
        <w:tc>
          <w:tcPr>
            <w:tcW w:w="6250" w:type="dxa"/>
            <w:noWrap w:val="0"/>
            <w:tcMar>
              <w:top w:w="15" w:type="dxa"/>
              <w:left w:w="15" w:type="dxa"/>
              <w:right w:w="15" w:type="dxa"/>
            </w:tcMar>
            <w:vAlign w:val="center"/>
          </w:tcPr>
          <w:p w14:paraId="11307DCE">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投标人不得通过修正或撤销不合要求的偏离从而使其投标成为实质上响应的投标。</w:t>
            </w:r>
          </w:p>
        </w:tc>
      </w:tr>
      <w:tr w14:paraId="7F973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700" w:type="dxa"/>
            <w:vMerge w:val="continue"/>
            <w:noWrap w:val="0"/>
            <w:tcMar>
              <w:top w:w="15" w:type="dxa"/>
              <w:left w:w="15" w:type="dxa"/>
              <w:right w:w="15" w:type="dxa"/>
            </w:tcMar>
            <w:vAlign w:val="center"/>
          </w:tcPr>
          <w:p w14:paraId="7B878728">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8437" w:type="dxa"/>
            <w:gridSpan w:val="2"/>
            <w:noWrap w:val="0"/>
            <w:tcMar>
              <w:top w:w="15" w:type="dxa"/>
              <w:left w:w="15" w:type="dxa"/>
              <w:right w:w="15" w:type="dxa"/>
            </w:tcMar>
            <w:vAlign w:val="center"/>
          </w:tcPr>
          <w:p w14:paraId="17CF6AD0">
            <w:pPr>
              <w:shd w:val="clear" w:color="auto" w:fill="auto"/>
              <w:adjustRightInd w:val="0"/>
              <w:snapToGrid w:val="0"/>
              <w:spacing w:line="360" w:lineRule="exact"/>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投标文件属下列情况之一的，投标无效：</w:t>
            </w:r>
          </w:p>
        </w:tc>
      </w:tr>
      <w:tr w14:paraId="5F836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700" w:type="dxa"/>
            <w:vMerge w:val="continue"/>
            <w:noWrap w:val="0"/>
            <w:tcMar>
              <w:top w:w="15" w:type="dxa"/>
              <w:left w:w="15" w:type="dxa"/>
              <w:right w:w="15" w:type="dxa"/>
            </w:tcMar>
            <w:vAlign w:val="center"/>
          </w:tcPr>
          <w:p w14:paraId="12ABE298">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4B92A892">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未按照招标文件规定要求签署、盖章的</w:t>
            </w:r>
          </w:p>
        </w:tc>
        <w:tc>
          <w:tcPr>
            <w:tcW w:w="6250" w:type="dxa"/>
            <w:noWrap w:val="0"/>
            <w:tcMar>
              <w:top w:w="15" w:type="dxa"/>
              <w:left w:w="15" w:type="dxa"/>
              <w:right w:w="15" w:type="dxa"/>
            </w:tcMar>
            <w:vAlign w:val="center"/>
          </w:tcPr>
          <w:p w14:paraId="408B593E">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投标文件中商务技术文件未按照招标文件规定要求签署、盖章的</w:t>
            </w:r>
          </w:p>
        </w:tc>
      </w:tr>
      <w:tr w14:paraId="75751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700" w:type="dxa"/>
            <w:vMerge w:val="continue"/>
            <w:noWrap w:val="0"/>
            <w:tcMar>
              <w:top w:w="15" w:type="dxa"/>
              <w:left w:w="15" w:type="dxa"/>
              <w:right w:w="15" w:type="dxa"/>
            </w:tcMar>
            <w:vAlign w:val="center"/>
          </w:tcPr>
          <w:p w14:paraId="0F5DCCF1">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6F7DBC01">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投标文件是否超过负最高项数</w:t>
            </w:r>
          </w:p>
        </w:tc>
        <w:tc>
          <w:tcPr>
            <w:tcW w:w="6250" w:type="dxa"/>
            <w:noWrap w:val="0"/>
            <w:tcMar>
              <w:top w:w="15" w:type="dxa"/>
              <w:left w:w="15" w:type="dxa"/>
              <w:right w:w="15" w:type="dxa"/>
            </w:tcMar>
            <w:vAlign w:val="center"/>
          </w:tcPr>
          <w:p w14:paraId="13A28BE5">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投标文件没有对招标文件的实质性要求和条件作出响应，或者对招标文件的偏差超出招标文件规定的偏差范围或最高项数；</w:t>
            </w:r>
          </w:p>
        </w:tc>
      </w:tr>
      <w:tr w14:paraId="25425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700" w:type="dxa"/>
            <w:vMerge w:val="continue"/>
            <w:noWrap w:val="0"/>
            <w:tcMar>
              <w:top w:w="15" w:type="dxa"/>
              <w:left w:w="15" w:type="dxa"/>
              <w:right w:w="15" w:type="dxa"/>
            </w:tcMar>
            <w:vAlign w:val="center"/>
          </w:tcPr>
          <w:p w14:paraId="4BDBC06C">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207945D9">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投标报价</w:t>
            </w:r>
          </w:p>
        </w:tc>
        <w:tc>
          <w:tcPr>
            <w:tcW w:w="6250" w:type="dxa"/>
            <w:noWrap w:val="0"/>
            <w:tcMar>
              <w:top w:w="15" w:type="dxa"/>
              <w:left w:w="15" w:type="dxa"/>
              <w:right w:w="15" w:type="dxa"/>
            </w:tcMar>
            <w:vAlign w:val="center"/>
          </w:tcPr>
          <w:p w14:paraId="23472BC8">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报价超过招标文件中规定的预算金额或者最高限价的；</w:t>
            </w:r>
          </w:p>
        </w:tc>
      </w:tr>
      <w:tr w14:paraId="6F5EFB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700" w:type="dxa"/>
            <w:vMerge w:val="continue"/>
            <w:noWrap w:val="0"/>
            <w:tcMar>
              <w:top w:w="15" w:type="dxa"/>
              <w:left w:w="15" w:type="dxa"/>
              <w:right w:w="15" w:type="dxa"/>
            </w:tcMar>
            <w:vAlign w:val="center"/>
          </w:tcPr>
          <w:p w14:paraId="3354DAE4">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4450BF99">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投标有效期</w:t>
            </w:r>
          </w:p>
        </w:tc>
        <w:tc>
          <w:tcPr>
            <w:tcW w:w="6250" w:type="dxa"/>
            <w:noWrap w:val="0"/>
            <w:tcMar>
              <w:top w:w="15" w:type="dxa"/>
              <w:left w:w="15" w:type="dxa"/>
              <w:right w:w="15" w:type="dxa"/>
            </w:tcMar>
            <w:vAlign w:val="center"/>
          </w:tcPr>
          <w:p w14:paraId="05D4B49B">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投标有效期不足的；</w:t>
            </w:r>
          </w:p>
        </w:tc>
      </w:tr>
      <w:tr w14:paraId="4F593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700" w:type="dxa"/>
            <w:vMerge w:val="continue"/>
            <w:noWrap w:val="0"/>
            <w:tcMar>
              <w:top w:w="15" w:type="dxa"/>
              <w:left w:w="15" w:type="dxa"/>
              <w:right w:w="15" w:type="dxa"/>
            </w:tcMar>
            <w:vAlign w:val="center"/>
          </w:tcPr>
          <w:p w14:paraId="5F2ABE86">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3D587353">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投标文件含有采购人不能接受的附加条件的</w:t>
            </w:r>
          </w:p>
        </w:tc>
        <w:tc>
          <w:tcPr>
            <w:tcW w:w="6250" w:type="dxa"/>
            <w:noWrap w:val="0"/>
            <w:tcMar>
              <w:top w:w="15" w:type="dxa"/>
              <w:left w:w="15" w:type="dxa"/>
              <w:right w:w="15" w:type="dxa"/>
            </w:tcMar>
            <w:vAlign w:val="center"/>
          </w:tcPr>
          <w:p w14:paraId="5F6B68A1">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投标文件含有采购人不能接受的附加条件的；</w:t>
            </w:r>
          </w:p>
        </w:tc>
      </w:tr>
      <w:tr w14:paraId="05572F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700" w:type="dxa"/>
            <w:vMerge w:val="continue"/>
            <w:noWrap w:val="0"/>
            <w:tcMar>
              <w:top w:w="15" w:type="dxa"/>
              <w:left w:w="15" w:type="dxa"/>
              <w:right w:w="15" w:type="dxa"/>
            </w:tcMar>
            <w:vAlign w:val="center"/>
          </w:tcPr>
          <w:p w14:paraId="36B2A659">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1BFD9887">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法律、法规和招标文件规定的其他投标无效情形</w:t>
            </w:r>
          </w:p>
        </w:tc>
        <w:tc>
          <w:tcPr>
            <w:tcW w:w="6250" w:type="dxa"/>
            <w:noWrap w:val="0"/>
            <w:tcMar>
              <w:top w:w="15" w:type="dxa"/>
              <w:left w:w="15" w:type="dxa"/>
              <w:right w:w="15" w:type="dxa"/>
            </w:tcMar>
            <w:vAlign w:val="center"/>
          </w:tcPr>
          <w:p w14:paraId="1EAF9AD3">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法律、法规和招标文件规定的其他投标无效情形的。</w:t>
            </w:r>
          </w:p>
        </w:tc>
      </w:tr>
      <w:tr w14:paraId="2B4E7E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700" w:type="dxa"/>
            <w:vMerge w:val="continue"/>
            <w:noWrap w:val="0"/>
            <w:tcMar>
              <w:top w:w="15" w:type="dxa"/>
              <w:left w:w="15" w:type="dxa"/>
              <w:right w:w="15" w:type="dxa"/>
            </w:tcMar>
            <w:vAlign w:val="center"/>
          </w:tcPr>
          <w:p w14:paraId="5C1A4BBC">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5BF57CF0">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投标标的范围小于采购标的范围的</w:t>
            </w:r>
          </w:p>
        </w:tc>
        <w:tc>
          <w:tcPr>
            <w:tcW w:w="6250" w:type="dxa"/>
            <w:noWrap w:val="0"/>
            <w:tcMar>
              <w:top w:w="15" w:type="dxa"/>
              <w:left w:w="15" w:type="dxa"/>
              <w:right w:w="15" w:type="dxa"/>
            </w:tcMar>
            <w:vAlign w:val="center"/>
          </w:tcPr>
          <w:p w14:paraId="1E8A8178">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投标标的范围小于采购标的范围的</w:t>
            </w:r>
          </w:p>
        </w:tc>
      </w:tr>
      <w:tr w14:paraId="1D306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700" w:type="dxa"/>
            <w:vMerge w:val="continue"/>
            <w:noWrap w:val="0"/>
            <w:tcMar>
              <w:top w:w="15" w:type="dxa"/>
              <w:left w:w="15" w:type="dxa"/>
              <w:right w:w="15" w:type="dxa"/>
            </w:tcMar>
            <w:vAlign w:val="center"/>
          </w:tcPr>
          <w:p w14:paraId="6DD8A5B5">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4F88C934">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不符合★条款</w:t>
            </w:r>
          </w:p>
        </w:tc>
        <w:tc>
          <w:tcPr>
            <w:tcW w:w="6250" w:type="dxa"/>
            <w:noWrap w:val="0"/>
            <w:tcMar>
              <w:top w:w="15" w:type="dxa"/>
              <w:left w:w="15" w:type="dxa"/>
              <w:right w:w="15" w:type="dxa"/>
            </w:tcMar>
            <w:vAlign w:val="center"/>
          </w:tcPr>
          <w:p w14:paraId="7014A9FC">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不符合★条款</w:t>
            </w:r>
          </w:p>
        </w:tc>
      </w:tr>
      <w:tr w14:paraId="13E22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700" w:type="dxa"/>
            <w:vMerge w:val="continue"/>
            <w:noWrap w:val="0"/>
            <w:tcMar>
              <w:top w:w="15" w:type="dxa"/>
              <w:left w:w="15" w:type="dxa"/>
              <w:right w:w="15" w:type="dxa"/>
            </w:tcMar>
            <w:vAlign w:val="center"/>
          </w:tcPr>
          <w:p w14:paraId="562B82E5">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1F592071">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投标文件电子文档有病毒</w:t>
            </w:r>
          </w:p>
        </w:tc>
        <w:tc>
          <w:tcPr>
            <w:tcW w:w="6250" w:type="dxa"/>
            <w:noWrap w:val="0"/>
            <w:tcMar>
              <w:top w:w="15" w:type="dxa"/>
              <w:left w:w="15" w:type="dxa"/>
              <w:right w:w="15" w:type="dxa"/>
            </w:tcMar>
            <w:vAlign w:val="center"/>
          </w:tcPr>
          <w:p w14:paraId="4EC43FAA">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投标文件电子文档有病毒</w:t>
            </w:r>
          </w:p>
        </w:tc>
      </w:tr>
      <w:tr w14:paraId="6170F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700" w:type="dxa"/>
            <w:vMerge w:val="continue"/>
            <w:noWrap w:val="0"/>
            <w:tcMar>
              <w:top w:w="15" w:type="dxa"/>
              <w:left w:w="15" w:type="dxa"/>
              <w:right w:w="15" w:type="dxa"/>
            </w:tcMar>
            <w:vAlign w:val="center"/>
          </w:tcPr>
          <w:p w14:paraId="71F9FEFC">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1B4337C6">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投标文件用不属于本中心的电子密钥进行加密</w:t>
            </w:r>
          </w:p>
        </w:tc>
        <w:tc>
          <w:tcPr>
            <w:tcW w:w="6250" w:type="dxa"/>
            <w:noWrap w:val="0"/>
            <w:tcMar>
              <w:top w:w="15" w:type="dxa"/>
              <w:left w:w="15" w:type="dxa"/>
              <w:right w:w="15" w:type="dxa"/>
            </w:tcMar>
            <w:vAlign w:val="center"/>
          </w:tcPr>
          <w:p w14:paraId="6035DA1F">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投标文件用不属于本中心的电子密钥进行加密</w:t>
            </w:r>
          </w:p>
        </w:tc>
      </w:tr>
      <w:tr w14:paraId="2E082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700" w:type="dxa"/>
            <w:vMerge w:val="continue"/>
            <w:noWrap w:val="0"/>
            <w:tcMar>
              <w:top w:w="15" w:type="dxa"/>
              <w:left w:w="15" w:type="dxa"/>
              <w:right w:w="15" w:type="dxa"/>
            </w:tcMar>
            <w:vAlign w:val="center"/>
          </w:tcPr>
          <w:p w14:paraId="26032D91">
            <w:pPr>
              <w:shd w:val="clear" w:color="auto" w:fill="auto"/>
              <w:adjustRightInd w:val="0"/>
              <w:snapToGrid w:val="0"/>
              <w:spacing w:line="360" w:lineRule="exact"/>
              <w:jc w:val="center"/>
              <w:rPr>
                <w:rFonts w:hint="eastAsia" w:ascii="宋体" w:hAnsi="宋体" w:cs="宋体"/>
                <w:color w:val="auto"/>
                <w:sz w:val="18"/>
                <w:szCs w:val="18"/>
                <w:highlight w:val="none"/>
              </w:rPr>
            </w:pPr>
          </w:p>
        </w:tc>
        <w:tc>
          <w:tcPr>
            <w:tcW w:w="2187" w:type="dxa"/>
            <w:noWrap w:val="0"/>
            <w:tcMar>
              <w:top w:w="15" w:type="dxa"/>
              <w:left w:w="15" w:type="dxa"/>
              <w:right w:w="15" w:type="dxa"/>
            </w:tcMar>
            <w:vAlign w:val="center"/>
          </w:tcPr>
          <w:p w14:paraId="0A693712">
            <w:pPr>
              <w:widowControl/>
              <w:shd w:val="clear" w:color="auto" w:fill="auto"/>
              <w:adjustRightInd w:val="0"/>
              <w:snapToGrid w:val="0"/>
              <w:spacing w:line="36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法律、法规规定的其他情形</w:t>
            </w:r>
          </w:p>
        </w:tc>
        <w:tc>
          <w:tcPr>
            <w:tcW w:w="6250" w:type="dxa"/>
            <w:noWrap w:val="0"/>
            <w:tcMar>
              <w:top w:w="15" w:type="dxa"/>
              <w:left w:w="15" w:type="dxa"/>
              <w:right w:w="15" w:type="dxa"/>
            </w:tcMar>
            <w:vAlign w:val="center"/>
          </w:tcPr>
          <w:p w14:paraId="71AE1E68">
            <w:pPr>
              <w:widowControl/>
              <w:shd w:val="clear" w:color="auto" w:fill="auto"/>
              <w:adjustRightInd w:val="0"/>
              <w:snapToGrid w:val="0"/>
              <w:spacing w:line="36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法律、法规规定的其他情形</w:t>
            </w:r>
          </w:p>
        </w:tc>
      </w:tr>
    </w:tbl>
    <w:p w14:paraId="00F95BE9">
      <w:pPr>
        <w:pStyle w:val="9"/>
        <w:shd w:val="clear" w:color="auto" w:fill="auto"/>
        <w:ind w:firstLine="200"/>
        <w:rPr>
          <w:rFonts w:hint="eastAsia" w:ascii="宋体" w:hAnsi="宋体"/>
          <w:color w:val="auto"/>
          <w:szCs w:val="21"/>
          <w:highlight w:val="none"/>
        </w:rPr>
      </w:pPr>
    </w:p>
    <w:p w14:paraId="67279CAE">
      <w:pPr>
        <w:pStyle w:val="9"/>
        <w:shd w:val="clear" w:color="auto" w:fill="auto"/>
        <w:ind w:firstLine="200"/>
        <w:rPr>
          <w:rFonts w:hint="eastAsia" w:ascii="宋体" w:hAnsi="宋体"/>
          <w:color w:val="auto"/>
          <w:szCs w:val="21"/>
          <w:highlight w:val="none"/>
        </w:rPr>
      </w:pPr>
    </w:p>
    <w:p w14:paraId="4338FA3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14:paraId="50523CEB">
      <w:pPr>
        <w:pStyle w:val="4"/>
        <w:shd w:val="clear" w:color="auto" w:fill="auto"/>
        <w:rPr>
          <w:color w:val="auto"/>
          <w:sz w:val="21"/>
          <w:szCs w:val="21"/>
          <w:highlight w:val="none"/>
        </w:rPr>
      </w:pPr>
      <w:bookmarkStart w:id="46" w:name="_Toc20651228"/>
      <w:r>
        <w:rPr>
          <w:rFonts w:hint="eastAsia"/>
          <w:color w:val="auto"/>
          <w:sz w:val="21"/>
          <w:szCs w:val="21"/>
          <w:highlight w:val="none"/>
        </w:rPr>
        <w:t xml:space="preserve">附表2 </w:t>
      </w:r>
      <w:bookmarkEnd w:id="46"/>
    </w:p>
    <w:p w14:paraId="22A11901">
      <w:pPr>
        <w:shd w:val="clear" w:color="auto" w:fill="auto"/>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符合性审查结果一览表</w:t>
      </w:r>
    </w:p>
    <w:tbl>
      <w:tblPr>
        <w:tblStyle w:val="18"/>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5B41F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center"/>
          </w:tcPr>
          <w:p w14:paraId="6571094C">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2963" w:type="dxa"/>
            <w:noWrap w:val="0"/>
            <w:vAlign w:val="center"/>
          </w:tcPr>
          <w:p w14:paraId="79A54488">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投标人名称</w:t>
            </w:r>
          </w:p>
        </w:tc>
        <w:tc>
          <w:tcPr>
            <w:tcW w:w="2439" w:type="dxa"/>
            <w:noWrap w:val="0"/>
            <w:vAlign w:val="center"/>
          </w:tcPr>
          <w:p w14:paraId="14AF51A8">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符合性审查结果</w:t>
            </w:r>
          </w:p>
          <w:p w14:paraId="6F97216D">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（合格/不合格）</w:t>
            </w:r>
          </w:p>
        </w:tc>
        <w:tc>
          <w:tcPr>
            <w:tcW w:w="2961" w:type="dxa"/>
            <w:noWrap w:val="0"/>
            <w:vAlign w:val="center"/>
          </w:tcPr>
          <w:p w14:paraId="703ECA06">
            <w:pPr>
              <w:shd w:val="clear" w:color="auto" w:fill="auto"/>
              <w:jc w:val="center"/>
              <w:rPr>
                <w:rFonts w:ascii="宋体" w:hAnsi="宋体"/>
                <w:b/>
                <w:color w:val="auto"/>
                <w:kern w:val="0"/>
                <w:szCs w:val="21"/>
                <w:highlight w:val="none"/>
              </w:rPr>
            </w:pPr>
            <w:r>
              <w:rPr>
                <w:rFonts w:hint="eastAsia" w:ascii="宋体" w:hAnsi="宋体"/>
                <w:b/>
                <w:color w:val="auto"/>
                <w:kern w:val="0"/>
                <w:szCs w:val="21"/>
                <w:highlight w:val="none"/>
              </w:rPr>
              <w:t>符合性审查不合格原因</w:t>
            </w:r>
          </w:p>
        </w:tc>
      </w:tr>
      <w:tr w14:paraId="09A9C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9775ACD">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3E8D4F23">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829C198">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1EB2C8F1">
            <w:pPr>
              <w:shd w:val="clear" w:color="auto" w:fill="auto"/>
              <w:adjustRightInd w:val="0"/>
              <w:snapToGrid w:val="0"/>
              <w:spacing w:line="360" w:lineRule="auto"/>
              <w:rPr>
                <w:rFonts w:ascii="宋体" w:hAnsi="宋体"/>
                <w:color w:val="auto"/>
                <w:kern w:val="0"/>
                <w:sz w:val="24"/>
                <w:highlight w:val="none"/>
              </w:rPr>
            </w:pPr>
          </w:p>
        </w:tc>
      </w:tr>
      <w:tr w14:paraId="59535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BEB774D">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02B226B3">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31B0279E">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261B40CE">
            <w:pPr>
              <w:shd w:val="clear" w:color="auto" w:fill="auto"/>
              <w:adjustRightInd w:val="0"/>
              <w:snapToGrid w:val="0"/>
              <w:spacing w:line="360" w:lineRule="auto"/>
              <w:rPr>
                <w:rFonts w:ascii="宋体" w:hAnsi="宋体"/>
                <w:color w:val="auto"/>
                <w:kern w:val="0"/>
                <w:sz w:val="24"/>
                <w:highlight w:val="none"/>
              </w:rPr>
            </w:pPr>
          </w:p>
        </w:tc>
      </w:tr>
      <w:tr w14:paraId="0B4DA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29F15E7">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4C88541B">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0475B667">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61ED7241">
            <w:pPr>
              <w:shd w:val="clear" w:color="auto" w:fill="auto"/>
              <w:adjustRightInd w:val="0"/>
              <w:snapToGrid w:val="0"/>
              <w:spacing w:line="360" w:lineRule="auto"/>
              <w:rPr>
                <w:rFonts w:ascii="宋体" w:hAnsi="宋体"/>
                <w:color w:val="auto"/>
                <w:kern w:val="0"/>
                <w:sz w:val="24"/>
                <w:highlight w:val="none"/>
              </w:rPr>
            </w:pPr>
          </w:p>
        </w:tc>
      </w:tr>
      <w:tr w14:paraId="1A291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C348653">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75DA915F">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316E0A86">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629A4C52">
            <w:pPr>
              <w:shd w:val="clear" w:color="auto" w:fill="auto"/>
              <w:adjustRightInd w:val="0"/>
              <w:snapToGrid w:val="0"/>
              <w:spacing w:line="360" w:lineRule="auto"/>
              <w:rPr>
                <w:rFonts w:ascii="宋体" w:hAnsi="宋体"/>
                <w:color w:val="auto"/>
                <w:kern w:val="0"/>
                <w:sz w:val="24"/>
                <w:highlight w:val="none"/>
              </w:rPr>
            </w:pPr>
          </w:p>
        </w:tc>
      </w:tr>
      <w:tr w14:paraId="24136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329E927">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513BFE1B">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0D69B99E">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11C48666">
            <w:pPr>
              <w:shd w:val="clear" w:color="auto" w:fill="auto"/>
              <w:adjustRightInd w:val="0"/>
              <w:snapToGrid w:val="0"/>
              <w:spacing w:line="360" w:lineRule="auto"/>
              <w:rPr>
                <w:rFonts w:ascii="宋体" w:hAnsi="宋体"/>
                <w:color w:val="auto"/>
                <w:kern w:val="0"/>
                <w:sz w:val="24"/>
                <w:highlight w:val="none"/>
              </w:rPr>
            </w:pPr>
          </w:p>
        </w:tc>
      </w:tr>
      <w:tr w14:paraId="5A6D7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3F86839">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710BB1C7">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7227DE8">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2510C6EA">
            <w:pPr>
              <w:shd w:val="clear" w:color="auto" w:fill="auto"/>
              <w:adjustRightInd w:val="0"/>
              <w:snapToGrid w:val="0"/>
              <w:spacing w:line="360" w:lineRule="auto"/>
              <w:rPr>
                <w:rFonts w:ascii="宋体" w:hAnsi="宋体"/>
                <w:color w:val="auto"/>
                <w:kern w:val="0"/>
                <w:sz w:val="24"/>
                <w:highlight w:val="none"/>
              </w:rPr>
            </w:pPr>
          </w:p>
        </w:tc>
      </w:tr>
      <w:tr w14:paraId="42D06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1F863CAF">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1B02885D">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69EC74B4">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5240C82B">
            <w:pPr>
              <w:shd w:val="clear" w:color="auto" w:fill="auto"/>
              <w:adjustRightInd w:val="0"/>
              <w:snapToGrid w:val="0"/>
              <w:spacing w:line="360" w:lineRule="auto"/>
              <w:rPr>
                <w:rFonts w:ascii="宋体" w:hAnsi="宋体"/>
                <w:color w:val="auto"/>
                <w:kern w:val="0"/>
                <w:sz w:val="24"/>
                <w:highlight w:val="none"/>
              </w:rPr>
            </w:pPr>
          </w:p>
        </w:tc>
      </w:tr>
      <w:tr w14:paraId="61448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17F0BB86">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1BD91761">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00D8908B">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5517DD31">
            <w:pPr>
              <w:shd w:val="clear" w:color="auto" w:fill="auto"/>
              <w:adjustRightInd w:val="0"/>
              <w:snapToGrid w:val="0"/>
              <w:spacing w:line="360" w:lineRule="auto"/>
              <w:rPr>
                <w:rFonts w:ascii="宋体" w:hAnsi="宋体"/>
                <w:color w:val="auto"/>
                <w:kern w:val="0"/>
                <w:sz w:val="24"/>
                <w:highlight w:val="none"/>
              </w:rPr>
            </w:pPr>
          </w:p>
        </w:tc>
      </w:tr>
      <w:tr w14:paraId="60D7A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5C01509">
            <w:pPr>
              <w:shd w:val="clear" w:color="auto" w:fill="auto"/>
              <w:adjustRightInd w:val="0"/>
              <w:snapToGrid w:val="0"/>
              <w:spacing w:line="360" w:lineRule="auto"/>
              <w:rPr>
                <w:rFonts w:ascii="宋体" w:hAnsi="宋体"/>
                <w:color w:val="auto"/>
                <w:kern w:val="0"/>
                <w:sz w:val="24"/>
                <w:highlight w:val="none"/>
              </w:rPr>
            </w:pPr>
          </w:p>
        </w:tc>
        <w:tc>
          <w:tcPr>
            <w:tcW w:w="2963" w:type="dxa"/>
            <w:noWrap w:val="0"/>
            <w:vAlign w:val="top"/>
          </w:tcPr>
          <w:p w14:paraId="65406795">
            <w:pPr>
              <w:shd w:val="clear" w:color="auto" w:fill="auto"/>
              <w:adjustRightInd w:val="0"/>
              <w:snapToGrid w:val="0"/>
              <w:spacing w:line="360" w:lineRule="auto"/>
              <w:rPr>
                <w:rFonts w:ascii="宋体" w:hAnsi="宋体"/>
                <w:color w:val="auto"/>
                <w:kern w:val="0"/>
                <w:sz w:val="24"/>
                <w:highlight w:val="none"/>
              </w:rPr>
            </w:pPr>
          </w:p>
        </w:tc>
        <w:tc>
          <w:tcPr>
            <w:tcW w:w="2439" w:type="dxa"/>
            <w:noWrap w:val="0"/>
            <w:vAlign w:val="top"/>
          </w:tcPr>
          <w:p w14:paraId="05B033B4">
            <w:pPr>
              <w:shd w:val="clear" w:color="auto" w:fill="auto"/>
              <w:adjustRightInd w:val="0"/>
              <w:snapToGrid w:val="0"/>
              <w:spacing w:line="360" w:lineRule="auto"/>
              <w:rPr>
                <w:rFonts w:ascii="宋体" w:hAnsi="宋体"/>
                <w:color w:val="auto"/>
                <w:kern w:val="0"/>
                <w:sz w:val="24"/>
                <w:highlight w:val="none"/>
              </w:rPr>
            </w:pPr>
          </w:p>
        </w:tc>
        <w:tc>
          <w:tcPr>
            <w:tcW w:w="2961" w:type="dxa"/>
            <w:noWrap w:val="0"/>
            <w:vAlign w:val="top"/>
          </w:tcPr>
          <w:p w14:paraId="2AF7909D">
            <w:pPr>
              <w:shd w:val="clear" w:color="auto" w:fill="auto"/>
              <w:adjustRightInd w:val="0"/>
              <w:snapToGrid w:val="0"/>
              <w:spacing w:line="360" w:lineRule="auto"/>
              <w:rPr>
                <w:rFonts w:ascii="宋体" w:hAnsi="宋体"/>
                <w:color w:val="auto"/>
                <w:kern w:val="0"/>
                <w:sz w:val="24"/>
                <w:highlight w:val="none"/>
              </w:rPr>
            </w:pPr>
          </w:p>
        </w:tc>
      </w:tr>
    </w:tbl>
    <w:p w14:paraId="6B90D868">
      <w:pPr>
        <w:shd w:val="clear" w:color="auto" w:fill="auto"/>
        <w:adjustRightInd w:val="0"/>
        <w:snapToGrid w:val="0"/>
        <w:spacing w:line="360" w:lineRule="auto"/>
        <w:rPr>
          <w:rFonts w:hint="eastAsia" w:ascii="宋体" w:hAnsi="宋体"/>
          <w:color w:val="auto"/>
          <w:szCs w:val="21"/>
          <w:highlight w:val="none"/>
        </w:rPr>
      </w:pPr>
    </w:p>
    <w:p w14:paraId="104DF6C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评标委员会成员（签字）：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12DE2DC">
      <w:pPr>
        <w:pStyle w:val="12"/>
        <w:shd w:val="clear" w:color="auto" w:fill="auto"/>
        <w:adjustRightInd w:val="0"/>
        <w:snapToGrid w:val="0"/>
        <w:spacing w:line="360" w:lineRule="auto"/>
        <w:rPr>
          <w:rFonts w:hint="eastAsia" w:hAnsi="宋体"/>
          <w:color w:val="auto"/>
          <w:highlight w:val="none"/>
        </w:rPr>
      </w:pPr>
    </w:p>
    <w:p w14:paraId="525E24DA">
      <w:pPr>
        <w:pStyle w:val="12"/>
        <w:shd w:val="clear" w:color="auto" w:fill="auto"/>
        <w:adjustRightInd w:val="0"/>
        <w:snapToGrid w:val="0"/>
        <w:spacing w:line="360" w:lineRule="auto"/>
        <w:outlineLvl w:val="0"/>
        <w:rPr>
          <w:rFonts w:hAnsi="宋体"/>
          <w:color w:val="auto"/>
          <w:highlight w:val="none"/>
        </w:rPr>
      </w:pPr>
      <w:bookmarkStart w:id="47" w:name="_Toc1908"/>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bookmarkEnd w:id="47"/>
    </w:p>
    <w:p w14:paraId="10519583">
      <w:pPr>
        <w:widowControl/>
        <w:shd w:val="clear" w:color="auto" w:fill="auto"/>
        <w:jc w:val="left"/>
        <w:rPr>
          <w:rFonts w:ascii="黑体" w:hAnsi="黑体" w:eastAsia="黑体"/>
          <w:bCs/>
          <w:color w:val="auto"/>
          <w:szCs w:val="21"/>
          <w:highlight w:val="none"/>
        </w:rPr>
      </w:pPr>
      <w:r>
        <w:rPr>
          <w:rFonts w:ascii="黑体" w:hAnsi="黑体"/>
          <w:b/>
          <w:color w:val="auto"/>
          <w:szCs w:val="21"/>
          <w:highlight w:val="none"/>
        </w:rPr>
        <w:br w:type="page"/>
      </w:r>
    </w:p>
    <w:p w14:paraId="249F5FB1">
      <w:pPr>
        <w:pStyle w:val="4"/>
        <w:shd w:val="clear" w:color="auto" w:fill="auto"/>
        <w:rPr>
          <w:color w:val="auto"/>
          <w:sz w:val="21"/>
          <w:szCs w:val="21"/>
          <w:highlight w:val="none"/>
        </w:rPr>
      </w:pPr>
      <w:bookmarkStart w:id="48" w:name="_Toc20651229"/>
      <w:r>
        <w:rPr>
          <w:rFonts w:hint="eastAsia"/>
          <w:color w:val="auto"/>
          <w:sz w:val="21"/>
          <w:szCs w:val="21"/>
          <w:highlight w:val="none"/>
        </w:rPr>
        <w:t xml:space="preserve">附表3 </w:t>
      </w:r>
      <w:bookmarkEnd w:id="48"/>
    </w:p>
    <w:p w14:paraId="7B8523C8">
      <w:pPr>
        <w:shd w:val="clear" w:color="auto" w:fill="auto"/>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符合性审查合格投标人名单</w:t>
      </w:r>
    </w:p>
    <w:tbl>
      <w:tblPr>
        <w:tblStyle w:val="18"/>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8079"/>
      </w:tblGrid>
      <w:tr w14:paraId="09D6F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7" w:hRule="atLeast"/>
        </w:trPr>
        <w:tc>
          <w:tcPr>
            <w:tcW w:w="993" w:type="dxa"/>
            <w:noWrap w:val="0"/>
            <w:vAlign w:val="center"/>
          </w:tcPr>
          <w:p w14:paraId="26DB829A">
            <w:pPr>
              <w:shd w:val="clear" w:color="auto" w:fill="auto"/>
              <w:jc w:val="center"/>
              <w:rPr>
                <w:b/>
                <w:color w:val="auto"/>
                <w:kern w:val="0"/>
                <w:szCs w:val="21"/>
                <w:highlight w:val="none"/>
              </w:rPr>
            </w:pPr>
            <w:r>
              <w:rPr>
                <w:rFonts w:hint="eastAsia"/>
                <w:b/>
                <w:color w:val="auto"/>
                <w:kern w:val="0"/>
                <w:szCs w:val="21"/>
                <w:highlight w:val="none"/>
              </w:rPr>
              <w:t>序号</w:t>
            </w:r>
          </w:p>
        </w:tc>
        <w:tc>
          <w:tcPr>
            <w:tcW w:w="8079" w:type="dxa"/>
            <w:noWrap w:val="0"/>
            <w:vAlign w:val="center"/>
          </w:tcPr>
          <w:p w14:paraId="36A3E9D3">
            <w:pPr>
              <w:shd w:val="clear" w:color="auto" w:fill="auto"/>
              <w:jc w:val="center"/>
              <w:rPr>
                <w:b/>
                <w:color w:val="auto"/>
                <w:kern w:val="0"/>
                <w:szCs w:val="21"/>
                <w:highlight w:val="none"/>
              </w:rPr>
            </w:pPr>
            <w:r>
              <w:rPr>
                <w:rFonts w:hint="eastAsia"/>
                <w:b/>
                <w:color w:val="auto"/>
                <w:kern w:val="0"/>
                <w:szCs w:val="21"/>
                <w:highlight w:val="none"/>
              </w:rPr>
              <w:t>合格投标人名称</w:t>
            </w:r>
          </w:p>
        </w:tc>
      </w:tr>
      <w:tr w14:paraId="316C69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2F62DFEB">
            <w:pPr>
              <w:shd w:val="clear" w:color="auto" w:fill="auto"/>
              <w:adjustRightInd w:val="0"/>
              <w:snapToGrid w:val="0"/>
              <w:spacing w:line="360" w:lineRule="auto"/>
              <w:rPr>
                <w:rFonts w:ascii="宋体" w:hAnsi="宋体"/>
                <w:color w:val="auto"/>
                <w:kern w:val="0"/>
                <w:szCs w:val="21"/>
                <w:highlight w:val="none"/>
              </w:rPr>
            </w:pPr>
          </w:p>
        </w:tc>
        <w:tc>
          <w:tcPr>
            <w:tcW w:w="8079" w:type="dxa"/>
            <w:noWrap w:val="0"/>
            <w:vAlign w:val="top"/>
          </w:tcPr>
          <w:p w14:paraId="307EE276">
            <w:pPr>
              <w:shd w:val="clear" w:color="auto" w:fill="auto"/>
              <w:adjustRightInd w:val="0"/>
              <w:snapToGrid w:val="0"/>
              <w:spacing w:line="360" w:lineRule="auto"/>
              <w:rPr>
                <w:rFonts w:ascii="宋体" w:hAnsi="宋体"/>
                <w:color w:val="auto"/>
                <w:kern w:val="0"/>
                <w:szCs w:val="21"/>
                <w:highlight w:val="none"/>
              </w:rPr>
            </w:pPr>
          </w:p>
        </w:tc>
      </w:tr>
      <w:tr w14:paraId="43F152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3CE7E1F2">
            <w:pPr>
              <w:shd w:val="clear" w:color="auto" w:fill="auto"/>
              <w:adjustRightInd w:val="0"/>
              <w:snapToGrid w:val="0"/>
              <w:spacing w:line="360" w:lineRule="auto"/>
              <w:rPr>
                <w:rFonts w:ascii="宋体" w:hAnsi="宋体"/>
                <w:color w:val="auto"/>
                <w:kern w:val="0"/>
                <w:sz w:val="24"/>
                <w:highlight w:val="none"/>
              </w:rPr>
            </w:pPr>
          </w:p>
        </w:tc>
        <w:tc>
          <w:tcPr>
            <w:tcW w:w="8079" w:type="dxa"/>
            <w:noWrap w:val="0"/>
            <w:vAlign w:val="top"/>
          </w:tcPr>
          <w:p w14:paraId="21802059">
            <w:pPr>
              <w:shd w:val="clear" w:color="auto" w:fill="auto"/>
              <w:adjustRightInd w:val="0"/>
              <w:snapToGrid w:val="0"/>
              <w:spacing w:line="360" w:lineRule="auto"/>
              <w:rPr>
                <w:rFonts w:ascii="宋体" w:hAnsi="宋体"/>
                <w:color w:val="auto"/>
                <w:kern w:val="0"/>
                <w:sz w:val="24"/>
                <w:highlight w:val="none"/>
              </w:rPr>
            </w:pPr>
          </w:p>
        </w:tc>
      </w:tr>
      <w:tr w14:paraId="21321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2CD961F6">
            <w:pPr>
              <w:shd w:val="clear" w:color="auto" w:fill="auto"/>
              <w:adjustRightInd w:val="0"/>
              <w:snapToGrid w:val="0"/>
              <w:spacing w:line="360" w:lineRule="auto"/>
              <w:rPr>
                <w:rFonts w:ascii="宋体" w:hAnsi="宋体"/>
                <w:color w:val="auto"/>
                <w:kern w:val="0"/>
                <w:sz w:val="24"/>
                <w:highlight w:val="none"/>
              </w:rPr>
            </w:pPr>
          </w:p>
        </w:tc>
        <w:tc>
          <w:tcPr>
            <w:tcW w:w="8079" w:type="dxa"/>
            <w:noWrap w:val="0"/>
            <w:vAlign w:val="top"/>
          </w:tcPr>
          <w:p w14:paraId="2EC047C5">
            <w:pPr>
              <w:shd w:val="clear" w:color="auto" w:fill="auto"/>
              <w:adjustRightInd w:val="0"/>
              <w:snapToGrid w:val="0"/>
              <w:spacing w:line="360" w:lineRule="auto"/>
              <w:rPr>
                <w:rFonts w:ascii="宋体" w:hAnsi="宋体"/>
                <w:color w:val="auto"/>
                <w:kern w:val="0"/>
                <w:sz w:val="24"/>
                <w:highlight w:val="none"/>
              </w:rPr>
            </w:pPr>
          </w:p>
        </w:tc>
      </w:tr>
      <w:tr w14:paraId="077D8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21E0170B">
            <w:pPr>
              <w:shd w:val="clear" w:color="auto" w:fill="auto"/>
              <w:adjustRightInd w:val="0"/>
              <w:snapToGrid w:val="0"/>
              <w:spacing w:line="360" w:lineRule="auto"/>
              <w:rPr>
                <w:rFonts w:ascii="宋体" w:hAnsi="宋体"/>
                <w:color w:val="auto"/>
                <w:kern w:val="0"/>
                <w:sz w:val="24"/>
                <w:highlight w:val="none"/>
              </w:rPr>
            </w:pPr>
          </w:p>
        </w:tc>
        <w:tc>
          <w:tcPr>
            <w:tcW w:w="8079" w:type="dxa"/>
            <w:noWrap w:val="0"/>
            <w:vAlign w:val="top"/>
          </w:tcPr>
          <w:p w14:paraId="24BECB06">
            <w:pPr>
              <w:shd w:val="clear" w:color="auto" w:fill="auto"/>
              <w:adjustRightInd w:val="0"/>
              <w:snapToGrid w:val="0"/>
              <w:spacing w:line="360" w:lineRule="auto"/>
              <w:rPr>
                <w:rFonts w:ascii="宋体" w:hAnsi="宋体"/>
                <w:color w:val="auto"/>
                <w:kern w:val="0"/>
                <w:sz w:val="24"/>
                <w:highlight w:val="none"/>
              </w:rPr>
            </w:pPr>
          </w:p>
        </w:tc>
      </w:tr>
      <w:tr w14:paraId="3AAB7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577F6265">
            <w:pPr>
              <w:shd w:val="clear" w:color="auto" w:fill="auto"/>
              <w:adjustRightInd w:val="0"/>
              <w:snapToGrid w:val="0"/>
              <w:spacing w:line="360" w:lineRule="auto"/>
              <w:rPr>
                <w:rFonts w:ascii="宋体" w:hAnsi="宋体"/>
                <w:color w:val="auto"/>
                <w:kern w:val="0"/>
                <w:sz w:val="24"/>
                <w:highlight w:val="none"/>
              </w:rPr>
            </w:pPr>
          </w:p>
        </w:tc>
        <w:tc>
          <w:tcPr>
            <w:tcW w:w="8079" w:type="dxa"/>
            <w:noWrap w:val="0"/>
            <w:vAlign w:val="top"/>
          </w:tcPr>
          <w:p w14:paraId="2855193B">
            <w:pPr>
              <w:shd w:val="clear" w:color="auto" w:fill="auto"/>
              <w:adjustRightInd w:val="0"/>
              <w:snapToGrid w:val="0"/>
              <w:spacing w:line="360" w:lineRule="auto"/>
              <w:rPr>
                <w:rFonts w:ascii="宋体" w:hAnsi="宋体"/>
                <w:color w:val="auto"/>
                <w:kern w:val="0"/>
                <w:sz w:val="24"/>
                <w:highlight w:val="none"/>
              </w:rPr>
            </w:pPr>
          </w:p>
        </w:tc>
      </w:tr>
      <w:tr w14:paraId="09594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noWrap w:val="0"/>
            <w:vAlign w:val="top"/>
          </w:tcPr>
          <w:p w14:paraId="2806D09E">
            <w:pPr>
              <w:shd w:val="clear" w:color="auto" w:fill="auto"/>
              <w:adjustRightInd w:val="0"/>
              <w:snapToGrid w:val="0"/>
              <w:spacing w:line="360" w:lineRule="auto"/>
              <w:rPr>
                <w:rFonts w:ascii="宋体" w:hAnsi="宋体"/>
                <w:color w:val="auto"/>
                <w:kern w:val="0"/>
                <w:sz w:val="24"/>
                <w:highlight w:val="none"/>
              </w:rPr>
            </w:pPr>
          </w:p>
        </w:tc>
        <w:tc>
          <w:tcPr>
            <w:tcW w:w="8079" w:type="dxa"/>
            <w:noWrap w:val="0"/>
            <w:vAlign w:val="top"/>
          </w:tcPr>
          <w:p w14:paraId="1E9EF86A">
            <w:pPr>
              <w:shd w:val="clear" w:color="auto" w:fill="auto"/>
              <w:adjustRightInd w:val="0"/>
              <w:snapToGrid w:val="0"/>
              <w:spacing w:line="360" w:lineRule="auto"/>
              <w:rPr>
                <w:rFonts w:ascii="宋体" w:hAnsi="宋体"/>
                <w:color w:val="auto"/>
                <w:kern w:val="0"/>
                <w:sz w:val="24"/>
                <w:highlight w:val="none"/>
              </w:rPr>
            </w:pPr>
          </w:p>
        </w:tc>
      </w:tr>
    </w:tbl>
    <w:p w14:paraId="320492B4">
      <w:pPr>
        <w:shd w:val="clear" w:color="auto" w:fill="auto"/>
        <w:rPr>
          <w:color w:val="auto"/>
          <w:w w:val="90"/>
          <w:highlight w:val="none"/>
        </w:rPr>
      </w:pPr>
    </w:p>
    <w:p w14:paraId="604D45D1">
      <w:pPr>
        <w:shd w:val="clear" w:color="auto" w:fill="auto"/>
        <w:rPr>
          <w:rFonts w:ascii="黑体" w:hAnsi="黑体" w:eastAsia="黑体"/>
          <w:b/>
          <w:color w:val="auto"/>
          <w:sz w:val="32"/>
          <w:szCs w:val="32"/>
          <w:highlight w:val="none"/>
        </w:rPr>
      </w:pPr>
    </w:p>
    <w:p w14:paraId="274AB544">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评标委员会成员（签字）：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7E290F3">
      <w:pPr>
        <w:pStyle w:val="12"/>
        <w:shd w:val="clear" w:color="auto" w:fill="auto"/>
        <w:adjustRightInd w:val="0"/>
        <w:snapToGrid w:val="0"/>
        <w:spacing w:line="360" w:lineRule="auto"/>
        <w:rPr>
          <w:rFonts w:hint="eastAsia" w:hAnsi="宋体"/>
          <w:color w:val="auto"/>
          <w:highlight w:val="none"/>
        </w:rPr>
      </w:pPr>
    </w:p>
    <w:p w14:paraId="532DE31D">
      <w:pPr>
        <w:pStyle w:val="12"/>
        <w:shd w:val="clear" w:color="auto" w:fill="auto"/>
        <w:adjustRightInd w:val="0"/>
        <w:snapToGrid w:val="0"/>
        <w:spacing w:line="360" w:lineRule="auto"/>
        <w:outlineLvl w:val="0"/>
        <w:rPr>
          <w:rFonts w:hAnsi="宋体"/>
          <w:color w:val="auto"/>
          <w:highlight w:val="none"/>
        </w:rPr>
      </w:pPr>
      <w:bookmarkStart w:id="49" w:name="_Toc21110"/>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bookmarkEnd w:id="49"/>
    </w:p>
    <w:p w14:paraId="389F1E07">
      <w:pPr>
        <w:pStyle w:val="3"/>
        <w:shd w:val="clear" w:color="auto" w:fill="auto"/>
        <w:adjustRightInd w:val="0"/>
        <w:snapToGrid w:val="0"/>
        <w:jc w:val="center"/>
        <w:rPr>
          <w:rFonts w:ascii="黑体" w:hAnsi="黑体" w:eastAsia="黑体"/>
          <w:b w:val="0"/>
          <w:color w:val="auto"/>
          <w:sz w:val="18"/>
          <w:szCs w:val="18"/>
          <w:highlight w:val="none"/>
        </w:rPr>
      </w:pPr>
      <w:r>
        <w:rPr>
          <w:rFonts w:ascii="黑体" w:hAnsi="黑体" w:eastAsia="黑体"/>
          <w:b w:val="0"/>
          <w:color w:val="auto"/>
          <w:sz w:val="32"/>
          <w:highlight w:val="none"/>
        </w:rPr>
        <w:br w:type="page"/>
      </w:r>
      <w:bookmarkStart w:id="50" w:name="_Toc20651230"/>
    </w:p>
    <w:p w14:paraId="54982E13">
      <w:pPr>
        <w:pStyle w:val="3"/>
        <w:shd w:val="clear" w:color="auto" w:fill="auto"/>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t>第四节 投标文件的比较与评价（综合评分法）</w:t>
      </w:r>
      <w:bookmarkEnd w:id="50"/>
    </w:p>
    <w:p w14:paraId="7F3D4373">
      <w:pPr>
        <w:widowControl/>
        <w:shd w:val="clear" w:color="auto" w:fill="auto"/>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1.</w:t>
      </w:r>
      <w:r>
        <w:rPr>
          <w:rFonts w:hint="eastAsia"/>
          <w:color w:val="auto"/>
          <w:highlight w:val="none"/>
        </w:rPr>
        <w:t xml:space="preserve"> </w:t>
      </w:r>
      <w:r>
        <w:rPr>
          <w:rFonts w:hint="eastAsia" w:ascii="黑体" w:hAnsi="黑体" w:eastAsia="黑体"/>
          <w:b/>
          <w:color w:val="auto"/>
          <w:sz w:val="24"/>
          <w:highlight w:val="none"/>
        </w:rPr>
        <w:t>综合评分法</w:t>
      </w:r>
    </w:p>
    <w:p w14:paraId="361964AC">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1.1综合评分法，指投标文件满足招标文件全部实质性要求，且按照评审因素的量化指标评审得分最高的投标人为中标候选人的评标方法。</w:t>
      </w:r>
    </w:p>
    <w:p w14:paraId="7A54A648">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5788268F">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1.3未通过符合性审查的投标文件不得进入比较与评价。</w:t>
      </w:r>
    </w:p>
    <w:p w14:paraId="16782150">
      <w:pPr>
        <w:shd w:val="clear" w:color="auto" w:fill="auto"/>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2.</w:t>
      </w:r>
      <w:r>
        <w:rPr>
          <w:rFonts w:hint="eastAsia"/>
          <w:color w:val="auto"/>
          <w:highlight w:val="none"/>
        </w:rPr>
        <w:t xml:space="preserve"> </w:t>
      </w:r>
      <w:r>
        <w:rPr>
          <w:rFonts w:hint="eastAsia" w:ascii="黑体" w:hAnsi="黑体" w:eastAsia="黑体"/>
          <w:b/>
          <w:bCs/>
          <w:color w:val="auto"/>
          <w:sz w:val="24"/>
          <w:highlight w:val="none"/>
        </w:rPr>
        <w:t>投标报价的算术修正及政府采购政策调整</w:t>
      </w:r>
    </w:p>
    <w:p w14:paraId="57D42A63">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2.1如果有算术错误，投标报价将按本章第二节第4.2款、第4.3款规定进行算术修正。</w:t>
      </w:r>
    </w:p>
    <w:p w14:paraId="6BA8D0FD">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2.2需落实政府采购政策（价格评审优惠）的，按第二章“投标须知”及本章第二节第</w:t>
      </w:r>
      <w:r>
        <w:rPr>
          <w:rFonts w:ascii="宋体" w:hAnsi="宋体"/>
          <w:bCs/>
          <w:color w:val="auto"/>
          <w:szCs w:val="21"/>
          <w:highlight w:val="none"/>
        </w:rPr>
        <w:t>5.3</w:t>
      </w:r>
      <w:r>
        <w:rPr>
          <w:rFonts w:hint="eastAsia" w:ascii="宋体" w:hAnsi="宋体"/>
          <w:bCs/>
          <w:color w:val="auto"/>
          <w:szCs w:val="21"/>
          <w:highlight w:val="none"/>
        </w:rPr>
        <w:t>（1）项的相关规定进行价格调整。</w:t>
      </w:r>
    </w:p>
    <w:p w14:paraId="2C899159">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2.3按本章本节第2.1款、第2.2款规定，以修正或调整后的价格确定投标人的投标报价和评标基准价，用于投标报价评价。</w:t>
      </w:r>
    </w:p>
    <w:p w14:paraId="59E1A008">
      <w:pPr>
        <w:shd w:val="clear" w:color="auto" w:fill="auto"/>
        <w:adjustRightInd w:val="0"/>
        <w:snapToGrid w:val="0"/>
        <w:spacing w:before="156" w:beforeLines="50" w:line="360" w:lineRule="auto"/>
        <w:jc w:val="left"/>
        <w:rPr>
          <w:rFonts w:hint="eastAsia" w:ascii="黑体" w:hAnsi="黑体" w:eastAsia="黑体"/>
          <w:b/>
          <w:bCs/>
          <w:color w:val="auto"/>
          <w:sz w:val="24"/>
          <w:highlight w:val="none"/>
        </w:rPr>
      </w:pPr>
      <w:r>
        <w:rPr>
          <w:rFonts w:hint="eastAsia" w:ascii="黑体" w:hAnsi="黑体" w:eastAsia="黑体"/>
          <w:b/>
          <w:bCs/>
          <w:color w:val="auto"/>
          <w:sz w:val="24"/>
          <w:highlight w:val="none"/>
        </w:rPr>
        <w:t>3. 投标报价评价</w:t>
      </w:r>
    </w:p>
    <w:p w14:paraId="08A4B74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3CFB8814">
      <w:pPr>
        <w:shd w:val="clear" w:color="auto" w:fill="auto"/>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投标报价得分=（评标基准价</w:t>
      </w:r>
      <w:r>
        <w:rPr>
          <w:rFonts w:hint="eastAsia" w:ascii="宋体" w:hAnsi="宋体"/>
          <w:color w:val="auto"/>
          <w:sz w:val="28"/>
          <w:szCs w:val="28"/>
          <w:highlight w:val="none"/>
          <w:vertAlign w:val="subscript"/>
        </w:rPr>
        <w:t>修正或调整</w:t>
      </w:r>
      <w:r>
        <w:rPr>
          <w:rFonts w:hint="eastAsia" w:ascii="宋体" w:hAnsi="宋体"/>
          <w:color w:val="auto"/>
          <w:szCs w:val="21"/>
          <w:highlight w:val="none"/>
        </w:rPr>
        <w:t>／投标报价</w:t>
      </w:r>
      <w:r>
        <w:rPr>
          <w:rFonts w:hint="eastAsia" w:ascii="宋体" w:hAnsi="宋体"/>
          <w:color w:val="auto"/>
          <w:sz w:val="24"/>
          <w:highlight w:val="none"/>
          <w:vertAlign w:val="subscript"/>
        </w:rPr>
        <w:t>修正或调整</w:t>
      </w:r>
      <w:r>
        <w:rPr>
          <w:rFonts w:hint="eastAsia" w:ascii="宋体" w:hAnsi="宋体"/>
          <w:color w:val="auto"/>
          <w:szCs w:val="21"/>
          <w:highlight w:val="none"/>
        </w:rPr>
        <w:t>） × 报价权重分</w:t>
      </w:r>
    </w:p>
    <w:p w14:paraId="22242607">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3.2异常低价审查：</w:t>
      </w:r>
    </w:p>
    <w:p w14:paraId="660764A8">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3.2.1本项目在评审中出现下列情形之一的，评审委员会（评标委员会，下同）将启动异常低价投标（响应）审查程序：​</w:t>
      </w:r>
    </w:p>
    <w:p w14:paraId="41AAC637">
      <w:pPr>
        <w:keepNext w:val="0"/>
        <w:keepLines w:val="0"/>
        <w:suppressLineNumbers w:val="0"/>
        <w:shd w:val="clear" w:color="auto" w:fill="auto"/>
        <w:adjustRightInd w:val="0"/>
        <w:snapToGrid w:val="0"/>
        <w:spacing w:before="156" w:beforeLines="50" w:beforeAutospacing="0" w:after="0" w:afterAutospacing="0" w:line="360" w:lineRule="auto"/>
        <w:ind w:left="0" w:right="0"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 xml:space="preserve"> </w:t>
      </w:r>
      <w:r>
        <w:rPr>
          <w:rFonts w:hint="eastAsia" w:ascii="宋体" w:hAnsi="宋体" w:eastAsia="宋体" w:cs="Times New Roman"/>
          <w:bCs/>
          <w:color w:val="auto"/>
          <w:sz w:val="21"/>
          <w:szCs w:val="21"/>
          <w:highlight w:val="none"/>
        </w:rPr>
        <w:t>投标（响应）报价低于全部通过符合性审查供应商投标（响应）报价平均值 50%的，即投标（响应）报价&lt;全部通过符合性审查供应商投标（响应）报价平均值× 50%；</w:t>
      </w:r>
    </w:p>
    <w:p w14:paraId="5B5A84EE">
      <w:pPr>
        <w:keepNext w:val="0"/>
        <w:keepLines w:val="0"/>
        <w:suppressLineNumbers w:val="0"/>
        <w:shd w:val="clear" w:color="auto" w:fill="auto"/>
        <w:adjustRightInd w:val="0"/>
        <w:snapToGrid w:val="0"/>
        <w:spacing w:before="156" w:beforeLines="50" w:beforeAutospacing="0" w:after="0" w:afterAutospacing="0" w:line="360" w:lineRule="auto"/>
        <w:ind w:left="0" w:right="0"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 xml:space="preserve"> </w:t>
      </w:r>
      <w:r>
        <w:rPr>
          <w:rFonts w:hint="eastAsia" w:ascii="宋体" w:hAnsi="宋体" w:eastAsia="宋体" w:cs="Times New Roman"/>
          <w:bCs/>
          <w:color w:val="auto"/>
          <w:sz w:val="21"/>
          <w:szCs w:val="21"/>
          <w:highlight w:val="none"/>
        </w:rPr>
        <w:t>投标（响应）报价低于通过符合性审查的次低报价供应商投标（响应）报价 50%的，即投标（响应）报价&lt;通过符合性审查的次低报价供应商投标（响应）报价× 50%；</w:t>
      </w:r>
    </w:p>
    <w:p w14:paraId="168227D0">
      <w:pPr>
        <w:keepNext w:val="0"/>
        <w:keepLines w:val="0"/>
        <w:suppressLineNumbers w:val="0"/>
        <w:shd w:val="clear" w:color="auto" w:fill="auto"/>
        <w:adjustRightInd w:val="0"/>
        <w:snapToGrid w:val="0"/>
        <w:spacing w:before="156" w:beforeLines="50" w:beforeAutospacing="0" w:after="0" w:afterAutospacing="0" w:line="360" w:lineRule="auto"/>
        <w:ind w:left="0" w:right="0"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 xml:space="preserve"> </w:t>
      </w:r>
      <w:r>
        <w:rPr>
          <w:rFonts w:hint="eastAsia" w:ascii="宋体" w:hAnsi="宋体" w:eastAsia="宋体" w:cs="Times New Roman"/>
          <w:bCs/>
          <w:color w:val="auto"/>
          <w:sz w:val="21"/>
          <w:szCs w:val="21"/>
          <w:highlight w:val="none"/>
        </w:rPr>
        <w:t>投标（响应）报价低于采购项目最高限价 45%的，即投标（响应）报价&lt;采购项目最高限价×45%；</w:t>
      </w:r>
    </w:p>
    <w:p w14:paraId="6DE85D6B">
      <w:pPr>
        <w:keepNext w:val="0"/>
        <w:keepLines w:val="0"/>
        <w:suppressLineNumbers w:val="0"/>
        <w:shd w:val="clear" w:color="auto" w:fill="auto"/>
        <w:adjustRightInd w:val="0"/>
        <w:snapToGrid w:val="0"/>
        <w:spacing w:before="156" w:beforeLines="50" w:beforeAutospacing="0" w:after="0" w:afterAutospacing="0" w:line="360" w:lineRule="auto"/>
        <w:ind w:left="0" w:right="0"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 xml:space="preserve"> </w:t>
      </w:r>
      <w:r>
        <w:rPr>
          <w:rFonts w:hint="eastAsia" w:ascii="宋体" w:hAnsi="宋体" w:eastAsia="宋体" w:cs="Times New Roman"/>
          <w:bCs/>
          <w:color w:val="auto"/>
          <w:sz w:val="21"/>
          <w:szCs w:val="21"/>
          <w:highlight w:val="none"/>
        </w:rPr>
        <w:t>评审委员会基于专业判断，认为供应商报价过低，有可能影响产品质量或者不能诚信履约的其他情形。</w:t>
      </w:r>
    </w:p>
    <w:p w14:paraId="046B640C">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3.2.2评审委员会启动异常低价投标（响应）审查后，属于前述第（1）项至第（4）项情形的，应当要求相关供应商在评审现场合理的时间（30分钟，自通知送达之时开始计算）内对投标（响应）价格作出解释，提供项目具体成本测算等与报价合理性相关的书面说明及必要的证明材料，包括但不限于原材料成本、人工成本、制造费用等，逾期未提交相关的书面说明及必要的证明材料的，视为其放弃对报价合理性解释的权利。其中，属于前述第（3）项情形，供应商已随投标（响应）文件一并提交相关书面说明及必要的证明材料的，在评审现场可不再重复提交。</w:t>
      </w:r>
    </w:p>
    <w:p w14:paraId="4D3D6566">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Times New Roman"/>
          <w:b/>
          <w:bCs w:val="0"/>
          <w:color w:val="auto"/>
          <w:szCs w:val="21"/>
          <w:highlight w:val="none"/>
          <w:lang w:val="en-US" w:eastAsia="zh-CN"/>
        </w:rPr>
        <w:t>无效投标</w:t>
      </w:r>
      <w:r>
        <w:rPr>
          <w:rFonts w:hint="eastAsia" w:ascii="宋体" w:hAnsi="宋体" w:eastAsia="宋体" w:cs="Times New Roman"/>
          <w:bCs/>
          <w:color w:val="auto"/>
          <w:szCs w:val="21"/>
          <w:highlight w:val="none"/>
          <w:lang w:val="en-US" w:eastAsia="zh-CN"/>
        </w:rPr>
        <w:t>（响应）处理。</w:t>
      </w:r>
    </w:p>
    <w:p w14:paraId="0FB2E287">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3.2.4评审委员会借助互联网等渠道查询相关信息的，应当严格遵守评审工作纪律，不得实施影响评审公正的行为。</w:t>
      </w:r>
    </w:p>
    <w:p w14:paraId="4CE35E42">
      <w:pPr>
        <w:adjustRightInd w:val="0"/>
        <w:snapToGrid w:val="0"/>
        <w:spacing w:before="156" w:beforeLines="50" w:line="360" w:lineRule="auto"/>
        <w:ind w:firstLine="420" w:firstLineChars="200"/>
        <w:jc w:val="lef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3.2.5异常低价投标（响应）审查的启动原因、审查意见和审查结果应当在评审报告中记录，并随供应商提供的相关书面说明及证明材料，以及评审委员会有关互联网浏览、查询历史一并归档。</w:t>
      </w:r>
    </w:p>
    <w:p w14:paraId="15BAE1B6">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3.2.6材料评审与使用</w:t>
      </w:r>
    </w:p>
    <w:p w14:paraId="5FFA78F0">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（1）投标人主动提交符合本章本节第3.2.2款要求的说明材料，可作为评审委员会判断报价合理性的参考依据。</w:t>
      </w:r>
    </w:p>
    <w:p w14:paraId="361F5452">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3.2.7其他要求</w:t>
      </w:r>
    </w:p>
    <w:p w14:paraId="0994CEEE">
      <w:pPr>
        <w:adjustRightInd w:val="0"/>
        <w:snapToGrid w:val="0"/>
        <w:spacing w:before="156" w:beforeLines="50" w:line="360" w:lineRule="auto"/>
        <w:ind w:firstLine="420" w:firstLineChars="200"/>
        <w:jc w:val="left"/>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投标人针对报价合理性主动提交的相关的书面说明及必要的证明材料，应当编入投标文件中，在提交投标文件时一并提交，逾期未提交的视为放弃主动说明权利，但不影响在评审现场，经评审委员会通知后，要求其解释报价合理性时，解释的权利；</w:t>
      </w:r>
    </w:p>
    <w:p w14:paraId="1CE53D33">
      <w:pPr>
        <w:adjustRightInd w:val="0"/>
        <w:snapToGrid w:val="0"/>
        <w:spacing w:before="156" w:beforeLines="50"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（2）投标人提供虚假说明材料或佐证文件的，一经查实，按《中华人民共和国政府采购法》等相关法律法规规定处理，列入不良行为记录名单，在规定期限内禁止参与政府采购活动。</w:t>
      </w:r>
    </w:p>
    <w:p w14:paraId="657ED15B">
      <w:pPr>
        <w:shd w:val="clear" w:color="auto" w:fill="auto"/>
        <w:adjustRightInd w:val="0"/>
        <w:snapToGrid w:val="0"/>
        <w:spacing w:before="156" w:beforeLines="50" w:line="360" w:lineRule="auto"/>
        <w:jc w:val="left"/>
        <w:rPr>
          <w:rFonts w:hint="eastAsia" w:ascii="黑体" w:hAnsi="黑体" w:eastAsia="黑体"/>
          <w:b/>
          <w:bCs/>
          <w:color w:val="auto"/>
          <w:sz w:val="24"/>
          <w:highlight w:val="none"/>
        </w:rPr>
      </w:pPr>
      <w:r>
        <w:rPr>
          <w:rFonts w:hint="eastAsia" w:ascii="黑体" w:hAnsi="黑体" w:eastAsia="黑体"/>
          <w:b/>
          <w:bCs/>
          <w:color w:val="auto"/>
          <w:sz w:val="24"/>
          <w:highlight w:val="none"/>
        </w:rPr>
        <w:t>4.技术、商务等评分项响应评价及政府采购政策加分</w:t>
      </w:r>
    </w:p>
    <w:p w14:paraId="6601913F">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4.1技术、商务等评分项响应评分。按</w:t>
      </w:r>
      <w:r>
        <w:rPr>
          <w:rFonts w:hint="eastAsia" w:ascii="宋体" w:hAnsi="宋体"/>
          <w:bCs/>
          <w:color w:val="auto"/>
          <w:szCs w:val="21"/>
          <w:highlight w:val="none"/>
        </w:rPr>
        <w:t>本章</w:t>
      </w:r>
      <w:r>
        <w:rPr>
          <w:rFonts w:hint="eastAsia" w:ascii="宋体" w:hAnsi="宋体"/>
          <w:color w:val="auto"/>
          <w:szCs w:val="21"/>
          <w:highlight w:val="none"/>
        </w:rPr>
        <w:t>本节附表4“评标方法及标准表”规定的评标因素和标准，对技术、商务等评分项计算得分。</w:t>
      </w:r>
    </w:p>
    <w:p w14:paraId="402F38E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4.2需落实政府采购政策（优先采购）的，按第二章、本章第二节第5.3（2）项以及本节附表1“评标方法及标准表”的相关规定进行技术、价格、商务项得分(加分)计算。</w:t>
      </w:r>
    </w:p>
    <w:p w14:paraId="34B69B0C">
      <w:pPr>
        <w:shd w:val="clear" w:color="auto" w:fill="auto"/>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5.评标总得分</w:t>
      </w:r>
    </w:p>
    <w:p w14:paraId="752C2E2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5.1评标总得分为投标报价、技术、商务等评分项得分(含优先采购政策加分)之和。</w:t>
      </w:r>
    </w:p>
    <w:p w14:paraId="3CB315B0">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评标总得分＝A</w:t>
      </w:r>
      <w:r>
        <w:rPr>
          <w:rFonts w:hint="eastAsia" w:ascii="宋体" w:hAnsi="宋体"/>
          <w:color w:val="auto"/>
          <w:sz w:val="24"/>
          <w:highlight w:val="none"/>
          <w:vertAlign w:val="subscript"/>
        </w:rPr>
        <w:t>投标报价得分</w:t>
      </w:r>
      <w:r>
        <w:rPr>
          <w:rFonts w:hint="eastAsia" w:ascii="宋体" w:hAnsi="宋体"/>
          <w:color w:val="auto"/>
          <w:szCs w:val="21"/>
          <w:highlight w:val="none"/>
        </w:rPr>
        <w:t>＋A</w:t>
      </w:r>
      <w:r>
        <w:rPr>
          <w:rFonts w:hint="eastAsia" w:ascii="宋体" w:hAnsi="宋体"/>
          <w:color w:val="auto"/>
          <w:sz w:val="24"/>
          <w:highlight w:val="none"/>
          <w:vertAlign w:val="subscript"/>
        </w:rPr>
        <w:t>技术项得分</w:t>
      </w:r>
      <w:r>
        <w:rPr>
          <w:rFonts w:hint="eastAsia" w:ascii="宋体" w:hAnsi="宋体"/>
          <w:color w:val="auto"/>
          <w:szCs w:val="21"/>
          <w:highlight w:val="none"/>
        </w:rPr>
        <w:t>＋A</w:t>
      </w:r>
      <w:r>
        <w:rPr>
          <w:rFonts w:hint="eastAsia" w:ascii="宋体" w:hAnsi="宋体"/>
          <w:color w:val="auto"/>
          <w:sz w:val="24"/>
          <w:highlight w:val="none"/>
          <w:vertAlign w:val="subscript"/>
        </w:rPr>
        <w:t>商务项得分</w:t>
      </w:r>
      <w:r>
        <w:rPr>
          <w:rFonts w:hint="eastAsia" w:ascii="宋体" w:hAnsi="宋体"/>
          <w:color w:val="auto"/>
          <w:szCs w:val="21"/>
          <w:highlight w:val="none"/>
        </w:rPr>
        <w:t>＋A</w:t>
      </w:r>
      <w:r>
        <w:rPr>
          <w:rFonts w:hint="eastAsia" w:ascii="宋体" w:hAnsi="宋体"/>
          <w:color w:val="auto"/>
          <w:sz w:val="24"/>
          <w:highlight w:val="none"/>
          <w:vertAlign w:val="subscript"/>
        </w:rPr>
        <w:t>优先采购加分</w:t>
      </w:r>
    </w:p>
    <w:p w14:paraId="767F6E86">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5.2评分分值计算保留小数点后两位，小数点后第三位“四舍五入”。</w:t>
      </w:r>
    </w:p>
    <w:p w14:paraId="39C1416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5.3</w:t>
      </w:r>
      <w:r>
        <w:rPr>
          <w:rFonts w:hint="eastAsia" w:ascii="宋体" w:hAnsi="宋体"/>
          <w:color w:val="auto"/>
          <w:szCs w:val="21"/>
          <w:highlight w:val="none"/>
        </w:rPr>
        <w:t>评标时，评标委员会成员应当独立对满足招标文件全部实质性要求投标人的</w:t>
      </w:r>
      <w:r>
        <w:rPr>
          <w:rFonts w:hint="eastAsia" w:ascii="宋体" w:hAnsi="宋体"/>
          <w:bCs/>
          <w:color w:val="auto"/>
          <w:szCs w:val="21"/>
          <w:highlight w:val="none"/>
        </w:rPr>
        <w:t>投标文件</w:t>
      </w:r>
      <w:r>
        <w:rPr>
          <w:rFonts w:hint="eastAsia" w:ascii="宋体" w:hAnsi="宋体"/>
          <w:color w:val="auto"/>
          <w:szCs w:val="21"/>
          <w:highlight w:val="none"/>
        </w:rPr>
        <w:t>进行评价、评分，然后汇总每个投标人每项评分因素的得分。每个投标人的最终得分为所有评标委员会成员评分的算术平均值。</w:t>
      </w:r>
    </w:p>
    <w:p w14:paraId="49BA42ED">
      <w:pPr>
        <w:shd w:val="clear" w:color="auto" w:fill="auto"/>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6.中标候选人的推荐方法</w:t>
      </w:r>
    </w:p>
    <w:p w14:paraId="45491154">
      <w:pPr>
        <w:shd w:val="clear" w:color="auto" w:fill="auto"/>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4B9554">
      <w:pPr>
        <w:shd w:val="clear" w:color="auto" w:fill="auto"/>
        <w:adjustRightInd w:val="0"/>
        <w:snapToGrid w:val="0"/>
        <w:ind w:right="26" w:firstLine="420" w:firstLineChars="200"/>
        <w:rPr>
          <w:rFonts w:ascii="黑体" w:hAnsi="宋体" w:eastAsia="黑体"/>
          <w:color w:val="auto"/>
          <w:szCs w:val="21"/>
          <w:highlight w:val="none"/>
        </w:rPr>
      </w:pPr>
      <w:r>
        <w:rPr>
          <w:rFonts w:hint="eastAsia" w:ascii="宋体" w:hAnsi="宋体"/>
          <w:bCs/>
          <w:color w:val="auto"/>
          <w:szCs w:val="21"/>
          <w:highlight w:val="none"/>
        </w:rPr>
        <w:t>6.2得分且投标报价相同的并列，按本章第二节规定确定中标候选人。</w:t>
      </w:r>
    </w:p>
    <w:p w14:paraId="02C6B1C7">
      <w:pPr>
        <w:shd w:val="clear" w:color="auto" w:fill="auto"/>
        <w:adjustRightInd w:val="0"/>
        <w:snapToGrid w:val="0"/>
        <w:ind w:right="26" w:firstLine="420" w:firstLineChars="200"/>
        <w:rPr>
          <w:rFonts w:hint="eastAsia" w:ascii="宋体" w:hAnsi="宋体" w:eastAsia="宋体" w:cs="Times New Roman"/>
          <w:bCs/>
          <w:color w:val="auto"/>
          <w:szCs w:val="21"/>
          <w:highlight w:val="none"/>
        </w:rPr>
      </w:pPr>
    </w:p>
    <w:p w14:paraId="0BA163CF">
      <w:pPr>
        <w:shd w:val="clear" w:color="auto" w:fill="auto"/>
        <w:adjustRightInd w:val="0"/>
        <w:snapToGrid w:val="0"/>
        <w:ind w:right="26"/>
        <w:rPr>
          <w:rFonts w:ascii="黑体" w:hAnsi="宋体" w:eastAsia="黑体"/>
          <w:color w:val="auto"/>
          <w:szCs w:val="21"/>
          <w:highlight w:val="none"/>
        </w:rPr>
      </w:pPr>
    </w:p>
    <w:p w14:paraId="355DA67B">
      <w:pPr>
        <w:shd w:val="clear" w:color="auto" w:fill="auto"/>
        <w:adjustRightInd w:val="0"/>
        <w:snapToGrid w:val="0"/>
        <w:ind w:right="26"/>
        <w:rPr>
          <w:rFonts w:ascii="黑体" w:hAnsi="宋体" w:eastAsia="黑体"/>
          <w:color w:val="auto"/>
          <w:szCs w:val="21"/>
          <w:highlight w:val="none"/>
        </w:rPr>
      </w:pPr>
    </w:p>
    <w:p w14:paraId="433BC53B">
      <w:pPr>
        <w:shd w:val="clear" w:color="auto" w:fill="auto"/>
        <w:adjustRightInd w:val="0"/>
        <w:snapToGrid w:val="0"/>
        <w:ind w:right="26"/>
        <w:rPr>
          <w:rFonts w:ascii="黑体" w:hAnsi="宋体" w:eastAsia="黑体"/>
          <w:color w:val="auto"/>
          <w:szCs w:val="21"/>
          <w:highlight w:val="none"/>
        </w:rPr>
      </w:pPr>
    </w:p>
    <w:p w14:paraId="648FB5F1">
      <w:pPr>
        <w:shd w:val="clear" w:color="auto" w:fill="auto"/>
        <w:jc w:val="both"/>
        <w:rPr>
          <w:rFonts w:hint="eastAsia" w:ascii="宋体" w:hAnsi="宋体"/>
          <w:b/>
          <w:bCs/>
          <w:color w:val="auto"/>
          <w:szCs w:val="21"/>
          <w:highlight w:val="none"/>
          <w:shd w:val="clear" w:color="auto" w:fill="auto"/>
        </w:rPr>
      </w:pPr>
      <w:r>
        <w:rPr>
          <w:rFonts w:hint="eastAsia" w:ascii="黑体" w:hAnsi="宋体" w:eastAsia="黑体"/>
          <w:color w:val="auto"/>
          <w:szCs w:val="21"/>
          <w:highlight w:val="none"/>
        </w:rPr>
        <w:br w:type="page"/>
      </w:r>
      <w:bookmarkStart w:id="51" w:name="_Toc20651231"/>
      <w:r>
        <w:rPr>
          <w:rFonts w:hint="eastAsia" w:ascii="宋体" w:hAnsi="宋体"/>
          <w:b/>
          <w:bCs/>
          <w:color w:val="auto"/>
          <w:szCs w:val="21"/>
          <w:highlight w:val="none"/>
          <w:shd w:val="clear" w:color="auto" w:fill="auto"/>
        </w:rPr>
        <w:t xml:space="preserve">附表1 </w:t>
      </w:r>
      <w:bookmarkEnd w:id="51"/>
      <w:r>
        <w:rPr>
          <w:rFonts w:hint="eastAsia" w:ascii="宋体" w:hAnsi="宋体"/>
          <w:b/>
          <w:bCs/>
          <w:color w:val="auto"/>
          <w:szCs w:val="21"/>
          <w:highlight w:val="none"/>
          <w:shd w:val="clear" w:color="auto" w:fill="auto"/>
        </w:rPr>
        <w:t xml:space="preserve">                        </w:t>
      </w:r>
      <w:bookmarkStart w:id="52" w:name="_Toc20651233"/>
      <w:bookmarkStart w:id="53" w:name="_Toc12821"/>
    </w:p>
    <w:p w14:paraId="6B3CB857">
      <w:pPr>
        <w:shd w:val="clear" w:color="auto" w:fill="auto"/>
        <w:jc w:val="center"/>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rPr>
        <w:t>取值范围</w:t>
      </w:r>
    </w:p>
    <w:p w14:paraId="4151C70A">
      <w:pPr>
        <w:shd w:val="clear" w:color="auto" w:fill="auto"/>
        <w:jc w:val="center"/>
        <w:rPr>
          <w:rFonts w:hint="eastAsia" w:ascii="宋体" w:hAnsi="宋体" w:cs="宋体"/>
          <w:color w:val="auto"/>
          <w:highlight w:val="none"/>
        </w:rPr>
      </w:pPr>
      <w:r>
        <w:rPr>
          <w:rFonts w:hint="eastAsia" w:ascii="宋体" w:hAnsi="宋体" w:cs="宋体"/>
          <w:color w:val="auto"/>
          <w:highlight w:val="none"/>
        </w:rPr>
        <w:t>1.2.3权值的取值范围见下表，本采购项目的权值为：</w:t>
      </w:r>
    </w:p>
    <w:tbl>
      <w:tblPr>
        <w:tblStyle w:val="18"/>
        <w:tblW w:w="9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5232"/>
        <w:gridCol w:w="2872"/>
      </w:tblGrid>
      <w:tr w14:paraId="5639C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54" w:type="dxa"/>
            <w:noWrap w:val="0"/>
            <w:vAlign w:val="center"/>
          </w:tcPr>
          <w:p w14:paraId="24014967">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232" w:type="dxa"/>
            <w:noWrap w:val="0"/>
            <w:vAlign w:val="center"/>
          </w:tcPr>
          <w:p w14:paraId="2DEED078">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项     目</w:t>
            </w:r>
          </w:p>
        </w:tc>
        <w:tc>
          <w:tcPr>
            <w:tcW w:w="2872" w:type="dxa"/>
            <w:noWrap w:val="0"/>
            <w:vAlign w:val="center"/>
          </w:tcPr>
          <w:p w14:paraId="35C91431">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权值的取值</w:t>
            </w:r>
          </w:p>
        </w:tc>
      </w:tr>
      <w:tr w14:paraId="5496F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47D9404F">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232" w:type="dxa"/>
            <w:noWrap w:val="0"/>
            <w:vAlign w:val="center"/>
          </w:tcPr>
          <w:p w14:paraId="6F5E2E04">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价格</w:t>
            </w:r>
          </w:p>
        </w:tc>
        <w:tc>
          <w:tcPr>
            <w:tcW w:w="2872" w:type="dxa"/>
            <w:noWrap w:val="0"/>
            <w:vAlign w:val="center"/>
          </w:tcPr>
          <w:p w14:paraId="17AACC9B">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30</w:t>
            </w:r>
            <w:r>
              <w:rPr>
                <w:rFonts w:hint="eastAsia" w:ascii="宋体" w:hAnsi="宋体"/>
                <w:color w:val="auto"/>
                <w:szCs w:val="21"/>
                <w:highlight w:val="none"/>
              </w:rPr>
              <w:t>%</w:t>
            </w:r>
          </w:p>
        </w:tc>
      </w:tr>
      <w:tr w14:paraId="6D3E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488D7AE4">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232" w:type="dxa"/>
            <w:noWrap w:val="0"/>
            <w:vAlign w:val="center"/>
          </w:tcPr>
          <w:p w14:paraId="1E78E27C">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技术</w:t>
            </w:r>
          </w:p>
        </w:tc>
        <w:tc>
          <w:tcPr>
            <w:tcW w:w="2872" w:type="dxa"/>
            <w:noWrap w:val="0"/>
            <w:vAlign w:val="center"/>
          </w:tcPr>
          <w:p w14:paraId="7445DE0E">
            <w:pPr>
              <w:shd w:val="clear" w:color="auto" w:fill="auto"/>
              <w:adjustRightInd w:val="0"/>
              <w:snapToGrid w:val="0"/>
              <w:spacing w:before="156" w:beforeLines="50"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A2=5</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w:t>
            </w:r>
          </w:p>
        </w:tc>
      </w:tr>
      <w:tr w14:paraId="1070B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3B674EFA">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232" w:type="dxa"/>
            <w:noWrap w:val="0"/>
            <w:vAlign w:val="center"/>
          </w:tcPr>
          <w:p w14:paraId="642D0689">
            <w:pPr>
              <w:shd w:val="clear" w:color="auto" w:fill="auto"/>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商务</w:t>
            </w:r>
          </w:p>
        </w:tc>
        <w:tc>
          <w:tcPr>
            <w:tcW w:w="2872" w:type="dxa"/>
            <w:noWrap w:val="0"/>
            <w:vAlign w:val="center"/>
          </w:tcPr>
          <w:p w14:paraId="3FA9CB12">
            <w:pPr>
              <w:shd w:val="clear" w:color="auto" w:fill="auto"/>
              <w:adjustRightInd w:val="0"/>
              <w:snapToGrid w:val="0"/>
              <w:spacing w:before="156" w:beforeLines="50"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A3=2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w:t>
            </w:r>
          </w:p>
        </w:tc>
      </w:tr>
      <w:tr w14:paraId="75650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54" w:type="dxa"/>
            <w:noWrap w:val="0"/>
            <w:vAlign w:val="center"/>
          </w:tcPr>
          <w:p w14:paraId="2DFB9C07">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5232" w:type="dxa"/>
            <w:noWrap w:val="0"/>
            <w:vAlign w:val="center"/>
          </w:tcPr>
          <w:p w14:paraId="1722D20A">
            <w:pPr>
              <w:shd w:val="clear" w:color="auto" w:fill="auto"/>
              <w:adjustRightInd w:val="0"/>
              <w:snapToGrid w:val="0"/>
              <w:spacing w:before="156" w:beforeLines="50" w:line="360" w:lineRule="auto"/>
              <w:jc w:val="center"/>
              <w:rPr>
                <w:rFonts w:hint="eastAsia" w:ascii="宋体" w:hAnsi="宋体"/>
                <w:color w:val="auto"/>
                <w:szCs w:val="21"/>
                <w:highlight w:val="none"/>
              </w:rPr>
            </w:pPr>
            <w:r>
              <w:rPr>
                <w:rFonts w:hint="eastAsia" w:ascii="宋体" w:hAnsi="宋体"/>
                <w:color w:val="auto"/>
                <w:szCs w:val="21"/>
                <w:highlight w:val="none"/>
              </w:rPr>
              <w:t>其他</w:t>
            </w:r>
          </w:p>
        </w:tc>
        <w:tc>
          <w:tcPr>
            <w:tcW w:w="2872" w:type="dxa"/>
            <w:noWrap w:val="0"/>
            <w:vAlign w:val="center"/>
          </w:tcPr>
          <w:p w14:paraId="46FDFFD7">
            <w:pPr>
              <w:shd w:val="clear" w:color="auto" w:fill="auto"/>
              <w:jc w:val="center"/>
              <w:rPr>
                <w:rFonts w:ascii="宋体" w:hAnsi="宋体"/>
                <w:color w:val="auto"/>
                <w:szCs w:val="21"/>
                <w:highlight w:val="none"/>
              </w:rPr>
            </w:pPr>
            <w:r>
              <w:rPr>
                <w:rFonts w:hint="eastAsia" w:ascii="宋体" w:hAnsi="宋体"/>
                <w:color w:val="auto"/>
                <w:szCs w:val="21"/>
                <w:highlight w:val="none"/>
              </w:rPr>
              <w:t>0%</w:t>
            </w:r>
          </w:p>
        </w:tc>
      </w:tr>
      <w:tr w14:paraId="1B12F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9358" w:type="dxa"/>
            <w:gridSpan w:val="3"/>
            <w:noWrap w:val="0"/>
            <w:vAlign w:val="center"/>
          </w:tcPr>
          <w:p w14:paraId="680681D9">
            <w:pPr>
              <w:shd w:val="clear" w:color="auto" w:fill="auto"/>
              <w:jc w:val="center"/>
              <w:rPr>
                <w:rFonts w:hint="eastAsia" w:ascii="宋体" w:hAnsi="宋体"/>
                <w:color w:val="auto"/>
                <w:szCs w:val="21"/>
                <w:highlight w:val="none"/>
              </w:rPr>
            </w:pPr>
            <w:r>
              <w:rPr>
                <w:rFonts w:ascii="宋体" w:hAnsi="宋体" w:cs="宋体"/>
                <w:color w:val="auto"/>
                <w:sz w:val="24"/>
                <w:highlight w:val="none"/>
              </w:rPr>
              <w:t>∑(1+2+3+4)=1</w:t>
            </w:r>
          </w:p>
        </w:tc>
      </w:tr>
    </w:tbl>
    <w:p w14:paraId="4133AC83">
      <w:pPr>
        <w:shd w:val="clear" w:color="auto" w:fill="auto"/>
        <w:rPr>
          <w:rFonts w:hint="eastAsia"/>
          <w:color w:val="auto"/>
          <w:highlight w:val="none"/>
        </w:rPr>
      </w:pPr>
    </w:p>
    <w:p w14:paraId="1947147E">
      <w:pPr>
        <w:shd w:val="clear" w:color="auto" w:fill="auto"/>
        <w:jc w:val="center"/>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br w:type="page"/>
      </w:r>
      <w:r>
        <w:rPr>
          <w:rFonts w:hint="eastAsia" w:ascii="Times New Roman" w:hAnsi="Times New Roman" w:eastAsia="宋体" w:cs="Times New Roman"/>
          <w:b/>
          <w:bCs/>
          <w:color w:val="auto"/>
          <w:sz w:val="28"/>
          <w:szCs w:val="28"/>
          <w:highlight w:val="none"/>
        </w:rPr>
        <w:t>报价评审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4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637"/>
        <w:gridCol w:w="6995"/>
        <w:gridCol w:w="893"/>
      </w:tblGrid>
      <w:tr w14:paraId="21655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93" w:type="dxa"/>
            <w:noWrap w:val="0"/>
            <w:vAlign w:val="center"/>
          </w:tcPr>
          <w:p w14:paraId="1EF212A4">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632" w:type="dxa"/>
            <w:gridSpan w:val="2"/>
            <w:noWrap w:val="0"/>
            <w:vAlign w:val="center"/>
          </w:tcPr>
          <w:p w14:paraId="3A101569">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93" w:type="dxa"/>
            <w:noWrap w:val="0"/>
            <w:vAlign w:val="center"/>
          </w:tcPr>
          <w:p w14:paraId="74392BC0">
            <w:pPr>
              <w:pStyle w:val="21"/>
              <w:widowControl w:val="0"/>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56504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893" w:type="dxa"/>
            <w:noWrap w:val="0"/>
            <w:vAlign w:val="center"/>
          </w:tcPr>
          <w:p w14:paraId="259AFAB2">
            <w:pPr>
              <w:pStyle w:val="21"/>
              <w:widowControl w:val="0"/>
              <w:shd w:val="clear" w:color="auto" w:fill="auto"/>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7" w:type="dxa"/>
            <w:noWrap w:val="0"/>
            <w:vAlign w:val="center"/>
          </w:tcPr>
          <w:p w14:paraId="61C640E0">
            <w:pPr>
              <w:pStyle w:val="21"/>
              <w:widowControl w:val="0"/>
              <w:shd w:val="clear" w:color="auto" w:fill="auto"/>
              <w:wordWrap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6995" w:type="dxa"/>
            <w:noWrap w:val="0"/>
            <w:vAlign w:val="center"/>
          </w:tcPr>
          <w:p w14:paraId="7271A639">
            <w:pPr>
              <w:pStyle w:val="22"/>
              <w:keepNext w:val="0"/>
              <w:keepLines w:val="0"/>
              <w:widowControl w:val="0"/>
              <w:suppressLineNumbers w:val="0"/>
              <w:shd w:val="clear" w:color="auto" w:fill="auto"/>
              <w:spacing w:before="0" w:beforeAutospacing="0" w:after="0" w:afterAutospacing="0"/>
              <w:ind w:left="0" w:right="0"/>
              <w:rPr>
                <w:rFonts w:hint="eastAsia" w:ascii="仿宋" w:hAnsi="仿宋" w:eastAsia="仿宋" w:cs="仿宋"/>
                <w:color w:val="auto"/>
                <w:kern w:val="2"/>
                <w:sz w:val="21"/>
                <w:highlight w:val="none"/>
              </w:rPr>
            </w:pPr>
            <w:r>
              <w:rPr>
                <w:rFonts w:hint="eastAsia" w:ascii="仿宋" w:hAnsi="仿宋" w:eastAsia="仿宋" w:cs="仿宋"/>
                <w:b/>
                <w:bCs/>
                <w:color w:val="auto"/>
                <w:kern w:val="2"/>
                <w:sz w:val="21"/>
                <w:highlight w:val="none"/>
              </w:rPr>
              <w:t>1、投标报价调整(扶持中小企业发展优惠政策、监狱企业、残疾人福利性单位</w:t>
            </w:r>
            <w:r>
              <w:rPr>
                <w:rFonts w:hint="eastAsia" w:ascii="仿宋" w:hAnsi="仿宋" w:eastAsia="仿宋" w:cs="仿宋"/>
                <w:b/>
                <w:bCs/>
                <w:color w:val="auto"/>
                <w:kern w:val="2"/>
                <w:sz w:val="21"/>
                <w:highlight w:val="none"/>
                <w:lang w:eastAsia="zh-CN"/>
              </w:rPr>
              <w:t>、</w:t>
            </w:r>
            <w:r>
              <w:rPr>
                <w:rFonts w:hint="eastAsia" w:ascii="仿宋" w:hAnsi="仿宋" w:eastAsia="仿宋" w:cs="仿宋"/>
                <w:b/>
                <w:bCs/>
                <w:color w:val="auto"/>
                <w:kern w:val="2"/>
                <w:sz w:val="21"/>
                <w:highlight w:val="none"/>
              </w:rPr>
              <w:t>本国产品优惠政策):</w:t>
            </w:r>
            <w:r>
              <w:rPr>
                <w:rFonts w:hint="eastAsia" w:ascii="仿宋" w:hAnsi="仿宋" w:eastAsia="仿宋" w:cs="仿宋"/>
                <w:color w:val="auto"/>
                <w:kern w:val="2"/>
                <w:sz w:val="21"/>
                <w:highlight w:val="none"/>
              </w:rPr>
              <w:t>本项目投标人所投产品均为小微企业生产的，且按要求提供“中小企业申明函</w:t>
            </w:r>
            <w:r>
              <w:rPr>
                <w:rFonts w:hint="eastAsia" w:ascii="仿宋" w:hAnsi="仿宋" w:eastAsia="仿宋" w:cs="仿宋"/>
                <w:color w:val="auto"/>
                <w:kern w:val="2"/>
                <w:sz w:val="21"/>
                <w:highlight w:val="none"/>
                <w:lang w:val="en-US" w:eastAsia="zh-CN"/>
              </w:rPr>
              <w:t>及本国产品标准的声明函</w:t>
            </w:r>
            <w:r>
              <w:rPr>
                <w:rFonts w:hint="eastAsia" w:ascii="仿宋" w:hAnsi="仿宋" w:eastAsia="仿宋" w:cs="仿宋"/>
                <w:color w:val="auto"/>
                <w:kern w:val="2"/>
                <w:sz w:val="21"/>
                <w:highlight w:val="none"/>
              </w:rPr>
              <w:t>”的，将按招标文件前附表设置的价格优惠比例对报价进行价格调整，用调整后的价格参与价格评审。</w:t>
            </w:r>
          </w:p>
          <w:p w14:paraId="198BD9B9">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color w:val="auto"/>
                <w:kern w:val="2"/>
                <w:sz w:val="21"/>
                <w:szCs w:val="21"/>
                <w:highlight w:val="none"/>
              </w:rPr>
            </w:pPr>
            <w:r>
              <w:rPr>
                <w:rFonts w:hint="eastAsia" w:ascii="仿宋" w:hAnsi="仿宋" w:eastAsia="仿宋" w:cs="仿宋"/>
                <w:b/>
                <w:bCs/>
                <w:color w:val="auto"/>
                <w:kern w:val="2"/>
                <w:sz w:val="21"/>
                <w:szCs w:val="21"/>
                <w:highlight w:val="none"/>
              </w:rPr>
              <w:t>2、投标报价评分：</w:t>
            </w:r>
            <w:r>
              <w:rPr>
                <w:rFonts w:hint="eastAsia" w:ascii="仿宋" w:hAnsi="仿宋" w:eastAsia="仿宋" w:cs="仿宋"/>
                <w:color w:val="auto"/>
                <w:kern w:val="2"/>
                <w:sz w:val="21"/>
                <w:szCs w:val="21"/>
                <w:highlight w:val="none"/>
              </w:rPr>
              <w:t>价格分应当采用低价优先法计算，即满足招标文件要求且投标价格最低的投标报价为评标基准价，其价格分为满分100分，其他有效投标人的价格分按照下列公式计算：</w:t>
            </w:r>
          </w:p>
          <w:p w14:paraId="1EDCF51C">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投标报价得分＝评标基准价÷投标报价×100</w:t>
            </w:r>
          </w:p>
          <w:p w14:paraId="32761FDD">
            <w:pPr>
              <w:pStyle w:val="21"/>
              <w:keepNext w:val="0"/>
              <w:keepLines w:val="0"/>
              <w:widowControl w:val="0"/>
              <w:suppressLineNumbers w:val="0"/>
              <w:shd w:val="clear" w:color="auto" w:fill="auto"/>
              <w:wordWrap w:val="0"/>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注：如报价超出采购预算价，其投标作废标处理。</w:t>
            </w:r>
          </w:p>
          <w:p w14:paraId="24401C74">
            <w:pPr>
              <w:keepNext w:val="0"/>
              <w:keepLines w:val="0"/>
              <w:suppressLineNumbers w:val="0"/>
              <w:shd w:val="clear" w:color="auto" w:fill="auto"/>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3</w:t>
            </w:r>
            <w:r>
              <w:rPr>
                <w:rFonts w:hint="eastAsia" w:ascii="仿宋" w:hAnsi="仿宋" w:eastAsia="仿宋" w:cs="仿宋"/>
                <w:b/>
                <w:bCs/>
                <w:color w:val="auto"/>
                <w:kern w:val="2"/>
                <w:sz w:val="21"/>
                <w:szCs w:val="21"/>
                <w:highlight w:val="none"/>
              </w:rPr>
              <w:t>、</w:t>
            </w:r>
            <w:r>
              <w:rPr>
                <w:rFonts w:hint="eastAsia" w:ascii="仿宋" w:hAnsi="仿宋" w:eastAsia="仿宋" w:cs="仿宋"/>
                <w:b/>
                <w:bCs/>
                <w:color w:val="auto"/>
                <w:sz w:val="21"/>
                <w:szCs w:val="21"/>
                <w:highlight w:val="none"/>
              </w:rPr>
              <w:t>评审中出现下列情形之一的：</w:t>
            </w:r>
          </w:p>
          <w:p w14:paraId="1543AF75">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投标（响应）报价低于全部通过符合性审查供应商投标（响应）报价平均值 50%的，即投标（响应）报价&lt;全部通过符合性审查供应商投标（响应）报价平均值× 50%；</w:t>
            </w:r>
          </w:p>
          <w:p w14:paraId="34983439">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投标（响应）报价低于通过符合性审查的次低报价供应商投标（响应）报价 50%的，即投标（响应）报价&lt;通过符合性审查的次低报价供应商投标（响应）报价× 50%；</w:t>
            </w:r>
          </w:p>
          <w:p w14:paraId="75AF613B">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投标（响应）报价低于采购项目最高限价 45%的，即投标（响应）报价&lt;采购项目最高限价×45%；</w:t>
            </w:r>
          </w:p>
          <w:p w14:paraId="61665926">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评审委员会基于专业判断，认为供应商报价过低，有可能影响产品质量或者不能诚信履约的其他情形。</w:t>
            </w:r>
          </w:p>
          <w:p w14:paraId="39091881">
            <w:pPr>
              <w:pStyle w:val="21"/>
              <w:keepNext w:val="0"/>
              <w:keepLines w:val="0"/>
              <w:widowControl w:val="0"/>
              <w:suppressLineNumbers w:val="0"/>
              <w:shd w:val="clear" w:color="auto" w:fill="auto"/>
              <w:wordWrap w:val="0"/>
              <w:spacing w:before="0" w:beforeAutospacing="0" w:after="0" w:afterAutospacing="0"/>
              <w:ind w:left="0" w:leftChars="0" w:right="0" w:rightChars="0"/>
              <w:rPr>
                <w:rFonts w:hint="eastAsia" w:ascii="仿宋" w:hAnsi="仿宋" w:eastAsia="仿宋" w:cs="仿宋"/>
                <w:color w:val="auto"/>
                <w:sz w:val="21"/>
                <w:szCs w:val="21"/>
                <w:highlight w:val="none"/>
              </w:rPr>
            </w:pPr>
            <w:r>
              <w:rPr>
                <w:rFonts w:hint="eastAsia" w:ascii="仿宋" w:hAnsi="仿宋" w:eastAsia="仿宋" w:cs="仿宋"/>
                <w:b/>
                <w:bCs/>
                <w:color w:val="auto"/>
                <w:kern w:val="2"/>
                <w:sz w:val="21"/>
                <w:szCs w:val="21"/>
                <w:highlight w:val="none"/>
              </w:rPr>
              <w:t>评审委员会应当启动异常低价投标（响应）审查程序，应当要求其在评标现场合理的时间内提供书面说明，必要时提交相关证明材料；投标人不能证明其报价合理性的，评标委员会应当将其作为投标无效处理。</w:t>
            </w:r>
          </w:p>
        </w:tc>
        <w:tc>
          <w:tcPr>
            <w:tcW w:w="893" w:type="dxa"/>
            <w:noWrap w:val="0"/>
            <w:vAlign w:val="center"/>
          </w:tcPr>
          <w:p w14:paraId="62170A05">
            <w:pPr>
              <w:pStyle w:val="21"/>
              <w:widowControl w:val="0"/>
              <w:shd w:val="clear" w:color="auto" w:fill="auto"/>
              <w:wordWrap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5F939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9418" w:type="dxa"/>
            <w:gridSpan w:val="4"/>
            <w:noWrap w:val="0"/>
            <w:vAlign w:val="center"/>
          </w:tcPr>
          <w:p w14:paraId="76BBAAB2">
            <w:pPr>
              <w:pStyle w:val="22"/>
              <w:keepNext w:val="0"/>
              <w:keepLines w:val="0"/>
              <w:widowControl/>
              <w:suppressLineNumbers w:val="0"/>
              <w:shd w:val="clear" w:color="auto" w:fill="auto"/>
              <w:spacing w:before="0" w:beforeAutospacing="0" w:after="0" w:afterAutospacing="0"/>
              <w:ind w:left="0" w:right="0"/>
              <w:jc w:val="center"/>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 xml:space="preserve">节能产品或环境标志产品加分(此仅限于节能产品或环境标志政府采购品目清单内产品，不是品目清单内的产品，在评审时不予以考虑)： </w:t>
            </w:r>
          </w:p>
          <w:p w14:paraId="3E5F476E">
            <w:pPr>
              <w:pStyle w:val="22"/>
              <w:keepNext w:val="0"/>
              <w:keepLines w:val="0"/>
              <w:widowControl/>
              <w:suppressLineNumbers w:val="0"/>
              <w:shd w:val="clear" w:color="auto" w:fill="auto"/>
              <w:spacing w:before="0" w:beforeAutospacing="0" w:after="0" w:afterAutospacing="0"/>
              <w:ind w:left="0" w:right="0" w:firstLine="630" w:firstLineChars="3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所投节能产品或环境标志产品的价格</w:t>
            </w:r>
          </w:p>
          <w:p w14:paraId="00AA6CF7">
            <w:pPr>
              <w:pStyle w:val="22"/>
              <w:keepNext w:val="0"/>
              <w:keepLines w:val="0"/>
              <w:widowControl/>
              <w:suppressLineNumbers w:val="0"/>
              <w:shd w:val="clear" w:color="auto" w:fill="auto"/>
              <w:spacing w:before="0" w:beforeAutospacing="0" w:after="0" w:afterAutospacing="0"/>
              <w:ind w:left="0" w:right="0" w:firstLine="420" w:firstLineChars="2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—————————————————×价格权值×100×本项目加分比例= 应加分数</w:t>
            </w:r>
          </w:p>
          <w:p w14:paraId="184AF9B2">
            <w:pPr>
              <w:pStyle w:val="22"/>
              <w:keepNext w:val="0"/>
              <w:keepLines w:val="0"/>
              <w:widowControl/>
              <w:suppressLineNumbers w:val="0"/>
              <w:shd w:val="clear" w:color="auto" w:fill="auto"/>
              <w:spacing w:before="0" w:beforeAutospacing="0" w:after="0" w:afterAutospacing="0"/>
              <w:ind w:left="0" w:right="0" w:firstLine="1470" w:firstLineChars="7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项目总价格</w:t>
            </w:r>
          </w:p>
          <w:p w14:paraId="25862683">
            <w:pPr>
              <w:rPr>
                <w:color w:val="auto"/>
                <w:highlight w:val="none"/>
              </w:rPr>
            </w:pPr>
          </w:p>
          <w:p w14:paraId="1A64E334">
            <w:pPr>
              <w:pStyle w:val="21"/>
              <w:keepNext w:val="0"/>
              <w:keepLines w:val="0"/>
              <w:widowControl w:val="0"/>
              <w:suppressLineNumbers w:val="0"/>
              <w:shd w:val="clear" w:color="auto" w:fill="auto"/>
              <w:wordWrap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Style w:val="20"/>
                <w:rFonts w:ascii="宋体" w:hAnsi="宋体" w:eastAsia="宋体" w:cs="宋体"/>
                <w:b w:val="0"/>
                <w:color w:val="auto"/>
                <w:kern w:val="2"/>
                <w:sz w:val="21"/>
                <w:szCs w:val="24"/>
                <w:highlight w:val="none"/>
              </w:rPr>
              <w:t>注：整包中某一品目为节能、环境标志政府采购品目清单内产品时只对该品目技术加分，并合计到技术最终得分。</w:t>
            </w:r>
          </w:p>
        </w:tc>
      </w:tr>
    </w:tbl>
    <w:p w14:paraId="259718FF">
      <w:pPr>
        <w:shd w:val="clear" w:color="auto" w:fill="auto"/>
        <w:jc w:val="center"/>
        <w:rPr>
          <w:rFonts w:hint="eastAsia" w:ascii="Times New Roman" w:hAnsi="Times New Roman" w:eastAsia="宋体" w:cs="Times New Roman"/>
          <w:b/>
          <w:bCs/>
          <w:color w:val="auto"/>
          <w:sz w:val="28"/>
          <w:szCs w:val="28"/>
          <w:highlight w:val="none"/>
        </w:rPr>
      </w:pPr>
      <w:r>
        <w:rPr>
          <w:rFonts w:hint="eastAsia" w:ascii="宋体" w:hAnsi="宋体" w:eastAsia="宋体" w:cs="宋体"/>
          <w:b/>
          <w:bCs/>
          <w:color w:val="auto"/>
          <w:sz w:val="32"/>
          <w:szCs w:val="32"/>
          <w:highlight w:val="none"/>
        </w:rPr>
        <w:br w:type="page"/>
      </w:r>
      <w:r>
        <w:rPr>
          <w:rFonts w:hint="eastAsia" w:ascii="Times New Roman" w:hAnsi="Times New Roman" w:eastAsia="宋体" w:cs="Times New Roman"/>
          <w:b/>
          <w:bCs/>
          <w:color w:val="auto"/>
          <w:sz w:val="28"/>
          <w:szCs w:val="28"/>
          <w:highlight w:val="none"/>
        </w:rPr>
        <w:t>商务评审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0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5"/>
        <w:gridCol w:w="6394"/>
        <w:gridCol w:w="860"/>
      </w:tblGrid>
      <w:tr w14:paraId="656AD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09" w:type="dxa"/>
            <w:noWrap w:val="0"/>
            <w:vAlign w:val="center"/>
          </w:tcPr>
          <w:p w14:paraId="06F3A1FE">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489" w:type="dxa"/>
            <w:gridSpan w:val="2"/>
            <w:noWrap w:val="0"/>
            <w:vAlign w:val="center"/>
          </w:tcPr>
          <w:p w14:paraId="4D54323C">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60" w:type="dxa"/>
            <w:noWrap w:val="0"/>
            <w:vAlign w:val="center"/>
          </w:tcPr>
          <w:p w14:paraId="7E81D000">
            <w:pPr>
              <w:pStyle w:val="23"/>
              <w:shd w:val="clear" w:color="auto" w:fill="auto"/>
              <w:wordWrap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64C254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6D1AAAFC">
            <w:pPr>
              <w:pStyle w:val="23"/>
              <w:widowControl w:val="0"/>
              <w:shd w:val="clear" w:color="auto" w:fill="auto"/>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5" w:type="dxa"/>
            <w:noWrap w:val="0"/>
            <w:vAlign w:val="center"/>
          </w:tcPr>
          <w:p w14:paraId="02EDC808">
            <w:pPr>
              <w:shd w:val="clear" w:color="auto" w:fill="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类似业绩</w:t>
            </w:r>
          </w:p>
        </w:tc>
        <w:tc>
          <w:tcPr>
            <w:tcW w:w="6394" w:type="dxa"/>
            <w:noWrap w:val="0"/>
            <w:vAlign w:val="center"/>
          </w:tcPr>
          <w:p w14:paraId="5DF285C5">
            <w:pPr>
              <w:pStyle w:val="24"/>
              <w:shd w:val="clear" w:color="auto" w:fill="auto"/>
              <w:wordWrap w:val="0"/>
              <w:rPr>
                <w:rFonts w:ascii="仿宋" w:hAnsi="仿宋" w:eastAsia="仿宋" w:cs="仿宋"/>
                <w:b/>
                <w:bCs/>
                <w:color w:val="auto"/>
                <w:kern w:val="0"/>
                <w:szCs w:val="21"/>
                <w:highlight w:val="none"/>
              </w:rPr>
            </w:pPr>
            <w:r>
              <w:rPr>
                <w:rFonts w:ascii="仿宋" w:hAnsi="仿宋" w:eastAsia="仿宋" w:cs="仿宋"/>
                <w:b/>
                <w:bCs/>
                <w:color w:val="auto"/>
                <w:kern w:val="0"/>
                <w:szCs w:val="21"/>
                <w:highlight w:val="none"/>
              </w:rPr>
              <w:t>评分标准：</w:t>
            </w:r>
          </w:p>
          <w:p w14:paraId="1436A831">
            <w:pPr>
              <w:pStyle w:val="24"/>
              <w:keepNext w:val="0"/>
              <w:keepLines w:val="0"/>
              <w:pageBreakBefore w:val="0"/>
              <w:widowControl/>
              <w:shd w:val="clear" w:color="auto" w:fill="auto"/>
              <w:kinsoku/>
              <w:wordWrap w:val="0"/>
              <w:overflowPunct/>
              <w:topLinePunct w:val="0"/>
              <w:autoSpaceDE/>
              <w:autoSpaceDN/>
              <w:bidi w:val="0"/>
              <w:adjustRightInd/>
              <w:snapToGrid/>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提供所投核心产品</w:t>
            </w:r>
            <w:r>
              <w:rPr>
                <w:rFonts w:hint="eastAsia" w:ascii="仿宋" w:hAnsi="仿宋" w:eastAsia="仿宋" w:cs="仿宋"/>
                <w:color w:val="auto"/>
                <w:kern w:val="0"/>
                <w:sz w:val="24"/>
                <w:szCs w:val="24"/>
                <w:highlight w:val="none"/>
                <w:lang w:val="en-US" w:eastAsia="zh-CN"/>
              </w:rPr>
              <w:t>自</w:t>
            </w: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后与用户签订的</w:t>
            </w:r>
            <w:r>
              <w:rPr>
                <w:rFonts w:hint="eastAsia" w:ascii="仿宋" w:hAnsi="仿宋" w:eastAsia="仿宋" w:cs="仿宋"/>
                <w:color w:val="auto"/>
                <w:kern w:val="0"/>
                <w:sz w:val="24"/>
                <w:szCs w:val="24"/>
                <w:highlight w:val="none"/>
              </w:rPr>
              <w:t>业绩情况（以合同签订时间为准）</w:t>
            </w:r>
            <w:r>
              <w:rPr>
                <w:rFonts w:hint="eastAsia" w:ascii="仿宋" w:hAnsi="仿宋" w:eastAsia="仿宋" w:cs="仿宋"/>
                <w:color w:val="auto"/>
                <w:kern w:val="0"/>
                <w:sz w:val="24"/>
                <w:szCs w:val="24"/>
                <w:highlight w:val="none"/>
                <w:lang w:val="en-US" w:eastAsia="zh-CN"/>
              </w:rPr>
              <w:t>，每提供一份有效业绩计20分，最多计40分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未提供的不得分</w:t>
            </w:r>
            <w:r>
              <w:rPr>
                <w:rFonts w:hint="eastAsia" w:ascii="仿宋" w:hAnsi="仿宋" w:eastAsia="仿宋" w:cs="仿宋"/>
                <w:color w:val="auto"/>
                <w:kern w:val="0"/>
                <w:sz w:val="24"/>
                <w:szCs w:val="24"/>
                <w:highlight w:val="none"/>
                <w:lang w:eastAsia="zh-CN"/>
              </w:rPr>
              <w:t>。</w:t>
            </w:r>
          </w:p>
          <w:p w14:paraId="61ED17C4">
            <w:pPr>
              <w:pStyle w:val="24"/>
              <w:shd w:val="clear" w:color="auto" w:fill="auto"/>
              <w:wordWrap w:val="0"/>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评审依据：</w:t>
            </w:r>
          </w:p>
          <w:p w14:paraId="216AC2EB">
            <w:pPr>
              <w:pStyle w:val="24"/>
              <w:numPr>
                <w:ilvl w:val="0"/>
                <w:numId w:val="7"/>
              </w:numPr>
              <w:shd w:val="clear" w:color="auto" w:fill="auto"/>
              <w:wordWrap w:val="0"/>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响应文件中提供合同（或协议）关键页及中标通知书（或成交通知书）的扫描件或影印件，其中合同（或协议）关键页须包含双方签章页、签订时间、供货内容、服务期限等核心条款，否则该业绩不予认可。</w:t>
            </w:r>
          </w:p>
          <w:p w14:paraId="41E90741">
            <w:pPr>
              <w:pStyle w:val="24"/>
              <w:numPr>
                <w:ilvl w:val="0"/>
                <w:numId w:val="7"/>
              </w:numPr>
              <w:shd w:val="clear" w:color="auto" w:fill="auto"/>
              <w:wordWrap w:val="0"/>
              <w:ind w:firstLine="0" w:firstLineChars="0"/>
              <w:rPr>
                <w:rFonts w:hint="eastAsia" w:ascii="仿宋" w:hAnsi="仿宋" w:eastAsia="仿宋" w:cs="仿宋"/>
                <w:color w:val="auto"/>
                <w:kern w:val="0"/>
                <w:sz w:val="24"/>
                <w:szCs w:val="24"/>
                <w:highlight w:val="none"/>
                <w:lang w:val="en-US" w:eastAsia="zh-CN"/>
              </w:rPr>
            </w:pPr>
            <w:r>
              <w:rPr>
                <w:rFonts w:ascii="仿宋" w:hAnsi="仿宋" w:eastAsia="仿宋" w:cs="仿宋"/>
                <w:i w:val="0"/>
                <w:iCs w:val="0"/>
                <w:caps w:val="0"/>
                <w:color w:val="auto"/>
                <w:spacing w:val="0"/>
                <w:kern w:val="0"/>
                <w:sz w:val="24"/>
                <w:szCs w:val="24"/>
                <w:highlight w:val="none"/>
                <w:shd w:val="clear"/>
              </w:rPr>
              <w:t>同一采购人的多个合同按1个业绩计算。</w:t>
            </w:r>
          </w:p>
          <w:p w14:paraId="53C7D02F">
            <w:pPr>
              <w:pStyle w:val="24"/>
              <w:shd w:val="clear" w:color="auto" w:fill="auto"/>
              <w:wordWrap w:val="0"/>
              <w:rPr>
                <w:rFonts w:ascii="仿宋" w:hAnsi="仿宋" w:eastAsia="仿宋" w:cs="仿宋"/>
                <w:color w:val="auto"/>
                <w:szCs w:val="21"/>
                <w:highlight w:val="none"/>
              </w:rPr>
            </w:pPr>
            <w:r>
              <w:rPr>
                <w:rFonts w:hint="eastAsia" w:ascii="仿宋" w:hAnsi="仿宋" w:eastAsia="仿宋" w:cs="仿宋"/>
                <w:color w:val="auto"/>
                <w:kern w:val="0"/>
                <w:sz w:val="24"/>
                <w:szCs w:val="24"/>
                <w:highlight w:val="none"/>
                <w:lang w:val="en-US" w:eastAsia="zh-CN"/>
              </w:rPr>
              <w:t>3.评分中出现无证明资料或专家无法凭所提供资料判断是否得分的情况，一律作不得分处理。</w:t>
            </w:r>
          </w:p>
        </w:tc>
        <w:tc>
          <w:tcPr>
            <w:tcW w:w="860" w:type="dxa"/>
            <w:noWrap w:val="0"/>
            <w:vAlign w:val="center"/>
          </w:tcPr>
          <w:p w14:paraId="32CFF0AA">
            <w:pPr>
              <w:pStyle w:val="24"/>
              <w:numPr>
                <w:ilvl w:val="0"/>
                <w:numId w:val="0"/>
              </w:numPr>
              <w:shd w:val="clear" w:color="auto" w:fill="auto"/>
              <w:wordWrap/>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分</w:t>
            </w:r>
          </w:p>
        </w:tc>
      </w:tr>
      <w:tr w14:paraId="11E55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09" w:type="dxa"/>
            <w:noWrap w:val="0"/>
            <w:vAlign w:val="center"/>
          </w:tcPr>
          <w:p w14:paraId="113C53AF">
            <w:pPr>
              <w:pStyle w:val="23"/>
              <w:widowControl w:val="0"/>
              <w:shd w:val="clear" w:color="auto" w:fill="auto"/>
              <w:wordWrap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95" w:type="dxa"/>
            <w:shd w:val="clear" w:color="auto" w:fill="auto"/>
            <w:noWrap w:val="0"/>
            <w:vAlign w:val="center"/>
          </w:tcPr>
          <w:p w14:paraId="7EB9DE3E">
            <w:pPr>
              <w:shd w:val="clear" w:color="auto" w:fill="auto"/>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i w:val="0"/>
                <w:iCs w:val="0"/>
                <w:caps w:val="0"/>
                <w:color w:val="auto"/>
                <w:spacing w:val="0"/>
                <w:sz w:val="21"/>
                <w:szCs w:val="21"/>
                <w:highlight w:val="none"/>
                <w:shd w:val="clear"/>
              </w:rPr>
              <w:t>质量</w:t>
            </w:r>
            <w:r>
              <w:rPr>
                <w:rFonts w:hint="eastAsia" w:ascii="仿宋" w:hAnsi="仿宋" w:eastAsia="仿宋" w:cs="仿宋"/>
                <w:b/>
                <w:bCs/>
                <w:i w:val="0"/>
                <w:iCs w:val="0"/>
                <w:caps w:val="0"/>
                <w:color w:val="auto"/>
                <w:spacing w:val="0"/>
                <w:sz w:val="21"/>
                <w:szCs w:val="21"/>
                <w:highlight w:val="none"/>
                <w:shd w:val="clear"/>
                <w:lang w:val="en-US" w:eastAsia="zh-CN"/>
              </w:rPr>
              <w:t>认证</w:t>
            </w:r>
          </w:p>
        </w:tc>
        <w:tc>
          <w:tcPr>
            <w:tcW w:w="6394" w:type="dxa"/>
            <w:shd w:val="clear" w:color="auto" w:fill="auto"/>
            <w:noWrap w:val="0"/>
            <w:vAlign w:val="center"/>
          </w:tcPr>
          <w:p w14:paraId="63CC5D74">
            <w:pPr>
              <w:pStyle w:val="24"/>
              <w:numPr>
                <w:ilvl w:val="-1"/>
                <w:numId w:val="0"/>
              </w:numPr>
              <w:shd w:val="clear" w:color="auto" w:fill="auto"/>
              <w:wordWrap w:val="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评分标准：</w:t>
            </w:r>
          </w:p>
          <w:p w14:paraId="59A0311F">
            <w:pPr>
              <w:pStyle w:val="24"/>
              <w:widowControl/>
              <w:numPr>
                <w:ilvl w:val="0"/>
                <w:numId w:val="8"/>
              </w:numPr>
              <w:shd w:val="clear" w:color="auto" w:fill="auto"/>
              <w:wordWrap w:val="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rPr>
              <w:t>投标人具有有效的</w:t>
            </w:r>
            <w:r>
              <w:rPr>
                <w:rStyle w:val="20"/>
                <w:rFonts w:hint="eastAsia" w:ascii="仿宋" w:hAnsi="仿宋" w:eastAsia="仿宋" w:cs="仿宋"/>
                <w:b/>
                <w:bCs/>
                <w:i w:val="0"/>
                <w:iCs w:val="0"/>
                <w:caps w:val="0"/>
                <w:color w:val="auto"/>
                <w:spacing w:val="0"/>
                <w:sz w:val="21"/>
                <w:szCs w:val="24"/>
                <w:highlight w:val="none"/>
                <w:shd w:val="clear" w:fill="FFFFFF"/>
              </w:rPr>
              <w:t>ISO</w:t>
            </w:r>
            <w:r>
              <w:rPr>
                <w:rStyle w:val="20"/>
                <w:rFonts w:hint="eastAsia" w:ascii="仿宋" w:hAnsi="仿宋" w:eastAsia="仿宋" w:cs="仿宋"/>
                <w:b/>
                <w:bCs/>
                <w:color w:val="auto"/>
                <w:sz w:val="21"/>
                <w:highlight w:val="none"/>
                <w:lang w:val="en-US" w:eastAsia="zh-CN"/>
              </w:rPr>
              <w:t xml:space="preserve"> </w:t>
            </w:r>
            <w:r>
              <w:rPr>
                <w:rStyle w:val="20"/>
                <w:rFonts w:hint="eastAsia" w:ascii="仿宋" w:hAnsi="仿宋" w:eastAsia="仿宋" w:cs="仿宋"/>
                <w:b/>
                <w:bCs/>
                <w:i w:val="0"/>
                <w:iCs w:val="0"/>
                <w:caps w:val="0"/>
                <w:color w:val="auto"/>
                <w:spacing w:val="0"/>
                <w:sz w:val="21"/>
                <w:szCs w:val="24"/>
                <w:highlight w:val="none"/>
                <w:shd w:val="clear" w:fill="FFFFFF"/>
                <w:lang w:eastAsia="zh-CN"/>
              </w:rPr>
              <w:t>9</w:t>
            </w:r>
            <w:r>
              <w:rPr>
                <w:rStyle w:val="20"/>
                <w:rFonts w:hint="eastAsia" w:ascii="仿宋" w:hAnsi="仿宋" w:eastAsia="仿宋" w:cs="仿宋"/>
                <w:b/>
                <w:bCs/>
                <w:i w:val="0"/>
                <w:iCs w:val="0"/>
                <w:caps w:val="0"/>
                <w:color w:val="auto"/>
                <w:spacing w:val="0"/>
                <w:sz w:val="21"/>
                <w:szCs w:val="24"/>
                <w:highlight w:val="none"/>
                <w:shd w:val="clear" w:fill="FFFFFF"/>
                <w:lang w:val="en-US" w:eastAsia="zh-CN"/>
              </w:rPr>
              <w:t>001</w:t>
            </w:r>
            <w:r>
              <w:rPr>
                <w:rStyle w:val="20"/>
                <w:rFonts w:hint="eastAsia" w:ascii="仿宋" w:hAnsi="仿宋" w:eastAsia="仿宋" w:cs="仿宋"/>
                <w:b/>
                <w:bCs/>
                <w:i w:val="0"/>
                <w:iCs w:val="0"/>
                <w:caps w:val="0"/>
                <w:color w:val="auto"/>
                <w:spacing w:val="0"/>
                <w:sz w:val="21"/>
                <w:szCs w:val="24"/>
                <w:highlight w:val="none"/>
                <w:shd w:val="clear" w:fill="FFFFFF"/>
              </w:rPr>
              <w:t>质量管理体系认证证书</w:t>
            </w:r>
            <w:r>
              <w:rPr>
                <w:rFonts w:hint="eastAsia" w:ascii="仿宋" w:hAnsi="仿宋" w:eastAsia="仿宋" w:cs="仿宋"/>
                <w:i w:val="0"/>
                <w:iCs w:val="0"/>
                <w:caps w:val="0"/>
                <w:color w:val="auto"/>
                <w:spacing w:val="0"/>
                <w:kern w:val="0"/>
                <w:sz w:val="24"/>
                <w:szCs w:val="24"/>
                <w:highlight w:val="none"/>
                <w:shd w:val="clear"/>
              </w:rPr>
              <w:t>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i w:val="0"/>
                <w:iCs w:val="0"/>
                <w:caps w:val="0"/>
                <w:color w:val="auto"/>
                <w:spacing w:val="0"/>
                <w:kern w:val="0"/>
                <w:sz w:val="24"/>
                <w:szCs w:val="24"/>
                <w:highlight w:val="none"/>
                <w:shd w:val="clear"/>
              </w:rPr>
              <w:t>分。</w:t>
            </w:r>
          </w:p>
          <w:p w14:paraId="25570D40">
            <w:pPr>
              <w:pStyle w:val="24"/>
              <w:widowControl/>
              <w:numPr>
                <w:ilvl w:val="0"/>
                <w:numId w:val="8"/>
              </w:numPr>
              <w:shd w:val="clear" w:color="auto" w:fill="auto"/>
              <w:wordWrap w:val="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rPr>
              <w:t>投标人具有有效的</w:t>
            </w:r>
            <w:r>
              <w:rPr>
                <w:rStyle w:val="20"/>
                <w:rFonts w:ascii="仿宋" w:hAnsi="仿宋" w:eastAsia="仿宋" w:cs="仿宋"/>
                <w:b/>
                <w:bCs/>
                <w:color w:val="auto"/>
                <w:sz w:val="21"/>
                <w:highlight w:val="none"/>
              </w:rPr>
              <w:t>ISO</w:t>
            </w:r>
            <w:r>
              <w:rPr>
                <w:rStyle w:val="20"/>
                <w:rFonts w:hint="eastAsia" w:ascii="仿宋" w:hAnsi="仿宋" w:eastAsia="仿宋" w:cs="仿宋"/>
                <w:b/>
                <w:bCs/>
                <w:color w:val="auto"/>
                <w:sz w:val="21"/>
                <w:highlight w:val="none"/>
                <w:lang w:val="en-US" w:eastAsia="zh-CN"/>
              </w:rPr>
              <w:t xml:space="preserve"> </w:t>
            </w:r>
            <w:r>
              <w:rPr>
                <w:rStyle w:val="20"/>
                <w:rFonts w:ascii="仿宋" w:hAnsi="仿宋" w:eastAsia="仿宋" w:cs="仿宋"/>
                <w:b/>
                <w:bCs/>
                <w:color w:val="auto"/>
                <w:sz w:val="21"/>
                <w:highlight w:val="none"/>
              </w:rPr>
              <w:t>14001 环境管理体系认证</w:t>
            </w:r>
            <w:r>
              <w:rPr>
                <w:rStyle w:val="20"/>
                <w:rFonts w:hint="eastAsia" w:ascii="仿宋" w:hAnsi="仿宋" w:eastAsia="仿宋" w:cs="仿宋"/>
                <w:b/>
                <w:bCs/>
                <w:color w:val="auto"/>
                <w:sz w:val="21"/>
                <w:szCs w:val="21"/>
                <w:highlight w:val="none"/>
                <w:lang w:val="en-US" w:eastAsia="zh-CN"/>
              </w:rPr>
              <w:t>证书</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i w:val="0"/>
                <w:iCs w:val="0"/>
                <w:caps w:val="0"/>
                <w:color w:val="auto"/>
                <w:spacing w:val="0"/>
                <w:kern w:val="0"/>
                <w:sz w:val="24"/>
                <w:szCs w:val="24"/>
                <w:highlight w:val="none"/>
                <w:shd w:val="clear"/>
              </w:rPr>
              <w:t>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i w:val="0"/>
                <w:iCs w:val="0"/>
                <w:caps w:val="0"/>
                <w:color w:val="auto"/>
                <w:spacing w:val="0"/>
                <w:kern w:val="0"/>
                <w:sz w:val="24"/>
                <w:szCs w:val="24"/>
                <w:highlight w:val="none"/>
                <w:shd w:val="clear"/>
              </w:rPr>
              <w:t>分。</w:t>
            </w:r>
          </w:p>
          <w:p w14:paraId="0FFDAD96">
            <w:pPr>
              <w:pStyle w:val="24"/>
              <w:widowControl/>
              <w:numPr>
                <w:ilvl w:val="0"/>
                <w:numId w:val="8"/>
              </w:numPr>
              <w:shd w:val="clear" w:color="auto" w:fill="auto"/>
              <w:wordWrap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本项最多得20分。</w:t>
            </w:r>
          </w:p>
          <w:p w14:paraId="5FCC3072">
            <w:pPr>
              <w:pStyle w:val="24"/>
              <w:widowControl/>
              <w:numPr>
                <w:ilvl w:val="-1"/>
                <w:numId w:val="0"/>
              </w:numPr>
              <w:shd w:val="clear" w:color="auto" w:fill="auto"/>
              <w:wordWrap w:val="0"/>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评审依据：</w:t>
            </w:r>
          </w:p>
          <w:p w14:paraId="672F58E5">
            <w:pPr>
              <w:pStyle w:val="24"/>
              <w:numPr>
                <w:ilvl w:val="-1"/>
                <w:numId w:val="0"/>
              </w:numPr>
              <w:shd w:val="clear" w:color="auto" w:fill="auto"/>
              <w:wordWrap w:val="0"/>
              <w:ind w:left="0" w:leftChars="0" w:firstLine="0" w:firstLineChars="0"/>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shd w:val="clear"/>
              </w:rPr>
              <w:t>须提供有效期内的认证证书</w:t>
            </w:r>
            <w:r>
              <w:rPr>
                <w:rFonts w:hint="eastAsia" w:ascii="仿宋" w:hAnsi="仿宋" w:eastAsia="仿宋" w:cs="仿宋"/>
                <w:b w:val="0"/>
                <w:bCs w:val="0"/>
                <w:color w:val="auto"/>
                <w:kern w:val="0"/>
                <w:sz w:val="24"/>
                <w:szCs w:val="24"/>
                <w:highlight w:val="none"/>
                <w:lang w:val="en-US" w:eastAsia="zh-CN"/>
              </w:rPr>
              <w:t>复印件或</w:t>
            </w:r>
            <w:r>
              <w:rPr>
                <w:rFonts w:hint="eastAsia" w:ascii="仿宋" w:hAnsi="仿宋" w:eastAsia="仿宋" w:cs="仿宋"/>
                <w:i w:val="0"/>
                <w:iCs w:val="0"/>
                <w:caps w:val="0"/>
                <w:color w:val="auto"/>
                <w:spacing w:val="0"/>
                <w:kern w:val="0"/>
                <w:sz w:val="24"/>
                <w:szCs w:val="24"/>
                <w:highlight w:val="none"/>
                <w:shd w:val="clear"/>
              </w:rPr>
              <w:t>扫描件并加盖投标人公章，未提供或不在有效期内的不得分。</w:t>
            </w:r>
            <w:r>
              <w:rPr>
                <w:rFonts w:hint="eastAsia" w:ascii="仿宋" w:hAnsi="仿宋" w:eastAsia="仿宋" w:cs="仿宋"/>
                <w:b w:val="0"/>
                <w:color w:val="auto"/>
                <w:kern w:val="0"/>
                <w:sz w:val="24"/>
                <w:szCs w:val="24"/>
                <w:highlight w:val="none"/>
                <w:lang w:val="en-US" w:eastAsia="zh-CN"/>
              </w:rPr>
              <w:br w:type="page"/>
            </w:r>
          </w:p>
        </w:tc>
        <w:tc>
          <w:tcPr>
            <w:tcW w:w="860" w:type="dxa"/>
            <w:noWrap w:val="0"/>
            <w:vAlign w:val="center"/>
          </w:tcPr>
          <w:p w14:paraId="5E814A9D">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14:paraId="5D2F60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noWrap w:val="0"/>
            <w:vAlign w:val="center"/>
          </w:tcPr>
          <w:p w14:paraId="69C16D51">
            <w:pPr>
              <w:pStyle w:val="23"/>
              <w:widowControl w:val="0"/>
              <w:shd w:val="clear" w:color="auto" w:fill="auto"/>
              <w:wordWrap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5" w:type="dxa"/>
            <w:shd w:val="clear" w:color="auto" w:fill="auto"/>
            <w:noWrap w:val="0"/>
            <w:vAlign w:val="center"/>
          </w:tcPr>
          <w:p w14:paraId="430CB142">
            <w:pPr>
              <w:shd w:val="clear" w:color="auto" w:fill="auto"/>
              <w:jc w:val="center"/>
              <w:rPr>
                <w:rFonts w:hint="eastAsia" w:ascii="仿宋" w:hAnsi="仿宋" w:eastAsia="仿宋" w:cs="仿宋"/>
                <w:b w:val="0"/>
                <w:color w:val="auto"/>
                <w:kern w:val="2"/>
                <w:sz w:val="21"/>
                <w:szCs w:val="24"/>
                <w:highlight w:val="none"/>
                <w:lang w:val="en-US" w:eastAsia="zh-CN" w:bidi="ar-SA"/>
              </w:rPr>
            </w:pPr>
            <w:r>
              <w:rPr>
                <w:rStyle w:val="20"/>
                <w:rFonts w:hint="eastAsia" w:ascii="仿宋" w:hAnsi="仿宋" w:eastAsia="仿宋" w:cs="仿宋"/>
                <w:b/>
                <w:bCs/>
                <w:color w:val="auto"/>
                <w:sz w:val="21"/>
                <w:szCs w:val="24"/>
                <w:highlight w:val="none"/>
                <w:lang w:val="en-US" w:eastAsia="zh-CN"/>
              </w:rPr>
              <w:t>履约</w:t>
            </w:r>
            <w:r>
              <w:rPr>
                <w:rStyle w:val="20"/>
                <w:rFonts w:hint="eastAsia" w:ascii="仿宋" w:hAnsi="仿宋" w:eastAsia="仿宋" w:cs="仿宋"/>
                <w:b/>
                <w:bCs/>
                <w:color w:val="auto"/>
                <w:sz w:val="21"/>
                <w:szCs w:val="24"/>
                <w:highlight w:val="none"/>
              </w:rPr>
              <w:t>能力</w:t>
            </w:r>
          </w:p>
        </w:tc>
        <w:tc>
          <w:tcPr>
            <w:tcW w:w="6394" w:type="dxa"/>
            <w:shd w:val="clear" w:color="auto" w:fill="auto"/>
            <w:noWrap w:val="0"/>
            <w:vAlign w:val="center"/>
          </w:tcPr>
          <w:p w14:paraId="51F84C9F">
            <w:pPr>
              <w:pStyle w:val="24"/>
              <w:numPr>
                <w:ilvl w:val="-1"/>
                <w:numId w:val="0"/>
              </w:numPr>
              <w:shd w:val="clear" w:color="auto" w:fill="auto"/>
              <w:wordWrap w:val="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评分标准</w:t>
            </w:r>
            <w:r>
              <w:rPr>
                <w:rFonts w:hint="eastAsia" w:ascii="仿宋" w:hAnsi="仿宋" w:eastAsia="仿宋" w:cs="仿宋"/>
                <w:b/>
                <w:bCs/>
                <w:i w:val="0"/>
                <w:iCs w:val="0"/>
                <w:color w:val="auto"/>
                <w:kern w:val="0"/>
                <w:sz w:val="24"/>
                <w:szCs w:val="24"/>
                <w:highlight w:val="none"/>
                <w:lang w:val="en-US" w:eastAsia="zh-CN"/>
              </w:rPr>
              <w:t>：</w:t>
            </w:r>
          </w:p>
          <w:p w14:paraId="79F038CF">
            <w:pPr>
              <w:pStyle w:val="24"/>
              <w:numPr>
                <w:ilvl w:val="-1"/>
                <w:numId w:val="0"/>
              </w:numPr>
              <w:shd w:val="clear" w:color="auto" w:fill="auto"/>
              <w:wordWrap w:val="0"/>
              <w:jc w:val="left"/>
              <w:rPr>
                <w:rFonts w:hint="eastAsia" w:ascii="仿宋" w:hAnsi="仿宋" w:eastAsia="仿宋" w:cs="仿宋"/>
                <w:b w:val="0"/>
                <w:color w:val="auto"/>
                <w:spacing w:val="0"/>
                <w:kern w:val="0"/>
                <w:sz w:val="24"/>
                <w:szCs w:val="24"/>
                <w:highlight w:val="none"/>
                <w:lang w:val="en-US" w:eastAsia="zh-CN" w:bidi="ar-SA"/>
              </w:rPr>
            </w:pPr>
            <w:r>
              <w:rPr>
                <w:rFonts w:hint="eastAsia" w:ascii="仿宋" w:hAnsi="仿宋" w:eastAsia="仿宋" w:cs="仿宋"/>
                <w:b w:val="0"/>
                <w:color w:val="auto"/>
                <w:spacing w:val="0"/>
                <w:kern w:val="0"/>
                <w:sz w:val="24"/>
                <w:szCs w:val="24"/>
                <w:highlight w:val="none"/>
                <w:lang w:val="en-US" w:eastAsia="zh-CN" w:bidi="ar-SA"/>
              </w:rPr>
              <w:t>投标人</w:t>
            </w:r>
            <w:r>
              <w:rPr>
                <w:rFonts w:ascii="仿宋" w:hAnsi="仿宋" w:eastAsia="仿宋" w:cs="仿宋"/>
                <w:i w:val="0"/>
                <w:iCs w:val="0"/>
                <w:caps w:val="0"/>
                <w:color w:val="auto"/>
                <w:spacing w:val="0"/>
                <w:kern w:val="0"/>
                <w:sz w:val="24"/>
                <w:szCs w:val="24"/>
                <w:highlight w:val="none"/>
                <w:shd w:val="clear"/>
              </w:rPr>
              <w:t>具备符合要求的全程冷链运输能力</w:t>
            </w:r>
            <w:r>
              <w:rPr>
                <w:rFonts w:hint="eastAsia" w:ascii="仿宋" w:hAnsi="仿宋" w:eastAsia="仿宋" w:cs="仿宋"/>
                <w:b w:val="0"/>
                <w:color w:val="auto"/>
                <w:spacing w:val="0"/>
                <w:kern w:val="0"/>
                <w:sz w:val="24"/>
                <w:szCs w:val="24"/>
                <w:highlight w:val="none"/>
                <w:lang w:val="en-US" w:eastAsia="zh-CN" w:bidi="ar-SA"/>
              </w:rPr>
              <w:t>的计20分，未提供的不计分。</w:t>
            </w:r>
          </w:p>
          <w:p w14:paraId="7B12589F">
            <w:pPr>
              <w:pStyle w:val="24"/>
              <w:numPr>
                <w:ilvl w:val="-1"/>
                <w:numId w:val="0"/>
              </w:numPr>
              <w:shd w:val="clear" w:color="auto" w:fill="auto"/>
              <w:wordWrap w:val="0"/>
              <w:rPr>
                <w:rFonts w:hint="eastAsia" w:ascii="仿宋" w:hAnsi="仿宋" w:eastAsia="仿宋" w:cs="仿宋"/>
                <w:b w:val="0"/>
                <w:color w:val="auto"/>
                <w:spacing w:val="0"/>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评审依据：</w:t>
            </w:r>
            <w:r>
              <w:rPr>
                <w:rFonts w:hint="eastAsia" w:ascii="仿宋" w:hAnsi="仿宋" w:eastAsia="仿宋" w:cs="仿宋"/>
                <w:b w:val="0"/>
                <w:color w:val="auto"/>
                <w:spacing w:val="0"/>
                <w:kern w:val="0"/>
                <w:sz w:val="24"/>
                <w:szCs w:val="24"/>
                <w:highlight w:val="none"/>
                <w:lang w:val="en-US" w:eastAsia="zh-CN" w:bidi="ar-SA"/>
              </w:rPr>
              <w:br w:type="textWrapping"/>
            </w:r>
            <w:r>
              <w:rPr>
                <w:rFonts w:hint="eastAsia" w:ascii="仿宋" w:hAnsi="仿宋" w:eastAsia="仿宋" w:cs="仿宋"/>
                <w:b w:val="0"/>
                <w:color w:val="auto"/>
                <w:spacing w:val="0"/>
                <w:kern w:val="0"/>
                <w:sz w:val="24"/>
                <w:szCs w:val="24"/>
                <w:highlight w:val="none"/>
                <w:lang w:val="en-US" w:eastAsia="zh-CN" w:bidi="ar-SA"/>
              </w:rPr>
              <w:t>提供</w:t>
            </w:r>
            <w:r>
              <w:rPr>
                <w:rFonts w:hint="eastAsia" w:ascii="仿宋" w:hAnsi="仿宋" w:eastAsia="仿宋" w:cs="仿宋"/>
                <w:b w:val="0"/>
                <w:bCs w:val="0"/>
                <w:i w:val="0"/>
                <w:iCs w:val="0"/>
                <w:caps w:val="0"/>
                <w:color w:val="auto"/>
                <w:spacing w:val="0"/>
                <w:kern w:val="0"/>
                <w:sz w:val="24"/>
                <w:szCs w:val="24"/>
                <w:highlight w:val="none"/>
                <w:shd w:val="clear"/>
              </w:rPr>
              <w:t>自有冷藏车</w:t>
            </w:r>
            <w:r>
              <w:rPr>
                <w:rFonts w:hint="eastAsia" w:ascii="仿宋" w:hAnsi="仿宋" w:eastAsia="仿宋" w:cs="仿宋"/>
                <w:i w:val="0"/>
                <w:iCs w:val="0"/>
                <w:caps w:val="0"/>
                <w:color w:val="auto"/>
                <w:spacing w:val="0"/>
                <w:kern w:val="0"/>
                <w:sz w:val="24"/>
                <w:szCs w:val="24"/>
                <w:highlight w:val="none"/>
                <w:shd w:val="clear"/>
              </w:rPr>
              <w:t>（提供行驶证）</w:t>
            </w:r>
            <w:r>
              <w:rPr>
                <w:rFonts w:hint="eastAsia" w:ascii="仿宋" w:hAnsi="仿宋" w:eastAsia="仿宋" w:cs="仿宋"/>
                <w:i w:val="0"/>
                <w:iCs w:val="0"/>
                <w:caps w:val="0"/>
                <w:color w:val="auto"/>
                <w:spacing w:val="0"/>
                <w:kern w:val="0"/>
                <w:sz w:val="24"/>
                <w:szCs w:val="24"/>
                <w:highlight w:val="none"/>
                <w:shd w:val="clear"/>
                <w:lang w:val="en-US" w:eastAsia="zh-CN"/>
              </w:rPr>
              <w:t>或</w:t>
            </w:r>
            <w:r>
              <w:rPr>
                <w:rFonts w:hint="eastAsia" w:ascii="仿宋" w:hAnsi="仿宋" w:eastAsia="仿宋" w:cs="仿宋"/>
                <w:i w:val="0"/>
                <w:iCs w:val="0"/>
                <w:caps w:val="0"/>
                <w:color w:val="auto"/>
                <w:spacing w:val="0"/>
                <w:kern w:val="0"/>
                <w:sz w:val="24"/>
                <w:szCs w:val="24"/>
                <w:highlight w:val="none"/>
                <w:lang w:val="en-US" w:eastAsia="zh-CN" w:bidi="ar-SA"/>
              </w:rPr>
              <w:t>冷链设备购置发票复印件</w:t>
            </w:r>
            <w:r>
              <w:rPr>
                <w:rFonts w:ascii="仿宋" w:hAnsi="仿宋" w:eastAsia="仿宋" w:cs="仿宋"/>
                <w:i w:val="0"/>
                <w:iCs w:val="0"/>
                <w:caps w:val="0"/>
                <w:color w:val="auto"/>
                <w:spacing w:val="0"/>
                <w:kern w:val="0"/>
                <w:sz w:val="24"/>
                <w:szCs w:val="24"/>
                <w:highlight w:val="none"/>
                <w:shd w:val="clear"/>
              </w:rPr>
              <w:t>或</w:t>
            </w:r>
            <w:r>
              <w:rPr>
                <w:rFonts w:hint="eastAsia" w:ascii="仿宋" w:hAnsi="仿宋" w:eastAsia="仿宋" w:cs="仿宋"/>
                <w:b w:val="0"/>
                <w:bCs w:val="0"/>
                <w:i w:val="0"/>
                <w:iCs w:val="0"/>
                <w:caps w:val="0"/>
                <w:color w:val="auto"/>
                <w:spacing w:val="0"/>
                <w:kern w:val="0"/>
                <w:sz w:val="24"/>
                <w:szCs w:val="24"/>
                <w:highlight w:val="none"/>
                <w:shd w:val="clear"/>
              </w:rPr>
              <w:t>长期冷链物流合作</w:t>
            </w:r>
            <w:r>
              <w:rPr>
                <w:rFonts w:hint="eastAsia" w:ascii="仿宋" w:hAnsi="仿宋" w:eastAsia="仿宋" w:cs="仿宋"/>
                <w:i w:val="0"/>
                <w:iCs w:val="0"/>
                <w:caps w:val="0"/>
                <w:color w:val="auto"/>
                <w:spacing w:val="0"/>
                <w:kern w:val="0"/>
                <w:sz w:val="24"/>
                <w:szCs w:val="24"/>
                <w:highlight w:val="none"/>
                <w:shd w:val="clear"/>
              </w:rPr>
              <w:t>（提供协议）</w:t>
            </w:r>
            <w:r>
              <w:rPr>
                <w:rFonts w:hint="eastAsia" w:ascii="仿宋" w:hAnsi="仿宋" w:eastAsia="仿宋" w:cs="仿宋"/>
                <w:b w:val="0"/>
                <w:color w:val="auto"/>
                <w:spacing w:val="0"/>
                <w:kern w:val="0"/>
                <w:sz w:val="24"/>
                <w:szCs w:val="24"/>
                <w:highlight w:val="none"/>
                <w:lang w:val="en-US" w:eastAsia="zh-CN" w:bidi="ar-SA"/>
              </w:rPr>
              <w:t>，并加盖投标人公章。不提供或未按要求提供的不得分。</w:t>
            </w:r>
          </w:p>
        </w:tc>
        <w:tc>
          <w:tcPr>
            <w:tcW w:w="860" w:type="dxa"/>
            <w:noWrap w:val="0"/>
            <w:vAlign w:val="center"/>
          </w:tcPr>
          <w:p w14:paraId="43F334D6">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14:paraId="2E59C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09" w:type="dxa"/>
            <w:noWrap w:val="0"/>
            <w:vAlign w:val="center"/>
          </w:tcPr>
          <w:p w14:paraId="3E232463">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95" w:type="dxa"/>
            <w:noWrap w:val="0"/>
            <w:vAlign w:val="center"/>
          </w:tcPr>
          <w:p w14:paraId="0950B321">
            <w:pPr>
              <w:shd w:val="clear" w:color="auto" w:fill="auto"/>
              <w:jc w:val="center"/>
              <w:rPr>
                <w:rFonts w:hint="eastAsia" w:ascii="仿宋" w:hAnsi="仿宋" w:eastAsia="仿宋" w:cs="仿宋"/>
                <w:b/>
                <w:bCs/>
                <w:i w:val="0"/>
                <w:iCs w:val="0"/>
                <w:caps w:val="0"/>
                <w:color w:val="auto"/>
                <w:spacing w:val="0"/>
                <w:sz w:val="21"/>
                <w:szCs w:val="21"/>
                <w:highlight w:val="none"/>
                <w:shd w:val="clear"/>
              </w:rPr>
            </w:pPr>
            <w:r>
              <w:rPr>
                <w:rFonts w:hint="eastAsia" w:ascii="仿宋" w:hAnsi="仿宋" w:eastAsia="仿宋" w:cs="仿宋"/>
                <w:b/>
                <w:bCs/>
                <w:i w:val="0"/>
                <w:iCs w:val="0"/>
                <w:caps w:val="0"/>
                <w:color w:val="auto"/>
                <w:spacing w:val="0"/>
                <w:kern w:val="2"/>
                <w:sz w:val="21"/>
                <w:szCs w:val="21"/>
                <w:highlight w:val="none"/>
                <w:shd w:val="clear" w:color="auto" w:fill="auto"/>
              </w:rPr>
              <w:t>售后服务方案</w:t>
            </w:r>
          </w:p>
        </w:tc>
        <w:tc>
          <w:tcPr>
            <w:tcW w:w="6394" w:type="dxa"/>
            <w:noWrap w:val="0"/>
            <w:vAlign w:val="center"/>
          </w:tcPr>
          <w:p w14:paraId="517BE65F">
            <w:pPr>
              <w:pStyle w:val="24"/>
              <w:widowControl/>
              <w:numPr>
                <w:ilvl w:val="0"/>
                <w:numId w:val="0"/>
              </w:numPr>
              <w:shd w:val="clear" w:color="auto" w:fill="auto"/>
              <w:wordWrap w:val="0"/>
              <w:rPr>
                <w:rFonts w:hint="eastAsia" w:ascii="仿宋" w:hAnsi="仿宋" w:eastAsia="仿宋" w:cs="仿宋"/>
                <w:b/>
                <w:bCs/>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根据投标人提供针对本项目的售后服务方案进行计分</w:t>
            </w:r>
            <w:r>
              <w:rPr>
                <w:rFonts w:hint="eastAsia" w:ascii="仿宋" w:hAnsi="仿宋" w:eastAsia="仿宋" w:cs="仿宋"/>
                <w:b/>
                <w:bCs/>
                <w:i w:val="0"/>
                <w:iCs w:val="0"/>
                <w:caps w:val="0"/>
                <w:color w:val="auto"/>
                <w:spacing w:val="0"/>
                <w:kern w:val="0"/>
                <w:sz w:val="24"/>
                <w:szCs w:val="24"/>
                <w:highlight w:val="none"/>
                <w:shd w:val="clear" w:color="auto" w:fill="auto"/>
                <w:lang w:eastAsia="zh-CN"/>
              </w:rPr>
              <w:t>：</w:t>
            </w:r>
          </w:p>
          <w:p w14:paraId="04006528">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① 对采购人的技术培训计划（含操作培训、质控指导）；</w:t>
            </w:r>
          </w:p>
          <w:p w14:paraId="5DB26778">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② 冷链运输保障措施；</w:t>
            </w:r>
          </w:p>
          <w:p w14:paraId="0EE38C8F">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lang w:val="en-US" w:eastAsia="zh-CN"/>
              </w:rPr>
              <w:t>③ 质量问题处理机制（含批次缺陷召回、检测事故赔偿承诺）。</w:t>
            </w:r>
          </w:p>
          <w:p w14:paraId="474FB694">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扣分标准:</w:t>
            </w:r>
            <w:r>
              <w:rPr>
                <w:rFonts w:hint="eastAsia" w:ascii="仿宋" w:hAnsi="仿宋" w:eastAsia="仿宋" w:cs="仿宋"/>
                <w:i w:val="0"/>
                <w:iCs w:val="0"/>
                <w:caps w:val="0"/>
                <w:color w:val="auto"/>
                <w:spacing w:val="0"/>
                <w:kern w:val="0"/>
                <w:sz w:val="24"/>
                <w:szCs w:val="24"/>
                <w:highlight w:val="none"/>
                <w:shd w:val="clear" w:color="auto" w:fill="auto"/>
              </w:rPr>
              <w:t>上述内容，1、方案欠完善或针对性欠缺的每项扣</w:t>
            </w:r>
            <w:r>
              <w:rPr>
                <w:rFonts w:hint="eastAsia" w:ascii="仿宋" w:hAnsi="仿宋" w:eastAsia="仿宋" w:cs="仿宋"/>
                <w:i w:val="0"/>
                <w:iCs w:val="0"/>
                <w:caps w:val="0"/>
                <w:color w:val="auto"/>
                <w:spacing w:val="0"/>
                <w:kern w:val="0"/>
                <w:sz w:val="24"/>
                <w:szCs w:val="24"/>
                <w:highlight w:val="none"/>
                <w:shd w:val="clear" w:color="auto" w:fill="auto"/>
                <w:lang w:val="en-US" w:eastAsia="zh-CN"/>
              </w:rPr>
              <w:t>5</w:t>
            </w:r>
            <w:r>
              <w:rPr>
                <w:rFonts w:hint="eastAsia" w:ascii="仿宋" w:hAnsi="仿宋" w:eastAsia="仿宋" w:cs="仿宋"/>
                <w:i w:val="0"/>
                <w:iCs w:val="0"/>
                <w:caps w:val="0"/>
                <w:color w:val="auto"/>
                <w:spacing w:val="0"/>
                <w:kern w:val="0"/>
                <w:sz w:val="24"/>
                <w:szCs w:val="24"/>
                <w:highlight w:val="none"/>
                <w:shd w:val="clear" w:color="auto" w:fill="auto"/>
              </w:rPr>
              <w:t>分，上述扣分扣完为止；2方案缺漏项或不合理的每项扣</w:t>
            </w:r>
            <w:r>
              <w:rPr>
                <w:rFonts w:hint="eastAsia" w:ascii="仿宋" w:hAnsi="仿宋" w:eastAsia="仿宋" w:cs="仿宋"/>
                <w:i w:val="0"/>
                <w:iCs w:val="0"/>
                <w:caps w:val="0"/>
                <w:color w:val="auto"/>
                <w:spacing w:val="0"/>
                <w:kern w:val="0"/>
                <w:sz w:val="24"/>
                <w:szCs w:val="24"/>
                <w:highlight w:val="none"/>
                <w:shd w:val="clear" w:color="auto" w:fill="auto"/>
                <w:lang w:val="en-US" w:eastAsia="zh-CN"/>
              </w:rPr>
              <w:t>10</w:t>
            </w:r>
            <w:r>
              <w:rPr>
                <w:rFonts w:hint="eastAsia" w:ascii="仿宋" w:hAnsi="仿宋" w:eastAsia="仿宋" w:cs="仿宋"/>
                <w:i w:val="0"/>
                <w:iCs w:val="0"/>
                <w:caps w:val="0"/>
                <w:color w:val="auto"/>
                <w:spacing w:val="0"/>
                <w:kern w:val="0"/>
                <w:sz w:val="24"/>
                <w:szCs w:val="24"/>
                <w:highlight w:val="none"/>
                <w:shd w:val="clear" w:color="auto" w:fill="auto"/>
              </w:rPr>
              <w:t>分，上述扣分扣完为止；3、未提供的不计分。</w:t>
            </w:r>
          </w:p>
          <w:p w14:paraId="59957FF7">
            <w:pPr>
              <w:pStyle w:val="24"/>
              <w:widowControl/>
              <w:numPr>
                <w:ilvl w:val="0"/>
                <w:numId w:val="0"/>
              </w:numPr>
              <w:shd w:val="clear" w:color="auto" w:fill="auto"/>
              <w:wordWrap w:val="0"/>
              <w:rPr>
                <w:rFonts w:hint="eastAsia" w:ascii="仿宋" w:hAnsi="仿宋" w:eastAsia="仿宋" w:cs="仿宋"/>
                <w:b/>
                <w:bCs/>
                <w:i w:val="0"/>
                <w:iCs w:val="0"/>
                <w:caps w:val="0"/>
                <w:color w:val="auto"/>
                <w:spacing w:val="0"/>
                <w:kern w:val="0"/>
                <w:sz w:val="24"/>
                <w:szCs w:val="24"/>
                <w:highlight w:val="none"/>
                <w:shd w:val="clear" w:color="auto" w:fill="auto"/>
              </w:rPr>
            </w:pPr>
            <w:r>
              <w:rPr>
                <w:rFonts w:hint="eastAsia" w:ascii="仿宋" w:hAnsi="仿宋" w:eastAsia="仿宋" w:cs="仿宋"/>
                <w:b/>
                <w:bCs/>
                <w:i w:val="0"/>
                <w:iCs w:val="0"/>
                <w:caps w:val="0"/>
                <w:color w:val="auto"/>
                <w:spacing w:val="0"/>
                <w:kern w:val="0"/>
                <w:sz w:val="24"/>
                <w:szCs w:val="24"/>
                <w:highlight w:val="none"/>
                <w:shd w:val="clear" w:color="auto" w:fill="auto"/>
              </w:rPr>
              <w:t>说明:</w:t>
            </w:r>
          </w:p>
          <w:p w14:paraId="04B2D494">
            <w:pPr>
              <w:pStyle w:val="24"/>
              <w:widowControl/>
              <w:numPr>
                <w:ilvl w:val="0"/>
                <w:numId w:val="0"/>
              </w:numPr>
              <w:shd w:val="clear" w:color="auto" w:fill="auto"/>
              <w:wordWrap w:val="0"/>
              <w:rPr>
                <w:rFonts w:hint="eastAsia" w:ascii="仿宋" w:hAnsi="仿宋" w:eastAsia="仿宋" w:cs="仿宋"/>
                <w:i w:val="0"/>
                <w:iCs w:val="0"/>
                <w:caps w:val="0"/>
                <w:color w:val="auto"/>
                <w:spacing w:val="0"/>
                <w:kern w:val="0"/>
                <w:sz w:val="24"/>
                <w:szCs w:val="24"/>
                <w:highlight w:val="none"/>
                <w:shd w:val="clear" w:color="auto" w:fill="auto"/>
              </w:rPr>
            </w:pPr>
            <w:r>
              <w:rPr>
                <w:rFonts w:hint="eastAsia" w:ascii="仿宋" w:hAnsi="仿宋" w:eastAsia="仿宋" w:cs="仿宋"/>
                <w:i w:val="0"/>
                <w:iCs w:val="0"/>
                <w:caps w:val="0"/>
                <w:color w:val="auto"/>
                <w:spacing w:val="0"/>
                <w:kern w:val="0"/>
                <w:sz w:val="24"/>
                <w:szCs w:val="24"/>
                <w:highlight w:val="none"/>
                <w:shd w:val="clear" w:color="auto" w:fill="auto"/>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12124802">
            <w:pPr>
              <w:pStyle w:val="24"/>
              <w:widowControl/>
              <w:numPr>
                <w:ilvl w:val="0"/>
                <w:numId w:val="0"/>
              </w:numPr>
              <w:shd w:val="clear" w:color="auto" w:fill="auto"/>
              <w:wordWrap w:val="0"/>
              <w:ind w:left="0" w:leftChars="0" w:firstLine="0" w:firstLineChars="0"/>
              <w:rPr>
                <w:rFonts w:hint="eastAsia" w:ascii="仿宋" w:hAnsi="仿宋" w:eastAsia="仿宋" w:cs="仿宋"/>
                <w:i w:val="0"/>
                <w:iCs w:val="0"/>
                <w:caps w:val="0"/>
                <w:color w:val="auto"/>
                <w:spacing w:val="0"/>
                <w:kern w:val="0"/>
                <w:sz w:val="24"/>
                <w:szCs w:val="24"/>
                <w:highlight w:val="none"/>
                <w:shd w:val="clear"/>
              </w:rPr>
            </w:pPr>
            <w:r>
              <w:rPr>
                <w:rFonts w:hint="eastAsia" w:ascii="仿宋" w:hAnsi="仿宋" w:eastAsia="仿宋" w:cs="仿宋"/>
                <w:i w:val="0"/>
                <w:iCs w:val="0"/>
                <w:caps w:val="0"/>
                <w:color w:val="auto"/>
                <w:spacing w:val="0"/>
                <w:kern w:val="0"/>
                <w:sz w:val="24"/>
                <w:szCs w:val="24"/>
                <w:highlight w:val="none"/>
                <w:shd w:val="clear" w:color="auto" w:fill="auto"/>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60" w:type="dxa"/>
            <w:noWrap w:val="0"/>
            <w:vAlign w:val="center"/>
          </w:tcPr>
          <w:p w14:paraId="478ED601">
            <w:pPr>
              <w:pStyle w:val="24"/>
              <w:numPr>
                <w:ilvl w:val="0"/>
                <w:numId w:val="0"/>
              </w:numPr>
              <w:shd w:val="clear" w:color="auto" w:fill="auto"/>
              <w:wordWrap/>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20分</w:t>
            </w:r>
          </w:p>
        </w:tc>
      </w:tr>
      <w:tr w14:paraId="07DC8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center"/>
          </w:tcPr>
          <w:p w14:paraId="2B9407E6">
            <w:pPr>
              <w:pStyle w:val="23"/>
              <w:widowControl w:val="0"/>
              <w:shd w:val="clear" w:color="auto" w:fill="auto"/>
              <w:wordWrap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095" w:type="dxa"/>
            <w:noWrap w:val="0"/>
            <w:vAlign w:val="center"/>
          </w:tcPr>
          <w:p w14:paraId="353C6B11">
            <w:pPr>
              <w:shd w:val="clear" w:color="auto" w:fill="auto"/>
              <w:wordWrap w:val="0"/>
              <w:jc w:val="center"/>
              <w:rPr>
                <w:rFonts w:hint="eastAsia" w:ascii="仿宋" w:hAnsi="仿宋" w:eastAsia="仿宋" w:cs="仿宋"/>
                <w:color w:val="auto"/>
                <w:kern w:val="0"/>
                <w:sz w:val="24"/>
                <w:szCs w:val="24"/>
                <w:highlight w:val="none"/>
              </w:rPr>
            </w:pPr>
          </w:p>
        </w:tc>
        <w:tc>
          <w:tcPr>
            <w:tcW w:w="6394" w:type="dxa"/>
            <w:noWrap w:val="0"/>
            <w:vAlign w:val="center"/>
          </w:tcPr>
          <w:p w14:paraId="3B42279A">
            <w:pPr>
              <w:shd w:val="clear" w:color="auto" w:fill="auto"/>
              <w:rPr>
                <w:rFonts w:hint="eastAsia" w:ascii="仿宋" w:hAnsi="仿宋" w:eastAsia="仿宋" w:cs="仿宋"/>
                <w:b w:val="0"/>
                <w:bCs w:val="0"/>
                <w:color w:val="auto"/>
                <w:kern w:val="0"/>
                <w:sz w:val="24"/>
                <w:szCs w:val="24"/>
                <w:highlight w:val="none"/>
              </w:rPr>
            </w:pPr>
          </w:p>
        </w:tc>
        <w:tc>
          <w:tcPr>
            <w:tcW w:w="860" w:type="dxa"/>
            <w:noWrap w:val="0"/>
            <w:vAlign w:val="center"/>
          </w:tcPr>
          <w:p w14:paraId="7FF7E8A7">
            <w:pPr>
              <w:pStyle w:val="23"/>
              <w:widowControl w:val="0"/>
              <w:shd w:val="clear" w:color="auto" w:fill="auto"/>
              <w:wordWrap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100分</w:t>
            </w:r>
          </w:p>
        </w:tc>
      </w:tr>
    </w:tbl>
    <w:p w14:paraId="5EEE4206">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458E24FD">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19577CD5">
      <w:pPr>
        <w:pStyle w:val="22"/>
        <w:numPr>
          <w:ilvl w:val="0"/>
          <w:numId w:val="0"/>
        </w:numPr>
        <w:shd w:val="clear" w:color="auto" w:fill="auto"/>
        <w:jc w:val="left"/>
        <w:rPr>
          <w:rFonts w:hint="eastAsia" w:ascii="宋体" w:hAnsi="Times New Roman" w:eastAsia="宋体" w:cs="宋体"/>
          <w:color w:val="auto"/>
          <w:highlight w:val="none"/>
          <w:lang w:val="en-US" w:eastAsia="zh-CN"/>
        </w:rPr>
      </w:pPr>
    </w:p>
    <w:p w14:paraId="274F58B3">
      <w:pPr>
        <w:shd w:val="clear" w:color="auto" w:fill="auto"/>
        <w:jc w:val="center"/>
        <w:rPr>
          <w:rFonts w:hint="eastAsia" w:ascii="Times New Roman" w:hAnsi="Times New Roman" w:eastAsia="宋体" w:cs="Times New Roman"/>
          <w:b/>
          <w:bCs/>
          <w:color w:val="auto"/>
          <w:sz w:val="28"/>
          <w:szCs w:val="28"/>
          <w:highlight w:val="none"/>
        </w:rPr>
      </w:pPr>
      <w:r>
        <w:rPr>
          <w:rFonts w:hint="eastAsia" w:ascii="宋体" w:hAnsi="宋体" w:eastAsia="宋体" w:cs="宋体"/>
          <w:b/>
          <w:bCs/>
          <w:color w:val="auto"/>
          <w:sz w:val="32"/>
          <w:szCs w:val="32"/>
          <w:highlight w:val="none"/>
        </w:rPr>
        <w:br w:type="page"/>
      </w:r>
      <w:r>
        <w:rPr>
          <w:rFonts w:hint="eastAsia" w:ascii="Times New Roman" w:hAnsi="Times New Roman" w:eastAsia="宋体" w:cs="Times New Roman"/>
          <w:b/>
          <w:bCs/>
          <w:color w:val="auto"/>
          <w:sz w:val="28"/>
          <w:szCs w:val="28"/>
          <w:highlight w:val="none"/>
        </w:rPr>
        <w:t>技术评审</w:t>
      </w:r>
      <w:r>
        <w:rPr>
          <w:rFonts w:hint="eastAsia" w:ascii="Times New Roman" w:hAnsi="Times New Roman" w:eastAsia="宋体" w:cs="Times New Roman"/>
          <w:b/>
          <w:bCs/>
          <w:color w:val="auto"/>
          <w:sz w:val="28"/>
          <w:szCs w:val="28"/>
          <w:highlight w:val="none"/>
          <w:lang w:val="en-US" w:eastAsia="zh-CN"/>
        </w:rPr>
        <w:t>-</w:t>
      </w:r>
      <w:r>
        <w:rPr>
          <w:rFonts w:hint="eastAsia"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1</w:t>
      </w:r>
    </w:p>
    <w:tbl>
      <w:tblPr>
        <w:tblStyle w:val="18"/>
        <w:tblW w:w="96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4"/>
        <w:gridCol w:w="7216"/>
        <w:gridCol w:w="890"/>
      </w:tblGrid>
      <w:tr w14:paraId="00EDA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8" w:type="dxa"/>
            <w:noWrap w:val="0"/>
            <w:vAlign w:val="center"/>
          </w:tcPr>
          <w:p w14:paraId="50356D4B">
            <w:pPr>
              <w:pStyle w:val="23"/>
              <w:shd w:val="clear" w:color="auto" w:fill="auto"/>
              <w:wordWrap w:val="0"/>
              <w:spacing w:line="28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50" w:type="dxa"/>
            <w:gridSpan w:val="2"/>
            <w:noWrap w:val="0"/>
            <w:vAlign w:val="center"/>
          </w:tcPr>
          <w:p w14:paraId="0F385C3A">
            <w:pPr>
              <w:pStyle w:val="23"/>
              <w:shd w:val="clear" w:color="auto" w:fill="auto"/>
              <w:wordWrap w:val="0"/>
              <w:spacing w:line="280" w:lineRule="exact"/>
              <w:jc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rPr>
              <w:t>评审因素</w:t>
            </w:r>
          </w:p>
        </w:tc>
        <w:tc>
          <w:tcPr>
            <w:tcW w:w="890" w:type="dxa"/>
            <w:noWrap w:val="0"/>
            <w:vAlign w:val="center"/>
          </w:tcPr>
          <w:p w14:paraId="652C34B4">
            <w:pPr>
              <w:pStyle w:val="23"/>
              <w:shd w:val="clear" w:color="auto" w:fill="auto"/>
              <w:wordWrap w:val="0"/>
              <w:spacing w:line="28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分值</w:t>
            </w:r>
          </w:p>
        </w:tc>
      </w:tr>
      <w:tr w14:paraId="7B225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5AC54889">
            <w:pPr>
              <w:shd w:val="clear" w:color="auto" w:fill="auto"/>
              <w:adjustRightInd w:val="0"/>
              <w:snapToGrid w:val="0"/>
              <w:spacing w:line="28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834" w:type="dxa"/>
            <w:noWrap w:val="0"/>
            <w:vAlign w:val="center"/>
          </w:tcPr>
          <w:p w14:paraId="69463ADC">
            <w:pPr>
              <w:shd w:val="clear" w:color="auto" w:fill="auto"/>
              <w:spacing w:line="280" w:lineRule="exact"/>
              <w:jc w:val="center"/>
              <w:rPr>
                <w:rFonts w:hint="eastAsia" w:ascii="仿宋" w:hAnsi="仿宋" w:eastAsia="仿宋" w:cs="仿宋"/>
                <w:color w:val="auto"/>
                <w:highlight w:val="none"/>
                <w:lang w:val="en-US" w:eastAsia="zh-CN"/>
              </w:rPr>
            </w:pPr>
            <w:r>
              <w:rPr>
                <w:rFonts w:hint="eastAsia" w:ascii="仿宋" w:hAnsi="仿宋" w:eastAsia="仿宋" w:cs="仿宋"/>
                <w:b/>
                <w:bCs/>
                <w:color w:val="auto"/>
                <w:szCs w:val="21"/>
                <w:highlight w:val="none"/>
                <w:lang w:val="en-US" w:eastAsia="zh-CN"/>
              </w:rPr>
              <w:t>技术响应</w:t>
            </w:r>
          </w:p>
        </w:tc>
        <w:tc>
          <w:tcPr>
            <w:tcW w:w="7216" w:type="dxa"/>
            <w:shd w:val="clear" w:color="auto" w:fill="auto"/>
            <w:noWrap w:val="0"/>
            <w:vAlign w:val="center"/>
          </w:tcPr>
          <w:p w14:paraId="11D23659">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完全响应招标文件第五章采购需求中所有技术条款（第五章第二节技术要求）的计</w:t>
            </w:r>
            <w:r>
              <w:rPr>
                <w:rFonts w:hint="eastAsia" w:ascii="仿宋" w:hAnsi="仿宋" w:eastAsia="仿宋" w:cs="仿宋"/>
                <w:color w:val="auto"/>
                <w:szCs w:val="21"/>
                <w:highlight w:val="none"/>
                <w:lang w:val="en-US" w:eastAsia="zh-CN"/>
              </w:rPr>
              <w:t>60</w:t>
            </w:r>
            <w:r>
              <w:rPr>
                <w:rFonts w:hint="eastAsia" w:ascii="仿宋" w:hAnsi="仿宋" w:eastAsia="仿宋" w:cs="仿宋"/>
                <w:color w:val="auto"/>
                <w:szCs w:val="21"/>
                <w:highlight w:val="none"/>
              </w:rPr>
              <w:t>分；标注“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”号的重要技术条款有一项负偏离的，每项扣</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分，扣完为止；一般技术条款（非“</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”号）有负偏离的，每项扣</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分，扣完为止；投标文件没有按格式填写《货物说明一览表》和《技术响应/偏离表》的，本项不计分。</w:t>
            </w:r>
          </w:p>
          <w:p w14:paraId="275822E3">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注：1、如应答缺项，则视同负偏离处理</w:t>
            </w:r>
            <w:r>
              <w:rPr>
                <w:rFonts w:hint="eastAsia" w:ascii="仿宋" w:hAnsi="仿宋" w:eastAsia="仿宋" w:cs="仿宋"/>
                <w:color w:val="auto"/>
                <w:szCs w:val="21"/>
                <w:highlight w:val="none"/>
                <w:lang w:eastAsia="zh-CN"/>
              </w:rPr>
              <w:t>。</w:t>
            </w:r>
          </w:p>
          <w:p w14:paraId="6E8749FE">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color w:val="auto"/>
                <w:kern w:val="2"/>
                <w:szCs w:val="21"/>
                <w:highlight w:val="none"/>
                <w:shd w:val="clear" w:fill="auto"/>
              </w:rPr>
            </w:pPr>
            <w:r>
              <w:rPr>
                <w:rFonts w:hint="eastAsia" w:ascii="仿宋" w:hAnsi="仿宋" w:eastAsia="仿宋" w:cs="仿宋"/>
                <w:i w:val="0"/>
                <w:iCs w:val="0"/>
                <w:caps w:val="0"/>
                <w:color w:val="auto"/>
                <w:spacing w:val="0"/>
                <w:sz w:val="21"/>
                <w:szCs w:val="21"/>
                <w:highlight w:val="none"/>
                <w:shd w:val="clear" w:fill="auto"/>
                <w:lang w:val="en-US" w:eastAsia="zh-CN"/>
              </w:rPr>
              <w:t>2、</w:t>
            </w:r>
            <w:r>
              <w:rPr>
                <w:rFonts w:hint="eastAsia" w:ascii="仿宋" w:hAnsi="仿宋" w:eastAsia="仿宋" w:cs="仿宋"/>
                <w:i w:val="0"/>
                <w:iCs w:val="0"/>
                <w:caps w:val="0"/>
                <w:color w:val="auto"/>
                <w:spacing w:val="0"/>
                <w:kern w:val="2"/>
                <w:sz w:val="21"/>
                <w:szCs w:val="21"/>
                <w:highlight w:val="none"/>
                <w:shd w:val="clear" w:fill="auto"/>
              </w:rPr>
              <w:t>若“</w:t>
            </w:r>
            <w:r>
              <w:rPr>
                <w:rFonts w:hint="eastAsia" w:ascii="仿宋" w:hAnsi="仿宋" w:eastAsia="仿宋" w:cs="仿宋"/>
                <w:color w:val="auto"/>
                <w:szCs w:val="21"/>
                <w:highlight w:val="none"/>
                <w:lang w:eastAsia="zh-CN"/>
              </w:rPr>
              <w:t>▲</w:t>
            </w:r>
            <w:r>
              <w:rPr>
                <w:rFonts w:hint="eastAsia" w:ascii="仿宋" w:hAnsi="仿宋" w:eastAsia="仿宋" w:cs="仿宋"/>
                <w:i w:val="0"/>
                <w:iCs w:val="0"/>
                <w:caps w:val="0"/>
                <w:color w:val="auto"/>
                <w:spacing w:val="0"/>
                <w:kern w:val="2"/>
                <w:sz w:val="21"/>
                <w:szCs w:val="21"/>
                <w:highlight w:val="none"/>
                <w:shd w:val="clear" w:fill="auto"/>
              </w:rPr>
              <w:t>”号条款中已明确要求提供特定证明材料，供应商</w:t>
            </w:r>
            <w:r>
              <w:rPr>
                <w:rFonts w:hint="eastAsia" w:ascii="仿宋" w:hAnsi="仿宋" w:eastAsia="仿宋" w:cs="仿宋"/>
                <w:b w:val="0"/>
                <w:bCs w:val="0"/>
                <w:i w:val="0"/>
                <w:iCs w:val="0"/>
                <w:caps w:val="0"/>
                <w:color w:val="auto"/>
                <w:spacing w:val="0"/>
                <w:kern w:val="2"/>
                <w:sz w:val="21"/>
                <w:szCs w:val="21"/>
                <w:highlight w:val="none"/>
                <w:shd w:val="clear" w:fill="auto"/>
              </w:rPr>
              <w:t>必须严格按该具体要求提供</w:t>
            </w:r>
            <w:r>
              <w:rPr>
                <w:rFonts w:hint="eastAsia" w:ascii="仿宋" w:hAnsi="仿宋" w:eastAsia="仿宋" w:cs="仿宋"/>
                <w:i w:val="0"/>
                <w:iCs w:val="0"/>
                <w:caps w:val="0"/>
                <w:color w:val="auto"/>
                <w:spacing w:val="0"/>
                <w:kern w:val="2"/>
                <w:sz w:val="21"/>
                <w:szCs w:val="21"/>
                <w:highlight w:val="none"/>
                <w:shd w:val="clear" w:fill="auto"/>
              </w:rPr>
              <w:t>，</w:t>
            </w:r>
            <w:r>
              <w:rPr>
                <w:rFonts w:hint="eastAsia" w:ascii="仿宋" w:hAnsi="仿宋" w:eastAsia="仿宋" w:cs="仿宋"/>
                <w:i w:val="0"/>
                <w:iCs w:val="0"/>
                <w:caps w:val="0"/>
                <w:color w:val="auto"/>
                <w:spacing w:val="0"/>
                <w:sz w:val="21"/>
                <w:szCs w:val="21"/>
                <w:highlight w:val="none"/>
                <w:shd w:val="clear" w:fill="auto"/>
              </w:rPr>
              <w:t>否则该条款视为负偏离</w:t>
            </w:r>
            <w:r>
              <w:rPr>
                <w:rFonts w:hint="eastAsia" w:ascii="仿宋" w:hAnsi="仿宋" w:eastAsia="仿宋" w:cs="仿宋"/>
                <w:i w:val="0"/>
                <w:iCs w:val="0"/>
                <w:caps w:val="0"/>
                <w:color w:val="auto"/>
                <w:spacing w:val="0"/>
                <w:sz w:val="21"/>
                <w:szCs w:val="21"/>
                <w:highlight w:val="none"/>
                <w:shd w:val="clear" w:fill="auto"/>
                <w:lang w:eastAsia="zh-CN"/>
              </w:rPr>
              <w:t>；</w:t>
            </w:r>
            <w:r>
              <w:rPr>
                <w:rFonts w:hint="eastAsia" w:ascii="仿宋" w:hAnsi="仿宋" w:eastAsia="仿宋" w:cs="仿宋"/>
                <w:i w:val="0"/>
                <w:iCs w:val="0"/>
                <w:caps w:val="0"/>
                <w:color w:val="auto"/>
                <w:spacing w:val="0"/>
                <w:kern w:val="2"/>
                <w:sz w:val="21"/>
                <w:szCs w:val="21"/>
                <w:highlight w:val="none"/>
                <w:shd w:val="clear" w:fill="auto"/>
              </w:rPr>
              <w:t>对于文件中</w:t>
            </w:r>
            <w:r>
              <w:rPr>
                <w:rFonts w:hint="eastAsia" w:ascii="仿宋" w:hAnsi="仿宋" w:eastAsia="仿宋" w:cs="仿宋"/>
                <w:b w:val="0"/>
                <w:bCs w:val="0"/>
                <w:i w:val="0"/>
                <w:iCs w:val="0"/>
                <w:caps w:val="0"/>
                <w:color w:val="auto"/>
                <w:spacing w:val="0"/>
                <w:sz w:val="21"/>
                <w:szCs w:val="21"/>
                <w:highlight w:val="none"/>
                <w:shd w:val="clear" w:fill="auto"/>
              </w:rPr>
              <w:t>未明确指定证明形式的“</w:t>
            </w:r>
            <w:r>
              <w:rPr>
                <w:rFonts w:hint="eastAsia" w:ascii="仿宋" w:hAnsi="仿宋" w:eastAsia="仿宋" w:cs="仿宋"/>
                <w:color w:val="auto"/>
                <w:szCs w:val="21"/>
                <w:highlight w:val="none"/>
                <w:lang w:eastAsia="zh-CN"/>
              </w:rPr>
              <w:t>▲</w:t>
            </w:r>
            <w:r>
              <w:rPr>
                <w:rFonts w:hint="eastAsia" w:ascii="仿宋" w:hAnsi="仿宋" w:eastAsia="仿宋" w:cs="仿宋"/>
                <w:b w:val="0"/>
                <w:bCs w:val="0"/>
                <w:i w:val="0"/>
                <w:iCs w:val="0"/>
                <w:caps w:val="0"/>
                <w:color w:val="auto"/>
                <w:spacing w:val="0"/>
                <w:sz w:val="21"/>
                <w:szCs w:val="21"/>
                <w:highlight w:val="none"/>
                <w:shd w:val="clear" w:fill="auto"/>
              </w:rPr>
              <w:t>”号条款</w:t>
            </w:r>
            <w:r>
              <w:rPr>
                <w:rFonts w:hint="eastAsia" w:ascii="仿宋" w:hAnsi="仿宋" w:eastAsia="仿宋" w:cs="仿宋"/>
                <w:i w:val="0"/>
                <w:iCs w:val="0"/>
                <w:caps w:val="0"/>
                <w:color w:val="auto"/>
                <w:spacing w:val="0"/>
                <w:sz w:val="21"/>
                <w:szCs w:val="21"/>
                <w:highlight w:val="none"/>
                <w:shd w:val="clear" w:fill="auto"/>
              </w:rPr>
              <w:t>，</w:t>
            </w:r>
            <w:r>
              <w:rPr>
                <w:rFonts w:hint="eastAsia" w:ascii="仿宋" w:hAnsi="仿宋" w:eastAsia="仿宋" w:cs="仿宋"/>
                <w:i w:val="0"/>
                <w:iCs w:val="0"/>
                <w:caps w:val="0"/>
                <w:color w:val="auto"/>
                <w:spacing w:val="0"/>
                <w:kern w:val="2"/>
                <w:sz w:val="21"/>
                <w:szCs w:val="21"/>
                <w:highlight w:val="none"/>
                <w:shd w:val="clear" w:fill="auto"/>
              </w:rPr>
              <w:t>供应商应提供以下</w:t>
            </w:r>
            <w:r>
              <w:rPr>
                <w:rFonts w:hint="eastAsia" w:ascii="仿宋" w:hAnsi="仿宋" w:eastAsia="仿宋" w:cs="仿宋"/>
                <w:b w:val="0"/>
                <w:bCs w:val="0"/>
                <w:i w:val="0"/>
                <w:iCs w:val="0"/>
                <w:caps w:val="0"/>
                <w:color w:val="auto"/>
                <w:spacing w:val="0"/>
                <w:kern w:val="2"/>
                <w:sz w:val="21"/>
                <w:szCs w:val="21"/>
                <w:highlight w:val="none"/>
                <w:shd w:val="clear" w:fill="auto"/>
              </w:rPr>
              <w:t>任意一种</w:t>
            </w:r>
            <w:r>
              <w:rPr>
                <w:rFonts w:hint="eastAsia" w:ascii="仿宋" w:hAnsi="仿宋" w:eastAsia="仿宋" w:cs="仿宋"/>
                <w:i w:val="0"/>
                <w:iCs w:val="0"/>
                <w:caps w:val="0"/>
                <w:color w:val="auto"/>
                <w:spacing w:val="0"/>
                <w:kern w:val="2"/>
                <w:sz w:val="21"/>
                <w:szCs w:val="21"/>
                <w:highlight w:val="none"/>
                <w:shd w:val="clear" w:fill="auto"/>
              </w:rPr>
              <w:t>证明材料，否则不予认可：</w:t>
            </w:r>
          </w:p>
          <w:p w14:paraId="0BB4BC5F">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rPr>
            </w:pPr>
            <w:r>
              <w:rPr>
                <w:rFonts w:hint="eastAsia" w:ascii="仿宋" w:hAnsi="仿宋" w:eastAsia="仿宋" w:cs="仿宋"/>
                <w:i w:val="0"/>
                <w:iCs w:val="0"/>
                <w:caps w:val="0"/>
                <w:color w:val="auto"/>
                <w:spacing w:val="0"/>
                <w:sz w:val="21"/>
                <w:szCs w:val="21"/>
                <w:highlight w:val="none"/>
                <w:shd w:val="clear"/>
              </w:rPr>
              <w:t>① 具有CMA（或CNAS）标志的检测报告；</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② 国家药监部门颁发（备案）的书面资料；</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③ 加盖制造商公章的产品参数确认函；</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④ 制造商公开发布的资料，包括但不限于产品彩页、说明书、官网产品参数截图</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b w:val="0"/>
                <w:bCs w:val="0"/>
                <w:i w:val="0"/>
                <w:iCs w:val="0"/>
                <w:caps w:val="0"/>
                <w:color w:val="auto"/>
                <w:spacing w:val="0"/>
                <w:sz w:val="21"/>
                <w:szCs w:val="21"/>
                <w:highlight w:val="none"/>
                <w:shd w:val="clear"/>
              </w:rPr>
              <w:t>须包含浏览器地址栏</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rPr>
              <w:t>、软件操作界面截图</w:t>
            </w:r>
            <w:r>
              <w:rPr>
                <w:rFonts w:hint="eastAsia" w:ascii="仿宋" w:hAnsi="仿宋" w:eastAsia="仿宋" w:cs="仿宋"/>
                <w:i w:val="0"/>
                <w:iCs w:val="0"/>
                <w:caps w:val="0"/>
                <w:color w:val="auto"/>
                <w:spacing w:val="0"/>
                <w:sz w:val="21"/>
                <w:szCs w:val="21"/>
                <w:highlight w:val="none"/>
                <w:shd w:val="clear"/>
                <w:lang w:val="en-US" w:eastAsia="zh-CN"/>
              </w:rPr>
              <w:t>或</w:t>
            </w:r>
            <w:r>
              <w:rPr>
                <w:rFonts w:hint="eastAsia" w:ascii="仿宋" w:hAnsi="仿宋" w:eastAsia="仿宋" w:cs="仿宋"/>
                <w:i w:val="0"/>
                <w:iCs w:val="0"/>
                <w:caps w:val="0"/>
                <w:color w:val="auto"/>
                <w:spacing w:val="0"/>
                <w:sz w:val="21"/>
                <w:szCs w:val="21"/>
                <w:highlight w:val="none"/>
                <w:shd w:val="clear"/>
              </w:rPr>
              <w:t>技术白皮书。</w:t>
            </w:r>
          </w:p>
          <w:p w14:paraId="3CB2FBFE">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fill="auto"/>
              </w:rPr>
            </w:pPr>
            <w:r>
              <w:rPr>
                <w:rFonts w:hint="eastAsia" w:ascii="仿宋" w:hAnsi="仿宋" w:eastAsia="仿宋" w:cs="仿宋"/>
                <w:b w:val="0"/>
                <w:bCs w:val="0"/>
                <w:i w:val="0"/>
                <w:iCs w:val="0"/>
                <w:caps w:val="0"/>
                <w:color w:val="auto"/>
                <w:spacing w:val="0"/>
                <w:sz w:val="21"/>
                <w:szCs w:val="21"/>
                <w:highlight w:val="none"/>
                <w:shd w:val="clear" w:fill="auto"/>
              </w:rPr>
              <w:t>如提供的是官网截图或可供下载的电子资料，建议同时注明官方网址，但该网址不作为评审依据，仅供采购人后期履约验收或处理质疑时备查</w:t>
            </w:r>
            <w:r>
              <w:rPr>
                <w:rFonts w:hint="eastAsia" w:ascii="仿宋" w:hAnsi="仿宋" w:eastAsia="仿宋" w:cs="仿宋"/>
                <w:i w:val="0"/>
                <w:iCs w:val="0"/>
                <w:caps w:val="0"/>
                <w:color w:val="auto"/>
                <w:spacing w:val="0"/>
                <w:sz w:val="21"/>
                <w:szCs w:val="21"/>
                <w:highlight w:val="none"/>
                <w:shd w:val="clear" w:fill="auto"/>
              </w:rPr>
              <w:t>。</w:t>
            </w:r>
          </w:p>
          <w:p w14:paraId="77945689">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b/>
                <w:bCs/>
                <w:i w:val="0"/>
                <w:iCs w:val="0"/>
                <w:caps w:val="0"/>
                <w:color w:val="auto"/>
                <w:spacing w:val="0"/>
                <w:sz w:val="21"/>
                <w:szCs w:val="21"/>
                <w:highlight w:val="none"/>
                <w:shd w:val="clear" w:fill="auto"/>
              </w:rPr>
            </w:pPr>
            <w:r>
              <w:rPr>
                <w:rFonts w:hint="eastAsia" w:ascii="仿宋" w:hAnsi="仿宋" w:eastAsia="仿宋" w:cs="仿宋"/>
                <w:b/>
                <w:bCs/>
                <w:i w:val="0"/>
                <w:iCs w:val="0"/>
                <w:caps w:val="0"/>
                <w:color w:val="auto"/>
                <w:spacing w:val="0"/>
                <w:sz w:val="21"/>
                <w:szCs w:val="21"/>
                <w:highlight w:val="none"/>
                <w:shd w:val="clear" w:fill="auto"/>
              </w:rPr>
              <w:t>所有证明材料均应以彩色扫描件或高清图片形式嵌入电子投标文件，确保内容清晰可辨、来源可追溯。不接受自行编辑的文字描述或无法辨识来源的黑白复印件。</w:t>
            </w:r>
          </w:p>
          <w:p w14:paraId="655D6DF2">
            <w:pPr>
              <w:keepNext w:val="0"/>
              <w:keepLines w:val="0"/>
              <w:widowControl/>
              <w:numPr>
                <w:ilvl w:val="-1"/>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fill="auto"/>
              </w:rPr>
            </w:pPr>
            <w:r>
              <w:rPr>
                <w:rFonts w:hint="eastAsia" w:ascii="仿宋" w:hAnsi="仿宋" w:eastAsia="仿宋" w:cs="仿宋"/>
                <w:i w:val="0"/>
                <w:iCs w:val="0"/>
                <w:caps w:val="0"/>
                <w:color w:val="auto"/>
                <w:spacing w:val="0"/>
                <w:sz w:val="21"/>
                <w:szCs w:val="21"/>
                <w:highlight w:val="none"/>
                <w:shd w:val="clear" w:fill="auto"/>
              </w:rPr>
              <w:t>评审专家仅依据投标文件中已固化的证明材料进行审查。如发现证明材料缺失、模糊不清或与参数要求不符，该条款视为负偏离。中标后采购人有权对证明材料进行原件核验，若发现弄虚作假，按提供虚假材料谋取中标处理。</w:t>
            </w:r>
          </w:p>
          <w:p w14:paraId="59BD710E">
            <w:pPr>
              <w:bidi w:val="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Cs w:val="21"/>
                <w:highlight w:val="none"/>
              </w:rPr>
              <w:t>3、招标文件技术条款和功能要求中，范围或区间指标（如：以“不小于/不大于/≥/≤/＞/＜/-……”等符号加前缀或连接），投标文件没有对应的固定指标响应的，视为负偏离。</w:t>
            </w:r>
          </w:p>
        </w:tc>
        <w:tc>
          <w:tcPr>
            <w:tcW w:w="890" w:type="dxa"/>
            <w:noWrap w:val="0"/>
            <w:vAlign w:val="center"/>
          </w:tcPr>
          <w:p w14:paraId="754D47CE">
            <w:pPr>
              <w:pStyle w:val="23"/>
              <w:widowControl w:val="0"/>
              <w:shd w:val="clear" w:color="auto" w:fill="auto"/>
              <w:wordWrap w:val="0"/>
              <w:spacing w:line="28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60分</w:t>
            </w:r>
          </w:p>
        </w:tc>
      </w:tr>
      <w:tr w14:paraId="5B5BA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726215E9">
            <w:pPr>
              <w:shd w:val="clear" w:color="auto" w:fill="auto"/>
              <w:adjustRightInd w:val="0"/>
              <w:snapToGrid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834" w:type="dxa"/>
            <w:noWrap w:val="0"/>
            <w:vAlign w:val="center"/>
          </w:tcPr>
          <w:p w14:paraId="7B21F04D">
            <w:pPr>
              <w:shd w:val="clear" w:color="auto" w:fill="auto"/>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lang w:val="en-US" w:eastAsia="zh-CN"/>
              </w:rPr>
              <w:t>供货、交付方案</w:t>
            </w:r>
          </w:p>
        </w:tc>
        <w:tc>
          <w:tcPr>
            <w:tcW w:w="7216" w:type="dxa"/>
            <w:noWrap w:val="0"/>
            <w:vAlign w:val="center"/>
          </w:tcPr>
          <w:p w14:paraId="32D38941">
            <w:pPr>
              <w:pStyle w:val="24"/>
              <w:shd w:val="clear" w:color="auto" w:fill="auto"/>
              <w:wordWrap w:val="0"/>
              <w:spacing w:line="280" w:lineRule="exac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根据投标人提供的项目</w:t>
            </w:r>
            <w:r>
              <w:rPr>
                <w:rFonts w:hint="eastAsia" w:ascii="仿宋" w:hAnsi="仿宋" w:eastAsia="仿宋" w:cs="仿宋"/>
                <w:b/>
                <w:bCs/>
                <w:color w:val="auto"/>
                <w:kern w:val="2"/>
                <w:sz w:val="21"/>
                <w:szCs w:val="21"/>
                <w:highlight w:val="none"/>
                <w:lang w:val="en-US" w:eastAsia="zh-CN"/>
              </w:rPr>
              <w:t>供货、交付方案</w:t>
            </w:r>
            <w:r>
              <w:rPr>
                <w:rFonts w:hint="eastAsia" w:ascii="仿宋" w:hAnsi="仿宋" w:eastAsia="仿宋" w:cs="仿宋"/>
                <w:b/>
                <w:bCs/>
                <w:color w:val="auto"/>
                <w:sz w:val="21"/>
                <w:szCs w:val="21"/>
                <w:highlight w:val="none"/>
              </w:rPr>
              <w:t>进行计分</w:t>
            </w:r>
            <w:r>
              <w:rPr>
                <w:rFonts w:hint="eastAsia" w:ascii="仿宋" w:hAnsi="仿宋" w:eastAsia="仿宋" w:cs="仿宋"/>
                <w:b/>
                <w:bCs/>
                <w:color w:val="auto"/>
                <w:sz w:val="21"/>
                <w:szCs w:val="21"/>
                <w:highlight w:val="none"/>
                <w:lang w:eastAsia="zh-CN"/>
              </w:rPr>
              <w:t>：</w:t>
            </w:r>
          </w:p>
          <w:p w14:paraId="4728D139">
            <w:pPr>
              <w:shd w:val="clear" w:color="auto" w:fill="auto"/>
              <w:spacing w:line="280" w:lineRule="exact"/>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①</w:t>
            </w:r>
            <w:r>
              <w:rPr>
                <w:rFonts w:hint="eastAsia" w:ascii="仿宋" w:hAnsi="仿宋" w:eastAsia="仿宋" w:cs="仿宋"/>
                <w:color w:val="auto"/>
                <w:sz w:val="21"/>
                <w:szCs w:val="21"/>
                <w:highlight w:val="none"/>
                <w:lang w:val="en-US" w:eastAsia="zh-CN"/>
              </w:rPr>
              <w:t>供货、安装、调试</w:t>
            </w:r>
            <w:r>
              <w:rPr>
                <w:rStyle w:val="20"/>
                <w:rFonts w:hint="eastAsia" w:ascii="仿宋" w:hAnsi="仿宋" w:eastAsia="仿宋" w:cs="仿宋"/>
                <w:b w:val="0"/>
                <w:color w:val="auto"/>
                <w:sz w:val="21"/>
                <w:szCs w:val="24"/>
                <w:highlight w:val="none"/>
                <w:lang w:val="en-US" w:eastAsia="zh-CN"/>
              </w:rPr>
              <w:t>；</w:t>
            </w:r>
          </w:p>
          <w:p w14:paraId="607B3E77">
            <w:pPr>
              <w:shd w:val="clear" w:color="auto" w:fill="auto"/>
              <w:spacing w:line="280" w:lineRule="exact"/>
              <w:rPr>
                <w:color w:val="auto"/>
                <w:highlight w:val="none"/>
              </w:rPr>
            </w:pPr>
            <w:r>
              <w:rPr>
                <w:rStyle w:val="20"/>
                <w:rFonts w:hint="eastAsia" w:ascii="仿宋" w:hAnsi="仿宋" w:eastAsia="仿宋" w:cs="仿宋"/>
                <w:b w:val="0"/>
                <w:color w:val="auto"/>
                <w:sz w:val="21"/>
                <w:szCs w:val="24"/>
                <w:highlight w:val="none"/>
                <w:lang w:val="en-US" w:eastAsia="zh-CN"/>
              </w:rPr>
              <w:t>②</w:t>
            </w:r>
            <w:r>
              <w:rPr>
                <w:rFonts w:hint="eastAsia" w:ascii="仿宋" w:hAnsi="仿宋" w:eastAsia="仿宋" w:cs="仿宋"/>
                <w:color w:val="auto"/>
                <w:sz w:val="21"/>
                <w:szCs w:val="21"/>
                <w:highlight w:val="none"/>
                <w:lang w:val="en-US" w:eastAsia="zh-CN"/>
              </w:rPr>
              <w:t>检测措施方案</w:t>
            </w:r>
            <w:r>
              <w:rPr>
                <w:rStyle w:val="20"/>
                <w:rFonts w:hint="eastAsia" w:ascii="仿宋" w:hAnsi="仿宋" w:eastAsia="仿宋" w:cs="仿宋"/>
                <w:b w:val="0"/>
                <w:color w:val="auto"/>
                <w:sz w:val="21"/>
                <w:szCs w:val="24"/>
                <w:highlight w:val="none"/>
                <w:lang w:val="en-US" w:eastAsia="zh-CN"/>
              </w:rPr>
              <w:t>；</w:t>
            </w:r>
          </w:p>
          <w:p w14:paraId="656CDFB7">
            <w:pPr>
              <w:shd w:val="clear" w:color="auto" w:fill="auto"/>
              <w:spacing w:line="240" w:lineRule="auto"/>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③验收交付方案。</w:t>
            </w:r>
          </w:p>
          <w:p w14:paraId="3E354189">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扣分标准:</w:t>
            </w:r>
            <w:r>
              <w:rPr>
                <w:rFonts w:hint="eastAsia" w:ascii="仿宋" w:hAnsi="仿宋" w:eastAsia="仿宋" w:cs="仿宋"/>
                <w:color w:val="auto"/>
                <w:sz w:val="21"/>
                <w:szCs w:val="21"/>
                <w:highlight w:val="none"/>
              </w:rPr>
              <w:t>上述内容，1、方案欠完善或针对性欠缺的每项扣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分，上述扣分扣完为止；2方案缺漏项或不合理的每项扣</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分，上述扣分扣完为止；3、未提供的不计分。</w:t>
            </w:r>
          </w:p>
          <w:p w14:paraId="4529342C">
            <w:pPr>
              <w:pStyle w:val="24"/>
              <w:shd w:val="clear" w:color="auto" w:fill="auto"/>
              <w:wordWrap w:val="0"/>
              <w:spacing w:line="28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787C1A6C">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1AAF9B4F">
            <w:pPr>
              <w:pStyle w:val="24"/>
              <w:shd w:val="clear" w:color="auto" w:fill="auto"/>
              <w:wordWrap w:val="0"/>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90" w:type="dxa"/>
            <w:noWrap w:val="0"/>
            <w:vAlign w:val="center"/>
          </w:tcPr>
          <w:p w14:paraId="7A456EAF">
            <w:pPr>
              <w:pStyle w:val="23"/>
              <w:widowControl w:val="0"/>
              <w:shd w:val="clear" w:color="auto" w:fill="auto"/>
              <w:wordWrap w:val="0"/>
              <w:spacing w:line="28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r>
      <w:tr w14:paraId="0BD20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8" w:type="dxa"/>
            <w:noWrap w:val="0"/>
            <w:vAlign w:val="center"/>
          </w:tcPr>
          <w:p w14:paraId="5B5B4955">
            <w:pPr>
              <w:shd w:val="clear" w:color="auto" w:fill="auto"/>
              <w:adjustRightInd w:val="0"/>
              <w:snapToGrid w:val="0"/>
              <w:spacing w:line="28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834" w:type="dxa"/>
            <w:noWrap w:val="0"/>
            <w:vAlign w:val="center"/>
          </w:tcPr>
          <w:p w14:paraId="7E984711">
            <w:pPr>
              <w:shd w:val="clear" w:color="auto" w:fill="auto"/>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质量安全保障</w:t>
            </w:r>
          </w:p>
        </w:tc>
        <w:tc>
          <w:tcPr>
            <w:tcW w:w="7216" w:type="dxa"/>
            <w:shd w:val="clear" w:color="auto" w:fill="auto"/>
            <w:noWrap w:val="0"/>
            <w:vAlign w:val="center"/>
          </w:tcPr>
          <w:p w14:paraId="1DB46B6E">
            <w:pPr>
              <w:pStyle w:val="24"/>
              <w:shd w:val="clear" w:color="auto" w:fill="auto"/>
              <w:wordWrap w:val="0"/>
              <w:spacing w:line="280" w:lineRule="exac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根据投标人提供的</w:t>
            </w:r>
            <w:r>
              <w:rPr>
                <w:rFonts w:hint="eastAsia" w:ascii="仿宋" w:hAnsi="仿宋" w:eastAsia="仿宋" w:cs="仿宋"/>
                <w:b/>
                <w:bCs/>
                <w:color w:val="auto"/>
                <w:sz w:val="21"/>
                <w:szCs w:val="21"/>
                <w:highlight w:val="none"/>
                <w:lang w:val="en-US" w:eastAsia="zh-CN"/>
              </w:rPr>
              <w:t>质量安全保障</w:t>
            </w:r>
            <w:r>
              <w:rPr>
                <w:rFonts w:hint="eastAsia" w:ascii="仿宋" w:hAnsi="仿宋" w:eastAsia="仿宋" w:cs="仿宋"/>
                <w:b/>
                <w:bCs/>
                <w:color w:val="auto"/>
                <w:kern w:val="2"/>
                <w:sz w:val="21"/>
                <w:szCs w:val="21"/>
                <w:highlight w:val="none"/>
                <w:lang w:val="en-US" w:eastAsia="zh-CN"/>
              </w:rPr>
              <w:t>方案内容</w:t>
            </w:r>
            <w:r>
              <w:rPr>
                <w:rFonts w:hint="eastAsia" w:ascii="仿宋" w:hAnsi="仿宋" w:eastAsia="仿宋" w:cs="仿宋"/>
                <w:b/>
                <w:bCs/>
                <w:color w:val="auto"/>
                <w:sz w:val="21"/>
                <w:szCs w:val="21"/>
                <w:highlight w:val="none"/>
              </w:rPr>
              <w:t>进行计分</w:t>
            </w:r>
            <w:r>
              <w:rPr>
                <w:rFonts w:hint="eastAsia" w:ascii="仿宋" w:hAnsi="仿宋" w:eastAsia="仿宋" w:cs="仿宋"/>
                <w:b/>
                <w:bCs/>
                <w:color w:val="auto"/>
                <w:sz w:val="21"/>
                <w:szCs w:val="21"/>
                <w:highlight w:val="none"/>
                <w:lang w:eastAsia="zh-CN"/>
              </w:rPr>
              <w:t>：</w:t>
            </w:r>
          </w:p>
          <w:p w14:paraId="24898091">
            <w:pPr>
              <w:shd w:val="clear" w:color="auto" w:fill="auto"/>
              <w:spacing w:line="280" w:lineRule="exact"/>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①</w:t>
            </w:r>
            <w:r>
              <w:rPr>
                <w:rFonts w:hint="eastAsia" w:ascii="仿宋" w:hAnsi="仿宋" w:eastAsia="仿宋" w:cs="仿宋"/>
                <w:color w:val="auto"/>
                <w:sz w:val="21"/>
                <w:szCs w:val="21"/>
                <w:highlight w:val="none"/>
                <w:lang w:val="en-US" w:eastAsia="zh-CN"/>
              </w:rPr>
              <w:t>产品质量保障方案</w:t>
            </w:r>
            <w:r>
              <w:rPr>
                <w:rStyle w:val="20"/>
                <w:rFonts w:hint="eastAsia" w:ascii="仿宋" w:hAnsi="仿宋" w:eastAsia="仿宋" w:cs="仿宋"/>
                <w:b w:val="0"/>
                <w:color w:val="auto"/>
                <w:sz w:val="21"/>
                <w:szCs w:val="24"/>
                <w:highlight w:val="none"/>
                <w:lang w:val="en-US" w:eastAsia="zh-CN"/>
              </w:rPr>
              <w:t>；</w:t>
            </w:r>
          </w:p>
          <w:p w14:paraId="5D8557F1">
            <w:pPr>
              <w:shd w:val="clear" w:color="auto" w:fill="auto"/>
              <w:spacing w:line="280" w:lineRule="exact"/>
              <w:rPr>
                <w:rFonts w:hint="eastAsia" w:ascii="仿宋" w:hAnsi="仿宋" w:eastAsia="仿宋" w:cs="仿宋"/>
                <w:color w:val="auto"/>
                <w:highlight w:val="none"/>
              </w:rPr>
            </w:pPr>
            <w:r>
              <w:rPr>
                <w:rStyle w:val="20"/>
                <w:rFonts w:hint="eastAsia" w:ascii="仿宋" w:hAnsi="仿宋" w:eastAsia="仿宋" w:cs="仿宋"/>
                <w:b w:val="0"/>
                <w:color w:val="auto"/>
                <w:sz w:val="21"/>
                <w:szCs w:val="24"/>
                <w:highlight w:val="none"/>
                <w:lang w:val="en-US" w:eastAsia="zh-CN"/>
              </w:rPr>
              <w:t>②</w:t>
            </w:r>
            <w:r>
              <w:rPr>
                <w:rFonts w:hint="eastAsia" w:ascii="仿宋" w:hAnsi="仿宋" w:eastAsia="仿宋" w:cs="仿宋"/>
                <w:color w:val="auto"/>
                <w:sz w:val="21"/>
                <w:szCs w:val="21"/>
                <w:highlight w:val="none"/>
                <w:lang w:val="en-US" w:eastAsia="zh-CN"/>
              </w:rPr>
              <w:t>产品安全把控方案</w:t>
            </w:r>
            <w:r>
              <w:rPr>
                <w:rStyle w:val="20"/>
                <w:rFonts w:hint="eastAsia" w:ascii="仿宋" w:hAnsi="仿宋" w:eastAsia="仿宋" w:cs="仿宋"/>
                <w:b w:val="0"/>
                <w:color w:val="auto"/>
                <w:sz w:val="21"/>
                <w:szCs w:val="24"/>
                <w:highlight w:val="none"/>
                <w:lang w:val="en-US" w:eastAsia="zh-CN"/>
              </w:rPr>
              <w:t>；</w:t>
            </w:r>
          </w:p>
          <w:p w14:paraId="09E16E5C">
            <w:pPr>
              <w:shd w:val="clear" w:color="auto" w:fill="auto"/>
              <w:spacing w:line="240" w:lineRule="auto"/>
              <w:rPr>
                <w:rStyle w:val="20"/>
                <w:rFonts w:hint="eastAsia" w:ascii="仿宋" w:hAnsi="仿宋" w:eastAsia="仿宋" w:cs="仿宋"/>
                <w:b w:val="0"/>
                <w:color w:val="auto"/>
                <w:sz w:val="21"/>
                <w:szCs w:val="24"/>
                <w:highlight w:val="none"/>
                <w:lang w:val="en-US" w:eastAsia="zh-CN"/>
              </w:rPr>
            </w:pPr>
            <w:r>
              <w:rPr>
                <w:rStyle w:val="20"/>
                <w:rFonts w:hint="eastAsia" w:ascii="仿宋" w:hAnsi="仿宋" w:eastAsia="仿宋" w:cs="仿宋"/>
                <w:b w:val="0"/>
                <w:color w:val="auto"/>
                <w:sz w:val="21"/>
                <w:szCs w:val="24"/>
                <w:highlight w:val="none"/>
                <w:lang w:val="en-US" w:eastAsia="zh-CN"/>
              </w:rPr>
              <w:t>③产品的交付安全保障方案。</w:t>
            </w:r>
          </w:p>
          <w:p w14:paraId="6D6E65A1">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扣分标准:</w:t>
            </w:r>
            <w:r>
              <w:rPr>
                <w:rFonts w:hint="eastAsia" w:ascii="仿宋" w:hAnsi="仿宋" w:eastAsia="仿宋" w:cs="仿宋"/>
                <w:color w:val="auto"/>
                <w:sz w:val="21"/>
                <w:szCs w:val="21"/>
                <w:highlight w:val="none"/>
              </w:rPr>
              <w:t>上述内容，1、方案欠完善或针对性欠缺的每项扣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分，上述扣分扣完为止；2方案缺漏项或不合理的每项扣</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分，上述扣分扣完为止；3、未提供的不计分。</w:t>
            </w:r>
          </w:p>
          <w:p w14:paraId="0B69413A">
            <w:pPr>
              <w:pStyle w:val="24"/>
              <w:shd w:val="clear" w:color="auto" w:fill="auto"/>
              <w:wordWrap w:val="0"/>
              <w:spacing w:line="28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67605A17">
            <w:pPr>
              <w:pStyle w:val="24"/>
              <w:shd w:val="clear" w:color="auto" w:fill="auto"/>
              <w:wordWrap w:val="0"/>
              <w:spacing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内容不完善等；</w:t>
            </w:r>
          </w:p>
          <w:p w14:paraId="31F0CBE6">
            <w:pPr>
              <w:pStyle w:val="24"/>
              <w:shd w:val="clear" w:color="auto" w:fill="auto"/>
              <w:wordWrap w:val="0"/>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缺漏项是指该项内容未提供具体的实施方案内容，或者整段内容照搬采购需求；不合理是指非专门针对本项目或者不适用项目的情形，内容不完整或者缺少关键安排，套用其他项目方案、内容前后矛盾、表述错误。</w:t>
            </w:r>
          </w:p>
        </w:tc>
        <w:tc>
          <w:tcPr>
            <w:tcW w:w="890" w:type="dxa"/>
            <w:noWrap w:val="0"/>
            <w:vAlign w:val="center"/>
          </w:tcPr>
          <w:p w14:paraId="7C4DA74F">
            <w:pPr>
              <w:pStyle w:val="23"/>
              <w:widowControl w:val="0"/>
              <w:shd w:val="clear" w:color="auto" w:fill="auto"/>
              <w:wordWrap w:val="0"/>
              <w:spacing w:line="2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20分</w:t>
            </w:r>
          </w:p>
        </w:tc>
      </w:tr>
      <w:tr w14:paraId="58A51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98" w:type="dxa"/>
            <w:noWrap w:val="0"/>
            <w:vAlign w:val="center"/>
          </w:tcPr>
          <w:p w14:paraId="174ABDF8">
            <w:pPr>
              <w:pStyle w:val="23"/>
              <w:widowControl w:val="0"/>
              <w:shd w:val="clear" w:color="auto" w:fill="auto"/>
              <w:wordWrap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34" w:type="dxa"/>
            <w:noWrap w:val="0"/>
            <w:vAlign w:val="center"/>
          </w:tcPr>
          <w:p w14:paraId="2707182B">
            <w:pPr>
              <w:pStyle w:val="23"/>
              <w:shd w:val="clear" w:color="auto" w:fill="auto"/>
              <w:wordWrap w:val="0"/>
              <w:jc w:val="center"/>
              <w:rPr>
                <w:rFonts w:hint="eastAsia" w:ascii="仿宋" w:hAnsi="仿宋" w:eastAsia="仿宋" w:cs="仿宋"/>
                <w:color w:val="auto"/>
                <w:sz w:val="24"/>
                <w:szCs w:val="24"/>
                <w:highlight w:val="none"/>
              </w:rPr>
            </w:pPr>
          </w:p>
        </w:tc>
        <w:tc>
          <w:tcPr>
            <w:tcW w:w="7216" w:type="dxa"/>
            <w:noWrap w:val="0"/>
            <w:vAlign w:val="center"/>
          </w:tcPr>
          <w:p w14:paraId="1B489425">
            <w:pPr>
              <w:pStyle w:val="23"/>
              <w:shd w:val="clear" w:color="auto" w:fill="auto"/>
              <w:wordWrap w:val="0"/>
              <w:jc w:val="center"/>
              <w:rPr>
                <w:rFonts w:hint="eastAsia" w:ascii="仿宋" w:hAnsi="仿宋" w:eastAsia="仿宋" w:cs="仿宋"/>
                <w:color w:val="auto"/>
                <w:sz w:val="24"/>
                <w:szCs w:val="24"/>
                <w:highlight w:val="none"/>
              </w:rPr>
            </w:pPr>
          </w:p>
        </w:tc>
        <w:tc>
          <w:tcPr>
            <w:tcW w:w="890" w:type="dxa"/>
            <w:noWrap w:val="0"/>
            <w:vAlign w:val="center"/>
          </w:tcPr>
          <w:p w14:paraId="17350FA8">
            <w:pPr>
              <w:pStyle w:val="23"/>
              <w:shd w:val="clear" w:color="auto" w:fill="auto"/>
              <w:wordWrap w:val="0"/>
              <w:jc w:val="center"/>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10</w:t>
            </w:r>
            <w:r>
              <w:rPr>
                <w:rFonts w:hint="eastAsia" w:ascii="仿宋" w:hAnsi="仿宋" w:eastAsia="仿宋" w:cs="仿宋"/>
                <w:bCs w:val="0"/>
                <w:color w:val="auto"/>
                <w:sz w:val="24"/>
                <w:szCs w:val="24"/>
                <w:highlight w:val="none"/>
                <w:lang w:val="en-US" w:eastAsia="zh-CN"/>
              </w:rPr>
              <w:t>0</w:t>
            </w:r>
            <w:r>
              <w:rPr>
                <w:rFonts w:hint="eastAsia" w:ascii="仿宋" w:hAnsi="仿宋" w:eastAsia="仿宋" w:cs="仿宋"/>
                <w:bCs w:val="0"/>
                <w:color w:val="auto"/>
                <w:sz w:val="24"/>
                <w:szCs w:val="24"/>
                <w:highlight w:val="none"/>
              </w:rPr>
              <w:t>分</w:t>
            </w:r>
          </w:p>
        </w:tc>
      </w:tr>
      <w:tr w14:paraId="13F2CA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9638" w:type="dxa"/>
            <w:gridSpan w:val="4"/>
            <w:noWrap w:val="0"/>
            <w:vAlign w:val="center"/>
          </w:tcPr>
          <w:p w14:paraId="137AAE37">
            <w:pPr>
              <w:pStyle w:val="22"/>
              <w:keepNext w:val="0"/>
              <w:keepLines w:val="0"/>
              <w:widowControl/>
              <w:suppressLineNumbers w:val="0"/>
              <w:shd w:val="clear" w:color="auto" w:fill="auto"/>
              <w:spacing w:before="0" w:beforeAutospacing="0" w:after="0" w:afterAutospacing="0"/>
              <w:ind w:left="0" w:right="0"/>
              <w:jc w:val="center"/>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 xml:space="preserve">节能产品或环境标志产品加分(此仅限于节能产品或环境标志政府采购品目清单内产品，不是品目清单内的产品，在评审时不予加分)： </w:t>
            </w:r>
          </w:p>
          <w:p w14:paraId="6A44A617">
            <w:pPr>
              <w:pStyle w:val="22"/>
              <w:keepNext w:val="0"/>
              <w:keepLines w:val="0"/>
              <w:widowControl/>
              <w:suppressLineNumbers w:val="0"/>
              <w:shd w:val="clear" w:color="auto" w:fill="auto"/>
              <w:spacing w:before="0" w:beforeAutospacing="0" w:after="0" w:afterAutospacing="0"/>
              <w:ind w:left="0" w:right="0" w:firstLine="630" w:firstLineChars="3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所投节能产品或环境标志产品的价格</w:t>
            </w:r>
          </w:p>
          <w:p w14:paraId="641034A0">
            <w:pPr>
              <w:pStyle w:val="22"/>
              <w:keepNext w:val="0"/>
              <w:keepLines w:val="0"/>
              <w:widowControl/>
              <w:suppressLineNumbers w:val="0"/>
              <w:shd w:val="clear" w:color="auto" w:fill="auto"/>
              <w:spacing w:before="0" w:beforeAutospacing="0" w:after="0" w:afterAutospacing="0"/>
              <w:ind w:left="0" w:right="0" w:firstLine="420" w:firstLineChars="200"/>
              <w:jc w:val="both"/>
              <w:rPr>
                <w:rStyle w:val="20"/>
                <w:rFonts w:ascii="宋体" w:hAnsi="宋体" w:eastAsia="宋体" w:cs="宋体"/>
                <w:b w:val="0"/>
                <w:color w:val="auto"/>
                <w:kern w:val="2"/>
                <w:sz w:val="21"/>
                <w:szCs w:val="24"/>
                <w:highlight w:val="none"/>
              </w:rPr>
            </w:pPr>
            <w:r>
              <w:rPr>
                <w:rStyle w:val="20"/>
                <w:rFonts w:ascii="宋体" w:hAnsi="宋体" w:eastAsia="宋体" w:cs="宋体"/>
                <w:b w:val="0"/>
                <w:color w:val="auto"/>
                <w:kern w:val="2"/>
                <w:sz w:val="21"/>
                <w:szCs w:val="24"/>
                <w:highlight w:val="none"/>
              </w:rPr>
              <w:t>—————————————————×价格权值×100×本项目加分比例= 应加分数</w:t>
            </w:r>
          </w:p>
          <w:p w14:paraId="5081DEBD">
            <w:pPr>
              <w:ind w:firstLine="1680" w:firstLineChars="800"/>
              <w:rPr>
                <w:color w:val="auto"/>
                <w:highlight w:val="none"/>
              </w:rPr>
            </w:pPr>
            <w:r>
              <w:rPr>
                <w:rStyle w:val="20"/>
                <w:rFonts w:ascii="宋体" w:hAnsi="宋体" w:eastAsia="宋体" w:cs="宋体"/>
                <w:b w:val="0"/>
                <w:color w:val="auto"/>
                <w:kern w:val="2"/>
                <w:sz w:val="21"/>
                <w:szCs w:val="24"/>
                <w:highlight w:val="none"/>
              </w:rPr>
              <w:t>项目总价格</w:t>
            </w:r>
          </w:p>
          <w:p w14:paraId="30B7DC01">
            <w:pPr>
              <w:shd w:val="clear" w:color="auto" w:fill="auto"/>
              <w:jc w:val="center"/>
              <w:rPr>
                <w:rFonts w:hint="eastAsia" w:ascii="宋体" w:hAnsi="宋体" w:eastAsia="宋体" w:cs="宋体"/>
                <w:color w:val="auto"/>
                <w:sz w:val="21"/>
                <w:szCs w:val="21"/>
                <w:highlight w:val="none"/>
              </w:rPr>
            </w:pPr>
            <w:r>
              <w:rPr>
                <w:rStyle w:val="20"/>
                <w:rFonts w:ascii="宋体" w:hAnsi="宋体" w:eastAsia="宋体" w:cs="宋体"/>
                <w:b w:val="0"/>
                <w:color w:val="auto"/>
                <w:kern w:val="2"/>
                <w:sz w:val="21"/>
                <w:szCs w:val="24"/>
                <w:highlight w:val="none"/>
              </w:rPr>
              <w:t>注：整包中某一品目为节能、环境标志政府采购品目清单内产品时只对该品目技术加分，并合计到技术最终得分。</w:t>
            </w:r>
          </w:p>
        </w:tc>
      </w:tr>
    </w:tbl>
    <w:p w14:paraId="51E26A85">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62954D11">
      <w:pPr>
        <w:pStyle w:val="2"/>
        <w:keepNext w:val="0"/>
        <w:shd w:val="clear" w:color="auto" w:fill="auto"/>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第五章 采购需求</w:t>
      </w:r>
      <w:bookmarkEnd w:id="52"/>
      <w:bookmarkEnd w:id="53"/>
    </w:p>
    <w:p w14:paraId="554BA1FA">
      <w:pPr>
        <w:pStyle w:val="25"/>
        <w:shd w:val="clear" w:color="auto" w:fill="auto"/>
        <w:wordWrap w:val="0"/>
        <w:spacing w:line="400" w:lineRule="exact"/>
        <w:jc w:val="center"/>
        <w:rPr>
          <w:rFonts w:hint="eastAsia" w:ascii="仿宋" w:hAnsi="仿宋" w:eastAsia="仿宋" w:cs="仿宋"/>
          <w:b w:val="0"/>
          <w:bCs w:val="0"/>
          <w:color w:val="auto"/>
          <w:kern w:val="2"/>
          <w:sz w:val="28"/>
          <w:szCs w:val="28"/>
          <w:highlight w:val="none"/>
          <w:lang w:val="en-US" w:eastAsia="zh-CN"/>
        </w:rPr>
      </w:pPr>
      <w:bookmarkStart w:id="54" w:name="_Toc150173584"/>
      <w:bookmarkStart w:id="55" w:name="_Toc13301"/>
      <w:bookmarkStart w:id="56" w:name="_Toc20651236"/>
    </w:p>
    <w:p w14:paraId="022E9F4E">
      <w:pPr>
        <w:pStyle w:val="25"/>
        <w:shd w:val="clear" w:color="auto" w:fill="auto"/>
        <w:wordWrap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★条款汇总</w:t>
      </w:r>
    </w:p>
    <w:tbl>
      <w:tblPr>
        <w:tblStyle w:val="18"/>
        <w:tblW w:w="96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8825"/>
      </w:tblGrid>
      <w:tr w14:paraId="2FAF7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74" w:type="dxa"/>
            <w:noWrap w:val="0"/>
            <w:vAlign w:val="center"/>
          </w:tcPr>
          <w:p w14:paraId="7B0006AB">
            <w:pPr>
              <w:shd w:val="clear" w:color="auto" w:fill="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825" w:type="dxa"/>
            <w:noWrap w:val="0"/>
            <w:vAlign w:val="center"/>
          </w:tcPr>
          <w:p w14:paraId="0F9FD51B">
            <w:pPr>
              <w:shd w:val="clear" w:color="auto" w:fill="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r>
      <w:tr w14:paraId="63C9D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74" w:type="dxa"/>
            <w:noWrap w:val="0"/>
            <w:vAlign w:val="center"/>
          </w:tcPr>
          <w:p w14:paraId="758D88AD">
            <w:pPr>
              <w:shd w:val="clear" w:color="auto" w:fill="auto"/>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8825" w:type="dxa"/>
            <w:noWrap w:val="0"/>
            <w:vAlign w:val="center"/>
          </w:tcPr>
          <w:p w14:paraId="1C833ADE">
            <w:pPr>
              <w:spacing w:line="276" w:lineRule="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HIV病载核酸检测系统</w:t>
            </w:r>
          </w:p>
          <w:p w14:paraId="75E5265E">
            <w:pPr>
              <w:shd w:val="clear" w:color="auto" w:fill="auto"/>
              <w:spacing w:line="276" w:lineRule="auto"/>
              <w:jc w:val="left"/>
              <w:rPr>
                <w:rFonts w:hint="default" w:ascii="宋体" w:hAnsi="宋体" w:eastAsia="宋体" w:cs="宋体"/>
                <w:b/>
                <w:bCs/>
                <w:color w:val="auto"/>
                <w:szCs w:val="21"/>
                <w:highlight w:val="none"/>
                <w:lang w:val="en-US"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仪器为全自动一体机，样本通量≥96，整机一个三类注册证，运行全程自动化，核酸提取+PCR体系构建+PCR扩增和检测均在一台仪器上完成，样本进，结果出，全程无需人工干预（</w:t>
            </w:r>
            <w:r>
              <w:rPr>
                <w:rFonts w:hint="eastAsia" w:ascii="仿宋" w:hAnsi="仿宋" w:eastAsia="仿宋" w:cs="仿宋"/>
                <w:color w:val="auto"/>
                <w:szCs w:val="21"/>
                <w:highlight w:val="none"/>
                <w:lang w:eastAsia="zh-CN"/>
              </w:rPr>
              <w:t>需提供</w:t>
            </w:r>
            <w:r>
              <w:rPr>
                <w:rFonts w:hint="eastAsia" w:ascii="仿宋" w:hAnsi="仿宋" w:eastAsia="仿宋" w:cs="仿宋"/>
                <w:color w:val="auto"/>
                <w:szCs w:val="21"/>
                <w:highlight w:val="none"/>
              </w:rPr>
              <w:t>产品注册证及</w:t>
            </w:r>
            <w:r>
              <w:rPr>
                <w:rFonts w:hint="eastAsia" w:ascii="仿宋" w:hAnsi="仿宋" w:eastAsia="仿宋" w:cs="仿宋"/>
                <w:color w:val="auto"/>
                <w:szCs w:val="21"/>
                <w:highlight w:val="none"/>
                <w:lang w:eastAsia="zh-CN"/>
              </w:rPr>
              <w:t>彩页</w:t>
            </w:r>
            <w:r>
              <w:rPr>
                <w:rFonts w:hint="eastAsia" w:ascii="仿宋" w:hAnsi="仿宋" w:eastAsia="仿宋" w:cs="仿宋"/>
                <w:color w:val="auto"/>
                <w:szCs w:val="21"/>
                <w:highlight w:val="none"/>
              </w:rPr>
              <w:t>作为证明材料）</w:t>
            </w:r>
            <w:r>
              <w:rPr>
                <w:rFonts w:hint="eastAsia" w:ascii="仿宋" w:hAnsi="仿宋" w:eastAsia="仿宋" w:cs="仿宋"/>
                <w:color w:val="auto"/>
                <w:szCs w:val="21"/>
                <w:highlight w:val="none"/>
                <w:lang w:eastAsia="zh-CN"/>
              </w:rPr>
              <w:t>；</w:t>
            </w:r>
          </w:p>
        </w:tc>
      </w:tr>
      <w:tr w14:paraId="29884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74" w:type="dxa"/>
            <w:noWrap w:val="0"/>
            <w:vAlign w:val="center"/>
          </w:tcPr>
          <w:p w14:paraId="4708FD5B">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8825" w:type="dxa"/>
            <w:noWrap w:val="0"/>
            <w:vAlign w:val="center"/>
          </w:tcPr>
          <w:p w14:paraId="6B1D33BE">
            <w:pPr>
              <w:shd w:val="clear" w:color="auto" w:fill="auto"/>
              <w:spacing w:line="276" w:lineRule="auto"/>
              <w:jc w:val="left"/>
              <w:rPr>
                <w:rFonts w:hint="eastAsia" w:ascii="仿宋" w:hAnsi="仿宋" w:eastAsia="仿宋" w:cs="仿宋"/>
                <w:b/>
                <w:bCs/>
                <w:color w:val="auto"/>
                <w:sz w:val="24"/>
                <w:highlight w:val="none"/>
                <w:vertAlign w:val="baseline"/>
              </w:rPr>
            </w:pPr>
            <w:r>
              <w:rPr>
                <w:rFonts w:hint="eastAsia" w:ascii="仿宋" w:hAnsi="仿宋" w:eastAsia="仿宋" w:cs="仿宋"/>
                <w:b/>
                <w:bCs/>
                <w:color w:val="auto"/>
                <w:sz w:val="24"/>
                <w:highlight w:val="none"/>
                <w:vertAlign w:val="baseline"/>
              </w:rPr>
              <w:t>人类免疫缺陷病毒1型核酸测定试剂盒(RT-PCR荧光探针法)</w:t>
            </w:r>
          </w:p>
          <w:p w14:paraId="216952BD">
            <w:pPr>
              <w:shd w:val="clear" w:color="auto" w:fill="auto"/>
              <w:spacing w:line="276" w:lineRule="auto"/>
              <w:jc w:val="left"/>
              <w:rPr>
                <w:rFonts w:hint="default" w:ascii="仿宋" w:hAnsi="仿宋" w:eastAsia="仿宋" w:cs="仿宋"/>
                <w:b/>
                <w:bCs/>
                <w:color w:val="auto"/>
                <w:sz w:val="24"/>
                <w:highlight w:val="none"/>
                <w:vertAlign w:val="baseli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试剂盒具有国家药品监督管理局颁发的医疗器械注册证，且试剂盒最低检出限＜30 IU /mL（需提供产品注册证及说明书作为证明材料）</w:t>
            </w:r>
            <w:r>
              <w:rPr>
                <w:rFonts w:hint="eastAsia" w:ascii="仿宋" w:hAnsi="仿宋" w:eastAsia="仿宋" w:cs="仿宋"/>
                <w:color w:val="auto"/>
                <w:szCs w:val="21"/>
                <w:highlight w:val="none"/>
                <w:lang w:eastAsia="zh-CN"/>
              </w:rPr>
              <w:t>；</w:t>
            </w:r>
          </w:p>
        </w:tc>
      </w:tr>
      <w:tr w14:paraId="284A9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74" w:type="dxa"/>
            <w:noWrap w:val="0"/>
            <w:vAlign w:val="center"/>
          </w:tcPr>
          <w:p w14:paraId="27D57C12">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8825" w:type="dxa"/>
            <w:noWrap w:val="0"/>
            <w:vAlign w:val="center"/>
          </w:tcPr>
          <w:p w14:paraId="1CEDFAA3">
            <w:pPr>
              <w:shd w:val="clear" w:color="auto" w:fill="auto"/>
              <w:spacing w:line="276" w:lineRule="auto"/>
              <w:jc w:val="left"/>
              <w:rPr>
                <w:rFonts w:hint="eastAsia" w:ascii="仿宋" w:hAnsi="仿宋" w:eastAsia="仿宋" w:cs="仿宋"/>
                <w:b/>
                <w:bCs/>
                <w:color w:val="auto"/>
                <w:sz w:val="24"/>
                <w:highlight w:val="none"/>
                <w:vertAlign w:val="baseline"/>
              </w:rPr>
            </w:pPr>
            <w:r>
              <w:rPr>
                <w:rFonts w:hint="eastAsia" w:ascii="仿宋" w:hAnsi="仿宋" w:eastAsia="仿宋" w:cs="仿宋"/>
                <w:b/>
                <w:bCs/>
                <w:color w:val="auto"/>
                <w:sz w:val="24"/>
                <w:highlight w:val="none"/>
                <w:vertAlign w:val="baseline"/>
              </w:rPr>
              <w:t>白细胞分化抗原CD4\CD3\CD45检测试剂(流式细胞仪法)</w:t>
            </w:r>
          </w:p>
          <w:p w14:paraId="630FCD4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★1、国产艾滋病CD4+T淋巴细胞计数检测试剂，适用于</w:t>
            </w:r>
            <w:r>
              <w:rPr>
                <w:rFonts w:hint="eastAsia" w:ascii="仿宋" w:hAnsi="仿宋" w:eastAsia="仿宋" w:cs="仿宋"/>
                <w:color w:val="auto"/>
                <w:szCs w:val="21"/>
                <w:highlight w:val="none"/>
                <w:lang w:val="en-US" w:eastAsia="zh-CN"/>
              </w:rPr>
              <w:t>采购人现有的</w:t>
            </w:r>
            <w:r>
              <w:rPr>
                <w:rFonts w:hint="eastAsia" w:ascii="仿宋" w:hAnsi="仿宋" w:eastAsia="仿宋" w:cs="仿宋"/>
                <w:color w:val="auto"/>
                <w:szCs w:val="21"/>
                <w:highlight w:val="none"/>
              </w:rPr>
              <w:t>BD FACS Calibur流式细胞仪</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提供投标产品制造商出具的适配确认函</w:t>
            </w:r>
            <w:r>
              <w:rPr>
                <w:rFonts w:hint="eastAsia" w:ascii="仿宋" w:hAnsi="仿宋" w:eastAsia="仿宋" w:cs="仿宋"/>
                <w:color w:val="auto"/>
                <w:szCs w:val="21"/>
                <w:highlight w:val="none"/>
              </w:rPr>
              <w:t>；</w:t>
            </w:r>
          </w:p>
          <w:p w14:paraId="684CEDE8">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★2、采用流式细胞术，固体微球法进行CD4绝对计数；</w:t>
            </w:r>
          </w:p>
          <w:p w14:paraId="7F28DD3B">
            <w:pPr>
              <w:shd w:val="clear" w:color="auto" w:fill="auto"/>
              <w:spacing w:line="276" w:lineRule="auto"/>
              <w:jc w:val="left"/>
              <w:rPr>
                <w:rFonts w:hint="default" w:ascii="仿宋" w:hAnsi="仿宋" w:eastAsia="仿宋" w:cs="仿宋"/>
                <w:b/>
                <w:bCs/>
                <w:color w:val="auto"/>
                <w:sz w:val="24"/>
                <w:highlight w:val="none"/>
                <w:vertAlign w:val="baseline"/>
                <w:lang w:val="en-US" w:eastAsia="zh-CN"/>
              </w:rPr>
            </w:pPr>
            <w:r>
              <w:rPr>
                <w:rFonts w:hint="eastAsia" w:ascii="仿宋" w:hAnsi="仿宋" w:eastAsia="仿宋" w:cs="仿宋"/>
                <w:color w:val="auto"/>
                <w:szCs w:val="21"/>
                <w:highlight w:val="none"/>
              </w:rPr>
              <w:t>★4、获得国家药品监督管理局颁发的三类医疗器械注册证；</w:t>
            </w:r>
          </w:p>
        </w:tc>
      </w:tr>
      <w:tr w14:paraId="3E6F0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4" w:type="dxa"/>
            <w:noWrap w:val="0"/>
            <w:vAlign w:val="center"/>
          </w:tcPr>
          <w:p w14:paraId="295C6B3F">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8825" w:type="dxa"/>
            <w:noWrap w:val="0"/>
            <w:vAlign w:val="center"/>
          </w:tcPr>
          <w:p w14:paraId="02CEAC66">
            <w:pPr>
              <w:shd w:val="clear" w:color="auto" w:fill="auto"/>
              <w:jc w:val="both"/>
              <w:rPr>
                <w:rFonts w:hint="eastAsia" w:ascii="仿宋" w:hAnsi="仿宋" w:eastAsia="仿宋" w:cs="仿宋"/>
                <w:b/>
                <w:bCs/>
                <w:color w:val="auto"/>
                <w:sz w:val="24"/>
                <w:highlight w:val="none"/>
                <w:vertAlign w:val="baseline"/>
                <w:lang w:eastAsia="zh-CN"/>
              </w:rPr>
            </w:pPr>
            <w:r>
              <w:rPr>
                <w:rFonts w:hint="eastAsia" w:ascii="仿宋" w:hAnsi="仿宋" w:eastAsia="仿宋" w:cs="仿宋"/>
                <w:b/>
                <w:bCs/>
                <w:color w:val="auto"/>
                <w:sz w:val="24"/>
                <w:highlight w:val="none"/>
                <w:vertAlign w:val="baseline"/>
              </w:rPr>
              <w:t>人类免疫缺陷病毒(HIV1+2型)抗体检测试剂盒(免疫印迹法</w:t>
            </w:r>
            <w:r>
              <w:rPr>
                <w:rFonts w:hint="eastAsia" w:ascii="仿宋" w:hAnsi="仿宋" w:eastAsia="仿宋" w:cs="仿宋"/>
                <w:b/>
                <w:bCs/>
                <w:color w:val="auto"/>
                <w:sz w:val="24"/>
                <w:highlight w:val="none"/>
                <w:vertAlign w:val="baseline"/>
                <w:lang w:eastAsia="zh-CN"/>
              </w:rPr>
              <w:t>）</w:t>
            </w:r>
          </w:p>
          <w:p w14:paraId="75AF6FC6">
            <w:pPr>
              <w:shd w:val="clear" w:color="auto" w:fill="auto"/>
              <w:jc w:val="both"/>
              <w:rPr>
                <w:rFonts w:hint="default" w:ascii="宋体" w:hAnsi="宋体" w:eastAsia="宋体" w:cs="宋体"/>
                <w:b/>
                <w:bCs/>
                <w:color w:val="auto"/>
                <w:szCs w:val="21"/>
                <w:highlight w:val="none"/>
                <w:lang w:val="en-US" w:eastAsia="zh-CN"/>
              </w:rPr>
            </w:pPr>
            <w:r>
              <w:rPr>
                <w:rFonts w:hint="eastAsia" w:ascii="仿宋" w:hAnsi="仿宋" w:eastAsia="仿宋" w:cs="仿宋"/>
                <w:color w:val="auto"/>
                <w:szCs w:val="21"/>
                <w:highlight w:val="none"/>
              </w:rPr>
              <w:t>★9、试剂盒取得国家药品监督管理局医疗器械注册证</w:t>
            </w:r>
            <w:r>
              <w:rPr>
                <w:rFonts w:hint="eastAsia" w:ascii="仿宋" w:hAnsi="仿宋" w:eastAsia="仿宋" w:cs="仿宋"/>
                <w:color w:val="auto"/>
                <w:szCs w:val="21"/>
                <w:highlight w:val="none"/>
                <w:lang w:eastAsia="zh-CN"/>
              </w:rPr>
              <w:t>。</w:t>
            </w:r>
          </w:p>
        </w:tc>
      </w:tr>
      <w:tr w14:paraId="0585B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74" w:type="dxa"/>
            <w:noWrap w:val="0"/>
            <w:vAlign w:val="center"/>
          </w:tcPr>
          <w:p w14:paraId="0152FBB3">
            <w:pPr>
              <w:shd w:val="clear" w:color="auto" w:fill="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8825" w:type="dxa"/>
            <w:noWrap w:val="0"/>
            <w:vAlign w:val="center"/>
          </w:tcPr>
          <w:p w14:paraId="3B6E4315">
            <w:pPr>
              <w:keepNext w:val="0"/>
              <w:keepLines w:val="0"/>
              <w:widowControl/>
              <w:numPr>
                <w:ilvl w:val="0"/>
                <w:numId w:val="0"/>
              </w:numPr>
              <w:suppressLineNumbers w:val="0"/>
              <w:shd w:val="clear" w:color="auto" w:fill="auto"/>
              <w:spacing w:before="0" w:beforeAutospacing="0" w:after="0" w:afterAutospacing="0" w:line="276" w:lineRule="auto"/>
              <w:ind w:left="0" w:right="0" w:firstLineChars="0"/>
              <w:jc w:val="left"/>
              <w:rPr>
                <w:rStyle w:val="20"/>
                <w:rFonts w:hint="eastAsia" w:ascii="仿宋" w:hAnsi="仿宋" w:eastAsia="仿宋" w:cs="仿宋"/>
                <w:b/>
                <w:bCs/>
                <w:i w:val="0"/>
                <w:iCs w:val="0"/>
                <w:caps w:val="0"/>
                <w:color w:val="auto"/>
                <w:spacing w:val="0"/>
                <w:sz w:val="24"/>
                <w:szCs w:val="24"/>
                <w:highlight w:val="none"/>
              </w:rPr>
            </w:pPr>
            <w:r>
              <w:rPr>
                <w:rStyle w:val="20"/>
                <w:rFonts w:hint="eastAsia" w:ascii="仿宋" w:hAnsi="仿宋" w:eastAsia="仿宋" w:cs="仿宋"/>
                <w:b/>
                <w:bCs/>
                <w:color w:val="auto"/>
                <w:sz w:val="24"/>
                <w:szCs w:val="24"/>
                <w:highlight w:val="none"/>
              </w:rPr>
              <w:t>第三节 商务要求</w:t>
            </w:r>
            <w:r>
              <w:rPr>
                <w:rFonts w:hint="eastAsia" w:ascii="仿宋" w:hAnsi="仿宋" w:eastAsia="仿宋" w:cs="仿宋"/>
                <w:b/>
                <w:bCs/>
                <w:color w:val="auto"/>
                <w:sz w:val="24"/>
                <w:szCs w:val="24"/>
                <w:highlight w:val="none"/>
                <w:lang w:val="en-US" w:eastAsia="zh-CN"/>
              </w:rPr>
              <w:t xml:space="preserve"> </w:t>
            </w:r>
            <w:r>
              <w:rPr>
                <w:rStyle w:val="20"/>
                <w:rFonts w:hint="eastAsia" w:ascii="仿宋" w:hAnsi="仿宋" w:eastAsia="仿宋" w:cs="仿宋"/>
                <w:b/>
                <w:bCs/>
                <w:i w:val="0"/>
                <w:iCs w:val="0"/>
                <w:caps w:val="0"/>
                <w:color w:val="auto"/>
                <w:spacing w:val="0"/>
                <w:sz w:val="24"/>
                <w:szCs w:val="24"/>
                <w:highlight w:val="none"/>
                <w:shd w:val="clear" w:fill="FFFFFF"/>
                <w:lang w:val="en-US" w:eastAsia="zh-CN"/>
              </w:rPr>
              <w:t>三、</w:t>
            </w:r>
            <w:r>
              <w:rPr>
                <w:rStyle w:val="20"/>
                <w:rFonts w:hint="eastAsia" w:ascii="仿宋" w:hAnsi="仿宋" w:eastAsia="仿宋" w:cs="仿宋"/>
                <w:b/>
                <w:bCs/>
                <w:i w:val="0"/>
                <w:iCs w:val="0"/>
                <w:caps w:val="0"/>
                <w:color w:val="auto"/>
                <w:spacing w:val="0"/>
                <w:sz w:val="24"/>
                <w:szCs w:val="24"/>
                <w:highlight w:val="none"/>
                <w:shd w:val="clear" w:fill="FFFFFF"/>
              </w:rPr>
              <w:t>产品质量要求</w:t>
            </w:r>
          </w:p>
          <w:p w14:paraId="2F6D75CA">
            <w:pPr>
              <w:widowControl/>
              <w:numPr>
                <w:ilvl w:val="0"/>
                <w:numId w:val="0"/>
              </w:numPr>
              <w:shd w:val="clear" w:color="auto" w:fill="auto"/>
              <w:spacing w:line="276" w:lineRule="auto"/>
              <w:jc w:val="left"/>
              <w:rPr>
                <w:rFonts w:hint="default" w:ascii="宋体" w:hAnsi="宋体" w:eastAsia="宋体" w:cs="宋体"/>
                <w:b/>
                <w:bCs/>
                <w:color w:val="auto"/>
                <w:szCs w:val="21"/>
                <w:highlight w:val="none"/>
                <w:lang w:val="en-US" w:eastAsia="zh-CN"/>
              </w:rPr>
            </w:pPr>
            <w:r>
              <w:rPr>
                <w:rFonts w:hint="eastAsia" w:ascii="仿宋" w:hAnsi="仿宋" w:eastAsia="仿宋" w:cs="仿宋"/>
                <w:b w:val="0"/>
                <w:bCs w:val="0"/>
                <w:color w:val="auto"/>
                <w:kern w:val="2"/>
                <w:sz w:val="24"/>
                <w:szCs w:val="24"/>
                <w:highlight w:val="none"/>
                <w:shd w:val="clear" w:fill="auto"/>
                <w:lang w:val="en-US" w:eastAsia="zh-CN"/>
              </w:rPr>
              <w:t>★</w:t>
            </w:r>
            <w:r>
              <w:rPr>
                <w:rFonts w:hint="eastAsia" w:ascii="仿宋" w:hAnsi="仿宋" w:eastAsia="仿宋" w:cs="仿宋"/>
                <w:b w:val="0"/>
                <w:bCs w:val="0"/>
                <w:i w:val="0"/>
                <w:iCs w:val="0"/>
                <w:caps w:val="0"/>
                <w:color w:val="auto"/>
                <w:spacing w:val="0"/>
                <w:kern w:val="2"/>
                <w:sz w:val="24"/>
                <w:szCs w:val="24"/>
                <w:highlight w:val="none"/>
                <w:shd w:val="clear" w:fill="auto"/>
                <w:lang w:eastAsia="zh-CN"/>
              </w:rPr>
              <w:t>（</w:t>
            </w: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7</w:t>
            </w:r>
            <w:r>
              <w:rPr>
                <w:rFonts w:hint="eastAsia" w:ascii="仿宋" w:hAnsi="仿宋" w:eastAsia="仿宋" w:cs="仿宋"/>
                <w:b w:val="0"/>
                <w:bCs w:val="0"/>
                <w:i w:val="0"/>
                <w:iCs w:val="0"/>
                <w:caps w:val="0"/>
                <w:color w:val="auto"/>
                <w:spacing w:val="0"/>
                <w:kern w:val="2"/>
                <w:sz w:val="24"/>
                <w:szCs w:val="24"/>
                <w:highlight w:val="none"/>
                <w:shd w:val="clear" w:fill="auto"/>
                <w:lang w:eastAsia="zh-CN"/>
              </w:rPr>
              <w:t>）</w:t>
            </w:r>
            <w:r>
              <w:rPr>
                <w:rFonts w:hint="eastAsia" w:ascii="仿宋" w:hAnsi="仿宋" w:eastAsia="仿宋" w:cs="仿宋"/>
                <w:b w:val="0"/>
                <w:bCs w:val="0"/>
                <w:color w:val="auto"/>
                <w:kern w:val="2"/>
                <w:sz w:val="24"/>
                <w:szCs w:val="24"/>
                <w:highlight w:val="none"/>
                <w:shd w:val="clear" w:fill="auto"/>
                <w:lang w:val="en-US" w:eastAsia="zh-CN" w:bidi="ar-SA"/>
              </w:rPr>
              <w:t>投标人须书面承诺：中标后须在中标通知书发出之日起七个工作日内提供所有投标产品制造商针对本项目出具的技术白皮书及售后服务承诺书原件，否则视为提供虚假材料谋取中标，采购人有权上报财政部门，依法追究法律责任。</w:t>
            </w:r>
            <w:r>
              <w:rPr>
                <w:rFonts w:hint="eastAsia" w:ascii="仿宋" w:hAnsi="仿宋" w:eastAsia="仿宋" w:cs="仿宋"/>
                <w:b w:val="0"/>
                <w:bCs w:val="0"/>
                <w:color w:val="auto"/>
                <w:kern w:val="2"/>
                <w:sz w:val="24"/>
                <w:szCs w:val="24"/>
                <w:highlight w:val="none"/>
                <w:lang w:val="en-US" w:eastAsia="zh-CN" w:bidi="ar"/>
              </w:rPr>
              <w:t xml:space="preserve"> </w:t>
            </w:r>
          </w:p>
        </w:tc>
      </w:tr>
      <w:tr w14:paraId="1242D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9699" w:type="dxa"/>
            <w:gridSpan w:val="2"/>
            <w:noWrap w:val="0"/>
            <w:vAlign w:val="center"/>
          </w:tcPr>
          <w:p w14:paraId="59A04961">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color w:val="auto"/>
                <w:kern w:val="2"/>
                <w:highlight w:val="none"/>
                <w:shd w:val="clear" w:fill="auto"/>
              </w:rPr>
            </w:pP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1、</w:t>
            </w:r>
            <w:r>
              <w:rPr>
                <w:rFonts w:hint="eastAsia" w:ascii="仿宋" w:hAnsi="仿宋" w:eastAsia="仿宋" w:cs="仿宋"/>
                <w:i w:val="0"/>
                <w:iCs w:val="0"/>
                <w:caps w:val="0"/>
                <w:color w:val="auto"/>
                <w:spacing w:val="0"/>
                <w:kern w:val="2"/>
                <w:sz w:val="24"/>
                <w:szCs w:val="24"/>
                <w:highlight w:val="none"/>
                <w:shd w:val="clear" w:fill="auto"/>
              </w:rPr>
              <w:t>若“★”号条款中已明确要求提供特定证明材料，供应商</w:t>
            </w:r>
            <w:r>
              <w:rPr>
                <w:rFonts w:hint="eastAsia" w:ascii="仿宋" w:hAnsi="仿宋" w:eastAsia="仿宋" w:cs="仿宋"/>
                <w:b w:val="0"/>
                <w:bCs w:val="0"/>
                <w:i w:val="0"/>
                <w:iCs w:val="0"/>
                <w:caps w:val="0"/>
                <w:color w:val="auto"/>
                <w:spacing w:val="0"/>
                <w:kern w:val="2"/>
                <w:sz w:val="24"/>
                <w:szCs w:val="24"/>
                <w:highlight w:val="none"/>
                <w:shd w:val="clear" w:fill="auto"/>
              </w:rPr>
              <w:t>必须严格按该具体要求提供</w:t>
            </w:r>
            <w:r>
              <w:rPr>
                <w:rFonts w:hint="eastAsia" w:ascii="仿宋" w:hAnsi="仿宋" w:eastAsia="仿宋" w:cs="仿宋"/>
                <w:i w:val="0"/>
                <w:iCs w:val="0"/>
                <w:caps w:val="0"/>
                <w:color w:val="auto"/>
                <w:spacing w:val="0"/>
                <w:kern w:val="2"/>
                <w:sz w:val="24"/>
                <w:szCs w:val="24"/>
                <w:highlight w:val="none"/>
                <w:shd w:val="clear" w:fill="auto"/>
              </w:rPr>
              <w:t>，</w:t>
            </w:r>
            <w:r>
              <w:rPr>
                <w:rFonts w:hint="eastAsia" w:ascii="仿宋" w:hAnsi="仿宋" w:eastAsia="仿宋" w:cs="仿宋"/>
                <w:i w:val="0"/>
                <w:iCs w:val="0"/>
                <w:caps w:val="0"/>
                <w:color w:val="auto"/>
                <w:spacing w:val="0"/>
                <w:sz w:val="24"/>
                <w:szCs w:val="24"/>
                <w:highlight w:val="none"/>
                <w:shd w:val="clear" w:fill="auto"/>
              </w:rPr>
              <w:t>否则该条款视为负偏离。</w:t>
            </w:r>
          </w:p>
          <w:p w14:paraId="2F74BF1A">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color w:val="auto"/>
                <w:kern w:val="2"/>
                <w:highlight w:val="none"/>
                <w:shd w:val="clear" w:fill="auto"/>
              </w:rPr>
            </w:pPr>
            <w:r>
              <w:rPr>
                <w:rFonts w:hint="eastAsia" w:ascii="仿宋" w:hAnsi="仿宋" w:eastAsia="仿宋" w:cs="仿宋"/>
                <w:b w:val="0"/>
                <w:bCs w:val="0"/>
                <w:i w:val="0"/>
                <w:iCs w:val="0"/>
                <w:caps w:val="0"/>
                <w:color w:val="auto"/>
                <w:spacing w:val="0"/>
                <w:kern w:val="2"/>
                <w:sz w:val="24"/>
                <w:szCs w:val="24"/>
                <w:highlight w:val="none"/>
                <w:shd w:val="clear" w:fill="auto"/>
                <w:lang w:val="en-US" w:eastAsia="zh-CN"/>
              </w:rPr>
              <w:t>2、</w:t>
            </w:r>
            <w:r>
              <w:rPr>
                <w:rFonts w:hint="eastAsia" w:ascii="仿宋" w:hAnsi="仿宋" w:eastAsia="仿宋" w:cs="仿宋"/>
                <w:i w:val="0"/>
                <w:iCs w:val="0"/>
                <w:caps w:val="0"/>
                <w:color w:val="auto"/>
                <w:spacing w:val="0"/>
                <w:kern w:val="2"/>
                <w:sz w:val="24"/>
                <w:szCs w:val="24"/>
                <w:highlight w:val="none"/>
                <w:shd w:val="clear" w:fill="auto"/>
              </w:rPr>
              <w:t>对于文件中</w:t>
            </w:r>
            <w:r>
              <w:rPr>
                <w:rFonts w:hint="eastAsia" w:ascii="仿宋" w:hAnsi="仿宋" w:eastAsia="仿宋" w:cs="仿宋"/>
                <w:b w:val="0"/>
                <w:bCs w:val="0"/>
                <w:i w:val="0"/>
                <w:iCs w:val="0"/>
                <w:caps w:val="0"/>
                <w:color w:val="auto"/>
                <w:spacing w:val="0"/>
                <w:sz w:val="24"/>
                <w:szCs w:val="24"/>
                <w:highlight w:val="none"/>
                <w:shd w:val="clear" w:fill="auto"/>
              </w:rPr>
              <w:t>未明确指定证明形式的“★”号条款</w:t>
            </w:r>
            <w:r>
              <w:rPr>
                <w:rFonts w:hint="eastAsia" w:ascii="仿宋" w:hAnsi="仿宋" w:eastAsia="仿宋" w:cs="仿宋"/>
                <w:i w:val="0"/>
                <w:iCs w:val="0"/>
                <w:caps w:val="0"/>
                <w:color w:val="auto"/>
                <w:spacing w:val="0"/>
                <w:sz w:val="24"/>
                <w:szCs w:val="24"/>
                <w:highlight w:val="none"/>
                <w:shd w:val="clear" w:fill="auto"/>
              </w:rPr>
              <w:t>，</w:t>
            </w:r>
            <w:r>
              <w:rPr>
                <w:rFonts w:hint="eastAsia" w:ascii="仿宋" w:hAnsi="仿宋" w:eastAsia="仿宋" w:cs="仿宋"/>
                <w:i w:val="0"/>
                <w:iCs w:val="0"/>
                <w:caps w:val="0"/>
                <w:color w:val="auto"/>
                <w:spacing w:val="0"/>
                <w:kern w:val="2"/>
                <w:sz w:val="24"/>
                <w:szCs w:val="24"/>
                <w:highlight w:val="none"/>
                <w:shd w:val="clear" w:fill="auto"/>
              </w:rPr>
              <w:t>供应商应提供以下</w:t>
            </w:r>
            <w:r>
              <w:rPr>
                <w:rFonts w:hint="eastAsia" w:ascii="仿宋" w:hAnsi="仿宋" w:eastAsia="仿宋" w:cs="仿宋"/>
                <w:b w:val="0"/>
                <w:bCs w:val="0"/>
                <w:i w:val="0"/>
                <w:iCs w:val="0"/>
                <w:caps w:val="0"/>
                <w:color w:val="auto"/>
                <w:spacing w:val="0"/>
                <w:kern w:val="2"/>
                <w:sz w:val="24"/>
                <w:szCs w:val="24"/>
                <w:highlight w:val="none"/>
                <w:shd w:val="clear" w:fill="auto"/>
              </w:rPr>
              <w:t>任意一种</w:t>
            </w:r>
            <w:r>
              <w:rPr>
                <w:rFonts w:hint="eastAsia" w:ascii="仿宋" w:hAnsi="仿宋" w:eastAsia="仿宋" w:cs="仿宋"/>
                <w:i w:val="0"/>
                <w:iCs w:val="0"/>
                <w:caps w:val="0"/>
                <w:color w:val="auto"/>
                <w:spacing w:val="0"/>
                <w:kern w:val="2"/>
                <w:sz w:val="24"/>
                <w:szCs w:val="24"/>
                <w:highlight w:val="none"/>
                <w:shd w:val="clear" w:fill="auto"/>
              </w:rPr>
              <w:t>证明材料，否则不予认可：</w:t>
            </w:r>
          </w:p>
          <w:p w14:paraId="411C1D9C">
            <w:pPr>
              <w:keepNext w:val="0"/>
              <w:keepLines w:val="0"/>
              <w:widowControl/>
              <w:numPr>
                <w:ilvl w:val="0"/>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1"/>
                <w:szCs w:val="21"/>
                <w:highlight w:val="none"/>
                <w:shd w:val="clear"/>
              </w:rPr>
            </w:pPr>
            <w:r>
              <w:rPr>
                <w:rFonts w:hint="eastAsia" w:ascii="仿宋" w:hAnsi="仿宋" w:eastAsia="仿宋" w:cs="仿宋"/>
                <w:i w:val="0"/>
                <w:iCs w:val="0"/>
                <w:caps w:val="0"/>
                <w:color w:val="auto"/>
                <w:spacing w:val="0"/>
                <w:sz w:val="21"/>
                <w:szCs w:val="21"/>
                <w:highlight w:val="none"/>
                <w:shd w:val="clear"/>
              </w:rPr>
              <w:t>① 第三方权威机构检验报告或加盖CNAS标识的合规检测报告；</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② 国家药监部门颁发（备案）的书面资料；</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③ 加盖制造商公章的产品参数确认函；</w:t>
            </w:r>
            <w:r>
              <w:rPr>
                <w:rFonts w:hint="eastAsia" w:ascii="仿宋" w:hAnsi="仿宋" w:eastAsia="仿宋" w:cs="仿宋"/>
                <w:i w:val="0"/>
                <w:iCs w:val="0"/>
                <w:caps w:val="0"/>
                <w:color w:val="auto"/>
                <w:spacing w:val="0"/>
                <w:sz w:val="21"/>
                <w:szCs w:val="21"/>
                <w:highlight w:val="none"/>
                <w:shd w:val="clear"/>
              </w:rPr>
              <w:br w:type="textWrapping"/>
            </w:r>
            <w:r>
              <w:rPr>
                <w:rFonts w:hint="eastAsia" w:ascii="仿宋" w:hAnsi="仿宋" w:eastAsia="仿宋" w:cs="仿宋"/>
                <w:i w:val="0"/>
                <w:iCs w:val="0"/>
                <w:caps w:val="0"/>
                <w:color w:val="auto"/>
                <w:spacing w:val="0"/>
                <w:sz w:val="21"/>
                <w:szCs w:val="21"/>
                <w:highlight w:val="none"/>
                <w:shd w:val="clear"/>
              </w:rPr>
              <w:t>④ 制造商公开发布的资料，包括但不限于产品彩页、说明书、官网产品参数截图</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b w:val="0"/>
                <w:bCs w:val="0"/>
                <w:i w:val="0"/>
                <w:iCs w:val="0"/>
                <w:caps w:val="0"/>
                <w:color w:val="auto"/>
                <w:spacing w:val="0"/>
                <w:sz w:val="21"/>
                <w:szCs w:val="21"/>
                <w:highlight w:val="none"/>
                <w:shd w:val="clear" w:fill="auto"/>
              </w:rPr>
              <w:t>须包含浏览器地址栏</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rPr>
              <w:t>、软件操作界面截图</w:t>
            </w:r>
            <w:r>
              <w:rPr>
                <w:rFonts w:hint="eastAsia" w:ascii="仿宋" w:hAnsi="仿宋" w:eastAsia="仿宋" w:cs="仿宋"/>
                <w:i w:val="0"/>
                <w:iCs w:val="0"/>
                <w:caps w:val="0"/>
                <w:color w:val="auto"/>
                <w:spacing w:val="0"/>
                <w:sz w:val="21"/>
                <w:szCs w:val="21"/>
                <w:highlight w:val="none"/>
                <w:shd w:val="clear"/>
                <w:lang w:val="en-US" w:eastAsia="zh-CN"/>
              </w:rPr>
              <w:t>或</w:t>
            </w:r>
            <w:r>
              <w:rPr>
                <w:rFonts w:hint="eastAsia" w:ascii="仿宋" w:hAnsi="仿宋" w:eastAsia="仿宋" w:cs="仿宋"/>
                <w:i w:val="0"/>
                <w:iCs w:val="0"/>
                <w:caps w:val="0"/>
                <w:color w:val="auto"/>
                <w:spacing w:val="0"/>
                <w:sz w:val="21"/>
                <w:szCs w:val="21"/>
                <w:highlight w:val="none"/>
                <w:shd w:val="clear"/>
              </w:rPr>
              <w:t>技术白皮书。</w:t>
            </w:r>
          </w:p>
          <w:p w14:paraId="56D59FD2">
            <w:pPr>
              <w:keepNext w:val="0"/>
              <w:keepLines w:val="0"/>
              <w:widowControl/>
              <w:numPr>
                <w:ilvl w:val="0"/>
                <w:numId w:val="0"/>
              </w:numPr>
              <w:suppressLineNumbers w:val="0"/>
              <w:shd w:val="clear" w:color="auto" w:fill="auto"/>
              <w:spacing w:before="0" w:beforeAutospacing="0" w:after="0" w:afterAutospacing="0" w:line="240" w:lineRule="auto"/>
              <w:ind w:left="0" w:right="0"/>
              <w:jc w:val="left"/>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b w:val="0"/>
                <w:bCs w:val="0"/>
                <w:i w:val="0"/>
                <w:iCs w:val="0"/>
                <w:caps w:val="0"/>
                <w:color w:val="auto"/>
                <w:spacing w:val="0"/>
                <w:sz w:val="24"/>
                <w:szCs w:val="24"/>
                <w:highlight w:val="none"/>
                <w:shd w:val="clear" w:fill="auto"/>
              </w:rPr>
              <w:t>如提供的是官网截图或可供下载的电子资料，建议同时注明官方网址，但该网址不作为评审依据，仅供采购人后期履约验收或处理质疑时备查</w:t>
            </w:r>
            <w:r>
              <w:rPr>
                <w:rFonts w:hint="eastAsia" w:ascii="仿宋" w:hAnsi="仿宋" w:eastAsia="仿宋" w:cs="仿宋"/>
                <w:i w:val="0"/>
                <w:iCs w:val="0"/>
                <w:caps w:val="0"/>
                <w:color w:val="auto"/>
                <w:spacing w:val="0"/>
                <w:sz w:val="24"/>
                <w:szCs w:val="24"/>
                <w:highlight w:val="none"/>
                <w:shd w:val="clear" w:fill="auto"/>
              </w:rPr>
              <w:t>。</w:t>
            </w:r>
          </w:p>
          <w:p w14:paraId="77E20B88">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i w:val="0"/>
                <w:iCs w:val="0"/>
                <w:caps w:val="0"/>
                <w:color w:val="auto"/>
                <w:spacing w:val="0"/>
                <w:sz w:val="24"/>
                <w:szCs w:val="24"/>
                <w:highlight w:val="none"/>
                <w:shd w:val="clear" w:fill="auto"/>
                <w:lang w:val="en-US" w:eastAsia="zh-CN"/>
              </w:rPr>
              <w:t>3、</w:t>
            </w:r>
            <w:r>
              <w:rPr>
                <w:rFonts w:hint="eastAsia" w:ascii="仿宋" w:hAnsi="仿宋" w:eastAsia="仿宋" w:cs="仿宋"/>
                <w:i w:val="0"/>
                <w:iCs w:val="0"/>
                <w:caps w:val="0"/>
                <w:color w:val="auto"/>
                <w:spacing w:val="0"/>
                <w:sz w:val="24"/>
                <w:szCs w:val="24"/>
                <w:highlight w:val="none"/>
                <w:shd w:val="clear" w:fill="auto"/>
              </w:rPr>
              <w:t>所有证明材料均应以</w:t>
            </w:r>
            <w:r>
              <w:rPr>
                <w:rFonts w:hint="eastAsia" w:ascii="仿宋" w:hAnsi="仿宋" w:eastAsia="仿宋" w:cs="仿宋"/>
                <w:b w:val="0"/>
                <w:bCs w:val="0"/>
                <w:i w:val="0"/>
                <w:iCs w:val="0"/>
                <w:caps w:val="0"/>
                <w:color w:val="auto"/>
                <w:spacing w:val="0"/>
                <w:sz w:val="24"/>
                <w:szCs w:val="24"/>
                <w:highlight w:val="none"/>
                <w:shd w:val="clear" w:fill="auto"/>
              </w:rPr>
              <w:t>彩色扫描件或高清图片</w:t>
            </w:r>
            <w:r>
              <w:rPr>
                <w:rFonts w:hint="eastAsia" w:ascii="仿宋" w:hAnsi="仿宋" w:eastAsia="仿宋" w:cs="仿宋"/>
                <w:i w:val="0"/>
                <w:iCs w:val="0"/>
                <w:caps w:val="0"/>
                <w:color w:val="auto"/>
                <w:spacing w:val="0"/>
                <w:sz w:val="24"/>
                <w:szCs w:val="24"/>
                <w:highlight w:val="none"/>
                <w:shd w:val="clear" w:fill="auto"/>
              </w:rPr>
              <w:t>形式嵌入电子投标文件，确保内容清晰可辨、来源可追溯。不接受自行编辑的文字描述或无法辨识来源的黑白复印件。</w:t>
            </w:r>
          </w:p>
          <w:p w14:paraId="4FB8C647">
            <w:pPr>
              <w:keepNext w:val="0"/>
              <w:keepLines w:val="0"/>
              <w:widowControl/>
              <w:numPr>
                <w:ilvl w:val="0"/>
                <w:numId w:val="0"/>
              </w:numPr>
              <w:suppressLineNumbers w:val="0"/>
              <w:shd w:val="clear" w:color="auto" w:fill="auto"/>
              <w:spacing w:before="0" w:beforeAutospacing="0" w:after="0" w:afterAutospacing="0" w:line="240" w:lineRule="auto"/>
              <w:ind w:left="0" w:right="0"/>
              <w:rPr>
                <w:rFonts w:hint="eastAsia" w:ascii="仿宋" w:hAnsi="仿宋" w:eastAsia="仿宋" w:cs="仿宋"/>
                <w:i w:val="0"/>
                <w:iCs w:val="0"/>
                <w:caps w:val="0"/>
                <w:color w:val="auto"/>
                <w:spacing w:val="0"/>
                <w:sz w:val="24"/>
                <w:szCs w:val="24"/>
                <w:highlight w:val="none"/>
                <w:shd w:val="clear" w:fill="auto"/>
              </w:rPr>
            </w:pPr>
            <w:r>
              <w:rPr>
                <w:rFonts w:hint="eastAsia" w:ascii="仿宋" w:hAnsi="仿宋" w:eastAsia="仿宋" w:cs="仿宋"/>
                <w:i w:val="0"/>
                <w:iCs w:val="0"/>
                <w:caps w:val="0"/>
                <w:color w:val="auto"/>
                <w:spacing w:val="0"/>
                <w:sz w:val="24"/>
                <w:szCs w:val="24"/>
                <w:highlight w:val="none"/>
                <w:shd w:val="clear" w:fill="auto"/>
                <w:lang w:val="en-US" w:eastAsia="zh-CN"/>
              </w:rPr>
              <w:t>4、</w:t>
            </w:r>
            <w:r>
              <w:rPr>
                <w:rFonts w:hint="eastAsia" w:ascii="仿宋" w:hAnsi="仿宋" w:eastAsia="仿宋" w:cs="仿宋"/>
                <w:i w:val="0"/>
                <w:iCs w:val="0"/>
                <w:caps w:val="0"/>
                <w:color w:val="auto"/>
                <w:spacing w:val="0"/>
                <w:sz w:val="24"/>
                <w:szCs w:val="24"/>
                <w:highlight w:val="none"/>
                <w:shd w:val="clear" w:fill="auto"/>
              </w:rPr>
              <w:t>评审专家仅依据投标文件中已固化的证明材料进行审查。如发现证明材料缺失、模糊不清或与参数要求不符，该条款视为负偏离。中标后采购人有权对证明材料进行原件核验，若发现弄虚作假，按提供虚假材料谋取中标处理。</w:t>
            </w:r>
          </w:p>
          <w:p w14:paraId="48F49AA9">
            <w:pPr>
              <w:widowControl/>
              <w:numPr>
                <w:ilvl w:val="0"/>
                <w:numId w:val="0"/>
              </w:numPr>
              <w:shd w:val="clear" w:color="auto" w:fill="auto"/>
              <w:spacing w:line="276" w:lineRule="auto"/>
              <w:jc w:val="center"/>
              <w:rPr>
                <w:rFonts w:hint="eastAsia" w:ascii="仿宋" w:hAnsi="仿宋" w:eastAsia="仿宋" w:cs="仿宋"/>
                <w:b w:val="0"/>
                <w:bCs w:val="0"/>
                <w:color w:val="auto"/>
                <w:sz w:val="24"/>
                <w:szCs w:val="24"/>
                <w:highlight w:val="none"/>
                <w:shd w:val="clear" w:fill="auto"/>
              </w:rPr>
            </w:pPr>
            <w:r>
              <w:rPr>
                <w:rFonts w:hint="eastAsia" w:ascii="仿宋" w:hAnsi="仿宋" w:eastAsia="仿宋" w:cs="仿宋"/>
                <w:b/>
                <w:bCs/>
                <w:color w:val="auto"/>
                <w:sz w:val="24"/>
                <w:szCs w:val="24"/>
                <w:highlight w:val="none"/>
                <w:shd w:val="clear" w:fill="auto"/>
              </w:rPr>
              <w:t>投标人应在投标文件中进行回应，作出承诺及</w:t>
            </w:r>
            <w:r>
              <w:rPr>
                <w:rFonts w:hint="eastAsia" w:ascii="仿宋" w:hAnsi="仿宋" w:eastAsia="仿宋" w:cs="仿宋"/>
                <w:b/>
                <w:bCs/>
                <w:color w:val="auto"/>
                <w:sz w:val="24"/>
                <w:szCs w:val="24"/>
                <w:highlight w:val="none"/>
                <w:shd w:val="clear" w:fill="auto"/>
                <w:lang w:val="en-US" w:eastAsia="zh-CN"/>
              </w:rPr>
              <w:t>相关证明</w:t>
            </w:r>
            <w:r>
              <w:rPr>
                <w:rFonts w:hint="eastAsia" w:ascii="仿宋" w:hAnsi="仿宋" w:eastAsia="仿宋" w:cs="仿宋"/>
                <w:b/>
                <w:bCs/>
                <w:color w:val="auto"/>
                <w:sz w:val="24"/>
                <w:szCs w:val="24"/>
                <w:highlight w:val="none"/>
                <w:shd w:val="clear" w:fill="auto"/>
              </w:rPr>
              <w:t>，否则投标无效。</w:t>
            </w:r>
          </w:p>
        </w:tc>
      </w:tr>
    </w:tbl>
    <w:p w14:paraId="53F9B0F5">
      <w:pPr>
        <w:keepNext/>
        <w:keepLines/>
        <w:shd w:val="clear" w:color="auto"/>
        <w:adjustRightInd w:val="0"/>
        <w:snapToGrid w:val="0"/>
        <w:spacing w:before="156" w:beforeLines="50" w:line="276" w:lineRule="auto"/>
        <w:jc w:val="left"/>
        <w:outlineLvl w:val="1"/>
        <w:rPr>
          <w:rFonts w:hint="eastAsia" w:ascii="宋体" w:hAnsi="宋体"/>
          <w:color w:val="auto"/>
          <w:highlight w:val="none"/>
        </w:rPr>
      </w:pPr>
      <w:r>
        <w:rPr>
          <w:rFonts w:hint="eastAsia" w:ascii="宋体" w:hAnsi="宋体" w:cs="宋体"/>
          <w:color w:val="auto"/>
          <w:sz w:val="24"/>
          <w:highlight w:val="none"/>
        </w:rPr>
        <w:t>商务部分，技术部分★号条款未在★条款汇总表中的，请视为无效★号条款。</w:t>
      </w:r>
      <w:r>
        <w:rPr>
          <w:rFonts w:hint="eastAsia" w:ascii="宋体" w:hAnsi="宋体"/>
          <w:color w:val="auto"/>
          <w:highlight w:val="none"/>
        </w:rPr>
        <w:br w:type="page"/>
      </w:r>
    </w:p>
    <w:p w14:paraId="3707559F">
      <w:pPr>
        <w:keepNext/>
        <w:keepLines/>
        <w:shd w:val="clear" w:color="auto" w:fill="auto"/>
        <w:adjustRightInd w:val="0"/>
        <w:snapToGrid w:val="0"/>
        <w:spacing w:before="156" w:beforeLines="50" w:line="276" w:lineRule="auto"/>
        <w:jc w:val="left"/>
        <w:outlineLvl w:val="1"/>
        <w:rPr>
          <w:rFonts w:hint="eastAsia" w:ascii="仿宋" w:hAnsi="仿宋" w:eastAsia="仿宋" w:cs="仿宋"/>
          <w:b/>
          <w:bCs/>
          <w:color w:val="auto"/>
          <w:sz w:val="28"/>
          <w:szCs w:val="28"/>
          <w:highlight w:val="none"/>
        </w:rPr>
      </w:pPr>
      <w:r>
        <w:rPr>
          <w:rFonts w:hint="eastAsia" w:ascii="仿宋" w:hAnsi="仿宋" w:eastAsia="仿宋" w:cs="仿宋"/>
          <w:b w:val="0"/>
          <w:bCs w:val="0"/>
          <w:color w:val="auto"/>
          <w:kern w:val="2"/>
          <w:sz w:val="28"/>
          <w:szCs w:val="28"/>
          <w:highlight w:val="none"/>
          <w:lang w:val="en-US" w:eastAsia="zh-CN"/>
        </w:rPr>
        <w:t>说明：</w:t>
      </w:r>
      <w:r>
        <w:rPr>
          <w:rFonts w:hint="eastAsia" w:ascii="仿宋" w:hAnsi="仿宋" w:eastAsia="仿宋" w:cs="仿宋"/>
          <w:b w:val="0"/>
          <w:bCs w:val="0"/>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rPr>
        <w:t>”号标注的内容为实质性要求，必须满足或优于该要求，否则按照</w:t>
      </w:r>
      <w:r>
        <w:rPr>
          <w:rFonts w:hint="eastAsia" w:ascii="仿宋" w:hAnsi="仿宋" w:eastAsia="仿宋" w:cs="仿宋"/>
          <w:b/>
          <w:bCs/>
          <w:color w:val="auto"/>
          <w:sz w:val="28"/>
          <w:szCs w:val="28"/>
          <w:highlight w:val="none"/>
        </w:rPr>
        <w:t>无效投标处理</w:t>
      </w:r>
      <w:r>
        <w:rPr>
          <w:rFonts w:hint="eastAsia" w:ascii="仿宋" w:hAnsi="仿宋" w:eastAsia="仿宋" w:cs="仿宋"/>
          <w:b w:val="0"/>
          <w:bCs w:val="0"/>
          <w:color w:val="auto"/>
          <w:sz w:val="28"/>
          <w:szCs w:val="28"/>
          <w:highlight w:val="none"/>
        </w:rPr>
        <w:t>。标注为“</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rPr>
        <w:t>”号的条款为重点技术指标或采购要求，</w:t>
      </w:r>
      <w:r>
        <w:rPr>
          <w:rFonts w:hint="eastAsia" w:ascii="仿宋" w:hAnsi="仿宋" w:eastAsia="仿宋" w:cs="仿宋"/>
          <w:b/>
          <w:bCs/>
          <w:color w:val="auto"/>
          <w:sz w:val="28"/>
          <w:szCs w:val="28"/>
          <w:highlight w:val="none"/>
        </w:rPr>
        <w:t>负偏离可能会导致相应的评审得分存在扣分等不利后果。</w:t>
      </w:r>
    </w:p>
    <w:p w14:paraId="3F16CCE5">
      <w:pPr>
        <w:pStyle w:val="30"/>
        <w:keepNext/>
        <w:keepLines/>
        <w:shd w:val="clear" w:color="auto" w:fill="auto"/>
        <w:adjustRightInd w:val="0"/>
        <w:snapToGrid w:val="0"/>
        <w:spacing w:before="156" w:beforeLines="50" w:line="360" w:lineRule="auto"/>
        <w:jc w:val="center"/>
        <w:outlineLvl w:val="1"/>
        <w:rPr>
          <w:rStyle w:val="31"/>
          <w:rFonts w:ascii="黑体" w:hAnsi="黑体" w:eastAsia="黑体"/>
          <w:b/>
          <w:bCs/>
          <w:color w:val="auto"/>
          <w:sz w:val="52"/>
          <w:szCs w:val="52"/>
          <w:highlight w:val="none"/>
        </w:rPr>
      </w:pPr>
      <w:r>
        <w:rPr>
          <w:rFonts w:hint="eastAsia" w:ascii="宋体" w:hAnsi="宋体"/>
          <w:color w:val="auto"/>
          <w:highlight w:val="none"/>
        </w:rPr>
        <w:t xml:space="preserve"> </w:t>
      </w:r>
      <w:r>
        <w:rPr>
          <w:rStyle w:val="31"/>
          <w:rFonts w:hint="eastAsia" w:ascii="黑体" w:hAnsi="黑体" w:eastAsia="黑体"/>
          <w:b/>
          <w:bCs/>
          <w:color w:val="auto"/>
          <w:sz w:val="28"/>
          <w:szCs w:val="28"/>
          <w:highlight w:val="none"/>
        </w:rPr>
        <w:t>第一节 采购清单一览表</w:t>
      </w:r>
    </w:p>
    <w:tbl>
      <w:tblPr>
        <w:tblStyle w:val="18"/>
        <w:tblW w:w="103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6"/>
        <w:gridCol w:w="534"/>
        <w:gridCol w:w="2352"/>
        <w:gridCol w:w="1375"/>
        <w:gridCol w:w="834"/>
        <w:gridCol w:w="646"/>
        <w:gridCol w:w="449"/>
        <w:gridCol w:w="1442"/>
        <w:gridCol w:w="574"/>
        <w:gridCol w:w="752"/>
        <w:gridCol w:w="461"/>
      </w:tblGrid>
      <w:tr w14:paraId="1590AD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956" w:type="dxa"/>
            <w:vMerge w:val="restart"/>
            <w:noWrap w:val="0"/>
            <w:vAlign w:val="center"/>
          </w:tcPr>
          <w:p w14:paraId="487AD6CA">
            <w:pPr>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包号及包名称</w:t>
            </w:r>
          </w:p>
        </w:tc>
        <w:tc>
          <w:tcPr>
            <w:tcW w:w="534" w:type="dxa"/>
            <w:vMerge w:val="restart"/>
            <w:tcBorders>
              <w:right w:val="single" w:color="auto" w:sz="4" w:space="0"/>
            </w:tcBorders>
            <w:shd w:val="clear" w:color="auto" w:fill="auto"/>
            <w:noWrap w:val="0"/>
            <w:vAlign w:val="center"/>
          </w:tcPr>
          <w:p w14:paraId="51EEA7E5">
            <w:pPr>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序号</w:t>
            </w:r>
          </w:p>
        </w:tc>
        <w:tc>
          <w:tcPr>
            <w:tcW w:w="2352" w:type="dxa"/>
            <w:vMerge w:val="restart"/>
            <w:tcBorders>
              <w:right w:val="single" w:color="auto" w:sz="4" w:space="0"/>
            </w:tcBorders>
            <w:noWrap w:val="0"/>
            <w:vAlign w:val="center"/>
          </w:tcPr>
          <w:p w14:paraId="5F183601">
            <w:pPr>
              <w:pStyle w:val="3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标的</w:t>
            </w:r>
            <w:r>
              <w:rPr>
                <w:rFonts w:hint="eastAsia" w:ascii="仿宋" w:hAnsi="仿宋" w:eastAsia="仿宋" w:cs="仿宋"/>
                <w:b/>
                <w:bCs/>
                <w:color w:val="auto"/>
                <w:sz w:val="24"/>
                <w:szCs w:val="24"/>
                <w:highlight w:val="none"/>
                <w:lang w:eastAsia="zh-CN"/>
              </w:rPr>
              <w:t>名称</w:t>
            </w:r>
          </w:p>
          <w:p w14:paraId="2633F7AE">
            <w:pPr>
              <w:pStyle w:val="30"/>
              <w:pageBreakBefore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Style w:val="20"/>
                <w:rFonts w:hint="eastAsia" w:ascii="仿宋" w:hAnsi="仿宋" w:eastAsia="仿宋" w:cs="仿宋"/>
                <w:b/>
                <w:bCs/>
                <w:color w:val="auto"/>
                <w:sz w:val="24"/>
                <w:szCs w:val="24"/>
                <w:highlight w:val="none"/>
                <w:u w:val="none"/>
              </w:rPr>
              <w:t>分项项目名称</w:t>
            </w:r>
            <w:r>
              <w:rPr>
                <w:rStyle w:val="20"/>
                <w:rFonts w:hint="eastAsia" w:ascii="仿宋" w:hAnsi="仿宋" w:eastAsia="仿宋" w:cs="仿宋"/>
                <w:b/>
                <w:bCs/>
                <w:color w:val="auto"/>
                <w:sz w:val="24"/>
                <w:szCs w:val="24"/>
                <w:highlight w:val="none"/>
                <w:u w:val="none"/>
                <w:lang w:val="en-US" w:eastAsia="zh-CN"/>
              </w:rPr>
              <w:t>/品目名称</w:t>
            </w:r>
            <w:r>
              <w:rPr>
                <w:rFonts w:hint="eastAsia" w:ascii="仿宋" w:hAnsi="仿宋" w:eastAsia="仿宋" w:cs="仿宋"/>
                <w:b/>
                <w:bCs/>
                <w:color w:val="auto"/>
                <w:sz w:val="24"/>
                <w:szCs w:val="24"/>
                <w:highlight w:val="none"/>
                <w:lang w:eastAsia="zh-CN"/>
              </w:rPr>
              <w:t>）</w:t>
            </w:r>
          </w:p>
        </w:tc>
        <w:tc>
          <w:tcPr>
            <w:tcW w:w="1375" w:type="dxa"/>
            <w:vMerge w:val="restart"/>
            <w:tcBorders>
              <w:left w:val="single" w:color="auto" w:sz="4" w:space="0"/>
            </w:tcBorders>
            <w:noWrap w:val="0"/>
            <w:vAlign w:val="center"/>
          </w:tcPr>
          <w:p w14:paraId="3646BDD2">
            <w:pPr>
              <w:pageBreakBefore w:val="0"/>
              <w:widowControl/>
              <w:kinsoku/>
              <w:wordWrap/>
              <w:overflowPunct/>
              <w:topLinePunct w:val="0"/>
              <w:autoSpaceDE/>
              <w:autoSpaceDN/>
              <w:bidi w:val="0"/>
              <w:spacing w:line="240" w:lineRule="auto"/>
              <w:jc w:val="center"/>
              <w:textAlignment w:val="auto"/>
              <w:rPr>
                <w:rFonts w:hint="default" w:ascii="仿宋" w:hAnsi="仿宋" w:eastAsia="仿宋" w:cs="仿宋"/>
                <w:b/>
                <w:bCs/>
                <w:i w:val="0"/>
                <w:iCs w:val="0"/>
                <w:color w:val="auto"/>
                <w:sz w:val="24"/>
                <w:highlight w:val="none"/>
                <w:lang w:val="en-US" w:eastAsia="zh-CN"/>
              </w:rPr>
            </w:pPr>
            <w:r>
              <w:rPr>
                <w:rFonts w:hint="eastAsia" w:ascii="仿宋" w:hAnsi="仿宋" w:eastAsia="仿宋" w:cs="仿宋"/>
                <w:b/>
                <w:bCs/>
                <w:i w:val="0"/>
                <w:iCs w:val="0"/>
                <w:color w:val="auto"/>
                <w:sz w:val="24"/>
                <w:highlight w:val="none"/>
                <w:lang w:val="en-US" w:eastAsia="zh-CN"/>
              </w:rPr>
              <w:t>规格</w:t>
            </w:r>
          </w:p>
        </w:tc>
        <w:tc>
          <w:tcPr>
            <w:tcW w:w="834" w:type="dxa"/>
            <w:vMerge w:val="restart"/>
            <w:tcBorders>
              <w:left w:val="single" w:color="auto" w:sz="4" w:space="0"/>
            </w:tcBorders>
            <w:noWrap w:val="0"/>
            <w:vAlign w:val="center"/>
          </w:tcPr>
          <w:p w14:paraId="4234182C">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i w:val="0"/>
                <w:iCs w:val="0"/>
                <w:color w:val="auto"/>
                <w:sz w:val="24"/>
                <w:szCs w:val="24"/>
                <w:highlight w:val="none"/>
                <w:lang w:eastAsia="zh-CN"/>
              </w:rPr>
            </w:pPr>
            <w:r>
              <w:rPr>
                <w:rStyle w:val="20"/>
                <w:rFonts w:hint="eastAsia" w:ascii="仿宋" w:hAnsi="仿宋" w:eastAsia="仿宋" w:cs="仿宋"/>
                <w:b/>
                <w:bCs/>
                <w:i w:val="0"/>
                <w:iCs w:val="0"/>
                <w:color w:val="auto"/>
                <w:sz w:val="24"/>
                <w:highlight w:val="none"/>
              </w:rPr>
              <w:t>是否接受进口产品</w:t>
            </w:r>
          </w:p>
        </w:tc>
        <w:tc>
          <w:tcPr>
            <w:tcW w:w="646" w:type="dxa"/>
            <w:vMerge w:val="restart"/>
            <w:tcBorders>
              <w:left w:val="single" w:color="auto" w:sz="4" w:space="0"/>
              <w:right w:val="single" w:color="auto" w:sz="4" w:space="0"/>
            </w:tcBorders>
            <w:noWrap w:val="0"/>
            <w:vAlign w:val="center"/>
          </w:tcPr>
          <w:p w14:paraId="4F7B6252">
            <w:pPr>
              <w:widowControl/>
              <w:shd w:val="clear" w:color="auto" w:fill="auto"/>
              <w:spacing w:line="240" w:lineRule="auto"/>
              <w:jc w:val="center"/>
              <w:rPr>
                <w:rFonts w:hint="eastAsia" w:ascii="仿宋" w:hAnsi="仿宋" w:eastAsia="仿宋" w:cs="仿宋"/>
                <w:b/>
                <w:bCs/>
                <w:i w:val="0"/>
                <w:iCs w:val="0"/>
                <w:color w:val="auto"/>
                <w:kern w:val="2"/>
                <w:sz w:val="24"/>
                <w:szCs w:val="24"/>
                <w:highlight w:val="none"/>
                <w:lang w:val="en-US" w:eastAsia="zh-CN" w:bidi="ar-SA"/>
              </w:rPr>
            </w:pPr>
            <w:r>
              <w:rPr>
                <w:rStyle w:val="20"/>
                <w:rFonts w:hint="eastAsia" w:ascii="仿宋" w:hAnsi="仿宋" w:eastAsia="仿宋" w:cs="仿宋"/>
                <w:b/>
                <w:bCs/>
                <w:i w:val="0"/>
                <w:iCs w:val="0"/>
                <w:color w:val="auto"/>
                <w:sz w:val="24"/>
                <w:highlight w:val="none"/>
              </w:rPr>
              <w:t>数量</w:t>
            </w:r>
          </w:p>
        </w:tc>
        <w:tc>
          <w:tcPr>
            <w:tcW w:w="449" w:type="dxa"/>
            <w:vMerge w:val="restart"/>
            <w:tcBorders>
              <w:left w:val="single" w:color="auto" w:sz="4" w:space="0"/>
            </w:tcBorders>
            <w:noWrap w:val="0"/>
            <w:vAlign w:val="center"/>
          </w:tcPr>
          <w:p w14:paraId="1AAC1373">
            <w:pPr>
              <w:widowControl/>
              <w:shd w:val="clear" w:color="auto" w:fill="auto"/>
              <w:spacing w:line="240" w:lineRule="auto"/>
              <w:jc w:val="center"/>
              <w:rPr>
                <w:rFonts w:hint="eastAsia" w:ascii="仿宋" w:hAnsi="仿宋" w:eastAsia="仿宋" w:cs="仿宋"/>
                <w:b/>
                <w:bCs/>
                <w:i w:val="0"/>
                <w:iCs w:val="0"/>
                <w:color w:val="auto"/>
                <w:kern w:val="2"/>
                <w:sz w:val="24"/>
                <w:szCs w:val="24"/>
                <w:highlight w:val="none"/>
                <w:lang w:val="en-US" w:eastAsia="zh-CN" w:bidi="ar-SA"/>
              </w:rPr>
            </w:pPr>
            <w:r>
              <w:rPr>
                <w:rStyle w:val="20"/>
                <w:rFonts w:hint="eastAsia" w:ascii="仿宋" w:hAnsi="仿宋" w:eastAsia="仿宋" w:cs="仿宋"/>
                <w:b/>
                <w:bCs/>
                <w:i w:val="0"/>
                <w:iCs w:val="0"/>
                <w:color w:val="auto"/>
                <w:sz w:val="24"/>
                <w:highlight w:val="none"/>
                <w:lang w:val="en-US" w:eastAsia="zh-CN"/>
              </w:rPr>
              <w:t>单位</w:t>
            </w:r>
          </w:p>
        </w:tc>
        <w:tc>
          <w:tcPr>
            <w:tcW w:w="1442" w:type="dxa"/>
            <w:vMerge w:val="restart"/>
            <w:tcBorders>
              <w:left w:val="single" w:color="auto" w:sz="4" w:space="0"/>
            </w:tcBorders>
            <w:noWrap w:val="0"/>
            <w:vAlign w:val="center"/>
          </w:tcPr>
          <w:p w14:paraId="74FD444D">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最高限价（元）</w:t>
            </w:r>
          </w:p>
        </w:tc>
        <w:tc>
          <w:tcPr>
            <w:tcW w:w="574" w:type="dxa"/>
            <w:vMerge w:val="restart"/>
            <w:tcBorders>
              <w:left w:val="single" w:color="auto" w:sz="4" w:space="0"/>
            </w:tcBorders>
            <w:noWrap w:val="0"/>
            <w:vAlign w:val="center"/>
          </w:tcPr>
          <w:p w14:paraId="0BDD7F58">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eastAsia="zh-CN"/>
              </w:rPr>
              <w:t>备注</w:t>
            </w:r>
          </w:p>
        </w:tc>
        <w:tc>
          <w:tcPr>
            <w:tcW w:w="1213" w:type="dxa"/>
            <w:gridSpan w:val="2"/>
            <w:tcBorders>
              <w:left w:val="single" w:color="auto" w:sz="4" w:space="0"/>
              <w:bottom w:val="single" w:color="000000" w:sz="4" w:space="0"/>
            </w:tcBorders>
            <w:noWrap w:val="0"/>
            <w:vAlign w:val="center"/>
          </w:tcPr>
          <w:p w14:paraId="6FF1EFAD">
            <w:pPr>
              <w:pStyle w:val="30"/>
              <w:shd w:val="clear" w:color="auto" w:fill="auto"/>
              <w:jc w:val="center"/>
              <w:rPr>
                <w:rFonts w:hint="eastAsia" w:ascii="仿宋" w:hAnsi="仿宋" w:eastAsia="仿宋" w:cs="仿宋"/>
                <w:b/>
                <w:bCs/>
                <w:i w:val="0"/>
                <w:iCs w:val="0"/>
                <w:color w:val="auto"/>
                <w:sz w:val="24"/>
                <w:szCs w:val="24"/>
                <w:highlight w:val="none"/>
                <w:lang w:eastAsia="zh-CN"/>
              </w:rPr>
            </w:pPr>
            <w:r>
              <w:rPr>
                <w:rStyle w:val="31"/>
                <w:rFonts w:hint="eastAsia" w:ascii="仿宋" w:hAnsi="仿宋" w:eastAsia="仿宋" w:cs="仿宋"/>
                <w:b/>
                <w:bCs/>
                <w:color w:val="auto"/>
                <w:sz w:val="24"/>
                <w:highlight w:val="none"/>
              </w:rPr>
              <w:t>交货要求</w:t>
            </w:r>
          </w:p>
        </w:tc>
      </w:tr>
      <w:tr w14:paraId="085E0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956" w:type="dxa"/>
            <w:vMerge w:val="continue"/>
            <w:noWrap w:val="0"/>
            <w:vAlign w:val="center"/>
          </w:tcPr>
          <w:p w14:paraId="05AF9931">
            <w:pPr>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eastAsia="zh-CN"/>
              </w:rPr>
            </w:pPr>
          </w:p>
        </w:tc>
        <w:tc>
          <w:tcPr>
            <w:tcW w:w="534" w:type="dxa"/>
            <w:vMerge w:val="continue"/>
            <w:tcBorders>
              <w:right w:val="single" w:color="auto" w:sz="4" w:space="0"/>
            </w:tcBorders>
            <w:shd w:val="clear" w:color="auto" w:fill="auto"/>
            <w:noWrap w:val="0"/>
            <w:vAlign w:val="center"/>
          </w:tcPr>
          <w:p w14:paraId="26E33E45">
            <w:pPr>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p>
        </w:tc>
        <w:tc>
          <w:tcPr>
            <w:tcW w:w="2352" w:type="dxa"/>
            <w:vMerge w:val="continue"/>
            <w:tcBorders>
              <w:right w:val="single" w:color="auto" w:sz="4" w:space="0"/>
            </w:tcBorders>
            <w:noWrap w:val="0"/>
            <w:vAlign w:val="center"/>
          </w:tcPr>
          <w:p w14:paraId="6B52D12B">
            <w:pPr>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eastAsia="zh-CN"/>
              </w:rPr>
            </w:pPr>
          </w:p>
        </w:tc>
        <w:tc>
          <w:tcPr>
            <w:tcW w:w="1375" w:type="dxa"/>
            <w:vMerge w:val="continue"/>
            <w:tcBorders>
              <w:left w:val="single" w:color="auto" w:sz="4" w:space="0"/>
            </w:tcBorders>
            <w:noWrap w:val="0"/>
            <w:vAlign w:val="center"/>
          </w:tcPr>
          <w:p w14:paraId="53CAED4A">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i w:val="0"/>
                <w:iCs w:val="0"/>
                <w:color w:val="auto"/>
                <w:sz w:val="24"/>
                <w:highlight w:val="none"/>
              </w:rPr>
            </w:pPr>
          </w:p>
        </w:tc>
        <w:tc>
          <w:tcPr>
            <w:tcW w:w="834" w:type="dxa"/>
            <w:vMerge w:val="continue"/>
            <w:tcBorders>
              <w:left w:val="single" w:color="auto" w:sz="4" w:space="0"/>
            </w:tcBorders>
            <w:noWrap w:val="0"/>
            <w:vAlign w:val="center"/>
          </w:tcPr>
          <w:p w14:paraId="205DA949">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i w:val="0"/>
                <w:iCs w:val="0"/>
                <w:color w:val="auto"/>
                <w:sz w:val="24"/>
                <w:highlight w:val="none"/>
              </w:rPr>
            </w:pPr>
          </w:p>
        </w:tc>
        <w:tc>
          <w:tcPr>
            <w:tcW w:w="646" w:type="dxa"/>
            <w:vMerge w:val="continue"/>
            <w:tcBorders>
              <w:left w:val="single" w:color="auto" w:sz="4" w:space="0"/>
              <w:right w:val="single" w:color="auto" w:sz="4" w:space="0"/>
            </w:tcBorders>
            <w:noWrap w:val="0"/>
            <w:vAlign w:val="center"/>
          </w:tcPr>
          <w:p w14:paraId="15B748C1">
            <w:pPr>
              <w:widowControl/>
              <w:spacing w:line="240" w:lineRule="auto"/>
              <w:jc w:val="center"/>
              <w:rPr>
                <w:rFonts w:hint="eastAsia" w:ascii="仿宋" w:hAnsi="仿宋" w:eastAsia="仿宋" w:cs="仿宋"/>
                <w:b/>
                <w:bCs/>
                <w:i w:val="0"/>
                <w:iCs w:val="0"/>
                <w:color w:val="auto"/>
                <w:sz w:val="24"/>
                <w:highlight w:val="none"/>
              </w:rPr>
            </w:pPr>
          </w:p>
        </w:tc>
        <w:tc>
          <w:tcPr>
            <w:tcW w:w="449" w:type="dxa"/>
            <w:vMerge w:val="continue"/>
            <w:tcBorders>
              <w:left w:val="single" w:color="auto" w:sz="4" w:space="0"/>
            </w:tcBorders>
            <w:noWrap w:val="0"/>
            <w:vAlign w:val="center"/>
          </w:tcPr>
          <w:p w14:paraId="3271FCE2">
            <w:pPr>
              <w:widowControl/>
              <w:spacing w:line="240" w:lineRule="auto"/>
              <w:jc w:val="center"/>
              <w:rPr>
                <w:rFonts w:hint="eastAsia" w:ascii="仿宋" w:hAnsi="仿宋" w:eastAsia="仿宋" w:cs="仿宋"/>
                <w:b/>
                <w:bCs/>
                <w:i w:val="0"/>
                <w:iCs w:val="0"/>
                <w:color w:val="auto"/>
                <w:sz w:val="24"/>
                <w:highlight w:val="none"/>
                <w:lang w:val="en-US" w:eastAsia="zh-CN"/>
              </w:rPr>
            </w:pPr>
          </w:p>
        </w:tc>
        <w:tc>
          <w:tcPr>
            <w:tcW w:w="1442" w:type="dxa"/>
            <w:vMerge w:val="continue"/>
            <w:tcBorders>
              <w:left w:val="single" w:color="auto" w:sz="4" w:space="0"/>
            </w:tcBorders>
            <w:noWrap w:val="0"/>
            <w:vAlign w:val="center"/>
          </w:tcPr>
          <w:p w14:paraId="36B9BE11">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olor w:val="auto"/>
                <w:sz w:val="24"/>
                <w:szCs w:val="24"/>
                <w:highlight w:val="none"/>
                <w:lang w:val="en-US" w:eastAsia="zh-CN"/>
              </w:rPr>
            </w:pPr>
          </w:p>
        </w:tc>
        <w:tc>
          <w:tcPr>
            <w:tcW w:w="574" w:type="dxa"/>
            <w:vMerge w:val="continue"/>
            <w:tcBorders>
              <w:left w:val="single" w:color="auto" w:sz="4" w:space="0"/>
            </w:tcBorders>
            <w:noWrap w:val="0"/>
            <w:vAlign w:val="center"/>
          </w:tcPr>
          <w:p w14:paraId="754CA3DE">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CN"/>
              </w:rPr>
            </w:pPr>
          </w:p>
        </w:tc>
        <w:tc>
          <w:tcPr>
            <w:tcW w:w="752" w:type="dxa"/>
            <w:tcBorders>
              <w:top w:val="single" w:color="000000" w:sz="4" w:space="0"/>
              <w:left w:val="single" w:color="auto" w:sz="4" w:space="0"/>
            </w:tcBorders>
            <w:noWrap w:val="0"/>
            <w:vAlign w:val="center"/>
          </w:tcPr>
          <w:p w14:paraId="681BA6A8">
            <w:pPr>
              <w:pStyle w:val="30"/>
              <w:shd w:val="clear" w:color="auto" w:fill="auto"/>
              <w:jc w:val="center"/>
              <w:rPr>
                <w:rFonts w:hint="eastAsia" w:ascii="仿宋" w:hAnsi="仿宋" w:eastAsia="仿宋" w:cs="仿宋"/>
                <w:b/>
                <w:bCs/>
                <w:i w:val="0"/>
                <w:iCs w:val="0"/>
                <w:color w:val="auto"/>
                <w:sz w:val="24"/>
                <w:szCs w:val="24"/>
                <w:highlight w:val="none"/>
                <w:lang w:eastAsia="zh-CN"/>
              </w:rPr>
            </w:pPr>
            <w:r>
              <w:rPr>
                <w:rStyle w:val="31"/>
                <w:rFonts w:hint="eastAsia" w:ascii="仿宋" w:hAnsi="仿宋" w:eastAsia="仿宋" w:cs="仿宋"/>
                <w:b/>
                <w:bCs/>
                <w:color w:val="auto"/>
                <w:sz w:val="24"/>
                <w:highlight w:val="none"/>
              </w:rPr>
              <w:t>时间</w:t>
            </w:r>
          </w:p>
        </w:tc>
        <w:tc>
          <w:tcPr>
            <w:tcW w:w="461" w:type="dxa"/>
            <w:tcBorders>
              <w:top w:val="single" w:color="000000" w:sz="4" w:space="0"/>
              <w:left w:val="single" w:color="auto" w:sz="4" w:space="0"/>
            </w:tcBorders>
            <w:noWrap w:val="0"/>
            <w:vAlign w:val="center"/>
          </w:tcPr>
          <w:p w14:paraId="42AF4CD5">
            <w:pPr>
              <w:pStyle w:val="30"/>
              <w:shd w:val="clear" w:color="auto" w:fill="auto"/>
              <w:jc w:val="center"/>
              <w:rPr>
                <w:rFonts w:hint="eastAsia" w:ascii="仿宋" w:hAnsi="仿宋" w:eastAsia="仿宋" w:cs="仿宋"/>
                <w:b/>
                <w:bCs/>
                <w:i w:val="0"/>
                <w:iCs w:val="0"/>
                <w:color w:val="auto"/>
                <w:sz w:val="24"/>
                <w:szCs w:val="24"/>
                <w:highlight w:val="none"/>
                <w:lang w:eastAsia="zh-CN"/>
              </w:rPr>
            </w:pPr>
            <w:r>
              <w:rPr>
                <w:rStyle w:val="31"/>
                <w:rFonts w:hint="eastAsia" w:ascii="仿宋" w:hAnsi="仿宋" w:eastAsia="仿宋" w:cs="仿宋"/>
                <w:b/>
                <w:bCs/>
                <w:color w:val="auto"/>
                <w:sz w:val="24"/>
                <w:highlight w:val="none"/>
              </w:rPr>
              <w:t>地点</w:t>
            </w:r>
          </w:p>
        </w:tc>
      </w:tr>
      <w:tr w14:paraId="278C8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42" w:hRule="atLeast"/>
          <w:jc w:val="center"/>
        </w:trPr>
        <w:tc>
          <w:tcPr>
            <w:tcW w:w="956" w:type="dxa"/>
            <w:vMerge w:val="restart"/>
            <w:shd w:val="clear" w:color="auto" w:fill="auto"/>
            <w:noWrap w:val="0"/>
            <w:vAlign w:val="center"/>
          </w:tcPr>
          <w:p w14:paraId="47FFAF4F">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kern w:val="2"/>
                <w:sz w:val="24"/>
                <w:szCs w:val="24"/>
                <w:highlight w:val="none"/>
                <w:lang w:val="en-US" w:eastAsia="zh-CN"/>
              </w:rPr>
              <w:t>包1：</w:t>
            </w:r>
            <w:r>
              <w:rPr>
                <w:rFonts w:hint="eastAsia" w:ascii="仿宋" w:hAnsi="仿宋" w:eastAsia="仿宋" w:cs="仿宋"/>
                <w:b/>
                <w:bCs/>
                <w:color w:val="auto"/>
                <w:sz w:val="24"/>
                <w:highlight w:val="none"/>
                <w:u w:val="none"/>
                <w:lang w:eastAsia="zh-CN"/>
              </w:rPr>
              <w:t>实验室设备配备及随访管理与抗病毒治疗检测试剂采购</w:t>
            </w:r>
          </w:p>
        </w:tc>
        <w:tc>
          <w:tcPr>
            <w:tcW w:w="534" w:type="dxa"/>
            <w:tcBorders>
              <w:right w:val="single" w:color="auto" w:sz="4" w:space="0"/>
            </w:tcBorders>
            <w:shd w:val="clear" w:color="auto" w:fill="auto"/>
            <w:noWrap w:val="0"/>
            <w:vAlign w:val="center"/>
          </w:tcPr>
          <w:p w14:paraId="1E9A6017">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p>
        </w:tc>
        <w:tc>
          <w:tcPr>
            <w:tcW w:w="2352" w:type="dxa"/>
            <w:tcBorders>
              <w:right w:val="single" w:color="auto" w:sz="4" w:space="0"/>
            </w:tcBorders>
            <w:shd w:val="clear" w:color="auto" w:fill="auto"/>
            <w:noWrap w:val="0"/>
            <w:vAlign w:val="center"/>
          </w:tcPr>
          <w:p w14:paraId="2AA42D4E">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HIV病载核酸检测系统</w:t>
            </w:r>
          </w:p>
        </w:tc>
        <w:tc>
          <w:tcPr>
            <w:tcW w:w="1375" w:type="dxa"/>
            <w:tcBorders>
              <w:left w:val="single" w:color="auto" w:sz="4" w:space="0"/>
            </w:tcBorders>
            <w:noWrap w:val="0"/>
            <w:vAlign w:val="center"/>
          </w:tcPr>
          <w:p w14:paraId="3DE7208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10ECEF74">
            <w:pPr>
              <w:pageBreakBefore w:val="0"/>
              <w:widowControl/>
              <w:kinsoku/>
              <w:wordWrap/>
              <w:overflowPunct/>
              <w:topLinePunct w:val="0"/>
              <w:autoSpaceDE/>
              <w:autoSpaceDN/>
              <w:bidi w:val="0"/>
              <w:spacing w:line="3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474CAA01">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1</w:t>
            </w:r>
          </w:p>
        </w:tc>
        <w:tc>
          <w:tcPr>
            <w:tcW w:w="449" w:type="dxa"/>
            <w:tcBorders>
              <w:left w:val="single" w:color="auto" w:sz="4" w:space="0"/>
            </w:tcBorders>
            <w:noWrap w:val="0"/>
            <w:vAlign w:val="center"/>
          </w:tcPr>
          <w:p w14:paraId="4B4F768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套</w:t>
            </w:r>
          </w:p>
        </w:tc>
        <w:tc>
          <w:tcPr>
            <w:tcW w:w="1442" w:type="dxa"/>
            <w:tcBorders>
              <w:left w:val="single" w:color="auto" w:sz="4" w:space="0"/>
            </w:tcBorders>
            <w:shd w:val="clear" w:color="auto" w:fill="auto"/>
            <w:noWrap w:val="0"/>
            <w:vAlign w:val="center"/>
          </w:tcPr>
          <w:p w14:paraId="5701D22E">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732000.00</w:t>
            </w:r>
          </w:p>
        </w:tc>
        <w:tc>
          <w:tcPr>
            <w:tcW w:w="574" w:type="dxa"/>
            <w:tcBorders>
              <w:left w:val="single" w:color="auto" w:sz="4" w:space="0"/>
            </w:tcBorders>
            <w:noWrap w:val="0"/>
            <w:vAlign w:val="center"/>
          </w:tcPr>
          <w:p w14:paraId="1FBE8347">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rPr>
            </w:pPr>
          </w:p>
        </w:tc>
        <w:tc>
          <w:tcPr>
            <w:tcW w:w="752" w:type="dxa"/>
            <w:vMerge w:val="restart"/>
            <w:tcBorders>
              <w:left w:val="single" w:color="auto" w:sz="4" w:space="0"/>
            </w:tcBorders>
            <w:noWrap w:val="0"/>
            <w:vAlign w:val="center"/>
          </w:tcPr>
          <w:p w14:paraId="0EBAFDE5">
            <w:pPr>
              <w:widowControl/>
              <w:shd w:val="clear" w:color="auto" w:fill="auto"/>
              <w:jc w:val="center"/>
              <w:rPr>
                <w:rFonts w:hint="eastAsia" w:ascii="仿宋" w:hAnsi="仿宋" w:eastAsia="仿宋" w:cs="仿宋"/>
                <w:b w:val="0"/>
                <w:bCs w:val="0"/>
                <w:color w:val="auto"/>
                <w:sz w:val="24"/>
                <w:szCs w:val="24"/>
                <w:highlight w:val="none"/>
              </w:rPr>
            </w:pPr>
            <w:r>
              <w:rPr>
                <w:rFonts w:hint="eastAsia" w:ascii="仿宋" w:hAnsi="仿宋" w:eastAsia="仿宋" w:cs="仿宋"/>
                <w:bCs w:val="0"/>
                <w:color w:val="auto"/>
                <w:sz w:val="24"/>
                <w:highlight w:val="none"/>
                <w:lang w:eastAsia="zh-CN"/>
              </w:rPr>
              <w:t>合同签订之日起180天，按照采购人需求分批次送货。</w:t>
            </w:r>
          </w:p>
        </w:tc>
        <w:tc>
          <w:tcPr>
            <w:tcW w:w="461" w:type="dxa"/>
            <w:vMerge w:val="restart"/>
            <w:tcBorders>
              <w:left w:val="single" w:color="auto" w:sz="4" w:space="0"/>
            </w:tcBorders>
            <w:noWrap w:val="0"/>
            <w:vAlign w:val="center"/>
          </w:tcPr>
          <w:p w14:paraId="1F65B011">
            <w:pPr>
              <w:widowControl/>
              <w:shd w:val="clear" w:color="auto" w:fill="auto"/>
              <w:jc w:val="center"/>
              <w:rPr>
                <w:rFonts w:hint="eastAsia" w:ascii="仿宋" w:hAnsi="仿宋" w:eastAsia="仿宋" w:cs="仿宋"/>
                <w:b w:val="0"/>
                <w:bCs w:val="0"/>
                <w:color w:val="auto"/>
                <w:sz w:val="24"/>
                <w:szCs w:val="24"/>
                <w:highlight w:val="none"/>
                <w:lang w:eastAsia="zh-CN"/>
              </w:rPr>
            </w:pPr>
            <w:r>
              <w:rPr>
                <w:rStyle w:val="20"/>
                <w:rFonts w:hint="eastAsia" w:ascii="仿宋" w:hAnsi="仿宋" w:eastAsia="仿宋" w:cs="仿宋"/>
                <w:color w:val="auto"/>
                <w:sz w:val="24"/>
                <w:highlight w:val="none"/>
              </w:rPr>
              <w:t>采购人指定地点</w:t>
            </w:r>
            <w:r>
              <w:rPr>
                <w:rStyle w:val="20"/>
                <w:rFonts w:hint="eastAsia" w:ascii="仿宋" w:hAnsi="仿宋" w:eastAsia="仿宋" w:cs="仿宋"/>
                <w:color w:val="auto"/>
                <w:sz w:val="24"/>
                <w:highlight w:val="none"/>
                <w:lang w:eastAsia="zh-CN"/>
              </w:rPr>
              <w:t>。</w:t>
            </w:r>
          </w:p>
        </w:tc>
      </w:tr>
      <w:tr w14:paraId="40D5D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56" w:type="dxa"/>
            <w:vMerge w:val="continue"/>
            <w:shd w:val="clear" w:color="auto" w:fill="auto"/>
            <w:noWrap w:val="0"/>
            <w:vAlign w:val="center"/>
          </w:tcPr>
          <w:p w14:paraId="2D6E521B">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1FCEFAB1">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2</w:t>
            </w:r>
          </w:p>
        </w:tc>
        <w:tc>
          <w:tcPr>
            <w:tcW w:w="2352" w:type="dxa"/>
            <w:tcBorders>
              <w:right w:val="single" w:color="auto" w:sz="4" w:space="0"/>
            </w:tcBorders>
            <w:shd w:val="clear" w:color="auto" w:fill="auto"/>
            <w:noWrap w:val="0"/>
            <w:vAlign w:val="center"/>
          </w:tcPr>
          <w:p w14:paraId="59CD5BFE">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全自动核酸提取系统</w:t>
            </w:r>
          </w:p>
        </w:tc>
        <w:tc>
          <w:tcPr>
            <w:tcW w:w="1375" w:type="dxa"/>
            <w:tcBorders>
              <w:left w:val="single" w:color="auto" w:sz="4" w:space="0"/>
            </w:tcBorders>
            <w:noWrap w:val="0"/>
            <w:vAlign w:val="center"/>
          </w:tcPr>
          <w:p w14:paraId="31C509D1">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5DD0F9BE">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2A4463EF">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1</w:t>
            </w:r>
          </w:p>
        </w:tc>
        <w:tc>
          <w:tcPr>
            <w:tcW w:w="449" w:type="dxa"/>
            <w:tcBorders>
              <w:left w:val="single" w:color="auto" w:sz="4" w:space="0"/>
            </w:tcBorders>
            <w:noWrap w:val="0"/>
            <w:vAlign w:val="center"/>
          </w:tcPr>
          <w:p w14:paraId="22486943">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台</w:t>
            </w:r>
          </w:p>
        </w:tc>
        <w:tc>
          <w:tcPr>
            <w:tcW w:w="1442" w:type="dxa"/>
            <w:tcBorders>
              <w:left w:val="single" w:color="auto" w:sz="4" w:space="0"/>
            </w:tcBorders>
            <w:shd w:val="clear" w:color="auto" w:fill="auto"/>
            <w:noWrap w:val="0"/>
            <w:vAlign w:val="center"/>
          </w:tcPr>
          <w:p w14:paraId="2A9B4FFF">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450819.00</w:t>
            </w:r>
          </w:p>
        </w:tc>
        <w:tc>
          <w:tcPr>
            <w:tcW w:w="574" w:type="dxa"/>
            <w:tcBorders>
              <w:left w:val="single" w:color="auto" w:sz="4" w:space="0"/>
            </w:tcBorders>
            <w:noWrap w:val="0"/>
            <w:vAlign w:val="center"/>
          </w:tcPr>
          <w:p w14:paraId="19021354">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rPr>
            </w:pPr>
          </w:p>
        </w:tc>
        <w:tc>
          <w:tcPr>
            <w:tcW w:w="752" w:type="dxa"/>
            <w:vMerge w:val="continue"/>
            <w:tcBorders>
              <w:left w:val="single" w:color="auto" w:sz="4" w:space="0"/>
            </w:tcBorders>
            <w:noWrap w:val="0"/>
            <w:vAlign w:val="center"/>
          </w:tcPr>
          <w:p w14:paraId="037AE608">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c>
          <w:tcPr>
            <w:tcW w:w="461" w:type="dxa"/>
            <w:vMerge w:val="continue"/>
            <w:tcBorders>
              <w:left w:val="single" w:color="auto" w:sz="4" w:space="0"/>
            </w:tcBorders>
            <w:noWrap w:val="0"/>
            <w:vAlign w:val="center"/>
          </w:tcPr>
          <w:p w14:paraId="321F6315">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r>
      <w:tr w14:paraId="3E71B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956" w:type="dxa"/>
            <w:vMerge w:val="continue"/>
            <w:shd w:val="clear" w:color="auto" w:fill="auto"/>
            <w:noWrap w:val="0"/>
            <w:vAlign w:val="center"/>
          </w:tcPr>
          <w:p w14:paraId="41B7819B">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008AD4D3">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3</w:t>
            </w:r>
          </w:p>
        </w:tc>
        <w:tc>
          <w:tcPr>
            <w:tcW w:w="2352" w:type="dxa"/>
            <w:tcBorders>
              <w:right w:val="single" w:color="auto" w:sz="4" w:space="0"/>
            </w:tcBorders>
            <w:shd w:val="clear" w:color="auto" w:fill="auto"/>
            <w:noWrap w:val="0"/>
            <w:vAlign w:val="center"/>
          </w:tcPr>
          <w:p w14:paraId="26DE9535">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核酸提取仪</w:t>
            </w:r>
          </w:p>
        </w:tc>
        <w:tc>
          <w:tcPr>
            <w:tcW w:w="1375" w:type="dxa"/>
            <w:tcBorders>
              <w:left w:val="single" w:color="auto" w:sz="4" w:space="0"/>
            </w:tcBorders>
            <w:noWrap w:val="0"/>
            <w:vAlign w:val="center"/>
          </w:tcPr>
          <w:p w14:paraId="3E43487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5B53AAF3">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46E593EB">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1</w:t>
            </w:r>
          </w:p>
        </w:tc>
        <w:tc>
          <w:tcPr>
            <w:tcW w:w="449" w:type="dxa"/>
            <w:tcBorders>
              <w:left w:val="single" w:color="auto" w:sz="4" w:space="0"/>
            </w:tcBorders>
            <w:noWrap w:val="0"/>
            <w:vAlign w:val="center"/>
          </w:tcPr>
          <w:p w14:paraId="061ED26A">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台</w:t>
            </w:r>
          </w:p>
        </w:tc>
        <w:tc>
          <w:tcPr>
            <w:tcW w:w="1442" w:type="dxa"/>
            <w:tcBorders>
              <w:left w:val="single" w:color="auto" w:sz="4" w:space="0"/>
            </w:tcBorders>
            <w:shd w:val="clear" w:color="auto" w:fill="auto"/>
            <w:noWrap w:val="0"/>
            <w:vAlign w:val="center"/>
          </w:tcPr>
          <w:p w14:paraId="34824417">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89250.00</w:t>
            </w:r>
          </w:p>
        </w:tc>
        <w:tc>
          <w:tcPr>
            <w:tcW w:w="574" w:type="dxa"/>
            <w:tcBorders>
              <w:left w:val="single" w:color="auto" w:sz="4" w:space="0"/>
            </w:tcBorders>
            <w:noWrap w:val="0"/>
            <w:vAlign w:val="center"/>
          </w:tcPr>
          <w:p w14:paraId="1CB8CB66">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rPr>
            </w:pPr>
          </w:p>
        </w:tc>
        <w:tc>
          <w:tcPr>
            <w:tcW w:w="752" w:type="dxa"/>
            <w:vMerge w:val="continue"/>
            <w:tcBorders>
              <w:left w:val="single" w:color="auto" w:sz="4" w:space="0"/>
            </w:tcBorders>
            <w:noWrap w:val="0"/>
            <w:vAlign w:val="center"/>
          </w:tcPr>
          <w:p w14:paraId="6510B3CA">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c>
          <w:tcPr>
            <w:tcW w:w="461" w:type="dxa"/>
            <w:vMerge w:val="continue"/>
            <w:tcBorders>
              <w:left w:val="single" w:color="auto" w:sz="4" w:space="0"/>
            </w:tcBorders>
            <w:noWrap w:val="0"/>
            <w:vAlign w:val="center"/>
          </w:tcPr>
          <w:p w14:paraId="1C53BAAA">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r>
      <w:tr w14:paraId="0AC1C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93" w:hRule="atLeast"/>
          <w:jc w:val="center"/>
        </w:trPr>
        <w:tc>
          <w:tcPr>
            <w:tcW w:w="956" w:type="dxa"/>
            <w:vMerge w:val="continue"/>
            <w:shd w:val="clear" w:color="auto" w:fill="auto"/>
            <w:noWrap w:val="0"/>
            <w:vAlign w:val="center"/>
          </w:tcPr>
          <w:p w14:paraId="1A6F3968">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5B93AEDF">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4</w:t>
            </w:r>
          </w:p>
        </w:tc>
        <w:tc>
          <w:tcPr>
            <w:tcW w:w="2352" w:type="dxa"/>
            <w:tcBorders>
              <w:right w:val="single" w:color="auto" w:sz="4" w:space="0"/>
            </w:tcBorders>
            <w:shd w:val="clear" w:color="auto" w:fill="auto"/>
            <w:noWrap w:val="0"/>
            <w:vAlign w:val="center"/>
          </w:tcPr>
          <w:p w14:paraId="503FBB55">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实时荧光定量PCR分析仪</w:t>
            </w:r>
          </w:p>
        </w:tc>
        <w:tc>
          <w:tcPr>
            <w:tcW w:w="1375" w:type="dxa"/>
            <w:tcBorders>
              <w:left w:val="single" w:color="auto" w:sz="4" w:space="0"/>
            </w:tcBorders>
            <w:noWrap w:val="0"/>
            <w:vAlign w:val="center"/>
          </w:tcPr>
          <w:p w14:paraId="496B76D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57AA0C77">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7481AE3A">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1</w:t>
            </w:r>
          </w:p>
        </w:tc>
        <w:tc>
          <w:tcPr>
            <w:tcW w:w="449" w:type="dxa"/>
            <w:tcBorders>
              <w:left w:val="single" w:color="auto" w:sz="4" w:space="0"/>
            </w:tcBorders>
            <w:noWrap w:val="0"/>
            <w:vAlign w:val="center"/>
          </w:tcPr>
          <w:p w14:paraId="06162CC2">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台</w:t>
            </w:r>
          </w:p>
        </w:tc>
        <w:tc>
          <w:tcPr>
            <w:tcW w:w="1442" w:type="dxa"/>
            <w:tcBorders>
              <w:left w:val="single" w:color="auto" w:sz="4" w:space="0"/>
            </w:tcBorders>
            <w:shd w:val="clear" w:color="auto" w:fill="auto"/>
            <w:noWrap w:val="0"/>
            <w:vAlign w:val="center"/>
          </w:tcPr>
          <w:p w14:paraId="77FF8982">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150000.00</w:t>
            </w:r>
          </w:p>
        </w:tc>
        <w:tc>
          <w:tcPr>
            <w:tcW w:w="574" w:type="dxa"/>
            <w:tcBorders>
              <w:left w:val="single" w:color="auto" w:sz="4" w:space="0"/>
            </w:tcBorders>
            <w:noWrap w:val="0"/>
            <w:vAlign w:val="center"/>
          </w:tcPr>
          <w:p w14:paraId="774874B5">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rPr>
            </w:pPr>
          </w:p>
        </w:tc>
        <w:tc>
          <w:tcPr>
            <w:tcW w:w="752" w:type="dxa"/>
            <w:vMerge w:val="continue"/>
            <w:tcBorders>
              <w:left w:val="single" w:color="auto" w:sz="4" w:space="0"/>
            </w:tcBorders>
            <w:noWrap w:val="0"/>
            <w:vAlign w:val="center"/>
          </w:tcPr>
          <w:p w14:paraId="3534C9B1">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c>
          <w:tcPr>
            <w:tcW w:w="461" w:type="dxa"/>
            <w:vMerge w:val="continue"/>
            <w:tcBorders>
              <w:left w:val="single" w:color="auto" w:sz="4" w:space="0"/>
            </w:tcBorders>
            <w:noWrap w:val="0"/>
            <w:vAlign w:val="center"/>
          </w:tcPr>
          <w:p w14:paraId="45C10709">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rPr>
            </w:pPr>
          </w:p>
        </w:tc>
      </w:tr>
      <w:tr w14:paraId="55875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956" w:type="dxa"/>
            <w:vMerge w:val="continue"/>
            <w:shd w:val="clear" w:color="auto" w:fill="auto"/>
            <w:noWrap w:val="0"/>
            <w:vAlign w:val="center"/>
          </w:tcPr>
          <w:p w14:paraId="66458733">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6B1B2BC1">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5</w:t>
            </w:r>
          </w:p>
        </w:tc>
        <w:tc>
          <w:tcPr>
            <w:tcW w:w="2352" w:type="dxa"/>
            <w:tcBorders>
              <w:right w:val="single" w:color="auto" w:sz="4" w:space="0"/>
            </w:tcBorders>
            <w:shd w:val="clear" w:color="auto" w:fill="auto"/>
            <w:noWrap w:val="0"/>
            <w:vAlign w:val="center"/>
          </w:tcPr>
          <w:p w14:paraId="35153062">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低温保存箱</w:t>
            </w:r>
          </w:p>
        </w:tc>
        <w:tc>
          <w:tcPr>
            <w:tcW w:w="1375" w:type="dxa"/>
            <w:tcBorders>
              <w:left w:val="single" w:color="auto" w:sz="4" w:space="0"/>
            </w:tcBorders>
            <w:noWrap w:val="0"/>
            <w:vAlign w:val="center"/>
          </w:tcPr>
          <w:p w14:paraId="571C4E8A">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3CBD0A2B">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34F68E8D">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1</w:t>
            </w:r>
          </w:p>
        </w:tc>
        <w:tc>
          <w:tcPr>
            <w:tcW w:w="449" w:type="dxa"/>
            <w:tcBorders>
              <w:left w:val="single" w:color="auto" w:sz="4" w:space="0"/>
            </w:tcBorders>
            <w:noWrap w:val="0"/>
            <w:vAlign w:val="center"/>
          </w:tcPr>
          <w:p w14:paraId="70B3E6E4">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台</w:t>
            </w:r>
          </w:p>
        </w:tc>
        <w:tc>
          <w:tcPr>
            <w:tcW w:w="1442" w:type="dxa"/>
            <w:tcBorders>
              <w:left w:val="single" w:color="auto" w:sz="4" w:space="0"/>
            </w:tcBorders>
            <w:shd w:val="clear" w:color="auto" w:fill="auto"/>
            <w:noWrap w:val="0"/>
            <w:vAlign w:val="center"/>
          </w:tcPr>
          <w:p w14:paraId="10C9E868">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11800.00</w:t>
            </w:r>
          </w:p>
        </w:tc>
        <w:tc>
          <w:tcPr>
            <w:tcW w:w="574" w:type="dxa"/>
            <w:tcBorders>
              <w:left w:val="single" w:color="auto" w:sz="4" w:space="0"/>
            </w:tcBorders>
            <w:noWrap w:val="0"/>
            <w:vAlign w:val="center"/>
          </w:tcPr>
          <w:p w14:paraId="0EF72172">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3D2D7D61">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52401850">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7764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56" w:type="dxa"/>
            <w:vMerge w:val="continue"/>
            <w:shd w:val="clear" w:color="auto" w:fill="auto"/>
            <w:noWrap w:val="0"/>
            <w:vAlign w:val="center"/>
          </w:tcPr>
          <w:p w14:paraId="642CED03">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10CA5319">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6</w:t>
            </w:r>
          </w:p>
        </w:tc>
        <w:tc>
          <w:tcPr>
            <w:tcW w:w="2352" w:type="dxa"/>
            <w:tcBorders>
              <w:right w:val="single" w:color="auto" w:sz="4" w:space="0"/>
            </w:tcBorders>
            <w:shd w:val="clear" w:color="auto" w:fill="auto"/>
            <w:noWrap w:val="0"/>
            <w:vAlign w:val="center"/>
          </w:tcPr>
          <w:p w14:paraId="636519A1">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单通道移液器</w:t>
            </w:r>
          </w:p>
        </w:tc>
        <w:tc>
          <w:tcPr>
            <w:tcW w:w="1375" w:type="dxa"/>
            <w:tcBorders>
              <w:left w:val="single" w:color="auto" w:sz="4" w:space="0"/>
            </w:tcBorders>
            <w:shd w:val="clear" w:color="auto" w:fill="auto"/>
            <w:noWrap w:val="0"/>
            <w:vAlign w:val="center"/>
          </w:tcPr>
          <w:p w14:paraId="43E24D73">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10-100μL</w:t>
            </w:r>
          </w:p>
        </w:tc>
        <w:tc>
          <w:tcPr>
            <w:tcW w:w="834" w:type="dxa"/>
            <w:tcBorders>
              <w:left w:val="single" w:color="auto" w:sz="4" w:space="0"/>
            </w:tcBorders>
            <w:noWrap w:val="0"/>
            <w:vAlign w:val="center"/>
          </w:tcPr>
          <w:p w14:paraId="3D973757">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1DF14BA5">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3</w:t>
            </w:r>
          </w:p>
        </w:tc>
        <w:tc>
          <w:tcPr>
            <w:tcW w:w="449" w:type="dxa"/>
            <w:tcBorders>
              <w:left w:val="single" w:color="auto" w:sz="4" w:space="0"/>
            </w:tcBorders>
            <w:noWrap w:val="0"/>
            <w:vAlign w:val="center"/>
          </w:tcPr>
          <w:p w14:paraId="0004B8F4">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支</w:t>
            </w:r>
          </w:p>
        </w:tc>
        <w:tc>
          <w:tcPr>
            <w:tcW w:w="1442" w:type="dxa"/>
            <w:tcBorders>
              <w:left w:val="single" w:color="auto" w:sz="4" w:space="0"/>
            </w:tcBorders>
            <w:shd w:val="clear" w:color="auto" w:fill="auto"/>
            <w:noWrap w:val="0"/>
            <w:vAlign w:val="center"/>
          </w:tcPr>
          <w:p w14:paraId="01CCFDA8">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6550.00</w:t>
            </w:r>
          </w:p>
        </w:tc>
        <w:tc>
          <w:tcPr>
            <w:tcW w:w="574" w:type="dxa"/>
            <w:tcBorders>
              <w:left w:val="single" w:color="auto" w:sz="4" w:space="0"/>
            </w:tcBorders>
            <w:noWrap w:val="0"/>
            <w:vAlign w:val="center"/>
          </w:tcPr>
          <w:p w14:paraId="36FF397C">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5D4CF206">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39347717">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6BA79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56" w:type="dxa"/>
            <w:vMerge w:val="continue"/>
            <w:shd w:val="clear" w:color="auto" w:fill="auto"/>
            <w:noWrap w:val="0"/>
            <w:vAlign w:val="center"/>
          </w:tcPr>
          <w:p w14:paraId="7EA8EA40">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0A76E400">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7</w:t>
            </w:r>
          </w:p>
        </w:tc>
        <w:tc>
          <w:tcPr>
            <w:tcW w:w="2352" w:type="dxa"/>
            <w:tcBorders>
              <w:right w:val="single" w:color="auto" w:sz="4" w:space="0"/>
            </w:tcBorders>
            <w:shd w:val="clear" w:color="auto" w:fill="auto"/>
            <w:noWrap w:val="0"/>
            <w:vAlign w:val="center"/>
          </w:tcPr>
          <w:p w14:paraId="5EA9B45C">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单通道移液器</w:t>
            </w:r>
          </w:p>
        </w:tc>
        <w:tc>
          <w:tcPr>
            <w:tcW w:w="1375" w:type="dxa"/>
            <w:tcBorders>
              <w:left w:val="single" w:color="auto" w:sz="4" w:space="0"/>
            </w:tcBorders>
            <w:shd w:val="clear" w:color="auto" w:fill="auto"/>
            <w:noWrap w:val="0"/>
            <w:vAlign w:val="center"/>
          </w:tcPr>
          <w:p w14:paraId="011EEC06">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2-20μL</w:t>
            </w:r>
          </w:p>
        </w:tc>
        <w:tc>
          <w:tcPr>
            <w:tcW w:w="834" w:type="dxa"/>
            <w:tcBorders>
              <w:left w:val="single" w:color="auto" w:sz="4" w:space="0"/>
            </w:tcBorders>
            <w:noWrap w:val="0"/>
            <w:vAlign w:val="center"/>
          </w:tcPr>
          <w:p w14:paraId="5654CBEB">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4115C44A">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1</w:t>
            </w:r>
          </w:p>
        </w:tc>
        <w:tc>
          <w:tcPr>
            <w:tcW w:w="449" w:type="dxa"/>
            <w:tcBorders>
              <w:left w:val="single" w:color="auto" w:sz="4" w:space="0"/>
            </w:tcBorders>
            <w:noWrap w:val="0"/>
            <w:vAlign w:val="center"/>
          </w:tcPr>
          <w:p w14:paraId="3E15B269">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支</w:t>
            </w:r>
          </w:p>
        </w:tc>
        <w:tc>
          <w:tcPr>
            <w:tcW w:w="1442" w:type="dxa"/>
            <w:tcBorders>
              <w:left w:val="single" w:color="auto" w:sz="4" w:space="0"/>
            </w:tcBorders>
            <w:shd w:val="clear" w:color="auto" w:fill="auto"/>
            <w:noWrap w:val="0"/>
            <w:vAlign w:val="center"/>
          </w:tcPr>
          <w:p w14:paraId="3D9E9B03">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2183.33</w:t>
            </w:r>
          </w:p>
        </w:tc>
        <w:tc>
          <w:tcPr>
            <w:tcW w:w="574" w:type="dxa"/>
            <w:tcBorders>
              <w:left w:val="single" w:color="auto" w:sz="4" w:space="0"/>
            </w:tcBorders>
            <w:noWrap w:val="0"/>
            <w:vAlign w:val="center"/>
          </w:tcPr>
          <w:p w14:paraId="522FC216">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64439807">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779EC92F">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23D84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56" w:type="dxa"/>
            <w:vMerge w:val="continue"/>
            <w:shd w:val="clear" w:color="auto" w:fill="auto"/>
            <w:noWrap w:val="0"/>
            <w:vAlign w:val="center"/>
          </w:tcPr>
          <w:p w14:paraId="10A420D8">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5DDC9492">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8</w:t>
            </w:r>
          </w:p>
        </w:tc>
        <w:tc>
          <w:tcPr>
            <w:tcW w:w="2352" w:type="dxa"/>
            <w:tcBorders>
              <w:right w:val="single" w:color="auto" w:sz="4" w:space="0"/>
            </w:tcBorders>
            <w:shd w:val="clear" w:color="auto" w:fill="auto"/>
            <w:noWrap w:val="0"/>
            <w:vAlign w:val="center"/>
          </w:tcPr>
          <w:p w14:paraId="730ABA17">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单通道移液器</w:t>
            </w:r>
          </w:p>
        </w:tc>
        <w:tc>
          <w:tcPr>
            <w:tcW w:w="1375" w:type="dxa"/>
            <w:tcBorders>
              <w:left w:val="single" w:color="auto" w:sz="4" w:space="0"/>
            </w:tcBorders>
            <w:shd w:val="clear" w:color="auto" w:fill="auto"/>
            <w:noWrap w:val="0"/>
            <w:vAlign w:val="center"/>
          </w:tcPr>
          <w:p w14:paraId="74301D98">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20-200μL</w:t>
            </w:r>
          </w:p>
        </w:tc>
        <w:tc>
          <w:tcPr>
            <w:tcW w:w="834" w:type="dxa"/>
            <w:tcBorders>
              <w:left w:val="single" w:color="auto" w:sz="4" w:space="0"/>
            </w:tcBorders>
            <w:noWrap w:val="0"/>
            <w:vAlign w:val="center"/>
          </w:tcPr>
          <w:p w14:paraId="71C0BFB7">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6DD6C533">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2</w:t>
            </w:r>
          </w:p>
        </w:tc>
        <w:tc>
          <w:tcPr>
            <w:tcW w:w="449" w:type="dxa"/>
            <w:tcBorders>
              <w:left w:val="single" w:color="auto" w:sz="4" w:space="0"/>
            </w:tcBorders>
            <w:noWrap w:val="0"/>
            <w:vAlign w:val="center"/>
          </w:tcPr>
          <w:p w14:paraId="4B6D9293">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支</w:t>
            </w:r>
          </w:p>
        </w:tc>
        <w:tc>
          <w:tcPr>
            <w:tcW w:w="1442" w:type="dxa"/>
            <w:tcBorders>
              <w:left w:val="single" w:color="auto" w:sz="4" w:space="0"/>
            </w:tcBorders>
            <w:shd w:val="clear" w:color="auto" w:fill="auto"/>
            <w:noWrap w:val="0"/>
            <w:vAlign w:val="center"/>
          </w:tcPr>
          <w:p w14:paraId="5C6BD09A">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kern w:val="2"/>
                <w:sz w:val="24"/>
                <w:szCs w:val="24"/>
                <w:highlight w:val="none"/>
                <w:vertAlign w:val="baseline"/>
                <w:lang w:val="en-US" w:eastAsia="zh-CN" w:bidi="ar-SA"/>
              </w:rPr>
              <w:t>4366.67</w:t>
            </w:r>
          </w:p>
        </w:tc>
        <w:tc>
          <w:tcPr>
            <w:tcW w:w="574" w:type="dxa"/>
            <w:tcBorders>
              <w:left w:val="single" w:color="auto" w:sz="4" w:space="0"/>
            </w:tcBorders>
            <w:noWrap w:val="0"/>
            <w:vAlign w:val="center"/>
          </w:tcPr>
          <w:p w14:paraId="2913C321">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697988E8">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347223E0">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6A8D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56" w:type="dxa"/>
            <w:vMerge w:val="continue"/>
            <w:shd w:val="clear" w:color="auto" w:fill="auto"/>
            <w:noWrap w:val="0"/>
            <w:vAlign w:val="center"/>
          </w:tcPr>
          <w:p w14:paraId="2E578F8A">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08F84E24">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9</w:t>
            </w:r>
          </w:p>
        </w:tc>
        <w:tc>
          <w:tcPr>
            <w:tcW w:w="2352" w:type="dxa"/>
            <w:tcBorders>
              <w:right w:val="single" w:color="auto" w:sz="4" w:space="0"/>
            </w:tcBorders>
            <w:shd w:val="clear" w:color="auto" w:fill="auto"/>
            <w:noWrap w:val="0"/>
            <w:vAlign w:val="center"/>
          </w:tcPr>
          <w:p w14:paraId="4C00F323">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8通道移液器</w:t>
            </w:r>
          </w:p>
        </w:tc>
        <w:tc>
          <w:tcPr>
            <w:tcW w:w="1375" w:type="dxa"/>
            <w:tcBorders>
              <w:left w:val="single" w:color="auto" w:sz="4" w:space="0"/>
            </w:tcBorders>
            <w:shd w:val="clear" w:color="auto" w:fill="auto"/>
            <w:noWrap w:val="0"/>
            <w:vAlign w:val="center"/>
          </w:tcPr>
          <w:p w14:paraId="2420DAC1">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10-100μL</w:t>
            </w:r>
          </w:p>
        </w:tc>
        <w:tc>
          <w:tcPr>
            <w:tcW w:w="834" w:type="dxa"/>
            <w:tcBorders>
              <w:left w:val="single" w:color="auto" w:sz="4" w:space="0"/>
            </w:tcBorders>
            <w:noWrap w:val="0"/>
            <w:vAlign w:val="center"/>
          </w:tcPr>
          <w:p w14:paraId="536FA67C">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155654B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1</w:t>
            </w:r>
          </w:p>
        </w:tc>
        <w:tc>
          <w:tcPr>
            <w:tcW w:w="449" w:type="dxa"/>
            <w:tcBorders>
              <w:left w:val="single" w:color="auto" w:sz="4" w:space="0"/>
            </w:tcBorders>
            <w:noWrap w:val="0"/>
            <w:vAlign w:val="center"/>
          </w:tcPr>
          <w:p w14:paraId="62B205E9">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支</w:t>
            </w:r>
          </w:p>
        </w:tc>
        <w:tc>
          <w:tcPr>
            <w:tcW w:w="1442" w:type="dxa"/>
            <w:tcBorders>
              <w:left w:val="single" w:color="auto" w:sz="4" w:space="0"/>
            </w:tcBorders>
            <w:shd w:val="clear" w:color="auto" w:fill="auto"/>
            <w:noWrap w:val="0"/>
            <w:vAlign w:val="center"/>
          </w:tcPr>
          <w:p w14:paraId="728C755B">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4760.00</w:t>
            </w:r>
          </w:p>
        </w:tc>
        <w:tc>
          <w:tcPr>
            <w:tcW w:w="574" w:type="dxa"/>
            <w:tcBorders>
              <w:left w:val="single" w:color="auto" w:sz="4" w:space="0"/>
            </w:tcBorders>
            <w:noWrap w:val="0"/>
            <w:vAlign w:val="center"/>
          </w:tcPr>
          <w:p w14:paraId="45EB45BE">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30BD6F50">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64BE797F">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0001D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956" w:type="dxa"/>
            <w:vMerge w:val="continue"/>
            <w:shd w:val="clear" w:color="auto" w:fill="auto"/>
            <w:noWrap w:val="0"/>
            <w:vAlign w:val="center"/>
          </w:tcPr>
          <w:p w14:paraId="0D5B3DB9">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5D1AFFAF">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10</w:t>
            </w:r>
          </w:p>
        </w:tc>
        <w:tc>
          <w:tcPr>
            <w:tcW w:w="2352" w:type="dxa"/>
            <w:tcBorders>
              <w:right w:val="single" w:color="auto" w:sz="4" w:space="0"/>
            </w:tcBorders>
            <w:shd w:val="clear" w:color="auto" w:fill="auto"/>
            <w:noWrap w:val="0"/>
            <w:vAlign w:val="center"/>
          </w:tcPr>
          <w:p w14:paraId="474321EF">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低温保存箱</w:t>
            </w:r>
          </w:p>
        </w:tc>
        <w:tc>
          <w:tcPr>
            <w:tcW w:w="1375" w:type="dxa"/>
            <w:tcBorders>
              <w:left w:val="single" w:color="auto" w:sz="4" w:space="0"/>
            </w:tcBorders>
            <w:shd w:val="clear" w:color="auto" w:fill="auto"/>
            <w:noWrap w:val="0"/>
            <w:vAlign w:val="center"/>
          </w:tcPr>
          <w:p w14:paraId="1909CF61">
            <w:pPr>
              <w:widowControl/>
              <w:spacing w:line="3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w:t>
            </w:r>
          </w:p>
        </w:tc>
        <w:tc>
          <w:tcPr>
            <w:tcW w:w="834" w:type="dxa"/>
            <w:tcBorders>
              <w:left w:val="single" w:color="auto" w:sz="4" w:space="0"/>
            </w:tcBorders>
            <w:noWrap w:val="0"/>
            <w:vAlign w:val="center"/>
          </w:tcPr>
          <w:p w14:paraId="5D1C3138">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6B4DB516">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bidi="ar"/>
              </w:rPr>
              <w:t>1</w:t>
            </w:r>
          </w:p>
        </w:tc>
        <w:tc>
          <w:tcPr>
            <w:tcW w:w="449" w:type="dxa"/>
            <w:tcBorders>
              <w:left w:val="single" w:color="auto" w:sz="4" w:space="0"/>
            </w:tcBorders>
            <w:noWrap w:val="0"/>
            <w:vAlign w:val="center"/>
          </w:tcPr>
          <w:p w14:paraId="391C134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台</w:t>
            </w:r>
          </w:p>
        </w:tc>
        <w:tc>
          <w:tcPr>
            <w:tcW w:w="1442" w:type="dxa"/>
            <w:tcBorders>
              <w:left w:val="single" w:color="auto" w:sz="4" w:space="0"/>
            </w:tcBorders>
            <w:shd w:val="clear" w:color="auto" w:fill="auto"/>
            <w:noWrap w:val="0"/>
            <w:vAlign w:val="center"/>
          </w:tcPr>
          <w:p w14:paraId="5693F7E4">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900.00</w:t>
            </w:r>
          </w:p>
        </w:tc>
        <w:tc>
          <w:tcPr>
            <w:tcW w:w="574" w:type="dxa"/>
            <w:tcBorders>
              <w:left w:val="single" w:color="auto" w:sz="4" w:space="0"/>
            </w:tcBorders>
            <w:noWrap w:val="0"/>
            <w:vAlign w:val="center"/>
          </w:tcPr>
          <w:p w14:paraId="1C443899">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661D8D03">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2D447347">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48B09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02" w:hRule="atLeast"/>
          <w:jc w:val="center"/>
        </w:trPr>
        <w:tc>
          <w:tcPr>
            <w:tcW w:w="956" w:type="dxa"/>
            <w:vMerge w:val="continue"/>
            <w:shd w:val="clear" w:color="auto" w:fill="auto"/>
            <w:noWrap w:val="0"/>
            <w:vAlign w:val="center"/>
          </w:tcPr>
          <w:p w14:paraId="37ACF918">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2F523059">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11</w:t>
            </w:r>
          </w:p>
        </w:tc>
        <w:tc>
          <w:tcPr>
            <w:tcW w:w="2352" w:type="dxa"/>
            <w:tcBorders>
              <w:right w:val="single" w:color="auto" w:sz="4" w:space="0"/>
            </w:tcBorders>
            <w:shd w:val="clear" w:color="auto" w:fill="auto"/>
            <w:noWrap w:val="0"/>
            <w:vAlign w:val="center"/>
          </w:tcPr>
          <w:p w14:paraId="4DAF8857">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人类免疫缺陷病毒1型核酸测定试剂盒(RT-PCR荧光探针法)</w:t>
            </w:r>
          </w:p>
        </w:tc>
        <w:tc>
          <w:tcPr>
            <w:tcW w:w="1375" w:type="dxa"/>
            <w:tcBorders>
              <w:left w:val="single" w:color="auto" w:sz="4" w:space="0"/>
            </w:tcBorders>
            <w:shd w:val="clear" w:color="auto" w:fill="auto"/>
            <w:noWrap w:val="0"/>
            <w:vAlign w:val="center"/>
          </w:tcPr>
          <w:p w14:paraId="3E65E592">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24T/盒</w:t>
            </w:r>
          </w:p>
        </w:tc>
        <w:tc>
          <w:tcPr>
            <w:tcW w:w="834" w:type="dxa"/>
            <w:tcBorders>
              <w:left w:val="single" w:color="auto" w:sz="4" w:space="0"/>
            </w:tcBorders>
            <w:noWrap w:val="0"/>
            <w:vAlign w:val="center"/>
          </w:tcPr>
          <w:p w14:paraId="6346CBF3">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669E0CAF">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129</w:t>
            </w:r>
          </w:p>
        </w:tc>
        <w:tc>
          <w:tcPr>
            <w:tcW w:w="449" w:type="dxa"/>
            <w:tcBorders>
              <w:left w:val="single" w:color="auto" w:sz="4" w:space="0"/>
            </w:tcBorders>
            <w:noWrap w:val="0"/>
            <w:vAlign w:val="center"/>
          </w:tcPr>
          <w:p w14:paraId="49FFBACE">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盒</w:t>
            </w:r>
          </w:p>
        </w:tc>
        <w:tc>
          <w:tcPr>
            <w:tcW w:w="1442" w:type="dxa"/>
            <w:tcBorders>
              <w:left w:val="single" w:color="auto" w:sz="4" w:space="0"/>
            </w:tcBorders>
            <w:shd w:val="clear" w:color="auto" w:fill="auto"/>
            <w:noWrap w:val="0"/>
            <w:vAlign w:val="center"/>
          </w:tcPr>
          <w:p w14:paraId="33896ADB">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1071120.17</w:t>
            </w:r>
          </w:p>
        </w:tc>
        <w:tc>
          <w:tcPr>
            <w:tcW w:w="574" w:type="dxa"/>
            <w:tcBorders>
              <w:left w:val="single" w:color="auto" w:sz="4" w:space="0"/>
            </w:tcBorders>
            <w:shd w:val="clear" w:color="auto" w:fill="auto"/>
            <w:noWrap w:val="0"/>
            <w:vAlign w:val="center"/>
          </w:tcPr>
          <w:p w14:paraId="64AB64EF">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FF0000"/>
                <w:sz w:val="24"/>
                <w:szCs w:val="24"/>
                <w:highlight w:val="none"/>
                <w:lang w:val="en-US" w:eastAsia="zh-CN"/>
              </w:rPr>
              <w:t>核心产品</w:t>
            </w:r>
          </w:p>
        </w:tc>
        <w:tc>
          <w:tcPr>
            <w:tcW w:w="752" w:type="dxa"/>
            <w:vMerge w:val="continue"/>
            <w:tcBorders>
              <w:left w:val="single" w:color="auto" w:sz="4" w:space="0"/>
            </w:tcBorders>
            <w:shd w:val="clear" w:color="auto" w:fill="auto"/>
            <w:noWrap w:val="0"/>
            <w:vAlign w:val="center"/>
          </w:tcPr>
          <w:p w14:paraId="0A0F4311">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shd w:val="clear" w:color="auto" w:fill="auto"/>
            <w:noWrap w:val="0"/>
            <w:vAlign w:val="center"/>
          </w:tcPr>
          <w:p w14:paraId="1CFEE439">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485B6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93" w:hRule="atLeast"/>
          <w:jc w:val="center"/>
        </w:trPr>
        <w:tc>
          <w:tcPr>
            <w:tcW w:w="956" w:type="dxa"/>
            <w:vMerge w:val="continue"/>
            <w:shd w:val="clear" w:color="auto" w:fill="auto"/>
            <w:noWrap w:val="0"/>
            <w:vAlign w:val="center"/>
          </w:tcPr>
          <w:p w14:paraId="736FE48E">
            <w:pPr>
              <w:widowControl/>
              <w:snapToGrid/>
              <w:spacing w:line="300" w:lineRule="exact"/>
              <w:jc w:val="center"/>
              <w:textAlignment w:val="auto"/>
              <w:rPr>
                <w:rFonts w:hint="default" w:ascii="仿宋" w:hAnsi="仿宋" w:eastAsia="仿宋" w:cs="仿宋"/>
                <w:color w:val="auto"/>
                <w:kern w:val="2"/>
                <w:sz w:val="24"/>
                <w:szCs w:val="24"/>
                <w:highlight w:val="none"/>
                <w:lang w:val="en-US" w:eastAsia="zh-CN" w:bidi="ar-SA"/>
              </w:rPr>
            </w:pPr>
          </w:p>
        </w:tc>
        <w:tc>
          <w:tcPr>
            <w:tcW w:w="534" w:type="dxa"/>
            <w:tcBorders>
              <w:right w:val="single" w:color="auto" w:sz="4" w:space="0"/>
            </w:tcBorders>
            <w:shd w:val="clear" w:color="auto" w:fill="auto"/>
            <w:noWrap w:val="0"/>
            <w:vAlign w:val="center"/>
          </w:tcPr>
          <w:p w14:paraId="08775CCF">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12</w:t>
            </w:r>
          </w:p>
        </w:tc>
        <w:tc>
          <w:tcPr>
            <w:tcW w:w="2352" w:type="dxa"/>
            <w:tcBorders>
              <w:right w:val="single" w:color="auto" w:sz="4" w:space="0"/>
            </w:tcBorders>
            <w:shd w:val="clear" w:color="auto" w:fill="auto"/>
            <w:noWrap w:val="0"/>
            <w:vAlign w:val="center"/>
          </w:tcPr>
          <w:p w14:paraId="5CA3D011">
            <w:pPr>
              <w:widowControl/>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sz w:val="24"/>
                <w:highlight w:val="none"/>
                <w:vertAlign w:val="baseline"/>
              </w:rPr>
              <w:t>白细胞分化抗原CD4\CD3\CD45检测试剂(流式细胞仪法)</w:t>
            </w:r>
          </w:p>
        </w:tc>
        <w:tc>
          <w:tcPr>
            <w:tcW w:w="1375" w:type="dxa"/>
            <w:tcBorders>
              <w:left w:val="single" w:color="auto" w:sz="4" w:space="0"/>
            </w:tcBorders>
            <w:shd w:val="clear" w:color="auto" w:fill="auto"/>
            <w:noWrap w:val="0"/>
            <w:vAlign w:val="center"/>
          </w:tcPr>
          <w:p w14:paraId="644AE432">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50T/盒</w:t>
            </w:r>
          </w:p>
        </w:tc>
        <w:tc>
          <w:tcPr>
            <w:tcW w:w="834" w:type="dxa"/>
            <w:tcBorders>
              <w:left w:val="single" w:color="auto" w:sz="4" w:space="0"/>
            </w:tcBorders>
            <w:noWrap w:val="0"/>
            <w:vAlign w:val="center"/>
          </w:tcPr>
          <w:p w14:paraId="4C5A3D4D">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646" w:type="dxa"/>
            <w:tcBorders>
              <w:left w:val="single" w:color="auto" w:sz="4" w:space="0"/>
              <w:right w:val="single" w:color="auto" w:sz="4" w:space="0"/>
            </w:tcBorders>
            <w:noWrap w:val="0"/>
            <w:vAlign w:val="center"/>
          </w:tcPr>
          <w:p w14:paraId="54D5D171">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64</w:t>
            </w:r>
          </w:p>
        </w:tc>
        <w:tc>
          <w:tcPr>
            <w:tcW w:w="449" w:type="dxa"/>
            <w:tcBorders>
              <w:left w:val="single" w:color="auto" w:sz="4" w:space="0"/>
            </w:tcBorders>
            <w:noWrap w:val="0"/>
            <w:vAlign w:val="center"/>
          </w:tcPr>
          <w:p w14:paraId="0A6D3C42">
            <w:pPr>
              <w:widowControl/>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盒</w:t>
            </w:r>
          </w:p>
        </w:tc>
        <w:tc>
          <w:tcPr>
            <w:tcW w:w="1442" w:type="dxa"/>
            <w:tcBorders>
              <w:left w:val="single" w:color="auto" w:sz="4" w:space="0"/>
            </w:tcBorders>
            <w:shd w:val="clear" w:color="auto" w:fill="auto"/>
            <w:noWrap w:val="0"/>
            <w:vAlign w:val="center"/>
          </w:tcPr>
          <w:p w14:paraId="6AD2E85A">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276480.00</w:t>
            </w:r>
          </w:p>
        </w:tc>
        <w:tc>
          <w:tcPr>
            <w:tcW w:w="574" w:type="dxa"/>
            <w:tcBorders>
              <w:left w:val="single" w:color="auto" w:sz="4" w:space="0"/>
            </w:tcBorders>
            <w:noWrap w:val="0"/>
            <w:vAlign w:val="center"/>
          </w:tcPr>
          <w:p w14:paraId="15E0625D">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noWrap w:val="0"/>
            <w:vAlign w:val="center"/>
          </w:tcPr>
          <w:p w14:paraId="44B0808C">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noWrap w:val="0"/>
            <w:vAlign w:val="center"/>
          </w:tcPr>
          <w:p w14:paraId="2C76AC37">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5332F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jc w:val="center"/>
        </w:trPr>
        <w:tc>
          <w:tcPr>
            <w:tcW w:w="956" w:type="dxa"/>
            <w:vMerge w:val="continue"/>
            <w:shd w:val="clear" w:color="auto" w:fill="auto"/>
            <w:noWrap w:val="0"/>
            <w:vAlign w:val="center"/>
          </w:tcPr>
          <w:p w14:paraId="2BC824BA">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val="0"/>
                <w:bCs w:val="0"/>
                <w:color w:val="auto"/>
                <w:sz w:val="24"/>
                <w:szCs w:val="24"/>
                <w:highlight w:val="none"/>
              </w:rPr>
            </w:pPr>
          </w:p>
        </w:tc>
        <w:tc>
          <w:tcPr>
            <w:tcW w:w="534" w:type="dxa"/>
            <w:tcBorders>
              <w:right w:val="single" w:color="auto" w:sz="4" w:space="0"/>
            </w:tcBorders>
            <w:shd w:val="clear" w:color="auto" w:fill="auto"/>
            <w:noWrap w:val="0"/>
            <w:vAlign w:val="center"/>
          </w:tcPr>
          <w:p w14:paraId="1F10A17B">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13</w:t>
            </w:r>
          </w:p>
        </w:tc>
        <w:tc>
          <w:tcPr>
            <w:tcW w:w="2352" w:type="dxa"/>
            <w:tcBorders>
              <w:right w:val="single" w:color="auto" w:sz="4" w:space="0"/>
            </w:tcBorders>
            <w:shd w:val="clear" w:color="auto" w:fill="auto"/>
            <w:noWrap w:val="0"/>
            <w:vAlign w:val="center"/>
          </w:tcPr>
          <w:p w14:paraId="07BD960E">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color w:val="auto"/>
                <w:sz w:val="24"/>
                <w:highlight w:val="none"/>
                <w:vertAlign w:val="baseline"/>
              </w:rPr>
              <w:t>人类免疫缺陷病毒(HIV1+2型)抗体检测试剂盒(免疫印迹法</w:t>
            </w:r>
            <w:r>
              <w:rPr>
                <w:rFonts w:hint="eastAsia" w:ascii="仿宋" w:hAnsi="仿宋" w:eastAsia="仿宋" w:cs="仿宋"/>
                <w:b w:val="0"/>
                <w:color w:val="auto"/>
                <w:sz w:val="24"/>
                <w:highlight w:val="none"/>
                <w:vertAlign w:val="baseline"/>
                <w:lang w:eastAsia="zh-CN"/>
              </w:rPr>
              <w:t>）</w:t>
            </w:r>
          </w:p>
        </w:tc>
        <w:tc>
          <w:tcPr>
            <w:tcW w:w="1375" w:type="dxa"/>
            <w:tcBorders>
              <w:left w:val="single" w:color="auto" w:sz="4" w:space="0"/>
            </w:tcBorders>
            <w:shd w:val="clear" w:color="auto" w:fill="auto"/>
            <w:noWrap w:val="0"/>
            <w:vAlign w:val="center"/>
          </w:tcPr>
          <w:p w14:paraId="2248E364">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 xml:space="preserve"> 36T/盒</w:t>
            </w:r>
          </w:p>
        </w:tc>
        <w:tc>
          <w:tcPr>
            <w:tcW w:w="834" w:type="dxa"/>
            <w:tcBorders>
              <w:left w:val="single" w:color="auto" w:sz="4" w:space="0"/>
            </w:tcBorders>
            <w:shd w:val="clear" w:color="auto" w:fill="auto"/>
            <w:noWrap w:val="0"/>
            <w:vAlign w:val="center"/>
          </w:tcPr>
          <w:p w14:paraId="345C23DA">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FF0000"/>
                <w:sz w:val="24"/>
                <w:szCs w:val="24"/>
                <w:highlight w:val="none"/>
                <w:lang w:val="en-US" w:eastAsia="zh-CN"/>
              </w:rPr>
              <w:t>是</w:t>
            </w:r>
          </w:p>
        </w:tc>
        <w:tc>
          <w:tcPr>
            <w:tcW w:w="646" w:type="dxa"/>
            <w:tcBorders>
              <w:left w:val="single" w:color="auto" w:sz="4" w:space="0"/>
              <w:right w:val="single" w:color="auto" w:sz="4" w:space="0"/>
            </w:tcBorders>
            <w:shd w:val="clear" w:color="auto" w:fill="auto"/>
            <w:noWrap w:val="0"/>
            <w:vAlign w:val="center"/>
          </w:tcPr>
          <w:p w14:paraId="0B04E1A5">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18</w:t>
            </w:r>
          </w:p>
        </w:tc>
        <w:tc>
          <w:tcPr>
            <w:tcW w:w="449" w:type="dxa"/>
            <w:tcBorders>
              <w:left w:val="single" w:color="auto" w:sz="4" w:space="0"/>
            </w:tcBorders>
            <w:shd w:val="clear" w:color="auto" w:fill="auto"/>
            <w:noWrap w:val="0"/>
            <w:vAlign w:val="center"/>
          </w:tcPr>
          <w:p w14:paraId="481DC7F5">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
              </w:rPr>
              <w:t>盒</w:t>
            </w:r>
          </w:p>
        </w:tc>
        <w:tc>
          <w:tcPr>
            <w:tcW w:w="1442" w:type="dxa"/>
            <w:tcBorders>
              <w:left w:val="single" w:color="auto" w:sz="4" w:space="0"/>
            </w:tcBorders>
            <w:shd w:val="clear" w:color="auto" w:fill="auto"/>
            <w:noWrap w:val="0"/>
            <w:vAlign w:val="center"/>
          </w:tcPr>
          <w:p w14:paraId="03961536">
            <w:pPr>
              <w:widowControl/>
              <w:numPr>
                <w:ilvl w:val="-1"/>
                <w:numId w:val="0"/>
              </w:numPr>
              <w:adjustRightInd/>
              <w:snapToGrid/>
              <w:spacing w:line="300" w:lineRule="exact"/>
              <w:ind w:left="0" w:leftChars="0" w:firstLine="0" w:firstLineChars="0"/>
              <w:jc w:val="center"/>
              <w:outlineLvl w:val="9"/>
              <w:rPr>
                <w:rFonts w:hint="eastAsia" w:ascii="仿宋" w:hAnsi="仿宋" w:eastAsia="仿宋" w:cs="仿宋"/>
                <w:b w:val="0"/>
                <w:color w:val="auto"/>
                <w:kern w:val="2"/>
                <w:sz w:val="24"/>
                <w:szCs w:val="24"/>
                <w:highlight w:val="none"/>
                <w:vertAlign w:val="baseline"/>
                <w:lang w:val="en-US" w:eastAsia="zh-CN" w:bidi="ar-SA"/>
              </w:rPr>
            </w:pPr>
            <w:r>
              <w:rPr>
                <w:rFonts w:hint="eastAsia" w:ascii="仿宋" w:hAnsi="仿宋" w:eastAsia="仿宋" w:cs="仿宋"/>
                <w:b w:val="0"/>
                <w:color w:val="auto"/>
                <w:sz w:val="24"/>
                <w:highlight w:val="none"/>
                <w:vertAlign w:val="baseline"/>
                <w:lang w:val="en-US" w:eastAsia="zh-CN"/>
              </w:rPr>
              <w:t>163056.00</w:t>
            </w:r>
          </w:p>
        </w:tc>
        <w:tc>
          <w:tcPr>
            <w:tcW w:w="574" w:type="dxa"/>
            <w:tcBorders>
              <w:left w:val="single" w:color="auto" w:sz="4" w:space="0"/>
            </w:tcBorders>
            <w:shd w:val="clear" w:color="auto" w:fill="auto"/>
            <w:noWrap w:val="0"/>
            <w:vAlign w:val="center"/>
          </w:tcPr>
          <w:p w14:paraId="77B6F8C1">
            <w:pPr>
              <w:pageBreakBefore w:val="0"/>
              <w:widowControl/>
              <w:kinsoku/>
              <w:wordWrap/>
              <w:overflowPunct/>
              <w:topLinePunct w:val="0"/>
              <w:autoSpaceDE/>
              <w:autoSpaceDN/>
              <w:bidi w:val="0"/>
              <w:adjustRightInd/>
              <w:snapToGrid/>
              <w:spacing w:before="0" w:beforeLines="-2147483648" w:line="300" w:lineRule="exact"/>
              <w:jc w:val="center"/>
              <w:textAlignment w:val="auto"/>
              <w:rPr>
                <w:rFonts w:hint="eastAsia" w:ascii="仿宋" w:hAnsi="仿宋" w:eastAsia="仿宋" w:cs="仿宋"/>
                <w:b w:val="0"/>
                <w:bCs w:val="0"/>
                <w:color w:val="auto"/>
                <w:sz w:val="24"/>
                <w:szCs w:val="24"/>
                <w:highlight w:val="none"/>
                <w:lang w:val="en-US" w:eastAsia="zh-CN"/>
              </w:rPr>
            </w:pPr>
          </w:p>
        </w:tc>
        <w:tc>
          <w:tcPr>
            <w:tcW w:w="752" w:type="dxa"/>
            <w:vMerge w:val="continue"/>
            <w:tcBorders>
              <w:left w:val="single" w:color="auto" w:sz="4" w:space="0"/>
            </w:tcBorders>
            <w:shd w:val="clear" w:color="auto" w:fill="auto"/>
            <w:noWrap w:val="0"/>
            <w:vAlign w:val="center"/>
          </w:tcPr>
          <w:p w14:paraId="4FBC04FB">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461" w:type="dxa"/>
            <w:vMerge w:val="continue"/>
            <w:tcBorders>
              <w:left w:val="single" w:color="auto" w:sz="4" w:space="0"/>
            </w:tcBorders>
            <w:shd w:val="clear" w:color="auto" w:fill="auto"/>
            <w:noWrap w:val="0"/>
            <w:vAlign w:val="center"/>
          </w:tcPr>
          <w:p w14:paraId="77A00F31">
            <w:pPr>
              <w:pageBreakBefore w:val="0"/>
              <w:widowControl/>
              <w:kinsoku/>
              <w:wordWrap/>
              <w:overflowPunct/>
              <w:topLinePunct w:val="0"/>
              <w:autoSpaceDE/>
              <w:autoSpaceDN/>
              <w:bidi w:val="0"/>
              <w:adjustRightInd/>
              <w:snapToGrid/>
              <w:spacing w:before="0" w:beforeLines="-2147483648" w:line="240" w:lineRule="auto"/>
              <w:jc w:val="center"/>
              <w:textAlignment w:val="auto"/>
              <w:rPr>
                <w:rFonts w:hint="eastAsia" w:ascii="仿宋" w:hAnsi="仿宋" w:eastAsia="仿宋" w:cs="仿宋"/>
                <w:b w:val="0"/>
                <w:bCs w:val="0"/>
                <w:color w:val="auto"/>
                <w:sz w:val="24"/>
                <w:szCs w:val="24"/>
                <w:highlight w:val="none"/>
                <w:lang w:val="en-US" w:eastAsia="zh-CN"/>
              </w:rPr>
            </w:pPr>
          </w:p>
        </w:tc>
      </w:tr>
    </w:tbl>
    <w:p w14:paraId="23052153">
      <w:pPr>
        <w:pStyle w:val="6"/>
        <w:spacing w:line="360" w:lineRule="auto"/>
        <w:ind w:left="0" w:leftChars="0" w:firstLine="0" w:firstLineChars="0"/>
        <w:rPr>
          <w:rStyle w:val="31"/>
          <w:rFonts w:hint="eastAsia" w:ascii="仿宋" w:hAnsi="仿宋" w:eastAsia="仿宋" w:cs="仿宋"/>
          <w:b/>
          <w:bCs/>
          <w:color w:val="auto"/>
          <w:sz w:val="24"/>
          <w:szCs w:val="24"/>
          <w:highlight w:val="none"/>
        </w:rPr>
      </w:pPr>
      <w:r>
        <w:rPr>
          <w:rStyle w:val="31"/>
          <w:rFonts w:hint="eastAsia" w:ascii="仿宋" w:hAnsi="仿宋" w:eastAsia="仿宋" w:cs="仿宋"/>
          <w:b/>
          <w:bCs/>
          <w:color w:val="auto"/>
          <w:sz w:val="24"/>
          <w:szCs w:val="24"/>
          <w:highlight w:val="none"/>
        </w:rPr>
        <w:t>注：</w:t>
      </w:r>
    </w:p>
    <w:p w14:paraId="27D1F238">
      <w:pPr>
        <w:pStyle w:val="6"/>
        <w:spacing w:line="360" w:lineRule="auto"/>
        <w:ind w:left="0" w:leftChars="0" w:firstLine="0" w:firstLineChars="0"/>
        <w:rPr>
          <w:rStyle w:val="31"/>
          <w:rFonts w:hint="eastAsia" w:ascii="仿宋" w:hAnsi="仿宋" w:eastAsia="仿宋" w:cs="仿宋"/>
          <w:b/>
          <w:bCs/>
          <w:color w:val="auto"/>
          <w:sz w:val="24"/>
          <w:szCs w:val="24"/>
          <w:highlight w:val="none"/>
          <w:lang w:val="en-US" w:eastAsia="zh-CN"/>
        </w:rPr>
      </w:pPr>
      <w:r>
        <w:rPr>
          <w:rStyle w:val="31"/>
          <w:rFonts w:hint="eastAsia" w:ascii="仿宋" w:hAnsi="仿宋" w:eastAsia="仿宋" w:cs="仿宋"/>
          <w:b/>
          <w:bCs/>
          <w:color w:val="auto"/>
          <w:sz w:val="24"/>
          <w:szCs w:val="24"/>
          <w:highlight w:val="none"/>
        </w:rPr>
        <w:t>1</w:t>
      </w:r>
      <w:r>
        <w:rPr>
          <w:rStyle w:val="31"/>
          <w:rFonts w:hint="eastAsia" w:ascii="仿宋" w:hAnsi="仿宋" w:eastAsia="仿宋" w:cs="仿宋"/>
          <w:b/>
          <w:bCs/>
          <w:color w:val="auto"/>
          <w:sz w:val="24"/>
          <w:szCs w:val="24"/>
          <w:highlight w:val="none"/>
          <w:lang w:val="en-US" w:eastAsia="zh-CN"/>
        </w:rPr>
        <w:t>.</w:t>
      </w:r>
      <w:r>
        <w:rPr>
          <w:rStyle w:val="31"/>
          <w:rFonts w:hint="eastAsia" w:ascii="仿宋" w:hAnsi="仿宋" w:eastAsia="仿宋" w:cs="仿宋"/>
          <w:b/>
          <w:bCs/>
          <w:color w:val="auto"/>
          <w:sz w:val="24"/>
          <w:szCs w:val="24"/>
          <w:highlight w:val="none"/>
          <w:lang w:eastAsia="zh-CN"/>
        </w:rPr>
        <w:t>投标报价超过采购预算或最高限价金额的，其投标作无效标处理</w:t>
      </w:r>
      <w:r>
        <w:rPr>
          <w:rStyle w:val="31"/>
          <w:rFonts w:hint="eastAsia" w:ascii="仿宋" w:hAnsi="仿宋" w:eastAsia="仿宋" w:cs="仿宋"/>
          <w:b/>
          <w:bCs/>
          <w:color w:val="auto"/>
          <w:sz w:val="24"/>
          <w:szCs w:val="24"/>
          <w:highlight w:val="none"/>
          <w:lang w:val="en-US" w:eastAsia="zh-CN"/>
        </w:rPr>
        <w:t>。</w:t>
      </w:r>
    </w:p>
    <w:p w14:paraId="59EE9088">
      <w:pPr>
        <w:pStyle w:val="6"/>
        <w:pageBreakBefore w:val="0"/>
        <w:kinsoku/>
        <w:wordWrap/>
        <w:overflowPunct/>
        <w:topLinePunct w:val="0"/>
        <w:autoSpaceDE/>
        <w:autoSpaceDN/>
        <w:bidi w:val="0"/>
        <w:adjustRightInd/>
        <w:snapToGrid/>
        <w:spacing w:before="156" w:beforeLines="50" w:line="360" w:lineRule="auto"/>
        <w:ind w:firstLine="0"/>
        <w:textAlignment w:val="auto"/>
        <w:rPr>
          <w:rStyle w:val="31"/>
          <w:rFonts w:hint="eastAsia"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lang w:val="en-US" w:eastAsia="zh-CN"/>
        </w:rPr>
        <w:t>2.</w:t>
      </w:r>
      <w:r>
        <w:rPr>
          <w:rStyle w:val="31"/>
          <w:rFonts w:hint="eastAsia" w:ascii="仿宋" w:hAnsi="仿宋" w:eastAsia="仿宋" w:cs="仿宋"/>
          <w:color w:val="auto"/>
          <w:sz w:val="24"/>
          <w:szCs w:val="24"/>
          <w:highlight w:val="none"/>
        </w:rPr>
        <w:t>“包”为最小合同单位。每“包”内容应细化到具体的标的。</w:t>
      </w:r>
    </w:p>
    <w:p w14:paraId="22D80342">
      <w:pPr>
        <w:pStyle w:val="6"/>
        <w:pageBreakBefore w:val="0"/>
        <w:kinsoku/>
        <w:wordWrap/>
        <w:overflowPunct/>
        <w:topLinePunct w:val="0"/>
        <w:autoSpaceDE/>
        <w:autoSpaceDN/>
        <w:bidi w:val="0"/>
        <w:adjustRightInd/>
        <w:snapToGrid/>
        <w:spacing w:before="156" w:beforeLines="50" w:line="360" w:lineRule="auto"/>
        <w:ind w:firstLine="0" w:firstLineChars="0"/>
        <w:textAlignment w:val="auto"/>
        <w:rPr>
          <w:rStyle w:val="31"/>
          <w:rFonts w:hint="eastAsia" w:ascii="仿宋" w:hAnsi="仿宋" w:eastAsia="仿宋" w:cs="仿宋"/>
          <w:color w:val="auto"/>
          <w:kern w:val="0"/>
          <w:sz w:val="24"/>
          <w:szCs w:val="24"/>
          <w:highlight w:val="none"/>
        </w:rPr>
      </w:pPr>
      <w:r>
        <w:rPr>
          <w:rStyle w:val="31"/>
          <w:rFonts w:hint="eastAsia" w:ascii="仿宋" w:hAnsi="仿宋" w:eastAsia="仿宋" w:cs="仿宋"/>
          <w:color w:val="auto"/>
          <w:sz w:val="24"/>
          <w:szCs w:val="24"/>
          <w:highlight w:val="none"/>
        </w:rPr>
        <w:t>2</w:t>
      </w:r>
      <w:r>
        <w:rPr>
          <w:rStyle w:val="31"/>
          <w:rFonts w:hint="eastAsia" w:ascii="仿宋" w:hAnsi="仿宋" w:eastAsia="仿宋" w:cs="仿宋"/>
          <w:color w:val="auto"/>
          <w:sz w:val="24"/>
          <w:szCs w:val="24"/>
          <w:highlight w:val="none"/>
          <w:lang w:val="en-US" w:eastAsia="zh-CN"/>
        </w:rPr>
        <w:t>.</w:t>
      </w:r>
      <w:r>
        <w:rPr>
          <w:rStyle w:val="31"/>
          <w:rFonts w:hint="eastAsia" w:ascii="仿宋" w:hAnsi="仿宋" w:eastAsia="仿宋" w:cs="仿宋"/>
          <w:color w:val="auto"/>
          <w:sz w:val="24"/>
          <w:szCs w:val="24"/>
          <w:highlight w:val="none"/>
        </w:rPr>
        <w:t>货物的主要技术参数或规格：</w:t>
      </w:r>
      <w:r>
        <w:rPr>
          <w:rStyle w:val="31"/>
          <w:rFonts w:hint="eastAsia" w:ascii="仿宋" w:hAnsi="仿宋" w:eastAsia="仿宋" w:cs="仿宋"/>
          <w:color w:val="auto"/>
          <w:kern w:val="0"/>
          <w:sz w:val="24"/>
          <w:szCs w:val="24"/>
          <w:highlight w:val="none"/>
        </w:rPr>
        <w:t>详见“技术要求”中的具体技术参数。</w:t>
      </w:r>
    </w:p>
    <w:p w14:paraId="639F7BE4">
      <w:pPr>
        <w:pStyle w:val="6"/>
        <w:pageBreakBefore w:val="0"/>
        <w:kinsoku/>
        <w:wordWrap/>
        <w:overflowPunct/>
        <w:topLinePunct w:val="0"/>
        <w:autoSpaceDE/>
        <w:autoSpaceDN/>
        <w:bidi w:val="0"/>
        <w:adjustRightInd/>
        <w:snapToGrid/>
        <w:spacing w:line="360" w:lineRule="auto"/>
        <w:ind w:firstLine="0" w:firstLineChars="0"/>
        <w:textAlignment w:val="auto"/>
        <w:rPr>
          <w:rStyle w:val="31"/>
          <w:rFonts w:hint="eastAsia" w:ascii="仿宋" w:hAnsi="仿宋" w:eastAsia="仿宋" w:cs="仿宋"/>
          <w:b/>
          <w:bCs/>
          <w:color w:val="auto"/>
          <w:sz w:val="24"/>
          <w:szCs w:val="24"/>
          <w:highlight w:val="none"/>
        </w:rPr>
      </w:pPr>
      <w:r>
        <w:rPr>
          <w:rStyle w:val="31"/>
          <w:rFonts w:hint="eastAsia" w:ascii="仿宋" w:hAnsi="仿宋" w:eastAsia="仿宋" w:cs="仿宋"/>
          <w:bCs/>
          <w:color w:val="auto"/>
          <w:kern w:val="0"/>
          <w:sz w:val="24"/>
          <w:szCs w:val="24"/>
          <w:highlight w:val="none"/>
        </w:rPr>
        <w:t>3</w:t>
      </w:r>
      <w:r>
        <w:rPr>
          <w:rStyle w:val="31"/>
          <w:rFonts w:hint="eastAsia" w:ascii="仿宋" w:hAnsi="仿宋" w:eastAsia="仿宋" w:cs="仿宋"/>
          <w:bCs/>
          <w:color w:val="auto"/>
          <w:kern w:val="0"/>
          <w:sz w:val="24"/>
          <w:szCs w:val="24"/>
          <w:highlight w:val="none"/>
          <w:lang w:val="en-US" w:eastAsia="zh-CN"/>
        </w:rPr>
        <w:t>.</w:t>
      </w:r>
      <w:r>
        <w:rPr>
          <w:rStyle w:val="31"/>
          <w:rFonts w:hint="eastAsia" w:ascii="仿宋" w:hAnsi="仿宋" w:eastAsia="仿宋" w:cs="仿宋"/>
          <w:bCs/>
          <w:color w:val="auto"/>
          <w:kern w:val="0"/>
          <w:sz w:val="24"/>
          <w:szCs w:val="24"/>
          <w:highlight w:val="none"/>
        </w:rPr>
        <w:t>供应商应</w:t>
      </w:r>
      <w:r>
        <w:rPr>
          <w:rStyle w:val="31"/>
          <w:rFonts w:hint="eastAsia" w:ascii="仿宋" w:hAnsi="仿宋" w:eastAsia="仿宋" w:cs="仿宋"/>
          <w:color w:val="auto"/>
          <w:kern w:val="0"/>
          <w:sz w:val="24"/>
          <w:szCs w:val="24"/>
          <w:highlight w:val="none"/>
        </w:rPr>
        <w:t>在响应文件“分项报价明细表”中按</w:t>
      </w:r>
      <w:r>
        <w:rPr>
          <w:rStyle w:val="31"/>
          <w:rFonts w:hint="eastAsia" w:ascii="仿宋" w:hAnsi="仿宋" w:eastAsia="仿宋" w:cs="仿宋"/>
          <w:color w:val="auto"/>
          <w:sz w:val="24"/>
          <w:szCs w:val="24"/>
          <w:highlight w:val="none"/>
        </w:rPr>
        <w:t>标的名称</w:t>
      </w:r>
      <w:r>
        <w:rPr>
          <w:rStyle w:val="31"/>
          <w:rFonts w:hint="eastAsia" w:ascii="仿宋" w:hAnsi="仿宋" w:eastAsia="仿宋" w:cs="仿宋"/>
          <w:color w:val="auto"/>
          <w:kern w:val="0"/>
          <w:sz w:val="24"/>
          <w:szCs w:val="24"/>
          <w:highlight w:val="none"/>
        </w:rPr>
        <w:t>顺序逐项填写，且每个标的均需按</w:t>
      </w:r>
      <w:r>
        <w:rPr>
          <w:rStyle w:val="31"/>
          <w:rFonts w:hint="eastAsia" w:ascii="仿宋" w:hAnsi="仿宋" w:eastAsia="仿宋" w:cs="仿宋"/>
          <w:color w:val="auto"/>
          <w:kern w:val="0"/>
          <w:sz w:val="24"/>
          <w:szCs w:val="24"/>
          <w:highlight w:val="none"/>
          <w:lang w:eastAsia="zh-CN"/>
        </w:rPr>
        <w:t>招标</w:t>
      </w:r>
      <w:r>
        <w:rPr>
          <w:rStyle w:val="31"/>
          <w:rFonts w:hint="eastAsia" w:ascii="仿宋" w:hAnsi="仿宋" w:eastAsia="仿宋" w:cs="仿宋"/>
          <w:color w:val="auto"/>
          <w:kern w:val="0"/>
          <w:sz w:val="24"/>
          <w:szCs w:val="24"/>
          <w:highlight w:val="none"/>
        </w:rPr>
        <w:t>文件规定报价。如有缺项、漏项，其响应无效。</w:t>
      </w:r>
    </w:p>
    <w:p w14:paraId="7B335147">
      <w:pPr>
        <w:pStyle w:val="6"/>
        <w:keepNext/>
        <w:keepLines/>
        <w:shd w:val="clear" w:color="auto" w:fill="auto"/>
        <w:adjustRightInd w:val="0"/>
        <w:snapToGrid w:val="0"/>
        <w:spacing w:before="156" w:beforeLines="50"/>
        <w:jc w:val="center"/>
        <w:outlineLvl w:val="1"/>
        <w:rPr>
          <w:rStyle w:val="31"/>
          <w:rFonts w:hint="eastAsia" w:ascii="黑体" w:hAnsi="黑体" w:eastAsia="黑体"/>
          <w:b/>
          <w:bCs/>
          <w:color w:val="auto"/>
          <w:sz w:val="28"/>
          <w:szCs w:val="28"/>
          <w:highlight w:val="none"/>
        </w:rPr>
      </w:pPr>
      <w:r>
        <w:rPr>
          <w:rStyle w:val="31"/>
          <w:rFonts w:hint="eastAsia" w:ascii="Times New Roman" w:hAnsi="Times New Roman" w:eastAsia="宋体" w:cs="宋体"/>
          <w:b/>
          <w:bCs/>
          <w:color w:val="auto"/>
          <w:sz w:val="24"/>
          <w:highlight w:val="none"/>
        </w:rPr>
        <w:br w:type="page"/>
      </w:r>
      <w:r>
        <w:rPr>
          <w:rStyle w:val="31"/>
          <w:rFonts w:hint="eastAsia" w:ascii="黑体" w:hAnsi="黑体" w:eastAsia="黑体"/>
          <w:b/>
          <w:bCs/>
          <w:color w:val="auto"/>
          <w:sz w:val="28"/>
          <w:szCs w:val="28"/>
          <w:highlight w:val="none"/>
        </w:rPr>
        <w:t>第二节 技术要求</w:t>
      </w:r>
    </w:p>
    <w:p w14:paraId="72C23268">
      <w:pPr>
        <w:pStyle w:val="32"/>
        <w:shd w:val="clear" w:color="auto" w:fill="auto"/>
        <w:spacing w:before="0" w:after="0" w:line="460" w:lineRule="exact"/>
        <w:jc w:val="left"/>
        <w:rPr>
          <w:rStyle w:val="31"/>
          <w:rFonts w:hint="eastAsia" w:ascii="宋体" w:hAnsi="宋体" w:eastAsia="宋体" w:cs="宋体"/>
          <w:bCs w:val="0"/>
          <w:color w:val="auto"/>
          <w:sz w:val="24"/>
          <w:szCs w:val="24"/>
          <w:highlight w:val="none"/>
          <w:lang w:eastAsia="zh-CN"/>
        </w:rPr>
      </w:pPr>
      <w:r>
        <w:rPr>
          <w:rStyle w:val="31"/>
          <w:rFonts w:hint="eastAsia" w:ascii="宋体" w:hAnsi="宋体" w:eastAsia="宋体" w:cs="宋体"/>
          <w:bCs w:val="0"/>
          <w:color w:val="auto"/>
          <w:sz w:val="24"/>
          <w:szCs w:val="24"/>
          <w:highlight w:val="none"/>
        </w:rPr>
        <w:t>一、采购货物技术参数需求</w:t>
      </w:r>
    </w:p>
    <w:p w14:paraId="7D453567">
      <w:pPr>
        <w:pStyle w:val="33"/>
        <w:jc w:val="center"/>
        <w:rPr>
          <w:rStyle w:val="31"/>
          <w:rFonts w:hint="eastAsia" w:ascii="宋体" w:hAnsi="宋体" w:eastAsia="宋体" w:cs="宋体"/>
          <w:b/>
          <w:bCs/>
          <w:color w:val="auto"/>
          <w:sz w:val="24"/>
          <w:szCs w:val="24"/>
          <w:highlight w:val="none"/>
        </w:rPr>
      </w:pPr>
    </w:p>
    <w:tbl>
      <w:tblPr>
        <w:tblStyle w:val="1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00"/>
        <w:gridCol w:w="5850"/>
        <w:gridCol w:w="660"/>
        <w:gridCol w:w="535"/>
        <w:gridCol w:w="682"/>
      </w:tblGrid>
      <w:tr w14:paraId="7AD3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10E946F0">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lang w:val="en-US" w:eastAsia="zh-CN"/>
              </w:rPr>
            </w:pPr>
            <w:r>
              <w:rPr>
                <w:rStyle w:val="29"/>
                <w:rFonts w:hint="eastAsia" w:ascii="仿宋" w:hAnsi="仿宋" w:eastAsia="仿宋" w:cs="仿宋"/>
                <w:b/>
                <w:bCs/>
                <w:color w:val="auto"/>
                <w:kern w:val="2"/>
                <w:sz w:val="24"/>
                <w:szCs w:val="24"/>
                <w:highlight w:val="none"/>
                <w:lang w:val="en-US" w:eastAsia="zh-CN"/>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2D105A7">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rPr>
            </w:pPr>
            <w:r>
              <w:rPr>
                <w:rStyle w:val="29"/>
                <w:rFonts w:hint="eastAsia" w:ascii="仿宋" w:hAnsi="仿宋" w:eastAsia="仿宋" w:cs="仿宋"/>
                <w:b/>
                <w:bCs/>
                <w:color w:val="auto"/>
                <w:kern w:val="2"/>
                <w:sz w:val="24"/>
                <w:szCs w:val="24"/>
                <w:highlight w:val="none"/>
              </w:rPr>
              <w:t>名称</w:t>
            </w:r>
          </w:p>
        </w:tc>
        <w:tc>
          <w:tcPr>
            <w:tcW w:w="5850" w:type="dxa"/>
            <w:tcBorders>
              <w:top w:val="single" w:color="auto" w:sz="4" w:space="0"/>
              <w:left w:val="nil"/>
              <w:bottom w:val="single" w:color="auto" w:sz="4" w:space="0"/>
              <w:right w:val="single" w:color="auto" w:sz="4" w:space="0"/>
            </w:tcBorders>
            <w:noWrap w:val="0"/>
            <w:vAlign w:val="center"/>
          </w:tcPr>
          <w:p w14:paraId="60953988">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rPr>
            </w:pPr>
            <w:r>
              <w:rPr>
                <w:rStyle w:val="29"/>
                <w:rFonts w:hint="eastAsia" w:ascii="仿宋" w:hAnsi="仿宋" w:eastAsia="仿宋" w:cs="仿宋"/>
                <w:b/>
                <w:bCs/>
                <w:color w:val="auto"/>
                <w:kern w:val="2"/>
                <w:sz w:val="24"/>
                <w:szCs w:val="24"/>
                <w:highlight w:val="none"/>
                <w:lang w:val="en-US" w:eastAsia="zh-CN"/>
              </w:rPr>
              <w:t>技术要求</w:t>
            </w:r>
          </w:p>
        </w:tc>
        <w:tc>
          <w:tcPr>
            <w:tcW w:w="660" w:type="dxa"/>
            <w:tcBorders>
              <w:top w:val="single" w:color="auto" w:sz="4" w:space="0"/>
              <w:left w:val="nil"/>
              <w:bottom w:val="single" w:color="auto" w:sz="4" w:space="0"/>
              <w:right w:val="single" w:color="auto" w:sz="4" w:space="0"/>
            </w:tcBorders>
            <w:noWrap w:val="0"/>
            <w:vAlign w:val="center"/>
          </w:tcPr>
          <w:p w14:paraId="2DEBA868">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rPr>
            </w:pPr>
            <w:r>
              <w:rPr>
                <w:rStyle w:val="29"/>
                <w:rFonts w:hint="eastAsia" w:ascii="仿宋" w:hAnsi="仿宋" w:eastAsia="仿宋" w:cs="仿宋"/>
                <w:b/>
                <w:bCs/>
                <w:color w:val="auto"/>
                <w:kern w:val="2"/>
                <w:sz w:val="24"/>
                <w:szCs w:val="24"/>
                <w:highlight w:val="none"/>
              </w:rPr>
              <w:t>单位</w:t>
            </w:r>
          </w:p>
        </w:tc>
        <w:tc>
          <w:tcPr>
            <w:tcW w:w="535" w:type="dxa"/>
            <w:tcBorders>
              <w:top w:val="single" w:color="auto" w:sz="4" w:space="0"/>
              <w:left w:val="nil"/>
              <w:bottom w:val="single" w:color="auto" w:sz="4" w:space="0"/>
              <w:right w:val="single" w:color="auto" w:sz="4" w:space="0"/>
            </w:tcBorders>
            <w:noWrap w:val="0"/>
            <w:vAlign w:val="center"/>
          </w:tcPr>
          <w:p w14:paraId="72A229C3">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rPr>
            </w:pPr>
            <w:r>
              <w:rPr>
                <w:rStyle w:val="29"/>
                <w:rFonts w:hint="eastAsia" w:ascii="仿宋" w:hAnsi="仿宋" w:eastAsia="仿宋" w:cs="仿宋"/>
                <w:b/>
                <w:bCs/>
                <w:color w:val="auto"/>
                <w:kern w:val="2"/>
                <w:sz w:val="24"/>
                <w:szCs w:val="24"/>
                <w:highlight w:val="none"/>
              </w:rPr>
              <w:t>数量</w:t>
            </w:r>
          </w:p>
        </w:tc>
        <w:tc>
          <w:tcPr>
            <w:tcW w:w="682" w:type="dxa"/>
            <w:tcBorders>
              <w:top w:val="single" w:color="auto" w:sz="4" w:space="0"/>
              <w:left w:val="nil"/>
              <w:bottom w:val="single" w:color="auto" w:sz="4" w:space="0"/>
              <w:right w:val="single" w:color="auto" w:sz="4" w:space="0"/>
            </w:tcBorders>
            <w:noWrap w:val="0"/>
            <w:vAlign w:val="center"/>
          </w:tcPr>
          <w:p w14:paraId="78085668">
            <w:pPr>
              <w:pStyle w:val="34"/>
              <w:shd w:val="clear" w:color="auto" w:fill="auto"/>
              <w:snapToGrid w:val="0"/>
              <w:spacing w:line="260" w:lineRule="exact"/>
              <w:jc w:val="center"/>
              <w:rPr>
                <w:rStyle w:val="29"/>
                <w:rFonts w:hint="eastAsia" w:ascii="仿宋" w:hAnsi="仿宋" w:eastAsia="仿宋" w:cs="仿宋"/>
                <w:b/>
                <w:bCs/>
                <w:color w:val="auto"/>
                <w:kern w:val="2"/>
                <w:sz w:val="24"/>
                <w:szCs w:val="24"/>
                <w:highlight w:val="none"/>
                <w:lang w:eastAsia="zh-CN"/>
              </w:rPr>
            </w:pPr>
            <w:r>
              <w:rPr>
                <w:rStyle w:val="29"/>
                <w:rFonts w:hint="eastAsia" w:ascii="仿宋" w:hAnsi="仿宋" w:eastAsia="仿宋" w:cs="仿宋"/>
                <w:b/>
                <w:bCs/>
                <w:color w:val="auto"/>
                <w:kern w:val="2"/>
                <w:sz w:val="24"/>
                <w:szCs w:val="24"/>
                <w:highlight w:val="none"/>
                <w:lang w:val="en-US" w:eastAsia="zh-CN"/>
              </w:rPr>
              <w:t>备注</w:t>
            </w:r>
          </w:p>
        </w:tc>
      </w:tr>
      <w:tr w14:paraId="217E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EE977">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0BC68">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HIV病载核酸检测系统</w:t>
            </w:r>
          </w:p>
        </w:tc>
        <w:tc>
          <w:tcPr>
            <w:tcW w:w="5850" w:type="dxa"/>
            <w:tcBorders>
              <w:top w:val="single" w:color="auto" w:sz="4" w:space="0"/>
              <w:left w:val="nil"/>
              <w:bottom w:val="single" w:color="auto" w:sz="4" w:space="0"/>
              <w:right w:val="single" w:color="auto" w:sz="4" w:space="0"/>
            </w:tcBorders>
            <w:noWrap w:val="0"/>
            <w:vAlign w:val="center"/>
          </w:tcPr>
          <w:p w14:paraId="5732293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系统用于全自动定量检测人血浆样本中I型人免疫缺陷病毒（HIV-1）核酸（RNA）的含量</w:t>
            </w:r>
            <w:r>
              <w:rPr>
                <w:rFonts w:hint="eastAsia" w:ascii="仿宋" w:hAnsi="仿宋" w:eastAsia="仿宋" w:cs="仿宋"/>
                <w:color w:val="auto"/>
                <w:szCs w:val="21"/>
                <w:highlight w:val="none"/>
                <w:lang w:eastAsia="zh-CN"/>
              </w:rPr>
              <w:t>；</w:t>
            </w:r>
          </w:p>
          <w:p w14:paraId="5538A02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产品功能：设备内试剂制备，核酸提取，扩增检测三个模块具有独立分区且各分区之间具有压差设计，满足标准PCR实验室分区及压差要求，不同腔室间有双门区隔；</w:t>
            </w:r>
          </w:p>
          <w:p w14:paraId="4E9E81EA">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仪器为全自动一体机，样本通量≥96，整机一个三类注册证，运行全程自动化，核酸提取+PCR体系构建+PCR扩增和检测均在一台仪器上完成，样本进，结果出，全程无需人工干预（</w:t>
            </w:r>
            <w:r>
              <w:rPr>
                <w:rFonts w:hint="eastAsia" w:ascii="仿宋" w:hAnsi="仿宋" w:eastAsia="仿宋" w:cs="仿宋"/>
                <w:color w:val="auto"/>
                <w:szCs w:val="21"/>
                <w:highlight w:val="none"/>
                <w:lang w:eastAsia="zh-CN"/>
              </w:rPr>
              <w:t>需提供</w:t>
            </w:r>
            <w:r>
              <w:rPr>
                <w:rFonts w:hint="eastAsia" w:ascii="仿宋" w:hAnsi="仿宋" w:eastAsia="仿宋" w:cs="仿宋"/>
                <w:color w:val="auto"/>
                <w:szCs w:val="21"/>
                <w:highlight w:val="none"/>
              </w:rPr>
              <w:t>产品注册证及</w:t>
            </w:r>
            <w:r>
              <w:rPr>
                <w:rFonts w:hint="eastAsia" w:ascii="仿宋" w:hAnsi="仿宋" w:eastAsia="仿宋" w:cs="仿宋"/>
                <w:color w:val="auto"/>
                <w:szCs w:val="21"/>
                <w:highlight w:val="none"/>
                <w:lang w:eastAsia="zh-CN"/>
              </w:rPr>
              <w:t>彩页</w:t>
            </w:r>
            <w:r>
              <w:rPr>
                <w:rFonts w:hint="eastAsia" w:ascii="仿宋" w:hAnsi="仿宋" w:eastAsia="仿宋" w:cs="仿宋"/>
                <w:color w:val="auto"/>
                <w:szCs w:val="21"/>
                <w:highlight w:val="none"/>
              </w:rPr>
              <w:t>作为证明材料）</w:t>
            </w:r>
            <w:r>
              <w:rPr>
                <w:rFonts w:hint="eastAsia" w:ascii="仿宋" w:hAnsi="仿宋" w:eastAsia="仿宋" w:cs="仿宋"/>
                <w:color w:val="auto"/>
                <w:szCs w:val="21"/>
                <w:highlight w:val="none"/>
                <w:lang w:eastAsia="zh-CN"/>
              </w:rPr>
              <w:t>；</w:t>
            </w:r>
          </w:p>
          <w:p w14:paraId="7A0BB1BE">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连续加样功能：设备支持连续添加耗材，试剂和样本</w:t>
            </w:r>
            <w:r>
              <w:rPr>
                <w:rFonts w:hint="eastAsia" w:ascii="仿宋" w:hAnsi="仿宋" w:eastAsia="仿宋" w:cs="仿宋"/>
                <w:color w:val="auto"/>
                <w:szCs w:val="21"/>
                <w:highlight w:val="none"/>
                <w:lang w:eastAsia="zh-CN"/>
              </w:rPr>
              <w:t>；</w:t>
            </w:r>
          </w:p>
          <w:p w14:paraId="1273F9F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分杯模块：设备具有开盖功能和关盖功能，支持原始样本管带盖上机</w:t>
            </w:r>
            <w:r>
              <w:rPr>
                <w:rFonts w:hint="eastAsia" w:ascii="仿宋" w:hAnsi="仿宋" w:eastAsia="仿宋" w:cs="仿宋"/>
                <w:color w:val="auto"/>
                <w:szCs w:val="21"/>
                <w:highlight w:val="none"/>
                <w:lang w:eastAsia="zh-CN"/>
              </w:rPr>
              <w:t>；</w:t>
            </w:r>
          </w:p>
          <w:p w14:paraId="2B78376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仪器配置两个独立的提取仓，可同时运行两组不同的提取程序</w:t>
            </w:r>
            <w:r>
              <w:rPr>
                <w:rFonts w:hint="eastAsia" w:ascii="仿宋" w:hAnsi="仿宋" w:eastAsia="仿宋" w:cs="仿宋"/>
                <w:color w:val="auto"/>
                <w:szCs w:val="21"/>
                <w:highlight w:val="none"/>
                <w:lang w:eastAsia="zh-CN"/>
              </w:rPr>
              <w:t>；</w:t>
            </w:r>
          </w:p>
          <w:p w14:paraId="1C2895E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PCR反应模块数量：≥2组，每组≥48模块 </w:t>
            </w:r>
            <w:r>
              <w:rPr>
                <w:rFonts w:hint="eastAsia" w:ascii="仿宋" w:hAnsi="仿宋" w:eastAsia="仿宋" w:cs="仿宋"/>
                <w:color w:val="auto"/>
                <w:szCs w:val="21"/>
                <w:highlight w:val="none"/>
                <w:lang w:eastAsia="zh-CN"/>
              </w:rPr>
              <w:t>；</w:t>
            </w:r>
          </w:p>
          <w:p w14:paraId="6007AF4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冷藏模块：具有PCR试剂和成品核酸冷存功能</w:t>
            </w:r>
            <w:r>
              <w:rPr>
                <w:rFonts w:hint="eastAsia" w:ascii="仿宋" w:hAnsi="仿宋" w:eastAsia="仿宋" w:cs="仿宋"/>
                <w:color w:val="auto"/>
                <w:szCs w:val="21"/>
                <w:highlight w:val="none"/>
                <w:lang w:eastAsia="zh-CN"/>
              </w:rPr>
              <w:t>；</w:t>
            </w:r>
          </w:p>
          <w:p w14:paraId="42573A83">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PCR反应模块荧光通道：≥5通道</w:t>
            </w:r>
            <w:r>
              <w:rPr>
                <w:rFonts w:hint="eastAsia" w:ascii="仿宋" w:hAnsi="仿宋" w:eastAsia="仿宋" w:cs="仿宋"/>
                <w:color w:val="auto"/>
                <w:szCs w:val="21"/>
                <w:highlight w:val="none"/>
                <w:lang w:eastAsia="zh-CN"/>
              </w:rPr>
              <w:t>；</w:t>
            </w:r>
          </w:p>
          <w:p w14:paraId="107DB6AF">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温度均一性：≤±0.5℃</w:t>
            </w:r>
            <w:r>
              <w:rPr>
                <w:rFonts w:hint="eastAsia" w:ascii="仿宋" w:hAnsi="仿宋" w:eastAsia="仿宋" w:cs="仿宋"/>
                <w:color w:val="auto"/>
                <w:szCs w:val="21"/>
                <w:highlight w:val="none"/>
                <w:lang w:eastAsia="zh-CN"/>
              </w:rPr>
              <w:t>；</w:t>
            </w:r>
          </w:p>
          <w:p w14:paraId="454BF8A8">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PCR反应体系范围：20-100uL</w:t>
            </w:r>
            <w:r>
              <w:rPr>
                <w:rFonts w:hint="eastAsia" w:ascii="仿宋" w:hAnsi="仿宋" w:eastAsia="仿宋" w:cs="仿宋"/>
                <w:color w:val="auto"/>
                <w:szCs w:val="21"/>
                <w:highlight w:val="none"/>
                <w:lang w:eastAsia="zh-CN"/>
              </w:rPr>
              <w:t>；</w:t>
            </w:r>
          </w:p>
          <w:p w14:paraId="35CE19D2">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数据连接：可上传lis系统</w:t>
            </w:r>
            <w:r>
              <w:rPr>
                <w:rFonts w:hint="eastAsia" w:ascii="仿宋" w:hAnsi="仿宋" w:eastAsia="仿宋" w:cs="仿宋"/>
                <w:color w:val="auto"/>
                <w:szCs w:val="21"/>
                <w:highlight w:val="none"/>
                <w:lang w:eastAsia="zh-CN"/>
              </w:rPr>
              <w:t>；</w:t>
            </w:r>
          </w:p>
          <w:p w14:paraId="21B546C0">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防污染体系：设备配备HEPA过滤，负压过滤系统，紫外消毒功能</w:t>
            </w:r>
            <w:r>
              <w:rPr>
                <w:rFonts w:hint="eastAsia" w:ascii="仿宋" w:hAnsi="仿宋" w:eastAsia="仿宋" w:cs="仿宋"/>
                <w:color w:val="auto"/>
                <w:szCs w:val="21"/>
                <w:highlight w:val="none"/>
                <w:lang w:eastAsia="zh-CN"/>
              </w:rPr>
              <w:t>；</w:t>
            </w:r>
          </w:p>
          <w:p w14:paraId="645E283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为节约实验室使用空间，仪器尺寸≤3米（长）* 1米（宽）*1.5米（高）</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重量≤500KG</w:t>
            </w:r>
            <w:r>
              <w:rPr>
                <w:rFonts w:hint="eastAsia" w:ascii="仿宋" w:hAnsi="仿宋" w:eastAsia="仿宋" w:cs="仿宋"/>
                <w:color w:val="auto"/>
                <w:szCs w:val="21"/>
                <w:highlight w:val="none"/>
                <w:lang w:eastAsia="zh-CN"/>
              </w:rPr>
              <w:t>；</w:t>
            </w:r>
          </w:p>
          <w:p w14:paraId="6F21B18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检测灵敏度：配套人类免疫缺陷病毒I型核酸测定试剂盒（病毒载量检测）检测灵敏度＜30IU/mL（相关</w:t>
            </w:r>
            <w:r>
              <w:rPr>
                <w:rFonts w:hint="eastAsia" w:ascii="仿宋" w:hAnsi="仿宋" w:eastAsia="仿宋" w:cs="仿宋"/>
                <w:color w:val="auto"/>
                <w:szCs w:val="21"/>
                <w:highlight w:val="none"/>
                <w:lang w:val="en-US" w:eastAsia="zh-CN"/>
              </w:rPr>
              <w:t>配套</w:t>
            </w:r>
            <w:r>
              <w:rPr>
                <w:rFonts w:hint="eastAsia" w:ascii="仿宋" w:hAnsi="仿宋" w:eastAsia="仿宋" w:cs="仿宋"/>
                <w:color w:val="auto"/>
                <w:szCs w:val="21"/>
                <w:highlight w:val="none"/>
              </w:rPr>
              <w:t>试剂的灵敏度以国家药监局批准的产品说明书的标示灵敏度为准）</w:t>
            </w:r>
            <w:r>
              <w:rPr>
                <w:rFonts w:hint="eastAsia" w:ascii="仿宋" w:hAnsi="仿宋" w:eastAsia="仿宋" w:cs="仿宋"/>
                <w:color w:val="auto"/>
                <w:szCs w:val="21"/>
                <w:highlight w:val="none"/>
                <w:lang w:eastAsia="zh-CN"/>
              </w:rPr>
              <w:t>；</w:t>
            </w:r>
          </w:p>
          <w:p w14:paraId="3364FCF8">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配套人类免疫缺陷病毒I型核酸测定试剂盒线性范围：50 IU/mL～1.00E+08 IU/mL</w:t>
            </w:r>
            <w:r>
              <w:rPr>
                <w:rFonts w:hint="eastAsia" w:ascii="仿宋" w:hAnsi="仿宋" w:eastAsia="仿宋" w:cs="仿宋"/>
                <w:color w:val="auto"/>
                <w:szCs w:val="21"/>
                <w:highlight w:val="none"/>
                <w:lang w:eastAsia="zh-CN"/>
              </w:rPr>
              <w:t>；</w:t>
            </w:r>
          </w:p>
          <w:p w14:paraId="423F195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配套人类免疫缺陷病毒I型核酸测定试剂盒检测覆盖HIV-1基因型包含：M组、N组、O组，避免漏检</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p>
          <w:p w14:paraId="5674074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18</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配套人类免疫缺陷病毒I型核酸测定试剂盒采用双靶标设计，选择LTR和POL区域作为靶标，避免漏检</w:t>
            </w:r>
            <w:r>
              <w:rPr>
                <w:rFonts w:hint="eastAsia" w:ascii="仿宋" w:hAnsi="仿宋" w:eastAsia="仿宋" w:cs="仿宋"/>
                <w:color w:val="auto"/>
                <w:szCs w:val="21"/>
                <w:highlight w:val="none"/>
                <w:lang w:eastAsia="zh-CN"/>
              </w:rPr>
              <w:t>；</w:t>
            </w:r>
          </w:p>
          <w:p w14:paraId="14523E4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适用样本类型：血浆</w:t>
            </w:r>
            <w:r>
              <w:rPr>
                <w:rFonts w:hint="eastAsia" w:ascii="仿宋" w:hAnsi="仿宋" w:eastAsia="仿宋" w:cs="仿宋"/>
                <w:color w:val="auto"/>
                <w:szCs w:val="21"/>
                <w:highlight w:val="none"/>
                <w:lang w:eastAsia="zh-CN"/>
              </w:rPr>
              <w:t>；</w:t>
            </w:r>
          </w:p>
          <w:p w14:paraId="2221F41D">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延展性：系统可配套使用多个高灵敏血源性感染核酸诊断试剂盒，HBV、HCV、HIV-1 核酸检测试剂盒</w:t>
            </w:r>
            <w:r>
              <w:rPr>
                <w:rFonts w:hint="eastAsia" w:ascii="仿宋" w:hAnsi="仿宋" w:eastAsia="仿宋" w:cs="仿宋"/>
                <w:color w:val="auto"/>
                <w:szCs w:val="21"/>
                <w:highlight w:val="none"/>
                <w:lang w:eastAsia="zh-CN"/>
              </w:rPr>
              <w:t>；</w:t>
            </w:r>
          </w:p>
          <w:p w14:paraId="0699E51D">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 ▲21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为方便后期使用，配套</w:t>
            </w:r>
            <w:r>
              <w:rPr>
                <w:rFonts w:hint="eastAsia" w:ascii="仿宋" w:hAnsi="仿宋" w:eastAsia="仿宋" w:cs="仿宋"/>
                <w:color w:val="auto"/>
                <w:szCs w:val="21"/>
                <w:highlight w:val="none"/>
                <w:lang w:eastAsia="zh-CN"/>
              </w:rPr>
              <w:t>使用的</w:t>
            </w:r>
            <w:r>
              <w:rPr>
                <w:rFonts w:hint="eastAsia" w:ascii="仿宋" w:hAnsi="仿宋" w:eastAsia="仿宋" w:cs="仿宋"/>
                <w:color w:val="auto"/>
                <w:szCs w:val="21"/>
                <w:highlight w:val="none"/>
              </w:rPr>
              <w:t>人类免疫缺陷病毒I型核酸测定试剂盒规格</w:t>
            </w:r>
            <w:r>
              <w:rPr>
                <w:rFonts w:hint="eastAsia" w:ascii="仿宋" w:hAnsi="仿宋" w:eastAsia="仿宋" w:cs="仿宋"/>
                <w:color w:val="auto"/>
                <w:szCs w:val="21"/>
                <w:highlight w:val="none"/>
                <w:lang w:eastAsia="zh-CN"/>
              </w:rPr>
              <w:t>需</w:t>
            </w:r>
            <w:r>
              <w:rPr>
                <w:rFonts w:hint="eastAsia" w:ascii="仿宋" w:hAnsi="仿宋" w:eastAsia="仿宋" w:cs="仿宋"/>
                <w:color w:val="auto"/>
                <w:szCs w:val="21"/>
                <w:highlight w:val="none"/>
              </w:rPr>
              <w:t>≥2种（</w:t>
            </w:r>
            <w:r>
              <w:rPr>
                <w:rFonts w:hint="eastAsia" w:ascii="仿宋" w:hAnsi="仿宋" w:eastAsia="仿宋" w:cs="仿宋"/>
                <w:color w:val="auto"/>
                <w:szCs w:val="21"/>
                <w:highlight w:val="none"/>
                <w:lang w:eastAsia="zh-CN"/>
              </w:rPr>
              <w:t>需提</w:t>
            </w:r>
            <w:r>
              <w:rPr>
                <w:rFonts w:hint="eastAsia" w:ascii="仿宋" w:hAnsi="仿宋" w:eastAsia="仿宋" w:cs="仿宋"/>
                <w:color w:val="auto"/>
                <w:szCs w:val="21"/>
                <w:highlight w:val="none"/>
              </w:rPr>
              <w:t>供</w:t>
            </w:r>
            <w:r>
              <w:rPr>
                <w:rFonts w:hint="eastAsia" w:ascii="仿宋" w:hAnsi="仿宋" w:eastAsia="仿宋" w:cs="仿宋"/>
                <w:color w:val="auto"/>
                <w:szCs w:val="21"/>
                <w:highlight w:val="none"/>
                <w:lang w:val="en-US" w:eastAsia="zh-CN"/>
              </w:rPr>
              <w:t>配套试剂的</w:t>
            </w:r>
            <w:r>
              <w:rPr>
                <w:rFonts w:hint="eastAsia" w:ascii="仿宋" w:hAnsi="仿宋" w:eastAsia="仿宋" w:cs="仿宋"/>
                <w:color w:val="auto"/>
                <w:szCs w:val="21"/>
                <w:highlight w:val="none"/>
              </w:rPr>
              <w:t>产品说明书作为证明材料）</w:t>
            </w:r>
            <w:r>
              <w:rPr>
                <w:rFonts w:hint="eastAsia" w:ascii="仿宋" w:hAnsi="仿宋" w:eastAsia="仿宋" w:cs="仿宋"/>
                <w:color w:val="auto"/>
                <w:szCs w:val="21"/>
                <w:highlight w:val="none"/>
                <w:lang w:eastAsia="zh-CN"/>
              </w:rPr>
              <w:t>；</w:t>
            </w:r>
          </w:p>
          <w:p w14:paraId="79438DAF">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22、</w:t>
            </w:r>
            <w:r>
              <w:rPr>
                <w:rFonts w:hint="eastAsia" w:ascii="仿宋" w:hAnsi="仿宋" w:eastAsia="仿宋" w:cs="仿宋"/>
                <w:color w:val="auto"/>
                <w:szCs w:val="21"/>
                <w:highlight w:val="none"/>
              </w:rPr>
              <w:t>试剂盒有效期：不少于12个月</w:t>
            </w:r>
            <w:r>
              <w:rPr>
                <w:rFonts w:hint="eastAsia" w:ascii="仿宋" w:hAnsi="仿宋" w:eastAsia="仿宋" w:cs="仿宋"/>
                <w:color w:val="auto"/>
                <w:szCs w:val="21"/>
                <w:highlight w:val="none"/>
                <w:lang w:eastAsia="zh-CN"/>
              </w:rPr>
              <w:t>；</w:t>
            </w:r>
          </w:p>
          <w:p w14:paraId="0073125F">
            <w:pPr>
              <w:shd w:val="clear" w:color="auto" w:fill="auto"/>
              <w:adjustRightInd/>
              <w:snapToGrid/>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23、提取模块：≥5组核酸提取模块，支持加热振荡混匀功能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需提</w:t>
            </w:r>
            <w:r>
              <w:rPr>
                <w:rFonts w:hint="eastAsia" w:ascii="仿宋" w:hAnsi="仿宋" w:eastAsia="仿宋" w:cs="仿宋"/>
                <w:color w:val="auto"/>
                <w:szCs w:val="21"/>
                <w:highlight w:val="none"/>
              </w:rPr>
              <w:t>供产品</w:t>
            </w:r>
            <w:r>
              <w:rPr>
                <w:rFonts w:hint="eastAsia" w:ascii="仿宋" w:hAnsi="仿宋" w:eastAsia="仿宋" w:cs="仿宋"/>
                <w:color w:val="auto"/>
                <w:szCs w:val="21"/>
                <w:highlight w:val="none"/>
                <w:lang w:val="en-US" w:eastAsia="zh-CN"/>
              </w:rPr>
              <w:t>彩页</w:t>
            </w:r>
            <w:r>
              <w:rPr>
                <w:rFonts w:hint="eastAsia" w:ascii="仿宋" w:hAnsi="仿宋" w:eastAsia="仿宋" w:cs="仿宋"/>
                <w:color w:val="auto"/>
                <w:szCs w:val="21"/>
                <w:highlight w:val="none"/>
              </w:rPr>
              <w:t>作为证明材料）</w:t>
            </w:r>
            <w:r>
              <w:rPr>
                <w:rFonts w:hint="eastAsia" w:ascii="仿宋" w:hAnsi="仿宋" w:eastAsia="仿宋" w:cs="仿宋"/>
                <w:color w:val="auto"/>
                <w:szCs w:val="21"/>
                <w:highlight w:val="none"/>
                <w:lang w:eastAsia="zh-CN"/>
              </w:rPr>
              <w:t>。</w:t>
            </w:r>
          </w:p>
          <w:p w14:paraId="2DA016C9">
            <w:pPr>
              <w:shd w:val="clear" w:color="auto" w:fill="auto"/>
              <w:adjustRightInd/>
              <w:snapToGrid/>
              <w:spacing w:line="276"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rPr>
              <w:t>24、</w:t>
            </w:r>
            <w:r>
              <w:rPr>
                <w:rFonts w:hint="eastAsia" w:ascii="仿宋" w:hAnsi="仿宋" w:eastAsia="仿宋" w:cs="仿宋"/>
                <w:color w:val="auto"/>
                <w:kern w:val="2"/>
                <w:sz w:val="21"/>
                <w:szCs w:val="21"/>
                <w:highlight w:val="none"/>
              </w:rPr>
              <w:t>配套试剂性能：与</w:t>
            </w:r>
            <w:r>
              <w:rPr>
                <w:rFonts w:hint="eastAsia" w:ascii="仿宋" w:hAnsi="仿宋" w:eastAsia="仿宋" w:cs="仿宋"/>
                <w:color w:val="auto"/>
                <w:kern w:val="2"/>
                <w:sz w:val="21"/>
                <w:szCs w:val="21"/>
                <w:highlight w:val="none"/>
                <w:lang w:val="en-US" w:eastAsia="zh-CN"/>
              </w:rPr>
              <w:t>已</w:t>
            </w:r>
            <w:r>
              <w:rPr>
                <w:rFonts w:hint="eastAsia" w:ascii="仿宋" w:hAnsi="仿宋" w:eastAsia="仿宋" w:cs="仿宋"/>
                <w:color w:val="auto"/>
                <w:kern w:val="2"/>
                <w:sz w:val="21"/>
                <w:szCs w:val="21"/>
                <w:highlight w:val="none"/>
              </w:rPr>
              <w:t>上市同类产品对比试验，检测结果统计分析，阳性符合率≥99%，阴性符合率≥98%，总符合率≥99%，相关系数| r |≥0.98。（以配套试剂的产品说明书为准）</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000E8104">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195E67DE">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套</w:t>
            </w:r>
          </w:p>
        </w:tc>
        <w:tc>
          <w:tcPr>
            <w:tcW w:w="682" w:type="dxa"/>
            <w:tcBorders>
              <w:top w:val="single" w:color="auto" w:sz="4" w:space="0"/>
              <w:left w:val="nil"/>
              <w:bottom w:val="single" w:color="auto" w:sz="4" w:space="0"/>
              <w:right w:val="single" w:color="auto" w:sz="4" w:space="0"/>
            </w:tcBorders>
            <w:noWrap w:val="0"/>
            <w:vAlign w:val="center"/>
          </w:tcPr>
          <w:p w14:paraId="41491023">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21F9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00388">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06ED7">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全自动核酸提取系统</w:t>
            </w:r>
          </w:p>
        </w:tc>
        <w:tc>
          <w:tcPr>
            <w:tcW w:w="5850" w:type="dxa"/>
            <w:tcBorders>
              <w:top w:val="single" w:color="auto" w:sz="4" w:space="0"/>
              <w:left w:val="nil"/>
              <w:bottom w:val="single" w:color="auto" w:sz="4" w:space="0"/>
              <w:right w:val="single" w:color="auto" w:sz="4" w:space="0"/>
            </w:tcBorders>
            <w:noWrap w:val="0"/>
            <w:vAlign w:val="center"/>
          </w:tcPr>
          <w:p w14:paraId="09BBAEA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产品用途：仪器在密闭的工作舱内全自动高通量完成样本开盖分样、核酸提取、PCR体系构建、PCR板封膜及转运至PCR模块</w:t>
            </w:r>
            <w:r>
              <w:rPr>
                <w:rFonts w:hint="eastAsia" w:ascii="仿宋" w:hAnsi="仿宋" w:eastAsia="仿宋" w:cs="仿宋"/>
                <w:color w:val="auto"/>
                <w:szCs w:val="21"/>
                <w:highlight w:val="none"/>
                <w:lang w:eastAsia="zh-CN"/>
              </w:rPr>
              <w:t>；</w:t>
            </w:r>
          </w:p>
          <w:p w14:paraId="26CE1FC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结构组成：开盖分杯系统和核酸提取系统内置于1台设备，1个工作舱内，非分体式构造，系统更稳定</w:t>
            </w:r>
            <w:r>
              <w:rPr>
                <w:rFonts w:hint="eastAsia" w:ascii="仿宋" w:hAnsi="仿宋" w:eastAsia="仿宋" w:cs="仿宋"/>
                <w:color w:val="auto"/>
                <w:szCs w:val="21"/>
                <w:highlight w:val="none"/>
                <w:lang w:eastAsia="zh-CN"/>
              </w:rPr>
              <w:t>；</w:t>
            </w:r>
          </w:p>
          <w:p w14:paraId="0DCBE73B">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兼容性强：同一平台兼容96孔板、48孔板2种试验载体；实现不同体积样本的磁珠法、一步法技术提取</w:t>
            </w:r>
            <w:r>
              <w:rPr>
                <w:rFonts w:hint="eastAsia" w:ascii="仿宋" w:hAnsi="仿宋" w:eastAsia="仿宋" w:cs="仿宋"/>
                <w:color w:val="auto"/>
                <w:szCs w:val="21"/>
                <w:highlight w:val="none"/>
                <w:lang w:eastAsia="zh-CN"/>
              </w:rPr>
              <w:t>；</w:t>
            </w:r>
          </w:p>
          <w:p w14:paraId="2F488CBB">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吸磁工作模式：下吸附磁珠的工作模式，防止污染</w:t>
            </w:r>
            <w:r>
              <w:rPr>
                <w:rFonts w:hint="eastAsia" w:ascii="仿宋" w:hAnsi="仿宋" w:eastAsia="仿宋" w:cs="仿宋"/>
                <w:color w:val="auto"/>
                <w:szCs w:val="21"/>
                <w:highlight w:val="none"/>
                <w:lang w:eastAsia="zh-CN"/>
              </w:rPr>
              <w:t>；</w:t>
            </w:r>
          </w:p>
          <w:p w14:paraId="6991936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提取通量：可同时对1-96个样本进行核酸提取</w:t>
            </w:r>
            <w:r>
              <w:rPr>
                <w:rFonts w:hint="eastAsia" w:ascii="仿宋" w:hAnsi="仿宋" w:eastAsia="仿宋" w:cs="仿宋"/>
                <w:color w:val="auto"/>
                <w:szCs w:val="21"/>
                <w:highlight w:val="none"/>
                <w:lang w:eastAsia="zh-CN"/>
              </w:rPr>
              <w:t>；</w:t>
            </w:r>
          </w:p>
          <w:p w14:paraId="407B673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机械臂：≥2个独立的机械臂</w:t>
            </w:r>
            <w:r>
              <w:rPr>
                <w:rFonts w:hint="eastAsia" w:ascii="仿宋" w:hAnsi="仿宋" w:eastAsia="仿宋" w:cs="仿宋"/>
                <w:color w:val="auto"/>
                <w:szCs w:val="21"/>
                <w:highlight w:val="none"/>
                <w:lang w:eastAsia="zh-CN"/>
              </w:rPr>
              <w:t>；</w:t>
            </w:r>
          </w:p>
          <w:p w14:paraId="73F4471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移液通道≥8个独立的移液通道</w:t>
            </w:r>
          </w:p>
          <w:p w14:paraId="12C16278">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开盖通道：≥4通道抓手机械臂，可同时抓取≥4支样本管，同时对≥4支样本开盖或关盖</w:t>
            </w:r>
            <w:r>
              <w:rPr>
                <w:rFonts w:hint="eastAsia" w:ascii="仿宋" w:hAnsi="仿宋" w:eastAsia="仿宋" w:cs="仿宋"/>
                <w:color w:val="auto"/>
                <w:szCs w:val="21"/>
                <w:highlight w:val="none"/>
                <w:lang w:eastAsia="zh-CN"/>
              </w:rPr>
              <w:t>；</w:t>
            </w:r>
          </w:p>
          <w:p w14:paraId="6DDCB52E">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条码扫描：载入样本试管架时，自动扫描标本条码，支持Code39、Code128码、UPC-A、EAN/UPC、Codabar、EAN 128码、Code 93码、2/5隔行扫描码等多种格式扫码</w:t>
            </w:r>
            <w:r>
              <w:rPr>
                <w:rFonts w:hint="eastAsia" w:ascii="仿宋" w:hAnsi="仿宋" w:eastAsia="仿宋" w:cs="仿宋"/>
                <w:color w:val="auto"/>
                <w:szCs w:val="21"/>
                <w:highlight w:val="none"/>
                <w:lang w:eastAsia="zh-CN"/>
              </w:rPr>
              <w:t>；</w:t>
            </w:r>
          </w:p>
          <w:p w14:paraId="29F1C9BF">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加样范围：5ul～1000ul</w:t>
            </w:r>
            <w:r>
              <w:rPr>
                <w:rFonts w:hint="eastAsia" w:ascii="仿宋" w:hAnsi="仿宋" w:eastAsia="仿宋" w:cs="仿宋"/>
                <w:color w:val="auto"/>
                <w:szCs w:val="21"/>
                <w:highlight w:val="none"/>
                <w:lang w:eastAsia="zh-CN"/>
              </w:rPr>
              <w:t>；</w:t>
            </w:r>
          </w:p>
          <w:p w14:paraId="6C8893A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开盖分样速度：≤13分钟内完成96个样本的自动开盖；</w:t>
            </w:r>
          </w:p>
          <w:p w14:paraId="5AD0344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枪头规格：兼容200ul和1000ul一次性枪头。</w:t>
            </w:r>
          </w:p>
          <w:p w14:paraId="5B9F2BAD">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液面探测功能：每个加样通道均具备电容感应和压力感应式双重液面探测功能，具有凝块探测、液量检测的报警功能</w:t>
            </w:r>
            <w:r>
              <w:rPr>
                <w:rFonts w:hint="eastAsia" w:ascii="仿宋" w:hAnsi="仿宋" w:eastAsia="仿宋" w:cs="仿宋"/>
                <w:color w:val="auto"/>
                <w:szCs w:val="21"/>
                <w:highlight w:val="none"/>
                <w:lang w:eastAsia="zh-CN"/>
              </w:rPr>
              <w:t>；</w:t>
            </w:r>
          </w:p>
          <w:p w14:paraId="5331D169">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试管兼容性：兼容10合1、单人份病毒采样管（带盖/已去盖）、普通采血试管（带盖/已去盖）、EP管（子弹头）；兼容未开盖样本管上机自动开盖分样；和线下已开盖后的样本管上机，仪器从管内直接吸取样本</w:t>
            </w:r>
            <w:r>
              <w:rPr>
                <w:rFonts w:hint="eastAsia" w:ascii="仿宋" w:hAnsi="仿宋" w:eastAsia="仿宋" w:cs="仿宋"/>
                <w:color w:val="auto"/>
                <w:szCs w:val="21"/>
                <w:highlight w:val="none"/>
                <w:lang w:eastAsia="zh-CN"/>
              </w:rPr>
              <w:t>；</w:t>
            </w:r>
          </w:p>
          <w:p w14:paraId="1E72E43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≥2个振荡加热模块：一个96孔板振荡加热模块，一个48孔板振荡加热模块。都兼具水平圆周式振荡混匀和加热的功能</w:t>
            </w:r>
            <w:r>
              <w:rPr>
                <w:rFonts w:hint="eastAsia" w:ascii="仿宋" w:hAnsi="仿宋" w:eastAsia="仿宋" w:cs="仿宋"/>
                <w:color w:val="auto"/>
                <w:szCs w:val="21"/>
                <w:highlight w:val="none"/>
                <w:lang w:eastAsia="zh-CN"/>
              </w:rPr>
              <w:t>；</w:t>
            </w:r>
          </w:p>
          <w:p w14:paraId="7D1E59A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振荡速度：100-1400r/min可调；可程序设置正、反转振荡</w:t>
            </w:r>
            <w:r>
              <w:rPr>
                <w:rFonts w:hint="eastAsia" w:ascii="仿宋" w:hAnsi="仿宋" w:eastAsia="仿宋" w:cs="仿宋"/>
                <w:color w:val="auto"/>
                <w:szCs w:val="21"/>
                <w:highlight w:val="none"/>
                <w:lang w:eastAsia="zh-CN"/>
              </w:rPr>
              <w:t>；</w:t>
            </w:r>
          </w:p>
          <w:p w14:paraId="1AF27780">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加热温度：金属浴加热，以金属导热架插入深孔板各孔外壁间隙，紧贴导热；</w:t>
            </w:r>
          </w:p>
          <w:p w14:paraId="0C92A6ED">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18</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试剂位：≥24个原始试剂瓶位（5ml的EP管/冻存管位），≥5个100ml通用试剂位</w:t>
            </w:r>
            <w:r>
              <w:rPr>
                <w:rFonts w:hint="eastAsia" w:ascii="仿宋" w:hAnsi="仿宋" w:eastAsia="仿宋" w:cs="仿宋"/>
                <w:color w:val="auto"/>
                <w:szCs w:val="21"/>
                <w:highlight w:val="none"/>
                <w:lang w:eastAsia="zh-CN"/>
              </w:rPr>
              <w:t>；</w:t>
            </w:r>
          </w:p>
          <w:p w14:paraId="0B21F692">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PCR板位：≥2个PCR板位；配置2个96孔金属的PCR八联管载架，载架内置橡胶孔垫，防止八联管翘曲</w:t>
            </w:r>
            <w:r>
              <w:rPr>
                <w:rFonts w:hint="eastAsia" w:ascii="仿宋" w:hAnsi="仿宋" w:eastAsia="仿宋" w:cs="仿宋"/>
                <w:color w:val="auto"/>
                <w:szCs w:val="21"/>
                <w:highlight w:val="none"/>
                <w:lang w:eastAsia="zh-CN"/>
              </w:rPr>
              <w:t>；</w:t>
            </w:r>
          </w:p>
          <w:p w14:paraId="5CA654FA">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封膜模块：系统具备自动封膜功能，能够对PCR板进行整板封膜，封膜无脱膜、气泡等现象</w:t>
            </w:r>
            <w:r>
              <w:rPr>
                <w:rFonts w:hint="eastAsia" w:ascii="仿宋" w:hAnsi="仿宋" w:eastAsia="仿宋" w:cs="仿宋"/>
                <w:color w:val="auto"/>
                <w:szCs w:val="21"/>
                <w:highlight w:val="none"/>
                <w:lang w:eastAsia="zh-CN"/>
              </w:rPr>
              <w:t>；</w:t>
            </w:r>
          </w:p>
          <w:p w14:paraId="1FA38809">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统一提取：内置统一提取功能，即一次性提取多种核酸，分配产物到多个反应管，根据检测项目自动对反应管分配对应PCR-mix液</w:t>
            </w:r>
            <w:r>
              <w:rPr>
                <w:rFonts w:hint="eastAsia" w:ascii="仿宋" w:hAnsi="仿宋" w:eastAsia="仿宋" w:cs="仿宋"/>
                <w:color w:val="auto"/>
                <w:szCs w:val="21"/>
                <w:highlight w:val="none"/>
                <w:lang w:eastAsia="zh-CN"/>
              </w:rPr>
              <w:t>。</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11CB4C9C">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727EFE00">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台</w:t>
            </w:r>
          </w:p>
        </w:tc>
        <w:tc>
          <w:tcPr>
            <w:tcW w:w="682" w:type="dxa"/>
            <w:tcBorders>
              <w:top w:val="single" w:color="auto" w:sz="4" w:space="0"/>
              <w:left w:val="nil"/>
              <w:bottom w:val="single" w:color="auto" w:sz="4" w:space="0"/>
              <w:right w:val="single" w:color="auto" w:sz="4" w:space="0"/>
            </w:tcBorders>
            <w:noWrap w:val="0"/>
            <w:vAlign w:val="center"/>
          </w:tcPr>
          <w:p w14:paraId="6C8B273D">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0FBF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6EF6E2">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48580">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核酸提取仪</w:t>
            </w:r>
          </w:p>
        </w:tc>
        <w:tc>
          <w:tcPr>
            <w:tcW w:w="5850" w:type="dxa"/>
            <w:tcBorders>
              <w:top w:val="single" w:color="auto" w:sz="4" w:space="0"/>
              <w:left w:val="nil"/>
              <w:bottom w:val="single" w:color="auto" w:sz="4" w:space="0"/>
              <w:right w:val="single" w:color="auto" w:sz="4" w:space="0"/>
            </w:tcBorders>
            <w:noWrap w:val="0"/>
            <w:vAlign w:val="center"/>
          </w:tcPr>
          <w:p w14:paraId="76C8A7C0">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样品通量：可根据样本数自行设置，磁珠法一次可以处理1-48个样本</w:t>
            </w:r>
            <w:r>
              <w:rPr>
                <w:rFonts w:hint="eastAsia" w:ascii="仿宋" w:hAnsi="仿宋" w:eastAsia="仿宋" w:cs="仿宋"/>
                <w:color w:val="auto"/>
                <w:szCs w:val="21"/>
                <w:highlight w:val="none"/>
                <w:lang w:eastAsia="zh-CN"/>
              </w:rPr>
              <w:t>；</w:t>
            </w:r>
          </w:p>
          <w:p w14:paraId="27C4F258">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工作体积：30-2000ul，可最多处理1000ul的样本体积</w:t>
            </w:r>
            <w:r>
              <w:rPr>
                <w:rFonts w:hint="eastAsia" w:ascii="仿宋" w:hAnsi="仿宋" w:eastAsia="仿宋" w:cs="仿宋"/>
                <w:color w:val="auto"/>
                <w:szCs w:val="21"/>
                <w:highlight w:val="none"/>
                <w:lang w:eastAsia="zh-CN"/>
              </w:rPr>
              <w:t>；</w:t>
            </w:r>
          </w:p>
          <w:p w14:paraId="5C166420">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工作原理：磁珠法，磁棒磁套方式</w:t>
            </w:r>
            <w:r>
              <w:rPr>
                <w:rFonts w:hint="eastAsia" w:ascii="仿宋" w:hAnsi="仿宋" w:eastAsia="仿宋" w:cs="仿宋"/>
                <w:color w:val="auto"/>
                <w:szCs w:val="21"/>
                <w:highlight w:val="none"/>
                <w:lang w:eastAsia="zh-CN"/>
              </w:rPr>
              <w:t>；</w:t>
            </w:r>
          </w:p>
          <w:p w14:paraId="2DE33D07">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磁棒数量：48根，支持自动调节磁棒磁吸高度， 磁珠吸附更充分</w:t>
            </w:r>
            <w:r>
              <w:rPr>
                <w:rFonts w:hint="eastAsia" w:ascii="仿宋" w:hAnsi="仿宋" w:eastAsia="仿宋" w:cs="仿宋"/>
                <w:color w:val="auto"/>
                <w:szCs w:val="21"/>
                <w:highlight w:val="none"/>
                <w:lang w:eastAsia="zh-CN"/>
              </w:rPr>
              <w:t>；</w:t>
            </w:r>
          </w:p>
          <w:p w14:paraId="6E1F56EF">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提纯孔间差：CV≤5%</w:t>
            </w:r>
            <w:r>
              <w:rPr>
                <w:rFonts w:hint="eastAsia" w:ascii="仿宋" w:hAnsi="仿宋" w:eastAsia="仿宋" w:cs="仿宋"/>
                <w:color w:val="auto"/>
                <w:szCs w:val="21"/>
                <w:highlight w:val="none"/>
                <w:lang w:eastAsia="zh-CN"/>
              </w:rPr>
              <w:t>；</w:t>
            </w:r>
          </w:p>
          <w:p w14:paraId="41BFB4A9">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加热温度：室温-125℃</w:t>
            </w:r>
            <w:r>
              <w:rPr>
                <w:rFonts w:hint="eastAsia" w:ascii="仿宋" w:hAnsi="仿宋" w:eastAsia="仿宋" w:cs="仿宋"/>
                <w:color w:val="auto"/>
                <w:szCs w:val="21"/>
                <w:highlight w:val="none"/>
                <w:lang w:eastAsia="zh-CN"/>
              </w:rPr>
              <w:t>；</w:t>
            </w:r>
          </w:p>
          <w:p w14:paraId="79D3526C">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温控精度：±2%</w:t>
            </w:r>
            <w:r>
              <w:rPr>
                <w:rFonts w:hint="eastAsia" w:ascii="仿宋" w:hAnsi="仿宋" w:eastAsia="仿宋" w:cs="仿宋"/>
                <w:color w:val="auto"/>
                <w:szCs w:val="21"/>
                <w:highlight w:val="none"/>
                <w:lang w:eastAsia="zh-CN"/>
              </w:rPr>
              <w:t>；</w:t>
            </w:r>
          </w:p>
          <w:p w14:paraId="0947E753">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震荡混合：上下震荡混匀，11种不同混合方式，变速混匀方式</w:t>
            </w:r>
            <w:r>
              <w:rPr>
                <w:rFonts w:hint="eastAsia" w:ascii="仿宋" w:hAnsi="仿宋" w:eastAsia="仿宋" w:cs="仿宋"/>
                <w:color w:val="auto"/>
                <w:szCs w:val="21"/>
                <w:highlight w:val="none"/>
                <w:lang w:eastAsia="zh-CN"/>
              </w:rPr>
              <w:t>；</w:t>
            </w:r>
          </w:p>
          <w:p w14:paraId="3020393D">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磁珠回收率：＞98%</w:t>
            </w:r>
            <w:r>
              <w:rPr>
                <w:rFonts w:hint="eastAsia" w:ascii="仿宋" w:hAnsi="仿宋" w:eastAsia="仿宋" w:cs="仿宋"/>
                <w:color w:val="auto"/>
                <w:szCs w:val="21"/>
                <w:highlight w:val="none"/>
                <w:lang w:eastAsia="zh-CN"/>
              </w:rPr>
              <w:t>；</w:t>
            </w:r>
          </w:p>
          <w:p w14:paraId="009AD590">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仪器体积小巧，可放入中大型生物安全柜中</w:t>
            </w:r>
            <w:r>
              <w:rPr>
                <w:rFonts w:hint="eastAsia" w:ascii="仿宋" w:hAnsi="仿宋" w:eastAsia="仿宋" w:cs="仿宋"/>
                <w:color w:val="auto"/>
                <w:szCs w:val="21"/>
                <w:highlight w:val="none"/>
                <w:lang w:eastAsia="zh-CN"/>
              </w:rPr>
              <w:t>；</w:t>
            </w:r>
          </w:p>
          <w:p w14:paraId="0AD8DF26">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厂家能提供20种以上有国家医疗器械三类证的配套核酸检测试剂</w:t>
            </w:r>
            <w:r>
              <w:rPr>
                <w:rFonts w:hint="eastAsia" w:ascii="仿宋" w:hAnsi="仿宋" w:eastAsia="仿宋" w:cs="仿宋"/>
                <w:color w:val="auto"/>
                <w:szCs w:val="21"/>
                <w:highlight w:val="none"/>
                <w:lang w:eastAsia="zh-CN"/>
              </w:rPr>
              <w:t>。</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24E3898F">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1130FBB0">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台</w:t>
            </w:r>
          </w:p>
        </w:tc>
        <w:tc>
          <w:tcPr>
            <w:tcW w:w="682" w:type="dxa"/>
            <w:tcBorders>
              <w:top w:val="single" w:color="auto" w:sz="4" w:space="0"/>
              <w:left w:val="nil"/>
              <w:bottom w:val="single" w:color="auto" w:sz="4" w:space="0"/>
              <w:right w:val="single" w:color="auto" w:sz="4" w:space="0"/>
            </w:tcBorders>
            <w:noWrap w:val="0"/>
            <w:vAlign w:val="center"/>
          </w:tcPr>
          <w:p w14:paraId="4A9230AA">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348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6A5D3">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F9BC0">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实时荧光定量PCR分析仪</w:t>
            </w:r>
          </w:p>
        </w:tc>
        <w:tc>
          <w:tcPr>
            <w:tcW w:w="5850" w:type="dxa"/>
            <w:tcBorders>
              <w:top w:val="single" w:color="auto" w:sz="4" w:space="0"/>
              <w:left w:val="nil"/>
              <w:bottom w:val="single" w:color="auto" w:sz="4" w:space="0"/>
              <w:right w:val="single" w:color="auto" w:sz="4" w:space="0"/>
            </w:tcBorders>
            <w:noWrap w:val="0"/>
            <w:vAlign w:val="center"/>
          </w:tcPr>
          <w:p w14:paraId="32C432D8">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激发光源: LED光源(免维护)</w:t>
            </w:r>
            <w:r>
              <w:rPr>
                <w:rFonts w:hint="eastAsia" w:ascii="仿宋" w:hAnsi="仿宋" w:eastAsia="仿宋" w:cs="仿宋"/>
                <w:color w:val="auto"/>
                <w:szCs w:val="21"/>
                <w:highlight w:val="none"/>
                <w:lang w:eastAsia="zh-CN"/>
              </w:rPr>
              <w:t>；</w:t>
            </w:r>
          </w:p>
          <w:p w14:paraId="047AD55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检测器: 高灵敏度光电传感器</w:t>
            </w:r>
            <w:r>
              <w:rPr>
                <w:rFonts w:hint="eastAsia" w:ascii="仿宋" w:hAnsi="仿宋" w:eastAsia="仿宋" w:cs="仿宋"/>
                <w:color w:val="auto"/>
                <w:szCs w:val="21"/>
                <w:highlight w:val="none"/>
                <w:lang w:eastAsia="zh-CN"/>
              </w:rPr>
              <w:t>；</w:t>
            </w:r>
          </w:p>
          <w:p w14:paraId="42C8939F">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样本容量：96孔(0.2ml反应管、8联管、96孔板)</w:t>
            </w:r>
            <w:r>
              <w:rPr>
                <w:rFonts w:hint="eastAsia" w:ascii="仿宋" w:hAnsi="仿宋" w:eastAsia="仿宋" w:cs="仿宋"/>
                <w:color w:val="auto"/>
                <w:szCs w:val="21"/>
                <w:highlight w:val="none"/>
                <w:lang w:eastAsia="zh-CN"/>
              </w:rPr>
              <w:t>；</w:t>
            </w:r>
          </w:p>
          <w:p w14:paraId="1D65E15B">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荧光检测波长:8通道</w:t>
            </w:r>
            <w:r>
              <w:rPr>
                <w:rFonts w:hint="eastAsia" w:ascii="仿宋" w:hAnsi="仿宋" w:eastAsia="仿宋" w:cs="仿宋"/>
                <w:color w:val="auto"/>
                <w:szCs w:val="21"/>
                <w:highlight w:val="none"/>
                <w:lang w:eastAsia="zh-CN"/>
              </w:rPr>
              <w:t>；</w:t>
            </w:r>
          </w:p>
          <w:p w14:paraId="340F05B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法规使用年限: ≥7年</w:t>
            </w:r>
            <w:r>
              <w:rPr>
                <w:rFonts w:hint="eastAsia" w:ascii="仿宋" w:hAnsi="仿宋" w:eastAsia="仿宋" w:cs="仿宋"/>
                <w:color w:val="auto"/>
                <w:szCs w:val="21"/>
                <w:highlight w:val="none"/>
                <w:lang w:eastAsia="zh-CN"/>
              </w:rPr>
              <w:t>；</w:t>
            </w:r>
          </w:p>
          <w:p w14:paraId="31A8EBD4">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运行控制: 一台电脑可连多台仪器，控制运行</w:t>
            </w:r>
            <w:r>
              <w:rPr>
                <w:rFonts w:hint="eastAsia" w:ascii="仿宋" w:hAnsi="仿宋" w:eastAsia="仿宋" w:cs="仿宋"/>
                <w:color w:val="auto"/>
                <w:szCs w:val="21"/>
                <w:highlight w:val="none"/>
                <w:lang w:eastAsia="zh-CN"/>
              </w:rPr>
              <w:t>；</w:t>
            </w:r>
          </w:p>
          <w:p w14:paraId="41FAFD4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可检测的荧光素及染料：FAM,SYBR Green，VIC, HEX, Joe, TET，TAMRA，CY3，ROX, Texas Red, CY5, Quasar 705、CY5.5, Atto425，CY7 ，AF405</w:t>
            </w:r>
            <w:r>
              <w:rPr>
                <w:rFonts w:hint="eastAsia" w:ascii="仿宋" w:hAnsi="仿宋" w:eastAsia="仿宋" w:cs="仿宋"/>
                <w:color w:val="auto"/>
                <w:szCs w:val="21"/>
                <w:highlight w:val="none"/>
                <w:lang w:eastAsia="zh-CN"/>
              </w:rPr>
              <w:t>；</w:t>
            </w:r>
          </w:p>
          <w:p w14:paraId="3046C0AC">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检测方式：反应管的近底部侧面激发、检测</w:t>
            </w:r>
            <w:r>
              <w:rPr>
                <w:rFonts w:hint="eastAsia" w:ascii="仿宋" w:hAnsi="仿宋" w:eastAsia="仿宋" w:cs="仿宋"/>
                <w:color w:val="auto"/>
                <w:szCs w:val="21"/>
                <w:highlight w:val="none"/>
                <w:lang w:eastAsia="zh-CN"/>
              </w:rPr>
              <w:t>；</w:t>
            </w:r>
          </w:p>
          <w:p w14:paraId="0DC47942">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激发、检测光的传输模式：每一反应孔独立的光纤传输</w:t>
            </w:r>
            <w:r>
              <w:rPr>
                <w:rFonts w:hint="eastAsia" w:ascii="仿宋" w:hAnsi="仿宋" w:eastAsia="仿宋" w:cs="仿宋"/>
                <w:color w:val="auto"/>
                <w:szCs w:val="21"/>
                <w:highlight w:val="none"/>
                <w:lang w:eastAsia="zh-CN"/>
              </w:rPr>
              <w:t>；</w:t>
            </w:r>
          </w:p>
          <w:p w14:paraId="3CEA2360">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软件应用模式: 定量/定性、熔解曲线（多色熔解曲线）、多管多项目分析、相对定量、等位基因、HRM（高分辨率熔解曲线）、等温扩增（备注：熔解曲线检测功能注册证上有记载，可提供熔解曲线功能仪器检测检验报告）</w:t>
            </w:r>
            <w:r>
              <w:rPr>
                <w:rFonts w:hint="eastAsia" w:ascii="仿宋" w:hAnsi="仿宋" w:eastAsia="仿宋" w:cs="仿宋"/>
                <w:color w:val="auto"/>
                <w:szCs w:val="21"/>
                <w:highlight w:val="none"/>
                <w:lang w:eastAsia="zh-CN"/>
              </w:rPr>
              <w:t>；</w:t>
            </w:r>
          </w:p>
          <w:p w14:paraId="73DC428B">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模块温度范围: 4℃-99℃</w:t>
            </w:r>
            <w:r>
              <w:rPr>
                <w:rFonts w:hint="eastAsia" w:ascii="仿宋" w:hAnsi="仿宋" w:eastAsia="仿宋" w:cs="仿宋"/>
                <w:color w:val="auto"/>
                <w:szCs w:val="21"/>
                <w:highlight w:val="none"/>
                <w:lang w:eastAsia="zh-CN"/>
              </w:rPr>
              <w:t>；</w:t>
            </w:r>
          </w:p>
          <w:p w14:paraId="69CCFFED">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 xml:space="preserve">检测动力学范围: </w:t>
            </w:r>
            <w:r>
              <w:rPr>
                <w:rFonts w:hint="eastAsia" w:ascii="宋体" w:hAnsi="宋体" w:cs="宋体"/>
                <w:bCs/>
                <w:color w:val="auto"/>
                <w:highlight w:val="none"/>
              </w:rPr>
              <w:t>10</w:t>
            </w:r>
            <w:r>
              <w:rPr>
                <w:rFonts w:hint="eastAsia" w:ascii="宋体" w:hAnsi="宋体" w:cs="宋体"/>
                <w:bCs/>
                <w:color w:val="auto"/>
                <w:highlight w:val="none"/>
                <w:vertAlign w:val="superscript"/>
              </w:rPr>
              <w:t>0</w:t>
            </w:r>
            <w:r>
              <w:rPr>
                <w:rFonts w:hint="eastAsia" w:ascii="宋体" w:hAnsi="宋体" w:cs="宋体"/>
                <w:bCs/>
                <w:color w:val="auto"/>
                <w:highlight w:val="none"/>
              </w:rPr>
              <w:softHyphen/>
            </w:r>
            <w:r>
              <w:rPr>
                <w:rFonts w:hint="eastAsia" w:ascii="宋体" w:hAnsi="宋体" w:cs="宋体"/>
                <w:bCs/>
                <w:color w:val="auto"/>
                <w:highlight w:val="none"/>
              </w:rPr>
              <w:t>-10</w:t>
            </w:r>
            <w:r>
              <w:rPr>
                <w:rFonts w:hint="eastAsia" w:ascii="宋体" w:hAnsi="宋体" w:cs="宋体"/>
                <w:bCs/>
                <w:color w:val="auto"/>
                <w:highlight w:val="none"/>
                <w:vertAlign w:val="superscript"/>
              </w:rPr>
              <w:t>10</w:t>
            </w:r>
            <w:r>
              <w:rPr>
                <w:rFonts w:hint="eastAsia" w:ascii="仿宋" w:hAnsi="仿宋" w:eastAsia="仿宋" w:cs="仿宋"/>
                <w:color w:val="auto"/>
                <w:szCs w:val="21"/>
                <w:highlight w:val="none"/>
                <w:lang w:eastAsia="zh-CN"/>
              </w:rPr>
              <w:t>；</w:t>
            </w:r>
          </w:p>
          <w:p w14:paraId="491A2C9E">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rPr>
              <w:t>最小检测模板: 单个拷贝</w:t>
            </w:r>
            <w:r>
              <w:rPr>
                <w:rFonts w:hint="eastAsia" w:ascii="仿宋" w:hAnsi="仿宋" w:eastAsia="仿宋" w:cs="仿宋"/>
                <w:color w:val="auto"/>
                <w:szCs w:val="21"/>
                <w:highlight w:val="none"/>
                <w:lang w:eastAsia="zh-CN"/>
              </w:rPr>
              <w:t>；</w:t>
            </w:r>
          </w:p>
          <w:p w14:paraId="01C411DE">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14、</w:t>
            </w:r>
            <w:r>
              <w:rPr>
                <w:rFonts w:hint="eastAsia" w:ascii="仿宋" w:hAnsi="仿宋" w:eastAsia="仿宋" w:cs="仿宋"/>
                <w:color w:val="auto"/>
                <w:szCs w:val="21"/>
                <w:highlight w:val="none"/>
              </w:rPr>
              <w:t>控温模式: 半导体热电模块</w:t>
            </w:r>
            <w:r>
              <w:rPr>
                <w:rFonts w:hint="eastAsia" w:ascii="仿宋" w:hAnsi="仿宋" w:eastAsia="仿宋" w:cs="仿宋"/>
                <w:color w:val="auto"/>
                <w:szCs w:val="21"/>
                <w:highlight w:val="none"/>
                <w:lang w:eastAsia="zh-CN"/>
              </w:rPr>
              <w:t>；</w:t>
            </w:r>
          </w:p>
          <w:p w14:paraId="7BE6CEFC">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平均升温速率: ≥8℃/S</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平均降温速率: ≥5℃/S</w:t>
            </w:r>
            <w:r>
              <w:rPr>
                <w:rFonts w:hint="eastAsia" w:ascii="仿宋" w:hAnsi="仿宋" w:eastAsia="仿宋" w:cs="仿宋"/>
                <w:color w:val="auto"/>
                <w:szCs w:val="21"/>
                <w:highlight w:val="none"/>
                <w:lang w:eastAsia="zh-CN"/>
              </w:rPr>
              <w:t>；</w:t>
            </w:r>
          </w:p>
          <w:p w14:paraId="3E12A604">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控温精度：±0.1℃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温度均匀性：±0.1℃</w:t>
            </w:r>
            <w:r>
              <w:rPr>
                <w:rFonts w:hint="eastAsia" w:ascii="仿宋" w:hAnsi="仿宋" w:eastAsia="仿宋" w:cs="仿宋"/>
                <w:color w:val="auto"/>
                <w:szCs w:val="21"/>
                <w:highlight w:val="none"/>
                <w:lang w:eastAsia="zh-CN"/>
              </w:rPr>
              <w:t>；</w:t>
            </w:r>
          </w:p>
          <w:p w14:paraId="47A62390">
            <w:pPr>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断电保护: 有断电保护功能</w:t>
            </w:r>
            <w:r>
              <w:rPr>
                <w:rFonts w:hint="eastAsia" w:ascii="仿宋" w:hAnsi="仿宋" w:eastAsia="仿宋" w:cs="仿宋"/>
                <w:color w:val="auto"/>
                <w:szCs w:val="21"/>
                <w:highlight w:val="none"/>
                <w:lang w:eastAsia="zh-CN"/>
              </w:rPr>
              <w:t>；</w:t>
            </w:r>
          </w:p>
          <w:p w14:paraId="65D9C082">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lang w:val="en-US" w:eastAsia="zh-CN"/>
              </w:rPr>
              <w:t>18、为确保所投设备为最新产品，要求设备铭牌中生产日期距交货日期不超过3个月。</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60B6C804">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0CD137AA">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台</w:t>
            </w:r>
          </w:p>
        </w:tc>
        <w:tc>
          <w:tcPr>
            <w:tcW w:w="682" w:type="dxa"/>
            <w:tcBorders>
              <w:top w:val="single" w:color="auto" w:sz="4" w:space="0"/>
              <w:left w:val="nil"/>
              <w:bottom w:val="single" w:color="auto" w:sz="4" w:space="0"/>
              <w:right w:val="single" w:color="auto" w:sz="4" w:space="0"/>
            </w:tcBorders>
            <w:noWrap w:val="0"/>
            <w:vAlign w:val="center"/>
          </w:tcPr>
          <w:p w14:paraId="461DBD7B">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3452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C4E1C7">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7A268">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低温保存箱</w:t>
            </w:r>
          </w:p>
        </w:tc>
        <w:tc>
          <w:tcPr>
            <w:tcW w:w="5850" w:type="dxa"/>
            <w:tcBorders>
              <w:top w:val="single" w:color="auto" w:sz="4" w:space="0"/>
              <w:left w:val="nil"/>
              <w:bottom w:val="single" w:color="auto" w:sz="4" w:space="0"/>
              <w:right w:val="single" w:color="auto" w:sz="4" w:space="0"/>
            </w:tcBorders>
            <w:noWrap w:val="0"/>
            <w:vAlign w:val="center"/>
          </w:tcPr>
          <w:p w14:paraId="719DC9A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1、温度范围-10°C～-25°C可调节，控温精度0.1℃；</w:t>
            </w:r>
          </w:p>
          <w:p w14:paraId="3934733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2、有效容积≥260L；</w:t>
            </w:r>
          </w:p>
          <w:p w14:paraId="5DDF68B3">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3、微电脑控制，LCD数码显示箱内温度，显示精度0.1℃；</w:t>
            </w:r>
          </w:p>
          <w:p w14:paraId="3E37F66D">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4、具有多种故障报警：高温报警、低温报警、传感器故障报警、开门报警、断电报警、环温高报警；</w:t>
            </w:r>
          </w:p>
          <w:p w14:paraId="2195CA2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5、具有多种报警方式：声音蜂鸣报警、数字闪烁报警、符号闪烁报警，远程报警接口；</w:t>
            </w:r>
          </w:p>
          <w:p w14:paraId="2D82A6A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6、多重保护功能：开机延时保护、停机间隔保护、显示面板保护、断电记忆数据保护、传感器故障保护运行； </w:t>
            </w:r>
          </w:p>
          <w:p w14:paraId="5DF6E84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7、具有断电报警功能，且在产品断电后能有数字温度显示≥24小时；</w:t>
            </w:r>
          </w:p>
          <w:p w14:paraId="10CD0D0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8、宽电压带，适合187~242V电压下使用；输入功率165W，设备稳定运行耗电量低至1KWH/24H</w:t>
            </w:r>
          </w:p>
          <w:p w14:paraId="594D65A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9、采用HC环保制冷剂和制冷系统，LBA无氟发泡，真正完全绿色环保；</w:t>
            </w:r>
          </w:p>
          <w:p w14:paraId="033F3DC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10、搁架式蒸发器设计，保证箱内温度在最短的时间内降到用户需要温度；</w:t>
            </w:r>
          </w:p>
          <w:p w14:paraId="4B5EB288">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11、箱壳采用冷轧钢板喷粉；内胆采用PS板吸附材质永不生锈，防腐可靠，易于清洁；</w:t>
            </w:r>
          </w:p>
          <w:p w14:paraId="386B11C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12、箱体背板采用镀锌钢板，更坚固，更安全；</w:t>
            </w:r>
          </w:p>
          <w:p w14:paraId="37A9E85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▲13、超厚保温层设计≥8</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mm，门体可拆卸式密封条设计，顶部双密封设计，更好的保证保温节能效果；</w:t>
            </w:r>
          </w:p>
          <w:p w14:paraId="1EECA08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14、门体机械暗锁+锁扣设计，既一把钥匙开一把锁，又可增加外挂锁，实现多人管理，更安全；</w:t>
            </w:r>
          </w:p>
          <w:p w14:paraId="46C8437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15、7个独立塑料抽屉设计，每个抽屉都可以单独拿出来存放物品再放回去，既方便用户存放物品使用，又能分开存储不同类型的物品，防止保存物品交叉影响；</w:t>
            </w:r>
          </w:p>
          <w:p w14:paraId="4DFAB35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16、测试孔设计，方便用户测试使用；</w:t>
            </w:r>
          </w:p>
          <w:p w14:paraId="3551C43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17、平衡阀设计，轻松开门；</w:t>
            </w:r>
          </w:p>
          <w:p w14:paraId="3FAAB60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18、脚轮+底脚设计，便于移动和锁定；</w:t>
            </w:r>
          </w:p>
          <w:p w14:paraId="5D4028E3">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19、优化系统与结构低噪音设计，运行噪音＜35dB；</w:t>
            </w:r>
          </w:p>
          <w:p w14:paraId="3ACF8BD9">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20、可选配USB接口或RS485；</w:t>
            </w:r>
          </w:p>
          <w:p w14:paraId="65F44A46">
            <w:pPr>
              <w:numPr>
                <w:ilvl w:val="-1"/>
                <w:numId w:val="0"/>
              </w:numPr>
              <w:shd w:val="clear" w:color="auto" w:fill="auto"/>
              <w:adjustRightInd w:val="0"/>
              <w:snapToGrid w:val="0"/>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产品具有医疗器械注册证；</w:t>
            </w:r>
          </w:p>
          <w:p w14:paraId="6BC09900">
            <w:pPr>
              <w:numPr>
                <w:ilvl w:val="-1"/>
                <w:numId w:val="0"/>
              </w:num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lang w:val="en-US" w:eastAsia="zh-CN"/>
              </w:rPr>
              <w:t>22、带物联温控模块。</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6CDD2F32">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7777C9AF">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台</w:t>
            </w:r>
          </w:p>
        </w:tc>
        <w:tc>
          <w:tcPr>
            <w:tcW w:w="682" w:type="dxa"/>
            <w:tcBorders>
              <w:top w:val="single" w:color="auto" w:sz="4" w:space="0"/>
              <w:left w:val="nil"/>
              <w:bottom w:val="single" w:color="auto" w:sz="4" w:space="0"/>
              <w:right w:val="single" w:color="auto" w:sz="4" w:space="0"/>
            </w:tcBorders>
            <w:noWrap w:val="0"/>
            <w:vAlign w:val="center"/>
          </w:tcPr>
          <w:p w14:paraId="18923BE6">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1294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EFA5B">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6</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3001E">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单通道移液器</w:t>
            </w:r>
          </w:p>
        </w:tc>
        <w:tc>
          <w:tcPr>
            <w:tcW w:w="5850" w:type="dxa"/>
            <w:tcBorders>
              <w:top w:val="single" w:color="auto" w:sz="4" w:space="0"/>
              <w:left w:val="nil"/>
              <w:bottom w:val="single" w:color="auto" w:sz="4" w:space="0"/>
              <w:right w:val="single" w:color="auto" w:sz="4" w:space="0"/>
            </w:tcBorders>
            <w:noWrap w:val="0"/>
            <w:vAlign w:val="center"/>
          </w:tcPr>
          <w:p w14:paraId="2FE668B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1、人体工程学设计，重量轻，仅为76-80g ；</w:t>
            </w:r>
          </w:p>
          <w:p w14:paraId="69FFEFD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2、量程：10-100ul；</w:t>
            </w:r>
          </w:p>
          <w:p w14:paraId="36C348E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3、显著减少手、手臂和肩膀用力，避免手部重复性劳损（RSI）；</w:t>
            </w:r>
          </w:p>
          <w:p w14:paraId="2D50838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4、整支高温高压灭菌和紫外线灭菌，操作更安全 ；</w:t>
            </w:r>
          </w:p>
          <w:p w14:paraId="6F153D9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5、伸缩式弹性吸嘴设计，确保吸头装配的气密性和移液均一性；</w:t>
            </w:r>
          </w:p>
          <w:p w14:paraId="6D012EB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6、密度调节窗口，适用于甘油、氯化铯等不同密度的液体，通用性更广泛; </w:t>
            </w:r>
          </w:p>
          <w:p w14:paraId="7BD43C3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7、四位数字放大体积显示，位置合理，便于移液时观察； </w:t>
            </w:r>
          </w:p>
          <w:p w14:paraId="36ABB72B">
            <w:pPr>
              <w:shd w:val="clear" w:color="auto" w:fill="auto"/>
              <w:adjustRightInd w:val="0"/>
              <w:snapToGrid w:val="0"/>
              <w:spacing w:line="276"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8、采用高科技材质，坚固耐用，耐高温抗腐蚀。</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43DFA71F">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3</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5A9A59DC">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支</w:t>
            </w:r>
          </w:p>
        </w:tc>
        <w:tc>
          <w:tcPr>
            <w:tcW w:w="682" w:type="dxa"/>
            <w:tcBorders>
              <w:top w:val="single" w:color="auto" w:sz="4" w:space="0"/>
              <w:left w:val="nil"/>
              <w:bottom w:val="single" w:color="auto" w:sz="4" w:space="0"/>
              <w:right w:val="single" w:color="auto" w:sz="4" w:space="0"/>
            </w:tcBorders>
            <w:noWrap w:val="0"/>
            <w:vAlign w:val="center"/>
          </w:tcPr>
          <w:p w14:paraId="51E8FFAF">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1A46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3A68F">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B0510">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单通道移液器</w:t>
            </w:r>
          </w:p>
        </w:tc>
        <w:tc>
          <w:tcPr>
            <w:tcW w:w="5850" w:type="dxa"/>
            <w:tcBorders>
              <w:top w:val="single" w:color="auto" w:sz="4" w:space="0"/>
              <w:left w:val="nil"/>
              <w:bottom w:val="single" w:color="auto" w:sz="4" w:space="0"/>
              <w:right w:val="single" w:color="auto" w:sz="4" w:space="0"/>
            </w:tcBorders>
            <w:noWrap w:val="0"/>
            <w:vAlign w:val="center"/>
          </w:tcPr>
          <w:p w14:paraId="56608D8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1、人体工程学设计，重量轻，仅为76-80g； </w:t>
            </w:r>
          </w:p>
          <w:p w14:paraId="4A75081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2、量程：2-20ul；</w:t>
            </w:r>
          </w:p>
          <w:p w14:paraId="70573BC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3、显著减少手、手臂和肩膀用力，避免手部重复性劳损（RSI）；</w:t>
            </w:r>
          </w:p>
          <w:p w14:paraId="555E477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4、整支高温高压灭菌和紫外线灭菌，操作更安全； </w:t>
            </w:r>
          </w:p>
          <w:p w14:paraId="7B951B1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5、伸缩式弹性吸嘴设计，确保吸头装配的气密性和移液均一性 ；</w:t>
            </w:r>
          </w:p>
          <w:p w14:paraId="2B51B56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6、密度调节窗口，适用于甘油、氯化铯等不同密度的液体，通用性更广泛 ；</w:t>
            </w:r>
          </w:p>
          <w:p w14:paraId="3E130B1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7、四位数字放大体积显示，位置合理，便于移液时观察 ；</w:t>
            </w:r>
          </w:p>
          <w:p w14:paraId="1247F660">
            <w:pPr>
              <w:shd w:val="clear" w:color="auto" w:fill="auto"/>
              <w:adjustRightInd w:val="0"/>
              <w:snapToGrid w:val="0"/>
              <w:spacing w:line="276"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8、采用高科技材质，坚固耐用，耐高温抗腐蚀。</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00650BB0">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4BFC5765">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支</w:t>
            </w:r>
          </w:p>
        </w:tc>
        <w:tc>
          <w:tcPr>
            <w:tcW w:w="682" w:type="dxa"/>
            <w:tcBorders>
              <w:top w:val="single" w:color="auto" w:sz="4" w:space="0"/>
              <w:left w:val="nil"/>
              <w:bottom w:val="single" w:color="auto" w:sz="4" w:space="0"/>
              <w:right w:val="single" w:color="auto" w:sz="4" w:space="0"/>
            </w:tcBorders>
            <w:noWrap w:val="0"/>
            <w:vAlign w:val="center"/>
          </w:tcPr>
          <w:p w14:paraId="6FD52819">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5182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74671">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075DE">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单通道移液器</w:t>
            </w:r>
          </w:p>
        </w:tc>
        <w:tc>
          <w:tcPr>
            <w:tcW w:w="5850" w:type="dxa"/>
            <w:tcBorders>
              <w:top w:val="single" w:color="auto" w:sz="4" w:space="0"/>
              <w:left w:val="nil"/>
              <w:bottom w:val="single" w:color="auto" w:sz="4" w:space="0"/>
              <w:right w:val="single" w:color="auto" w:sz="4" w:space="0"/>
            </w:tcBorders>
            <w:noWrap w:val="0"/>
            <w:vAlign w:val="center"/>
          </w:tcPr>
          <w:p w14:paraId="28BB2FF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1、人体工程学设计，重量轻，仅为76-80g ；</w:t>
            </w:r>
          </w:p>
          <w:p w14:paraId="70E4E38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2、量程：20-200ul；</w:t>
            </w:r>
          </w:p>
          <w:p w14:paraId="09B01C1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3、显著减少手、手臂和肩膀用力，避免手部重复性劳损（RSI）；</w:t>
            </w:r>
          </w:p>
          <w:p w14:paraId="4DAA8DF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4、整支高温高压灭菌和紫外线灭菌，操作更安全 ；</w:t>
            </w:r>
          </w:p>
          <w:p w14:paraId="186A513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5、伸缩式弹性吸嘴设计，确保吸头装配的气密性和移液均一性； </w:t>
            </w:r>
          </w:p>
          <w:p w14:paraId="34A8F6E8">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6、密度调节窗口，适用于甘油、氯化铯等不同密度的液体，通用性更广泛 ；</w:t>
            </w:r>
          </w:p>
          <w:p w14:paraId="4B94E01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7、四位数字放大体积显示，位置合理，便于移液时观察 ；</w:t>
            </w:r>
          </w:p>
          <w:p w14:paraId="5268D201">
            <w:pPr>
              <w:shd w:val="clear" w:color="auto" w:fill="auto"/>
              <w:adjustRightInd w:val="0"/>
              <w:snapToGrid w:val="0"/>
              <w:spacing w:line="276" w:lineRule="auto"/>
              <w:jc w:val="both"/>
              <w:rPr>
                <w:rFonts w:hint="eastAsia" w:ascii="仿宋" w:hAnsi="仿宋" w:eastAsia="仿宋" w:cs="仿宋"/>
                <w:b/>
                <w:bCs/>
                <w:color w:val="auto"/>
                <w:kern w:val="2"/>
                <w:sz w:val="24"/>
                <w:szCs w:val="24"/>
                <w:highlight w:val="none"/>
              </w:rPr>
            </w:pPr>
            <w:r>
              <w:rPr>
                <w:rFonts w:hint="eastAsia" w:ascii="仿宋" w:hAnsi="仿宋" w:eastAsia="仿宋" w:cs="仿宋"/>
                <w:color w:val="auto"/>
                <w:szCs w:val="21"/>
                <w:highlight w:val="none"/>
              </w:rPr>
              <w:t>8、采用高科技材质，坚固耐用，耐高温抗腐蚀。</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0D24EDCD">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2</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2CB250F3">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支</w:t>
            </w:r>
          </w:p>
        </w:tc>
        <w:tc>
          <w:tcPr>
            <w:tcW w:w="682" w:type="dxa"/>
            <w:tcBorders>
              <w:top w:val="single" w:color="auto" w:sz="4" w:space="0"/>
              <w:left w:val="nil"/>
              <w:bottom w:val="single" w:color="auto" w:sz="4" w:space="0"/>
              <w:right w:val="single" w:color="auto" w:sz="4" w:space="0"/>
            </w:tcBorders>
            <w:noWrap w:val="0"/>
            <w:vAlign w:val="center"/>
          </w:tcPr>
          <w:p w14:paraId="7F7D276B">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492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3CC9C">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62B5F">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8通道移液器</w:t>
            </w:r>
          </w:p>
        </w:tc>
        <w:tc>
          <w:tcPr>
            <w:tcW w:w="5850" w:type="dxa"/>
            <w:tcBorders>
              <w:top w:val="single" w:color="auto" w:sz="4" w:space="0"/>
              <w:left w:val="nil"/>
              <w:bottom w:val="single" w:color="auto" w:sz="4" w:space="0"/>
              <w:right w:val="single" w:color="auto" w:sz="4" w:space="0"/>
            </w:tcBorders>
            <w:noWrap w:val="0"/>
            <w:vAlign w:val="center"/>
          </w:tcPr>
          <w:p w14:paraId="4699904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1、量程：10-100ul，８通道；</w:t>
            </w:r>
          </w:p>
          <w:p w14:paraId="290F1EE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2、量程刻度由4为数字表示，并通过放大玻璃更加清晰可见；</w:t>
            </w:r>
          </w:p>
          <w:p w14:paraId="4A3F16E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3、整支可高温高压消毒；</w:t>
            </w:r>
          </w:p>
          <w:p w14:paraId="7006E8F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4、8道移液器具备独立活塞设计，每个通道可单独拆卸，灵活性更高，节省维修成本； </w:t>
            </w:r>
          </w:p>
          <w:p w14:paraId="3ADF7B5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 伸缩式弹性吸嘴设计，确保吸头装配的气密性和移液均一性； </w:t>
            </w:r>
          </w:p>
          <w:p w14:paraId="7555D09D">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6、采用高科技材质，坚固耐用，耐高温抗腐蚀；</w:t>
            </w:r>
          </w:p>
          <w:p w14:paraId="5AAADFA8">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7、可根据按钮颜色选择适配标准吸嘴；</w:t>
            </w:r>
          </w:p>
          <w:p w14:paraId="2437E496">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8、四位数字放大体积显示，位置合理，便于移液时观察；密度调节窗口，适用于甘油、氯化铯等不同密度的液体，通用性更广泛。</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2B871C70">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4364F02C">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支</w:t>
            </w:r>
          </w:p>
        </w:tc>
        <w:tc>
          <w:tcPr>
            <w:tcW w:w="682" w:type="dxa"/>
            <w:tcBorders>
              <w:top w:val="single" w:color="auto" w:sz="4" w:space="0"/>
              <w:left w:val="nil"/>
              <w:bottom w:val="single" w:color="auto" w:sz="4" w:space="0"/>
              <w:right w:val="single" w:color="auto" w:sz="4" w:space="0"/>
            </w:tcBorders>
            <w:noWrap w:val="0"/>
            <w:vAlign w:val="center"/>
          </w:tcPr>
          <w:p w14:paraId="346F1506">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1E14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97D63">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10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3EC03">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低温保存箱</w:t>
            </w:r>
          </w:p>
        </w:tc>
        <w:tc>
          <w:tcPr>
            <w:tcW w:w="5850" w:type="dxa"/>
            <w:tcBorders>
              <w:top w:val="single" w:color="auto" w:sz="4" w:space="0"/>
              <w:left w:val="nil"/>
              <w:bottom w:val="single" w:color="auto" w:sz="4" w:space="0"/>
              <w:right w:val="single" w:color="auto" w:sz="4" w:space="0"/>
            </w:tcBorders>
            <w:noWrap w:val="0"/>
            <w:vAlign w:val="center"/>
          </w:tcPr>
          <w:p w14:paraId="352316D8">
            <w:pPr>
              <w:shd w:val="clear" w:color="auto"/>
              <w:adjustRightInd w:val="0"/>
              <w:snapToGrid w:val="0"/>
              <w:spacing w:line="276"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容量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72L；</w:t>
            </w:r>
          </w:p>
          <w:p w14:paraId="49A7D61D">
            <w:pPr>
              <w:shd w:val="clear" w:color="auto"/>
              <w:adjustRightInd w:val="0"/>
              <w:snapToGrid w:val="0"/>
              <w:spacing w:line="276"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2、制冷方式:直冷；</w:t>
            </w:r>
          </w:p>
          <w:p w14:paraId="15CE5279">
            <w:pPr>
              <w:shd w:val="clear" w:color="auto"/>
              <w:adjustRightInd w:val="0"/>
              <w:snapToGrid w:val="0"/>
              <w:spacing w:line="276"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3、温控方式:机械控温，带物联温控模块；</w:t>
            </w:r>
          </w:p>
          <w:p w14:paraId="1DB0FB58">
            <w:pPr>
              <w:shd w:val="clear" w:color="auto"/>
              <w:adjustRightInd w:val="0"/>
              <w:snapToGrid w:val="0"/>
              <w:spacing w:line="276"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4、开门方式:顶开门；</w:t>
            </w:r>
          </w:p>
          <w:p w14:paraId="746AB0F8">
            <w:pPr>
              <w:shd w:val="clear" w:color="auto"/>
              <w:adjustRightInd w:val="0"/>
              <w:snapToGrid w:val="0"/>
              <w:spacing w:line="276"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5、放置方式:卧式；</w:t>
            </w:r>
          </w:p>
          <w:p w14:paraId="56D571D5">
            <w:pPr>
              <w:shd w:val="clear" w:color="auto" w:fill="auto"/>
              <w:adjustRightInd w:val="0"/>
              <w:snapToGrid w:val="0"/>
              <w:spacing w:line="276" w:lineRule="auto"/>
              <w:jc w:val="left"/>
              <w:rPr>
                <w:rFonts w:hint="default" w:ascii="仿宋" w:hAnsi="仿宋" w:eastAsia="仿宋" w:cs="仿宋"/>
                <w:color w:val="auto"/>
                <w:kern w:val="2"/>
                <w:sz w:val="21"/>
                <w:szCs w:val="21"/>
                <w:highlight w:val="none"/>
              </w:rPr>
            </w:pPr>
            <w:r>
              <w:rPr>
                <w:rFonts w:hint="eastAsia" w:ascii="仿宋" w:hAnsi="仿宋" w:eastAsia="仿宋" w:cs="仿宋"/>
                <w:color w:val="auto"/>
                <w:szCs w:val="21"/>
                <w:highlight w:val="none"/>
                <w:lang w:val="en-US" w:eastAsia="zh-CN"/>
              </w:rPr>
              <w:t>6、外形尺寸: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535x515x700mm(宽x深x高）。</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39C74F52">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bidi="ar"/>
              </w:rPr>
              <w:t>1</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4866D7B1">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台</w:t>
            </w:r>
          </w:p>
        </w:tc>
        <w:tc>
          <w:tcPr>
            <w:tcW w:w="682" w:type="dxa"/>
            <w:tcBorders>
              <w:top w:val="single" w:color="auto" w:sz="4" w:space="0"/>
              <w:left w:val="nil"/>
              <w:bottom w:val="single" w:color="auto" w:sz="4" w:space="0"/>
              <w:right w:val="single" w:color="auto" w:sz="4" w:space="0"/>
            </w:tcBorders>
            <w:noWrap w:val="0"/>
            <w:vAlign w:val="center"/>
          </w:tcPr>
          <w:p w14:paraId="4E3B713B">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414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FEA81">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1</w:t>
            </w:r>
            <w:r>
              <w:rPr>
                <w:rFonts w:hint="eastAsia" w:ascii="仿宋" w:hAnsi="仿宋" w:eastAsia="仿宋" w:cs="仿宋"/>
                <w:b/>
                <w:bCs/>
                <w:color w:val="auto"/>
                <w:kern w:val="2"/>
                <w:sz w:val="24"/>
                <w:szCs w:val="24"/>
                <w:highlight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05960">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人类免疫缺陷病毒1型核酸测定试剂盒(RT-PCR荧光探针法)</w:t>
            </w:r>
          </w:p>
        </w:tc>
        <w:tc>
          <w:tcPr>
            <w:tcW w:w="5850" w:type="dxa"/>
            <w:tcBorders>
              <w:top w:val="single" w:color="auto" w:sz="4" w:space="0"/>
              <w:left w:val="nil"/>
              <w:bottom w:val="single" w:color="auto" w:sz="4" w:space="0"/>
              <w:right w:val="single" w:color="auto" w:sz="4" w:space="0"/>
            </w:tcBorders>
            <w:noWrap w:val="0"/>
            <w:vAlign w:val="center"/>
          </w:tcPr>
          <w:p w14:paraId="4FADB082">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所投产品参加并至少通过2025年的国家 CDC组织的HIV-1 病毒载量检测能力 VQA 验证并提供证明资料（至少提供实验室检测报告、在艾滋病防治工作信息系统里查询能力验证成绩的网页截图或国家 CDC颁发的能力验证证书）</w:t>
            </w:r>
            <w:r>
              <w:rPr>
                <w:rFonts w:hint="eastAsia" w:ascii="仿宋" w:hAnsi="仿宋" w:eastAsia="仿宋" w:cs="仿宋"/>
                <w:color w:val="auto"/>
                <w:szCs w:val="21"/>
                <w:highlight w:val="none"/>
                <w:lang w:eastAsia="zh-CN"/>
              </w:rPr>
              <w:t>；</w:t>
            </w:r>
          </w:p>
          <w:p w14:paraId="491A411D">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试剂盒具有国家药品监督管理局颁发的医疗器械注册证，且试剂盒最低检出限＜30 IU /mL（需提供产品注册证及说明书作为证明材料）</w:t>
            </w:r>
            <w:r>
              <w:rPr>
                <w:rFonts w:hint="eastAsia" w:ascii="仿宋" w:hAnsi="仿宋" w:eastAsia="仿宋" w:cs="仿宋"/>
                <w:color w:val="auto"/>
                <w:szCs w:val="21"/>
                <w:highlight w:val="none"/>
                <w:lang w:eastAsia="zh-CN"/>
              </w:rPr>
              <w:t>；</w:t>
            </w:r>
          </w:p>
          <w:p w14:paraId="3234847B">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检测样本类型：血浆样本</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样本体积：≤850 uL</w:t>
            </w:r>
            <w:r>
              <w:rPr>
                <w:rFonts w:hint="eastAsia" w:ascii="仿宋" w:hAnsi="仿宋" w:eastAsia="仿宋" w:cs="仿宋"/>
                <w:color w:val="auto"/>
                <w:szCs w:val="21"/>
                <w:highlight w:val="none"/>
                <w:lang w:eastAsia="zh-CN"/>
              </w:rPr>
              <w:t>；</w:t>
            </w:r>
          </w:p>
          <w:p w14:paraId="363D4AF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核酸提取方法：磁珠法提取</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核酸提取温度：常温裂解</w:t>
            </w:r>
            <w:r>
              <w:rPr>
                <w:rFonts w:hint="eastAsia" w:ascii="仿宋" w:hAnsi="仿宋" w:eastAsia="仿宋" w:cs="仿宋"/>
                <w:color w:val="auto"/>
                <w:szCs w:val="21"/>
                <w:highlight w:val="none"/>
                <w:lang w:eastAsia="zh-CN"/>
              </w:rPr>
              <w:t>；</w:t>
            </w:r>
          </w:p>
          <w:p w14:paraId="7C6590D4">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96样本出结果时间：匹配全自动核酸提取仪，HIV病载试验从96原始采样管上机到最终出具96样本检测结果≤3.5h</w:t>
            </w:r>
            <w:r>
              <w:rPr>
                <w:rFonts w:hint="eastAsia" w:ascii="仿宋" w:hAnsi="仿宋" w:eastAsia="仿宋" w:cs="仿宋"/>
                <w:color w:val="auto"/>
                <w:szCs w:val="21"/>
                <w:highlight w:val="none"/>
                <w:lang w:eastAsia="zh-CN"/>
              </w:rPr>
              <w:t>；</w:t>
            </w:r>
          </w:p>
          <w:p w14:paraId="71931D7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线性范围：50 IU /ml～1.0 E+08 IU /ml</w:t>
            </w:r>
            <w:r>
              <w:rPr>
                <w:rFonts w:hint="eastAsia" w:ascii="仿宋" w:hAnsi="仿宋" w:eastAsia="仿宋" w:cs="仿宋"/>
                <w:color w:val="auto"/>
                <w:szCs w:val="21"/>
                <w:highlight w:val="none"/>
                <w:lang w:eastAsia="zh-CN"/>
              </w:rPr>
              <w:t>；</w:t>
            </w:r>
          </w:p>
          <w:p w14:paraId="2657AE0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覆盖基因型：M组、O组以及N组</w:t>
            </w:r>
            <w:r>
              <w:rPr>
                <w:rFonts w:hint="eastAsia" w:ascii="仿宋" w:hAnsi="仿宋" w:eastAsia="仿宋" w:cs="仿宋"/>
                <w:color w:val="auto"/>
                <w:szCs w:val="21"/>
                <w:highlight w:val="none"/>
                <w:lang w:eastAsia="zh-CN"/>
              </w:rPr>
              <w:t>；</w:t>
            </w:r>
          </w:p>
          <w:p w14:paraId="7B9BC850">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批间精密度CV≤5%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批内精密度CV≤5%</w:t>
            </w:r>
            <w:r>
              <w:rPr>
                <w:rFonts w:hint="eastAsia" w:ascii="仿宋" w:hAnsi="仿宋" w:eastAsia="仿宋" w:cs="仿宋"/>
                <w:color w:val="auto"/>
                <w:szCs w:val="21"/>
                <w:highlight w:val="none"/>
                <w:lang w:eastAsia="zh-CN"/>
              </w:rPr>
              <w:t>；</w:t>
            </w:r>
          </w:p>
          <w:p w14:paraId="198791B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质控方式：内标全程参与核酸提取和扩增，避免假阴性</w:t>
            </w:r>
            <w:r>
              <w:rPr>
                <w:rFonts w:hint="eastAsia" w:ascii="仿宋" w:hAnsi="仿宋" w:eastAsia="仿宋" w:cs="仿宋"/>
                <w:color w:val="auto"/>
                <w:szCs w:val="21"/>
                <w:highlight w:val="none"/>
                <w:lang w:eastAsia="zh-CN"/>
              </w:rPr>
              <w:t>；</w:t>
            </w:r>
          </w:p>
          <w:p w14:paraId="4744FF95">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试剂有效期：≥12个月</w:t>
            </w:r>
            <w:r>
              <w:rPr>
                <w:rFonts w:hint="eastAsia" w:ascii="仿宋" w:hAnsi="仿宋" w:eastAsia="仿宋" w:cs="仿宋"/>
                <w:color w:val="auto"/>
                <w:szCs w:val="21"/>
                <w:highlight w:val="none"/>
                <w:lang w:eastAsia="zh-CN"/>
              </w:rPr>
              <w:t>；</w:t>
            </w:r>
          </w:p>
          <w:p w14:paraId="0C51BF56">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包装规格：为了方便应对不同标本量情况，节省试剂，包装规格不少于2种（需提供产品注册证作为证明材料）</w:t>
            </w:r>
            <w:r>
              <w:rPr>
                <w:rFonts w:hint="eastAsia" w:ascii="仿宋" w:hAnsi="仿宋" w:eastAsia="仿宋" w:cs="仿宋"/>
                <w:color w:val="auto"/>
                <w:szCs w:val="21"/>
                <w:highlight w:val="none"/>
                <w:lang w:eastAsia="zh-CN"/>
              </w:rPr>
              <w:t>；</w:t>
            </w:r>
          </w:p>
          <w:p w14:paraId="0C626162">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适用PCR机型：为应对各类应急检测任务，试剂盒适配</w:t>
            </w:r>
            <w:r>
              <w:rPr>
                <w:rFonts w:hint="eastAsia" w:ascii="仿宋" w:hAnsi="仿宋" w:eastAsia="仿宋" w:cs="仿宋"/>
                <w:b w:val="0"/>
                <w:bCs w:val="0"/>
                <w:color w:val="auto"/>
                <w:szCs w:val="21"/>
                <w:highlight w:val="none"/>
              </w:rPr>
              <w:t>PCR机型≥</w:t>
            </w:r>
            <w:r>
              <w:rPr>
                <w:rFonts w:hint="eastAsia" w:ascii="仿宋" w:hAnsi="仿宋" w:eastAsia="仿宋" w:cs="仿宋"/>
                <w:b w:val="0"/>
                <w:bCs w:val="0"/>
                <w:color w:val="auto"/>
                <w:szCs w:val="21"/>
                <w:highlight w:val="none"/>
                <w:shd w:val="clear" w:fill="auto"/>
                <w:lang w:val="en-US" w:eastAsia="zh-CN"/>
              </w:rPr>
              <w:t>4</w:t>
            </w:r>
            <w:r>
              <w:rPr>
                <w:rFonts w:hint="eastAsia" w:ascii="仿宋" w:hAnsi="仿宋" w:eastAsia="仿宋" w:cs="仿宋"/>
                <w:b w:val="0"/>
                <w:bCs w:val="0"/>
                <w:color w:val="auto"/>
                <w:szCs w:val="21"/>
                <w:highlight w:val="none"/>
              </w:rPr>
              <w:t>种（需</w:t>
            </w:r>
            <w:r>
              <w:rPr>
                <w:rFonts w:hint="eastAsia" w:ascii="仿宋" w:hAnsi="仿宋" w:eastAsia="仿宋" w:cs="仿宋"/>
                <w:color w:val="auto"/>
                <w:szCs w:val="21"/>
                <w:highlight w:val="none"/>
              </w:rPr>
              <w:t>提供说明书作为证明材料）</w:t>
            </w:r>
            <w:r>
              <w:rPr>
                <w:rFonts w:hint="eastAsia" w:ascii="仿宋" w:hAnsi="仿宋" w:eastAsia="仿宋" w:cs="仿宋"/>
                <w:color w:val="auto"/>
                <w:szCs w:val="21"/>
                <w:highlight w:val="none"/>
                <w:lang w:eastAsia="zh-CN"/>
              </w:rPr>
              <w:t>；</w:t>
            </w:r>
          </w:p>
          <w:p w14:paraId="48244E10">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rPr>
              <w:t>检测靶点：双靶标检测，避免因突变导致的漏检</w:t>
            </w:r>
            <w:r>
              <w:rPr>
                <w:rFonts w:hint="eastAsia" w:ascii="仿宋" w:hAnsi="仿宋" w:eastAsia="仿宋" w:cs="仿宋"/>
                <w:color w:val="auto"/>
                <w:szCs w:val="21"/>
                <w:highlight w:val="none"/>
                <w:lang w:eastAsia="zh-CN"/>
              </w:rPr>
              <w:t>；</w:t>
            </w:r>
          </w:p>
          <w:p w14:paraId="25130ED9">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自动化程度：检测试剂盒可匹配全自动≥96通道一体机设备（整机一个三类注册证，注册证的结构及组成至少包含提取模块、扩增模块）进行核酸提取+PCR体系构建+PCR扩增工作，最大程度节约人工，提高检测效率（</w:t>
            </w:r>
            <w:r>
              <w:rPr>
                <w:rFonts w:hint="eastAsia" w:ascii="仿宋" w:hAnsi="仿宋" w:eastAsia="仿宋" w:cs="仿宋"/>
                <w:color w:val="auto"/>
                <w:szCs w:val="21"/>
                <w:highlight w:val="none"/>
                <w:lang w:eastAsia="zh-CN"/>
              </w:rPr>
              <w:t>需提</w:t>
            </w:r>
            <w:r>
              <w:rPr>
                <w:rFonts w:hint="eastAsia" w:ascii="仿宋" w:hAnsi="仿宋" w:eastAsia="仿宋" w:cs="仿宋"/>
                <w:color w:val="auto"/>
                <w:szCs w:val="21"/>
                <w:highlight w:val="none"/>
              </w:rPr>
              <w:t>供</w:t>
            </w:r>
            <w:r>
              <w:rPr>
                <w:rFonts w:hint="eastAsia" w:ascii="仿宋" w:hAnsi="仿宋" w:eastAsia="仿宋" w:cs="仿宋"/>
                <w:color w:val="auto"/>
                <w:szCs w:val="21"/>
                <w:highlight w:val="none"/>
                <w:lang w:eastAsia="zh-CN"/>
              </w:rPr>
              <w:t>配套设备</w:t>
            </w:r>
            <w:r>
              <w:rPr>
                <w:rFonts w:hint="eastAsia" w:ascii="仿宋" w:hAnsi="仿宋" w:eastAsia="仿宋" w:cs="仿宋"/>
                <w:color w:val="auto"/>
                <w:szCs w:val="21"/>
                <w:highlight w:val="none"/>
              </w:rPr>
              <w:t>注册证及</w:t>
            </w:r>
            <w:r>
              <w:rPr>
                <w:rFonts w:hint="eastAsia" w:ascii="仿宋" w:hAnsi="仿宋" w:eastAsia="仿宋" w:cs="仿宋"/>
                <w:color w:val="auto"/>
                <w:szCs w:val="21"/>
                <w:highlight w:val="none"/>
                <w:lang w:eastAsia="zh-CN"/>
              </w:rPr>
              <w:t>彩页</w:t>
            </w:r>
            <w:r>
              <w:rPr>
                <w:rFonts w:hint="eastAsia" w:ascii="仿宋" w:hAnsi="仿宋" w:eastAsia="仿宋" w:cs="仿宋"/>
                <w:color w:val="auto"/>
                <w:szCs w:val="21"/>
                <w:highlight w:val="none"/>
              </w:rPr>
              <w:t>作为证明材料）</w:t>
            </w:r>
          </w:p>
          <w:p w14:paraId="10584CB1">
            <w:pPr>
              <w:shd w:val="clear" w:color="auto" w:fill="auto"/>
              <w:adjustRightInd w:val="0"/>
              <w:snapToGrid w:val="0"/>
              <w:spacing w:line="276"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定量方式：外标定量（</w:t>
            </w:r>
            <w:r>
              <w:rPr>
                <w:rFonts w:hint="eastAsia" w:ascii="仿宋" w:hAnsi="仿宋" w:eastAsia="仿宋" w:cs="仿宋"/>
                <w:color w:val="auto"/>
                <w:szCs w:val="21"/>
                <w:highlight w:val="none"/>
                <w:lang w:eastAsia="zh-CN"/>
              </w:rPr>
              <w:t>需提</w:t>
            </w:r>
            <w:r>
              <w:rPr>
                <w:rFonts w:hint="eastAsia" w:ascii="仿宋" w:hAnsi="仿宋" w:eastAsia="仿宋" w:cs="仿宋"/>
                <w:color w:val="auto"/>
                <w:szCs w:val="21"/>
                <w:highlight w:val="none"/>
              </w:rPr>
              <w:t>供产品</w:t>
            </w:r>
            <w:r>
              <w:rPr>
                <w:rFonts w:hint="eastAsia" w:ascii="仿宋" w:hAnsi="仿宋" w:eastAsia="仿宋" w:cs="仿宋"/>
                <w:color w:val="auto"/>
                <w:szCs w:val="21"/>
                <w:highlight w:val="none"/>
                <w:lang w:eastAsia="zh-CN"/>
              </w:rPr>
              <w:t>说明书</w:t>
            </w:r>
            <w:r>
              <w:rPr>
                <w:rFonts w:hint="eastAsia" w:ascii="仿宋" w:hAnsi="仿宋" w:eastAsia="仿宋" w:cs="仿宋"/>
                <w:color w:val="auto"/>
                <w:szCs w:val="21"/>
                <w:highlight w:val="none"/>
              </w:rPr>
              <w:t>及</w:t>
            </w:r>
            <w:r>
              <w:rPr>
                <w:rFonts w:hint="eastAsia" w:ascii="仿宋" w:hAnsi="仿宋" w:eastAsia="仿宋" w:cs="仿宋"/>
                <w:color w:val="auto"/>
                <w:szCs w:val="21"/>
                <w:highlight w:val="none"/>
                <w:lang w:eastAsia="zh-CN"/>
              </w:rPr>
              <w:t>彩页</w:t>
            </w:r>
            <w:r>
              <w:rPr>
                <w:rFonts w:hint="eastAsia" w:ascii="仿宋" w:hAnsi="仿宋" w:eastAsia="仿宋" w:cs="仿宋"/>
                <w:color w:val="auto"/>
                <w:szCs w:val="21"/>
                <w:highlight w:val="none"/>
              </w:rPr>
              <w:t>作为证明材料）</w:t>
            </w:r>
            <w:r>
              <w:rPr>
                <w:rFonts w:hint="eastAsia" w:ascii="仿宋" w:hAnsi="仿宋" w:eastAsia="仿宋" w:cs="仿宋"/>
                <w:color w:val="auto"/>
                <w:szCs w:val="21"/>
                <w:highlight w:val="none"/>
                <w:lang w:eastAsia="zh-CN"/>
              </w:rPr>
              <w:t>。</w:t>
            </w:r>
          </w:p>
          <w:p w14:paraId="55CCE416">
            <w:pPr>
              <w:shd w:val="clear" w:color="auto" w:fill="auto"/>
              <w:adjustRightInd w:val="0"/>
              <w:snapToGrid w:val="0"/>
              <w:spacing w:line="276"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rPr>
              <w:t>16、临床</w:t>
            </w:r>
            <w:r>
              <w:rPr>
                <w:rFonts w:hint="eastAsia" w:ascii="仿宋" w:hAnsi="仿宋" w:eastAsia="仿宋" w:cs="仿宋"/>
                <w:color w:val="auto"/>
                <w:kern w:val="2"/>
                <w:sz w:val="21"/>
                <w:szCs w:val="21"/>
                <w:highlight w:val="none"/>
              </w:rPr>
              <w:t>性能：与</w:t>
            </w:r>
            <w:r>
              <w:rPr>
                <w:rFonts w:hint="eastAsia" w:ascii="仿宋" w:hAnsi="仿宋" w:eastAsia="仿宋" w:cs="仿宋"/>
                <w:color w:val="auto"/>
                <w:kern w:val="2"/>
                <w:sz w:val="21"/>
                <w:szCs w:val="21"/>
                <w:highlight w:val="none"/>
                <w:lang w:val="en-US" w:eastAsia="zh-CN"/>
              </w:rPr>
              <w:t>已</w:t>
            </w:r>
            <w:r>
              <w:rPr>
                <w:rFonts w:hint="eastAsia" w:ascii="仿宋" w:hAnsi="仿宋" w:eastAsia="仿宋" w:cs="仿宋"/>
                <w:color w:val="auto"/>
                <w:kern w:val="2"/>
                <w:sz w:val="21"/>
                <w:szCs w:val="21"/>
                <w:highlight w:val="none"/>
              </w:rPr>
              <w:t>上市同类产品对比试验，检测结果统计分析，阳性符合率≥99%，阴性符合率≥98%，总符合率≥99%，相关系数| r |≥0.98。（</w:t>
            </w:r>
            <w:r>
              <w:rPr>
                <w:rFonts w:hint="eastAsia" w:ascii="仿宋" w:hAnsi="仿宋" w:eastAsia="仿宋" w:cs="仿宋"/>
                <w:color w:val="auto"/>
                <w:szCs w:val="21"/>
                <w:highlight w:val="none"/>
              </w:rPr>
              <w:t>需提供说明书作为证明材料</w:t>
            </w:r>
            <w:r>
              <w:rPr>
                <w:rFonts w:hint="eastAsia" w:ascii="仿宋" w:hAnsi="仿宋" w:eastAsia="仿宋" w:cs="仿宋"/>
                <w:color w:val="auto"/>
                <w:kern w:val="2"/>
                <w:sz w:val="21"/>
                <w:szCs w:val="21"/>
                <w:highlight w:val="none"/>
              </w:rPr>
              <w:t>）</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30ECA72F">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129</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4396364C">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盒</w:t>
            </w:r>
          </w:p>
        </w:tc>
        <w:tc>
          <w:tcPr>
            <w:tcW w:w="682" w:type="dxa"/>
            <w:tcBorders>
              <w:top w:val="single" w:color="auto" w:sz="4" w:space="0"/>
              <w:left w:val="nil"/>
              <w:bottom w:val="single" w:color="auto" w:sz="4" w:space="0"/>
              <w:right w:val="single" w:color="auto" w:sz="4" w:space="0"/>
            </w:tcBorders>
            <w:noWrap w:val="0"/>
            <w:vAlign w:val="center"/>
          </w:tcPr>
          <w:p w14:paraId="49199530">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52F8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71335">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1</w:t>
            </w:r>
            <w:r>
              <w:rPr>
                <w:rFonts w:hint="eastAsia" w:ascii="仿宋" w:hAnsi="仿宋" w:eastAsia="仿宋" w:cs="仿宋"/>
                <w:b/>
                <w:bCs/>
                <w:color w:val="auto"/>
                <w:kern w:val="2"/>
                <w:sz w:val="24"/>
                <w:szCs w:val="24"/>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2FC7B">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白细胞分化抗原CD4\CD3\CD45检测试剂(流式细胞仪法)</w:t>
            </w:r>
          </w:p>
        </w:tc>
        <w:tc>
          <w:tcPr>
            <w:tcW w:w="5850" w:type="dxa"/>
            <w:tcBorders>
              <w:top w:val="single" w:color="auto" w:sz="4" w:space="0"/>
              <w:left w:val="nil"/>
              <w:bottom w:val="single" w:color="auto" w:sz="4" w:space="0"/>
              <w:right w:val="single" w:color="auto" w:sz="4" w:space="0"/>
            </w:tcBorders>
            <w:noWrap w:val="0"/>
            <w:vAlign w:val="center"/>
          </w:tcPr>
          <w:p w14:paraId="2A7C023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★1、国产艾滋病CD4+T淋巴细胞计数检测试剂，适用于</w:t>
            </w:r>
            <w:r>
              <w:rPr>
                <w:rFonts w:hint="eastAsia" w:ascii="仿宋" w:hAnsi="仿宋" w:eastAsia="仿宋" w:cs="仿宋"/>
                <w:color w:val="auto"/>
                <w:szCs w:val="21"/>
                <w:highlight w:val="none"/>
                <w:lang w:val="en-US" w:eastAsia="zh-CN"/>
              </w:rPr>
              <w:t>采购人现有的</w:t>
            </w:r>
            <w:r>
              <w:rPr>
                <w:rFonts w:hint="eastAsia" w:ascii="仿宋" w:hAnsi="仿宋" w:eastAsia="仿宋" w:cs="仿宋"/>
                <w:color w:val="auto"/>
                <w:szCs w:val="21"/>
                <w:highlight w:val="none"/>
              </w:rPr>
              <w:t>BD FACS Calibur流式细胞仪</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提供投标产品制造商出具的适配确认函</w:t>
            </w:r>
            <w:r>
              <w:rPr>
                <w:rFonts w:hint="eastAsia" w:ascii="仿宋" w:hAnsi="仿宋" w:eastAsia="仿宋" w:cs="仿宋"/>
                <w:color w:val="auto"/>
                <w:szCs w:val="21"/>
                <w:highlight w:val="none"/>
              </w:rPr>
              <w:t>；</w:t>
            </w:r>
          </w:p>
          <w:p w14:paraId="76C1127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★2、采用流式细胞术，固体微球法进行CD4绝对计数；</w:t>
            </w:r>
          </w:p>
          <w:p w14:paraId="58CEC311">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▲3、试剂包括：同品牌的绝对计数管、CD3/CD4/CD45三色单克隆荧光抗体试剂及溶血剂；荧光标记分别为FITC、PE、PerCP</w:t>
            </w:r>
            <w:r>
              <w:rPr>
                <w:rFonts w:hint="eastAsia" w:ascii="仿宋" w:hAnsi="仿宋" w:eastAsia="仿宋" w:cs="仿宋"/>
                <w:color w:val="auto"/>
                <w:szCs w:val="21"/>
                <w:highlight w:val="none"/>
                <w:lang w:eastAsia="zh-CN"/>
              </w:rPr>
              <w:t>；</w:t>
            </w:r>
          </w:p>
          <w:p w14:paraId="717943C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★4、获得国家药品监督管理局颁发的三类医疗器械注册证；</w:t>
            </w:r>
          </w:p>
          <w:p w14:paraId="1ACA21E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5、试剂规格：≥50人份/盒；</w:t>
            </w:r>
          </w:p>
          <w:p w14:paraId="50333F1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6、提供试剂使用说明书；</w:t>
            </w:r>
          </w:p>
          <w:p w14:paraId="6DCB2EED">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7、试剂储存及运输都要求在2-8℃，禁止冰冻；</w:t>
            </w:r>
          </w:p>
          <w:p w14:paraId="3592DC01">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8、所有试剂到交货地点后有效期不少于10个月；</w:t>
            </w:r>
          </w:p>
          <w:p w14:paraId="5C534C9A">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9、免费产品培训及仪器维护，至少一年两次</w:t>
            </w:r>
            <w:r>
              <w:rPr>
                <w:rFonts w:hint="eastAsia" w:ascii="仿宋" w:hAnsi="仿宋" w:eastAsia="仿宋" w:cs="仿宋"/>
                <w:color w:val="auto"/>
                <w:szCs w:val="21"/>
                <w:highlight w:val="none"/>
                <w:lang w:eastAsia="zh-CN"/>
              </w:rPr>
              <w:t>。</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5CD8DBC5">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64</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4C6B6375">
            <w:pPr>
              <w:widowControl/>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盒</w:t>
            </w:r>
          </w:p>
        </w:tc>
        <w:tc>
          <w:tcPr>
            <w:tcW w:w="682" w:type="dxa"/>
            <w:tcBorders>
              <w:top w:val="single" w:color="auto" w:sz="4" w:space="0"/>
              <w:left w:val="nil"/>
              <w:bottom w:val="single" w:color="auto" w:sz="4" w:space="0"/>
              <w:right w:val="single" w:color="auto" w:sz="4" w:space="0"/>
            </w:tcBorders>
            <w:noWrap w:val="0"/>
            <w:vAlign w:val="center"/>
          </w:tcPr>
          <w:p w14:paraId="416FAC7C">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r w14:paraId="2B4F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5893F">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1</w:t>
            </w:r>
            <w:r>
              <w:rPr>
                <w:rFonts w:hint="eastAsia" w:ascii="仿宋" w:hAnsi="仿宋" w:eastAsia="仿宋" w:cs="仿宋"/>
                <w:b/>
                <w:bCs/>
                <w:color w:val="auto"/>
                <w:kern w:val="2"/>
                <w:sz w:val="24"/>
                <w:szCs w:val="24"/>
                <w:highlight w:val="none"/>
                <w:lang w:eastAsia="zh-CN"/>
              </w:rPr>
              <w:t>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C4056">
            <w:pPr>
              <w:widowControl/>
              <w:snapToGrid/>
              <w:spacing w:line="3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vertAlign w:val="baseline"/>
              </w:rPr>
              <w:t>人类免疫缺陷病毒(HIV1+2型)抗体检测试剂盒(免疫印迹法</w:t>
            </w:r>
            <w:r>
              <w:rPr>
                <w:rFonts w:hint="eastAsia" w:ascii="仿宋" w:hAnsi="仿宋" w:eastAsia="仿宋" w:cs="仿宋"/>
                <w:b/>
                <w:bCs/>
                <w:color w:val="auto"/>
                <w:sz w:val="24"/>
                <w:highlight w:val="none"/>
                <w:vertAlign w:val="baseline"/>
                <w:lang w:eastAsia="zh-CN"/>
              </w:rPr>
              <w:t>）</w:t>
            </w:r>
          </w:p>
        </w:tc>
        <w:tc>
          <w:tcPr>
            <w:tcW w:w="5850" w:type="dxa"/>
            <w:tcBorders>
              <w:top w:val="single" w:color="auto" w:sz="4" w:space="0"/>
              <w:left w:val="nil"/>
              <w:bottom w:val="single" w:color="auto" w:sz="4" w:space="0"/>
              <w:right w:val="single" w:color="auto" w:sz="4" w:space="0"/>
            </w:tcBorders>
            <w:noWrap w:val="0"/>
            <w:vAlign w:val="center"/>
          </w:tcPr>
          <w:p w14:paraId="0529F55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1、预期用途：用于定性检测人血清或血浆中HIV-1和HIV-2抗体；</w:t>
            </w:r>
          </w:p>
          <w:p w14:paraId="4435AAA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2、检测方法：免疫印迹法（WB），可提供大包装和小包装两种规格；</w:t>
            </w:r>
          </w:p>
          <w:p w14:paraId="39A2AB53">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▲3、样本要求：样本可进行水浴灭活，灭活不会影响检测结果；</w:t>
            </w:r>
          </w:p>
          <w:p w14:paraId="3E4606F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4、检测条带：必须同时包含HIV-1和HIV-2型检测条带，且HIV-1抗体为全病毒条带包括: P17、P24、P31、P39、gp41、P51、P55、P66、gp120、gp160；</w:t>
            </w:r>
          </w:p>
          <w:p w14:paraId="7A99803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▲5、质控对照：含强阳性、弱阳性和阴性质控对照，其中强阳性质控对照必须出现 P17、P24、P31、gp41、P51、P55、P66、gp120/gp160和 HIV-2 特异性条带；</w:t>
            </w:r>
          </w:p>
          <w:p w14:paraId="1B17AAC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▲6、实验方法：有快速法和过夜法二种，能有效处理弱阳性标本；</w:t>
            </w:r>
          </w:p>
          <w:p w14:paraId="759CB98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7、封闭液为检测时现配，以防造成不必要的浪费；</w:t>
            </w:r>
          </w:p>
          <w:p w14:paraId="55491B5D">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8、免费提供检测所需的反应板(槽)，提供的反应板(槽)应适合用户现有各型全自动蛋白印迹仪器使用；</w:t>
            </w:r>
          </w:p>
          <w:p w14:paraId="7862BA6A">
            <w:pPr>
              <w:shd w:val="clear" w:color="auto" w:fill="auto"/>
              <w:adjustRightInd w:val="0"/>
              <w:snapToGrid w:val="0"/>
              <w:spacing w:line="276"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szCs w:val="21"/>
                <w:highlight w:val="none"/>
              </w:rPr>
              <w:t>★9、试剂盒取得国家药品监督管理局医疗器械注册证</w:t>
            </w:r>
            <w:r>
              <w:rPr>
                <w:rFonts w:hint="eastAsia" w:ascii="仿宋" w:hAnsi="仿宋" w:eastAsia="仿宋" w:cs="仿宋"/>
                <w:color w:val="auto"/>
                <w:szCs w:val="21"/>
                <w:highlight w:val="none"/>
                <w:lang w:eastAsia="zh-CN"/>
              </w:rPr>
              <w:t>。</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14:paraId="23086246">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535" w:type="dxa"/>
            <w:tcBorders>
              <w:top w:val="single" w:color="auto" w:sz="4" w:space="0"/>
              <w:left w:val="nil"/>
              <w:bottom w:val="single" w:color="auto" w:sz="4" w:space="0"/>
              <w:right w:val="single" w:color="auto" w:sz="4" w:space="0"/>
            </w:tcBorders>
            <w:shd w:val="clear" w:color="auto" w:fill="auto"/>
            <w:noWrap w:val="0"/>
            <w:vAlign w:val="center"/>
          </w:tcPr>
          <w:p w14:paraId="1729BA0E">
            <w:pPr>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盒</w:t>
            </w:r>
          </w:p>
        </w:tc>
        <w:tc>
          <w:tcPr>
            <w:tcW w:w="682" w:type="dxa"/>
            <w:tcBorders>
              <w:top w:val="single" w:color="auto" w:sz="4" w:space="0"/>
              <w:left w:val="nil"/>
              <w:bottom w:val="single" w:color="auto" w:sz="4" w:space="0"/>
              <w:right w:val="single" w:color="auto" w:sz="4" w:space="0"/>
            </w:tcBorders>
            <w:noWrap w:val="0"/>
            <w:vAlign w:val="center"/>
          </w:tcPr>
          <w:p w14:paraId="4E3FCCE6">
            <w:pPr>
              <w:pStyle w:val="34"/>
              <w:shd w:val="clear" w:color="auto" w:fill="auto"/>
              <w:snapToGrid w:val="0"/>
              <w:spacing w:after="0"/>
              <w:jc w:val="center"/>
              <w:rPr>
                <w:rStyle w:val="29"/>
                <w:rFonts w:hint="eastAsia" w:ascii="仿宋" w:hAnsi="仿宋" w:eastAsia="仿宋" w:cs="仿宋"/>
                <w:color w:val="auto"/>
                <w:kern w:val="2"/>
                <w:sz w:val="24"/>
                <w:szCs w:val="24"/>
                <w:highlight w:val="none"/>
              </w:rPr>
            </w:pPr>
          </w:p>
        </w:tc>
      </w:tr>
    </w:tbl>
    <w:p w14:paraId="296151C1">
      <w:pPr>
        <w:pStyle w:val="32"/>
        <w:shd w:val="clear" w:color="auto" w:fill="auto"/>
        <w:spacing w:before="0" w:after="0" w:line="460" w:lineRule="exact"/>
        <w:jc w:val="left"/>
        <w:rPr>
          <w:rStyle w:val="31"/>
          <w:rFonts w:hint="eastAsia" w:ascii="仿宋" w:hAnsi="仿宋" w:eastAsia="仿宋" w:cs="仿宋"/>
          <w:bCs w:val="0"/>
          <w:color w:val="auto"/>
          <w:sz w:val="24"/>
          <w:szCs w:val="24"/>
          <w:highlight w:val="none"/>
          <w:lang w:val="en-US" w:eastAsia="zh-CN"/>
        </w:rPr>
      </w:pPr>
      <w:r>
        <w:rPr>
          <w:rStyle w:val="31"/>
          <w:rFonts w:hint="eastAsia" w:ascii="仿宋" w:hAnsi="仿宋" w:eastAsia="仿宋" w:cs="仿宋"/>
          <w:bCs w:val="0"/>
          <w:color w:val="auto"/>
          <w:sz w:val="24"/>
          <w:szCs w:val="24"/>
          <w:highlight w:val="none"/>
          <w:lang w:val="en-US" w:eastAsia="zh-CN"/>
        </w:rPr>
        <w:t>注：</w:t>
      </w:r>
    </w:p>
    <w:p w14:paraId="25B1A69F">
      <w:pPr>
        <w:pStyle w:val="32"/>
        <w:shd w:val="clear" w:color="auto" w:fill="auto"/>
        <w:spacing w:before="0" w:after="0" w:line="460" w:lineRule="exact"/>
        <w:jc w:val="left"/>
        <w:rPr>
          <w:rStyle w:val="31"/>
          <w:rFonts w:hint="eastAsia" w:ascii="仿宋" w:hAnsi="仿宋" w:eastAsia="仿宋" w:cs="仿宋"/>
          <w:bCs w:val="0"/>
          <w:color w:val="auto"/>
          <w:sz w:val="24"/>
          <w:szCs w:val="24"/>
          <w:highlight w:val="none"/>
        </w:rPr>
      </w:pPr>
      <w:r>
        <w:rPr>
          <w:rStyle w:val="31"/>
          <w:rFonts w:hint="eastAsia" w:ascii="仿宋" w:hAnsi="仿宋" w:eastAsia="仿宋" w:cs="仿宋"/>
          <w:bCs w:val="0"/>
          <w:color w:val="auto"/>
          <w:sz w:val="24"/>
          <w:szCs w:val="24"/>
          <w:highlight w:val="none"/>
          <w:lang w:val="en-US" w:eastAsia="zh-CN"/>
        </w:rPr>
        <w:t>1</w:t>
      </w:r>
      <w:r>
        <w:rPr>
          <w:rStyle w:val="31"/>
          <w:rFonts w:hint="eastAsia" w:ascii="仿宋" w:hAnsi="仿宋" w:eastAsia="仿宋" w:cs="仿宋"/>
          <w:bCs w:val="0"/>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报价由低到高顺序排列的方式确定投标人获得中标人推荐资格;得分且报价相同的，按技术指标、售后服务优劣顺序排列的方式确定投标人获得中标人推荐资格。</w:t>
      </w:r>
    </w:p>
    <w:p w14:paraId="67AE0E3E">
      <w:pPr>
        <w:pStyle w:val="32"/>
        <w:shd w:val="clear" w:color="auto" w:fill="auto"/>
        <w:spacing w:before="0" w:after="0" w:line="460" w:lineRule="exact"/>
        <w:jc w:val="left"/>
        <w:rPr>
          <w:rStyle w:val="31"/>
          <w:rFonts w:hint="eastAsia" w:ascii="仿宋" w:hAnsi="仿宋" w:eastAsia="仿宋" w:cs="仿宋"/>
          <w:bCs w:val="0"/>
          <w:color w:val="auto"/>
          <w:sz w:val="24"/>
          <w:szCs w:val="24"/>
          <w:highlight w:val="none"/>
        </w:rPr>
      </w:pPr>
      <w:r>
        <w:rPr>
          <w:rStyle w:val="31"/>
          <w:rFonts w:hint="eastAsia" w:ascii="仿宋" w:hAnsi="仿宋" w:eastAsia="仿宋" w:cs="仿宋"/>
          <w:bCs w:val="0"/>
          <w:color w:val="auto"/>
          <w:sz w:val="24"/>
          <w:szCs w:val="24"/>
          <w:highlight w:val="none"/>
          <w:lang w:val="en-US" w:eastAsia="zh-CN"/>
        </w:rPr>
        <w:t>2</w:t>
      </w:r>
      <w:r>
        <w:rPr>
          <w:rStyle w:val="31"/>
          <w:rFonts w:hint="eastAsia" w:ascii="仿宋" w:hAnsi="仿宋" w:eastAsia="仿宋" w:cs="仿宋"/>
          <w:bCs w:val="0"/>
          <w:color w:val="auto"/>
          <w:sz w:val="24"/>
          <w:szCs w:val="24"/>
          <w:highlight w:val="none"/>
        </w:rPr>
        <w:t>、技术指标响应说明</w:t>
      </w:r>
      <w:r>
        <w:rPr>
          <w:rStyle w:val="31"/>
          <w:rFonts w:hint="eastAsia" w:ascii="仿宋" w:hAnsi="仿宋" w:eastAsia="仿宋" w:cs="仿宋"/>
          <w:bCs w:val="0"/>
          <w:color w:val="auto"/>
          <w:sz w:val="24"/>
          <w:szCs w:val="24"/>
          <w:highlight w:val="none"/>
          <w:lang w:eastAsia="zh-CN"/>
        </w:rPr>
        <w:t>：</w:t>
      </w:r>
      <w:r>
        <w:rPr>
          <w:rStyle w:val="31"/>
          <w:rFonts w:hint="eastAsia" w:ascii="仿宋" w:hAnsi="仿宋" w:eastAsia="仿宋" w:cs="仿宋"/>
          <w:bCs w:val="0"/>
          <w:color w:val="auto"/>
          <w:sz w:val="24"/>
          <w:szCs w:val="24"/>
          <w:highlight w:val="none"/>
        </w:rPr>
        <w:t>《采购货物技术参数需求》中所列参数要求如涉及到产品品牌或特有型号描述，为采购人根据项目实施需要而列举，并不作为限制条件及指定性要求。供应商可以采用与涉及到产品品牌或特有型号同档次同效果并能真实实现同样功能、效果的产品进行投标，但所投产品的功效和产品质量档次不得低于清单要求中所列举产品的功能及质量档次，否则视为未响应采购需求或负偏离处理。</w:t>
      </w:r>
    </w:p>
    <w:p w14:paraId="3B1FA6C9">
      <w:pPr>
        <w:pStyle w:val="33"/>
        <w:rPr>
          <w:rStyle w:val="31"/>
          <w:rFonts w:hint="default" w:ascii="Calibri" w:hAnsi="Calibri" w:eastAsia="宋体" w:cs="Times New Roman"/>
          <w:bCs w:val="0"/>
          <w:color w:val="auto"/>
          <w:sz w:val="21"/>
          <w:szCs w:val="24"/>
          <w:highlight w:val="none"/>
        </w:rPr>
      </w:pPr>
    </w:p>
    <w:p w14:paraId="757C8BE7">
      <w:pPr>
        <w:pStyle w:val="30"/>
        <w:widowControl/>
        <w:shd w:val="clear" w:color="auto" w:fill="auto"/>
        <w:spacing w:line="460" w:lineRule="exact"/>
        <w:ind w:firstLine="480" w:firstLineChars="200"/>
        <w:jc w:val="left"/>
        <w:textAlignment w:val="baseline"/>
        <w:rPr>
          <w:rStyle w:val="31"/>
          <w:rFonts w:hint="eastAsia" w:ascii="仿宋" w:hAnsi="仿宋" w:eastAsia="仿宋" w:cs="仿宋"/>
          <w:b w:val="0"/>
          <w:bCs/>
          <w:color w:val="auto"/>
          <w:sz w:val="24"/>
          <w:szCs w:val="24"/>
          <w:highlight w:val="none"/>
        </w:rPr>
      </w:pPr>
    </w:p>
    <w:p w14:paraId="4DBF6EAD">
      <w:pPr>
        <w:pStyle w:val="33"/>
        <w:shd w:val="clear" w:color="auto" w:fill="auto"/>
        <w:autoSpaceDE w:val="0"/>
        <w:adjustRightInd w:val="0"/>
        <w:snapToGrid w:val="0"/>
        <w:spacing w:line="440" w:lineRule="exact"/>
        <w:ind w:firstLine="480" w:firstLineChars="200"/>
        <w:jc w:val="center"/>
        <w:rPr>
          <w:rStyle w:val="31"/>
          <w:rFonts w:ascii="黑体" w:hAnsi="黑体" w:eastAsia="黑体"/>
          <w:color w:val="auto"/>
          <w:sz w:val="28"/>
          <w:szCs w:val="28"/>
          <w:highlight w:val="none"/>
        </w:rPr>
      </w:pPr>
      <w:r>
        <w:rPr>
          <w:rFonts w:hint="eastAsia" w:ascii="宋体" w:hAnsi="宋体" w:cs="宋体"/>
          <w:b/>
          <w:bCs/>
          <w:color w:val="auto"/>
          <w:sz w:val="24"/>
          <w:highlight w:val="none"/>
        </w:rPr>
        <w:br w:type="page"/>
      </w:r>
      <w:r>
        <w:rPr>
          <w:rStyle w:val="31"/>
          <w:rFonts w:hint="eastAsia" w:ascii="黑体" w:hAnsi="黑体" w:eastAsia="黑体"/>
          <w:b/>
          <w:bCs/>
          <w:color w:val="auto"/>
          <w:sz w:val="28"/>
          <w:szCs w:val="28"/>
          <w:highlight w:val="none"/>
        </w:rPr>
        <w:t>第三节 商务要求</w:t>
      </w:r>
    </w:p>
    <w:p w14:paraId="60332856">
      <w:pPr>
        <w:pStyle w:val="32"/>
        <w:keepNext w:val="0"/>
        <w:keepLines w:val="0"/>
        <w:widowControl/>
        <w:suppressLineNumbers w:val="0"/>
        <w:shd w:val="clear" w:color="auto" w:fill="auto"/>
        <w:spacing w:before="0" w:beforeAutospacing="0" w:after="0" w:afterAutospacing="0" w:line="460" w:lineRule="exact"/>
        <w:ind w:left="0" w:right="0" w:firstLineChars="200"/>
        <w:jc w:val="left"/>
        <w:rPr>
          <w:rStyle w:val="31"/>
          <w:rFonts w:ascii="宋体" w:hAnsi="宋体" w:eastAsia="宋体" w:cs="宋体"/>
          <w:bCs w:val="0"/>
          <w:color w:val="auto"/>
          <w:highlight w:val="none"/>
        </w:rPr>
      </w:pPr>
    </w:p>
    <w:p w14:paraId="26153D26">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eastAsia="zh-CN"/>
        </w:rPr>
        <w:t>一、</w:t>
      </w:r>
      <w:r>
        <w:rPr>
          <w:rStyle w:val="31"/>
          <w:rFonts w:hint="eastAsia" w:ascii="仿宋" w:hAnsi="仿宋" w:eastAsia="仿宋" w:cs="仿宋"/>
          <w:bCs w:val="0"/>
          <w:i w:val="0"/>
          <w:iCs w:val="0"/>
          <w:caps w:val="0"/>
          <w:color w:val="auto"/>
          <w:spacing w:val="0"/>
          <w:sz w:val="28"/>
          <w:szCs w:val="28"/>
          <w:highlight w:val="none"/>
          <w:shd w:val="clear" w:fill="FFFFFF"/>
        </w:rPr>
        <w:t>相关标准与资质</w:t>
      </w:r>
    </w:p>
    <w:p w14:paraId="2C7C95C5">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供应商所投产品必须完全满足中华人民共和国国家质量标准、现行规范及医疗器械/体外诊断试剂管理相关规定。投标产品不应与第三方存在知识产权权属问题，否则供应商承担全部责任。</w:t>
      </w:r>
    </w:p>
    <w:p w14:paraId="6CD10242">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本项目涉及艾滋病检测试剂，供应商须具备《医疗器械经营许可证》（或备案凭证），所投试剂及设备</w:t>
      </w:r>
      <w:r>
        <w:rPr>
          <w:rFonts w:hint="eastAsia" w:ascii="仿宋" w:hAnsi="仿宋" w:eastAsia="仿宋" w:cs="仿宋"/>
          <w:i w:val="0"/>
          <w:iCs w:val="0"/>
          <w:caps w:val="0"/>
          <w:color w:val="auto"/>
          <w:spacing w:val="0"/>
          <w:sz w:val="28"/>
          <w:szCs w:val="28"/>
          <w:highlight w:val="none"/>
          <w:shd w:val="clear" w:fill="FFFFFF"/>
          <w:lang w:val="en-US" w:eastAsia="zh-CN"/>
        </w:rPr>
        <w:t>中属于医疗器械的产品</w:t>
      </w:r>
      <w:r>
        <w:rPr>
          <w:rFonts w:hint="eastAsia" w:ascii="仿宋" w:hAnsi="仿宋" w:eastAsia="仿宋" w:cs="仿宋"/>
          <w:i w:val="0"/>
          <w:iCs w:val="0"/>
          <w:caps w:val="0"/>
          <w:color w:val="auto"/>
          <w:spacing w:val="0"/>
          <w:sz w:val="28"/>
          <w:szCs w:val="28"/>
          <w:highlight w:val="none"/>
          <w:shd w:val="clear" w:fill="FFFFFF"/>
        </w:rPr>
        <w:t>须具有《医疗器械注册证》（或备案凭证），并在投标文件中提供有效证明材料。</w:t>
      </w:r>
    </w:p>
    <w:p w14:paraId="55787473">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rPr>
        <w:t>供应商应本着服务客户的原则，完善产品及技术要求未尽事宜，不得以招标文件未列明为由降低产品质量。提供的产品须为原装、原厂、全新，符合国家质量检测标准，随附出厂合格证或国家鉴定合格证。</w:t>
      </w:r>
    </w:p>
    <w:p w14:paraId="1261186B">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p>
    <w:p w14:paraId="73AAFEB4">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eastAsia="zh-CN"/>
        </w:rPr>
        <w:t>二、</w:t>
      </w:r>
      <w:r>
        <w:rPr>
          <w:rStyle w:val="31"/>
          <w:rFonts w:hint="eastAsia" w:ascii="仿宋" w:hAnsi="仿宋" w:eastAsia="仿宋" w:cs="仿宋"/>
          <w:bCs w:val="0"/>
          <w:i w:val="0"/>
          <w:iCs w:val="0"/>
          <w:caps w:val="0"/>
          <w:color w:val="auto"/>
          <w:spacing w:val="0"/>
          <w:sz w:val="28"/>
          <w:szCs w:val="28"/>
          <w:highlight w:val="none"/>
          <w:shd w:val="clear" w:fill="FFFFFF"/>
        </w:rPr>
        <w:t>产品运输、保管及保险</w:t>
      </w:r>
    </w:p>
    <w:p w14:paraId="081F8D2D">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lang w:eastAsia="zh-CN"/>
        </w:rPr>
        <w:t>中标人</w:t>
      </w:r>
      <w:r>
        <w:rPr>
          <w:rFonts w:hint="eastAsia" w:ascii="仿宋" w:hAnsi="仿宋" w:eastAsia="仿宋" w:cs="仿宋"/>
          <w:i w:val="0"/>
          <w:iCs w:val="0"/>
          <w:caps w:val="0"/>
          <w:color w:val="auto"/>
          <w:spacing w:val="0"/>
          <w:sz w:val="28"/>
          <w:szCs w:val="28"/>
          <w:highlight w:val="none"/>
          <w:shd w:val="clear" w:fill="FFFFFF"/>
        </w:rPr>
        <w:t>负责产品至采购人指定地点的全部运输，包括装卸及现场搬运。需冷藏的试剂必须全程符合冷链运输规范，提供温度监控记录。</w:t>
      </w:r>
    </w:p>
    <w:p w14:paraId="66956946">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中标人</w:t>
      </w:r>
      <w:r>
        <w:rPr>
          <w:rFonts w:hint="eastAsia" w:ascii="仿宋" w:hAnsi="仿宋" w:eastAsia="仿宋" w:cs="仿宋"/>
          <w:i w:val="0"/>
          <w:iCs w:val="0"/>
          <w:caps w:val="0"/>
          <w:color w:val="auto"/>
          <w:spacing w:val="0"/>
          <w:sz w:val="28"/>
          <w:szCs w:val="28"/>
          <w:highlight w:val="none"/>
          <w:shd w:val="clear" w:fill="FFFFFF"/>
        </w:rPr>
        <w:t>负责产品在采购人指定地点的保管，直至验收合格交付使用。</w:t>
      </w:r>
    </w:p>
    <w:p w14:paraId="5C3F0E44">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lang w:eastAsia="zh-CN"/>
        </w:rPr>
        <w:t>中标人</w:t>
      </w:r>
      <w:r>
        <w:rPr>
          <w:rFonts w:hint="eastAsia" w:ascii="仿宋" w:hAnsi="仿宋" w:eastAsia="仿宋" w:cs="仿宋"/>
          <w:i w:val="0"/>
          <w:iCs w:val="0"/>
          <w:caps w:val="0"/>
          <w:color w:val="auto"/>
          <w:spacing w:val="0"/>
          <w:sz w:val="28"/>
          <w:szCs w:val="28"/>
          <w:highlight w:val="none"/>
          <w:shd w:val="clear" w:fill="FFFFFF"/>
        </w:rPr>
        <w:t>应为其派出的工作人员购买足额的人身意外保险。</w:t>
      </w:r>
    </w:p>
    <w:p w14:paraId="5D04BD27">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p>
    <w:p w14:paraId="399B13FB">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val="en-US" w:eastAsia="zh-CN"/>
        </w:rPr>
        <w:t>三、</w:t>
      </w:r>
      <w:r>
        <w:rPr>
          <w:rStyle w:val="31"/>
          <w:rFonts w:hint="eastAsia" w:ascii="仿宋" w:hAnsi="仿宋" w:eastAsia="仿宋" w:cs="仿宋"/>
          <w:bCs w:val="0"/>
          <w:i w:val="0"/>
          <w:iCs w:val="0"/>
          <w:caps w:val="0"/>
          <w:color w:val="auto"/>
          <w:spacing w:val="0"/>
          <w:sz w:val="28"/>
          <w:szCs w:val="28"/>
          <w:highlight w:val="none"/>
          <w:shd w:val="clear" w:fill="FFFFFF"/>
        </w:rPr>
        <w:t>产品质量要求</w:t>
      </w:r>
    </w:p>
    <w:p w14:paraId="22EBC7D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供应商所投产品必须完全满足国家及行业质量标准、技术规范。</w:t>
      </w:r>
    </w:p>
    <w:p w14:paraId="07DCC0E9">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质保期与有效期</w:t>
      </w:r>
    </w:p>
    <w:p w14:paraId="6E2143CD">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1</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实验室设备</w:t>
      </w:r>
      <w:r>
        <w:rPr>
          <w:rFonts w:hint="eastAsia" w:ascii="仿宋" w:hAnsi="仿宋" w:eastAsia="仿宋" w:cs="仿宋"/>
          <w:i w:val="0"/>
          <w:iCs w:val="0"/>
          <w:caps w:val="0"/>
          <w:color w:val="auto"/>
          <w:spacing w:val="0"/>
          <w:sz w:val="28"/>
          <w:szCs w:val="28"/>
          <w:highlight w:val="none"/>
          <w:shd w:val="clear" w:fill="FFFFFF"/>
        </w:rPr>
        <w:t>：质保期不少于</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b/>
          <w:bCs/>
          <w:i w:val="0"/>
          <w:iCs w:val="0"/>
          <w:caps w:val="0"/>
          <w:color w:val="auto"/>
          <w:spacing w:val="0"/>
          <w:sz w:val="28"/>
          <w:szCs w:val="28"/>
          <w:highlight w:val="none"/>
          <w:shd w:val="clear" w:fill="FFFFFF"/>
        </w:rPr>
        <w:t>年</w:t>
      </w:r>
      <w:r>
        <w:rPr>
          <w:rFonts w:hint="eastAsia" w:ascii="仿宋" w:hAnsi="仿宋" w:eastAsia="仿宋" w:cs="仿宋"/>
          <w:i w:val="0"/>
          <w:iCs w:val="0"/>
          <w:caps w:val="0"/>
          <w:color w:val="auto"/>
          <w:spacing w:val="0"/>
          <w:sz w:val="28"/>
          <w:szCs w:val="28"/>
          <w:highlight w:val="none"/>
          <w:shd w:val="clear" w:fill="FFFFFF"/>
        </w:rPr>
        <w:t>（自最终用户验收合格之日起计）。质保期内出现质量问题，严格按国家三包规定执行，免费维修或更换，必要时无偿替换整机。</w:t>
      </w:r>
    </w:p>
    <w:p w14:paraId="38D727A8">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2</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检测试剂</w:t>
      </w:r>
      <w:r>
        <w:rPr>
          <w:rFonts w:hint="eastAsia" w:ascii="仿宋" w:hAnsi="仿宋" w:eastAsia="仿宋" w:cs="仿宋"/>
          <w:i w:val="0"/>
          <w:iCs w:val="0"/>
          <w:caps w:val="0"/>
          <w:color w:val="auto"/>
          <w:spacing w:val="0"/>
          <w:sz w:val="28"/>
          <w:szCs w:val="28"/>
          <w:highlight w:val="none"/>
          <w:shd w:val="clear" w:fill="FFFFFF"/>
        </w:rPr>
        <w:t>：质保期即产品有效期。自到货之日起，试剂剩余有效期原则上不低于</w:t>
      </w:r>
      <w:r>
        <w:rPr>
          <w:rFonts w:hint="eastAsia" w:ascii="仿宋" w:hAnsi="仿宋" w:eastAsia="仿宋" w:cs="仿宋"/>
          <w:b/>
          <w:bCs/>
          <w:i w:val="0"/>
          <w:iCs w:val="0"/>
          <w:caps w:val="0"/>
          <w:color w:val="auto"/>
          <w:spacing w:val="0"/>
          <w:sz w:val="28"/>
          <w:szCs w:val="28"/>
          <w:highlight w:val="none"/>
          <w:shd w:val="clear" w:fill="FFFFFF"/>
        </w:rPr>
        <w:t>10个月</w:t>
      </w:r>
      <w:r>
        <w:rPr>
          <w:rFonts w:hint="eastAsia" w:ascii="仿宋" w:hAnsi="仿宋" w:eastAsia="仿宋" w:cs="仿宋"/>
          <w:i w:val="0"/>
          <w:iCs w:val="0"/>
          <w:caps w:val="0"/>
          <w:color w:val="auto"/>
          <w:spacing w:val="0"/>
          <w:sz w:val="28"/>
          <w:szCs w:val="28"/>
          <w:highlight w:val="none"/>
          <w:shd w:val="clear" w:fill="FFFFFF"/>
        </w:rPr>
        <w:t>（如产品本身有效期不足12个月的，剩余有效期不得少于总有效期的</w:t>
      </w:r>
      <w:r>
        <w:rPr>
          <w:rFonts w:hint="eastAsia" w:ascii="仿宋" w:hAnsi="仿宋" w:eastAsia="仿宋" w:cs="仿宋"/>
          <w:b/>
          <w:bCs/>
          <w:i w:val="0"/>
          <w:iCs w:val="0"/>
          <w:caps w:val="0"/>
          <w:color w:val="auto"/>
          <w:spacing w:val="0"/>
          <w:sz w:val="28"/>
          <w:szCs w:val="28"/>
          <w:highlight w:val="none"/>
          <w:shd w:val="clear" w:fill="FFFFFF"/>
        </w:rPr>
        <w:t>80%</w:t>
      </w:r>
      <w:r>
        <w:rPr>
          <w:rFonts w:hint="eastAsia" w:ascii="仿宋" w:hAnsi="仿宋" w:eastAsia="仿宋" w:cs="仿宋"/>
          <w:i w:val="0"/>
          <w:iCs w:val="0"/>
          <w:caps w:val="0"/>
          <w:color w:val="auto"/>
          <w:spacing w:val="0"/>
          <w:sz w:val="28"/>
          <w:szCs w:val="28"/>
          <w:highlight w:val="none"/>
          <w:shd w:val="clear" w:fill="FFFFFF"/>
        </w:rPr>
        <w:t>）。质保期内出现质量故障，严格按国家三包政策执行，无偿退换。</w:t>
      </w:r>
    </w:p>
    <w:p w14:paraId="00DEF9FA">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3</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保修期内，中标人向采购人提供免费技术咨询。</w:t>
      </w:r>
    </w:p>
    <w:p w14:paraId="0F8D592D">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4</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供应商在任何时候对采购人提出的产品相关问题须及时解答。若发生侵权，责任由供应商独立承担，确保采购人利益不受损害。</w:t>
      </w:r>
    </w:p>
    <w:p w14:paraId="26FC56B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5</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供应商须对所供试剂质量全面负责，一旦确认配送的试剂不满足要求或不合格，承担由此给采购人造成的一切损失（含检验复核、临床处置及社会影响等）。</w:t>
      </w:r>
    </w:p>
    <w:p w14:paraId="6F483F7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6</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所投产品须与采购人在役机型直接配套使用（需供应商在投标前自行踏勘确认或出具兼容承诺）。若不能直接配套，供应商须负责对现有机型进行合法升级改造，所有升级改造费用由供应商承担，且不得降低原有设备性能及检验质量。</w:t>
      </w:r>
    </w:p>
    <w:p w14:paraId="2013CA6C">
      <w:pPr>
        <w:keepNext w:val="0"/>
        <w:keepLines w:val="0"/>
        <w:pageBreakBefore w:val="0"/>
        <w:widowControl/>
        <w:numPr>
          <w:ilvl w:val="0"/>
          <w:numId w:val="0"/>
        </w:numPr>
        <w:suppressLineNumbers w:val="0"/>
        <w:kinsoku/>
        <w:wordWrap/>
        <w:overflowPunct/>
        <w:topLinePunct w:val="0"/>
        <w:autoSpaceDE/>
        <w:autoSpaceDN/>
        <w:bidi w:val="0"/>
        <w:adjustRightInd/>
        <w:snapToGrid/>
        <w:spacing w:line="276" w:lineRule="auto"/>
        <w:ind w:left="0" w:right="0" w:firstLine="280" w:firstLineChars="100"/>
        <w:jc w:val="left"/>
        <w:textAlignment w:val="auto"/>
        <w:rPr>
          <w:rFonts w:hint="default" w:ascii="宋体" w:hAnsi="宋体" w:eastAsia="宋体" w:cs="宋体"/>
          <w:color w:val="auto"/>
          <w:kern w:val="0"/>
          <w:sz w:val="21"/>
          <w:szCs w:val="21"/>
          <w:highlight w:val="none"/>
          <w:lang w:val="en-US" w:eastAsia="zh-CN" w:bidi="ar"/>
        </w:rPr>
      </w:pPr>
      <w:r>
        <w:rPr>
          <w:rFonts w:hint="eastAsia" w:ascii="仿宋" w:hAnsi="仿宋" w:eastAsia="仿宋" w:cs="仿宋"/>
          <w:b w:val="0"/>
          <w:bCs w:val="0"/>
          <w:color w:val="auto"/>
          <w:kern w:val="0"/>
          <w:sz w:val="28"/>
          <w:szCs w:val="28"/>
          <w:highlight w:val="none"/>
          <w:shd w:val="clear" w:fill="FFFFFF"/>
          <w:lang w:val="en-US" w:eastAsia="zh-CN"/>
        </w:rPr>
        <w:t>★</w:t>
      </w:r>
      <w:r>
        <w:rPr>
          <w:rFonts w:hint="eastAsia" w:ascii="仿宋" w:hAnsi="仿宋" w:eastAsia="仿宋" w:cs="仿宋"/>
          <w:b/>
          <w:bCs/>
          <w:i w:val="0"/>
          <w:iCs w:val="0"/>
          <w:caps w:val="0"/>
          <w:color w:val="auto"/>
          <w:spacing w:val="0"/>
          <w:kern w:val="0"/>
          <w:sz w:val="28"/>
          <w:szCs w:val="28"/>
          <w:highlight w:val="none"/>
          <w:shd w:val="clear" w:fill="FFFFFF"/>
          <w:lang w:eastAsia="zh-CN"/>
        </w:rPr>
        <w:t>（</w:t>
      </w:r>
      <w:r>
        <w:rPr>
          <w:rFonts w:hint="eastAsia" w:ascii="仿宋" w:hAnsi="仿宋" w:eastAsia="仿宋" w:cs="仿宋"/>
          <w:b/>
          <w:bCs/>
          <w:i w:val="0"/>
          <w:iCs w:val="0"/>
          <w:caps w:val="0"/>
          <w:color w:val="auto"/>
          <w:spacing w:val="0"/>
          <w:kern w:val="0"/>
          <w:sz w:val="28"/>
          <w:szCs w:val="28"/>
          <w:highlight w:val="none"/>
          <w:shd w:val="clear" w:fill="FFFFFF"/>
          <w:lang w:val="en-US" w:eastAsia="zh-CN"/>
        </w:rPr>
        <w:t>7</w:t>
      </w:r>
      <w:r>
        <w:rPr>
          <w:rFonts w:hint="eastAsia" w:ascii="仿宋" w:hAnsi="仿宋" w:eastAsia="仿宋" w:cs="仿宋"/>
          <w:b/>
          <w:bCs/>
          <w:i w:val="0"/>
          <w:iCs w:val="0"/>
          <w:caps w:val="0"/>
          <w:color w:val="auto"/>
          <w:spacing w:val="0"/>
          <w:kern w:val="0"/>
          <w:sz w:val="28"/>
          <w:szCs w:val="28"/>
          <w:highlight w:val="none"/>
          <w:shd w:val="clear" w:fill="FFFFFF"/>
          <w:lang w:eastAsia="zh-CN"/>
        </w:rPr>
        <w:t>）</w:t>
      </w:r>
      <w:r>
        <w:rPr>
          <w:rFonts w:hint="eastAsia" w:ascii="仿宋" w:hAnsi="仿宋" w:eastAsia="仿宋" w:cs="仿宋"/>
          <w:b w:val="0"/>
          <w:bCs w:val="0"/>
          <w:color w:val="auto"/>
          <w:kern w:val="0"/>
          <w:sz w:val="28"/>
          <w:szCs w:val="28"/>
          <w:highlight w:val="none"/>
          <w:shd w:val="clear" w:fill="FFFFFF"/>
          <w:lang w:val="en-US" w:eastAsia="zh-CN" w:bidi="ar-SA"/>
        </w:rPr>
        <w:t>投标人须书面承诺：中标后须在</w:t>
      </w:r>
      <w:r>
        <w:rPr>
          <w:rFonts w:hint="eastAsia" w:ascii="仿宋" w:hAnsi="仿宋" w:eastAsia="仿宋" w:cs="仿宋"/>
          <w:b w:val="0"/>
          <w:bCs w:val="0"/>
          <w:color w:val="auto"/>
          <w:kern w:val="0"/>
          <w:sz w:val="28"/>
          <w:szCs w:val="28"/>
          <w:highlight w:val="none"/>
          <w:shd w:val="clear" w:fill="auto"/>
          <w:lang w:val="en-US" w:eastAsia="zh-CN" w:bidi="ar-SA"/>
        </w:rPr>
        <w:t>中标通知书发出之日起七个工作日内提供所有投标产品制造商针对本项目出具的技术白皮书及</w:t>
      </w:r>
      <w:r>
        <w:rPr>
          <w:rFonts w:hint="eastAsia" w:ascii="仿宋" w:hAnsi="仿宋" w:eastAsia="仿宋" w:cs="仿宋"/>
          <w:b w:val="0"/>
          <w:bCs w:val="0"/>
          <w:color w:val="auto"/>
          <w:kern w:val="0"/>
          <w:sz w:val="28"/>
          <w:szCs w:val="28"/>
          <w:highlight w:val="none"/>
          <w:shd w:val="clear" w:fill="FFFFFF"/>
          <w:lang w:val="en-US" w:eastAsia="zh-CN" w:bidi="ar-SA"/>
        </w:rPr>
        <w:t>售后服务承诺书原件，否则视为提供虚假材料谋取中标，采购人有权上报财政部门，依法追究法律责任。</w:t>
      </w:r>
      <w:r>
        <w:rPr>
          <w:rFonts w:hint="eastAsia" w:ascii="宋体" w:hAnsi="宋体" w:eastAsia="宋体" w:cs="宋体"/>
          <w:color w:val="auto"/>
          <w:kern w:val="0"/>
          <w:sz w:val="21"/>
          <w:szCs w:val="21"/>
          <w:highlight w:val="none"/>
          <w:lang w:val="en-US" w:eastAsia="zh-CN" w:bidi="ar"/>
        </w:rPr>
        <w:t xml:space="preserve"> </w:t>
      </w:r>
    </w:p>
    <w:p w14:paraId="27761B6C">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eastAsia="zh-CN"/>
        </w:rPr>
        <w:t>四、</w:t>
      </w:r>
      <w:r>
        <w:rPr>
          <w:rStyle w:val="31"/>
          <w:rFonts w:hint="eastAsia" w:ascii="仿宋" w:hAnsi="仿宋" w:eastAsia="仿宋" w:cs="仿宋"/>
          <w:bCs w:val="0"/>
          <w:i w:val="0"/>
          <w:iCs w:val="0"/>
          <w:caps w:val="0"/>
          <w:color w:val="auto"/>
          <w:spacing w:val="0"/>
          <w:sz w:val="28"/>
          <w:szCs w:val="28"/>
          <w:highlight w:val="none"/>
          <w:shd w:val="clear" w:fill="FFFFFF"/>
        </w:rPr>
        <w:t>配送服务要求</w:t>
      </w:r>
    </w:p>
    <w:p w14:paraId="5C406651">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供应商须根据采购人实际需求，制定详细可行的个性化分批配送方案。送货时货票同行，所有供货材料证照齐全。超计划发货造成的损失由供应商自行承担。</w:t>
      </w:r>
    </w:p>
    <w:p w14:paraId="5E63021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供应商须制定突发情况供应预案，确保第一时间响应，保障艾滋病检测试剂供应不中断。若在采购周期内出现产品质量问题、配送不及时、服务质量不达标等，采购人有权取消其配送资格，从评标合格顺位供应商中递补或重新组织采购。</w:t>
      </w:r>
    </w:p>
    <w:p w14:paraId="04CBAD80">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rPr>
        <w:t>配送期内按生产厂家质保承诺提供质保。产品若存在质量问题，须及时退货或调换。被质量检验或监管部门抽检不合格的，供应商承担全部经济损失及不良后果；由此引发纠纷的，供应商承担全部赔偿责任。</w:t>
      </w:r>
    </w:p>
    <w:p w14:paraId="3CC7581C">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4、</w:t>
      </w:r>
      <w:r>
        <w:rPr>
          <w:rFonts w:hint="eastAsia" w:ascii="仿宋" w:hAnsi="仿宋" w:eastAsia="仿宋" w:cs="仿宋"/>
          <w:i w:val="0"/>
          <w:iCs w:val="0"/>
          <w:caps w:val="0"/>
          <w:color w:val="auto"/>
          <w:spacing w:val="0"/>
          <w:sz w:val="28"/>
          <w:szCs w:val="28"/>
          <w:highlight w:val="none"/>
          <w:shd w:val="clear" w:fill="FFFFFF"/>
        </w:rPr>
        <w:t>在配送周期内，若采购人需要现场解决问题，供应商须</w:t>
      </w:r>
      <w:r>
        <w:rPr>
          <w:rFonts w:hint="eastAsia" w:ascii="仿宋" w:hAnsi="仿宋" w:eastAsia="仿宋" w:cs="仿宋"/>
          <w:b/>
          <w:bCs/>
          <w:i w:val="0"/>
          <w:iCs w:val="0"/>
          <w:caps w:val="0"/>
          <w:color w:val="auto"/>
          <w:spacing w:val="0"/>
          <w:sz w:val="28"/>
          <w:szCs w:val="28"/>
          <w:highlight w:val="none"/>
          <w:shd w:val="clear" w:fill="FFFFFF"/>
        </w:rPr>
        <w:t>30分钟内</w:t>
      </w:r>
      <w:r>
        <w:rPr>
          <w:rFonts w:hint="eastAsia" w:ascii="仿宋" w:hAnsi="仿宋" w:eastAsia="仿宋" w:cs="仿宋"/>
          <w:i w:val="0"/>
          <w:iCs w:val="0"/>
          <w:caps w:val="0"/>
          <w:color w:val="auto"/>
          <w:spacing w:val="0"/>
          <w:sz w:val="28"/>
          <w:szCs w:val="28"/>
          <w:highlight w:val="none"/>
          <w:shd w:val="clear" w:fill="FFFFFF"/>
        </w:rPr>
        <w:t>响应，</w:t>
      </w:r>
      <w:r>
        <w:rPr>
          <w:rFonts w:hint="eastAsia" w:ascii="仿宋" w:hAnsi="仿宋" w:eastAsia="仿宋" w:cs="仿宋"/>
          <w:b/>
          <w:bCs/>
          <w:i w:val="0"/>
          <w:iCs w:val="0"/>
          <w:caps w:val="0"/>
          <w:color w:val="auto"/>
          <w:spacing w:val="0"/>
          <w:sz w:val="28"/>
          <w:szCs w:val="28"/>
          <w:highlight w:val="none"/>
          <w:shd w:val="clear" w:fill="FFFFFF"/>
        </w:rPr>
        <w:t>24小时内</w:t>
      </w:r>
      <w:r>
        <w:rPr>
          <w:rFonts w:hint="eastAsia" w:ascii="仿宋" w:hAnsi="仿宋" w:eastAsia="仿宋" w:cs="仿宋"/>
          <w:i w:val="0"/>
          <w:iCs w:val="0"/>
          <w:caps w:val="0"/>
          <w:color w:val="auto"/>
          <w:spacing w:val="0"/>
          <w:sz w:val="28"/>
          <w:szCs w:val="28"/>
          <w:highlight w:val="none"/>
          <w:shd w:val="clear" w:fill="FFFFFF"/>
        </w:rPr>
        <w:t>派员到达现场。一年内累计3次以上未达到要求，采购人可将其列入本单位供应商失信名单，并有权无条件终止合同。</w:t>
      </w:r>
    </w:p>
    <w:p w14:paraId="602D3A54">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5、</w:t>
      </w:r>
      <w:r>
        <w:rPr>
          <w:rFonts w:hint="eastAsia" w:ascii="仿宋" w:hAnsi="仿宋" w:eastAsia="仿宋" w:cs="仿宋"/>
          <w:b/>
          <w:bCs/>
          <w:i w:val="0"/>
          <w:iCs w:val="0"/>
          <w:caps w:val="0"/>
          <w:color w:val="auto"/>
          <w:spacing w:val="0"/>
          <w:sz w:val="28"/>
          <w:szCs w:val="28"/>
          <w:highlight w:val="none"/>
          <w:shd w:val="clear" w:fill="FFFFFF"/>
        </w:rPr>
        <w:t>效期管理</w:t>
      </w:r>
      <w:r>
        <w:rPr>
          <w:rFonts w:hint="eastAsia" w:ascii="仿宋" w:hAnsi="仿宋" w:eastAsia="仿宋" w:cs="仿宋"/>
          <w:i w:val="0"/>
          <w:iCs w:val="0"/>
          <w:caps w:val="0"/>
          <w:color w:val="auto"/>
          <w:spacing w:val="0"/>
          <w:sz w:val="28"/>
          <w:szCs w:val="28"/>
          <w:highlight w:val="none"/>
          <w:shd w:val="clear" w:fill="FFFFFF"/>
        </w:rPr>
        <w:t>：</w:t>
      </w:r>
    </w:p>
    <w:p w14:paraId="528ED20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 w:val="0"/>
          <w:bCs w:val="0"/>
          <w:color w:val="auto"/>
          <w:sz w:val="28"/>
          <w:szCs w:val="28"/>
          <w:highlight w:val="none"/>
        </w:rPr>
      </w:pPr>
      <w:r>
        <w:rPr>
          <w:rFonts w:hint="eastAsia" w:ascii="仿宋" w:hAnsi="仿宋" w:eastAsia="仿宋" w:cs="仿宋"/>
          <w:b w:val="0"/>
          <w:bCs w:val="0"/>
          <w:i w:val="0"/>
          <w:iCs w:val="0"/>
          <w:caps w:val="0"/>
          <w:color w:val="auto"/>
          <w:spacing w:val="0"/>
          <w:sz w:val="28"/>
          <w:szCs w:val="28"/>
          <w:highlight w:val="none"/>
          <w:shd w:val="clear" w:fill="FFFFFF"/>
          <w:lang w:eastAsia="zh-CN"/>
        </w:rPr>
        <w:t>（</w:t>
      </w:r>
      <w:r>
        <w:rPr>
          <w:rFonts w:hint="eastAsia" w:ascii="仿宋" w:hAnsi="仿宋" w:eastAsia="仿宋" w:cs="仿宋"/>
          <w:b w:val="0"/>
          <w:bCs w:val="0"/>
          <w:i w:val="0"/>
          <w:iCs w:val="0"/>
          <w:caps w:val="0"/>
          <w:color w:val="auto"/>
          <w:spacing w:val="0"/>
          <w:sz w:val="28"/>
          <w:szCs w:val="28"/>
          <w:highlight w:val="none"/>
          <w:shd w:val="clear" w:fill="FFFFFF"/>
          <w:lang w:val="en-US" w:eastAsia="zh-CN"/>
        </w:rPr>
        <w:t>1</w:t>
      </w:r>
      <w:r>
        <w:rPr>
          <w:rFonts w:hint="eastAsia" w:ascii="仿宋" w:hAnsi="仿宋" w:eastAsia="仿宋" w:cs="仿宋"/>
          <w:b w:val="0"/>
          <w:bCs w:val="0"/>
          <w:i w:val="0"/>
          <w:iCs w:val="0"/>
          <w:caps w:val="0"/>
          <w:color w:val="auto"/>
          <w:spacing w:val="0"/>
          <w:sz w:val="28"/>
          <w:szCs w:val="28"/>
          <w:highlight w:val="none"/>
          <w:shd w:val="clear" w:fill="FFFFFF"/>
          <w:lang w:eastAsia="zh-CN"/>
        </w:rPr>
        <w:t>）</w:t>
      </w:r>
      <w:r>
        <w:rPr>
          <w:rFonts w:hint="eastAsia" w:ascii="仿宋" w:hAnsi="仿宋" w:eastAsia="仿宋" w:cs="仿宋"/>
          <w:b w:val="0"/>
          <w:bCs w:val="0"/>
          <w:i w:val="0"/>
          <w:iCs w:val="0"/>
          <w:caps w:val="0"/>
          <w:color w:val="auto"/>
          <w:spacing w:val="0"/>
          <w:sz w:val="28"/>
          <w:szCs w:val="28"/>
          <w:highlight w:val="none"/>
          <w:shd w:val="clear" w:fill="FFFFFF"/>
        </w:rPr>
        <w:t>不得提供剩余有效期不足10个月的产品（正常总有效期不足12个月的试剂，剩余有效期不得少于总有效期的80%）。</w:t>
      </w:r>
    </w:p>
    <w:p w14:paraId="3AC29E8C">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在采购人正常使用下，若试剂超出有效期仍未用完，供应商须无偿调换成有效期内的合格产品。</w:t>
      </w:r>
    </w:p>
    <w:p w14:paraId="2AEB789E">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对在库且距离质保期（有效期）届满不足</w:t>
      </w:r>
      <w:r>
        <w:rPr>
          <w:rFonts w:hint="eastAsia" w:ascii="仿宋" w:hAnsi="仿宋" w:eastAsia="仿宋" w:cs="仿宋"/>
          <w:b/>
          <w:bCs/>
          <w:i w:val="0"/>
          <w:iCs w:val="0"/>
          <w:caps w:val="0"/>
          <w:color w:val="auto"/>
          <w:spacing w:val="0"/>
          <w:sz w:val="28"/>
          <w:szCs w:val="28"/>
          <w:highlight w:val="none"/>
          <w:shd w:val="clear" w:fill="FFFFFF"/>
        </w:rPr>
        <w:t>3个月</w:t>
      </w:r>
      <w:r>
        <w:rPr>
          <w:rFonts w:hint="eastAsia" w:ascii="仿宋" w:hAnsi="仿宋" w:eastAsia="仿宋" w:cs="仿宋"/>
          <w:i w:val="0"/>
          <w:iCs w:val="0"/>
          <w:caps w:val="0"/>
          <w:color w:val="auto"/>
          <w:spacing w:val="0"/>
          <w:sz w:val="28"/>
          <w:szCs w:val="28"/>
          <w:highlight w:val="none"/>
          <w:shd w:val="clear" w:fill="FFFFFF"/>
        </w:rPr>
        <w:t>的货物，供应商应按采购人通知无条件进行退换。</w:t>
      </w:r>
    </w:p>
    <w:p w14:paraId="7016D198">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4</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若单批次采购量超出采购人年度正常使用量，供应商应主动轮换，保障效期合理。</w:t>
      </w:r>
    </w:p>
    <w:p w14:paraId="1824EAE9">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eastAsia="zh-CN"/>
        </w:rPr>
        <w:t>五、</w:t>
      </w:r>
      <w:r>
        <w:rPr>
          <w:rStyle w:val="31"/>
          <w:rFonts w:hint="eastAsia" w:ascii="仿宋" w:hAnsi="仿宋" w:eastAsia="仿宋" w:cs="仿宋"/>
          <w:bCs w:val="0"/>
          <w:i w:val="0"/>
          <w:iCs w:val="0"/>
          <w:caps w:val="0"/>
          <w:color w:val="auto"/>
          <w:spacing w:val="0"/>
          <w:sz w:val="28"/>
          <w:szCs w:val="28"/>
          <w:highlight w:val="none"/>
          <w:shd w:val="clear" w:fill="FFFFFF"/>
        </w:rPr>
        <w:t>交货要求</w:t>
      </w:r>
    </w:p>
    <w:p w14:paraId="4D117AAD">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随货提供详细的产品合格证书、出厂检验报告及说明书（国产产品需提供原出厂合格证）。</w:t>
      </w:r>
    </w:p>
    <w:p w14:paraId="1F0E0BEE">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产品须为原装、原厂、全新的合格品，严禁旧货翻新，包装须适应长途运输及温控要求。</w:t>
      </w:r>
    </w:p>
    <w:p w14:paraId="31127B1F">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rPr>
        <w:t>因包装不善导致货物缺失或损坏的，责任及损失由供应商全部承担。</w:t>
      </w:r>
    </w:p>
    <w:p w14:paraId="799EE676">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4、</w:t>
      </w:r>
      <w:r>
        <w:rPr>
          <w:rFonts w:hint="eastAsia" w:ascii="仿宋" w:hAnsi="仿宋" w:eastAsia="仿宋" w:cs="仿宋"/>
          <w:i w:val="0"/>
          <w:iCs w:val="0"/>
          <w:caps w:val="0"/>
          <w:color w:val="auto"/>
          <w:spacing w:val="0"/>
          <w:sz w:val="28"/>
          <w:szCs w:val="28"/>
          <w:highlight w:val="none"/>
          <w:shd w:val="clear" w:fill="FFFFFF"/>
        </w:rPr>
        <w:t>每批次货物到货时剩余有效期须满足上述“效期管理”要求；若采购人对效期存疑，供应商须无条件更换。</w:t>
      </w:r>
    </w:p>
    <w:p w14:paraId="5A8E9628">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p>
    <w:p w14:paraId="35FBCDD4">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val="en-US" w:eastAsia="zh-CN"/>
        </w:rPr>
        <w:t>六、</w:t>
      </w:r>
      <w:r>
        <w:rPr>
          <w:rStyle w:val="31"/>
          <w:rFonts w:hint="eastAsia" w:ascii="仿宋" w:hAnsi="仿宋" w:eastAsia="仿宋" w:cs="仿宋"/>
          <w:bCs w:val="0"/>
          <w:i w:val="0"/>
          <w:iCs w:val="0"/>
          <w:caps w:val="0"/>
          <w:color w:val="auto"/>
          <w:spacing w:val="0"/>
          <w:sz w:val="28"/>
          <w:szCs w:val="28"/>
          <w:highlight w:val="none"/>
          <w:shd w:val="clear" w:fill="FFFFFF"/>
        </w:rPr>
        <w:t>售后服务</w:t>
      </w:r>
    </w:p>
    <w:p w14:paraId="37A371B4">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1、</w:t>
      </w:r>
      <w:r>
        <w:rPr>
          <w:rFonts w:hint="eastAsia" w:ascii="仿宋" w:hAnsi="仿宋" w:eastAsia="仿宋" w:cs="仿宋"/>
          <w:b/>
          <w:bCs/>
          <w:i w:val="0"/>
          <w:iCs w:val="0"/>
          <w:caps w:val="0"/>
          <w:color w:val="auto"/>
          <w:spacing w:val="0"/>
          <w:sz w:val="28"/>
          <w:szCs w:val="28"/>
          <w:highlight w:val="none"/>
          <w:shd w:val="clear" w:fill="FFFFFF"/>
        </w:rPr>
        <w:t>实验室设备：</w:t>
      </w:r>
      <w:r>
        <w:rPr>
          <w:rFonts w:hint="eastAsia" w:ascii="仿宋" w:hAnsi="仿宋" w:eastAsia="仿宋" w:cs="仿宋"/>
          <w:b w:val="0"/>
          <w:bCs w:val="0"/>
          <w:i w:val="0"/>
          <w:iCs w:val="0"/>
          <w:caps w:val="0"/>
          <w:color w:val="auto"/>
          <w:spacing w:val="0"/>
          <w:sz w:val="28"/>
          <w:szCs w:val="28"/>
          <w:highlight w:val="none"/>
          <w:shd w:val="clear" w:fill="FFFFFF"/>
        </w:rPr>
        <w:t>供应商应免费提供安装、调试直至正常使用，并负责对采购人操作</w:t>
      </w:r>
      <w:r>
        <w:rPr>
          <w:rFonts w:hint="eastAsia" w:ascii="仿宋" w:hAnsi="仿宋" w:eastAsia="仿宋" w:cs="仿宋"/>
          <w:i w:val="0"/>
          <w:iCs w:val="0"/>
          <w:caps w:val="0"/>
          <w:color w:val="auto"/>
          <w:spacing w:val="0"/>
          <w:sz w:val="28"/>
          <w:szCs w:val="28"/>
          <w:highlight w:val="none"/>
          <w:shd w:val="clear" w:fill="FFFFFF"/>
        </w:rPr>
        <w:t>及维护人员进行现场培训，提供完整操作手册和技术资料。设备故障，在接到通知后</w:t>
      </w:r>
      <w:r>
        <w:rPr>
          <w:rFonts w:hint="eastAsia" w:ascii="仿宋" w:hAnsi="仿宋" w:eastAsia="仿宋" w:cs="仿宋"/>
          <w:b/>
          <w:bCs/>
          <w:i w:val="0"/>
          <w:iCs w:val="0"/>
          <w:caps w:val="0"/>
          <w:color w:val="auto"/>
          <w:spacing w:val="0"/>
          <w:sz w:val="28"/>
          <w:szCs w:val="28"/>
          <w:highlight w:val="none"/>
          <w:shd w:val="clear" w:fill="FFFFFF"/>
        </w:rPr>
        <w:t>2小时内</w:t>
      </w:r>
      <w:r>
        <w:rPr>
          <w:rFonts w:hint="eastAsia" w:ascii="仿宋" w:hAnsi="仿宋" w:eastAsia="仿宋" w:cs="仿宋"/>
          <w:i w:val="0"/>
          <w:iCs w:val="0"/>
          <w:caps w:val="0"/>
          <w:color w:val="auto"/>
          <w:spacing w:val="0"/>
          <w:sz w:val="28"/>
          <w:szCs w:val="28"/>
          <w:highlight w:val="none"/>
          <w:shd w:val="clear" w:fill="FFFFFF"/>
        </w:rPr>
        <w:t>响应，</w:t>
      </w:r>
      <w:r>
        <w:rPr>
          <w:rFonts w:hint="eastAsia" w:ascii="仿宋" w:hAnsi="仿宋" w:eastAsia="仿宋" w:cs="仿宋"/>
          <w:b/>
          <w:bCs/>
          <w:i w:val="0"/>
          <w:iCs w:val="0"/>
          <w:caps w:val="0"/>
          <w:color w:val="auto"/>
          <w:spacing w:val="0"/>
          <w:sz w:val="28"/>
          <w:szCs w:val="28"/>
          <w:highlight w:val="none"/>
          <w:shd w:val="clear" w:fill="FFFFFF"/>
        </w:rPr>
        <w:t>24小时内</w:t>
      </w:r>
      <w:r>
        <w:rPr>
          <w:rFonts w:hint="eastAsia" w:ascii="仿宋" w:hAnsi="仿宋" w:eastAsia="仿宋" w:cs="仿宋"/>
          <w:i w:val="0"/>
          <w:iCs w:val="0"/>
          <w:caps w:val="0"/>
          <w:color w:val="auto"/>
          <w:spacing w:val="0"/>
          <w:sz w:val="28"/>
          <w:szCs w:val="28"/>
          <w:highlight w:val="none"/>
          <w:shd w:val="clear" w:fill="FFFFFF"/>
        </w:rPr>
        <w:t>到达现场处理（含节假日）。</w:t>
      </w:r>
    </w:p>
    <w:p w14:paraId="5EE37056">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b/>
          <w:bCs/>
          <w:i w:val="0"/>
          <w:iCs w:val="0"/>
          <w:caps w:val="0"/>
          <w:color w:val="auto"/>
          <w:spacing w:val="0"/>
          <w:sz w:val="28"/>
          <w:szCs w:val="28"/>
          <w:highlight w:val="none"/>
          <w:shd w:val="clear" w:fill="FFFFFF"/>
          <w:lang w:val="en-US" w:eastAsia="zh-CN"/>
        </w:rPr>
        <w:t>2、</w:t>
      </w:r>
      <w:r>
        <w:rPr>
          <w:rFonts w:hint="eastAsia" w:ascii="仿宋" w:hAnsi="仿宋" w:eastAsia="仿宋" w:cs="仿宋"/>
          <w:b/>
          <w:bCs/>
          <w:i w:val="0"/>
          <w:iCs w:val="0"/>
          <w:caps w:val="0"/>
          <w:color w:val="auto"/>
          <w:spacing w:val="0"/>
          <w:sz w:val="28"/>
          <w:szCs w:val="28"/>
          <w:highlight w:val="none"/>
          <w:shd w:val="clear" w:fill="FFFFFF"/>
        </w:rPr>
        <w:t>检测试剂：</w:t>
      </w:r>
      <w:r>
        <w:rPr>
          <w:rFonts w:hint="eastAsia" w:ascii="仿宋" w:hAnsi="仿宋" w:eastAsia="仿宋" w:cs="仿宋"/>
          <w:i w:val="0"/>
          <w:iCs w:val="0"/>
          <w:caps w:val="0"/>
          <w:color w:val="auto"/>
          <w:spacing w:val="0"/>
          <w:sz w:val="28"/>
          <w:szCs w:val="28"/>
          <w:highlight w:val="none"/>
          <w:shd w:val="clear" w:fill="FFFFFF"/>
        </w:rPr>
        <w:t>提供7×24小时技术咨询。如使用中出现问题，按配送服务要求及时响应并解决。对质量、使用等疑问，供应商应随时解答并妥善解决；否则采购人有权暂停支付相应货款。</w:t>
      </w:r>
    </w:p>
    <w:p w14:paraId="1AEF6B99">
      <w:pPr>
        <w:pStyle w:val="30"/>
        <w:shd w:val="clear" w:color="auto" w:fill="auto"/>
        <w:autoSpaceDE/>
        <w:spacing w:line="360" w:lineRule="auto"/>
        <w:ind w:firstLine="560" w:firstLineChars="200"/>
        <w:rPr>
          <w:rFonts w:hint="eastAsia" w:ascii="仿宋" w:hAnsi="仿宋" w:eastAsia="仿宋" w:cs="仿宋"/>
          <w:b/>
          <w:bCs/>
          <w:color w:val="auto"/>
          <w:kern w:val="0"/>
          <w:sz w:val="28"/>
          <w:szCs w:val="28"/>
          <w:highlight w:val="none"/>
          <w:shd w:val="clear" w:fill="FFFFFF"/>
        </w:rPr>
      </w:pPr>
      <w:r>
        <w:rPr>
          <w:rFonts w:hint="eastAsia" w:ascii="仿宋" w:hAnsi="仿宋" w:eastAsia="仿宋" w:cs="仿宋"/>
          <w:b/>
          <w:bCs/>
          <w:i w:val="0"/>
          <w:iCs w:val="0"/>
          <w:caps w:val="0"/>
          <w:color w:val="auto"/>
          <w:spacing w:val="0"/>
          <w:kern w:val="0"/>
          <w:sz w:val="28"/>
          <w:szCs w:val="28"/>
          <w:highlight w:val="none"/>
          <w:shd w:val="clear" w:fill="FFFFFF"/>
          <w:lang w:val="en-US" w:eastAsia="zh-CN"/>
        </w:rPr>
        <w:t>3、</w:t>
      </w:r>
      <w:r>
        <w:rPr>
          <w:rStyle w:val="20"/>
          <w:rFonts w:hint="eastAsia" w:ascii="仿宋" w:hAnsi="仿宋" w:eastAsia="仿宋" w:cs="仿宋"/>
          <w:b/>
          <w:bCs/>
          <w:color w:val="auto"/>
          <w:kern w:val="0"/>
          <w:sz w:val="28"/>
          <w:szCs w:val="28"/>
          <w:highlight w:val="none"/>
          <w:shd w:val="clear" w:fill="FFFFFF"/>
        </w:rPr>
        <w:t>合同期内出现任何质量问题（人为破坏或自然灾害等不可抗力除外），由中标人负责全免费（免全部采购费、配送费、管理费、财务费等）更换及配送。</w:t>
      </w:r>
    </w:p>
    <w:p w14:paraId="3AA72EF3">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shd w:val="clear" w:fill="FFFFFF"/>
          <w:lang w:eastAsia="zh-CN"/>
        </w:rPr>
      </w:pPr>
    </w:p>
    <w:p w14:paraId="006A236C">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rPr>
      </w:pPr>
      <w:r>
        <w:rPr>
          <w:rStyle w:val="31"/>
          <w:rFonts w:hint="eastAsia" w:ascii="仿宋" w:hAnsi="仿宋" w:eastAsia="仿宋" w:cs="仿宋"/>
          <w:bCs w:val="0"/>
          <w:i w:val="0"/>
          <w:iCs w:val="0"/>
          <w:caps w:val="0"/>
          <w:color w:val="auto"/>
          <w:spacing w:val="0"/>
          <w:sz w:val="28"/>
          <w:szCs w:val="28"/>
          <w:highlight w:val="none"/>
          <w:shd w:val="clear" w:fill="FFFFFF"/>
          <w:lang w:eastAsia="zh-CN"/>
        </w:rPr>
        <w:t>七、</w:t>
      </w:r>
      <w:r>
        <w:rPr>
          <w:rStyle w:val="31"/>
          <w:rFonts w:hint="eastAsia" w:ascii="仿宋" w:hAnsi="仿宋" w:eastAsia="仿宋" w:cs="仿宋"/>
          <w:bCs w:val="0"/>
          <w:i w:val="0"/>
          <w:iCs w:val="0"/>
          <w:caps w:val="0"/>
          <w:color w:val="auto"/>
          <w:spacing w:val="0"/>
          <w:sz w:val="28"/>
          <w:szCs w:val="28"/>
          <w:highlight w:val="none"/>
          <w:shd w:val="clear" w:fill="FFFFFF"/>
        </w:rPr>
        <w:t>验收方式</w:t>
      </w:r>
    </w:p>
    <w:p w14:paraId="7EFE5364">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项目验收须符合国家及行业强制性规定，相关检测及验收费由中标人承担。验收合格报告作为申请付款的必备凭证。</w:t>
      </w:r>
    </w:p>
    <w:p w14:paraId="389A5045">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验收产生纠纷时，由具备资质的质量检测机构认定。因中标人原因导致的，检测费用及引发的所有损失由中标人承担；否则由采购人承担。</w:t>
      </w:r>
    </w:p>
    <w:p w14:paraId="6ACF8BA0">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rPr>
        <w:t>首次验收不合格，由中标人全权负责处理直至合格，方可再次验收，期间产生的费用及给采购人造成的损失由中标人承担。连续两次验收不合格的，采购人有权终止合同，另行采购，由此带来的一切损失由中标人承担。</w:t>
      </w:r>
    </w:p>
    <w:p w14:paraId="5D8D3958">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
          <w:bCs/>
          <w:i w:val="0"/>
          <w:iCs w:val="0"/>
          <w:caps w:val="0"/>
          <w:color w:val="auto"/>
          <w:spacing w:val="0"/>
          <w:sz w:val="28"/>
          <w:szCs w:val="28"/>
          <w:highlight w:val="none"/>
          <w:shd w:val="clear" w:fill="FFFFFF"/>
        </w:rPr>
      </w:pPr>
      <w:r>
        <w:rPr>
          <w:rFonts w:hint="eastAsia" w:ascii="仿宋" w:hAnsi="仿宋" w:eastAsia="仿宋" w:cs="仿宋"/>
          <w:b/>
          <w:bCs/>
          <w:i w:val="0"/>
          <w:iCs w:val="0"/>
          <w:caps w:val="0"/>
          <w:color w:val="auto"/>
          <w:spacing w:val="0"/>
          <w:sz w:val="28"/>
          <w:szCs w:val="28"/>
          <w:highlight w:val="none"/>
          <w:shd w:val="clear" w:fill="FFFFFF"/>
          <w:lang w:val="en-US" w:eastAsia="zh-CN"/>
        </w:rPr>
        <w:t>4、</w:t>
      </w:r>
      <w:r>
        <w:rPr>
          <w:rFonts w:hint="eastAsia" w:ascii="仿宋" w:hAnsi="仿宋" w:eastAsia="仿宋" w:cs="仿宋"/>
          <w:b/>
          <w:bCs/>
          <w:i w:val="0"/>
          <w:iCs w:val="0"/>
          <w:caps w:val="0"/>
          <w:color w:val="auto"/>
          <w:spacing w:val="0"/>
          <w:sz w:val="28"/>
          <w:szCs w:val="28"/>
          <w:highlight w:val="none"/>
          <w:shd w:val="clear" w:fill="FFFFFF"/>
        </w:rPr>
        <w:t>特别约定</w:t>
      </w:r>
      <w:r>
        <w:rPr>
          <w:rFonts w:hint="eastAsia" w:ascii="仿宋" w:hAnsi="仿宋" w:eastAsia="仿宋" w:cs="仿宋"/>
          <w:i w:val="0"/>
          <w:iCs w:val="0"/>
          <w:caps w:val="0"/>
          <w:color w:val="auto"/>
          <w:spacing w:val="0"/>
          <w:sz w:val="28"/>
          <w:szCs w:val="28"/>
          <w:highlight w:val="none"/>
          <w:shd w:val="clear" w:fill="FFFFFF"/>
        </w:rPr>
        <w:t>：</w:t>
      </w:r>
      <w:r>
        <w:rPr>
          <w:rFonts w:hint="eastAsia" w:ascii="仿宋" w:hAnsi="仿宋" w:eastAsia="仿宋" w:cs="仿宋"/>
          <w:b/>
          <w:bCs/>
          <w:i w:val="0"/>
          <w:iCs w:val="0"/>
          <w:caps w:val="0"/>
          <w:color w:val="auto"/>
          <w:spacing w:val="0"/>
          <w:sz w:val="28"/>
          <w:szCs w:val="28"/>
          <w:highlight w:val="none"/>
          <w:shd w:val="clear" w:fill="FFFFFF"/>
        </w:rPr>
        <w:t>艾滋病确证检测直接关系到公民切身利益和社会稳定。若因供应商提供的试剂存在质量缺陷，导致检验结果错误或偏差，进而引发社会不良影响或纠纷的，供应商须承担全部民事赔偿责任；采购人有权向行政主管部门报告，并移送司法机关追究法律责任。</w:t>
      </w:r>
    </w:p>
    <w:p w14:paraId="17457993">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
          <w:bCs/>
          <w:i w:val="0"/>
          <w:iCs w:val="0"/>
          <w:caps w:val="0"/>
          <w:color w:val="auto"/>
          <w:spacing w:val="0"/>
          <w:sz w:val="28"/>
          <w:szCs w:val="28"/>
          <w:highlight w:val="none"/>
          <w:shd w:val="clear" w:fill="FFFFFF"/>
        </w:rPr>
      </w:pPr>
    </w:p>
    <w:p w14:paraId="324D74D3">
      <w:pPr>
        <w:pStyle w:val="32"/>
        <w:keepNext w:val="0"/>
        <w:keepLines w:val="0"/>
        <w:widowControl/>
        <w:suppressLineNumbers w:val="0"/>
        <w:shd w:val="clear" w:color="auto" w:fill="auto"/>
        <w:spacing w:before="0" w:beforeAutospacing="0" w:after="0" w:afterAutospacing="0" w:line="360" w:lineRule="auto"/>
        <w:ind w:left="0" w:right="0" w:firstLineChars="200"/>
        <w:jc w:val="left"/>
        <w:rPr>
          <w:rStyle w:val="31"/>
          <w:rFonts w:hint="eastAsia" w:ascii="仿宋" w:hAnsi="仿宋" w:eastAsia="仿宋" w:cs="仿宋"/>
          <w:bCs w:val="0"/>
          <w:i w:val="0"/>
          <w:iCs w:val="0"/>
          <w:caps w:val="0"/>
          <w:color w:val="auto"/>
          <w:spacing w:val="0"/>
          <w:sz w:val="28"/>
          <w:szCs w:val="28"/>
          <w:highlight w:val="none"/>
          <w:shd w:val="clear" w:fill="FFFFFF"/>
        </w:rPr>
      </w:pPr>
      <w:r>
        <w:rPr>
          <w:rStyle w:val="31"/>
          <w:rFonts w:hint="eastAsia" w:ascii="仿宋" w:hAnsi="仿宋" w:eastAsia="仿宋" w:cs="仿宋"/>
          <w:bCs w:val="0"/>
          <w:i w:val="0"/>
          <w:iCs w:val="0"/>
          <w:caps w:val="0"/>
          <w:color w:val="auto"/>
          <w:spacing w:val="0"/>
          <w:sz w:val="28"/>
          <w:szCs w:val="28"/>
          <w:highlight w:val="none"/>
          <w:shd w:val="clear" w:fill="FFFFFF"/>
          <w:lang w:val="en-US" w:eastAsia="zh-CN"/>
        </w:rPr>
        <w:t>八、</w:t>
      </w:r>
      <w:r>
        <w:rPr>
          <w:rStyle w:val="31"/>
          <w:rFonts w:hint="eastAsia" w:ascii="仿宋" w:hAnsi="仿宋" w:eastAsia="仿宋" w:cs="仿宋"/>
          <w:bCs w:val="0"/>
          <w:i w:val="0"/>
          <w:iCs w:val="0"/>
          <w:caps w:val="0"/>
          <w:color w:val="auto"/>
          <w:spacing w:val="0"/>
          <w:sz w:val="28"/>
          <w:szCs w:val="28"/>
          <w:highlight w:val="none"/>
          <w:shd w:val="clear" w:fill="FFFFFF"/>
        </w:rPr>
        <w:t>项目其他要求及说明</w:t>
      </w:r>
    </w:p>
    <w:p w14:paraId="797874C1">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1、</w:t>
      </w:r>
      <w:r>
        <w:rPr>
          <w:rFonts w:hint="eastAsia" w:ascii="仿宋" w:hAnsi="仿宋" w:eastAsia="仿宋" w:cs="仿宋"/>
          <w:b/>
          <w:bCs/>
          <w:i w:val="0"/>
          <w:iCs w:val="0"/>
          <w:caps w:val="0"/>
          <w:color w:val="auto"/>
          <w:spacing w:val="0"/>
          <w:sz w:val="28"/>
          <w:szCs w:val="28"/>
          <w:highlight w:val="none"/>
          <w:shd w:val="clear" w:fill="FFFFFF"/>
        </w:rPr>
        <w:t>交货时间、地点与方式</w:t>
      </w:r>
    </w:p>
    <w:p w14:paraId="0AF3BA39">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交付时间：合同签订后180天内，按采购人要求分批供货，供货批次原则上不超过3次。接到供货指令后</w:t>
      </w:r>
      <w:r>
        <w:rPr>
          <w:rFonts w:hint="eastAsia" w:ascii="仿宋" w:hAnsi="仿宋" w:eastAsia="仿宋" w:cs="仿宋"/>
          <w:b/>
          <w:bCs/>
          <w:i w:val="0"/>
          <w:iCs w:val="0"/>
          <w:caps w:val="0"/>
          <w:color w:val="auto"/>
          <w:spacing w:val="0"/>
          <w:sz w:val="28"/>
          <w:szCs w:val="28"/>
          <w:highlight w:val="none"/>
          <w:shd w:val="clear" w:fill="FFFFFF"/>
        </w:rPr>
        <w:t>15天内</w:t>
      </w:r>
      <w:r>
        <w:rPr>
          <w:rFonts w:hint="eastAsia" w:ascii="仿宋" w:hAnsi="仿宋" w:eastAsia="仿宋" w:cs="仿宋"/>
          <w:i w:val="0"/>
          <w:iCs w:val="0"/>
          <w:caps w:val="0"/>
          <w:color w:val="auto"/>
          <w:spacing w:val="0"/>
          <w:sz w:val="28"/>
          <w:szCs w:val="28"/>
          <w:highlight w:val="none"/>
          <w:shd w:val="clear" w:fill="FFFFFF"/>
        </w:rPr>
        <w:t>将货物交付至指定地点。</w:t>
      </w:r>
    </w:p>
    <w:p w14:paraId="2652844A">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交货地点：</w:t>
      </w:r>
      <w:r>
        <w:rPr>
          <w:rFonts w:hint="eastAsia" w:ascii="仿宋" w:hAnsi="仿宋" w:eastAsia="仿宋" w:cs="仿宋"/>
          <w:color w:val="auto"/>
          <w:spacing w:val="0"/>
          <w:kern w:val="0"/>
          <w:sz w:val="28"/>
          <w:szCs w:val="28"/>
          <w:highlight w:val="none"/>
          <w:shd w:val="clear" w:fill="FFFFFF"/>
          <w:lang w:val="en-US" w:eastAsia="zh-CN"/>
        </w:rPr>
        <w:t>岳阳市疾病预防控制中心（岳阳市卫生综合监督执法局）</w:t>
      </w:r>
    </w:p>
    <w:p w14:paraId="4D205EF2">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交付要求：设备须完成安装调试至可正常使用状态；试剂按冷链规范交付验收。</w:t>
      </w:r>
    </w:p>
    <w:p w14:paraId="544F56D1">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2、</w:t>
      </w:r>
      <w:r>
        <w:rPr>
          <w:rFonts w:hint="eastAsia" w:ascii="仿宋" w:hAnsi="仿宋" w:eastAsia="仿宋" w:cs="仿宋"/>
          <w:b/>
          <w:bCs/>
          <w:i w:val="0"/>
          <w:iCs w:val="0"/>
          <w:caps w:val="0"/>
          <w:color w:val="auto"/>
          <w:spacing w:val="0"/>
          <w:sz w:val="28"/>
          <w:szCs w:val="28"/>
          <w:highlight w:val="none"/>
          <w:shd w:val="clear" w:fill="FFFFFF"/>
        </w:rPr>
        <w:t>响应时间</w:t>
      </w:r>
    </w:p>
    <w:p w14:paraId="03714F24">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rPr>
        <w:t>提供7×24小时技术咨询及上门服务。设备问题2小时内响应，24小时内到场；试剂质量问题按30分钟响应、24小时内到场执行。紧急情况立即响应并协调解决。</w:t>
      </w:r>
    </w:p>
    <w:p w14:paraId="20F97969">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3、</w:t>
      </w:r>
      <w:r>
        <w:rPr>
          <w:rFonts w:hint="eastAsia" w:ascii="仿宋" w:hAnsi="仿宋" w:eastAsia="仿宋" w:cs="仿宋"/>
          <w:b/>
          <w:bCs/>
          <w:i w:val="0"/>
          <w:iCs w:val="0"/>
          <w:caps w:val="0"/>
          <w:color w:val="auto"/>
          <w:spacing w:val="0"/>
          <w:sz w:val="28"/>
          <w:szCs w:val="28"/>
          <w:highlight w:val="none"/>
          <w:shd w:val="clear" w:fill="FFFFFF"/>
        </w:rPr>
        <w:t>付款结算</w:t>
      </w:r>
    </w:p>
    <w:p w14:paraId="08BC441E">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付款人：</w:t>
      </w:r>
      <w:r>
        <w:rPr>
          <w:rFonts w:hint="eastAsia" w:ascii="仿宋" w:hAnsi="仿宋" w:eastAsia="仿宋" w:cs="仿宋"/>
          <w:color w:val="auto"/>
          <w:spacing w:val="0"/>
          <w:kern w:val="0"/>
          <w:sz w:val="28"/>
          <w:szCs w:val="28"/>
          <w:highlight w:val="none"/>
          <w:shd w:val="clear" w:fill="FFFFFF"/>
          <w:lang w:val="en-US" w:eastAsia="zh-CN"/>
        </w:rPr>
        <w:t>岳阳市疾病预防控制中心（岳阳市卫生综合监督执法局）</w:t>
      </w:r>
    </w:p>
    <w:p w14:paraId="0907DBE9">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付款方式：每批次货物到货并验收合格后，凭中标人开具的合规发票、验收单及合同相关材料，在</w:t>
      </w:r>
      <w:r>
        <w:rPr>
          <w:rFonts w:hint="eastAsia" w:ascii="仿宋" w:hAnsi="仿宋" w:eastAsia="仿宋" w:cs="仿宋"/>
          <w:b/>
          <w:bCs/>
          <w:i w:val="0"/>
          <w:iCs w:val="0"/>
          <w:caps w:val="0"/>
          <w:color w:val="auto"/>
          <w:spacing w:val="0"/>
          <w:sz w:val="28"/>
          <w:szCs w:val="28"/>
          <w:highlight w:val="none"/>
          <w:shd w:val="clear" w:fill="FFFFFF"/>
          <w:lang w:val="en-US" w:eastAsia="zh-CN"/>
        </w:rPr>
        <w:t>30</w:t>
      </w:r>
      <w:r>
        <w:rPr>
          <w:rFonts w:hint="eastAsia" w:ascii="仿宋" w:hAnsi="仿宋" w:eastAsia="仿宋" w:cs="仿宋"/>
          <w:b/>
          <w:bCs/>
          <w:i w:val="0"/>
          <w:iCs w:val="0"/>
          <w:caps w:val="0"/>
          <w:color w:val="auto"/>
          <w:spacing w:val="0"/>
          <w:sz w:val="28"/>
          <w:szCs w:val="28"/>
          <w:highlight w:val="none"/>
          <w:shd w:val="clear" w:fill="FFFFFF"/>
        </w:rPr>
        <w:t>个工作日内</w:t>
      </w:r>
      <w:r>
        <w:rPr>
          <w:rFonts w:hint="eastAsia" w:ascii="仿宋" w:hAnsi="仿宋" w:eastAsia="仿宋" w:cs="仿宋"/>
          <w:i w:val="0"/>
          <w:iCs w:val="0"/>
          <w:caps w:val="0"/>
          <w:color w:val="auto"/>
          <w:spacing w:val="0"/>
          <w:sz w:val="28"/>
          <w:szCs w:val="28"/>
          <w:highlight w:val="none"/>
          <w:shd w:val="clear" w:fill="FFFFFF"/>
        </w:rPr>
        <w:t>全额支付该批次货款。</w:t>
      </w:r>
    </w:p>
    <w:p w14:paraId="0DD707AA">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4、</w:t>
      </w:r>
      <w:r>
        <w:rPr>
          <w:rFonts w:hint="eastAsia" w:ascii="仿宋" w:hAnsi="仿宋" w:eastAsia="仿宋" w:cs="仿宋"/>
          <w:b/>
          <w:bCs/>
          <w:i w:val="0"/>
          <w:iCs w:val="0"/>
          <w:caps w:val="0"/>
          <w:color w:val="auto"/>
          <w:spacing w:val="0"/>
          <w:sz w:val="28"/>
          <w:szCs w:val="28"/>
          <w:highlight w:val="none"/>
          <w:shd w:val="clear" w:fill="FFFFFF"/>
        </w:rPr>
        <w:t>报价要求</w:t>
      </w:r>
    </w:p>
    <w:p w14:paraId="0D34C99C">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本项目执行总价包干，报价为人民币含税全费用价，包括货物价、利润、管理费、风险费、包装费、运输费（含冷链）、保险费、装卸搬运费、安装调试费、培训费、伴随服务费</w:t>
      </w:r>
      <w:r>
        <w:rPr>
          <w:rStyle w:val="31"/>
          <w:rFonts w:hint="eastAsia" w:ascii="仿宋" w:hAnsi="仿宋" w:eastAsia="仿宋" w:cs="仿宋"/>
          <w:bCs/>
          <w:color w:val="auto"/>
          <w:sz w:val="28"/>
          <w:szCs w:val="28"/>
          <w:highlight w:val="none"/>
        </w:rPr>
        <w:t>（应对应急突发事件发生的费用）</w:t>
      </w:r>
      <w:r>
        <w:rPr>
          <w:rFonts w:hint="eastAsia" w:ascii="仿宋" w:hAnsi="仿宋" w:eastAsia="仿宋" w:cs="仿宋"/>
          <w:i w:val="0"/>
          <w:iCs w:val="0"/>
          <w:caps w:val="0"/>
          <w:color w:val="auto"/>
          <w:spacing w:val="0"/>
          <w:sz w:val="28"/>
          <w:szCs w:val="28"/>
          <w:highlight w:val="none"/>
          <w:shd w:val="clear" w:fill="FFFFFF"/>
        </w:rPr>
        <w:t>及完成项目所需的一切费用。中标后不得以任何理由追加费用，遗漏项视为已包含在报价中，由供应商免费提供。</w:t>
      </w:r>
    </w:p>
    <w:p w14:paraId="73B044BE">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报价表须列明产品单价和总价；若单价与数量乘积与总价不一致，以单价为准。只允许有一个报价，不接受选择性报价。</w:t>
      </w:r>
    </w:p>
    <w:p w14:paraId="7C5B650B">
      <w:pPr>
        <w:pStyle w:val="17"/>
        <w:keepNext w:val="0"/>
        <w:keepLines w:val="0"/>
        <w:widowControl/>
        <w:suppressLineNumbers w:val="0"/>
        <w:spacing w:before="0" w:beforeAutospacing="0" w:after="12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5、</w:t>
      </w:r>
      <w:r>
        <w:rPr>
          <w:rFonts w:hint="eastAsia" w:ascii="仿宋" w:hAnsi="仿宋" w:eastAsia="仿宋" w:cs="仿宋"/>
          <w:b/>
          <w:bCs/>
          <w:i w:val="0"/>
          <w:iCs w:val="0"/>
          <w:caps w:val="0"/>
          <w:color w:val="auto"/>
          <w:spacing w:val="0"/>
          <w:sz w:val="28"/>
          <w:szCs w:val="28"/>
          <w:highlight w:val="none"/>
          <w:shd w:val="clear" w:fill="FFFFFF"/>
        </w:rPr>
        <w:t>其他要求</w:t>
      </w:r>
    </w:p>
    <w:p w14:paraId="2B894AF3">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1</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产品须为全新原装，免费提供完整操作手册和维修资料，确保采购人得到方便快捷的售后服务。</w:t>
      </w:r>
    </w:p>
    <w:p w14:paraId="0D8479A5">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货物到达现场且设备安装调试完成后，采购人无需另行购买任何配件或耗材即可开展正常的检测工作（试剂消耗除外）。</w:t>
      </w:r>
    </w:p>
    <w:p w14:paraId="59115741">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3</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所供货物须严格按合同执行，不得擅自改变品目、型号及规格。</w:t>
      </w:r>
    </w:p>
    <w:p w14:paraId="77A77B8E">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4</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严禁转包，未经采购人书面同意不得分包。</w:t>
      </w:r>
    </w:p>
    <w:p w14:paraId="181E2830">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lang w:val="en-US" w:eastAsia="zh-CN"/>
        </w:rPr>
        <w:t>5</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解决争议方法：</w:t>
      </w:r>
      <w:r>
        <w:rPr>
          <w:rFonts w:hint="eastAsia" w:ascii="仿宋" w:hAnsi="仿宋" w:eastAsia="仿宋" w:cs="仿宋"/>
          <w:i w:val="0"/>
          <w:iCs w:val="0"/>
          <w:caps w:val="0"/>
          <w:color w:val="auto"/>
          <w:spacing w:val="0"/>
          <w:sz w:val="28"/>
          <w:szCs w:val="28"/>
          <w:highlight w:val="none"/>
          <w:shd w:val="clear" w:fill="FFFFFF"/>
        </w:rPr>
        <w:t>协商不成的，向</w:t>
      </w:r>
      <w:r>
        <w:rPr>
          <w:rFonts w:hint="eastAsia" w:ascii="仿宋" w:hAnsi="仿宋" w:eastAsia="仿宋" w:cs="仿宋"/>
          <w:b/>
          <w:bCs/>
          <w:i w:val="0"/>
          <w:iCs w:val="0"/>
          <w:caps w:val="0"/>
          <w:color w:val="auto"/>
          <w:spacing w:val="0"/>
          <w:sz w:val="28"/>
          <w:szCs w:val="28"/>
          <w:highlight w:val="none"/>
          <w:shd w:val="clear" w:fill="FFFFFF"/>
        </w:rPr>
        <w:t>采购人所在地</w:t>
      </w:r>
      <w:r>
        <w:rPr>
          <w:rFonts w:hint="eastAsia" w:ascii="仿宋" w:hAnsi="仿宋" w:eastAsia="仿宋" w:cs="仿宋"/>
          <w:i w:val="0"/>
          <w:iCs w:val="0"/>
          <w:caps w:val="0"/>
          <w:color w:val="auto"/>
          <w:spacing w:val="0"/>
          <w:sz w:val="28"/>
          <w:szCs w:val="28"/>
          <w:highlight w:val="none"/>
          <w:shd w:val="clear" w:fill="FFFFFF"/>
        </w:rPr>
        <w:t>人民法院提起诉讼。</w:t>
      </w:r>
    </w:p>
    <w:p w14:paraId="724EDB37">
      <w:pPr>
        <w:pStyle w:val="17"/>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6</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未尽事宜，由双方在合同中详细约定。</w:t>
      </w:r>
    </w:p>
    <w:p w14:paraId="5BBAAAB1">
      <w:pPr>
        <w:shd w:val="clear" w:color="auto" w:fill="auto"/>
        <w:spacing w:line="360" w:lineRule="auto"/>
        <w:jc w:val="center"/>
        <w:textAlignment w:val="baseline"/>
        <w:rPr>
          <w:rFonts w:hint="eastAsia" w:ascii="仿宋" w:hAnsi="仿宋" w:eastAsia="仿宋" w:cs="仿宋"/>
          <w:b/>
          <w:bCs/>
          <w:color w:val="auto"/>
          <w:sz w:val="28"/>
          <w:szCs w:val="28"/>
          <w:highlight w:val="none"/>
        </w:rPr>
      </w:pPr>
    </w:p>
    <w:p w14:paraId="7EA3AB63">
      <w:pPr>
        <w:shd w:val="clear" w:color="auto" w:fill="auto"/>
        <w:spacing w:line="360" w:lineRule="auto"/>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对于上述项目要求，投标人应在投标文件中进行回应，作出承诺及说明，否则投标无效。</w:t>
      </w:r>
    </w:p>
    <w:bookmarkEnd w:id="54"/>
    <w:bookmarkEnd w:id="55"/>
    <w:p w14:paraId="595E97C7">
      <w:pPr>
        <w:widowControl/>
        <w:shd w:val="clear" w:color="auto" w:fill="auto"/>
        <w:adjustRightInd w:val="0"/>
        <w:snapToGrid w:val="0"/>
        <w:spacing w:line="360" w:lineRule="auto"/>
        <w:ind w:firstLine="0" w:firstLineChars="0"/>
        <w:jc w:val="left"/>
        <w:textAlignment w:val="auto"/>
        <w:rPr>
          <w:rFonts w:hint="eastAsia" w:ascii="仿宋" w:hAnsi="仿宋" w:eastAsia="仿宋" w:cs="仿宋"/>
          <w:b/>
          <w:color w:val="auto"/>
          <w:sz w:val="28"/>
          <w:szCs w:val="28"/>
          <w:highlight w:val="none"/>
        </w:rPr>
      </w:pPr>
      <w:bookmarkStart w:id="57" w:name="_Toc17417"/>
      <w:r>
        <w:rPr>
          <w:rFonts w:hint="eastAsia" w:ascii="仿宋" w:hAnsi="仿宋" w:eastAsia="仿宋" w:cs="仿宋"/>
          <w:b/>
          <w:color w:val="auto"/>
          <w:sz w:val="28"/>
          <w:szCs w:val="28"/>
          <w:highlight w:val="none"/>
        </w:rPr>
        <w:br w:type="page"/>
      </w:r>
    </w:p>
    <w:p w14:paraId="512B2AE5">
      <w:pPr>
        <w:shd w:val="clear" w:color="auto" w:fill="auto"/>
        <w:spacing w:line="360" w:lineRule="auto"/>
        <w:jc w:val="center"/>
        <w:textAlignment w:val="baseline"/>
        <w:rPr>
          <w:rFonts w:ascii="黑体" w:hAnsi="华文中宋" w:eastAsia="黑体"/>
          <w:b/>
          <w:color w:val="auto"/>
          <w:sz w:val="32"/>
          <w:szCs w:val="32"/>
          <w:highlight w:val="none"/>
        </w:rPr>
      </w:pPr>
      <w:r>
        <w:rPr>
          <w:rFonts w:hint="eastAsia" w:ascii="黑体" w:hAnsi="华文中宋" w:eastAsia="黑体"/>
          <w:b/>
          <w:color w:val="auto"/>
          <w:sz w:val="32"/>
          <w:szCs w:val="32"/>
          <w:highlight w:val="none"/>
        </w:rPr>
        <w:t>第六章 政府采购合同</w:t>
      </w:r>
      <w:bookmarkEnd w:id="56"/>
      <w:bookmarkEnd w:id="57"/>
    </w:p>
    <w:p w14:paraId="12A2E9E2">
      <w:pPr>
        <w:pStyle w:val="3"/>
        <w:shd w:val="clear" w:color="auto" w:fill="auto"/>
        <w:jc w:val="center"/>
        <w:rPr>
          <w:rFonts w:hint="eastAsia" w:eastAsia="黑体"/>
          <w:color w:val="auto"/>
          <w:highlight w:val="none"/>
          <w:lang w:val="en-US" w:eastAsia="zh-CN"/>
        </w:rPr>
      </w:pPr>
      <w:bookmarkStart w:id="58" w:name="_Toc20651237"/>
      <w:r>
        <w:rPr>
          <w:rFonts w:hint="eastAsia" w:ascii="黑体" w:hAnsi="华文中宋" w:eastAsia="黑体"/>
          <w:color w:val="auto"/>
          <w:sz w:val="28"/>
          <w:szCs w:val="28"/>
          <w:highlight w:val="none"/>
        </w:rPr>
        <w:t>第一节 政府采购合同协议书</w:t>
      </w:r>
      <w:bookmarkEnd w:id="58"/>
    </w:p>
    <w:p w14:paraId="3D252637">
      <w:pPr>
        <w:shd w:val="clear" w:color="auto" w:fill="auto"/>
        <w:adjustRightInd w:val="0"/>
        <w:snapToGrid w:val="0"/>
        <w:spacing w:before="156" w:beforeLines="50" w:line="360" w:lineRule="auto"/>
        <w:ind w:firstLine="5460" w:firstLineChars="2600"/>
        <w:rPr>
          <w:rFonts w:ascii="宋体" w:hAnsi="宋体"/>
          <w:b/>
          <w:color w:val="auto"/>
          <w:szCs w:val="21"/>
          <w:highlight w:val="none"/>
        </w:rPr>
      </w:pPr>
      <w:r>
        <w:rPr>
          <w:rFonts w:hint="eastAsia" w:ascii="宋体" w:hAnsi="宋体"/>
          <w:color w:val="auto"/>
          <w:szCs w:val="21"/>
          <w:highlight w:val="none"/>
        </w:rPr>
        <w:t xml:space="preserve">                                                        采购合同编号：</w:t>
      </w:r>
      <w:r>
        <w:rPr>
          <w:rFonts w:ascii="宋体" w:hAnsi="宋体"/>
          <w:color w:val="auto"/>
          <w:szCs w:val="21"/>
          <w:highlight w:val="none"/>
          <w:u w:val="single"/>
        </w:rPr>
        <w:t xml:space="preserve">                 </w:t>
      </w:r>
    </w:p>
    <w:p w14:paraId="595D5168">
      <w:pPr>
        <w:shd w:val="clear" w:color="auto" w:fill="auto"/>
        <w:adjustRightInd w:val="0"/>
        <w:snapToGrid w:val="0"/>
        <w:spacing w:before="156" w:beforeLines="50" w:line="360" w:lineRule="auto"/>
        <w:jc w:val="center"/>
        <w:rPr>
          <w:rFonts w:ascii="宋体" w:hAnsi="宋体"/>
          <w:b/>
          <w:color w:val="auto"/>
          <w:szCs w:val="21"/>
          <w:highlight w:val="none"/>
        </w:rPr>
      </w:pPr>
    </w:p>
    <w:p w14:paraId="6AC94084">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14:paraId="0973DF88">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供应商（全称）：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14:paraId="50DBCEEC">
      <w:pPr>
        <w:pStyle w:val="10"/>
        <w:shd w:val="clear" w:color="auto" w:fill="auto"/>
        <w:adjustRightInd w:val="0"/>
        <w:snapToGrid w:val="0"/>
        <w:spacing w:before="156" w:beforeLines="50" w:after="0" w:line="360" w:lineRule="auto"/>
        <w:rPr>
          <w:rFonts w:ascii="宋体" w:hAnsi="宋体"/>
          <w:color w:val="auto"/>
          <w:szCs w:val="21"/>
          <w:highlight w:val="none"/>
        </w:rPr>
      </w:pPr>
    </w:p>
    <w:p w14:paraId="686B24D6">
      <w:pPr>
        <w:pStyle w:val="10"/>
        <w:shd w:val="clear" w:color="auto" w:fill="auto"/>
        <w:adjustRightInd w:val="0"/>
        <w:snapToGrid w:val="0"/>
        <w:spacing w:before="156" w:beforeLines="50" w:after="0" w:line="360" w:lineRule="auto"/>
        <w:ind w:left="0" w:leftChars="0" w:firstLine="420" w:firstLineChars="200"/>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为了保护甲、乙双方合法权益，根据《中华人民共和国民法典》、《中华人民共和国政府采购法》及其他有关法律、法规、规章，双方签订本合同协议书。</w:t>
      </w:r>
    </w:p>
    <w:p w14:paraId="5B5F9EC5">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1.项目信息</w:t>
      </w:r>
    </w:p>
    <w:p w14:paraId="6E8B6055">
      <w:pPr>
        <w:pStyle w:val="10"/>
        <w:shd w:val="clear" w:color="auto" w:fill="auto"/>
        <w:adjustRightInd w:val="0"/>
        <w:snapToGrid w:val="0"/>
        <w:spacing w:before="156" w:beforeLines="50" w:after="0" w:line="360" w:lineRule="auto"/>
        <w:rPr>
          <w:rFonts w:ascii="宋体" w:hAnsi="宋体"/>
          <w:color w:val="auto"/>
          <w:szCs w:val="21"/>
          <w:highlight w:val="none"/>
        </w:rPr>
      </w:pPr>
      <w:r>
        <w:rPr>
          <w:rFonts w:hint="eastAsia" w:ascii="宋体" w:hAnsi="宋体"/>
          <w:color w:val="auto"/>
          <w:kern w:val="2"/>
          <w:sz w:val="21"/>
          <w:szCs w:val="21"/>
          <w:highlight w:val="none"/>
          <w:lang w:val="en-US" w:eastAsia="zh-CN"/>
        </w:rPr>
        <w:t>（1）采购项目名称：</w:t>
      </w:r>
      <w:r>
        <w:rPr>
          <w:rFonts w:ascii="宋体" w:hAnsi="宋体"/>
          <w:color w:val="auto"/>
          <w:szCs w:val="21"/>
          <w:highlight w:val="none"/>
          <w:u w:val="single"/>
        </w:rPr>
        <w:t xml:space="preserve">                                          </w:t>
      </w:r>
    </w:p>
    <w:p w14:paraId="38C15E5C">
      <w:pPr>
        <w:pStyle w:val="10"/>
        <w:shd w:val="clear" w:color="auto" w:fill="auto"/>
        <w:adjustRightInd w:val="0"/>
        <w:snapToGrid w:val="0"/>
        <w:spacing w:before="156" w:beforeLines="50" w:after="0" w:line="360" w:lineRule="auto"/>
        <w:rPr>
          <w:rFonts w:ascii="宋体" w:hAnsi="宋体"/>
          <w:color w:val="auto"/>
          <w:szCs w:val="21"/>
          <w:highlight w:val="none"/>
        </w:rPr>
      </w:pPr>
      <w:r>
        <w:rPr>
          <w:rFonts w:hint="eastAsia" w:ascii="宋体" w:hAnsi="宋体"/>
          <w:color w:val="auto"/>
          <w:kern w:val="2"/>
          <w:sz w:val="21"/>
          <w:szCs w:val="21"/>
          <w:highlight w:val="none"/>
          <w:lang w:val="en-US" w:eastAsia="zh-CN"/>
        </w:rPr>
        <w:t>（2）采购计划编号：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4AEBD9D">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14:paraId="758B757E">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5A3B59D">
      <w:pPr>
        <w:shd w:val="clear" w:color="auto" w:fill="auto"/>
        <w:adjustRightInd w:val="0"/>
        <w:snapToGrid w:val="0"/>
        <w:spacing w:before="156" w:beforeLines="50" w:line="360" w:lineRule="auto"/>
        <w:ind w:firstLine="411" w:firstLineChars="196"/>
        <w:rPr>
          <w:rFonts w:ascii="宋体" w:hAnsi="宋体"/>
          <w:b/>
          <w:color w:val="auto"/>
          <w:szCs w:val="21"/>
          <w:highlight w:val="none"/>
        </w:rPr>
      </w:pPr>
      <w:r>
        <w:rPr>
          <w:rFonts w:hint="eastAsia" w:ascii="宋体" w:hAnsi="宋体"/>
          <w:b/>
          <w:color w:val="auto"/>
          <w:szCs w:val="21"/>
          <w:highlight w:val="none"/>
        </w:rPr>
        <w:t>2.合同金额</w:t>
      </w:r>
    </w:p>
    <w:p w14:paraId="3D212250">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6447F82">
      <w:pPr>
        <w:shd w:val="clear" w:color="auto" w:fill="auto"/>
        <w:adjustRightInd w:val="0"/>
        <w:snapToGrid w:val="0"/>
        <w:spacing w:before="156" w:beforeLines="50" w:line="360" w:lineRule="auto"/>
        <w:ind w:firstLine="1260" w:firstLineChars="600"/>
        <w:rPr>
          <w:rFonts w:ascii="宋体" w:hAnsi="宋体"/>
          <w:b/>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14:paraId="66460C5A">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（2）具体标的见附件。</w:t>
      </w:r>
    </w:p>
    <w:p w14:paraId="7DE45FDF">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CEFD65">
      <w:pPr>
        <w:shd w:val="clear" w:color="auto" w:fill="auto"/>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b/>
          <w:color w:val="auto"/>
          <w:szCs w:val="21"/>
          <w:highlight w:val="none"/>
        </w:rPr>
        <w:t>3.履行合同的时间、地点及方式</w:t>
      </w:r>
      <w:r>
        <w:rPr>
          <w:rFonts w:hint="eastAsia" w:ascii="宋体" w:hAnsi="宋体"/>
          <w:color w:val="auto"/>
          <w:szCs w:val="21"/>
          <w:highlight w:val="none"/>
          <w:u w:val="single"/>
        </w:rPr>
        <w:t xml:space="preserve"> </w:t>
      </w:r>
    </w:p>
    <w:p w14:paraId="679E22C7">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起始日期：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14:paraId="535AD0DB">
      <w:pPr>
        <w:shd w:val="clear" w:color="auto" w:fill="auto"/>
        <w:adjustRightInd w:val="0"/>
        <w:snapToGrid w:val="0"/>
        <w:spacing w:before="156" w:beforeLines="5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t>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14:paraId="57E54CE0">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u w:val="single"/>
        </w:rPr>
        <w:t xml:space="preserve">                             </w:t>
      </w:r>
    </w:p>
    <w:p w14:paraId="20F1AC83">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4.付款：</w:t>
      </w:r>
    </w:p>
    <w:p w14:paraId="48CEC298">
      <w:pPr>
        <w:shd w:val="clear" w:color="auto" w:fill="auto"/>
        <w:adjustRightInd w:val="0"/>
        <w:snapToGrid w:val="0"/>
        <w:spacing w:before="156" w:beforeLines="50" w:line="360" w:lineRule="auto"/>
        <w:ind w:firstLine="630" w:firstLineChars="3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418C557">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bCs/>
          <w:color w:val="auto"/>
          <w:szCs w:val="21"/>
          <w:highlight w:val="none"/>
        </w:rPr>
        <w:t>2、预付款根据采购文件的约定，在合同签订前提交不超过合同金额10%的履约担保。</w:t>
      </w:r>
    </w:p>
    <w:p w14:paraId="3AD2B9D3">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5.解决合同纠纷方式</w:t>
      </w:r>
    </w:p>
    <w:p w14:paraId="4B92F9CE">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首先通过双方协商解决，协商解决不成，则通过以下途径之一解决纠纷：</w:t>
      </w:r>
    </w:p>
    <w:p w14:paraId="5D429292">
      <w:pPr>
        <w:shd w:val="clear" w:color="auto" w:fill="auto"/>
        <w:adjustRightInd w:val="0"/>
        <w:snapToGrid w:val="0"/>
        <w:spacing w:before="156" w:beforeLines="50" w:line="360" w:lineRule="auto"/>
        <w:ind w:firstLine="840" w:firstLineChars="400"/>
        <w:rPr>
          <w:rFonts w:ascii="宋体" w:hAnsi="宋体"/>
          <w:color w:val="auto"/>
          <w:szCs w:val="21"/>
          <w:highlight w:val="none"/>
        </w:rPr>
      </w:pPr>
      <w:r>
        <w:rPr>
          <w:rFonts w:hint="eastAsia" w:ascii="宋体" w:hAnsi="宋体"/>
          <w:color w:val="auto"/>
          <w:szCs w:val="21"/>
          <w:highlight w:val="none"/>
        </w:rPr>
        <w:t>□ 提请仲裁       ☑ 向人民法院提起诉讼</w:t>
      </w:r>
    </w:p>
    <w:p w14:paraId="4CA4FE85">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6.组成合同的文件</w:t>
      </w:r>
    </w:p>
    <w:p w14:paraId="2FBA1782">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03460AB">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14:paraId="506791C8">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（2）本合同协议书</w:t>
      </w:r>
    </w:p>
    <w:p w14:paraId="5F52D8D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（3）中标通知书</w:t>
      </w:r>
    </w:p>
    <w:p w14:paraId="6F01631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w:t>
      </w:r>
    </w:p>
    <w:p w14:paraId="71F5A52E">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（5）政府采购合同专用条款</w:t>
      </w:r>
    </w:p>
    <w:p w14:paraId="4C830B3A">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（6）政府采购合同通用条款</w:t>
      </w:r>
    </w:p>
    <w:p w14:paraId="6F142ED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（7）标准、规范及有关技术文件，图纸。</w:t>
      </w:r>
    </w:p>
    <w:p w14:paraId="37C769FD">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（8）其他合同文件。</w:t>
      </w:r>
    </w:p>
    <w:p w14:paraId="389CD813">
      <w:pPr>
        <w:shd w:val="clear" w:color="auto" w:fill="auto"/>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7.合同生效</w:t>
      </w:r>
    </w:p>
    <w:p w14:paraId="17B72535">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701EC76">
      <w:pPr>
        <w:shd w:val="clear" w:color="auto" w:fill="auto"/>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8.合同份数</w:t>
      </w:r>
    </w:p>
    <w:p w14:paraId="3447E3D3">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份，供应商执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D240FEA">
      <w:pPr>
        <w:shd w:val="clear" w:color="auto" w:fill="auto"/>
        <w:adjustRightInd w:val="0"/>
        <w:snapToGrid w:val="0"/>
        <w:spacing w:before="156" w:beforeLines="50" w:line="360" w:lineRule="auto"/>
        <w:rPr>
          <w:rFonts w:ascii="宋体" w:hAnsi="宋体"/>
          <w:color w:val="auto"/>
          <w:szCs w:val="21"/>
          <w:highlight w:val="none"/>
        </w:rPr>
      </w:pPr>
    </w:p>
    <w:p w14:paraId="54F9D525">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8CEE21E">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59269D5">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21A33FD5">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甲      方：（公章）                    乙      方：（公章）</w:t>
      </w:r>
    </w:p>
    <w:p w14:paraId="3E3F9C3D">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14:paraId="6BD8128B">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011BAA5A">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045C5F2D">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14:paraId="23ED36FB">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14:paraId="04A90E7B">
      <w:pPr>
        <w:shd w:val="clear" w:color="auto" w:fill="auto"/>
        <w:adjustRightInd w:val="0"/>
        <w:snapToGrid w:val="0"/>
        <w:spacing w:before="156" w:beforeLines="50" w:line="360" w:lineRule="auto"/>
        <w:jc w:val="center"/>
        <w:rPr>
          <w:rFonts w:ascii="宋体" w:hAnsi="宋体"/>
          <w:b/>
          <w:color w:val="auto"/>
          <w:szCs w:val="21"/>
          <w:highlight w:val="none"/>
        </w:rPr>
      </w:pPr>
      <w:r>
        <w:rPr>
          <w:rFonts w:hint="eastAsia" w:ascii="宋体" w:hAnsi="宋体"/>
          <w:color w:val="auto"/>
          <w:szCs w:val="21"/>
          <w:highlight w:val="none"/>
        </w:rPr>
        <w:t xml:space="preserve">       帐       号：</w:t>
      </w:r>
      <w:r>
        <w:rPr>
          <w:rFonts w:hint="eastAsia" w:ascii="宋体" w:hAnsi="宋体"/>
          <w:color w:val="auto"/>
          <w:szCs w:val="21"/>
          <w:highlight w:val="none"/>
          <w:u w:val="single"/>
        </w:rPr>
        <w:t xml:space="preserve">                           </w:t>
      </w:r>
    </w:p>
    <w:p w14:paraId="41E12925">
      <w:pPr>
        <w:shd w:val="clear" w:color="auto" w:fill="auto"/>
        <w:adjustRightInd w:val="0"/>
        <w:snapToGrid w:val="0"/>
        <w:spacing w:before="156" w:beforeLines="50" w:line="360" w:lineRule="auto"/>
        <w:jc w:val="center"/>
        <w:rPr>
          <w:rFonts w:ascii="宋体" w:hAnsi="宋体"/>
          <w:color w:val="auto"/>
          <w:szCs w:val="21"/>
          <w:highlight w:val="none"/>
          <w:u w:val="single"/>
        </w:rPr>
      </w:pPr>
    </w:p>
    <w:p w14:paraId="57C32147">
      <w:pPr>
        <w:pStyle w:val="3"/>
        <w:shd w:val="clear" w:color="auto" w:fill="auto"/>
        <w:adjustRightInd w:val="0"/>
        <w:snapToGrid w:val="0"/>
        <w:spacing w:before="156" w:beforeLines="50"/>
        <w:jc w:val="center"/>
        <w:rPr>
          <w:rFonts w:ascii="宋体" w:hAnsi="宋体"/>
          <w:color w:val="auto"/>
          <w:szCs w:val="21"/>
          <w:highlight w:val="none"/>
          <w:u w:val="single"/>
        </w:rPr>
      </w:pPr>
    </w:p>
    <w:p w14:paraId="3A635459">
      <w:pPr>
        <w:pStyle w:val="3"/>
        <w:shd w:val="clear" w:color="auto" w:fill="auto"/>
        <w:adjustRightInd w:val="0"/>
        <w:snapToGrid w:val="0"/>
        <w:spacing w:before="156" w:beforeLines="50"/>
        <w:jc w:val="center"/>
        <w:rPr>
          <w:rFonts w:ascii="宋体" w:hAnsi="宋体"/>
          <w:color w:val="auto"/>
          <w:szCs w:val="21"/>
          <w:highlight w:val="none"/>
          <w:u w:val="single"/>
        </w:rPr>
      </w:pPr>
    </w:p>
    <w:p w14:paraId="4DA63B0C">
      <w:pPr>
        <w:pStyle w:val="3"/>
        <w:shd w:val="clear" w:color="auto" w:fill="auto"/>
        <w:adjustRightInd w:val="0"/>
        <w:snapToGrid w:val="0"/>
        <w:spacing w:before="156" w:beforeLines="50"/>
        <w:jc w:val="center"/>
        <w:rPr>
          <w:rFonts w:ascii="宋体" w:hAnsi="宋体"/>
          <w:color w:val="auto"/>
          <w:szCs w:val="21"/>
          <w:highlight w:val="none"/>
          <w:u w:val="single"/>
        </w:rPr>
      </w:pPr>
    </w:p>
    <w:p w14:paraId="1664CE34">
      <w:pPr>
        <w:pStyle w:val="3"/>
        <w:shd w:val="clear" w:color="auto" w:fill="auto"/>
        <w:adjustRightInd w:val="0"/>
        <w:snapToGrid w:val="0"/>
        <w:spacing w:before="156" w:beforeLines="50"/>
        <w:jc w:val="center"/>
        <w:rPr>
          <w:rFonts w:ascii="黑体" w:hAnsi="黑体" w:eastAsia="黑体"/>
          <w:color w:val="auto"/>
          <w:sz w:val="28"/>
          <w:szCs w:val="28"/>
          <w:highlight w:val="none"/>
        </w:rPr>
      </w:pPr>
      <w:r>
        <w:rPr>
          <w:rFonts w:ascii="宋体" w:hAnsi="宋体"/>
          <w:color w:val="auto"/>
          <w:szCs w:val="21"/>
          <w:highlight w:val="none"/>
          <w:u w:val="single"/>
        </w:rPr>
        <w:br w:type="page"/>
      </w:r>
      <w:bookmarkStart w:id="59" w:name="_Toc20651238"/>
      <w:r>
        <w:rPr>
          <w:rFonts w:hint="eastAsia" w:ascii="黑体" w:hAnsi="黑体" w:eastAsia="黑体"/>
          <w:color w:val="auto"/>
          <w:sz w:val="28"/>
          <w:szCs w:val="28"/>
          <w:highlight w:val="none"/>
        </w:rPr>
        <w:t>第二节 政府采购合同通用条款</w:t>
      </w:r>
      <w:bookmarkEnd w:id="59"/>
    </w:p>
    <w:p w14:paraId="4EC7480C">
      <w:pPr>
        <w:shd w:val="clear" w:color="auto" w:fill="auto"/>
        <w:tabs>
          <w:tab w:val="left" w:pos="8820"/>
          <w:tab w:val="left" w:pos="9345"/>
          <w:tab w:val="left" w:pos="9765"/>
        </w:tabs>
        <w:adjustRightInd w:val="0"/>
        <w:snapToGrid w:val="0"/>
        <w:spacing w:before="50" w:line="360" w:lineRule="auto"/>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bCs/>
          <w:color w:val="auto"/>
          <w:sz w:val="24"/>
          <w:highlight w:val="none"/>
        </w:rPr>
        <w:t>定义</w:t>
      </w:r>
    </w:p>
    <w:p w14:paraId="68011347">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A05DD2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（1）采购人（以下称甲方）是指使用财政性资金，通过政府采购程序向供应商购买货物、服务的国家机关、事业单位、团体组织。本次采购的甲方名称、地址见</w:t>
      </w:r>
      <w:r>
        <w:rPr>
          <w:rFonts w:hint="eastAsia" w:ascii="宋体" w:hAnsi="宋体"/>
          <w:b/>
          <w:color w:val="auto"/>
          <w:szCs w:val="21"/>
          <w:highlight w:val="none"/>
        </w:rPr>
        <w:t>【政府采购合同专用条款】。</w:t>
      </w:r>
    </w:p>
    <w:p w14:paraId="32CAC153">
      <w:pPr>
        <w:shd w:val="clear" w:color="auto" w:fill="auto"/>
        <w:autoSpaceDE w:val="0"/>
        <w:autoSpaceDN w:val="0"/>
        <w:adjustRightInd w:val="0"/>
        <w:snapToGrid w:val="0"/>
        <w:spacing w:before="50"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（2）供应商（以下称乙方）是指参加政府采购活动而取得中标结果，并向采购人提供货物、服务的法人、其他组织或者自然人。</w:t>
      </w:r>
    </w:p>
    <w:p w14:paraId="3D1F7EB4">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FACC37D">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（1）“合同”系指甲乙双方签署的、政府采购合同协议书中载明的甲乙双方所达成的协议，包括所有的附件、附录和上述文件所提到的构成合同的所有文件。</w:t>
      </w:r>
    </w:p>
    <w:p w14:paraId="3F991446">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（2）“合同价”系指根据本合同规定乙方在正确地完全履行合同义务后甲方应支付给乙方的价款。</w:t>
      </w:r>
    </w:p>
    <w:p w14:paraId="6135CF9E">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（3）“货物”系指乙方根据本合同规定须向甲方提供的各种形态和种类的物品，包括原材料、设备、产品（包括软件）及相关的其备品备件、工具、手册及其它技术资料和材料。</w:t>
      </w:r>
    </w:p>
    <w:p w14:paraId="79335C29">
      <w:pPr>
        <w:shd w:val="clear" w:color="auto" w:fill="auto"/>
        <w:tabs>
          <w:tab w:val="left" w:pos="570"/>
          <w:tab w:val="left" w:pos="888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38442F9D">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（5）“合同条款”系指本合同条款。</w:t>
      </w:r>
    </w:p>
    <w:p w14:paraId="1C26DBF0">
      <w:pPr>
        <w:shd w:val="clear" w:color="auto" w:fill="auto"/>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（6）“项目现场”系指本合同项下货物安装、运行的现场，其名称见</w:t>
      </w:r>
      <w:r>
        <w:rPr>
          <w:rFonts w:hint="eastAsia" w:ascii="宋体" w:hAnsi="宋体"/>
          <w:b/>
          <w:color w:val="auto"/>
          <w:szCs w:val="21"/>
          <w:highlight w:val="none"/>
        </w:rPr>
        <w:t>【政府采购合同专用条款】</w:t>
      </w:r>
      <w:r>
        <w:rPr>
          <w:rFonts w:hint="eastAsia" w:ascii="宋体" w:hAnsi="宋体"/>
          <w:color w:val="auto"/>
          <w:szCs w:val="21"/>
          <w:highlight w:val="none"/>
        </w:rPr>
        <w:t>。</w:t>
      </w:r>
    </w:p>
    <w:p w14:paraId="5C4AD957">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2.合同的适用范围</w:t>
      </w:r>
    </w:p>
    <w:p w14:paraId="64AFDEE9">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 本合同条款适用于没有被本合同其他部分的条款所取代的范围。</w:t>
      </w:r>
    </w:p>
    <w:p w14:paraId="08F608A3">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 合同内容根据招标文件、投标文件而确定。</w:t>
      </w:r>
    </w:p>
    <w:p w14:paraId="772BA23E">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b/>
          <w:color w:val="auto"/>
          <w:sz w:val="24"/>
          <w:highlight w:val="none"/>
        </w:rPr>
        <w:t>合同标的及金额</w:t>
      </w:r>
    </w:p>
    <w:p w14:paraId="30530D3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 合同标的及金额应与中标结果一致。</w:t>
      </w:r>
    </w:p>
    <w:p w14:paraId="44551CB5">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4.</w:t>
      </w:r>
      <w:r>
        <w:rPr>
          <w:rFonts w:hint="eastAsia" w:ascii="宋体" w:hAnsi="宋体"/>
          <w:b/>
          <w:color w:val="auto"/>
          <w:sz w:val="24"/>
          <w:highlight w:val="none"/>
        </w:rPr>
        <w:t>合同价款</w:t>
      </w:r>
    </w:p>
    <w:p w14:paraId="288C076E">
      <w:pPr>
        <w:shd w:val="clear" w:color="auto" w:fill="auto"/>
        <w:adjustRightInd w:val="0"/>
        <w:snapToGrid w:val="0"/>
        <w:spacing w:before="50" w:line="360" w:lineRule="auto"/>
        <w:ind w:firstLine="420" w:firstLineChars="200"/>
        <w:jc w:val="left"/>
        <w:rPr>
          <w:rFonts w:ascii="宋体" w:hAnsi="宋体"/>
          <w:b/>
          <w:bCs/>
          <w:i/>
          <w:iCs/>
          <w:color w:val="auto"/>
          <w:szCs w:val="21"/>
          <w:highlight w:val="none"/>
        </w:rPr>
      </w:pPr>
      <w:r>
        <w:rPr>
          <w:rFonts w:hint="eastAsia" w:ascii="宋体" w:hAnsi="宋体"/>
          <w:color w:val="auto"/>
          <w:szCs w:val="21"/>
          <w:highlight w:val="none"/>
        </w:rPr>
        <w:t>4.1具体合同价款见本合同第3.1条。乙方为履行本合同而发生的所有费用均应包含在合同价款中，甲方不再另行支付其它任何费用。</w:t>
      </w:r>
    </w:p>
    <w:p w14:paraId="2E9A2DF7">
      <w:pPr>
        <w:shd w:val="clear" w:color="auto" w:fill="auto"/>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5.履行合同的时间、地点和方式</w:t>
      </w:r>
    </w:p>
    <w:p w14:paraId="56F3C230">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5.1 乙方应当在甲方确定的时间、指定的地点履行合同，具体的交货时间、地点和方式见</w:t>
      </w:r>
      <w:r>
        <w:rPr>
          <w:rFonts w:hint="eastAsia" w:ascii="宋体" w:hAnsi="宋体"/>
          <w:b/>
          <w:color w:val="auto"/>
          <w:szCs w:val="21"/>
          <w:highlight w:val="none"/>
        </w:rPr>
        <w:t>【政府采购合同专用条款】</w:t>
      </w:r>
      <w:r>
        <w:rPr>
          <w:rFonts w:hint="eastAsia" w:ascii="宋体" w:hAnsi="宋体"/>
          <w:color w:val="auto"/>
          <w:szCs w:val="21"/>
          <w:highlight w:val="none"/>
        </w:rPr>
        <w:t>。</w:t>
      </w:r>
    </w:p>
    <w:p w14:paraId="791E1C98">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 乙方提供服务的应当在甲方指定的地点完成服务项目。</w:t>
      </w:r>
    </w:p>
    <w:p w14:paraId="49BCCA7D">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6.</w:t>
      </w:r>
      <w:r>
        <w:rPr>
          <w:rFonts w:hint="eastAsia" w:ascii="宋体" w:hAnsi="宋体"/>
          <w:b/>
          <w:color w:val="auto"/>
          <w:sz w:val="24"/>
          <w:highlight w:val="none"/>
        </w:rPr>
        <w:t>货物的验收</w:t>
      </w:r>
    </w:p>
    <w:p w14:paraId="4E913752">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 甲方在收到乙方交付的货物后应当及时组织验收。</w:t>
      </w:r>
    </w:p>
    <w:p w14:paraId="27BFE28B">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6.2 货物的表面瑕疵，甲方应在验收时当面提出；对质量问题有异议的应在安装调试后十个工作日内提出。</w:t>
      </w:r>
    </w:p>
    <w:p w14:paraId="0810366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 在验收过程中发现数量不足或有质量、技术等问题，乙方应负责按照甲方的要求采取补足、更换或退货等处理措施，并承担由此发生的一切费用和损失。</w:t>
      </w:r>
    </w:p>
    <w:p w14:paraId="0DD205F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6.4 甲方在乙方按合同规定交货或安装、调试后，无正当理由而拖延接收、验收或拒绝接收、验收的，应承担因此给乙方造成的直接损失。</w:t>
      </w:r>
    </w:p>
    <w:p w14:paraId="135C7E5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6.5 甲方对货物进行检查验收合格后，应当收取发票并在《交货验收单》上签署验收意见及加盖单位印章。</w:t>
      </w:r>
    </w:p>
    <w:p w14:paraId="38DE151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6.6 大型或者复杂的货物采购项目，甲方可以邀请国家认可的质量检测机构参加验收工作，并由其出具验收报告单。</w:t>
      </w:r>
    </w:p>
    <w:p w14:paraId="2398954B">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6.7 乙方提供的进口产品，乙方应出示中华人民共和国进出口商品检验部门出具的检验证书（招标文件第五章采购需求另有约定的除外）。</w:t>
      </w:r>
    </w:p>
    <w:p w14:paraId="6BC81985">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7.货物包装要求</w:t>
      </w:r>
    </w:p>
    <w:p w14:paraId="220A64D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5AD6B58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 每一个包装箱内应附一份详细装箱单、质量证书和保修保养证书。</w:t>
      </w:r>
    </w:p>
    <w:p w14:paraId="24ED44F7">
      <w:pPr>
        <w:shd w:val="clear" w:color="auto" w:fill="auto"/>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8.运输和保险</w:t>
      </w:r>
    </w:p>
    <w:p w14:paraId="24A913E4">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8.1乙方负责办理将货物运抵本合同第5.1条规定的交货地点的一切运输事项，相关费用应包括在合同总价中。</w:t>
      </w:r>
    </w:p>
    <w:p w14:paraId="173C09B4">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8.2乙方应向保险公司投保以甲方为受益人的发运合同货物发票金额的110％运输一切险。</w:t>
      </w:r>
    </w:p>
    <w:p w14:paraId="004399A3">
      <w:pPr>
        <w:shd w:val="clear" w:color="auto" w:fill="auto"/>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9.质量标准和保证</w:t>
      </w:r>
    </w:p>
    <w:p w14:paraId="197D84EC">
      <w:pPr>
        <w:pStyle w:val="12"/>
        <w:shd w:val="clear" w:color="auto" w:fill="auto"/>
        <w:adjustRightInd w:val="0"/>
        <w:snapToGrid w:val="0"/>
        <w:spacing w:before="50" w:line="360" w:lineRule="auto"/>
        <w:ind w:firstLine="400" w:firstLineChars="200"/>
        <w:jc w:val="left"/>
        <w:rPr>
          <w:rFonts w:hAnsi="宋体"/>
          <w:b/>
          <w:color w:val="auto"/>
          <w:highlight w:val="none"/>
        </w:rPr>
      </w:pPr>
      <w:r>
        <w:rPr>
          <w:rFonts w:hint="eastAsia" w:hAnsi="宋体"/>
          <w:color w:val="auto"/>
          <w:highlight w:val="none"/>
        </w:rPr>
        <w:t>9.1 质量标准</w:t>
      </w:r>
    </w:p>
    <w:p w14:paraId="1A9FBBD1">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（1）本合同下交付的货物应符合招标文件第五章“采购需求”所述的标准。如果没有提及适用标准，则应符合中华人民共和国有关机构发布的最新版本的标准。</w:t>
      </w:r>
    </w:p>
    <w:p w14:paraId="7C2880B8">
      <w:pPr>
        <w:pStyle w:val="12"/>
        <w:shd w:val="clear" w:color="auto" w:fill="auto"/>
        <w:adjustRightInd w:val="0"/>
        <w:snapToGrid w:val="0"/>
        <w:spacing w:before="50" w:line="360" w:lineRule="auto"/>
        <w:ind w:firstLine="400" w:firstLineChars="200"/>
        <w:jc w:val="left"/>
        <w:rPr>
          <w:rFonts w:hAnsi="宋体"/>
          <w:color w:val="auto"/>
          <w:highlight w:val="none"/>
        </w:rPr>
      </w:pPr>
      <w:r>
        <w:rPr>
          <w:rFonts w:hint="eastAsia" w:hAnsi="宋体"/>
          <w:color w:val="auto"/>
          <w:highlight w:val="none"/>
        </w:rPr>
        <w:t>（2）采用中华人民共和国法定计量单位。</w:t>
      </w:r>
    </w:p>
    <w:p w14:paraId="28BDE164">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（3）乙方所出售的货物还应符合国家有关安全、环保、卫生之规定。</w:t>
      </w:r>
    </w:p>
    <w:p w14:paraId="6358A5BC">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9.2 保证</w:t>
      </w:r>
    </w:p>
    <w:p w14:paraId="534A6DF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规定或乙方承诺（两者以较长的为准）的质量保证期内，本保证保持有效。</w:t>
      </w:r>
    </w:p>
    <w:p w14:paraId="6DEF0A5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686052">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3995DD7">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2ED6361">
      <w:pPr>
        <w:shd w:val="clear" w:color="auto" w:fill="auto"/>
        <w:adjustRightInd w:val="0"/>
        <w:snapToGrid w:val="0"/>
        <w:spacing w:before="50"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（5）乙方在约定的时间内未能弥补缺陷，甲方可采取必要的补救措施，但其风险和费用将由乙方承担，甲方根据合同规定对乙方行使的其他权利不受影响。</w:t>
      </w:r>
    </w:p>
    <w:p w14:paraId="4CF84BBD">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10.权利瑕疵担保</w:t>
      </w:r>
    </w:p>
    <w:p w14:paraId="6043E094">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10.1 乙方保证对其出售的货物享有合法的权利。</w:t>
      </w:r>
    </w:p>
    <w:p w14:paraId="257746E4">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 乙方保证在其出售的货物上不存在任何未曾向甲方透露的担保物权，如抵押权、质押权、留置权等。</w:t>
      </w:r>
    </w:p>
    <w:p w14:paraId="1C17F329">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10.3 如甲方使用该货物构成上述侵权的，则由乙方承担全部责任。</w:t>
      </w:r>
    </w:p>
    <w:p w14:paraId="1B03A3BD">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11.知识产权保护</w:t>
      </w:r>
    </w:p>
    <w:p w14:paraId="3EA3275F">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乙方对其所销售的货物应当享有知识产权或经权利人合法授权，保证没有侵犯任何第三人的知识产权和商业秘密等权利。</w:t>
      </w:r>
    </w:p>
    <w:p w14:paraId="5F5869FB">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甲方使用乙方提供的货物对第三人构成侵权的，应当由乙方承担全部法律责任，给甲方造成损害的，乙方应当承担赔偿责任。</w:t>
      </w:r>
    </w:p>
    <w:p w14:paraId="5C63DD2E">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甲方委托乙方开发的产品，甲方享有知识产权，未经甲方许可不得转让任何第三人。</w:t>
      </w:r>
    </w:p>
    <w:p w14:paraId="0C02C7C8">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12.保密义务</w:t>
      </w:r>
    </w:p>
    <w:p w14:paraId="4C74A4EC">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12.1 甲、乙双方在采购和履行合同过程中所获悉的对方属于保密的内容，双方均有保密义务。</w:t>
      </w:r>
    </w:p>
    <w:p w14:paraId="30BE598F">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13.合同价款支付</w:t>
      </w:r>
    </w:p>
    <w:p w14:paraId="3728AF9E">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13.1验收合格后，乙方出具正规发票给甲方，凭甲方开具的《政府采购合同验收报告单》办理合同价</w:t>
      </w:r>
      <w:r>
        <w:rPr>
          <w:rFonts w:hint="eastAsia" w:ascii="宋体" w:hAnsi="宋体"/>
          <w:bCs/>
          <w:color w:val="auto"/>
          <w:szCs w:val="21"/>
          <w:highlight w:val="none"/>
        </w:rPr>
        <w:t>款</w:t>
      </w:r>
      <w:r>
        <w:rPr>
          <w:rFonts w:hint="eastAsia" w:ascii="宋体" w:hAnsi="宋体"/>
          <w:color w:val="auto"/>
          <w:szCs w:val="21"/>
          <w:highlight w:val="none"/>
        </w:rPr>
        <w:t>结算手续。</w:t>
      </w:r>
    </w:p>
    <w:p w14:paraId="177B54B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 合同价款构成中应当由财政支付的部分，甲方应当在货物验收合格后的十五个工作日内向国库管理部门申请支付，经国库管理部门审核后直接支付给乙方。</w:t>
      </w:r>
    </w:p>
    <w:p w14:paraId="2B605378">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 合同价款构成中应当由甲方自行支付的部分，甲方应当在货物验收合格后十五个工作内支付。</w:t>
      </w:r>
    </w:p>
    <w:p w14:paraId="14C14CEF">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13.4支付合同价</w:t>
      </w:r>
      <w:r>
        <w:rPr>
          <w:rFonts w:hint="eastAsia" w:ascii="宋体" w:hAnsi="宋体"/>
          <w:bCs/>
          <w:color w:val="auto"/>
          <w:szCs w:val="21"/>
          <w:highlight w:val="none"/>
        </w:rPr>
        <w:t>款</w:t>
      </w:r>
      <w:r>
        <w:rPr>
          <w:rFonts w:hint="eastAsia" w:ascii="宋体" w:hAnsi="宋体"/>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0B7D062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13.5 合同价款支付方式</w:t>
      </w:r>
      <w:r>
        <w:rPr>
          <w:rFonts w:hint="eastAsia" w:ascii="宋体" w:hAnsi="宋体"/>
          <w:bCs/>
          <w:color w:val="auto"/>
          <w:szCs w:val="21"/>
          <w:highlight w:val="none"/>
        </w:rPr>
        <w:t>和条件在</w:t>
      </w:r>
      <w:r>
        <w:rPr>
          <w:rFonts w:hint="eastAsia" w:ascii="宋体" w:hAnsi="宋体"/>
          <w:b/>
          <w:color w:val="auto"/>
          <w:szCs w:val="21"/>
          <w:highlight w:val="none"/>
        </w:rPr>
        <w:t>【政府采购合同专用条款】</w:t>
      </w:r>
      <w:r>
        <w:rPr>
          <w:rFonts w:hint="eastAsia" w:ascii="宋体" w:hAnsi="宋体"/>
          <w:color w:val="auto"/>
          <w:szCs w:val="21"/>
          <w:highlight w:val="none"/>
        </w:rPr>
        <w:t>中另有规定。</w:t>
      </w:r>
    </w:p>
    <w:p w14:paraId="2C20E5DC">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bCs/>
          <w:color w:val="auto"/>
          <w:sz w:val="24"/>
          <w:highlight w:val="none"/>
        </w:rPr>
        <w:t>14.</w:t>
      </w:r>
      <w:r>
        <w:rPr>
          <w:rFonts w:hint="eastAsia"/>
          <w:b/>
          <w:color w:val="auto"/>
          <w:sz w:val="24"/>
          <w:highlight w:val="none"/>
        </w:rPr>
        <w:t>乙方应提供的</w:t>
      </w:r>
      <w:r>
        <w:rPr>
          <w:rFonts w:hint="eastAsia" w:ascii="宋体" w:hAnsi="宋体"/>
          <w:b/>
          <w:color w:val="auto"/>
          <w:sz w:val="24"/>
          <w:highlight w:val="none"/>
        </w:rPr>
        <w:t>服务</w:t>
      </w:r>
    </w:p>
    <w:p w14:paraId="2951796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253A6CF8">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乙方还应提供下列服务：</w:t>
      </w:r>
    </w:p>
    <w:p w14:paraId="1A70BC83">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899BD8C">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C21F8A1">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（3）在合同各方商定的一定期限内对所有的货物实施运行监督、维修，但前提条件是该服务并不能免除乙方在质量保证期内所承担的义务；</w:t>
      </w:r>
    </w:p>
    <w:p w14:paraId="3BC2C9A4">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（4）在制造商或项目现场就货物的安装、启动、运营、维护对甲方操作人员进行培训；</w:t>
      </w:r>
    </w:p>
    <w:p w14:paraId="6A9A037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0A69D3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乙方提供的服务的费用应包含在合同价款中，甲方不再另行支付。</w:t>
      </w:r>
    </w:p>
    <w:p w14:paraId="499061E4">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15.违约责任</w:t>
      </w:r>
    </w:p>
    <w:p w14:paraId="7096B50B">
      <w:pPr>
        <w:shd w:val="clear" w:color="auto" w:fill="auto"/>
        <w:adjustRightInd w:val="0"/>
        <w:snapToGrid w:val="0"/>
        <w:spacing w:before="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15.1质量瑕疵的补救措施和索赔</w:t>
      </w:r>
    </w:p>
    <w:p w14:paraId="0A5C8A5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589E15BA">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①乙方同意退货并将货款退还给甲方，由此发生的一切费用和损失由乙方承担。</w:t>
      </w:r>
    </w:p>
    <w:p w14:paraId="4ACC0E7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②根据货物的质量状况以及甲方所遭受的损失，经过甲乙双方商定降低货物的价格。</w:t>
      </w:r>
    </w:p>
    <w:p w14:paraId="607F5797">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70F782BC">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685C71A2">
      <w:pPr>
        <w:shd w:val="clear" w:color="auto" w:fill="auto"/>
        <w:autoSpaceDE w:val="0"/>
        <w:autoSpaceDN w:val="0"/>
        <w:adjustRightInd w:val="0"/>
        <w:snapToGrid w:val="0"/>
        <w:spacing w:before="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6D4BD734">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3F98730">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（2）除本合同</w:t>
      </w:r>
      <w:r>
        <w:rPr>
          <w:rFonts w:hint="eastAsia" w:ascii="宋体" w:hAnsi="宋体"/>
          <w:bCs/>
          <w:color w:val="auto"/>
          <w:szCs w:val="21"/>
          <w:highlight w:val="none"/>
        </w:rPr>
        <w:t>第20条</w:t>
      </w:r>
      <w:r>
        <w:rPr>
          <w:rFonts w:hint="eastAsia" w:ascii="宋体" w:hAnsi="宋体"/>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5E3E766B">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D7AAB1E">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16.合同的变更</w:t>
      </w:r>
    </w:p>
    <w:p w14:paraId="5AA79191">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在合同履行过程中，甲、乙双方可就合同履行的时间、地点和方式等协商进行变更。协商一致后，双方应签订书面的补充协议。</w:t>
      </w:r>
    </w:p>
    <w:p w14:paraId="051AE48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在不改变合同其他条款的前提下，甲方有权在合同价款百分之十的范围内追加与合同标的相同的货物或服务，并就此与乙方签订补充合同，乙方不得拒绝。</w:t>
      </w:r>
    </w:p>
    <w:p w14:paraId="2E81F5CA">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16.3 除双方签署书面协议，并成为合同不可分割的一部分外，本合同条件不得有任何变更。</w:t>
      </w:r>
    </w:p>
    <w:p w14:paraId="494C8697">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17.合同中止与终止</w:t>
      </w:r>
    </w:p>
    <w:p w14:paraId="06FF82D9">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17.1合同的中止</w:t>
      </w:r>
    </w:p>
    <w:p w14:paraId="1A947586">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（1）合同在履行过程中，因采购计划调整，甲方可以要求中止履行，待计划确定后继续履行；</w:t>
      </w:r>
    </w:p>
    <w:p w14:paraId="5292C693">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（2）合同履行过程中因供应商就采购过程或结果提起投诉的，甲方认为有必要或财政部门责令中止的，应当中止合同的履行。</w:t>
      </w:r>
    </w:p>
    <w:p w14:paraId="1010E7C6">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17.2合同的终止</w:t>
      </w:r>
    </w:p>
    <w:p w14:paraId="60033C0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0D75362">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（2）乙方未能依照本合同约定条件履行合同，已构成根本性违约的，甲方有权终止本合同，并追究乙方的违约责任。</w:t>
      </w:r>
    </w:p>
    <w:p w14:paraId="4FBA4AC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（3）如果乙方丧失履约能力或被宣告破产，甲方可在任何时候以书面形式通知乙方终止合同而不给乙方补偿。</w:t>
      </w:r>
    </w:p>
    <w:p w14:paraId="41942DFB">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（4）如果乙方在履行合同过程中有不正当竞争行为，甲方有权解除合同，并按《中华人民共和国反不正当竞争法》规定由有关部门追究其法律责任。</w:t>
      </w:r>
    </w:p>
    <w:p w14:paraId="2EAF3D90">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（5）如果合同的履行将损害国家利益或社会公共利益，甲方有权终止合同的履行，给乙方造成损失的予以相应补偿。</w:t>
      </w:r>
    </w:p>
    <w:p w14:paraId="2091A286">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18.合同转让和分包</w:t>
      </w:r>
    </w:p>
    <w:p w14:paraId="141B936F">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18.1 乙方不得以任何形式将合同转包。</w:t>
      </w:r>
    </w:p>
    <w:p w14:paraId="665C2882">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18.2 乙方未在投标文件中说明，不得将</w:t>
      </w:r>
      <w:r>
        <w:rPr>
          <w:rFonts w:hint="eastAsia" w:ascii="宋体" w:hAnsi="宋体"/>
          <w:bCs/>
          <w:color w:val="auto"/>
          <w:szCs w:val="21"/>
          <w:highlight w:val="none"/>
        </w:rPr>
        <w:t>合同</w:t>
      </w:r>
      <w:r>
        <w:rPr>
          <w:rFonts w:hint="eastAsia" w:ascii="宋体" w:hAnsi="宋体"/>
          <w:color w:val="auto"/>
          <w:szCs w:val="21"/>
          <w:highlight w:val="none"/>
        </w:rPr>
        <w:t>的非主体、非关键性工作分包给他人。</w:t>
      </w:r>
    </w:p>
    <w:p w14:paraId="3B6B8CCB">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19.不可抗力</w:t>
      </w:r>
    </w:p>
    <w:p w14:paraId="4A8FE48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19.1 不可抗力是指合同双方不可预见、不可避免、不可克服的自然灾害和社会事件。</w:t>
      </w:r>
    </w:p>
    <w:p w14:paraId="77233FD5">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19.2 任何一方对由于不可抗力造成的部分或全部不能履行合同不承担违约责任。但迟延履行后发生不可抗力的，不能免除责任。</w:t>
      </w:r>
    </w:p>
    <w:p w14:paraId="7B3212B3">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2E02C2F7">
      <w:pPr>
        <w:shd w:val="clear" w:color="auto" w:fill="auto"/>
        <w:autoSpaceDE w:val="0"/>
        <w:autoSpaceDN w:val="0"/>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20.解决争议的方法</w:t>
      </w:r>
    </w:p>
    <w:p w14:paraId="54FEED2F">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20.1 合同各方应通过友好协商，解决在执行合同过程中所发生的或与合同有关的一切争端。如从协商开始后十日内仍不能解决，可以向财政部门提请调解。</w:t>
      </w:r>
    </w:p>
    <w:p w14:paraId="6B67ACD8">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20.2 调解不成可以按</w:t>
      </w:r>
      <w:r>
        <w:rPr>
          <w:rFonts w:hint="eastAsia" w:ascii="宋体" w:hAnsi="宋体"/>
          <w:b/>
          <w:color w:val="auto"/>
          <w:szCs w:val="21"/>
          <w:highlight w:val="none"/>
        </w:rPr>
        <w:t>【政府采购合同专用条款】</w:t>
      </w:r>
      <w:r>
        <w:rPr>
          <w:rFonts w:hint="eastAsia" w:ascii="宋体" w:hAnsi="宋体"/>
          <w:color w:val="auto"/>
          <w:szCs w:val="21"/>
          <w:highlight w:val="none"/>
        </w:rPr>
        <w:t>中约定中规定下列方式之一提起仲裁或诉讼：</w:t>
      </w:r>
    </w:p>
    <w:p w14:paraId="5264793E">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（1）向甲方所在地仲裁机构提起仲裁；</w:t>
      </w:r>
    </w:p>
    <w:p w14:paraId="6A1B6E51">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（2）向甲方所在地人民法院提起诉讼。</w:t>
      </w:r>
    </w:p>
    <w:p w14:paraId="285EE583">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 如仲裁或诉讼事项不影响合同其它部分的履行，则在仲裁或诉讼期间，除正在进行仲裁或诉讼的部分外，合同的其它部分应继续执行。</w:t>
      </w:r>
    </w:p>
    <w:p w14:paraId="039B0A53">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color w:val="auto"/>
          <w:sz w:val="24"/>
          <w:highlight w:val="none"/>
        </w:rPr>
        <w:t>21.法律适用</w:t>
      </w:r>
    </w:p>
    <w:p w14:paraId="46AF13B9">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21.1 本合同适用中华人民共和国现行法律、行政法规和规章，如合同条款与法律、行政法规和规章不一致的，按照法律、行政法规和规章修改本合同。</w:t>
      </w:r>
    </w:p>
    <w:p w14:paraId="7961BE31">
      <w:pPr>
        <w:shd w:val="clear" w:color="auto" w:fill="auto"/>
        <w:autoSpaceDE w:val="0"/>
        <w:autoSpaceDN w:val="0"/>
        <w:adjustRightInd w:val="0"/>
        <w:snapToGrid w:val="0"/>
        <w:spacing w:before="50" w:line="360" w:lineRule="auto"/>
        <w:jc w:val="left"/>
        <w:rPr>
          <w:rFonts w:ascii="宋体" w:hAnsi="宋体"/>
          <w:b/>
          <w:color w:val="auto"/>
          <w:sz w:val="24"/>
          <w:highlight w:val="none"/>
        </w:rPr>
      </w:pPr>
      <w:r>
        <w:rPr>
          <w:rFonts w:hint="eastAsia" w:ascii="宋体" w:hAnsi="宋体"/>
          <w:b/>
          <w:bCs/>
          <w:color w:val="auto"/>
          <w:sz w:val="24"/>
          <w:highlight w:val="none"/>
        </w:rPr>
        <w:t>22.</w:t>
      </w:r>
      <w:r>
        <w:rPr>
          <w:rFonts w:hint="eastAsia" w:ascii="宋体" w:hAnsi="宋体"/>
          <w:b/>
          <w:color w:val="auto"/>
          <w:sz w:val="24"/>
          <w:highlight w:val="none"/>
        </w:rPr>
        <w:t>通知</w:t>
      </w:r>
    </w:p>
    <w:p w14:paraId="5E1C82B6">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22.1本合同一方给另一方的通知均应采用书面形式，传真或快递送到本合同中规定的对方的地址和办理签收手续，</w:t>
      </w:r>
    </w:p>
    <w:p w14:paraId="1EF7AE15">
      <w:pPr>
        <w:shd w:val="clear" w:color="auto" w:fill="auto"/>
        <w:adjustRightInd w:val="0"/>
        <w:snapToGrid w:val="0"/>
        <w:spacing w:before="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22.2通知以送到之日或通知书中规定的生效之日起生效，两者中以较迟之日为准。</w:t>
      </w:r>
    </w:p>
    <w:p w14:paraId="43132C99">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23. 合同未尽事项</w:t>
      </w:r>
    </w:p>
    <w:p w14:paraId="3B63ABBD">
      <w:pPr>
        <w:shd w:val="clear" w:color="auto" w:fill="auto"/>
        <w:adjustRightInd w:val="0"/>
        <w:snapToGrid w:val="0"/>
        <w:spacing w:before="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p>
    <w:p w14:paraId="5246249F">
      <w:pPr>
        <w:shd w:val="clear" w:color="auto" w:fill="auto"/>
        <w:adjustRightInd w:val="0"/>
        <w:snapToGrid w:val="0"/>
        <w:spacing w:before="50" w:line="360" w:lineRule="auto"/>
        <w:jc w:val="left"/>
        <w:rPr>
          <w:rFonts w:ascii="宋体" w:hAnsi="宋体"/>
          <w:b/>
          <w:bCs/>
          <w:color w:val="auto"/>
          <w:sz w:val="24"/>
          <w:highlight w:val="none"/>
        </w:rPr>
      </w:pPr>
      <w:r>
        <w:rPr>
          <w:rFonts w:hint="eastAsia" w:ascii="宋体" w:hAnsi="宋体"/>
          <w:b/>
          <w:bCs/>
          <w:color w:val="auto"/>
          <w:sz w:val="24"/>
          <w:highlight w:val="none"/>
        </w:rPr>
        <w:t>24.合同生效</w:t>
      </w:r>
    </w:p>
    <w:p w14:paraId="608C3DBD">
      <w:pPr>
        <w:shd w:val="clear" w:color="auto" w:fill="auto"/>
        <w:autoSpaceDE w:val="0"/>
        <w:autoSpaceDN w:val="0"/>
        <w:adjustRightInd w:val="0"/>
        <w:snapToGrid w:val="0"/>
        <w:spacing w:before="5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24.1 本合同在合同双方签字盖章后生效。</w:t>
      </w:r>
      <w:r>
        <w:rPr>
          <w:rFonts w:ascii="黑体" w:hAnsi="黑体" w:eastAsia="黑体"/>
          <w:b/>
          <w:bCs/>
          <w:color w:val="auto"/>
          <w:sz w:val="32"/>
          <w:highlight w:val="none"/>
        </w:rPr>
        <w:br w:type="page"/>
      </w:r>
    </w:p>
    <w:p w14:paraId="6D9203A3">
      <w:pPr>
        <w:shd w:val="clear" w:color="auto" w:fill="auto"/>
        <w:autoSpaceDE w:val="0"/>
        <w:autoSpaceDN w:val="0"/>
        <w:adjustRightInd w:val="0"/>
        <w:snapToGrid w:val="0"/>
        <w:spacing w:line="360" w:lineRule="auto"/>
        <w:ind w:firstLine="560" w:firstLineChars="200"/>
        <w:jc w:val="center"/>
        <w:rPr>
          <w:rFonts w:ascii="黑体" w:hAnsi="华文中宋" w:eastAsia="黑体"/>
          <w:b/>
          <w:color w:val="auto"/>
          <w:sz w:val="28"/>
          <w:szCs w:val="28"/>
          <w:highlight w:val="none"/>
        </w:rPr>
      </w:pPr>
      <w:r>
        <w:rPr>
          <w:rFonts w:hint="eastAsia" w:ascii="黑体" w:hAnsi="华文中宋" w:eastAsia="黑体"/>
          <w:b/>
          <w:color w:val="auto"/>
          <w:sz w:val="28"/>
          <w:szCs w:val="28"/>
          <w:highlight w:val="none"/>
        </w:rPr>
        <w:t>第三节 政府采购合同专用条款</w:t>
      </w:r>
    </w:p>
    <w:tbl>
      <w:tblPr>
        <w:tblStyle w:val="18"/>
        <w:tblW w:w="9318" w:type="dxa"/>
        <w:tblInd w:w="1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2"/>
        <w:gridCol w:w="1989"/>
        <w:gridCol w:w="5717"/>
      </w:tblGrid>
      <w:tr w14:paraId="0E87D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3" w:hRule="atLeast"/>
        </w:trPr>
        <w:tc>
          <w:tcPr>
            <w:tcW w:w="1612" w:type="dxa"/>
            <w:noWrap w:val="0"/>
            <w:vAlign w:val="center"/>
          </w:tcPr>
          <w:p w14:paraId="57E683CE">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52343AA6">
            <w:pPr>
              <w:shd w:val="clear" w:color="auto" w:fill="auto"/>
              <w:jc w:val="center"/>
              <w:rPr>
                <w:rFonts w:ascii="宋体" w:hAnsi="宋体"/>
                <w:color w:val="auto"/>
                <w:szCs w:val="21"/>
                <w:highlight w:val="none"/>
              </w:rPr>
            </w:pPr>
            <w:r>
              <w:rPr>
                <w:rFonts w:hint="eastAsia" w:ascii="宋体" w:hAnsi="宋体"/>
                <w:color w:val="auto"/>
                <w:szCs w:val="21"/>
                <w:highlight w:val="none"/>
              </w:rPr>
              <w:t>第1.1款</w:t>
            </w:r>
          </w:p>
        </w:tc>
        <w:tc>
          <w:tcPr>
            <w:tcW w:w="1989" w:type="dxa"/>
            <w:noWrap w:val="0"/>
            <w:vAlign w:val="center"/>
          </w:tcPr>
          <w:p w14:paraId="3B0A45F0">
            <w:pPr>
              <w:shd w:val="clear" w:color="auto" w:fill="auto"/>
              <w:jc w:val="left"/>
              <w:rPr>
                <w:rFonts w:ascii="宋体" w:hAnsi="宋体"/>
                <w:color w:val="auto"/>
                <w:szCs w:val="21"/>
                <w:highlight w:val="none"/>
              </w:rPr>
            </w:pPr>
            <w:r>
              <w:rPr>
                <w:rFonts w:hint="eastAsia" w:ascii="宋体" w:hAnsi="宋体"/>
                <w:color w:val="auto"/>
                <w:szCs w:val="21"/>
                <w:highlight w:val="none"/>
              </w:rPr>
              <w:t>甲方名称、地址</w:t>
            </w:r>
          </w:p>
        </w:tc>
        <w:tc>
          <w:tcPr>
            <w:tcW w:w="5717" w:type="dxa"/>
            <w:noWrap w:val="0"/>
            <w:vAlign w:val="center"/>
          </w:tcPr>
          <w:p w14:paraId="255C5067">
            <w:pPr>
              <w:shd w:val="clear" w:color="auto" w:fill="auto"/>
              <w:autoSpaceDE w:val="0"/>
              <w:autoSpaceDN w:val="0"/>
              <w:jc w:val="left"/>
              <w:rPr>
                <w:rFonts w:hint="eastAsia" w:ascii="Times New Roman" w:hAnsi="Times New Roman" w:cs="Times New Roman"/>
                <w:color w:val="auto"/>
                <w:spacing w:val="-1"/>
                <w:szCs w:val="21"/>
                <w:highlight w:val="none"/>
              </w:rPr>
            </w:pPr>
            <w:r>
              <w:rPr>
                <w:rFonts w:hint="eastAsia" w:ascii="Times New Roman" w:hAnsi="Times New Roman" w:cs="Times New Roman"/>
                <w:color w:val="auto"/>
                <w:spacing w:val="-1"/>
                <w:szCs w:val="21"/>
                <w:highlight w:val="none"/>
              </w:rPr>
              <w:t>采购人：</w:t>
            </w:r>
            <w:r>
              <w:rPr>
                <w:rFonts w:hint="eastAsia" w:ascii="Times New Roman" w:hAnsi="Times New Roman" w:eastAsia="宋体" w:cs="Times New Roman"/>
                <w:color w:val="auto"/>
                <w:spacing w:val="-1"/>
                <w:kern w:val="2"/>
                <w:sz w:val="21"/>
                <w:szCs w:val="21"/>
                <w:highlight w:val="none"/>
                <w:lang w:val="en-US" w:eastAsia="zh-CN"/>
              </w:rPr>
              <w:t>岳阳市疾病预防控制中心（岳阳市卫生综合监督执法局）</w:t>
            </w:r>
          </w:p>
          <w:p w14:paraId="5D03AA91">
            <w:pPr>
              <w:shd w:val="clear" w:color="auto" w:fill="auto"/>
              <w:autoSpaceDE w:val="0"/>
              <w:autoSpaceDN w:val="0"/>
              <w:jc w:val="left"/>
              <w:rPr>
                <w:rFonts w:hint="eastAsia"/>
                <w:color w:val="auto"/>
                <w:spacing w:val="-1"/>
                <w:szCs w:val="21"/>
                <w:highlight w:val="none"/>
              </w:rPr>
            </w:pPr>
            <w:r>
              <w:rPr>
                <w:rFonts w:hint="eastAsia" w:ascii="Times New Roman" w:hAnsi="Times New Roman" w:cs="Times New Roman"/>
                <w:color w:val="auto"/>
                <w:spacing w:val="-1"/>
                <w:szCs w:val="21"/>
                <w:highlight w:val="none"/>
              </w:rPr>
              <w:t>地址：</w:t>
            </w:r>
            <w:r>
              <w:rPr>
                <w:rFonts w:hint="eastAsia" w:ascii="Times New Roman" w:hAnsi="Times New Roman" w:eastAsia="宋体" w:cs="Times New Roman"/>
                <w:i w:val="0"/>
                <w:iCs w:val="0"/>
                <w:caps w:val="0"/>
                <w:color w:val="auto"/>
                <w:spacing w:val="-1"/>
                <w:sz w:val="21"/>
                <w:szCs w:val="21"/>
                <w:highlight w:val="none"/>
                <w:shd w:val="clear"/>
              </w:rPr>
              <w:t>岳阳市南湖新区湖滨大道1055号</w:t>
            </w:r>
          </w:p>
        </w:tc>
      </w:tr>
      <w:tr w14:paraId="50353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612" w:type="dxa"/>
            <w:noWrap w:val="0"/>
            <w:vAlign w:val="center"/>
          </w:tcPr>
          <w:p w14:paraId="2EFF89CC">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5C096D6D">
            <w:pPr>
              <w:shd w:val="clear" w:color="auto" w:fill="auto"/>
              <w:jc w:val="center"/>
              <w:rPr>
                <w:rFonts w:ascii="宋体" w:hAnsi="宋体"/>
                <w:color w:val="auto"/>
                <w:szCs w:val="21"/>
                <w:highlight w:val="none"/>
              </w:rPr>
            </w:pPr>
            <w:r>
              <w:rPr>
                <w:rFonts w:hint="eastAsia" w:ascii="宋体" w:hAnsi="宋体"/>
                <w:color w:val="auto"/>
                <w:szCs w:val="21"/>
                <w:highlight w:val="none"/>
              </w:rPr>
              <w:t>第1.2（6）项</w:t>
            </w:r>
          </w:p>
        </w:tc>
        <w:tc>
          <w:tcPr>
            <w:tcW w:w="1989" w:type="dxa"/>
            <w:noWrap w:val="0"/>
            <w:vAlign w:val="center"/>
          </w:tcPr>
          <w:p w14:paraId="7BB0F7B0">
            <w:pPr>
              <w:shd w:val="clear" w:color="auto" w:fill="auto"/>
              <w:jc w:val="left"/>
              <w:rPr>
                <w:rFonts w:ascii="宋体" w:hAnsi="宋体"/>
                <w:color w:val="auto"/>
                <w:szCs w:val="21"/>
                <w:highlight w:val="none"/>
              </w:rPr>
            </w:pPr>
            <w:r>
              <w:rPr>
                <w:rFonts w:hint="eastAsia" w:ascii="宋体" w:hAnsi="宋体"/>
                <w:color w:val="auto"/>
                <w:szCs w:val="21"/>
                <w:highlight w:val="none"/>
              </w:rPr>
              <w:t>项目现场</w:t>
            </w:r>
          </w:p>
        </w:tc>
        <w:tc>
          <w:tcPr>
            <w:tcW w:w="5717" w:type="dxa"/>
            <w:noWrap w:val="0"/>
            <w:vAlign w:val="center"/>
          </w:tcPr>
          <w:p w14:paraId="126EB836">
            <w:pPr>
              <w:shd w:val="clear" w:color="auto" w:fill="auto"/>
              <w:autoSpaceDE w:val="0"/>
              <w:autoSpaceDN w:val="0"/>
              <w:jc w:val="left"/>
              <w:rPr>
                <w:rFonts w:hint="eastAsia" w:ascii="Times New Roman" w:hAnsi="Times New Roman" w:eastAsia="宋体" w:cs="Times New Roman"/>
                <w:color w:val="auto"/>
                <w:spacing w:val="-1"/>
                <w:szCs w:val="21"/>
                <w:highlight w:val="none"/>
              </w:rPr>
            </w:pPr>
            <w:r>
              <w:rPr>
                <w:rFonts w:hint="eastAsia" w:ascii="Times New Roman" w:hAnsi="Times New Roman" w:eastAsia="宋体" w:cs="Times New Roman"/>
                <w:color w:val="auto"/>
                <w:spacing w:val="-1"/>
                <w:szCs w:val="21"/>
                <w:highlight w:val="none"/>
                <w:lang w:eastAsia="zh-CN"/>
              </w:rPr>
              <w:t>具体按采购人要求配送至指定地点</w:t>
            </w:r>
            <w:r>
              <w:rPr>
                <w:rFonts w:hint="eastAsia" w:ascii="Times New Roman" w:hAnsi="Times New Roman" w:eastAsia="宋体" w:cs="Times New Roman"/>
                <w:color w:val="auto"/>
                <w:spacing w:val="-1"/>
                <w:szCs w:val="21"/>
                <w:highlight w:val="none"/>
              </w:rPr>
              <w:t>。</w:t>
            </w:r>
          </w:p>
        </w:tc>
      </w:tr>
      <w:tr w14:paraId="66B94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6" w:hRule="atLeast"/>
        </w:trPr>
        <w:tc>
          <w:tcPr>
            <w:tcW w:w="1612" w:type="dxa"/>
            <w:noWrap w:val="0"/>
            <w:vAlign w:val="center"/>
          </w:tcPr>
          <w:p w14:paraId="66CEC18B">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09AEC6BB">
            <w:pPr>
              <w:shd w:val="clear" w:color="auto" w:fill="auto"/>
              <w:jc w:val="center"/>
              <w:rPr>
                <w:rFonts w:ascii="宋体" w:hAnsi="宋体"/>
                <w:color w:val="auto"/>
                <w:szCs w:val="21"/>
                <w:highlight w:val="none"/>
              </w:rPr>
            </w:pPr>
            <w:r>
              <w:rPr>
                <w:rFonts w:hint="eastAsia" w:ascii="宋体" w:hAnsi="宋体"/>
                <w:color w:val="auto"/>
                <w:szCs w:val="21"/>
                <w:highlight w:val="none"/>
              </w:rPr>
              <w:t>第5.1款</w:t>
            </w:r>
          </w:p>
        </w:tc>
        <w:tc>
          <w:tcPr>
            <w:tcW w:w="1989" w:type="dxa"/>
            <w:noWrap w:val="0"/>
            <w:vAlign w:val="center"/>
          </w:tcPr>
          <w:p w14:paraId="15B49687">
            <w:pPr>
              <w:shd w:val="clear" w:color="auto" w:fill="auto"/>
              <w:jc w:val="left"/>
              <w:rPr>
                <w:rFonts w:ascii="宋体" w:hAnsi="宋体"/>
                <w:color w:val="auto"/>
                <w:szCs w:val="21"/>
                <w:highlight w:val="none"/>
              </w:rPr>
            </w:pPr>
            <w:r>
              <w:rPr>
                <w:rFonts w:hint="eastAsia" w:ascii="宋体" w:hAnsi="宋体"/>
                <w:color w:val="auto"/>
                <w:szCs w:val="21"/>
                <w:highlight w:val="none"/>
              </w:rPr>
              <w:t>履行合同的时间、地点及方式</w:t>
            </w:r>
          </w:p>
        </w:tc>
        <w:tc>
          <w:tcPr>
            <w:tcW w:w="5717" w:type="dxa"/>
            <w:noWrap w:val="0"/>
            <w:vAlign w:val="center"/>
          </w:tcPr>
          <w:p w14:paraId="489A6BC5">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（1）交付时间：合同签订后180天内，按采购人要求分批供货，供货批次原则上不超过3次。接到供货指令后15天内将货物交付至指定地点。</w:t>
            </w:r>
          </w:p>
          <w:p w14:paraId="41A7CC24">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（2）交货地点：岳阳市疾病预防控制中心（岳阳市卫生综合监督执法局）</w:t>
            </w:r>
          </w:p>
          <w:p w14:paraId="118C2540">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（3）交付要求：设备须完成安装调试至可正常使用状态；试剂按冷链规范交付验收。</w:t>
            </w:r>
          </w:p>
        </w:tc>
      </w:tr>
      <w:tr w14:paraId="054304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612" w:type="dxa"/>
            <w:noWrap w:val="0"/>
            <w:vAlign w:val="center"/>
          </w:tcPr>
          <w:p w14:paraId="5F295F76">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21DF13B7">
            <w:pPr>
              <w:shd w:val="clear" w:color="auto" w:fill="auto"/>
              <w:jc w:val="center"/>
              <w:rPr>
                <w:rFonts w:ascii="宋体" w:hAnsi="宋体"/>
                <w:color w:val="auto"/>
                <w:szCs w:val="21"/>
                <w:highlight w:val="none"/>
              </w:rPr>
            </w:pPr>
            <w:r>
              <w:rPr>
                <w:rFonts w:hint="eastAsia" w:ascii="宋体" w:hAnsi="宋体"/>
                <w:color w:val="auto"/>
                <w:szCs w:val="21"/>
                <w:highlight w:val="none"/>
              </w:rPr>
              <w:t>第9.2（1） 项</w:t>
            </w:r>
          </w:p>
        </w:tc>
        <w:tc>
          <w:tcPr>
            <w:tcW w:w="1989" w:type="dxa"/>
            <w:noWrap w:val="0"/>
            <w:vAlign w:val="center"/>
          </w:tcPr>
          <w:p w14:paraId="70D036C6">
            <w:pPr>
              <w:shd w:val="clear" w:color="auto" w:fill="auto"/>
              <w:jc w:val="left"/>
              <w:rPr>
                <w:rFonts w:ascii="宋体" w:hAnsi="宋体"/>
                <w:color w:val="auto"/>
                <w:szCs w:val="21"/>
                <w:highlight w:val="none"/>
              </w:rPr>
            </w:pPr>
            <w:r>
              <w:rPr>
                <w:rFonts w:hint="eastAsia" w:ascii="宋体" w:hAnsi="宋体"/>
                <w:color w:val="auto"/>
                <w:szCs w:val="21"/>
                <w:highlight w:val="none"/>
              </w:rPr>
              <w:t>质量保证期</w:t>
            </w:r>
          </w:p>
        </w:tc>
        <w:tc>
          <w:tcPr>
            <w:tcW w:w="5717" w:type="dxa"/>
            <w:noWrap w:val="0"/>
            <w:vAlign w:val="center"/>
          </w:tcPr>
          <w:p w14:paraId="7F863F71">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按第五章采购需求中的相关规定执行</w:t>
            </w:r>
          </w:p>
        </w:tc>
      </w:tr>
      <w:tr w14:paraId="1F978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612" w:type="dxa"/>
            <w:noWrap w:val="0"/>
            <w:vAlign w:val="center"/>
          </w:tcPr>
          <w:p w14:paraId="62DD90C3">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6E7384BB">
            <w:pPr>
              <w:shd w:val="clear" w:color="auto" w:fill="auto"/>
              <w:jc w:val="center"/>
              <w:rPr>
                <w:rFonts w:ascii="宋体" w:hAnsi="宋体"/>
                <w:color w:val="auto"/>
                <w:szCs w:val="21"/>
                <w:highlight w:val="none"/>
              </w:rPr>
            </w:pPr>
            <w:r>
              <w:rPr>
                <w:rFonts w:hint="eastAsia" w:ascii="宋体" w:hAnsi="宋体"/>
                <w:color w:val="auto"/>
                <w:szCs w:val="21"/>
                <w:highlight w:val="none"/>
              </w:rPr>
              <w:t>第9.2（3） 项</w:t>
            </w:r>
          </w:p>
        </w:tc>
        <w:tc>
          <w:tcPr>
            <w:tcW w:w="1989" w:type="dxa"/>
            <w:noWrap w:val="0"/>
            <w:vAlign w:val="center"/>
          </w:tcPr>
          <w:p w14:paraId="297C9210">
            <w:pPr>
              <w:shd w:val="clear" w:color="auto" w:fill="auto"/>
              <w:jc w:val="left"/>
              <w:rPr>
                <w:rFonts w:ascii="宋体" w:hAnsi="宋体"/>
                <w:color w:val="auto"/>
                <w:szCs w:val="21"/>
                <w:highlight w:val="none"/>
              </w:rPr>
            </w:pPr>
            <w:r>
              <w:rPr>
                <w:rFonts w:hint="eastAsia" w:ascii="宋体" w:hAnsi="宋体"/>
                <w:color w:val="auto"/>
                <w:szCs w:val="21"/>
                <w:highlight w:val="none"/>
              </w:rPr>
              <w:t>响应时间</w:t>
            </w:r>
          </w:p>
        </w:tc>
        <w:tc>
          <w:tcPr>
            <w:tcW w:w="5717" w:type="dxa"/>
            <w:noWrap w:val="0"/>
            <w:vAlign w:val="center"/>
          </w:tcPr>
          <w:p w14:paraId="482CE422">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按第五章采购需求中的相关规定执行</w:t>
            </w:r>
          </w:p>
        </w:tc>
      </w:tr>
      <w:tr w14:paraId="55B1E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7" w:hRule="atLeast"/>
        </w:trPr>
        <w:tc>
          <w:tcPr>
            <w:tcW w:w="1612" w:type="dxa"/>
            <w:noWrap w:val="0"/>
            <w:vAlign w:val="center"/>
          </w:tcPr>
          <w:p w14:paraId="65E8D689">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245F9079">
            <w:pPr>
              <w:shd w:val="clear" w:color="auto" w:fill="auto"/>
              <w:jc w:val="center"/>
              <w:rPr>
                <w:rFonts w:ascii="宋体" w:hAnsi="宋体"/>
                <w:color w:val="auto"/>
                <w:szCs w:val="21"/>
                <w:highlight w:val="none"/>
              </w:rPr>
            </w:pPr>
            <w:r>
              <w:rPr>
                <w:rFonts w:hint="eastAsia" w:ascii="宋体" w:hAnsi="宋体"/>
                <w:color w:val="auto"/>
                <w:szCs w:val="21"/>
                <w:highlight w:val="none"/>
              </w:rPr>
              <w:t>第13.5款</w:t>
            </w:r>
          </w:p>
        </w:tc>
        <w:tc>
          <w:tcPr>
            <w:tcW w:w="1989" w:type="dxa"/>
            <w:noWrap w:val="0"/>
            <w:vAlign w:val="center"/>
          </w:tcPr>
          <w:p w14:paraId="458CF9FA">
            <w:pPr>
              <w:shd w:val="clear" w:color="auto" w:fill="auto"/>
              <w:jc w:val="left"/>
              <w:rPr>
                <w:rFonts w:ascii="宋体" w:hAnsi="宋体"/>
                <w:color w:val="auto"/>
                <w:szCs w:val="21"/>
                <w:highlight w:val="none"/>
              </w:rPr>
            </w:pPr>
            <w:r>
              <w:rPr>
                <w:rFonts w:hint="eastAsia" w:ascii="宋体" w:hAnsi="宋体"/>
                <w:color w:val="auto"/>
                <w:szCs w:val="21"/>
                <w:highlight w:val="none"/>
              </w:rPr>
              <w:t>合同价款支付方式和条件</w:t>
            </w:r>
          </w:p>
        </w:tc>
        <w:tc>
          <w:tcPr>
            <w:tcW w:w="5717" w:type="dxa"/>
            <w:noWrap w:val="0"/>
            <w:vAlign w:val="center"/>
          </w:tcPr>
          <w:p w14:paraId="14E0DC9E">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（1）付款人：岳阳市疾病预防控制中心（岳阳市卫生综合监督执法局）</w:t>
            </w:r>
          </w:p>
          <w:p w14:paraId="21286ED1">
            <w:pPr>
              <w:pStyle w:val="17"/>
              <w:keepNext w:val="0"/>
              <w:keepLines w:val="0"/>
              <w:widowControl/>
              <w:suppressLineNumbers w:val="0"/>
              <w:spacing w:before="0" w:beforeAutospacing="0" w:after="0" w:afterAutospacing="0" w:line="360" w:lineRule="auto"/>
              <w:ind w:right="0"/>
              <w:jc w:val="left"/>
              <w:rPr>
                <w:rFonts w:hint="eastAsia"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pacing w:val="-1"/>
                <w:kern w:val="2"/>
                <w:sz w:val="21"/>
                <w:szCs w:val="21"/>
                <w:highlight w:val="none"/>
                <w:lang w:val="en-US" w:eastAsia="zh-CN" w:bidi="ar-SA"/>
              </w:rPr>
              <w:t>（2）付款方式：每批次货物到货并验收合格后，凭中标人开具的合规发票、验收单及合同相关材料，在30个工作日内全额支付该批次货款。</w:t>
            </w:r>
          </w:p>
        </w:tc>
      </w:tr>
      <w:tr w14:paraId="40365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1612" w:type="dxa"/>
            <w:noWrap w:val="0"/>
            <w:vAlign w:val="center"/>
          </w:tcPr>
          <w:p w14:paraId="43A7BAD7">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05063F27">
            <w:pPr>
              <w:shd w:val="clear" w:color="auto" w:fill="auto"/>
              <w:jc w:val="center"/>
              <w:rPr>
                <w:rFonts w:ascii="宋体" w:hAnsi="宋体"/>
                <w:color w:val="auto"/>
                <w:szCs w:val="21"/>
                <w:highlight w:val="none"/>
              </w:rPr>
            </w:pPr>
            <w:r>
              <w:rPr>
                <w:rFonts w:hint="eastAsia" w:ascii="宋体" w:hAnsi="宋体"/>
                <w:color w:val="auto"/>
                <w:szCs w:val="21"/>
                <w:highlight w:val="none"/>
              </w:rPr>
              <w:t>第14.2（6） 项</w:t>
            </w:r>
          </w:p>
        </w:tc>
        <w:tc>
          <w:tcPr>
            <w:tcW w:w="1989" w:type="dxa"/>
            <w:noWrap w:val="0"/>
            <w:vAlign w:val="center"/>
          </w:tcPr>
          <w:p w14:paraId="123C0638">
            <w:pPr>
              <w:shd w:val="clear" w:color="auto" w:fill="auto"/>
              <w:jc w:val="left"/>
              <w:rPr>
                <w:rFonts w:ascii="宋体" w:hAnsi="宋体"/>
                <w:color w:val="auto"/>
                <w:szCs w:val="21"/>
                <w:highlight w:val="none"/>
              </w:rPr>
            </w:pPr>
            <w:r>
              <w:rPr>
                <w:rFonts w:hint="eastAsia" w:ascii="宋体" w:hAnsi="宋体"/>
                <w:color w:val="auto"/>
                <w:szCs w:val="21"/>
                <w:highlight w:val="none"/>
              </w:rPr>
              <w:t>伴随服务</w:t>
            </w:r>
          </w:p>
        </w:tc>
        <w:tc>
          <w:tcPr>
            <w:tcW w:w="5717" w:type="dxa"/>
            <w:noWrap w:val="0"/>
            <w:vAlign w:val="center"/>
          </w:tcPr>
          <w:p w14:paraId="0E76BD43">
            <w:pPr>
              <w:shd w:val="clear" w:color="auto" w:fill="auto"/>
              <w:jc w:val="left"/>
              <w:rPr>
                <w:rFonts w:ascii="宋体" w:hAnsi="宋体"/>
                <w:color w:val="auto"/>
                <w:szCs w:val="21"/>
                <w:highlight w:val="none"/>
              </w:rPr>
            </w:pPr>
            <w:r>
              <w:rPr>
                <w:color w:val="auto"/>
                <w:spacing w:val="-1"/>
                <w:szCs w:val="21"/>
                <w:highlight w:val="none"/>
              </w:rPr>
              <w:t>按第五章采购需求中的相关规定执行</w:t>
            </w:r>
          </w:p>
        </w:tc>
      </w:tr>
      <w:tr w14:paraId="585DB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1612" w:type="dxa"/>
            <w:noWrap w:val="0"/>
            <w:vAlign w:val="center"/>
          </w:tcPr>
          <w:p w14:paraId="4123CAFC">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38C5815D">
            <w:pPr>
              <w:shd w:val="clear" w:color="auto" w:fill="auto"/>
              <w:jc w:val="center"/>
              <w:rPr>
                <w:rFonts w:ascii="宋体" w:hAnsi="宋体"/>
                <w:bCs/>
                <w:color w:val="auto"/>
                <w:szCs w:val="21"/>
                <w:highlight w:val="none"/>
              </w:rPr>
            </w:pPr>
            <w:r>
              <w:rPr>
                <w:rFonts w:hint="eastAsia" w:ascii="宋体" w:hAnsi="宋体"/>
                <w:color w:val="auto"/>
                <w:szCs w:val="21"/>
                <w:highlight w:val="none"/>
              </w:rPr>
              <w:t>第20.2款</w:t>
            </w:r>
          </w:p>
        </w:tc>
        <w:tc>
          <w:tcPr>
            <w:tcW w:w="1989" w:type="dxa"/>
            <w:noWrap w:val="0"/>
            <w:vAlign w:val="center"/>
          </w:tcPr>
          <w:p w14:paraId="34CFE70D">
            <w:pPr>
              <w:shd w:val="clear" w:color="auto" w:fill="auto"/>
              <w:jc w:val="left"/>
              <w:rPr>
                <w:rFonts w:ascii="宋体" w:hAnsi="宋体"/>
                <w:bCs/>
                <w:color w:val="auto"/>
                <w:szCs w:val="21"/>
                <w:highlight w:val="none"/>
              </w:rPr>
            </w:pPr>
            <w:r>
              <w:rPr>
                <w:rFonts w:hint="eastAsia" w:ascii="宋体" w:hAnsi="宋体"/>
                <w:color w:val="auto"/>
                <w:szCs w:val="21"/>
                <w:highlight w:val="none"/>
              </w:rPr>
              <w:t>解决争议的方式</w:t>
            </w:r>
          </w:p>
        </w:tc>
        <w:tc>
          <w:tcPr>
            <w:tcW w:w="5717" w:type="dxa"/>
            <w:noWrap w:val="0"/>
            <w:vAlign w:val="center"/>
          </w:tcPr>
          <w:p w14:paraId="73F538F8">
            <w:pPr>
              <w:shd w:val="clear" w:color="auto" w:fill="auto"/>
              <w:jc w:val="left"/>
              <w:rPr>
                <w:rFonts w:ascii="宋体" w:hAnsi="宋体"/>
                <w:color w:val="auto"/>
                <w:szCs w:val="21"/>
                <w:highlight w:val="none"/>
              </w:rPr>
            </w:pPr>
            <w:r>
              <w:rPr>
                <w:rFonts w:hint="eastAsia" w:ascii="宋体" w:hAnsi="宋体"/>
                <w:color w:val="auto"/>
                <w:szCs w:val="21"/>
                <w:highlight w:val="none"/>
              </w:rPr>
              <w:t>☑诉讼</w:t>
            </w:r>
          </w:p>
          <w:p w14:paraId="7316CE37">
            <w:pPr>
              <w:shd w:val="clear" w:color="auto" w:fill="auto"/>
              <w:jc w:val="left"/>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仲裁</w:t>
            </w:r>
          </w:p>
        </w:tc>
      </w:tr>
      <w:tr w14:paraId="74A27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1612" w:type="dxa"/>
            <w:noWrap w:val="0"/>
            <w:vAlign w:val="center"/>
          </w:tcPr>
          <w:p w14:paraId="1234223D">
            <w:pPr>
              <w:shd w:val="clear" w:color="auto" w:fill="auto"/>
              <w:jc w:val="center"/>
              <w:rPr>
                <w:rFonts w:ascii="宋体" w:hAnsi="宋体"/>
                <w:color w:val="auto"/>
                <w:szCs w:val="21"/>
                <w:highlight w:val="none"/>
              </w:rPr>
            </w:pPr>
            <w:r>
              <w:rPr>
                <w:rFonts w:hint="eastAsia" w:ascii="宋体" w:hAnsi="宋体"/>
                <w:color w:val="auto"/>
                <w:szCs w:val="21"/>
                <w:highlight w:val="none"/>
              </w:rPr>
              <w:t>第三章</w:t>
            </w:r>
          </w:p>
          <w:p w14:paraId="506DA13E">
            <w:pPr>
              <w:shd w:val="clear" w:color="auto" w:fill="auto"/>
              <w:jc w:val="center"/>
              <w:rPr>
                <w:rFonts w:ascii="宋体" w:hAnsi="宋体"/>
                <w:color w:val="auto"/>
                <w:szCs w:val="21"/>
                <w:highlight w:val="none"/>
              </w:rPr>
            </w:pPr>
            <w:r>
              <w:rPr>
                <w:rFonts w:hint="eastAsia" w:ascii="宋体" w:hAnsi="宋体"/>
                <w:color w:val="auto"/>
                <w:szCs w:val="21"/>
                <w:highlight w:val="none"/>
              </w:rPr>
              <w:t>第23.1款</w:t>
            </w:r>
          </w:p>
        </w:tc>
        <w:tc>
          <w:tcPr>
            <w:tcW w:w="1989" w:type="dxa"/>
            <w:noWrap w:val="0"/>
            <w:vAlign w:val="center"/>
          </w:tcPr>
          <w:p w14:paraId="47F222C0">
            <w:pPr>
              <w:shd w:val="clear" w:color="auto" w:fill="auto"/>
              <w:jc w:val="left"/>
              <w:rPr>
                <w:rFonts w:ascii="宋体" w:hAnsi="宋体"/>
                <w:color w:val="auto"/>
                <w:szCs w:val="21"/>
                <w:highlight w:val="none"/>
              </w:rPr>
            </w:pPr>
            <w:r>
              <w:rPr>
                <w:rFonts w:hint="eastAsia" w:ascii="宋体" w:hAnsi="宋体"/>
                <w:bCs/>
                <w:color w:val="auto"/>
                <w:szCs w:val="21"/>
                <w:highlight w:val="none"/>
              </w:rPr>
              <w:t>合同未尽事项</w:t>
            </w:r>
          </w:p>
        </w:tc>
        <w:tc>
          <w:tcPr>
            <w:tcW w:w="5717" w:type="dxa"/>
            <w:noWrap w:val="0"/>
            <w:vAlign w:val="center"/>
          </w:tcPr>
          <w:p w14:paraId="65DE58EB">
            <w:pPr>
              <w:shd w:val="clear" w:color="auto" w:fill="auto"/>
              <w:jc w:val="left"/>
              <w:rPr>
                <w:rFonts w:hint="eastAsia" w:ascii="宋体" w:hAnsi="宋体"/>
                <w:color w:val="auto"/>
                <w:szCs w:val="21"/>
                <w:highlight w:val="none"/>
              </w:rPr>
            </w:pPr>
            <w:r>
              <w:rPr>
                <w:rFonts w:hint="eastAsia" w:ascii="宋体" w:hAnsi="宋体"/>
                <w:color w:val="auto"/>
                <w:szCs w:val="21"/>
                <w:highlight w:val="none"/>
                <w:u w:val="single"/>
              </w:rPr>
              <w:t xml:space="preserve"> /  </w:t>
            </w:r>
          </w:p>
        </w:tc>
      </w:tr>
      <w:tr w14:paraId="59E29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1612" w:type="dxa"/>
            <w:noWrap w:val="0"/>
            <w:vAlign w:val="center"/>
          </w:tcPr>
          <w:p w14:paraId="7C82BA8C">
            <w:pPr>
              <w:shd w:val="clear" w:color="auto" w:fill="auto"/>
              <w:jc w:val="center"/>
              <w:rPr>
                <w:rFonts w:hint="eastAsia"/>
                <w:color w:val="auto"/>
                <w:highlight w:val="none"/>
              </w:rPr>
            </w:pPr>
            <w:r>
              <w:rPr>
                <w:rFonts w:hint="eastAsia"/>
                <w:color w:val="auto"/>
                <w:highlight w:val="none"/>
              </w:rPr>
              <w:t>第三章</w:t>
            </w:r>
          </w:p>
          <w:p w14:paraId="01ACAB8D">
            <w:pPr>
              <w:pStyle w:val="35"/>
              <w:shd w:val="clear" w:color="auto" w:fill="auto"/>
              <w:adjustRightInd/>
              <w:spacing w:line="240" w:lineRule="auto"/>
              <w:jc w:val="center"/>
              <w:rPr>
                <w:rFonts w:hint="eastAsia"/>
                <w:color w:val="auto"/>
                <w:highlight w:val="none"/>
              </w:rPr>
            </w:pPr>
            <w:r>
              <w:rPr>
                <w:rFonts w:hint="eastAsia" w:ascii="宋体" w:hAnsi="宋体"/>
                <w:color w:val="auto"/>
                <w:szCs w:val="21"/>
                <w:highlight w:val="none"/>
              </w:rPr>
              <w:t>第23.2款</w:t>
            </w:r>
          </w:p>
        </w:tc>
        <w:tc>
          <w:tcPr>
            <w:tcW w:w="1989" w:type="dxa"/>
            <w:noWrap w:val="0"/>
            <w:vAlign w:val="center"/>
          </w:tcPr>
          <w:p w14:paraId="53980DD2">
            <w:pPr>
              <w:shd w:val="clear" w:color="auto" w:fill="auto"/>
              <w:jc w:val="center"/>
              <w:rPr>
                <w:rFonts w:hint="eastAsia" w:ascii="宋体" w:hAnsi="宋体"/>
                <w:bCs/>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合同份数</w:t>
            </w:r>
          </w:p>
        </w:tc>
        <w:tc>
          <w:tcPr>
            <w:tcW w:w="5717" w:type="dxa"/>
            <w:noWrap w:val="0"/>
            <w:vAlign w:val="center"/>
          </w:tcPr>
          <w:p w14:paraId="785E2C24">
            <w:pPr>
              <w:shd w:val="clear" w:color="auto" w:fill="auto"/>
              <w:jc w:val="left"/>
              <w:rPr>
                <w:rFonts w:hint="eastAsia" w:ascii="宋体" w:hAnsi="宋体"/>
                <w:color w:val="auto"/>
                <w:szCs w:val="21"/>
                <w:highlight w:val="none"/>
                <w:u w:val="single"/>
              </w:rPr>
            </w:pPr>
            <w:r>
              <w:rPr>
                <w:rFonts w:hint="eastAsia" w:ascii="宋体" w:hAnsi="宋体" w:cs="宋体"/>
                <w:color w:val="auto"/>
                <w:szCs w:val="21"/>
                <w:highlight w:val="none"/>
              </w:rPr>
              <w:t>本合同一式六份，甲方两份、乙方两份，政府采购监管部门一份，采购代理机构一份。</w:t>
            </w:r>
          </w:p>
        </w:tc>
      </w:tr>
    </w:tbl>
    <w:p w14:paraId="597B821B">
      <w:pPr>
        <w:pStyle w:val="12"/>
        <w:shd w:val="clear" w:color="auto" w:fill="auto"/>
        <w:adjustRightInd w:val="0"/>
        <w:snapToGrid w:val="0"/>
        <w:spacing w:before="156" w:beforeLines="50" w:line="360" w:lineRule="auto"/>
        <w:jc w:val="center"/>
        <w:rPr>
          <w:rFonts w:hint="eastAsia"/>
          <w:color w:val="auto"/>
          <w:highlight w:val="none"/>
        </w:rPr>
      </w:pPr>
    </w:p>
    <w:p w14:paraId="7E870441">
      <w:pPr>
        <w:pStyle w:val="12"/>
        <w:shd w:val="clear" w:color="auto" w:fill="auto"/>
        <w:adjustRightInd w:val="0"/>
        <w:snapToGrid w:val="0"/>
        <w:spacing w:line="360" w:lineRule="auto"/>
        <w:outlineLvl w:val="0"/>
        <w:rPr>
          <w:rFonts w:hint="eastAsia" w:ascii="黑体" w:hAnsi="华文中宋" w:eastAsia="黑体"/>
          <w:b/>
          <w:color w:val="auto"/>
          <w:sz w:val="32"/>
          <w:szCs w:val="32"/>
          <w:highlight w:val="none"/>
        </w:rPr>
      </w:pPr>
      <w:bookmarkStart w:id="60" w:name="_Toc20651240"/>
      <w:bookmarkStart w:id="61" w:name="_Toc734"/>
    </w:p>
    <w:p w14:paraId="104632C9">
      <w:pPr>
        <w:shd w:val="clear" w:color="auto" w:fill="auto"/>
        <w:adjustRightInd w:val="0"/>
        <w:snapToGrid w:val="0"/>
        <w:jc w:val="center"/>
        <w:outlineLvl w:val="0"/>
        <w:rPr>
          <w:rFonts w:hint="eastAsia" w:ascii="黑体" w:hAnsi="华文中宋" w:eastAsia="黑体"/>
          <w:b/>
          <w:color w:val="auto"/>
          <w:sz w:val="32"/>
          <w:szCs w:val="32"/>
          <w:highlight w:val="none"/>
        </w:rPr>
      </w:pPr>
      <w:r>
        <w:rPr>
          <w:rFonts w:hint="eastAsia" w:ascii="黑体" w:hAnsi="华文中宋" w:eastAsia="黑体"/>
          <w:b/>
          <w:color w:val="auto"/>
          <w:sz w:val="32"/>
          <w:szCs w:val="32"/>
          <w:highlight w:val="none"/>
        </w:rPr>
        <w:br w:type="page"/>
      </w:r>
    </w:p>
    <w:p w14:paraId="16B7C37F">
      <w:pPr>
        <w:pStyle w:val="12"/>
        <w:shd w:val="clear" w:color="auto" w:fill="auto"/>
        <w:adjustRightInd w:val="0"/>
        <w:snapToGrid w:val="0"/>
        <w:spacing w:line="360" w:lineRule="auto"/>
        <w:jc w:val="center"/>
        <w:outlineLvl w:val="0"/>
        <w:rPr>
          <w:rFonts w:ascii="黑体" w:hAnsi="华文中宋" w:eastAsia="黑体"/>
          <w:b/>
          <w:color w:val="auto"/>
          <w:sz w:val="32"/>
          <w:szCs w:val="32"/>
          <w:highlight w:val="none"/>
        </w:rPr>
      </w:pPr>
      <w:r>
        <w:rPr>
          <w:rFonts w:hint="eastAsia" w:ascii="黑体" w:hAnsi="华文中宋" w:eastAsia="黑体"/>
          <w:b/>
          <w:color w:val="auto"/>
          <w:sz w:val="32"/>
          <w:szCs w:val="32"/>
          <w:highlight w:val="none"/>
        </w:rPr>
        <w:t>第七章 投标文件的组成</w:t>
      </w:r>
      <w:bookmarkEnd w:id="60"/>
      <w:bookmarkEnd w:id="61"/>
    </w:p>
    <w:p w14:paraId="4EC3C02C">
      <w:pPr>
        <w:shd w:val="clear" w:color="auto" w:fill="auto"/>
        <w:adjustRightInd w:val="0"/>
        <w:snapToGrid w:val="0"/>
        <w:spacing w:line="360" w:lineRule="auto"/>
        <w:ind w:left="-88" w:leftChars="-42"/>
        <w:jc w:val="center"/>
        <w:rPr>
          <w:b/>
          <w:bCs/>
          <w:color w:val="auto"/>
          <w:sz w:val="32"/>
          <w:highlight w:val="none"/>
        </w:rPr>
      </w:pPr>
    </w:p>
    <w:p w14:paraId="706F8DB8">
      <w:pPr>
        <w:shd w:val="clear" w:color="auto" w:fill="auto"/>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第一部分 资格证明文件</w:t>
      </w:r>
    </w:p>
    <w:p w14:paraId="2631F4F6">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一、开标一览表</w:t>
      </w:r>
    </w:p>
    <w:p w14:paraId="7E5213C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二、法定代理人（单位负责人）身份证明</w:t>
      </w:r>
    </w:p>
    <w:p w14:paraId="047687A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三、授权委托书</w:t>
      </w:r>
    </w:p>
    <w:p w14:paraId="45A6C4D6">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四、投标人提供的资格证明文件</w:t>
      </w:r>
    </w:p>
    <w:p w14:paraId="3846F18C">
      <w:pPr>
        <w:shd w:val="clear" w:color="auto" w:fill="auto"/>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第二部分 商务技术文件</w:t>
      </w:r>
    </w:p>
    <w:p w14:paraId="0AFAA541">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五、投标函</w:t>
      </w:r>
    </w:p>
    <w:p w14:paraId="6DF0D2B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六、分项报价</w:t>
      </w:r>
    </w:p>
    <w:p w14:paraId="5F18DF7A">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七、采购需求响应</w:t>
      </w:r>
    </w:p>
    <w:p w14:paraId="78C501D3">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八、合同条款偏离表</w:t>
      </w:r>
    </w:p>
    <w:p w14:paraId="32D84D28">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九、采购需求偏离表</w:t>
      </w:r>
    </w:p>
    <w:p w14:paraId="757AC3A2">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十、享受政府采购政策优惠的证明资料和清单表</w:t>
      </w:r>
    </w:p>
    <w:p w14:paraId="53E0ED4E">
      <w:pPr>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十一、投标人认为需提供的其他资料</w:t>
      </w:r>
    </w:p>
    <w:p w14:paraId="1922E081">
      <w:pPr>
        <w:shd w:val="clear" w:color="auto" w:fill="auto"/>
        <w:adjustRightInd w:val="0"/>
        <w:snapToGrid w:val="0"/>
        <w:spacing w:before="156" w:beforeLines="50" w:line="360" w:lineRule="auto"/>
        <w:ind w:firstLine="420" w:firstLineChars="200"/>
        <w:jc w:val="left"/>
        <w:rPr>
          <w:rFonts w:hint="eastAsia" w:ascii="宋体" w:hAnsi="宋体"/>
          <w:b/>
          <w:color w:val="auto"/>
          <w:szCs w:val="21"/>
          <w:highlight w:val="none"/>
        </w:rPr>
      </w:pPr>
    </w:p>
    <w:p w14:paraId="109E3340">
      <w:pPr>
        <w:shd w:val="clear" w:color="auto" w:fill="auto"/>
        <w:adjustRightInd w:val="0"/>
        <w:snapToGrid w:val="0"/>
        <w:spacing w:before="156" w:beforeLines="50" w:line="360" w:lineRule="auto"/>
        <w:ind w:firstLine="420" w:firstLineChars="200"/>
        <w:jc w:val="left"/>
        <w:rPr>
          <w:rFonts w:hint="eastAsia" w:ascii="宋体" w:hAnsi="宋体"/>
          <w:b/>
          <w:color w:val="auto"/>
          <w:szCs w:val="21"/>
          <w:highlight w:val="none"/>
        </w:rPr>
      </w:pPr>
    </w:p>
    <w:p w14:paraId="4EEA1FD9">
      <w:pPr>
        <w:shd w:val="clear" w:color="auto" w:fill="auto"/>
        <w:adjustRightInd w:val="0"/>
        <w:snapToGrid w:val="0"/>
        <w:spacing w:before="156" w:beforeLines="50" w:line="360" w:lineRule="auto"/>
        <w:ind w:firstLine="420" w:firstLineChars="200"/>
        <w:jc w:val="left"/>
        <w:rPr>
          <w:rFonts w:hint="eastAsia" w:ascii="宋体" w:hAnsi="宋体"/>
          <w:b/>
          <w:color w:val="auto"/>
          <w:szCs w:val="21"/>
          <w:highlight w:val="none"/>
        </w:rPr>
      </w:pPr>
    </w:p>
    <w:p w14:paraId="503FFB8D">
      <w:pPr>
        <w:shd w:val="clear" w:color="auto" w:fill="auto"/>
        <w:adjustRightInd w:val="0"/>
        <w:snapToGrid w:val="0"/>
        <w:spacing w:before="156" w:beforeLines="50" w:line="360" w:lineRule="auto"/>
        <w:ind w:firstLine="420" w:firstLineChars="200"/>
        <w:jc w:val="left"/>
        <w:rPr>
          <w:rFonts w:hint="eastAsia" w:ascii="宋体" w:hAnsi="宋体"/>
          <w:b/>
          <w:color w:val="auto"/>
          <w:szCs w:val="21"/>
          <w:highlight w:val="none"/>
        </w:rPr>
      </w:pPr>
    </w:p>
    <w:p w14:paraId="02475943">
      <w:pPr>
        <w:shd w:val="clear" w:color="auto" w:fill="auto"/>
        <w:adjustRightInd w:val="0"/>
        <w:snapToGrid w:val="0"/>
        <w:spacing w:before="156" w:beforeLines="50" w:line="360" w:lineRule="auto"/>
        <w:ind w:firstLine="420" w:firstLineChars="200"/>
        <w:jc w:val="left"/>
        <w:rPr>
          <w:rFonts w:hint="eastAsia" w:ascii="宋体" w:hAnsi="宋体"/>
          <w:b/>
          <w:color w:val="auto"/>
          <w:szCs w:val="21"/>
          <w:highlight w:val="none"/>
        </w:rPr>
      </w:pPr>
    </w:p>
    <w:p w14:paraId="64105EEA">
      <w:pPr>
        <w:shd w:val="clear" w:color="auto" w:fill="auto"/>
        <w:adjustRightInd w:val="0"/>
        <w:snapToGrid w:val="0"/>
        <w:spacing w:line="360" w:lineRule="auto"/>
        <w:ind w:firstLine="420" w:firstLineChars="200"/>
        <w:jc w:val="left"/>
        <w:rPr>
          <w:rFonts w:hint="default" w:ascii="宋体" w:hAnsi="宋体" w:eastAsia="宋体" w:cs="Times New Roman"/>
          <w:b/>
          <w:bCs/>
          <w:color w:val="auto"/>
          <w:szCs w:val="21"/>
          <w:highlight w:val="none"/>
          <w:lang w:val="en-US" w:eastAsia="zh-CN"/>
        </w:rPr>
      </w:pPr>
      <w:r>
        <w:rPr>
          <w:rFonts w:hint="eastAsia" w:ascii="宋体" w:hAnsi="宋体"/>
          <w:b/>
          <w:color w:val="auto"/>
          <w:szCs w:val="21"/>
          <w:highlight w:val="none"/>
        </w:rPr>
        <w:t>注：</w:t>
      </w:r>
    </w:p>
    <w:p w14:paraId="2069CBD6">
      <w:pPr>
        <w:shd w:val="clear" w:color="auto" w:fill="auto"/>
        <w:adjustRightInd w:val="0"/>
        <w:snapToGrid w:val="0"/>
        <w:spacing w:before="156" w:beforeLines="50" w:line="360" w:lineRule="auto"/>
        <w:ind w:firstLine="420" w:firstLineChars="200"/>
        <w:jc w:val="left"/>
        <w:rPr>
          <w:rFonts w:ascii="宋体"/>
          <w:b/>
          <w:color w:val="auto"/>
          <w:szCs w:val="21"/>
          <w:highlight w:val="none"/>
        </w:rPr>
      </w:pPr>
      <w:r>
        <w:rPr>
          <w:rFonts w:hint="eastAsia" w:ascii="宋体" w:hAnsi="宋体"/>
          <w:b/>
          <w:color w:val="auto"/>
          <w:szCs w:val="21"/>
          <w:highlight w:val="none"/>
          <w:lang w:val="en-US" w:eastAsia="zh-CN"/>
        </w:rPr>
        <w:t>1</w:t>
      </w:r>
      <w:r>
        <w:rPr>
          <w:rFonts w:hint="eastAsia" w:ascii="宋体" w:hAnsi="宋体"/>
          <w:b/>
          <w:color w:val="auto"/>
          <w:szCs w:val="21"/>
          <w:highlight w:val="none"/>
        </w:rPr>
        <w:t>、投标人应按照电子招标文件格式及投标工具编制资格证明文件，不得将其编制到商务和技术文件中。否则，由于编制失误所产生的后果，由投标人自行承担。</w:t>
      </w:r>
    </w:p>
    <w:p w14:paraId="61EE3EF6">
      <w:pPr>
        <w:shd w:val="clear" w:color="auto" w:fill="auto"/>
        <w:adjustRightInd w:val="0"/>
        <w:snapToGrid w:val="0"/>
        <w:spacing w:before="156" w:beforeLines="50" w:line="360" w:lineRule="auto"/>
        <w:ind w:firstLine="420" w:firstLineChars="200"/>
        <w:jc w:val="left"/>
        <w:rPr>
          <w:rFonts w:asci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、投标人应按照电子招标文件格式及投标工具编制商务和技术及综合评分表相关资料。否则，由于编制失误所产生的后果，由投标人自行承担。</w:t>
      </w:r>
    </w:p>
    <w:p w14:paraId="356C01A6">
      <w:pPr>
        <w:shd w:val="clear" w:color="auto" w:fill="auto"/>
        <w:jc w:val="center"/>
        <w:rPr>
          <w:rFonts w:ascii="黑体" w:eastAsia="黑体"/>
          <w:color w:val="auto"/>
          <w:sz w:val="32"/>
          <w:szCs w:val="32"/>
          <w:highlight w:val="none"/>
        </w:rPr>
      </w:pPr>
      <w:r>
        <w:rPr>
          <w:rFonts w:ascii="仿宋_GB2312" w:hAnsi="宋体" w:eastAsia="仿宋_GB2312"/>
          <w:color w:val="auto"/>
          <w:szCs w:val="21"/>
          <w:highlight w:val="none"/>
        </w:rPr>
        <w:br w:type="page"/>
      </w:r>
    </w:p>
    <w:p w14:paraId="239DF192">
      <w:pPr>
        <w:shd w:val="clear" w:color="auto" w:fill="auto"/>
        <w:jc w:val="center"/>
        <w:rPr>
          <w:rFonts w:ascii="黑体" w:eastAsia="黑体"/>
          <w:color w:val="auto"/>
          <w:sz w:val="32"/>
          <w:szCs w:val="32"/>
          <w:highlight w:val="none"/>
        </w:rPr>
      </w:pPr>
    </w:p>
    <w:p w14:paraId="02BD6ECB">
      <w:pPr>
        <w:shd w:val="clear" w:color="auto" w:fill="auto"/>
        <w:jc w:val="center"/>
        <w:outlineLvl w:val="0"/>
        <w:rPr>
          <w:rFonts w:hint="eastAsia" w:ascii="华文中宋" w:hAnsi="华文中宋" w:eastAsia="华文中宋"/>
          <w:b/>
          <w:color w:val="auto"/>
          <w:sz w:val="84"/>
          <w:szCs w:val="84"/>
          <w:highlight w:val="none"/>
        </w:rPr>
      </w:pPr>
      <w:bookmarkStart w:id="62" w:name="_Toc10400"/>
      <w:r>
        <w:rPr>
          <w:rFonts w:hint="eastAsia" w:ascii="华文中宋" w:hAnsi="华文中宋" w:eastAsia="华文中宋"/>
          <w:b/>
          <w:color w:val="auto"/>
          <w:sz w:val="84"/>
          <w:szCs w:val="84"/>
          <w:highlight w:val="none"/>
        </w:rPr>
        <w:t>岳阳政府采购</w:t>
      </w:r>
      <w:bookmarkEnd w:id="62"/>
    </w:p>
    <w:p w14:paraId="6466DD16">
      <w:pPr>
        <w:shd w:val="clear" w:color="auto" w:fill="auto"/>
        <w:jc w:val="center"/>
        <w:outlineLvl w:val="0"/>
        <w:rPr>
          <w:rFonts w:hint="eastAsia" w:ascii="华文中宋" w:hAnsi="华文中宋" w:eastAsia="华文中宋"/>
          <w:b/>
          <w:color w:val="auto"/>
          <w:sz w:val="84"/>
          <w:szCs w:val="84"/>
          <w:highlight w:val="none"/>
        </w:rPr>
      </w:pPr>
      <w:bookmarkStart w:id="63" w:name="_Toc32329"/>
      <w:r>
        <w:rPr>
          <w:rFonts w:hint="eastAsia" w:ascii="华文中宋" w:hAnsi="华文中宋" w:eastAsia="华文中宋"/>
          <w:b/>
          <w:color w:val="auto"/>
          <w:sz w:val="84"/>
          <w:szCs w:val="84"/>
          <w:highlight w:val="none"/>
        </w:rPr>
        <w:t>公开招标电子投标文件</w:t>
      </w:r>
      <w:bookmarkEnd w:id="63"/>
    </w:p>
    <w:p w14:paraId="2F2A1059">
      <w:pPr>
        <w:pStyle w:val="5"/>
        <w:shd w:val="clear" w:color="auto" w:fill="auto"/>
        <w:rPr>
          <w:rFonts w:hint="eastAsia"/>
          <w:color w:val="auto"/>
          <w:highlight w:val="none"/>
        </w:rPr>
      </w:pPr>
    </w:p>
    <w:p w14:paraId="3ACDCB88">
      <w:pPr>
        <w:pStyle w:val="3"/>
        <w:shd w:val="clear" w:color="auto" w:fill="auto"/>
        <w:adjustRightInd w:val="0"/>
        <w:snapToGrid w:val="0"/>
        <w:jc w:val="center"/>
        <w:rPr>
          <w:rFonts w:ascii="黑体" w:hAnsi="黑体" w:eastAsia="黑体"/>
          <w:color w:val="auto"/>
          <w:sz w:val="44"/>
          <w:szCs w:val="44"/>
          <w:highlight w:val="none"/>
        </w:rPr>
      </w:pPr>
      <w:bookmarkStart w:id="64" w:name="_Toc20651241"/>
      <w:bookmarkStart w:id="65" w:name="_Toc8044"/>
      <w:r>
        <w:rPr>
          <w:rFonts w:hint="eastAsia" w:ascii="黑体" w:hAnsi="黑体" w:eastAsia="黑体"/>
          <w:color w:val="auto"/>
          <w:sz w:val="44"/>
          <w:szCs w:val="44"/>
          <w:highlight w:val="none"/>
        </w:rPr>
        <w:t>第一部分 资格证明文件</w:t>
      </w:r>
      <w:bookmarkEnd w:id="64"/>
      <w:bookmarkEnd w:id="65"/>
    </w:p>
    <w:p w14:paraId="5E4EC43D">
      <w:pPr>
        <w:shd w:val="clear" w:color="auto" w:fill="auto"/>
        <w:adjustRightInd w:val="0"/>
        <w:snapToGrid w:val="0"/>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14:paraId="7DDDFD10">
      <w:pPr>
        <w:shd w:val="clear" w:color="auto" w:fill="auto"/>
        <w:adjustRightInd w:val="0"/>
        <w:snapToGrid w:val="0"/>
        <w:spacing w:line="360" w:lineRule="auto"/>
        <w:rPr>
          <w:rFonts w:ascii="宋体" w:hAnsi="宋体"/>
          <w:b/>
          <w:color w:val="auto"/>
          <w:sz w:val="30"/>
          <w:szCs w:val="30"/>
          <w:highlight w:val="none"/>
        </w:rPr>
      </w:pPr>
      <w:r>
        <w:rPr>
          <w:rFonts w:hint="eastAsia" w:ascii="宋体" w:hAnsi="宋体"/>
          <w:b/>
          <w:color w:val="auto"/>
          <w:sz w:val="32"/>
          <w:szCs w:val="32"/>
          <w:highlight w:val="none"/>
        </w:rPr>
        <w:t xml:space="preserve">            </w:t>
      </w:r>
    </w:p>
    <w:p w14:paraId="0C4EF720">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采购项目名称:</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5561AADD">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int="default" w:hAnsi="宋体" w:eastAsia="宋体"/>
          <w:b/>
          <w:bCs/>
          <w:color w:val="auto"/>
          <w:sz w:val="30"/>
          <w:szCs w:val="30"/>
          <w:highlight w:val="none"/>
          <w:lang w:val="en-US" w:eastAsia="zh-CN"/>
        </w:rPr>
      </w:pPr>
      <w:r>
        <w:rPr>
          <w:rFonts w:hint="eastAsia" w:hAnsi="宋体"/>
          <w:b/>
          <w:bCs/>
          <w:color w:val="auto"/>
          <w:sz w:val="30"/>
          <w:szCs w:val="30"/>
          <w:highlight w:val="none"/>
          <w:lang w:val="en-US" w:eastAsia="zh-CN"/>
        </w:rPr>
        <w:t>包号及包名称：</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p>
    <w:p w14:paraId="3070BD1D">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rPr>
      </w:pPr>
      <w:r>
        <w:rPr>
          <w:rFonts w:hint="eastAsia" w:hAnsi="宋体"/>
          <w:b/>
          <w:bCs/>
          <w:color w:val="auto"/>
          <w:sz w:val="30"/>
          <w:szCs w:val="30"/>
          <w:highlight w:val="none"/>
        </w:rPr>
        <w:t>采   购   人：</w:t>
      </w:r>
      <w:r>
        <w:rPr>
          <w:rFonts w:hint="eastAsia" w:hAnsi="宋体"/>
          <w:b/>
          <w:bCs/>
          <w:color w:val="auto"/>
          <w:sz w:val="30"/>
          <w:szCs w:val="30"/>
          <w:highlight w:val="none"/>
          <w:u w:val="single"/>
        </w:rPr>
        <w:t xml:space="preserve">                       </w:t>
      </w:r>
    </w:p>
    <w:p w14:paraId="1A2A7DEF">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int="eastAsia" w:hAnsi="宋体" w:eastAsia="宋体"/>
          <w:b/>
          <w:bCs/>
          <w:color w:val="auto"/>
          <w:sz w:val="30"/>
          <w:szCs w:val="30"/>
          <w:highlight w:val="none"/>
          <w:u w:val="single"/>
          <w:lang w:val="en-US" w:eastAsia="zh-CN"/>
        </w:rPr>
      </w:pPr>
      <w:r>
        <w:rPr>
          <w:rFonts w:hint="eastAsia" w:hAnsi="宋体"/>
          <w:b/>
          <w:bCs/>
          <w:color w:val="auto"/>
          <w:sz w:val="30"/>
          <w:szCs w:val="30"/>
          <w:highlight w:val="none"/>
        </w:rPr>
        <w:t>政府采购编号:</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p>
    <w:p w14:paraId="4977D417">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采购代理编号:</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19F80FE3">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采购代理机构：</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621CE446">
      <w:pPr>
        <w:keepNext w:val="0"/>
        <w:keepLines w:val="0"/>
        <w:pageBreakBefore w:val="0"/>
        <w:widowControl w:val="0"/>
        <w:shd w:val="clear" w:color="auto" w:fill="auto"/>
        <w:kinsoku/>
        <w:wordWrap/>
        <w:overflowPunct/>
        <w:topLinePunct w:val="0"/>
        <w:autoSpaceDE/>
        <w:autoSpaceDN/>
        <w:bidi w:val="0"/>
        <w:adjustRightInd w:val="0"/>
        <w:snapToGrid w:val="0"/>
        <w:spacing w:line="480" w:lineRule="auto"/>
        <w:textAlignment w:val="auto"/>
        <w:rPr>
          <w:rFonts w:ascii="黑体" w:hAnsi="黑体" w:eastAsia="黑体"/>
          <w:color w:val="auto"/>
          <w:sz w:val="30"/>
          <w:szCs w:val="30"/>
          <w:highlight w:val="none"/>
        </w:rPr>
      </w:pPr>
    </w:p>
    <w:p w14:paraId="7FA6C4BC">
      <w:pPr>
        <w:shd w:val="clear" w:color="auto" w:fill="auto"/>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520DD400">
      <w:pPr>
        <w:pStyle w:val="5"/>
        <w:shd w:val="clear" w:color="auto" w:fill="auto"/>
        <w:adjustRightInd w:val="0"/>
        <w:snapToGrid w:val="0"/>
        <w:spacing w:before="156" w:beforeLines="50" w:after="0" w:line="360" w:lineRule="auto"/>
        <w:jc w:val="center"/>
        <w:rPr>
          <w:rFonts w:ascii="黑体" w:hAnsi="宋体"/>
          <w:color w:val="auto"/>
          <w:highlight w:val="none"/>
        </w:rPr>
      </w:pPr>
      <w:r>
        <w:rPr>
          <w:rFonts w:hint="eastAsia" w:ascii="黑体" w:hAnsi="宋体"/>
          <w:color w:val="auto"/>
          <w:sz w:val="32"/>
          <w:szCs w:val="32"/>
          <w:highlight w:val="none"/>
        </w:rPr>
        <w:t>年  月  日</w:t>
      </w:r>
      <w:r>
        <w:rPr>
          <w:rFonts w:ascii="黑体" w:hAnsi="宋体"/>
          <w:color w:val="auto"/>
          <w:highlight w:val="none"/>
        </w:rPr>
        <w:br w:type="page"/>
      </w:r>
    </w:p>
    <w:p w14:paraId="13B43537">
      <w:pPr>
        <w:pStyle w:val="4"/>
        <w:shd w:val="clear" w:color="auto" w:fill="auto"/>
        <w:adjustRightInd w:val="0"/>
        <w:snapToGrid w:val="0"/>
        <w:spacing w:before="0" w:after="0" w:line="360" w:lineRule="auto"/>
        <w:jc w:val="center"/>
        <w:rPr>
          <w:rFonts w:ascii="黑体" w:hAnsi="宋体" w:eastAsia="黑体"/>
          <w:color w:val="auto"/>
          <w:sz w:val="28"/>
          <w:szCs w:val="28"/>
          <w:highlight w:val="none"/>
        </w:rPr>
      </w:pPr>
      <w:bookmarkStart w:id="66" w:name="_Toc20651243"/>
      <w:r>
        <w:rPr>
          <w:rFonts w:hint="eastAsia" w:ascii="黑体" w:hAnsi="宋体" w:eastAsia="黑体"/>
          <w:color w:val="auto"/>
          <w:sz w:val="28"/>
          <w:szCs w:val="28"/>
          <w:highlight w:val="none"/>
        </w:rPr>
        <w:t>一、开标一览表</w:t>
      </w:r>
      <w:bookmarkEnd w:id="66"/>
    </w:p>
    <w:p w14:paraId="503DEEF7">
      <w:pPr>
        <w:shd w:val="clear" w:color="auto" w:fill="auto"/>
        <w:adjustRightInd w:val="0"/>
        <w:snapToGrid w:val="0"/>
        <w:spacing w:line="360" w:lineRule="auto"/>
        <w:ind w:left="-88" w:leftChars="-42"/>
        <w:jc w:val="center"/>
        <w:rPr>
          <w:rFonts w:ascii="仿宋_GB2312" w:hAnsi="宋体" w:eastAsia="仿宋_GB2312"/>
          <w:color w:val="auto"/>
          <w:sz w:val="24"/>
          <w:highlight w:val="none"/>
        </w:rPr>
      </w:pPr>
    </w:p>
    <w:p w14:paraId="0C3C4C37">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8BDFBBF">
      <w:pPr>
        <w:shd w:val="clear" w:color="auto" w:fill="auto"/>
        <w:adjustRightInd w:val="0"/>
        <w:snapToGrid w:val="0"/>
        <w:spacing w:line="360" w:lineRule="auto"/>
        <w:rPr>
          <w:rFonts w:ascii="宋体" w:hAnsi="宋体"/>
          <w:b/>
          <w:color w:val="auto"/>
          <w:szCs w:val="21"/>
          <w:highlight w:val="none"/>
        </w:rPr>
      </w:pPr>
      <w:r>
        <w:rPr>
          <w:rFonts w:hint="eastAsia" w:ascii="宋体" w:hAnsi="宋体"/>
          <w:color w:val="auto"/>
          <w:szCs w:val="21"/>
          <w:highlight w:val="none"/>
        </w:rPr>
        <w:t>包号：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包名称：</w:t>
      </w:r>
      <w:r>
        <w:rPr>
          <w:rFonts w:hint="eastAsia" w:ascii="宋体" w:hAnsi="宋体"/>
          <w:color w:val="auto"/>
          <w:szCs w:val="21"/>
          <w:highlight w:val="none"/>
          <w:u w:val="single"/>
        </w:rPr>
        <w:t xml:space="preserve">                             </w:t>
      </w:r>
    </w:p>
    <w:tbl>
      <w:tblPr>
        <w:tblStyle w:val="18"/>
        <w:tblW w:w="92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2"/>
        <w:gridCol w:w="1647"/>
      </w:tblGrid>
      <w:tr w14:paraId="5C5F97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1" w:hRule="atLeast"/>
        </w:trPr>
        <w:tc>
          <w:tcPr>
            <w:tcW w:w="7572" w:type="dxa"/>
            <w:noWrap w:val="0"/>
            <w:vAlign w:val="center"/>
          </w:tcPr>
          <w:p w14:paraId="34285313">
            <w:pPr>
              <w:shd w:val="clear" w:color="auto" w:fill="auto"/>
              <w:adjustRightInd w:val="0"/>
              <w:snapToGrid w:val="0"/>
              <w:spacing w:line="360" w:lineRule="auto"/>
              <w:jc w:val="center"/>
              <w:rPr>
                <w:rFonts w:hint="eastAsia" w:ascii="宋体" w:hAnsi="宋体" w:eastAsia="宋体"/>
                <w:b/>
                <w:color w:val="auto"/>
                <w:kern w:val="0"/>
                <w:sz w:val="21"/>
                <w:szCs w:val="22"/>
                <w:highlight w:val="none"/>
                <w:lang w:eastAsia="zh-CN"/>
              </w:rPr>
            </w:pPr>
            <w:r>
              <w:rPr>
                <w:rFonts w:hint="eastAsia" w:ascii="宋体" w:hAnsi="宋体" w:eastAsia="宋体" w:cs="Times New Roman"/>
                <w:b/>
                <w:color w:val="auto"/>
                <w:kern w:val="0"/>
                <w:sz w:val="22"/>
                <w:szCs w:val="22"/>
                <w:highlight w:val="none"/>
              </w:rPr>
              <w:t>投标报价</w:t>
            </w:r>
          </w:p>
        </w:tc>
        <w:tc>
          <w:tcPr>
            <w:tcW w:w="1647" w:type="dxa"/>
            <w:noWrap w:val="0"/>
            <w:vAlign w:val="center"/>
          </w:tcPr>
          <w:p w14:paraId="6508E808">
            <w:pPr>
              <w:shd w:val="clear" w:color="auto" w:fill="auto"/>
              <w:adjustRightInd w:val="0"/>
              <w:snapToGrid w:val="0"/>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其他内容</w:t>
            </w:r>
          </w:p>
        </w:tc>
      </w:tr>
      <w:tr w14:paraId="57DD6F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13" w:hRule="atLeast"/>
        </w:trPr>
        <w:tc>
          <w:tcPr>
            <w:tcW w:w="7572" w:type="dxa"/>
            <w:tcBorders>
              <w:top w:val="single" w:color="auto" w:sz="4" w:space="0"/>
            </w:tcBorders>
            <w:noWrap w:val="0"/>
            <w:vAlign w:val="center"/>
          </w:tcPr>
          <w:p w14:paraId="7EEC97C9">
            <w:pPr>
              <w:pStyle w:val="36"/>
              <w:keepNext w:val="0"/>
              <w:keepLines w:val="0"/>
              <w:pageBreakBefore w:val="0"/>
              <w:widowControl w:val="0"/>
              <w:shd w:val="clear" w:color="auto" w:fill="auto"/>
              <w:kinsoku/>
              <w:wordWrap/>
              <w:overflowPunct/>
              <w:topLinePunct w:val="0"/>
              <w:autoSpaceDE/>
              <w:autoSpaceDN/>
              <w:bidi w:val="0"/>
              <w:spacing w:before="146" w:line="500" w:lineRule="exact"/>
              <w:jc w:val="center"/>
              <w:textAlignment w:val="auto"/>
              <w:rPr>
                <w:rStyle w:val="38"/>
                <w:rFonts w:hint="default" w:ascii="宋体" w:hAnsi="宋体" w:eastAsia="宋体" w:cs="Times New Roman"/>
                <w:color w:val="auto"/>
                <w:spacing w:val="-3"/>
                <w:kern w:val="2"/>
                <w:sz w:val="21"/>
                <w:szCs w:val="21"/>
                <w:highlight w:val="none"/>
                <w:u w:val="single"/>
                <w:lang w:val="en-US" w:eastAsia="zh-CN" w:bidi="ar-SA"/>
              </w:rPr>
            </w:pPr>
            <w:r>
              <w:rPr>
                <w:rStyle w:val="38"/>
                <w:rFonts w:hint="eastAsia" w:ascii="宋体" w:hAnsi="宋体" w:eastAsia="宋体" w:cs="Times New Roman"/>
                <w:color w:val="auto"/>
                <w:spacing w:val="-3"/>
                <w:kern w:val="2"/>
                <w:sz w:val="21"/>
                <w:szCs w:val="21"/>
                <w:highlight w:val="none"/>
                <w:u w:val="none"/>
                <w:lang w:val="en-US" w:eastAsia="zh-CN" w:bidi="ar-SA"/>
              </w:rPr>
              <w:t>大写：</w:t>
            </w:r>
            <w:r>
              <w:rPr>
                <w:rStyle w:val="38"/>
                <w:rFonts w:hint="eastAsia" w:ascii="宋体" w:hAnsi="宋体" w:eastAsia="宋体" w:cs="Times New Roman"/>
                <w:color w:val="auto"/>
                <w:spacing w:val="-3"/>
                <w:kern w:val="2"/>
                <w:sz w:val="21"/>
                <w:szCs w:val="21"/>
                <w:highlight w:val="none"/>
                <w:u w:val="single"/>
                <w:lang w:val="en-US" w:eastAsia="zh-CN" w:bidi="ar-SA"/>
              </w:rPr>
              <w:t xml:space="preserve">              </w:t>
            </w:r>
            <w:r>
              <w:rPr>
                <w:rStyle w:val="38"/>
                <w:rFonts w:hint="eastAsia" w:ascii="宋体" w:hAnsi="宋体" w:cs="Times New Roman"/>
                <w:color w:val="auto"/>
                <w:spacing w:val="-3"/>
                <w:kern w:val="2"/>
                <w:sz w:val="21"/>
                <w:szCs w:val="21"/>
                <w:highlight w:val="none"/>
                <w:u w:val="single"/>
                <w:lang w:val="en-US" w:eastAsia="zh-CN" w:bidi="ar-SA"/>
              </w:rPr>
              <w:t xml:space="preserve">                                    </w:t>
            </w:r>
            <w:r>
              <w:rPr>
                <w:rStyle w:val="38"/>
                <w:rFonts w:hint="eastAsia" w:ascii="宋体" w:hAnsi="宋体" w:eastAsia="宋体" w:cs="Times New Roman"/>
                <w:color w:val="auto"/>
                <w:spacing w:val="-3"/>
                <w:kern w:val="2"/>
                <w:sz w:val="21"/>
                <w:szCs w:val="21"/>
                <w:highlight w:val="none"/>
                <w:u w:val="single"/>
                <w:lang w:val="en-US" w:eastAsia="zh-CN" w:bidi="ar-SA"/>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14:paraId="45C6C9F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jc w:val="center"/>
              <w:textAlignment w:val="auto"/>
              <w:rPr>
                <w:rFonts w:hint="eastAsia" w:ascii="宋体" w:hAnsi="宋体"/>
                <w:color w:val="auto"/>
                <w:kern w:val="0"/>
                <w:szCs w:val="21"/>
                <w:highlight w:val="none"/>
              </w:rPr>
            </w:pPr>
            <w:r>
              <w:rPr>
                <w:rStyle w:val="38"/>
                <w:rFonts w:hint="eastAsia" w:ascii="宋体" w:hAnsi="宋体" w:eastAsia="宋体" w:cs="Times New Roman"/>
                <w:color w:val="auto"/>
                <w:spacing w:val="-3"/>
                <w:kern w:val="2"/>
                <w:sz w:val="21"/>
                <w:szCs w:val="21"/>
                <w:highlight w:val="none"/>
                <w:u w:val="none"/>
                <w:lang w:val="en-US" w:eastAsia="zh-CN" w:bidi="ar-SA"/>
              </w:rPr>
              <w:t>小写：</w:t>
            </w:r>
            <w:r>
              <w:rPr>
                <w:rStyle w:val="38"/>
                <w:rFonts w:hint="eastAsia" w:ascii="宋体" w:hAnsi="宋体" w:eastAsia="宋体" w:cs="Times New Roman"/>
                <w:color w:val="auto"/>
                <w:spacing w:val="-3"/>
                <w:kern w:val="2"/>
                <w:sz w:val="21"/>
                <w:szCs w:val="21"/>
                <w:highlight w:val="none"/>
                <w:u w:val="single"/>
                <w:lang w:val="en-US" w:eastAsia="zh-CN" w:bidi="ar-SA"/>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14:paraId="10B7FE4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jc w:val="center"/>
              <w:textAlignment w:val="auto"/>
              <w:rPr>
                <w:rFonts w:hint="eastAsia" w:ascii="宋体" w:hAnsi="宋体"/>
                <w:color w:val="auto"/>
                <w:kern w:val="0"/>
                <w:szCs w:val="21"/>
                <w:highlight w:val="none"/>
              </w:rPr>
            </w:pPr>
          </w:p>
          <w:p w14:paraId="2BE37EB3">
            <w:pPr>
              <w:shd w:val="clear" w:color="auto" w:fill="auto"/>
              <w:adjustRightInd w:val="0"/>
              <w:snapToGrid w:val="0"/>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color w:val="auto"/>
                <w:kern w:val="0"/>
                <w:szCs w:val="21"/>
                <w:highlight w:val="none"/>
              </w:rPr>
              <w:t>）</w:t>
            </w:r>
          </w:p>
        </w:tc>
        <w:tc>
          <w:tcPr>
            <w:tcW w:w="1647" w:type="dxa"/>
            <w:vMerge w:val="continue"/>
            <w:noWrap w:val="0"/>
            <w:vAlign w:val="center"/>
          </w:tcPr>
          <w:p w14:paraId="399C2BAD">
            <w:pPr>
              <w:shd w:val="clear" w:color="auto" w:fill="auto"/>
              <w:adjustRightInd w:val="0"/>
              <w:snapToGrid w:val="0"/>
              <w:spacing w:line="360" w:lineRule="auto"/>
              <w:jc w:val="center"/>
              <w:rPr>
                <w:rStyle w:val="38"/>
                <w:rFonts w:hint="eastAsia" w:ascii="Times New Roman" w:hAnsi="宋体" w:cs="Times New Roman"/>
                <w:color w:val="auto"/>
                <w:kern w:val="2"/>
                <w:sz w:val="21"/>
                <w:szCs w:val="21"/>
                <w:highlight w:val="none"/>
                <w:lang w:val="en-US" w:eastAsia="zh-CN" w:bidi="ar-SA"/>
              </w:rPr>
            </w:pPr>
          </w:p>
        </w:tc>
      </w:tr>
    </w:tbl>
    <w:p w14:paraId="06F50B05">
      <w:pPr>
        <w:shd w:val="clear" w:color="auto" w:fill="auto"/>
        <w:adjustRightInd w:val="0"/>
        <w:snapToGrid w:val="0"/>
        <w:spacing w:line="360" w:lineRule="auto"/>
        <w:rPr>
          <w:rFonts w:hint="eastAsia" w:ascii="宋体" w:hAnsi="宋体"/>
          <w:b/>
          <w:color w:val="auto"/>
          <w:szCs w:val="21"/>
          <w:highlight w:val="none"/>
        </w:rPr>
      </w:pPr>
    </w:p>
    <w:p w14:paraId="18B15047">
      <w:pPr>
        <w:shd w:val="clear" w:color="auto" w:fill="auto"/>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备注：</w:t>
      </w:r>
    </w:p>
    <w:p w14:paraId="4D35224A">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（1）本表须按包填写，一个“包号”一份。</w:t>
      </w:r>
    </w:p>
    <w:p w14:paraId="79DD16CF">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（2）投标人提交两份及以上投标报价不同的“开标一览表”，且未书面说明哪个有效或以哪个为准的，其</w:t>
      </w:r>
      <w:r>
        <w:rPr>
          <w:rFonts w:hint="eastAsia" w:ascii="宋体" w:hAnsi="宋体"/>
          <w:b/>
          <w:color w:val="auto"/>
          <w:szCs w:val="21"/>
          <w:highlight w:val="none"/>
        </w:rPr>
        <w:t>投标无效</w:t>
      </w:r>
      <w:r>
        <w:rPr>
          <w:rFonts w:hint="eastAsia" w:ascii="宋体" w:hAnsi="宋体"/>
          <w:color w:val="auto"/>
          <w:szCs w:val="21"/>
          <w:highlight w:val="none"/>
        </w:rPr>
        <w:t>。</w:t>
      </w:r>
    </w:p>
    <w:p w14:paraId="1A205B13">
      <w:pPr>
        <w:shd w:val="clear" w:color="auto" w:fill="auto"/>
        <w:adjustRightInd w:val="0"/>
        <w:snapToGrid w:val="0"/>
        <w:spacing w:line="360" w:lineRule="auto"/>
        <w:ind w:firstLine="420" w:firstLineChars="200"/>
        <w:jc w:val="left"/>
        <w:rPr>
          <w:rFonts w:hint="eastAsia" w:ascii="宋体" w:hAnsi="宋体" w:eastAsia="宋体" w:cs="Times New Roman"/>
          <w:b/>
          <w:bCs/>
          <w:color w:val="auto"/>
          <w:highlight w:val="none"/>
          <w:lang w:val="en-US" w:eastAsia="zh-CN"/>
        </w:rPr>
      </w:pPr>
      <w:r>
        <w:rPr>
          <w:rFonts w:hint="eastAsia" w:ascii="宋体" w:hAnsi="宋体" w:eastAsia="宋体" w:cs="Times New Roman"/>
          <w:color w:val="auto"/>
          <w:highlight w:val="none"/>
        </w:rPr>
        <w:t>（3）投标人在投标截止时间前修改“开标一览表”中的投标报价的，应同时修改投标文件“分项报价明细表”“享受政府采购政策优惠的证明资料”以及“联合体协议书”（如果影响）等相关内容。</w:t>
      </w:r>
    </w:p>
    <w:p w14:paraId="1BEA1800">
      <w:pPr>
        <w:shd w:val="clear" w:color="auto" w:fill="auto"/>
        <w:adjustRightInd w:val="0"/>
        <w:snapToGrid w:val="0"/>
        <w:spacing w:line="360" w:lineRule="auto"/>
        <w:ind w:firstLine="420" w:firstLineChars="200"/>
        <w:rPr>
          <w:rFonts w:ascii="宋体" w:hAnsi="宋体"/>
          <w:color w:val="auto"/>
          <w:szCs w:val="21"/>
          <w:highlight w:val="none"/>
        </w:rPr>
      </w:pPr>
    </w:p>
    <w:p w14:paraId="26F6EE75">
      <w:pPr>
        <w:shd w:val="clear" w:color="auto" w:fill="auto"/>
        <w:adjustRightInd w:val="0"/>
        <w:snapToGrid w:val="0"/>
        <w:spacing w:line="360" w:lineRule="auto"/>
        <w:rPr>
          <w:rFonts w:ascii="宋体" w:hAnsi="宋体"/>
          <w:color w:val="auto"/>
          <w:szCs w:val="21"/>
          <w:highlight w:val="none"/>
        </w:rPr>
      </w:pPr>
    </w:p>
    <w:p w14:paraId="47183255">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270B979">
      <w:pPr>
        <w:shd w:val="clear" w:color="auto" w:fill="auto"/>
        <w:adjustRightInd w:val="0"/>
        <w:snapToGrid w:val="0"/>
        <w:spacing w:line="360" w:lineRule="auto"/>
        <w:rPr>
          <w:rFonts w:hint="eastAsia" w:ascii="宋体" w:hAnsi="宋体" w:cs="微软雅黑"/>
          <w:color w:val="auto"/>
          <w:spacing w:val="-2"/>
          <w:kern w:val="0"/>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p>
    <w:p w14:paraId="5A431587">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14:paraId="18654657">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93CDB4B">
      <w:pPr>
        <w:pStyle w:val="8"/>
        <w:shd w:val="clear" w:color="auto" w:fill="auto"/>
        <w:spacing w:after="0" w:line="400" w:lineRule="exact"/>
        <w:rPr>
          <w:rFonts w:ascii="宋体" w:hAnsi="宋体"/>
          <w:color w:val="auto"/>
          <w:szCs w:val="21"/>
          <w:highlight w:val="none"/>
        </w:rPr>
      </w:pPr>
      <w:r>
        <w:rPr>
          <w:rFonts w:ascii="宋体" w:hAnsi="宋体"/>
          <w:color w:val="auto"/>
          <w:szCs w:val="21"/>
          <w:highlight w:val="none"/>
        </w:rPr>
        <w:br w:type="page"/>
      </w:r>
    </w:p>
    <w:p w14:paraId="2CB30458">
      <w:pPr>
        <w:pStyle w:val="4"/>
        <w:shd w:val="clear" w:color="auto" w:fill="auto"/>
        <w:adjustRightInd w:val="0"/>
        <w:snapToGrid w:val="0"/>
        <w:spacing w:before="0" w:after="0" w:line="360" w:lineRule="auto"/>
        <w:jc w:val="center"/>
        <w:rPr>
          <w:rFonts w:ascii="黑体" w:hAnsi="黑体" w:eastAsia="黑体"/>
          <w:color w:val="auto"/>
          <w:sz w:val="28"/>
          <w:szCs w:val="28"/>
          <w:highlight w:val="none"/>
        </w:rPr>
      </w:pPr>
      <w:bookmarkStart w:id="67" w:name="_Toc20651246"/>
      <w:r>
        <w:rPr>
          <w:rFonts w:hint="eastAsia" w:ascii="黑体" w:hAnsi="黑体" w:eastAsia="黑体"/>
          <w:color w:val="auto"/>
          <w:sz w:val="28"/>
          <w:szCs w:val="28"/>
          <w:highlight w:val="none"/>
        </w:rPr>
        <w:t>二、法定代表人（单位负责人）身份证明</w:t>
      </w:r>
      <w:bookmarkEnd w:id="67"/>
    </w:p>
    <w:p w14:paraId="75E2753C">
      <w:pPr>
        <w:shd w:val="clear" w:color="auto" w:fill="auto"/>
        <w:tabs>
          <w:tab w:val="left" w:pos="3880"/>
        </w:tabs>
        <w:autoSpaceDE w:val="0"/>
        <w:autoSpaceDN w:val="0"/>
        <w:adjustRightInd w:val="0"/>
        <w:snapToGrid w:val="0"/>
        <w:spacing w:line="360" w:lineRule="auto"/>
        <w:ind w:left="100" w:right="-20"/>
        <w:jc w:val="left"/>
        <w:rPr>
          <w:rFonts w:ascii="宋体" w:hAnsi="宋体" w:cs="微软雅黑"/>
          <w:color w:val="auto"/>
          <w:kern w:val="0"/>
          <w:position w:val="-4"/>
          <w:szCs w:val="21"/>
          <w:highlight w:val="none"/>
        </w:rPr>
      </w:pPr>
    </w:p>
    <w:p w14:paraId="566C7FF2">
      <w:pPr>
        <w:shd w:val="clear" w:color="auto" w:fill="auto"/>
        <w:tabs>
          <w:tab w:val="left" w:pos="3880"/>
        </w:tabs>
        <w:autoSpaceDE w:val="0"/>
        <w:autoSpaceDN w:val="0"/>
        <w:adjustRightInd w:val="0"/>
        <w:snapToGrid w:val="0"/>
        <w:spacing w:line="360" w:lineRule="auto"/>
        <w:ind w:left="100" w:right="-20"/>
        <w:jc w:val="left"/>
        <w:rPr>
          <w:rFonts w:ascii="宋体" w:hAnsi="宋体" w:cs="微软雅黑"/>
          <w:color w:val="auto"/>
          <w:kern w:val="0"/>
          <w:szCs w:val="21"/>
          <w:highlight w:val="none"/>
        </w:rPr>
      </w:pPr>
      <w:r>
        <w:rPr>
          <w:rFonts w:hint="eastAsia" w:ascii="宋体" w:hAnsi="宋体" w:cs="微软雅黑"/>
          <w:color w:val="auto"/>
          <w:kern w:val="0"/>
          <w:position w:val="-4"/>
          <w:szCs w:val="21"/>
          <w:highlight w:val="none"/>
        </w:rPr>
        <w:t>投标</w:t>
      </w:r>
      <w:r>
        <w:rPr>
          <w:rFonts w:hint="eastAsia" w:ascii="宋体" w:hAnsi="宋体" w:cs="微软雅黑"/>
          <w:color w:val="auto"/>
          <w:spacing w:val="-2"/>
          <w:kern w:val="0"/>
          <w:position w:val="-4"/>
          <w:szCs w:val="21"/>
          <w:highlight w:val="none"/>
        </w:rPr>
        <w:t>人</w:t>
      </w:r>
      <w:r>
        <w:rPr>
          <w:rFonts w:hint="eastAsia" w:ascii="宋体" w:hAnsi="宋体" w:cs="微软雅黑"/>
          <w:color w:val="auto"/>
          <w:kern w:val="0"/>
          <w:position w:val="-4"/>
          <w:szCs w:val="21"/>
          <w:highlight w:val="none"/>
        </w:rPr>
        <w:t>名</w:t>
      </w:r>
      <w:r>
        <w:rPr>
          <w:rFonts w:hint="eastAsia" w:ascii="宋体" w:hAnsi="宋体" w:cs="微软雅黑"/>
          <w:color w:val="auto"/>
          <w:spacing w:val="-2"/>
          <w:kern w:val="0"/>
          <w:position w:val="-4"/>
          <w:szCs w:val="21"/>
          <w:highlight w:val="none"/>
        </w:rPr>
        <w:t>称</w:t>
      </w:r>
      <w:r>
        <w:rPr>
          <w:rFonts w:hint="eastAsia" w:ascii="宋体" w:hAnsi="宋体" w:cs="微软雅黑"/>
          <w:color w:val="auto"/>
          <w:kern w:val="0"/>
          <w:position w:val="-4"/>
          <w:szCs w:val="21"/>
          <w:highlight w:val="none"/>
        </w:rPr>
        <w:t>：</w:t>
      </w:r>
      <w:r>
        <w:rPr>
          <w:rFonts w:hint="eastAsia" w:ascii="宋体" w:hAnsi="宋体"/>
          <w:color w:val="auto"/>
          <w:szCs w:val="21"/>
          <w:highlight w:val="none"/>
          <w:u w:val="single"/>
        </w:rPr>
        <w:t xml:space="preserve">                 </w:t>
      </w:r>
    </w:p>
    <w:p w14:paraId="1DB45685">
      <w:pPr>
        <w:shd w:val="clear" w:color="auto" w:fill="auto"/>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14DF549F">
      <w:pPr>
        <w:shd w:val="clear" w:color="auto" w:fill="auto"/>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14:paraId="6FC1D433">
      <w:pPr>
        <w:shd w:val="clear" w:color="auto" w:fill="auto"/>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cs="微软雅黑"/>
          <w:color w:val="auto"/>
          <w:kern w:val="0"/>
          <w:szCs w:val="21"/>
          <w:highlight w:val="none"/>
        </w:rPr>
      </w:pPr>
      <w:r>
        <w:rPr>
          <w:rFonts w:hint="eastAsia" w:ascii="宋体" w:hAnsi="宋体" w:cs="微软雅黑"/>
          <w:color w:val="auto"/>
          <w:kern w:val="0"/>
          <w:position w:val="-2"/>
          <w:szCs w:val="21"/>
          <w:highlight w:val="none"/>
        </w:rPr>
        <w:t>姓名</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性别</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年</w:t>
      </w:r>
      <w:r>
        <w:rPr>
          <w:rFonts w:hint="eastAsia" w:ascii="宋体" w:hAnsi="宋体" w:cs="微软雅黑"/>
          <w:color w:val="auto"/>
          <w:spacing w:val="-2"/>
          <w:kern w:val="0"/>
          <w:position w:val="-2"/>
          <w:szCs w:val="21"/>
          <w:highlight w:val="none"/>
        </w:rPr>
        <w:t>龄</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职</w:t>
      </w:r>
      <w:r>
        <w:rPr>
          <w:rFonts w:hint="eastAsia" w:ascii="宋体" w:hAnsi="宋体" w:cs="微软雅黑"/>
          <w:color w:val="auto"/>
          <w:spacing w:val="-2"/>
          <w:kern w:val="0"/>
          <w:position w:val="-2"/>
          <w:szCs w:val="21"/>
          <w:highlight w:val="none"/>
        </w:rPr>
        <w:t>务</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投</w:t>
      </w:r>
      <w:r>
        <w:rPr>
          <w:rFonts w:hint="eastAsia" w:ascii="宋体" w:hAnsi="宋体" w:cs="微软雅黑"/>
          <w:color w:val="auto"/>
          <w:spacing w:val="-2"/>
          <w:kern w:val="0"/>
          <w:position w:val="-2"/>
          <w:szCs w:val="21"/>
          <w:highlight w:val="none"/>
        </w:rPr>
        <w:t>标</w:t>
      </w:r>
      <w:r>
        <w:rPr>
          <w:rFonts w:hint="eastAsia" w:ascii="宋体" w:hAnsi="宋体" w:cs="微软雅黑"/>
          <w:color w:val="auto"/>
          <w:kern w:val="0"/>
          <w:position w:val="-2"/>
          <w:szCs w:val="21"/>
          <w:highlight w:val="none"/>
        </w:rPr>
        <w:t>人</w:t>
      </w:r>
      <w:r>
        <w:rPr>
          <w:rFonts w:hint="eastAsia" w:ascii="宋体" w:hAnsi="宋体" w:cs="微软雅黑"/>
          <w:color w:val="auto"/>
          <w:spacing w:val="-2"/>
          <w:kern w:val="0"/>
          <w:position w:val="-2"/>
          <w:szCs w:val="21"/>
          <w:highlight w:val="none"/>
        </w:rPr>
        <w:t>名</w:t>
      </w:r>
      <w:r>
        <w:rPr>
          <w:rFonts w:hint="eastAsia" w:ascii="宋体" w:hAnsi="宋体" w:cs="微软雅黑"/>
          <w:color w:val="auto"/>
          <w:kern w:val="0"/>
          <w:position w:val="-2"/>
          <w:szCs w:val="21"/>
          <w:highlight w:val="none"/>
        </w:rPr>
        <w:t>称</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的</w:t>
      </w:r>
      <w:r>
        <w:rPr>
          <w:rFonts w:hint="eastAsia" w:ascii="宋体" w:hAnsi="宋体" w:cs="微软雅黑"/>
          <w:color w:val="auto"/>
          <w:spacing w:val="-2"/>
          <w:kern w:val="0"/>
          <w:position w:val="-2"/>
          <w:szCs w:val="21"/>
          <w:highlight w:val="none"/>
        </w:rPr>
        <w:t>法定</w:t>
      </w:r>
      <w:r>
        <w:rPr>
          <w:rFonts w:hint="eastAsia" w:ascii="宋体" w:hAnsi="宋体" w:cs="微软雅黑"/>
          <w:color w:val="auto"/>
          <w:kern w:val="0"/>
          <w:position w:val="-2"/>
          <w:szCs w:val="21"/>
          <w:highlight w:val="none"/>
        </w:rPr>
        <w:t>代表</w:t>
      </w:r>
      <w:r>
        <w:rPr>
          <w:rFonts w:hint="eastAsia" w:ascii="宋体" w:hAnsi="宋体" w:cs="微软雅黑"/>
          <w:color w:val="auto"/>
          <w:spacing w:val="-2"/>
          <w:kern w:val="0"/>
          <w:position w:val="-2"/>
          <w:szCs w:val="21"/>
          <w:highlight w:val="none"/>
        </w:rPr>
        <w:t>人</w:t>
      </w:r>
      <w:r>
        <w:rPr>
          <w:rFonts w:hint="eastAsia" w:ascii="宋体" w:hAnsi="宋体" w:cs="微软雅黑"/>
          <w:color w:val="auto"/>
          <w:kern w:val="0"/>
          <w:position w:val="-2"/>
          <w:szCs w:val="21"/>
          <w:highlight w:val="none"/>
        </w:rPr>
        <w:t>（</w:t>
      </w:r>
      <w:r>
        <w:rPr>
          <w:rFonts w:hint="eastAsia" w:ascii="宋体" w:hAnsi="宋体" w:cs="微软雅黑"/>
          <w:color w:val="auto"/>
          <w:spacing w:val="-2"/>
          <w:kern w:val="0"/>
          <w:position w:val="-2"/>
          <w:szCs w:val="21"/>
          <w:highlight w:val="none"/>
        </w:rPr>
        <w:t>单</w:t>
      </w:r>
      <w:r>
        <w:rPr>
          <w:rFonts w:hint="eastAsia" w:ascii="宋体" w:hAnsi="宋体" w:cs="微软雅黑"/>
          <w:color w:val="auto"/>
          <w:kern w:val="0"/>
          <w:position w:val="-2"/>
          <w:szCs w:val="21"/>
          <w:highlight w:val="none"/>
        </w:rPr>
        <w:t>位</w:t>
      </w:r>
      <w:r>
        <w:rPr>
          <w:rFonts w:hint="eastAsia" w:ascii="宋体" w:hAnsi="宋体" w:cs="微软雅黑"/>
          <w:color w:val="auto"/>
          <w:spacing w:val="-2"/>
          <w:kern w:val="0"/>
          <w:position w:val="-2"/>
          <w:szCs w:val="21"/>
          <w:highlight w:val="none"/>
        </w:rPr>
        <w:t>负</w:t>
      </w:r>
      <w:r>
        <w:rPr>
          <w:rFonts w:hint="eastAsia" w:ascii="宋体" w:hAnsi="宋体" w:cs="微软雅黑"/>
          <w:color w:val="auto"/>
          <w:kern w:val="0"/>
          <w:position w:val="-2"/>
          <w:szCs w:val="21"/>
          <w:highlight w:val="none"/>
        </w:rPr>
        <w:t>责</w:t>
      </w:r>
      <w:r>
        <w:rPr>
          <w:rFonts w:hint="eastAsia" w:ascii="宋体" w:hAnsi="宋体" w:cs="微软雅黑"/>
          <w:color w:val="auto"/>
          <w:spacing w:val="-2"/>
          <w:kern w:val="0"/>
          <w:position w:val="-2"/>
          <w:szCs w:val="21"/>
          <w:highlight w:val="none"/>
        </w:rPr>
        <w:t>人</w:t>
      </w:r>
      <w:r>
        <w:rPr>
          <w:rFonts w:hint="eastAsia" w:ascii="宋体" w:hAnsi="宋体" w:cs="微软雅黑"/>
          <w:color w:val="auto"/>
          <w:spacing w:val="-106"/>
          <w:kern w:val="0"/>
          <w:position w:val="-2"/>
          <w:szCs w:val="21"/>
          <w:highlight w:val="none"/>
        </w:rPr>
        <w:t>）</w:t>
      </w:r>
      <w:r>
        <w:rPr>
          <w:rFonts w:hint="eastAsia" w:ascii="宋体" w:hAnsi="宋体" w:cs="微软雅黑"/>
          <w:color w:val="auto"/>
          <w:kern w:val="0"/>
          <w:position w:val="-2"/>
          <w:szCs w:val="21"/>
          <w:highlight w:val="none"/>
        </w:rPr>
        <w:t>。</w:t>
      </w:r>
    </w:p>
    <w:p w14:paraId="3BE33B93">
      <w:pPr>
        <w:shd w:val="clear" w:color="auto" w:fill="auto"/>
        <w:autoSpaceDE w:val="0"/>
        <w:autoSpaceDN w:val="0"/>
        <w:adjustRightInd w:val="0"/>
        <w:snapToGrid w:val="0"/>
        <w:spacing w:line="360" w:lineRule="auto"/>
        <w:ind w:left="520" w:right="-20"/>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特此</w:t>
      </w:r>
      <w:r>
        <w:rPr>
          <w:rFonts w:hint="eastAsia" w:ascii="宋体" w:hAnsi="宋体" w:cs="微软雅黑"/>
          <w:color w:val="auto"/>
          <w:spacing w:val="-2"/>
          <w:kern w:val="0"/>
          <w:szCs w:val="21"/>
          <w:highlight w:val="none"/>
        </w:rPr>
        <w:t>证</w:t>
      </w:r>
      <w:r>
        <w:rPr>
          <w:rFonts w:hint="eastAsia" w:ascii="宋体" w:hAnsi="宋体" w:cs="微软雅黑"/>
          <w:color w:val="auto"/>
          <w:kern w:val="0"/>
          <w:szCs w:val="21"/>
          <w:highlight w:val="none"/>
        </w:rPr>
        <w:t>明。</w:t>
      </w:r>
    </w:p>
    <w:p w14:paraId="702445ED">
      <w:pPr>
        <w:shd w:val="clear" w:color="auto" w:fill="auto"/>
        <w:autoSpaceDE w:val="0"/>
        <w:autoSpaceDN w:val="0"/>
        <w:adjustRightInd w:val="0"/>
        <w:snapToGrid w:val="0"/>
        <w:spacing w:line="360" w:lineRule="auto"/>
        <w:ind w:left="100" w:right="4231"/>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附：</w:t>
      </w: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微软雅黑"/>
          <w:color w:val="auto"/>
          <w:kern w:val="0"/>
          <w:szCs w:val="21"/>
          <w:highlight w:val="none"/>
        </w:rPr>
        <w:t>身</w:t>
      </w:r>
      <w:r>
        <w:rPr>
          <w:rFonts w:hint="eastAsia" w:ascii="宋体" w:hAnsi="宋体" w:cs="微软雅黑"/>
          <w:color w:val="auto"/>
          <w:spacing w:val="-2"/>
          <w:kern w:val="0"/>
          <w:szCs w:val="21"/>
          <w:highlight w:val="none"/>
        </w:rPr>
        <w:t>份</w:t>
      </w:r>
      <w:r>
        <w:rPr>
          <w:rFonts w:hint="eastAsia" w:ascii="宋体" w:hAnsi="宋体" w:cs="微软雅黑"/>
          <w:color w:val="auto"/>
          <w:kern w:val="0"/>
          <w:szCs w:val="21"/>
          <w:highlight w:val="none"/>
        </w:rPr>
        <w:t>证</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r>
        <w:rPr>
          <w:rFonts w:hint="eastAsia" w:ascii="宋体" w:hAnsi="宋体" w:cs="微软雅黑"/>
          <w:color w:val="auto"/>
          <w:kern w:val="0"/>
          <w:szCs w:val="21"/>
          <w:highlight w:val="none"/>
        </w:rPr>
        <w:t>。</w:t>
      </w:r>
    </w:p>
    <w:tbl>
      <w:tblPr>
        <w:tblStyle w:val="1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D3A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38A0646">
            <w:pPr>
              <w:shd w:val="clear" w:color="auto" w:fill="auto"/>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noWrap w:val="0"/>
            <w:vAlign w:val="center"/>
          </w:tcPr>
          <w:p w14:paraId="54594778">
            <w:pPr>
              <w:shd w:val="clear" w:color="auto" w:fill="auto"/>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14:paraId="682B4E7F">
      <w:pPr>
        <w:shd w:val="clear" w:color="auto" w:fill="auto"/>
        <w:adjustRightInd w:val="0"/>
        <w:snapToGrid w:val="0"/>
        <w:spacing w:line="360" w:lineRule="auto"/>
        <w:rPr>
          <w:rFonts w:ascii="宋体" w:hAnsi="宋体"/>
          <w:color w:val="auto"/>
          <w:szCs w:val="21"/>
          <w:highlight w:val="none"/>
        </w:rPr>
      </w:pPr>
    </w:p>
    <w:p w14:paraId="2BAAC73E">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3AC1BA51">
      <w:pPr>
        <w:shd w:val="clear" w:color="auto" w:fill="auto"/>
        <w:adjustRightInd w:val="0"/>
        <w:snapToGrid w:val="0"/>
        <w:spacing w:line="360" w:lineRule="auto"/>
        <w:rPr>
          <w:rFonts w:ascii="宋体" w:hAnsi="宋体"/>
          <w:color w:val="auto"/>
          <w:szCs w:val="21"/>
          <w:highlight w:val="none"/>
        </w:rPr>
      </w:pPr>
    </w:p>
    <w:p w14:paraId="540C339C">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23A97CF4">
      <w:pPr>
        <w:shd w:val="clear" w:color="auto" w:fill="auto"/>
        <w:adjustRightInd w:val="0"/>
        <w:snapToGrid w:val="0"/>
        <w:spacing w:line="360" w:lineRule="auto"/>
        <w:ind w:right="420"/>
        <w:rPr>
          <w:rFonts w:ascii="宋体" w:hAnsi="宋体"/>
          <w:color w:val="auto"/>
          <w:szCs w:val="21"/>
          <w:highlight w:val="none"/>
        </w:rPr>
      </w:pPr>
      <w:r>
        <w:rPr>
          <w:rFonts w:hint="eastAsia" w:ascii="宋体" w:hAnsi="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3267DE6">
      <w:pPr>
        <w:shd w:val="clear" w:color="auto" w:fill="auto"/>
        <w:adjustRightInd w:val="0"/>
        <w:snapToGrid w:val="0"/>
        <w:spacing w:line="360" w:lineRule="auto"/>
        <w:rPr>
          <w:color w:val="auto"/>
          <w:highlight w:val="none"/>
        </w:rPr>
      </w:pPr>
    </w:p>
    <w:p w14:paraId="3C5AC74D">
      <w:pPr>
        <w:widowControl/>
        <w:shd w:val="clear" w:color="auto" w:fill="auto"/>
        <w:jc w:val="left"/>
        <w:rPr>
          <w:color w:val="auto"/>
          <w:highlight w:val="none"/>
        </w:rPr>
      </w:pPr>
      <w:r>
        <w:rPr>
          <w:color w:val="auto"/>
          <w:highlight w:val="none"/>
        </w:rPr>
        <w:br w:type="page"/>
      </w:r>
    </w:p>
    <w:p w14:paraId="1E9FBF51">
      <w:pPr>
        <w:pStyle w:val="4"/>
        <w:shd w:val="clear" w:color="auto" w:fill="auto"/>
        <w:adjustRightInd w:val="0"/>
        <w:snapToGrid w:val="0"/>
        <w:spacing w:before="0" w:after="0" w:line="360" w:lineRule="auto"/>
        <w:jc w:val="center"/>
        <w:rPr>
          <w:rFonts w:ascii="黑体" w:hAnsi="宋体" w:eastAsia="黑体"/>
          <w:color w:val="auto"/>
          <w:sz w:val="28"/>
          <w:szCs w:val="28"/>
          <w:highlight w:val="none"/>
        </w:rPr>
      </w:pPr>
      <w:bookmarkStart w:id="68" w:name="_Toc20651247"/>
      <w:r>
        <w:rPr>
          <w:rFonts w:hint="eastAsia" w:ascii="黑体" w:hAnsi="宋体" w:eastAsia="黑体"/>
          <w:color w:val="auto"/>
          <w:sz w:val="28"/>
          <w:szCs w:val="28"/>
          <w:highlight w:val="none"/>
        </w:rPr>
        <w:t>三、授权委托书</w:t>
      </w:r>
      <w:bookmarkEnd w:id="68"/>
    </w:p>
    <w:p w14:paraId="604C88A7">
      <w:pPr>
        <w:shd w:val="clear" w:color="auto" w:fill="auto"/>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0C47E1F3">
      <w:pPr>
        <w:shd w:val="clear" w:color="auto" w:fill="auto"/>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color w:val="auto"/>
          <w:highlight w:val="none"/>
        </w:rPr>
        <w:t>政府</w:t>
      </w:r>
      <w:r>
        <w:rPr>
          <w:rFonts w:hint="eastAsia" w:ascii="宋体" w:hAnsi="宋体"/>
          <w:iCs/>
          <w:color w:val="auto"/>
          <w:highlight w:val="none"/>
        </w:rPr>
        <w:t>采购编号：</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s="宋体"/>
          <w:color w:val="auto"/>
          <w:kern w:val="0"/>
          <w:szCs w:val="21"/>
          <w:highlight w:val="none"/>
        </w:rPr>
        <w:t>采购代理编号：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21EB486D">
      <w:pPr>
        <w:shd w:val="clear" w:color="auto" w:fill="auto"/>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37AAF725">
      <w:pPr>
        <w:shd w:val="clear" w:color="auto" w:fill="auto"/>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0449C252">
      <w:pPr>
        <w:shd w:val="clear" w:color="auto" w:fill="auto"/>
        <w:adjustRightInd w:val="0"/>
        <w:snapToGrid w:val="0"/>
        <w:spacing w:line="360" w:lineRule="auto"/>
        <w:ind w:firstLine="435"/>
        <w:rPr>
          <w:rFonts w:ascii="宋体" w:hAnsi="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1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6F8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F49FB47">
            <w:pPr>
              <w:shd w:val="clear" w:color="auto" w:fill="auto"/>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noWrap w:val="0"/>
            <w:vAlign w:val="center"/>
          </w:tcPr>
          <w:p w14:paraId="5D77B871">
            <w:pPr>
              <w:shd w:val="clear" w:color="auto" w:fill="auto"/>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14:paraId="10722523">
      <w:pPr>
        <w:shd w:val="clear" w:color="auto" w:fill="auto"/>
        <w:adjustRightInd w:val="0"/>
        <w:snapToGrid w:val="0"/>
        <w:spacing w:line="360" w:lineRule="auto"/>
        <w:ind w:firstLine="420" w:firstLineChars="200"/>
        <w:rPr>
          <w:rFonts w:ascii="宋体" w:hAnsi="宋体"/>
          <w:color w:val="auto"/>
          <w:szCs w:val="21"/>
          <w:highlight w:val="none"/>
        </w:rPr>
      </w:pPr>
    </w:p>
    <w:p w14:paraId="3EA4933A">
      <w:pPr>
        <w:shd w:val="clear" w:color="auto" w:fill="auto"/>
        <w:adjustRightInd w:val="0"/>
        <w:snapToGrid w:val="0"/>
        <w:spacing w:line="360" w:lineRule="auto"/>
        <w:ind w:firstLine="420" w:firstLineChars="200"/>
        <w:rPr>
          <w:rFonts w:ascii="宋体" w:hAnsi="宋体"/>
          <w:color w:val="auto"/>
          <w:szCs w:val="21"/>
          <w:highlight w:val="none"/>
        </w:rPr>
      </w:pPr>
    </w:p>
    <w:p w14:paraId="7D35E9B9">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注：投标人代表不是投标人的法定代表人（单位负责人）的提供。自然人投标的无需提供。</w:t>
      </w:r>
    </w:p>
    <w:p w14:paraId="7DF680D5">
      <w:pPr>
        <w:shd w:val="clear" w:color="auto" w:fill="auto"/>
        <w:adjustRightInd w:val="0"/>
        <w:snapToGrid w:val="0"/>
        <w:spacing w:line="360" w:lineRule="auto"/>
        <w:ind w:firstLine="420" w:firstLineChars="200"/>
        <w:rPr>
          <w:rFonts w:ascii="宋体" w:hAnsi="宋体"/>
          <w:color w:val="auto"/>
          <w:szCs w:val="21"/>
          <w:highlight w:val="none"/>
        </w:rPr>
      </w:pPr>
    </w:p>
    <w:p w14:paraId="45469B10">
      <w:pPr>
        <w:shd w:val="clear" w:color="auto" w:fill="auto"/>
        <w:adjustRightInd w:val="0"/>
        <w:snapToGrid w:val="0"/>
        <w:spacing w:line="360" w:lineRule="auto"/>
        <w:ind w:firstLine="420" w:firstLineChars="200"/>
        <w:rPr>
          <w:rFonts w:ascii="宋体" w:hAnsi="宋体"/>
          <w:color w:val="auto"/>
          <w:szCs w:val="21"/>
          <w:highlight w:val="none"/>
        </w:rPr>
      </w:pPr>
    </w:p>
    <w:p w14:paraId="051DEE2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169FE802">
      <w:pPr>
        <w:shd w:val="clear" w:color="auto" w:fill="auto"/>
        <w:adjustRightInd w:val="0"/>
        <w:snapToGrid w:val="0"/>
        <w:spacing w:line="360" w:lineRule="auto"/>
        <w:ind w:right="420"/>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14:paraId="329EE49C">
      <w:pPr>
        <w:shd w:val="clear" w:color="auto" w:fill="auto"/>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委托代理人（签字或印章）：</w:t>
      </w:r>
      <w:r>
        <w:rPr>
          <w:rFonts w:hint="eastAsia" w:ascii="宋体" w:hAnsi="宋体"/>
          <w:color w:val="auto"/>
          <w:szCs w:val="21"/>
          <w:highlight w:val="none"/>
          <w:u w:val="single"/>
        </w:rPr>
        <w:t xml:space="preserve">                     </w:t>
      </w:r>
    </w:p>
    <w:p w14:paraId="6309319C">
      <w:pPr>
        <w:shd w:val="clear" w:color="auto" w:fill="auto"/>
        <w:adjustRightInd w:val="0"/>
        <w:snapToGrid w:val="0"/>
        <w:spacing w:line="360" w:lineRule="auto"/>
        <w:ind w:right="420"/>
        <w:rPr>
          <w:rFonts w:ascii="宋体" w:hAnsi="宋体"/>
          <w:color w:val="auto"/>
          <w:szCs w:val="21"/>
          <w:highlight w:val="none"/>
        </w:rPr>
      </w:pPr>
      <w:r>
        <w:rPr>
          <w:rFonts w:hint="eastAsia" w:ascii="宋体" w:hAnsi="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338E02F">
      <w:pPr>
        <w:shd w:val="clear" w:color="auto" w:fill="auto"/>
        <w:adjustRightInd w:val="0"/>
        <w:snapToGrid w:val="0"/>
        <w:spacing w:line="360" w:lineRule="auto"/>
        <w:jc w:val="left"/>
        <w:rPr>
          <w:rFonts w:ascii="黑体" w:hAnsi="黑体" w:eastAsia="黑体"/>
          <w:bCs/>
          <w:color w:val="auto"/>
          <w:sz w:val="28"/>
          <w:szCs w:val="28"/>
          <w:highlight w:val="none"/>
        </w:rPr>
      </w:pPr>
      <w:r>
        <w:rPr>
          <w:rFonts w:ascii="黑体" w:hAnsi="黑体" w:eastAsia="黑体"/>
          <w:bCs/>
          <w:color w:val="auto"/>
          <w:sz w:val="28"/>
          <w:szCs w:val="28"/>
          <w:highlight w:val="none"/>
        </w:rPr>
        <w:br w:type="page"/>
      </w:r>
    </w:p>
    <w:p w14:paraId="620FD3A5">
      <w:pPr>
        <w:pStyle w:val="4"/>
        <w:shd w:val="clear" w:color="auto" w:fill="auto"/>
        <w:adjustRightInd w:val="0"/>
        <w:snapToGrid w:val="0"/>
        <w:spacing w:before="0" w:after="0" w:line="360" w:lineRule="auto"/>
        <w:jc w:val="center"/>
        <w:rPr>
          <w:rFonts w:ascii="黑体" w:hAnsi="宋体" w:eastAsia="黑体"/>
          <w:color w:val="auto"/>
          <w:sz w:val="28"/>
          <w:szCs w:val="28"/>
          <w:highlight w:val="none"/>
        </w:rPr>
      </w:pPr>
      <w:bookmarkStart w:id="69" w:name="_Toc20651248"/>
      <w:r>
        <w:rPr>
          <w:rFonts w:hint="eastAsia" w:ascii="黑体" w:hAnsi="宋体" w:eastAsia="黑体"/>
          <w:color w:val="auto"/>
          <w:sz w:val="28"/>
          <w:szCs w:val="28"/>
          <w:highlight w:val="none"/>
        </w:rPr>
        <w:t>四、投标人提供的资格证明文件</w:t>
      </w:r>
      <w:bookmarkEnd w:id="69"/>
    </w:p>
    <w:p w14:paraId="64998553">
      <w:pPr>
        <w:pStyle w:val="12"/>
        <w:shd w:val="clear" w:color="auto" w:fill="auto"/>
        <w:adjustRightInd w:val="0"/>
        <w:snapToGrid w:val="0"/>
        <w:spacing w:line="360" w:lineRule="auto"/>
        <w:jc w:val="center"/>
        <w:rPr>
          <w:rFonts w:hAnsi="宋体"/>
          <w:b/>
          <w:bCs/>
          <w:color w:val="auto"/>
          <w:sz w:val="24"/>
          <w:szCs w:val="24"/>
          <w:highlight w:val="none"/>
        </w:rPr>
      </w:pPr>
    </w:p>
    <w:p w14:paraId="07771ABB">
      <w:pPr>
        <w:pStyle w:val="12"/>
        <w:shd w:val="clear" w:color="auto" w:fill="auto"/>
        <w:adjustRightInd w:val="0"/>
        <w:snapToGrid w:val="0"/>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须  知</w:t>
      </w:r>
    </w:p>
    <w:p w14:paraId="36A03664">
      <w:pPr>
        <w:shd w:val="clear" w:color="auto" w:fill="auto"/>
        <w:tabs>
          <w:tab w:val="left" w:pos="4725"/>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1、投标人应按第三章资格审查要求提供资格证明材料</w:t>
      </w:r>
    </w:p>
    <w:p w14:paraId="28B9BC06">
      <w:pPr>
        <w:shd w:val="clear" w:color="auto" w:fill="auto"/>
        <w:tabs>
          <w:tab w:val="left" w:pos="4725"/>
        </w:tabs>
        <w:adjustRightInd w:val="0"/>
        <w:snapToGrid w:val="0"/>
        <w:spacing w:before="156" w:beforeLines="50"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附页4-1 法人或者其他组织的营业执照等主体资格证明文件，自然人的身份证明</w:t>
      </w:r>
    </w:p>
    <w:p w14:paraId="49486CCE">
      <w:pPr>
        <w:shd w:val="clear" w:color="auto" w:fill="auto"/>
        <w:tabs>
          <w:tab w:val="left" w:pos="4725"/>
        </w:tabs>
        <w:adjustRightInd w:val="0"/>
        <w:snapToGrid w:val="0"/>
        <w:spacing w:before="156" w:beforeLines="50"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附件4-2 湖南省政府采购供应商资格承诺函</w:t>
      </w:r>
    </w:p>
    <w:p w14:paraId="7D2CDE8D">
      <w:pPr>
        <w:shd w:val="clear" w:color="auto" w:fill="auto"/>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rPr>
        <w:t>附件4-3 投标人资格声明(格式)</w:t>
      </w:r>
    </w:p>
    <w:p w14:paraId="1558AE11">
      <w:pPr>
        <w:shd w:val="clear" w:color="auto" w:fill="auto"/>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rPr>
        <w:t>附件4-4 符合特定资格条件证明材料复印件或者情况说明</w:t>
      </w:r>
    </w:p>
    <w:p w14:paraId="1492809B">
      <w:pPr>
        <w:shd w:val="clear" w:color="auto" w:fill="auto"/>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rPr>
        <w:t>附件4-5 联合体协议书（格式）（联合体形式投标的提供）</w:t>
      </w:r>
    </w:p>
    <w:p w14:paraId="11F182F3">
      <w:pPr>
        <w:shd w:val="clear" w:color="auto" w:fill="auto"/>
        <w:tabs>
          <w:tab w:val="left" w:pos="4725"/>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投标人以联合体形式投标的，除应提交联合协议书(本节附4-5)外，参加联合体的各方均应提交上款资格证明材料。</w:t>
      </w:r>
    </w:p>
    <w:p w14:paraId="2E9EF546">
      <w:pPr>
        <w:shd w:val="clear" w:color="auto" w:fill="auto"/>
        <w:tabs>
          <w:tab w:val="left" w:pos="4725"/>
        </w:tabs>
        <w:adjustRightInd w:val="0"/>
        <w:snapToGrid w:val="0"/>
        <w:spacing w:line="360" w:lineRule="auto"/>
        <w:rPr>
          <w:rFonts w:ascii="宋体" w:hAnsi="宋体" w:cs="宋体"/>
          <w:color w:val="auto"/>
          <w:szCs w:val="21"/>
          <w:highlight w:val="none"/>
        </w:rPr>
      </w:pPr>
    </w:p>
    <w:p w14:paraId="7D9F7DF1">
      <w:pPr>
        <w:widowControl/>
        <w:shd w:val="clear" w:color="auto" w:fill="auto"/>
        <w:adjustRightInd w:val="0"/>
        <w:snapToGrid w:val="0"/>
        <w:spacing w:line="360" w:lineRule="auto"/>
        <w:jc w:val="left"/>
        <w:rPr>
          <w:rFonts w:ascii="黑体" w:hAnsi="仿宋" w:eastAsia="黑体" w:cs="宋体"/>
          <w:color w:val="auto"/>
          <w:szCs w:val="21"/>
          <w:highlight w:val="none"/>
        </w:rPr>
      </w:pPr>
      <w:r>
        <w:rPr>
          <w:rFonts w:ascii="黑体" w:hAnsi="仿宋" w:eastAsia="黑体" w:cs="宋体"/>
          <w:color w:val="auto"/>
          <w:szCs w:val="21"/>
          <w:highlight w:val="none"/>
        </w:rPr>
        <w:br w:type="page"/>
      </w:r>
      <w:bookmarkStart w:id="70" w:name="_Toc20651249"/>
    </w:p>
    <w:p w14:paraId="787C0926">
      <w:pPr>
        <w:widowControl/>
        <w:shd w:val="clear" w:color="auto" w:fill="auto"/>
        <w:adjustRightInd w:val="0"/>
        <w:snapToGrid w:val="0"/>
        <w:spacing w:line="360" w:lineRule="auto"/>
        <w:jc w:val="left"/>
        <w:rPr>
          <w:rFonts w:ascii="黑体" w:hAnsi="仿宋" w:cs="宋体"/>
          <w:color w:val="auto"/>
          <w:szCs w:val="21"/>
          <w:highlight w:val="none"/>
        </w:rPr>
      </w:pPr>
      <w:r>
        <w:rPr>
          <w:rFonts w:hint="eastAsia" w:ascii="黑体" w:hAnsi="仿宋" w:cs="宋体"/>
          <w:b/>
          <w:bCs/>
          <w:color w:val="auto"/>
          <w:szCs w:val="21"/>
          <w:highlight w:val="none"/>
        </w:rPr>
        <w:t>附件4-1</w:t>
      </w:r>
      <w:bookmarkEnd w:id="70"/>
      <w:r>
        <w:rPr>
          <w:rFonts w:hint="eastAsia" w:ascii="黑体" w:hAnsi="仿宋" w:cs="宋体"/>
          <w:b/>
          <w:bCs/>
          <w:color w:val="auto"/>
          <w:szCs w:val="21"/>
          <w:highlight w:val="none"/>
        </w:rPr>
        <w:t xml:space="preserve">      </w:t>
      </w:r>
    </w:p>
    <w:p w14:paraId="41662062">
      <w:pPr>
        <w:widowControl/>
        <w:shd w:val="clear" w:color="auto" w:fill="auto"/>
        <w:adjustRightInd w:val="0"/>
        <w:snapToGrid w:val="0"/>
        <w:spacing w:before="156" w:beforeLines="50" w:line="1000" w:lineRule="exact"/>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法人或者其他组织的营业执照等主体资格证明文件，自然人的身份证明</w:t>
      </w:r>
    </w:p>
    <w:p w14:paraId="6EF89142">
      <w:pPr>
        <w:shd w:val="clear" w:color="auto" w:fill="auto"/>
        <w:adjustRightInd w:val="0"/>
        <w:snapToGrid w:val="0"/>
        <w:spacing w:before="156" w:beforeLines="50" w:line="360" w:lineRule="auto"/>
        <w:ind w:firstLine="420" w:firstLineChars="200"/>
        <w:rPr>
          <w:rFonts w:hint="eastAsia" w:ascii="宋体" w:hAnsi="宋体" w:cs="宋体"/>
          <w:color w:val="auto"/>
          <w:szCs w:val="21"/>
          <w:highlight w:val="none"/>
        </w:rPr>
      </w:pPr>
    </w:p>
    <w:p w14:paraId="2878E1BD">
      <w:pPr>
        <w:shd w:val="clear" w:color="auto" w:fill="auto"/>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2FBE7221">
      <w:pPr>
        <w:shd w:val="clear" w:color="auto" w:fill="auto"/>
        <w:adjustRightInd w:val="0"/>
        <w:snapToGrid w:val="0"/>
        <w:spacing w:before="156" w:beforeLines="50" w:line="360" w:lineRule="auto"/>
        <w:ind w:firstLine="420" w:firstLineChars="200"/>
        <w:rPr>
          <w:rFonts w:hint="eastAsia" w:ascii="宋体" w:hAnsi="宋体"/>
          <w:color w:val="auto"/>
          <w:highlight w:val="none"/>
        </w:rPr>
      </w:pPr>
      <w:r>
        <w:rPr>
          <w:rFonts w:hint="eastAsia" w:ascii="宋体" w:hAnsi="宋体" w:cs="宋体"/>
          <w:color w:val="auto"/>
          <w:szCs w:val="21"/>
          <w:highlight w:val="none"/>
        </w:rPr>
        <w:t>（1）</w:t>
      </w:r>
      <w:r>
        <w:rPr>
          <w:rFonts w:hint="eastAsia" w:ascii="宋体" w:hAnsi="宋体"/>
          <w:color w:val="auto"/>
          <w:highlight w:val="none"/>
        </w:rPr>
        <w:t>投标人为法人的，应提交营业执照或法人登记证书的复印件</w:t>
      </w:r>
    </w:p>
    <w:p w14:paraId="51953251">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s="宋体"/>
          <w:color w:val="auto"/>
          <w:szCs w:val="21"/>
          <w:highlight w:val="none"/>
        </w:rPr>
        <w:t>（2）</w:t>
      </w:r>
      <w:r>
        <w:rPr>
          <w:rFonts w:hint="eastAsia" w:ascii="宋体" w:hAnsi="宋体"/>
          <w:color w:val="auto"/>
          <w:highlight w:val="none"/>
        </w:rPr>
        <w:t>投标人为非法人组织的，应提交依法登记证书复印件；</w:t>
      </w:r>
    </w:p>
    <w:p w14:paraId="4EBD3760">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s="宋体"/>
          <w:color w:val="auto"/>
          <w:szCs w:val="21"/>
          <w:highlight w:val="none"/>
        </w:rPr>
        <w:t>（3）</w:t>
      </w:r>
      <w:r>
        <w:rPr>
          <w:rFonts w:hint="eastAsia" w:ascii="宋体" w:hAnsi="宋体"/>
          <w:color w:val="auto"/>
          <w:highlight w:val="none"/>
        </w:rPr>
        <w:t>投标人为个体工商户的，应提交个体工商户营业执照复印件；</w:t>
      </w:r>
    </w:p>
    <w:p w14:paraId="09A20711">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投标人为自然人的，应提交自然人的身份证明复印件。</w:t>
      </w:r>
    </w:p>
    <w:p w14:paraId="4527A6A0">
      <w:pPr>
        <w:shd w:val="clear" w:color="auto" w:fill="auto"/>
        <w:adjustRightInd w:val="0"/>
        <w:snapToGrid w:val="0"/>
        <w:spacing w:before="156" w:beforeLines="50" w:line="360" w:lineRule="auto"/>
        <w:ind w:firstLine="420" w:firstLineChars="200"/>
        <w:rPr>
          <w:rFonts w:ascii="宋体" w:hAnsi="宋体"/>
          <w:color w:val="auto"/>
          <w:highlight w:val="none"/>
        </w:rPr>
      </w:pPr>
    </w:p>
    <w:p w14:paraId="494FDDA2">
      <w:pPr>
        <w:widowControl/>
        <w:shd w:val="clear" w:color="auto" w:fill="auto"/>
        <w:jc w:val="left"/>
        <w:rPr>
          <w:rFonts w:ascii="黑体" w:hAnsi="仿宋" w:eastAsia="黑体" w:cs="宋体"/>
          <w:bCs/>
          <w:color w:val="auto"/>
          <w:szCs w:val="21"/>
          <w:highlight w:val="none"/>
        </w:rPr>
      </w:pPr>
      <w:r>
        <w:rPr>
          <w:rFonts w:ascii="黑体" w:hAnsi="仿宋" w:cs="宋体"/>
          <w:b/>
          <w:color w:val="auto"/>
          <w:szCs w:val="21"/>
          <w:highlight w:val="none"/>
        </w:rPr>
        <w:br w:type="page"/>
      </w:r>
    </w:p>
    <w:p w14:paraId="36D0C968">
      <w:pPr>
        <w:widowControl/>
        <w:shd w:val="clear" w:color="auto" w:fill="auto"/>
        <w:adjustRightInd w:val="0"/>
        <w:snapToGrid w:val="0"/>
        <w:spacing w:line="360" w:lineRule="auto"/>
        <w:jc w:val="left"/>
        <w:rPr>
          <w:rFonts w:hint="eastAsia" w:ascii="黑体" w:hAnsi="仿宋" w:cs="宋体"/>
          <w:b/>
          <w:bCs/>
          <w:color w:val="auto"/>
          <w:szCs w:val="21"/>
          <w:highlight w:val="none"/>
        </w:rPr>
      </w:pPr>
      <w:bookmarkStart w:id="71" w:name="_Toc20651250"/>
      <w:r>
        <w:rPr>
          <w:rFonts w:hint="eastAsia" w:ascii="黑体" w:hAnsi="仿宋" w:cs="宋体"/>
          <w:b/>
          <w:bCs/>
          <w:color w:val="auto"/>
          <w:szCs w:val="21"/>
          <w:highlight w:val="none"/>
        </w:rPr>
        <w:t>附件4-2</w:t>
      </w:r>
    </w:p>
    <w:p w14:paraId="592EBF85">
      <w:pPr>
        <w:widowControl/>
        <w:shd w:val="clear" w:color="auto" w:fill="auto"/>
        <w:adjustRightInd w:val="0"/>
        <w:snapToGrid w:val="0"/>
        <w:spacing w:before="156" w:beforeLines="50" w:line="360" w:lineRule="auto"/>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湖南省政府采购供应商资格承诺函</w:t>
      </w:r>
    </w:p>
    <w:p w14:paraId="32163102">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1E5559AD">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 按照《政府采购促进中小企 业发展管理办法》（财库〔2020〕46 号），本公司企业规模为：大型□中型□小型□微型□</w:t>
      </w:r>
    </w:p>
    <w:p w14:paraId="315687BA">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□本公司自愿入驻湖南省政府采购电子卖场，遵守《湖南省政府采购电子卖场管理办法》（湘财购〔2019〕27 号），如违反承诺，同意金融机构将增信保证划缴国库（非电子卖场采购活动项 </w:t>
      </w:r>
    </w:p>
    <w:p w14:paraId="5919AA52">
      <w:pPr>
        <w:widowControl/>
        <w:shd w:val="clear" w:color="auto" w:fill="auto"/>
        <w:adjustRightInd w:val="0"/>
        <w:snapToGrid w:val="0"/>
        <w:spacing w:line="360" w:lineRule="auto"/>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目不需勾选）。 </w:t>
      </w:r>
    </w:p>
    <w:p w14:paraId="6EC88E7F">
      <w:pPr>
        <w:widowControl/>
        <w:shd w:val="clear" w:color="auto" w:fill="auto"/>
        <w:adjustRightInd w:val="0"/>
        <w:snapToGrid w:val="0"/>
        <w:spacing w:line="360" w:lineRule="auto"/>
        <w:ind w:firstLine="444" w:firstLineChars="200"/>
        <w:jc w:val="right"/>
        <w:rPr>
          <w:rFonts w:hint="eastAsia" w:ascii="宋体" w:hAnsi="宋体" w:cs="宋体"/>
          <w:color w:val="auto"/>
          <w:spacing w:val="6"/>
          <w:kern w:val="0"/>
          <w:szCs w:val="21"/>
          <w:highlight w:val="none"/>
        </w:rPr>
      </w:pPr>
    </w:p>
    <w:p w14:paraId="1C8C6EED">
      <w:pPr>
        <w:widowControl/>
        <w:shd w:val="clear" w:color="auto" w:fill="auto"/>
        <w:adjustRightInd w:val="0"/>
        <w:snapToGrid w:val="0"/>
        <w:spacing w:line="360" w:lineRule="auto"/>
        <w:ind w:firstLine="444" w:firstLineChars="200"/>
        <w:jc w:val="right"/>
        <w:rPr>
          <w:rFonts w:hint="eastAsia" w:ascii="宋体" w:hAnsi="宋体" w:cs="宋体"/>
          <w:color w:val="auto"/>
          <w:spacing w:val="6"/>
          <w:kern w:val="0"/>
          <w:szCs w:val="21"/>
          <w:highlight w:val="none"/>
        </w:rPr>
      </w:pPr>
    </w:p>
    <w:p w14:paraId="2FB16C0A">
      <w:pPr>
        <w:widowControl/>
        <w:shd w:val="clear" w:color="auto" w:fill="auto"/>
        <w:adjustRightInd w:val="0"/>
        <w:snapToGrid w:val="0"/>
        <w:spacing w:line="360" w:lineRule="auto"/>
        <w:ind w:firstLine="444" w:firstLineChars="200"/>
        <w:jc w:val="righ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公司（单位）名称（盖章）</w:t>
      </w:r>
    </w:p>
    <w:p w14:paraId="216B477B">
      <w:pPr>
        <w:widowControl/>
        <w:shd w:val="clear" w:color="auto" w:fill="auto"/>
        <w:adjustRightInd w:val="0"/>
        <w:snapToGrid w:val="0"/>
        <w:spacing w:line="360" w:lineRule="auto"/>
        <w:ind w:firstLine="444" w:firstLineChars="200"/>
        <w:jc w:val="righ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                                  年    月   日 </w:t>
      </w:r>
    </w:p>
    <w:p w14:paraId="6784BEFC">
      <w:pPr>
        <w:pStyle w:val="16"/>
        <w:shd w:val="clear" w:color="auto" w:fill="auto"/>
        <w:rPr>
          <w:rFonts w:hint="eastAsia" w:cs="宋体"/>
          <w:color w:val="auto"/>
          <w:spacing w:val="6"/>
          <w:kern w:val="0"/>
          <w:highlight w:val="none"/>
        </w:rPr>
      </w:pPr>
    </w:p>
    <w:p w14:paraId="023D6264">
      <w:pPr>
        <w:shd w:val="clear" w:color="auto" w:fill="auto"/>
        <w:rPr>
          <w:rFonts w:hint="eastAsia"/>
          <w:color w:val="auto"/>
          <w:highlight w:val="none"/>
        </w:rPr>
      </w:pPr>
    </w:p>
    <w:p w14:paraId="2772DA6A">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机构代码、注册登记机构、日期、有效期、注册资本、地址、经济行业、经济性质 </w:t>
      </w:r>
    </w:p>
    <w:p w14:paraId="77DB10C0">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法定代表人（负责人）姓名（签字）、身份证号、手机号： </w:t>
      </w:r>
    </w:p>
    <w:p w14:paraId="51C872C3">
      <w:pPr>
        <w:widowControl/>
        <w:shd w:val="clear" w:color="auto" w:fill="auto"/>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634644E">
      <w:pPr>
        <w:pStyle w:val="16"/>
        <w:shd w:val="clear" w:color="auto" w:fill="auto"/>
        <w:rPr>
          <w:rFonts w:hint="eastAsia" w:cs="宋体"/>
          <w:color w:val="auto"/>
          <w:spacing w:val="6"/>
          <w:kern w:val="0"/>
          <w:highlight w:val="none"/>
        </w:rPr>
      </w:pPr>
    </w:p>
    <w:p w14:paraId="54B2BA53">
      <w:pPr>
        <w:shd w:val="clear" w:color="auto" w:fill="auto"/>
        <w:rPr>
          <w:rFonts w:hint="eastAsia"/>
          <w:color w:val="auto"/>
          <w:highlight w:val="none"/>
        </w:rPr>
      </w:pPr>
    </w:p>
    <w:p w14:paraId="343E96AA">
      <w:pPr>
        <w:widowControl/>
        <w:shd w:val="clear" w:color="auto" w:fill="auto"/>
        <w:adjustRightInd w:val="0"/>
        <w:snapToGrid w:val="0"/>
        <w:spacing w:line="360" w:lineRule="auto"/>
        <w:ind w:firstLine="444" w:firstLineChars="200"/>
        <w:jc w:val="left"/>
        <w:rPr>
          <w:rFonts w:hint="eastAsia"/>
          <w:color w:val="auto"/>
          <w:highlight w:val="none"/>
        </w:rPr>
      </w:pPr>
      <w:r>
        <w:rPr>
          <w:rFonts w:hint="eastAsia" w:ascii="宋体" w:hAnsi="宋体" w:cs="宋体"/>
          <w:color w:val="auto"/>
          <w:spacing w:val="6"/>
          <w:kern w:val="0"/>
          <w:szCs w:val="21"/>
          <w:highlight w:val="none"/>
        </w:rPr>
        <w:t>授权代表人姓名（签字）、身份证号、手机号：</w:t>
      </w:r>
    </w:p>
    <w:p w14:paraId="48104A1A">
      <w:pPr>
        <w:pStyle w:val="5"/>
        <w:shd w:val="clear" w:color="auto" w:fill="auto"/>
        <w:adjustRightInd w:val="0"/>
        <w:snapToGrid w:val="0"/>
        <w:spacing w:before="156" w:beforeLines="50" w:after="0" w:line="360" w:lineRule="auto"/>
        <w:rPr>
          <w:rFonts w:hint="eastAsia" w:ascii="黑体" w:hAnsi="仿宋" w:eastAsia="宋体" w:cs="宋体"/>
          <w:color w:val="auto"/>
          <w:kern w:val="2"/>
          <w:sz w:val="21"/>
          <w:szCs w:val="21"/>
          <w:highlight w:val="none"/>
          <w:lang w:val="en-US" w:eastAsia="zh-CN"/>
        </w:rPr>
      </w:pPr>
      <w:r>
        <w:rPr>
          <w:rFonts w:hint="eastAsia" w:ascii="黑体" w:hAnsi="仿宋" w:eastAsia="宋体" w:cs="宋体"/>
          <w:color w:val="auto"/>
          <w:kern w:val="2"/>
          <w:sz w:val="21"/>
          <w:szCs w:val="21"/>
          <w:highlight w:val="none"/>
          <w:lang w:val="en-US" w:eastAsia="zh-CN"/>
        </w:rPr>
        <w:br w:type="page"/>
      </w:r>
      <w:r>
        <w:rPr>
          <w:rFonts w:hint="eastAsia" w:ascii="黑体" w:hAnsi="仿宋" w:eastAsia="宋体" w:cs="宋体"/>
          <w:color w:val="auto"/>
          <w:kern w:val="2"/>
          <w:sz w:val="21"/>
          <w:szCs w:val="21"/>
          <w:highlight w:val="none"/>
          <w:lang w:val="en-US" w:eastAsia="zh-CN"/>
        </w:rPr>
        <w:t xml:space="preserve">附件4-3 </w:t>
      </w:r>
      <w:bookmarkEnd w:id="71"/>
    </w:p>
    <w:p w14:paraId="10DA9B72">
      <w:pPr>
        <w:widowControl/>
        <w:shd w:val="clear" w:color="auto" w:fill="auto"/>
        <w:adjustRightInd w:val="0"/>
        <w:snapToGrid w:val="0"/>
        <w:spacing w:before="156" w:beforeLines="50" w:line="360" w:lineRule="auto"/>
        <w:jc w:val="center"/>
        <w:rPr>
          <w:rFonts w:ascii="宋体" w:hAnsi="宋体" w:cs="宋体"/>
          <w:color w:val="auto"/>
          <w:szCs w:val="21"/>
          <w:highlight w:val="none"/>
        </w:rPr>
      </w:pPr>
      <w:r>
        <w:rPr>
          <w:rFonts w:hint="eastAsia" w:ascii="黑体" w:hAnsi="仿宋" w:eastAsia="黑体" w:cs="宋体"/>
          <w:b/>
          <w:color w:val="auto"/>
          <w:sz w:val="28"/>
          <w:szCs w:val="28"/>
          <w:highlight w:val="none"/>
        </w:rPr>
        <w:t>投标人资格声明(格式)</w:t>
      </w:r>
    </w:p>
    <w:p w14:paraId="113C9A7F">
      <w:pPr>
        <w:widowControl/>
        <w:shd w:val="clear" w:color="auto" w:fill="auto"/>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7D1CB505">
      <w:pPr>
        <w:widowControl/>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4CA58DF1">
      <w:pPr>
        <w:widowControl/>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6A263388">
      <w:pPr>
        <w:widowControl/>
        <w:shd w:val="clear" w:color="auto" w:fill="auto"/>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22C95E0B">
      <w:pPr>
        <w:widowControl/>
        <w:shd w:val="clear" w:color="auto" w:fill="auto"/>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6302CBFF">
      <w:pPr>
        <w:widowControl/>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32364059">
      <w:pPr>
        <w:widowControl/>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宋体" w:hAnsi="宋体"/>
          <w:color w:val="auto"/>
          <w:szCs w:val="21"/>
          <w:highlight w:val="none"/>
        </w:rPr>
        <w:t>记录</w:t>
      </w:r>
      <w:r>
        <w:rPr>
          <w:rFonts w:hint="eastAsia" w:ascii="宋体" w:hAnsi="宋体" w:cs="宋体"/>
          <w:color w:val="auto"/>
          <w:szCs w:val="21"/>
          <w:highlight w:val="none"/>
        </w:rPr>
        <w:t>。</w:t>
      </w:r>
    </w:p>
    <w:p w14:paraId="5035ECC9">
      <w:pPr>
        <w:widowControl/>
        <w:shd w:val="clear" w:color="auto" w:fill="auto"/>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2F428F90">
      <w:pPr>
        <w:widowControl/>
        <w:shd w:val="clear" w:color="auto" w:fill="auto"/>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459AA3F7">
      <w:pPr>
        <w:widowControl/>
        <w:shd w:val="clear" w:color="auto" w:fill="auto"/>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16307EEF">
      <w:pPr>
        <w:widowControl/>
        <w:shd w:val="clear" w:color="auto" w:fill="auto"/>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608A50B8">
      <w:pPr>
        <w:shd w:val="clear" w:color="auto" w:fill="auto"/>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color w:val="auto"/>
          <w:szCs w:val="21"/>
          <w:highlight w:val="none"/>
          <w:u w:val="single"/>
        </w:rPr>
        <w:t xml:space="preserve">               </w:t>
      </w:r>
    </w:p>
    <w:p w14:paraId="6EF2A15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w:t>
      </w:r>
      <w:r>
        <w:rPr>
          <w:rFonts w:hint="eastAsia"/>
          <w:color w:val="auto"/>
          <w:szCs w:val="21"/>
          <w:highlight w:val="none"/>
        </w:rPr>
        <w:t>单位</w:t>
      </w:r>
      <w:r>
        <w:rPr>
          <w:rFonts w:hint="eastAsia" w:ascii="宋体" w:hAnsi="宋体"/>
          <w:color w:val="auto"/>
          <w:szCs w:val="21"/>
          <w:highlight w:val="none"/>
        </w:rPr>
        <w:t>直接控股的其他单位如下：</w:t>
      </w:r>
      <w:r>
        <w:rPr>
          <w:rFonts w:hint="eastAsia" w:ascii="宋体" w:hAnsi="宋体"/>
          <w:color w:val="auto"/>
          <w:szCs w:val="21"/>
          <w:highlight w:val="none"/>
          <w:u w:val="single"/>
        </w:rPr>
        <w:t xml:space="preserve">               </w:t>
      </w:r>
    </w:p>
    <w:p w14:paraId="46F16166">
      <w:pPr>
        <w:shd w:val="clear" w:color="auto" w:fill="auto"/>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3、与我</w:t>
      </w:r>
      <w:r>
        <w:rPr>
          <w:rFonts w:hint="eastAsia"/>
          <w:color w:val="auto"/>
          <w:szCs w:val="21"/>
          <w:highlight w:val="none"/>
        </w:rPr>
        <w:t>单位存在</w:t>
      </w:r>
      <w:r>
        <w:rPr>
          <w:rFonts w:hint="eastAsia" w:ascii="宋体" w:hAnsi="宋体"/>
          <w:color w:val="auto"/>
          <w:szCs w:val="21"/>
          <w:highlight w:val="none"/>
        </w:rPr>
        <w:t>管理关系的其他单位如下：</w:t>
      </w:r>
      <w:r>
        <w:rPr>
          <w:rFonts w:hint="eastAsia" w:ascii="宋体" w:hAnsi="宋体"/>
          <w:color w:val="auto"/>
          <w:szCs w:val="21"/>
          <w:highlight w:val="none"/>
          <w:u w:val="single"/>
        </w:rPr>
        <w:t xml:space="preserve">               </w:t>
      </w:r>
    </w:p>
    <w:p w14:paraId="488DEDF7">
      <w:pPr>
        <w:widowControl/>
        <w:shd w:val="clear" w:color="auto" w:fill="auto"/>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我</w:t>
      </w:r>
      <w:r>
        <w:rPr>
          <w:rFonts w:hint="eastAsia" w:ascii="宋体" w:hAnsi="宋体"/>
          <w:color w:val="auto"/>
          <w:szCs w:val="21"/>
          <w:highlight w:val="none"/>
        </w:rPr>
        <w:t>单位</w:t>
      </w:r>
      <w:r>
        <w:rPr>
          <w:rFonts w:ascii="宋体" w:hAnsi="宋体"/>
          <w:color w:val="auto"/>
          <w:szCs w:val="21"/>
          <w:highlight w:val="none"/>
        </w:rPr>
        <w:t>不属于为本项目提供整体设计、规范编制或者项目管理、监理、检测等服务的投标人。</w:t>
      </w:r>
    </w:p>
    <w:p w14:paraId="12FB83E9">
      <w:pPr>
        <w:widowControl/>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w:t>
      </w:r>
      <w:r>
        <w:rPr>
          <w:rFonts w:ascii="宋体" w:hAnsi="宋体"/>
          <w:color w:val="auto"/>
          <w:szCs w:val="21"/>
          <w:highlight w:val="none"/>
        </w:rPr>
        <w:t>我单位无以下不良信用记录情形：</w:t>
      </w:r>
    </w:p>
    <w:p w14:paraId="680E7EBF">
      <w:pPr>
        <w:widowControl/>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w:t>
      </w:r>
      <w:r>
        <w:rPr>
          <w:rFonts w:hint="eastAsia" w:ascii="宋体" w:hAnsi="宋体" w:cs="宋体"/>
          <w:color w:val="auto"/>
          <w:szCs w:val="21"/>
          <w:highlight w:val="none"/>
        </w:rPr>
        <w:t>“信用中国”网站被列入失信被执行人和重大税收违法失信主体名单；</w:t>
      </w:r>
    </w:p>
    <w:p w14:paraId="11294680">
      <w:pPr>
        <w:widowControl/>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w:t>
      </w:r>
      <w:r>
        <w:rPr>
          <w:rFonts w:hint="eastAsia" w:ascii="宋体" w:hAnsi="宋体" w:cs="宋体"/>
          <w:color w:val="auto"/>
          <w:szCs w:val="21"/>
          <w:highlight w:val="none"/>
        </w:rPr>
        <w:t>“中国政府采购网”网站被列入政府采购严重违法失信行为记录名单；</w:t>
      </w:r>
    </w:p>
    <w:p w14:paraId="5FC20378">
      <w:pPr>
        <w:widowControl/>
        <w:shd w:val="clear" w:color="auto" w:fill="auto"/>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不符合《政府采购法》第二十二条规定的条件。</w:t>
      </w:r>
    </w:p>
    <w:p w14:paraId="36F30BA4">
      <w:pPr>
        <w:widowControl/>
        <w:shd w:val="clear" w:color="auto" w:fill="auto"/>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3AD1E548">
      <w:pPr>
        <w:widowControl/>
        <w:shd w:val="clear" w:color="auto" w:fill="auto"/>
        <w:adjustRightInd w:val="0"/>
        <w:snapToGrid w:val="0"/>
        <w:spacing w:before="156" w:beforeLines="50" w:line="360" w:lineRule="auto"/>
        <w:jc w:val="left"/>
        <w:rPr>
          <w:rFonts w:ascii="宋体" w:hAnsi="宋体" w:cs="宋体"/>
          <w:color w:val="auto"/>
          <w:szCs w:val="21"/>
          <w:highlight w:val="none"/>
        </w:rPr>
      </w:pPr>
    </w:p>
    <w:p w14:paraId="600DF906">
      <w:pPr>
        <w:widowControl/>
        <w:shd w:val="clear" w:color="auto" w:fill="auto"/>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注：第三条“良好的商业信誉”是指投标人经营状况良好，无本资格声明第十条情形。</w:t>
      </w:r>
    </w:p>
    <w:p w14:paraId="49D1B621">
      <w:pPr>
        <w:widowControl/>
        <w:shd w:val="clear" w:color="auto" w:fill="auto"/>
        <w:adjustRightInd w:val="0"/>
        <w:snapToGrid w:val="0"/>
        <w:spacing w:before="156" w:beforeLines="50" w:line="360" w:lineRule="auto"/>
        <w:jc w:val="left"/>
        <w:rPr>
          <w:rFonts w:ascii="宋体" w:hAnsi="宋体" w:cs="宋体"/>
          <w:color w:val="auto"/>
          <w:szCs w:val="21"/>
          <w:highlight w:val="none"/>
        </w:rPr>
      </w:pPr>
    </w:p>
    <w:p w14:paraId="17FC6049">
      <w:pPr>
        <w:widowControl/>
        <w:shd w:val="clear" w:color="auto" w:fill="auto"/>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投标人名称（盖单位公章）：</w:t>
      </w:r>
    </w:p>
    <w:p w14:paraId="049C3614">
      <w:pPr>
        <w:widowControl/>
        <w:shd w:val="clear" w:color="auto" w:fill="auto"/>
        <w:adjustRightInd w:val="0"/>
        <w:snapToGrid w:val="0"/>
        <w:spacing w:line="360" w:lineRule="auto"/>
        <w:jc w:val="left"/>
        <w:rPr>
          <w:rFonts w:ascii="宋体" w:hAnsi="宋体" w:cs="宋体"/>
          <w:b/>
          <w:bCs/>
          <w:color w:val="auto"/>
          <w:kern w:val="0"/>
          <w:sz w:val="44"/>
          <w:szCs w:val="44"/>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（签字或印章）</w:t>
      </w:r>
    </w:p>
    <w:p w14:paraId="3A2D9A26">
      <w:pPr>
        <w:widowControl/>
        <w:shd w:val="clear" w:color="auto" w:fill="auto"/>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CC5F60E">
      <w:pPr>
        <w:widowControl/>
        <w:shd w:val="clear" w:color="auto" w:fill="auto"/>
        <w:jc w:val="left"/>
        <w:rPr>
          <w:rFonts w:ascii="黑体" w:hAnsi="仿宋" w:cs="宋体"/>
          <w:b/>
          <w:color w:val="auto"/>
          <w:szCs w:val="21"/>
          <w:highlight w:val="none"/>
        </w:rPr>
      </w:pPr>
      <w:r>
        <w:rPr>
          <w:rFonts w:ascii="黑体" w:hAnsi="仿宋" w:cs="宋体"/>
          <w:b/>
          <w:color w:val="auto"/>
          <w:szCs w:val="21"/>
          <w:highlight w:val="none"/>
        </w:rPr>
        <w:br w:type="page"/>
      </w:r>
      <w:bookmarkStart w:id="72" w:name="_Toc20651251"/>
      <w:r>
        <w:rPr>
          <w:rFonts w:hint="eastAsia" w:ascii="黑体" w:hAnsi="仿宋" w:cs="宋体"/>
          <w:b/>
          <w:color w:val="auto"/>
          <w:szCs w:val="21"/>
          <w:highlight w:val="none"/>
        </w:rPr>
        <w:t xml:space="preserve">附件4-4 </w:t>
      </w:r>
      <w:bookmarkEnd w:id="72"/>
    </w:p>
    <w:p w14:paraId="2712F167">
      <w:pPr>
        <w:widowControl/>
        <w:shd w:val="clear" w:color="auto" w:fill="auto"/>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符合特定资格条件证明材料复印件或者情况说明</w:t>
      </w:r>
    </w:p>
    <w:p w14:paraId="7AC078E0">
      <w:pPr>
        <w:widowControl/>
        <w:shd w:val="clear" w:color="auto" w:fill="auto"/>
        <w:adjustRightInd w:val="0"/>
        <w:snapToGrid w:val="0"/>
        <w:spacing w:line="360" w:lineRule="auto"/>
        <w:ind w:firstLine="560" w:firstLineChars="200"/>
        <w:jc w:val="left"/>
        <w:rPr>
          <w:rFonts w:ascii="黑体" w:hAnsi="仿宋" w:eastAsia="黑体" w:cs="宋体"/>
          <w:color w:val="auto"/>
          <w:sz w:val="28"/>
          <w:szCs w:val="28"/>
          <w:highlight w:val="none"/>
        </w:rPr>
      </w:pPr>
    </w:p>
    <w:p w14:paraId="3D894DA3">
      <w:pPr>
        <w:widowControl/>
        <w:shd w:val="clear" w:color="auto" w:fill="auto"/>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注：按第三章资格审查要求提供。</w:t>
      </w:r>
    </w:p>
    <w:p w14:paraId="6275C010">
      <w:pPr>
        <w:widowControl/>
        <w:shd w:val="clear" w:color="auto" w:fill="auto"/>
        <w:jc w:val="left"/>
        <w:rPr>
          <w:rFonts w:hint="eastAsia" w:ascii="黑体" w:hAnsi="仿宋" w:cs="宋体"/>
          <w:b/>
          <w:color w:val="auto"/>
          <w:szCs w:val="21"/>
          <w:highlight w:val="none"/>
        </w:rPr>
      </w:pPr>
      <w:r>
        <w:rPr>
          <w:rFonts w:ascii="黑体" w:hAnsi="仿宋" w:eastAsia="黑体" w:cs="宋体"/>
          <w:color w:val="auto"/>
          <w:szCs w:val="21"/>
          <w:highlight w:val="none"/>
        </w:rPr>
        <w:br w:type="page"/>
      </w:r>
      <w:bookmarkStart w:id="73" w:name="_Toc20651252"/>
      <w:r>
        <w:rPr>
          <w:rFonts w:hint="eastAsia" w:ascii="黑体" w:hAnsi="仿宋" w:cs="宋体"/>
          <w:b/>
          <w:color w:val="auto"/>
          <w:szCs w:val="21"/>
          <w:highlight w:val="none"/>
        </w:rPr>
        <w:t xml:space="preserve">附件4-5 </w:t>
      </w:r>
      <w:bookmarkEnd w:id="73"/>
    </w:p>
    <w:p w14:paraId="66AE665C">
      <w:pPr>
        <w:shd w:val="clear" w:color="auto" w:fill="auto"/>
        <w:adjustRightInd w:val="0"/>
        <w:snapToGrid w:val="0"/>
        <w:spacing w:line="360" w:lineRule="auto"/>
        <w:jc w:val="center"/>
        <w:rPr>
          <w:rFonts w:ascii="宋体" w:hAnsi="宋体"/>
          <w:b/>
          <w:color w:val="auto"/>
          <w:szCs w:val="21"/>
          <w:highlight w:val="none"/>
        </w:rPr>
      </w:pPr>
      <w:r>
        <w:rPr>
          <w:rFonts w:hint="eastAsia" w:ascii="黑体" w:hAnsi="仿宋" w:eastAsia="黑体" w:cs="宋体"/>
          <w:b/>
          <w:color w:val="auto"/>
          <w:sz w:val="28"/>
          <w:szCs w:val="28"/>
          <w:highlight w:val="none"/>
        </w:rPr>
        <w:t>联合体协议书（格式）</w:t>
      </w:r>
    </w:p>
    <w:p w14:paraId="15AA455C">
      <w:pPr>
        <w:shd w:val="clear" w:color="auto" w:fill="auto"/>
        <w:adjustRightInd w:val="0"/>
        <w:snapToGrid w:val="0"/>
        <w:spacing w:line="360" w:lineRule="auto"/>
        <w:rPr>
          <w:rFonts w:ascii="宋体" w:hAnsi="宋体"/>
          <w:color w:val="auto"/>
          <w:szCs w:val="21"/>
          <w:highlight w:val="none"/>
        </w:rPr>
      </w:pPr>
    </w:p>
    <w:p w14:paraId="70DAFE14">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（采购人、采购代理机构）：</w:t>
      </w:r>
    </w:p>
    <w:p w14:paraId="7B94CED8">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经研究，我们决定自愿组成联合体共同参加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ascii="宋体" w:hAnsi="宋体"/>
          <w:color w:val="auto"/>
          <w:szCs w:val="21"/>
          <w:highlight w:val="none"/>
        </w:rPr>
        <w:t>）</w:t>
      </w: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）项目的投标。现就联合体投标事宜订立如下协议：</w:t>
      </w:r>
    </w:p>
    <w:p w14:paraId="79B527F2">
      <w:pPr>
        <w:shd w:val="clear" w:color="auto" w:fill="auto"/>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一、联合体基本信息：</w:t>
      </w:r>
      <w:r>
        <w:rPr>
          <w:rFonts w:hint="eastAsia" w:ascii="宋体" w:hAnsi="宋体"/>
          <w:color w:val="auto"/>
          <w:szCs w:val="21"/>
          <w:highlight w:val="none"/>
          <w:u w:val="single"/>
        </w:rPr>
        <w:t xml:space="preserve">                </w:t>
      </w:r>
      <w:r>
        <w:rPr>
          <w:rFonts w:hint="eastAsia" w:ascii="宋体" w:hAnsi="宋体"/>
          <w:color w:val="auto"/>
          <w:szCs w:val="21"/>
          <w:highlight w:val="none"/>
        </w:rPr>
        <w:t>（各方公司名称、地址、注册资金、营业执照、</w:t>
      </w: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姓名）</w:t>
      </w:r>
    </w:p>
    <w:p w14:paraId="757F274C">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39E2B2A2">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6E2DE5F4">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四．联合体将严格按照招标文件的各项要求，递交投标文件，参加投标，履行中标义务和中标后的合同，并向采购人承担连带责任。</w:t>
      </w:r>
    </w:p>
    <w:p w14:paraId="100AF4A9">
      <w:pPr>
        <w:shd w:val="clear" w:color="auto" w:fill="auto"/>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五、联合体各成员单位内部的职责分工如下：</w:t>
      </w:r>
      <w:r>
        <w:rPr>
          <w:rFonts w:hint="eastAsia" w:ascii="宋体" w:hAnsi="宋体"/>
          <w:color w:val="auto"/>
          <w:szCs w:val="21"/>
          <w:highlight w:val="none"/>
          <w:u w:val="single"/>
        </w:rPr>
        <w:t xml:space="preserve">             </w:t>
      </w:r>
      <w:r>
        <w:rPr>
          <w:rFonts w:hint="eastAsia" w:ascii="宋体" w:hAnsi="宋体"/>
          <w:color w:val="auto"/>
          <w:szCs w:val="21"/>
          <w:highlight w:val="none"/>
        </w:rPr>
        <w:t>。按照本条上述分工，联合体各成员的协议合同金额占联合体协议合同总金额比例如下：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B728BB">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六、本协议书自签署之日起生效，合同履行完毕后自动失效。</w:t>
      </w:r>
    </w:p>
    <w:p w14:paraId="6E7C0AD5">
      <w:pPr>
        <w:shd w:val="clear" w:color="auto" w:fill="auto"/>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份，联合体成员和采购人各执一份。</w:t>
      </w:r>
    </w:p>
    <w:p w14:paraId="21CC4141">
      <w:pPr>
        <w:shd w:val="clear" w:color="auto" w:fill="auto"/>
        <w:adjustRightInd w:val="0"/>
        <w:snapToGrid w:val="0"/>
        <w:spacing w:line="360" w:lineRule="auto"/>
        <w:rPr>
          <w:rFonts w:ascii="宋体" w:hAnsi="宋体"/>
          <w:color w:val="auto"/>
          <w:szCs w:val="21"/>
          <w:highlight w:val="none"/>
        </w:rPr>
      </w:pPr>
    </w:p>
    <w:p w14:paraId="5AEF076D">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牵头人名称（盖单位章）：</w:t>
      </w:r>
    </w:p>
    <w:p w14:paraId="35875170">
      <w:pPr>
        <w:shd w:val="clear" w:color="auto" w:fill="auto"/>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或其委托代理人（签字或印章）：</w:t>
      </w:r>
      <w:r>
        <w:rPr>
          <w:rFonts w:hint="eastAsia" w:ascii="宋体" w:hAnsi="宋体"/>
          <w:color w:val="auto"/>
          <w:szCs w:val="21"/>
          <w:highlight w:val="none"/>
          <w:u w:val="single"/>
        </w:rPr>
        <w:t xml:space="preserve">                          </w:t>
      </w:r>
    </w:p>
    <w:p w14:paraId="7CED0517">
      <w:pPr>
        <w:shd w:val="clear" w:color="auto" w:fill="auto"/>
        <w:adjustRightInd w:val="0"/>
        <w:snapToGrid w:val="0"/>
        <w:spacing w:line="360" w:lineRule="auto"/>
        <w:rPr>
          <w:rFonts w:ascii="宋体" w:hAnsi="宋体"/>
          <w:color w:val="auto"/>
          <w:szCs w:val="21"/>
          <w:highlight w:val="none"/>
        </w:rPr>
      </w:pPr>
    </w:p>
    <w:p w14:paraId="1121234D">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成员1名称（盖单位章）：</w:t>
      </w:r>
    </w:p>
    <w:p w14:paraId="2CB15914">
      <w:pPr>
        <w:shd w:val="clear" w:color="auto" w:fill="auto"/>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或其委托代理人（签字或印章）：</w:t>
      </w:r>
      <w:r>
        <w:rPr>
          <w:rFonts w:hint="eastAsia" w:ascii="宋体" w:hAnsi="宋体"/>
          <w:color w:val="auto"/>
          <w:szCs w:val="21"/>
          <w:highlight w:val="none"/>
          <w:u w:val="single"/>
        </w:rPr>
        <w:t xml:space="preserve">                          </w:t>
      </w:r>
    </w:p>
    <w:p w14:paraId="5621BBD6">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成员2名称（盖单位章）：</w:t>
      </w:r>
    </w:p>
    <w:p w14:paraId="497DFE73">
      <w:pPr>
        <w:shd w:val="clear" w:color="auto" w:fill="auto"/>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或其委托代理人（签字或印章）：</w:t>
      </w:r>
      <w:r>
        <w:rPr>
          <w:rFonts w:hint="eastAsia" w:ascii="宋体" w:hAnsi="宋体"/>
          <w:color w:val="auto"/>
          <w:szCs w:val="21"/>
          <w:highlight w:val="none"/>
          <w:u w:val="single"/>
        </w:rPr>
        <w:t xml:space="preserve">                          </w:t>
      </w:r>
    </w:p>
    <w:p w14:paraId="16D3B96E">
      <w:pPr>
        <w:shd w:val="clear" w:color="auto" w:fill="auto"/>
        <w:adjustRightInd w:val="0"/>
        <w:snapToGrid w:val="0"/>
        <w:spacing w:line="360" w:lineRule="auto"/>
        <w:rPr>
          <w:rFonts w:ascii="宋体" w:hAnsi="宋体"/>
          <w:color w:val="auto"/>
          <w:szCs w:val="21"/>
          <w:highlight w:val="none"/>
        </w:rPr>
      </w:pPr>
      <w:r>
        <w:rPr>
          <w:rFonts w:ascii="宋体" w:hAnsi="宋体"/>
          <w:color w:val="auto"/>
          <w:szCs w:val="21"/>
          <w:highlight w:val="none"/>
        </w:rPr>
        <w:t>…</w:t>
      </w:r>
    </w:p>
    <w:p w14:paraId="0316712D">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45024046">
      <w:pPr>
        <w:widowControl/>
        <w:shd w:val="clear" w:color="auto" w:fill="auto"/>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：1、本协议书由委托代理人签字的，应附法定代表人（单位负责人）授权委托书。</w:t>
      </w:r>
    </w:p>
    <w:p w14:paraId="4FAB81EB">
      <w:pPr>
        <w:pStyle w:val="9"/>
        <w:shd w:val="clear" w:color="auto" w:fill="auto"/>
        <w:ind w:firstLine="840" w:firstLineChars="400"/>
        <w:rPr>
          <w:rFonts w:hint="eastAsia" w:ascii="宋体" w:hAnsi="宋体"/>
          <w:color w:val="auto"/>
          <w:kern w:val="2"/>
          <w:sz w:val="21"/>
          <w:szCs w:val="21"/>
          <w:highlight w:val="none"/>
        </w:rPr>
      </w:pPr>
      <w:r>
        <w:rPr>
          <w:rFonts w:hint="eastAsia" w:ascii="宋体" w:hAnsi="宋体"/>
          <w:color w:val="auto"/>
          <w:kern w:val="2"/>
          <w:sz w:val="21"/>
          <w:szCs w:val="21"/>
          <w:highlight w:val="none"/>
        </w:rPr>
        <w:t>2、投标人在提交投标文件的截止时间前修改“开标一览表”中的投标报价，影响本协议书第五条的，应同时修改本协议书第五条。否则，评审时价格评审优惠不予以考虑。</w:t>
      </w:r>
    </w:p>
    <w:p w14:paraId="048ADF45">
      <w:pPr>
        <w:shd w:val="clear" w:color="auto" w:fill="auto"/>
        <w:jc w:val="center"/>
        <w:rPr>
          <w:rFonts w:ascii="黑体" w:eastAsia="黑体"/>
          <w:color w:val="auto"/>
          <w:sz w:val="32"/>
          <w:szCs w:val="32"/>
          <w:highlight w:val="none"/>
        </w:rPr>
      </w:pPr>
    </w:p>
    <w:p w14:paraId="30A6E662">
      <w:pPr>
        <w:shd w:val="clear" w:color="auto" w:fill="auto"/>
        <w:jc w:val="center"/>
        <w:rPr>
          <w:rFonts w:ascii="黑体" w:eastAsia="黑体"/>
          <w:color w:val="auto"/>
          <w:sz w:val="32"/>
          <w:szCs w:val="32"/>
          <w:highlight w:val="none"/>
        </w:rPr>
      </w:pPr>
    </w:p>
    <w:p w14:paraId="40A23172">
      <w:pPr>
        <w:pStyle w:val="9"/>
        <w:shd w:val="clear" w:color="auto" w:fill="auto"/>
        <w:ind w:firstLine="200"/>
        <w:rPr>
          <w:rFonts w:hint="eastAsia"/>
          <w:color w:val="auto"/>
          <w:highlight w:val="none"/>
        </w:rPr>
      </w:pPr>
    </w:p>
    <w:p w14:paraId="57509E85">
      <w:pPr>
        <w:pStyle w:val="9"/>
        <w:shd w:val="clear" w:color="auto" w:fill="auto"/>
        <w:ind w:firstLine="200"/>
        <w:rPr>
          <w:rFonts w:hint="eastAsia"/>
          <w:color w:val="auto"/>
          <w:highlight w:val="none"/>
        </w:rPr>
      </w:pPr>
    </w:p>
    <w:p w14:paraId="11CEDAA1">
      <w:pPr>
        <w:pStyle w:val="9"/>
        <w:shd w:val="clear" w:color="auto" w:fill="auto"/>
        <w:ind w:firstLine="200"/>
        <w:rPr>
          <w:rFonts w:hint="eastAsia"/>
          <w:color w:val="auto"/>
          <w:highlight w:val="none"/>
        </w:rPr>
      </w:pPr>
    </w:p>
    <w:p w14:paraId="2EA1DA0A">
      <w:pPr>
        <w:shd w:val="clear" w:color="auto" w:fill="auto"/>
        <w:jc w:val="center"/>
        <w:rPr>
          <w:rFonts w:hint="eastAsia" w:ascii="华文中宋" w:hAnsi="华文中宋" w:eastAsia="华文中宋"/>
          <w:bCs/>
          <w:color w:val="auto"/>
          <w:sz w:val="84"/>
          <w:szCs w:val="84"/>
          <w:highlight w:val="none"/>
        </w:rPr>
      </w:pPr>
      <w:r>
        <w:rPr>
          <w:rFonts w:hint="eastAsia" w:ascii="华文中宋" w:hAnsi="华文中宋" w:eastAsia="华文中宋"/>
          <w:bCs/>
          <w:color w:val="auto"/>
          <w:sz w:val="84"/>
          <w:szCs w:val="84"/>
          <w:highlight w:val="none"/>
        </w:rPr>
        <w:t>岳阳政府采购</w:t>
      </w:r>
    </w:p>
    <w:p w14:paraId="3CA78AF2">
      <w:pPr>
        <w:shd w:val="clear" w:color="auto" w:fill="auto"/>
        <w:jc w:val="center"/>
        <w:rPr>
          <w:rFonts w:hint="eastAsia" w:ascii="华文中宋" w:hAnsi="华文中宋" w:eastAsia="华文中宋"/>
          <w:bCs/>
          <w:color w:val="auto"/>
          <w:sz w:val="84"/>
          <w:szCs w:val="84"/>
          <w:highlight w:val="none"/>
        </w:rPr>
      </w:pPr>
      <w:r>
        <w:rPr>
          <w:rFonts w:hint="eastAsia" w:ascii="华文中宋" w:hAnsi="华文中宋" w:eastAsia="华文中宋"/>
          <w:bCs/>
          <w:color w:val="auto"/>
          <w:sz w:val="84"/>
          <w:szCs w:val="84"/>
          <w:highlight w:val="none"/>
        </w:rPr>
        <w:t>公开招标电子投标文件</w:t>
      </w:r>
    </w:p>
    <w:p w14:paraId="66AD3E09">
      <w:pPr>
        <w:pStyle w:val="5"/>
        <w:shd w:val="clear" w:color="auto" w:fill="auto"/>
        <w:rPr>
          <w:rFonts w:hint="eastAsia"/>
          <w:color w:val="auto"/>
          <w:highlight w:val="none"/>
        </w:rPr>
      </w:pPr>
    </w:p>
    <w:p w14:paraId="1AE69E80">
      <w:pPr>
        <w:pStyle w:val="3"/>
        <w:shd w:val="clear" w:color="auto" w:fill="auto"/>
        <w:adjustRightInd w:val="0"/>
        <w:snapToGrid w:val="0"/>
        <w:jc w:val="center"/>
        <w:rPr>
          <w:rFonts w:ascii="黑体" w:hAnsi="黑体" w:eastAsia="黑体"/>
          <w:color w:val="auto"/>
          <w:sz w:val="44"/>
          <w:szCs w:val="44"/>
          <w:highlight w:val="none"/>
        </w:rPr>
      </w:pPr>
      <w:bookmarkStart w:id="74" w:name="_Toc12510"/>
      <w:r>
        <w:rPr>
          <w:rFonts w:hint="eastAsia" w:ascii="黑体" w:hAnsi="黑体" w:eastAsia="黑体"/>
          <w:color w:val="auto"/>
          <w:sz w:val="44"/>
          <w:szCs w:val="44"/>
          <w:highlight w:val="none"/>
        </w:rPr>
        <w:t>第二部分 商务技术文件</w:t>
      </w:r>
      <w:bookmarkEnd w:id="74"/>
    </w:p>
    <w:p w14:paraId="5F3127B8">
      <w:pPr>
        <w:shd w:val="clear" w:color="auto" w:fill="auto"/>
        <w:adjustRightInd w:val="0"/>
        <w:snapToGrid w:val="0"/>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14:paraId="5C9CD9EF">
      <w:pPr>
        <w:shd w:val="clear" w:color="auto" w:fill="auto"/>
        <w:adjustRightInd w:val="0"/>
        <w:snapToGrid w:val="0"/>
        <w:spacing w:line="360" w:lineRule="auto"/>
        <w:rPr>
          <w:rFonts w:ascii="宋体" w:hAnsi="宋体"/>
          <w:b/>
          <w:color w:val="auto"/>
          <w:sz w:val="30"/>
          <w:szCs w:val="30"/>
          <w:highlight w:val="none"/>
        </w:rPr>
      </w:pPr>
      <w:r>
        <w:rPr>
          <w:rFonts w:hint="eastAsia" w:ascii="宋体" w:hAnsi="宋体"/>
          <w:b/>
          <w:color w:val="auto"/>
          <w:sz w:val="32"/>
          <w:szCs w:val="32"/>
          <w:highlight w:val="none"/>
        </w:rPr>
        <w:t xml:space="preserve">          </w:t>
      </w:r>
    </w:p>
    <w:p w14:paraId="057831D1">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采购项目名称:</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1C799B59">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int="default" w:hAnsi="宋体" w:eastAsia="宋体"/>
          <w:b/>
          <w:bCs/>
          <w:color w:val="auto"/>
          <w:sz w:val="30"/>
          <w:szCs w:val="30"/>
          <w:highlight w:val="none"/>
          <w:lang w:val="en-US" w:eastAsia="zh-CN"/>
        </w:rPr>
      </w:pPr>
      <w:r>
        <w:rPr>
          <w:rFonts w:hint="eastAsia" w:hAnsi="宋体"/>
          <w:b/>
          <w:bCs/>
          <w:color w:val="auto"/>
          <w:sz w:val="30"/>
          <w:szCs w:val="30"/>
          <w:highlight w:val="none"/>
          <w:lang w:val="en-US" w:eastAsia="zh-CN"/>
        </w:rPr>
        <w:t>包号及包名称：</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p>
    <w:p w14:paraId="7683A8D9">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rPr>
      </w:pPr>
      <w:r>
        <w:rPr>
          <w:rFonts w:hint="eastAsia" w:hAnsi="宋体"/>
          <w:b/>
          <w:bCs/>
          <w:color w:val="auto"/>
          <w:sz w:val="30"/>
          <w:szCs w:val="30"/>
          <w:highlight w:val="none"/>
        </w:rPr>
        <w:t>采   购   人：</w:t>
      </w:r>
      <w:r>
        <w:rPr>
          <w:rFonts w:hint="eastAsia" w:hAnsi="宋体"/>
          <w:b/>
          <w:bCs/>
          <w:color w:val="auto"/>
          <w:sz w:val="30"/>
          <w:szCs w:val="30"/>
          <w:highlight w:val="none"/>
          <w:u w:val="single"/>
        </w:rPr>
        <w:t xml:space="preserve">                       </w:t>
      </w:r>
    </w:p>
    <w:p w14:paraId="1B35D28E">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int="eastAsia" w:hAnsi="宋体" w:eastAsia="宋体"/>
          <w:b/>
          <w:bCs/>
          <w:color w:val="auto"/>
          <w:sz w:val="30"/>
          <w:szCs w:val="30"/>
          <w:highlight w:val="none"/>
          <w:u w:val="single"/>
          <w:lang w:val="en-US" w:eastAsia="zh-CN"/>
        </w:rPr>
      </w:pPr>
      <w:r>
        <w:rPr>
          <w:rFonts w:hint="eastAsia" w:hAnsi="宋体"/>
          <w:b/>
          <w:bCs/>
          <w:color w:val="auto"/>
          <w:sz w:val="30"/>
          <w:szCs w:val="30"/>
          <w:highlight w:val="none"/>
        </w:rPr>
        <w:t>政府采购编号:</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p>
    <w:p w14:paraId="52944586">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采购代理编号:</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51AA5259">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80" w:lineRule="auto"/>
        <w:ind w:firstLine="1980" w:firstLineChars="660"/>
        <w:textAlignment w:val="auto"/>
        <w:rPr>
          <w:rFonts w:hAnsi="宋体"/>
          <w:b/>
          <w:bCs/>
          <w:color w:val="auto"/>
          <w:sz w:val="30"/>
          <w:szCs w:val="30"/>
          <w:highlight w:val="none"/>
          <w:u w:val="single"/>
        </w:rPr>
      </w:pPr>
      <w:r>
        <w:rPr>
          <w:rFonts w:hint="eastAsia" w:hAnsi="宋体"/>
          <w:b/>
          <w:bCs/>
          <w:color w:val="auto"/>
          <w:sz w:val="30"/>
          <w:szCs w:val="30"/>
          <w:highlight w:val="none"/>
        </w:rPr>
        <w:t>采购代理机构：</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14:paraId="62EE2D0B">
      <w:pPr>
        <w:keepNext w:val="0"/>
        <w:keepLines w:val="0"/>
        <w:pageBreakBefore w:val="0"/>
        <w:widowControl w:val="0"/>
        <w:shd w:val="clear" w:color="auto" w:fill="auto"/>
        <w:kinsoku/>
        <w:wordWrap/>
        <w:overflowPunct/>
        <w:topLinePunct w:val="0"/>
        <w:autoSpaceDE/>
        <w:autoSpaceDN/>
        <w:bidi w:val="0"/>
        <w:adjustRightInd w:val="0"/>
        <w:snapToGrid w:val="0"/>
        <w:spacing w:line="480" w:lineRule="auto"/>
        <w:textAlignment w:val="auto"/>
        <w:rPr>
          <w:rFonts w:ascii="黑体" w:hAnsi="黑体" w:eastAsia="黑体"/>
          <w:color w:val="auto"/>
          <w:sz w:val="30"/>
          <w:szCs w:val="30"/>
          <w:highlight w:val="none"/>
        </w:rPr>
      </w:pPr>
    </w:p>
    <w:p w14:paraId="0A4A0873">
      <w:pPr>
        <w:shd w:val="clear" w:color="auto" w:fill="auto"/>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7E53287F">
      <w:pPr>
        <w:pStyle w:val="4"/>
        <w:shd w:val="clear" w:color="auto" w:fill="auto"/>
        <w:spacing w:before="0" w:after="0"/>
        <w:jc w:val="center"/>
        <w:rPr>
          <w:rFonts w:ascii="黑体" w:hAnsi="宋体" w:eastAsia="黑体"/>
          <w:color w:val="auto"/>
          <w:sz w:val="28"/>
          <w:szCs w:val="28"/>
          <w:highlight w:val="none"/>
        </w:rPr>
      </w:pPr>
      <w:r>
        <w:rPr>
          <w:rFonts w:hint="eastAsia" w:ascii="黑体" w:hAnsi="宋体"/>
          <w:color w:val="auto"/>
          <w:sz w:val="32"/>
          <w:szCs w:val="32"/>
          <w:highlight w:val="none"/>
        </w:rPr>
        <w:t>年  月  日</w:t>
      </w:r>
      <w:r>
        <w:rPr>
          <w:rFonts w:ascii="黑体" w:hAnsi="宋体"/>
          <w:color w:val="auto"/>
          <w:highlight w:val="none"/>
        </w:rPr>
        <w:br w:type="page"/>
      </w:r>
      <w:r>
        <w:rPr>
          <w:rFonts w:hint="eastAsia" w:ascii="黑体" w:hAnsi="宋体" w:eastAsia="黑体"/>
          <w:color w:val="auto"/>
          <w:sz w:val="28"/>
          <w:szCs w:val="28"/>
          <w:highlight w:val="none"/>
        </w:rPr>
        <w:t>五、投标函</w:t>
      </w:r>
    </w:p>
    <w:p w14:paraId="46EA9B7E">
      <w:pPr>
        <w:shd w:val="clear" w:color="auto" w:fill="auto"/>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（采购人、采购代理机构）：</w:t>
      </w:r>
    </w:p>
    <w:p w14:paraId="598AB60A">
      <w:pPr>
        <w:shd w:val="clear" w:color="auto" w:fill="auto"/>
        <w:adjustRightInd w:val="0"/>
        <w:snapToGrid w:val="0"/>
        <w:spacing w:before="156" w:beforeLines="50" w:line="360" w:lineRule="auto"/>
        <w:ind w:firstLine="435"/>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（项目名称）的投标邀请（</w:t>
      </w:r>
      <w:r>
        <w:rPr>
          <w:rFonts w:hint="eastAsia" w:ascii="宋体" w:hAnsi="宋体"/>
          <w:color w:val="auto"/>
          <w:highlight w:val="none"/>
        </w:rPr>
        <w:t>政府</w:t>
      </w:r>
      <w:r>
        <w:rPr>
          <w:rFonts w:hint="eastAsia" w:ascii="宋体" w:hAnsi="宋体"/>
          <w:iCs/>
          <w:color w:val="auto"/>
          <w:highlight w:val="none"/>
        </w:rPr>
        <w:t>采购编号：</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），签字代表 </w:t>
      </w:r>
      <w:r>
        <w:rPr>
          <w:rFonts w:hint="eastAsia" w:ascii="宋体" w:hAnsi="宋体"/>
          <w:color w:val="auto"/>
          <w:szCs w:val="21"/>
          <w:highlight w:val="none"/>
          <w:u w:val="single"/>
        </w:rPr>
        <w:t xml:space="preserve">      </w:t>
      </w:r>
      <w:r>
        <w:rPr>
          <w:rFonts w:hint="eastAsia" w:ascii="宋体" w:hAnsi="宋体"/>
          <w:color w:val="auto"/>
          <w:szCs w:val="21"/>
          <w:highlight w:val="none"/>
        </w:rPr>
        <w:t>（姓名、职务）经正式授权并代表投标人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（投标人名称）提交包含下述内容的电子投标文件一份至交易平台，参加采购项目投标，并在此声明，所递交的投标文件内容完整、真实。</w:t>
      </w:r>
    </w:p>
    <w:p w14:paraId="2DB4453C">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第一部分 资格证明文件</w:t>
      </w:r>
    </w:p>
    <w:p w14:paraId="04271F25">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一、开标一览表</w:t>
      </w:r>
    </w:p>
    <w:p w14:paraId="4CF6C82E">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二、法定代表人（单位负责人）身份证明</w:t>
      </w:r>
    </w:p>
    <w:p w14:paraId="6D3B6A49">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三、授权委托书</w:t>
      </w:r>
    </w:p>
    <w:p w14:paraId="32CA6625">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四、投标人提供的资格证明文件</w:t>
      </w:r>
    </w:p>
    <w:p w14:paraId="09AE706B">
      <w:pPr>
        <w:shd w:val="clear" w:color="auto" w:fill="auto"/>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第二部分 商务技术文件</w:t>
      </w:r>
    </w:p>
    <w:p w14:paraId="0D1D2C14">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五、投标函</w:t>
      </w:r>
    </w:p>
    <w:p w14:paraId="2641D32C">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六、分项报价</w:t>
      </w:r>
    </w:p>
    <w:p w14:paraId="342D5E2E">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七、采购需求响应</w:t>
      </w:r>
    </w:p>
    <w:p w14:paraId="2F67D5A7">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八、合同条款偏离表</w:t>
      </w:r>
    </w:p>
    <w:p w14:paraId="1D4C66E1">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九、采购需求偏离表</w:t>
      </w:r>
    </w:p>
    <w:p w14:paraId="277CED46">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十、享受政府采购政策优惠的证明资料</w:t>
      </w:r>
    </w:p>
    <w:p w14:paraId="76F5DF51">
      <w:pPr>
        <w:shd w:val="clear" w:color="auto" w:fill="auto"/>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t>十一、投标人认为需提供的其他资料</w:t>
      </w:r>
    </w:p>
    <w:p w14:paraId="3067FAEC">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在此，签字代表宣布同意如下：</w:t>
      </w:r>
    </w:p>
    <w:p w14:paraId="0FF1600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1、投标人严格按照招标文件的规定报价，见《开标一览表》。</w:t>
      </w:r>
    </w:p>
    <w:p w14:paraId="7641DAE0">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2、投标人将按招标文件的规定履行合同责任和义务。</w:t>
      </w:r>
    </w:p>
    <w:p w14:paraId="6EA8C7D4">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3、投标人已详细审查招标文件。我们完全理解并同意放弃对这方面有不明及误解的权力。</w:t>
      </w:r>
    </w:p>
    <w:p w14:paraId="767BCDB5">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szCs w:val="21"/>
          <w:highlight w:val="none"/>
        </w:rPr>
        <w:t>4、本投标有效期为自招标文件规定的提交投标文件截止之日起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个日历日。在投标有效期内，</w:t>
      </w:r>
      <w:r>
        <w:rPr>
          <w:rFonts w:hint="eastAsia" w:ascii="宋体" w:hAnsi="宋体"/>
          <w:color w:val="auto"/>
          <w:highlight w:val="none"/>
        </w:rPr>
        <w:t>投标人同意遵守本</w:t>
      </w:r>
      <w:r>
        <w:rPr>
          <w:rFonts w:hint="eastAsia" w:ascii="宋体" w:hAnsi="宋体"/>
          <w:color w:val="auto"/>
          <w:szCs w:val="21"/>
          <w:highlight w:val="none"/>
        </w:rPr>
        <w:t>投标</w:t>
      </w:r>
      <w:r>
        <w:rPr>
          <w:rFonts w:hint="eastAsia" w:ascii="宋体" w:hAnsi="宋体"/>
          <w:color w:val="auto"/>
          <w:highlight w:val="none"/>
        </w:rPr>
        <w:t>文件中的承诺且在此期限期满之前</w:t>
      </w:r>
      <w:r>
        <w:rPr>
          <w:rFonts w:hint="eastAsia" w:ascii="宋体" w:hAnsi="宋体"/>
          <w:color w:val="auto"/>
          <w:szCs w:val="21"/>
          <w:highlight w:val="none"/>
        </w:rPr>
        <w:t>投标</w:t>
      </w:r>
      <w:r>
        <w:rPr>
          <w:rFonts w:hint="eastAsia" w:ascii="宋体" w:hAnsi="宋体"/>
          <w:color w:val="auto"/>
          <w:highlight w:val="none"/>
        </w:rPr>
        <w:t>文件</w:t>
      </w:r>
      <w:r>
        <w:rPr>
          <w:rFonts w:hint="eastAsia" w:ascii="宋体" w:hAnsi="宋体"/>
          <w:color w:val="auto"/>
          <w:szCs w:val="21"/>
          <w:highlight w:val="none"/>
        </w:rPr>
        <w:t>对我方具有法律约束力</w:t>
      </w:r>
      <w:r>
        <w:rPr>
          <w:rFonts w:hint="eastAsia" w:ascii="宋体" w:hAnsi="宋体"/>
          <w:color w:val="auto"/>
          <w:highlight w:val="none"/>
        </w:rPr>
        <w:t>。</w:t>
      </w:r>
    </w:p>
    <w:p w14:paraId="5F7D3A89">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5、</w:t>
      </w:r>
      <w:r>
        <w:rPr>
          <w:rFonts w:hint="eastAsia" w:ascii="宋体" w:hAnsi="宋体"/>
          <w:color w:val="auto"/>
          <w:szCs w:val="21"/>
          <w:highlight w:val="none"/>
        </w:rPr>
        <w:t>同意提供贵方可能要求的与其投标有关的一切数据或资料。</w:t>
      </w:r>
    </w:p>
    <w:p w14:paraId="0BADAB87">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14:paraId="35123CFE">
      <w:pPr>
        <w:shd w:val="clear" w:color="auto" w:fill="auto"/>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；电话：</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2ABB39E">
      <w:pPr>
        <w:shd w:val="clear" w:color="auto" w:fill="auto"/>
        <w:adjustRightInd w:val="0"/>
        <w:snapToGrid w:val="0"/>
        <w:spacing w:before="156" w:beforeLines="50" w:line="360" w:lineRule="auto"/>
        <w:ind w:firstLine="420" w:firstLineChars="200"/>
        <w:rPr>
          <w:rFonts w:ascii="宋体" w:hAnsi="宋体"/>
          <w:color w:val="auto"/>
          <w:szCs w:val="21"/>
          <w:highlight w:val="none"/>
        </w:rPr>
      </w:pPr>
    </w:p>
    <w:p w14:paraId="75A47804">
      <w:pPr>
        <w:pStyle w:val="12"/>
        <w:shd w:val="clear" w:color="auto" w:fill="auto"/>
        <w:adjustRightInd w:val="0"/>
        <w:snapToGrid w:val="0"/>
        <w:spacing w:before="156" w:beforeLines="50" w:line="360" w:lineRule="auto"/>
        <w:rPr>
          <w:rFonts w:hAnsi="宋体"/>
          <w:color w:val="auto"/>
          <w:highlight w:val="none"/>
        </w:rPr>
      </w:pPr>
    </w:p>
    <w:p w14:paraId="23AC0A71">
      <w:pPr>
        <w:pStyle w:val="12"/>
        <w:shd w:val="clear" w:color="auto" w:fill="auto"/>
        <w:spacing w:line="360" w:lineRule="auto"/>
        <w:rPr>
          <w:rFonts w:hAnsi="宋体"/>
          <w:color w:val="auto"/>
          <w:highlight w:val="none"/>
        </w:rPr>
      </w:pPr>
      <w:r>
        <w:rPr>
          <w:rFonts w:hint="eastAsia" w:hAnsi="宋体"/>
          <w:color w:val="auto"/>
          <w:highlight w:val="none"/>
        </w:rPr>
        <w:t xml:space="preserve">投标人名称（盖单位章）：                       </w:t>
      </w:r>
    </w:p>
    <w:p w14:paraId="187FDFA9">
      <w:pPr>
        <w:shd w:val="clear" w:color="auto" w:fill="auto"/>
        <w:spacing w:line="360" w:lineRule="auto"/>
        <w:rPr>
          <w:rFonts w:hint="eastAsia" w:ascii="宋体" w:hAnsi="宋体" w:cs="微软雅黑"/>
          <w:color w:val="auto"/>
          <w:spacing w:val="-2"/>
          <w:kern w:val="0"/>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p>
    <w:p w14:paraId="659EB2F1">
      <w:pPr>
        <w:shd w:val="clear" w:color="auto" w:fill="auto"/>
        <w:spacing w:line="360" w:lineRule="auto"/>
        <w:rPr>
          <w:rFonts w:ascii="宋体" w:hAnsi="宋体"/>
          <w:color w:val="auto"/>
          <w:szCs w:val="21"/>
          <w:highlight w:val="none"/>
          <w:u w:val="single"/>
        </w:rPr>
      </w:pP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5A1AB07B">
      <w:pPr>
        <w:shd w:val="clear" w:color="auto" w:fill="auto"/>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D857388">
      <w:pPr>
        <w:shd w:val="clear" w:color="auto" w:fill="auto"/>
        <w:adjustRightInd w:val="0"/>
        <w:snapToGrid w:val="0"/>
        <w:spacing w:line="360" w:lineRule="auto"/>
        <w:jc w:val="center"/>
        <w:rPr>
          <w:rFonts w:hint="eastAsia" w:ascii="黑体" w:hAnsi="宋体" w:eastAsia="黑体"/>
          <w:b/>
          <w:bCs/>
          <w:color w:val="auto"/>
          <w:kern w:val="0"/>
          <w:sz w:val="28"/>
          <w:szCs w:val="28"/>
          <w:highlight w:val="none"/>
        </w:rPr>
      </w:pPr>
      <w:r>
        <w:rPr>
          <w:rFonts w:hint="eastAsia" w:ascii="宋体" w:hAnsi="宋体"/>
          <w:color w:val="auto"/>
          <w:szCs w:val="21"/>
          <w:highlight w:val="none"/>
        </w:rPr>
        <w:br w:type="page"/>
      </w:r>
      <w:bookmarkStart w:id="75" w:name="_Toc20651257"/>
      <w:r>
        <w:rPr>
          <w:rFonts w:hint="eastAsia" w:ascii="黑体" w:hAnsi="宋体" w:eastAsia="黑体"/>
          <w:b/>
          <w:bCs/>
          <w:color w:val="auto"/>
          <w:kern w:val="0"/>
          <w:sz w:val="28"/>
          <w:szCs w:val="28"/>
          <w:highlight w:val="none"/>
        </w:rPr>
        <w:t>六、分项报价</w:t>
      </w:r>
      <w:bookmarkEnd w:id="75"/>
    </w:p>
    <w:p w14:paraId="0B8AA7C2">
      <w:pPr>
        <w:pStyle w:val="5"/>
        <w:shd w:val="clear" w:color="auto" w:fill="auto"/>
        <w:jc w:val="left"/>
        <w:rPr>
          <w:rFonts w:ascii="黑体" w:hAnsi="宋体" w:cs="微软雅黑"/>
          <w:b w:val="0"/>
          <w:color w:val="auto"/>
          <w:sz w:val="21"/>
          <w:szCs w:val="21"/>
          <w:highlight w:val="none"/>
        </w:rPr>
      </w:pPr>
      <w:bookmarkStart w:id="76" w:name="_Toc20651258"/>
      <w:r>
        <w:rPr>
          <w:rFonts w:hint="eastAsia" w:ascii="黑体" w:hAnsi="华文中宋" w:cs="宋体"/>
          <w:b w:val="0"/>
          <w:bCs w:val="0"/>
          <w:color w:val="auto"/>
          <w:spacing w:val="6"/>
          <w:sz w:val="21"/>
          <w:szCs w:val="21"/>
          <w:highlight w:val="none"/>
        </w:rPr>
        <w:t xml:space="preserve">附件6-1 </w:t>
      </w:r>
      <w:r>
        <w:rPr>
          <w:rFonts w:hint="eastAsia" w:ascii="黑体" w:hAnsi="宋体" w:cs="微软雅黑"/>
          <w:b w:val="0"/>
          <w:color w:val="auto"/>
          <w:spacing w:val="-2"/>
          <w:sz w:val="21"/>
          <w:szCs w:val="21"/>
          <w:highlight w:val="none"/>
        </w:rPr>
        <w:t>分</w:t>
      </w:r>
      <w:r>
        <w:rPr>
          <w:rFonts w:hint="eastAsia" w:ascii="黑体" w:hAnsi="宋体" w:cs="微软雅黑"/>
          <w:b w:val="0"/>
          <w:color w:val="auto"/>
          <w:sz w:val="21"/>
          <w:szCs w:val="21"/>
          <w:highlight w:val="none"/>
        </w:rPr>
        <w:t>项</w:t>
      </w:r>
      <w:r>
        <w:rPr>
          <w:rFonts w:hint="eastAsia" w:ascii="黑体" w:hAnsi="宋体" w:cs="微软雅黑"/>
          <w:b w:val="0"/>
          <w:color w:val="auto"/>
          <w:spacing w:val="-2"/>
          <w:sz w:val="21"/>
          <w:szCs w:val="21"/>
          <w:highlight w:val="none"/>
        </w:rPr>
        <w:t>报</w:t>
      </w:r>
      <w:r>
        <w:rPr>
          <w:rFonts w:hint="eastAsia" w:ascii="黑体" w:hAnsi="宋体" w:cs="微软雅黑"/>
          <w:b w:val="0"/>
          <w:color w:val="auto"/>
          <w:sz w:val="21"/>
          <w:szCs w:val="21"/>
          <w:highlight w:val="none"/>
        </w:rPr>
        <w:t>价说明</w:t>
      </w:r>
      <w:bookmarkEnd w:id="76"/>
      <w:r>
        <w:rPr>
          <w:rFonts w:hint="eastAsia" w:ascii="黑体" w:hAnsi="宋体" w:cs="微软雅黑"/>
          <w:b w:val="0"/>
          <w:color w:val="auto"/>
          <w:sz w:val="21"/>
          <w:szCs w:val="21"/>
          <w:highlight w:val="none"/>
        </w:rPr>
        <w:t xml:space="preserve">  </w:t>
      </w:r>
    </w:p>
    <w:p w14:paraId="7F7A64D4">
      <w:pPr>
        <w:shd w:val="clear" w:color="auto" w:fill="auto"/>
        <w:autoSpaceDE w:val="0"/>
        <w:autoSpaceDN w:val="0"/>
        <w:adjustRightInd w:val="0"/>
        <w:snapToGrid w:val="0"/>
        <w:spacing w:line="360" w:lineRule="auto"/>
        <w:jc w:val="center"/>
        <w:rPr>
          <w:rFonts w:ascii="黑体" w:hAnsi="宋体" w:eastAsia="黑体" w:cs="微软雅黑"/>
          <w:b/>
          <w:color w:val="auto"/>
          <w:kern w:val="0"/>
          <w:sz w:val="28"/>
          <w:szCs w:val="28"/>
          <w:highlight w:val="none"/>
        </w:rPr>
      </w:pPr>
      <w:r>
        <w:rPr>
          <w:rFonts w:hint="eastAsia" w:ascii="黑体" w:hAnsi="宋体" w:eastAsia="黑体" w:cs="微软雅黑"/>
          <w:b/>
          <w:color w:val="auto"/>
          <w:spacing w:val="-2"/>
          <w:kern w:val="0"/>
          <w:sz w:val="28"/>
          <w:szCs w:val="28"/>
          <w:highlight w:val="none"/>
        </w:rPr>
        <w:t>分</w:t>
      </w:r>
      <w:r>
        <w:rPr>
          <w:rFonts w:hint="eastAsia" w:ascii="黑体" w:hAnsi="宋体" w:eastAsia="黑体" w:cs="微软雅黑"/>
          <w:b/>
          <w:color w:val="auto"/>
          <w:kern w:val="0"/>
          <w:sz w:val="28"/>
          <w:szCs w:val="28"/>
          <w:highlight w:val="none"/>
        </w:rPr>
        <w:t>项</w:t>
      </w:r>
      <w:r>
        <w:rPr>
          <w:rFonts w:hint="eastAsia" w:ascii="黑体" w:hAnsi="宋体" w:eastAsia="黑体" w:cs="微软雅黑"/>
          <w:b/>
          <w:color w:val="auto"/>
          <w:spacing w:val="-2"/>
          <w:kern w:val="0"/>
          <w:sz w:val="28"/>
          <w:szCs w:val="28"/>
          <w:highlight w:val="none"/>
        </w:rPr>
        <w:t>报</w:t>
      </w:r>
      <w:r>
        <w:rPr>
          <w:rFonts w:hint="eastAsia" w:ascii="黑体" w:hAnsi="宋体" w:eastAsia="黑体" w:cs="微软雅黑"/>
          <w:b/>
          <w:color w:val="auto"/>
          <w:kern w:val="0"/>
          <w:sz w:val="28"/>
          <w:szCs w:val="28"/>
          <w:highlight w:val="none"/>
        </w:rPr>
        <w:t>价说明</w:t>
      </w:r>
    </w:p>
    <w:p w14:paraId="4BC341A4">
      <w:pPr>
        <w:shd w:val="clear" w:color="auto" w:fill="auto"/>
        <w:autoSpaceDE w:val="0"/>
        <w:autoSpaceDN w:val="0"/>
        <w:adjustRightInd w:val="0"/>
        <w:snapToGrid w:val="0"/>
        <w:spacing w:line="360" w:lineRule="auto"/>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备注：投标人应按招标文件第二章相关要求，对本节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14:paraId="2515F427">
      <w:pPr>
        <w:shd w:val="clear" w:color="auto" w:fill="auto"/>
        <w:rPr>
          <w:color w:val="auto"/>
          <w:highlight w:val="none"/>
        </w:rPr>
      </w:pPr>
    </w:p>
    <w:p w14:paraId="541C24CA">
      <w:pPr>
        <w:pStyle w:val="5"/>
        <w:shd w:val="clear" w:color="auto" w:fill="auto"/>
        <w:jc w:val="left"/>
        <w:rPr>
          <w:rFonts w:ascii="黑体" w:hAnsi="宋体" w:cs="微软雅黑"/>
          <w:b w:val="0"/>
          <w:color w:val="auto"/>
          <w:sz w:val="21"/>
          <w:szCs w:val="21"/>
          <w:highlight w:val="none"/>
        </w:rPr>
      </w:pPr>
      <w:bookmarkStart w:id="77" w:name="_Toc20651259"/>
      <w:r>
        <w:rPr>
          <w:rFonts w:hint="eastAsia" w:ascii="黑体" w:hAnsi="华文中宋" w:cs="宋体"/>
          <w:b w:val="0"/>
          <w:bCs w:val="0"/>
          <w:color w:val="auto"/>
          <w:spacing w:val="6"/>
          <w:sz w:val="21"/>
          <w:szCs w:val="21"/>
          <w:highlight w:val="none"/>
        </w:rPr>
        <w:t xml:space="preserve">附件6-2 </w:t>
      </w:r>
      <w:r>
        <w:rPr>
          <w:rFonts w:hint="eastAsia" w:ascii="黑体" w:hAnsi="宋体" w:cs="微软雅黑"/>
          <w:b w:val="0"/>
          <w:color w:val="auto"/>
          <w:spacing w:val="-2"/>
          <w:position w:val="-3"/>
          <w:sz w:val="21"/>
          <w:szCs w:val="21"/>
          <w:highlight w:val="none"/>
        </w:rPr>
        <w:t>分</w:t>
      </w:r>
      <w:r>
        <w:rPr>
          <w:rFonts w:hint="eastAsia" w:ascii="黑体" w:hAnsi="宋体" w:cs="微软雅黑"/>
          <w:b w:val="0"/>
          <w:color w:val="auto"/>
          <w:position w:val="-3"/>
          <w:sz w:val="21"/>
          <w:szCs w:val="21"/>
          <w:highlight w:val="none"/>
        </w:rPr>
        <w:t>项</w:t>
      </w:r>
      <w:r>
        <w:rPr>
          <w:rFonts w:hint="eastAsia" w:ascii="黑体" w:hAnsi="宋体" w:cs="微软雅黑"/>
          <w:b w:val="0"/>
          <w:color w:val="auto"/>
          <w:spacing w:val="-2"/>
          <w:position w:val="-3"/>
          <w:sz w:val="21"/>
          <w:szCs w:val="21"/>
          <w:highlight w:val="none"/>
        </w:rPr>
        <w:t>报</w:t>
      </w:r>
      <w:r>
        <w:rPr>
          <w:rFonts w:hint="eastAsia" w:ascii="黑体" w:hAnsi="宋体" w:cs="微软雅黑"/>
          <w:b w:val="0"/>
          <w:color w:val="auto"/>
          <w:position w:val="-3"/>
          <w:sz w:val="21"/>
          <w:szCs w:val="21"/>
          <w:highlight w:val="none"/>
        </w:rPr>
        <w:t>价明细表</w:t>
      </w:r>
      <w:bookmarkEnd w:id="77"/>
    </w:p>
    <w:p w14:paraId="5B65A7A9">
      <w:pPr>
        <w:shd w:val="clear" w:color="auto" w:fill="auto"/>
        <w:adjustRightInd w:val="0"/>
        <w:snapToGrid w:val="0"/>
        <w:spacing w:line="360" w:lineRule="auto"/>
        <w:jc w:val="center"/>
        <w:rPr>
          <w:rFonts w:ascii="黑体" w:hAnsi="宋体" w:eastAsia="黑体" w:cs="微软雅黑"/>
          <w:b/>
          <w:color w:val="auto"/>
          <w:kern w:val="0"/>
          <w:position w:val="-3"/>
          <w:sz w:val="28"/>
          <w:szCs w:val="28"/>
          <w:highlight w:val="none"/>
        </w:rPr>
      </w:pPr>
      <w:r>
        <w:rPr>
          <w:rFonts w:hint="eastAsia" w:ascii="黑体" w:hAnsi="宋体" w:eastAsia="黑体" w:cs="微软雅黑"/>
          <w:b/>
          <w:color w:val="auto"/>
          <w:spacing w:val="-2"/>
          <w:kern w:val="0"/>
          <w:position w:val="-3"/>
          <w:sz w:val="28"/>
          <w:szCs w:val="28"/>
          <w:highlight w:val="none"/>
        </w:rPr>
        <w:t>分</w:t>
      </w:r>
      <w:r>
        <w:rPr>
          <w:rFonts w:hint="eastAsia" w:ascii="黑体" w:hAnsi="宋体" w:eastAsia="黑体" w:cs="微软雅黑"/>
          <w:b/>
          <w:color w:val="auto"/>
          <w:kern w:val="0"/>
          <w:position w:val="-3"/>
          <w:sz w:val="28"/>
          <w:szCs w:val="28"/>
          <w:highlight w:val="none"/>
        </w:rPr>
        <w:t>项</w:t>
      </w:r>
      <w:r>
        <w:rPr>
          <w:rFonts w:hint="eastAsia" w:ascii="黑体" w:hAnsi="宋体" w:eastAsia="黑体" w:cs="微软雅黑"/>
          <w:b/>
          <w:color w:val="auto"/>
          <w:spacing w:val="-2"/>
          <w:kern w:val="0"/>
          <w:position w:val="-3"/>
          <w:sz w:val="28"/>
          <w:szCs w:val="28"/>
          <w:highlight w:val="none"/>
        </w:rPr>
        <w:t>报</w:t>
      </w:r>
      <w:r>
        <w:rPr>
          <w:rFonts w:hint="eastAsia" w:ascii="黑体" w:hAnsi="宋体" w:eastAsia="黑体" w:cs="微软雅黑"/>
          <w:b/>
          <w:color w:val="auto"/>
          <w:kern w:val="0"/>
          <w:position w:val="-3"/>
          <w:sz w:val="28"/>
          <w:szCs w:val="28"/>
          <w:highlight w:val="none"/>
        </w:rPr>
        <w:t>价明细表</w:t>
      </w:r>
    </w:p>
    <w:p w14:paraId="029E8C1B">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2263ED2">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包号：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包名称：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8"/>
        <w:tblW w:w="9516" w:type="dxa"/>
        <w:jc w:val="center"/>
        <w:tblLayout w:type="fixed"/>
        <w:tblCellMar>
          <w:top w:w="0" w:type="dxa"/>
          <w:left w:w="0" w:type="dxa"/>
          <w:bottom w:w="0" w:type="dxa"/>
          <w:right w:w="0" w:type="dxa"/>
        </w:tblCellMar>
      </w:tblPr>
      <w:tblGrid>
        <w:gridCol w:w="335"/>
        <w:gridCol w:w="1396"/>
        <w:gridCol w:w="2144"/>
        <w:gridCol w:w="1210"/>
        <w:gridCol w:w="1101"/>
        <w:gridCol w:w="918"/>
        <w:gridCol w:w="924"/>
        <w:gridCol w:w="922"/>
      </w:tblGrid>
      <w:tr w14:paraId="7E412829">
        <w:tblPrEx>
          <w:tblCellMar>
            <w:top w:w="0" w:type="dxa"/>
            <w:left w:w="0" w:type="dxa"/>
            <w:bottom w:w="0" w:type="dxa"/>
            <w:right w:w="0" w:type="dxa"/>
          </w:tblCellMar>
        </w:tblPrEx>
        <w:trPr>
          <w:trHeight w:val="321" w:hRule="exact"/>
          <w:jc w:val="center"/>
        </w:trPr>
        <w:tc>
          <w:tcPr>
            <w:tcW w:w="1731" w:type="dxa"/>
            <w:gridSpan w:val="2"/>
            <w:vMerge w:val="restart"/>
            <w:tcBorders>
              <w:top w:val="double" w:color="auto" w:sz="4" w:space="0"/>
              <w:left w:val="double" w:color="auto" w:sz="4" w:space="0"/>
              <w:right w:val="single" w:color="auto" w:sz="6" w:space="0"/>
            </w:tcBorders>
            <w:noWrap w:val="0"/>
            <w:vAlign w:val="center"/>
          </w:tcPr>
          <w:p w14:paraId="2CCB30AB">
            <w:pPr>
              <w:autoSpaceDE w:val="0"/>
              <w:autoSpaceDN w:val="0"/>
              <w:adjustRightInd w:val="0"/>
              <w:snapToGrid w:val="0"/>
              <w:spacing w:line="360" w:lineRule="auto"/>
              <w:ind w:right="-20"/>
              <w:jc w:val="center"/>
              <w:rPr>
                <w:rFonts w:hint="eastAsia" w:ascii="宋体" w:hAnsi="宋体" w:eastAsia="宋体" w:cs="Times New Roman"/>
                <w:color w:val="auto"/>
                <w:kern w:val="2"/>
                <w:position w:val="0"/>
                <w:szCs w:val="21"/>
                <w:highlight w:val="none"/>
              </w:rPr>
            </w:pPr>
            <w:r>
              <w:rPr>
                <w:rFonts w:hint="eastAsia" w:ascii="宋体" w:hAnsi="宋体" w:cs="Times New Roman"/>
                <w:color w:val="auto"/>
                <w:kern w:val="2"/>
                <w:position w:val="0"/>
                <w:szCs w:val="21"/>
                <w:highlight w:val="none"/>
                <w:lang w:eastAsia="zh-CN"/>
              </w:rPr>
              <w:t>分项项目名称</w:t>
            </w:r>
          </w:p>
        </w:tc>
        <w:tc>
          <w:tcPr>
            <w:tcW w:w="2144" w:type="dxa"/>
            <w:vMerge w:val="restart"/>
            <w:tcBorders>
              <w:top w:val="double" w:color="auto" w:sz="4" w:space="0"/>
              <w:left w:val="single" w:color="auto" w:sz="6" w:space="0"/>
              <w:bottom w:val="single" w:color="auto" w:sz="6" w:space="0"/>
              <w:right w:val="single" w:color="auto" w:sz="4" w:space="0"/>
            </w:tcBorders>
            <w:noWrap w:val="0"/>
            <w:vAlign w:val="center"/>
          </w:tcPr>
          <w:p w14:paraId="4A1B3D29">
            <w:pPr>
              <w:autoSpaceDE w:val="0"/>
              <w:autoSpaceDN w:val="0"/>
              <w:adjustRightInd w:val="0"/>
              <w:snapToGrid w:val="0"/>
              <w:spacing w:line="360" w:lineRule="auto"/>
              <w:ind w:right="-20"/>
              <w:jc w:val="center"/>
              <w:rPr>
                <w:rFonts w:hint="eastAsia" w:ascii="宋体" w:hAnsi="宋体"/>
                <w:color w:val="auto"/>
                <w:szCs w:val="21"/>
                <w:highlight w:val="none"/>
              </w:rPr>
            </w:pPr>
            <w:r>
              <w:rPr>
                <w:rFonts w:hint="eastAsia" w:ascii="宋体" w:hAnsi="宋体"/>
                <w:color w:val="auto"/>
                <w:szCs w:val="21"/>
                <w:highlight w:val="none"/>
              </w:rPr>
              <w:t>规格型号</w:t>
            </w:r>
          </w:p>
          <w:p w14:paraId="666D7168">
            <w:pPr>
              <w:autoSpaceDE w:val="0"/>
              <w:autoSpaceDN w:val="0"/>
              <w:adjustRightInd w:val="0"/>
              <w:snapToGrid w:val="0"/>
              <w:spacing w:line="360" w:lineRule="auto"/>
              <w:ind w:right="-20"/>
              <w:jc w:val="center"/>
              <w:rPr>
                <w:rFonts w:hint="eastAsia" w:ascii="宋体" w:hAnsi="宋体"/>
                <w:color w:val="auto"/>
                <w:szCs w:val="21"/>
                <w:highlight w:val="none"/>
              </w:rPr>
            </w:pPr>
            <w:r>
              <w:rPr>
                <w:rFonts w:hint="eastAsia" w:ascii="宋体" w:hAnsi="宋体"/>
                <w:color w:val="auto"/>
                <w:szCs w:val="21"/>
                <w:highlight w:val="none"/>
              </w:rPr>
              <w:t>（或</w:t>
            </w:r>
            <w:r>
              <w:rPr>
                <w:rFonts w:hint="eastAsia" w:ascii="宋体" w:hAnsi="宋体"/>
                <w:color w:val="auto"/>
                <w:szCs w:val="21"/>
                <w:highlight w:val="none"/>
                <w:lang w:eastAsia="zh-CN"/>
              </w:rPr>
              <w:t>服务要求</w:t>
            </w:r>
            <w:r>
              <w:rPr>
                <w:rFonts w:hint="eastAsia" w:ascii="宋体" w:hAnsi="宋体"/>
                <w:color w:val="auto"/>
                <w:szCs w:val="21"/>
                <w:highlight w:val="none"/>
              </w:rPr>
              <w:t>）</w:t>
            </w:r>
          </w:p>
        </w:tc>
        <w:tc>
          <w:tcPr>
            <w:tcW w:w="1210" w:type="dxa"/>
            <w:vMerge w:val="restart"/>
            <w:tcBorders>
              <w:top w:val="double" w:color="auto" w:sz="4" w:space="0"/>
              <w:left w:val="single" w:color="auto" w:sz="4" w:space="0"/>
              <w:bottom w:val="single" w:color="auto" w:sz="6" w:space="0"/>
              <w:right w:val="single" w:color="auto" w:sz="6" w:space="0"/>
            </w:tcBorders>
            <w:noWrap w:val="0"/>
            <w:vAlign w:val="center"/>
          </w:tcPr>
          <w:p w14:paraId="624A9581">
            <w:pPr>
              <w:autoSpaceDE w:val="0"/>
              <w:autoSpaceDN w:val="0"/>
              <w:adjustRightInd w:val="0"/>
              <w:snapToGrid w:val="0"/>
              <w:spacing w:line="360" w:lineRule="auto"/>
              <w:ind w:right="-20"/>
              <w:jc w:val="center"/>
              <w:rPr>
                <w:rFonts w:hint="eastAsia" w:ascii="宋体" w:hAnsi="宋体"/>
                <w:color w:val="auto"/>
                <w:szCs w:val="21"/>
                <w:highlight w:val="none"/>
              </w:rPr>
            </w:pPr>
            <w:r>
              <w:rPr>
                <w:rFonts w:hint="eastAsia" w:ascii="宋体" w:hAnsi="宋体"/>
                <w:color w:val="auto"/>
                <w:szCs w:val="21"/>
                <w:highlight w:val="none"/>
              </w:rPr>
              <w:t>品牌/产地</w:t>
            </w:r>
            <w:r>
              <w:rPr>
                <w:rFonts w:hint="eastAsia" w:ascii="宋体" w:hAnsi="宋体"/>
                <w:color w:val="auto"/>
                <w:sz w:val="21"/>
                <w:szCs w:val="21"/>
                <w:highlight w:val="none"/>
              </w:rPr>
              <w:t>（服务类删除该列）</w:t>
            </w:r>
          </w:p>
        </w:tc>
        <w:tc>
          <w:tcPr>
            <w:tcW w:w="1101" w:type="dxa"/>
            <w:vMerge w:val="restart"/>
            <w:tcBorders>
              <w:top w:val="double" w:color="auto" w:sz="4" w:space="0"/>
              <w:left w:val="single" w:color="auto" w:sz="6" w:space="0"/>
              <w:right w:val="single" w:color="auto" w:sz="4" w:space="0"/>
            </w:tcBorders>
            <w:noWrap w:val="0"/>
            <w:vAlign w:val="center"/>
          </w:tcPr>
          <w:p w14:paraId="304FD221">
            <w:pPr>
              <w:autoSpaceDE w:val="0"/>
              <w:autoSpaceDN w:val="0"/>
              <w:adjustRightInd w:val="0"/>
              <w:snapToGrid w:val="0"/>
              <w:spacing w:line="360" w:lineRule="auto"/>
              <w:ind w:right="-20"/>
              <w:jc w:val="center"/>
              <w:rPr>
                <w:rFonts w:hint="eastAsia" w:ascii="宋体" w:hAnsi="宋体" w:eastAsia="宋体" w:cs="Times New Roman"/>
                <w:color w:val="auto"/>
                <w:kern w:val="2"/>
                <w:position w:val="0"/>
                <w:szCs w:val="21"/>
                <w:highlight w:val="none"/>
              </w:rPr>
            </w:pPr>
            <w:r>
              <w:rPr>
                <w:rFonts w:hint="eastAsia" w:ascii="宋体" w:hAnsi="宋体" w:eastAsia="宋体"/>
                <w:color w:val="auto"/>
                <w:kern w:val="2"/>
                <w:szCs w:val="21"/>
                <w:highlight w:val="none"/>
              </w:rPr>
              <w:t>数量/单位</w:t>
            </w:r>
          </w:p>
        </w:tc>
        <w:tc>
          <w:tcPr>
            <w:tcW w:w="1842" w:type="dxa"/>
            <w:gridSpan w:val="2"/>
            <w:tcBorders>
              <w:top w:val="double" w:color="auto" w:sz="4" w:space="0"/>
              <w:left w:val="single" w:color="auto" w:sz="4" w:space="0"/>
              <w:bottom w:val="single" w:color="auto" w:sz="6" w:space="0"/>
              <w:right w:val="single" w:color="auto" w:sz="6" w:space="0"/>
            </w:tcBorders>
            <w:noWrap w:val="0"/>
            <w:vAlign w:val="center"/>
          </w:tcPr>
          <w:p w14:paraId="185DE6F3">
            <w:pPr>
              <w:autoSpaceDE w:val="0"/>
              <w:autoSpaceDN w:val="0"/>
              <w:adjustRightInd w:val="0"/>
              <w:snapToGrid w:val="0"/>
              <w:spacing w:line="360" w:lineRule="auto"/>
              <w:ind w:right="-20"/>
              <w:jc w:val="center"/>
              <w:rPr>
                <w:rFonts w:hint="eastAsia" w:ascii="宋体" w:hAnsi="宋体" w:eastAsia="宋体" w:cs="Times New Roman"/>
                <w:color w:val="auto"/>
                <w:kern w:val="2"/>
                <w:position w:val="0"/>
                <w:szCs w:val="21"/>
                <w:highlight w:val="none"/>
              </w:rPr>
            </w:pPr>
            <w:r>
              <w:rPr>
                <w:rFonts w:hint="eastAsia" w:ascii="宋体" w:hAnsi="宋体" w:eastAsia="宋体" w:cs="Times New Roman"/>
                <w:color w:val="auto"/>
                <w:kern w:val="2"/>
                <w:position w:val="0"/>
                <w:szCs w:val="21"/>
                <w:highlight w:val="none"/>
              </w:rPr>
              <w:t>金额（元）</w:t>
            </w:r>
          </w:p>
        </w:tc>
        <w:tc>
          <w:tcPr>
            <w:tcW w:w="922" w:type="dxa"/>
            <w:vMerge w:val="restart"/>
            <w:tcBorders>
              <w:top w:val="double" w:color="auto" w:sz="4" w:space="0"/>
              <w:left w:val="single" w:color="auto" w:sz="6" w:space="0"/>
              <w:bottom w:val="single" w:color="auto" w:sz="6" w:space="0"/>
              <w:right w:val="double" w:color="auto" w:sz="4" w:space="0"/>
            </w:tcBorders>
            <w:noWrap w:val="0"/>
            <w:vAlign w:val="center"/>
          </w:tcPr>
          <w:p w14:paraId="38ACE6E7">
            <w:pPr>
              <w:autoSpaceDE w:val="0"/>
              <w:autoSpaceDN w:val="0"/>
              <w:adjustRightInd w:val="0"/>
              <w:snapToGrid w:val="0"/>
              <w:spacing w:line="360" w:lineRule="auto"/>
              <w:ind w:right="-20"/>
              <w:jc w:val="center"/>
              <w:rPr>
                <w:rFonts w:hint="eastAsia" w:ascii="宋体" w:hAnsi="宋体" w:eastAsia="宋体" w:cs="Times New Roman"/>
                <w:color w:val="auto"/>
                <w:kern w:val="2"/>
                <w:position w:val="0"/>
                <w:szCs w:val="21"/>
                <w:highlight w:val="none"/>
              </w:rPr>
            </w:pPr>
            <w:r>
              <w:rPr>
                <w:rFonts w:hint="eastAsia" w:ascii="宋体" w:hAnsi="宋体" w:eastAsia="宋体" w:cs="Times New Roman"/>
                <w:color w:val="auto"/>
                <w:kern w:val="2"/>
                <w:position w:val="0"/>
                <w:szCs w:val="21"/>
                <w:highlight w:val="none"/>
              </w:rPr>
              <w:t>备注</w:t>
            </w:r>
          </w:p>
        </w:tc>
      </w:tr>
      <w:tr w14:paraId="1031A5CF">
        <w:tblPrEx>
          <w:tblCellMar>
            <w:top w:w="0" w:type="dxa"/>
            <w:left w:w="0" w:type="dxa"/>
            <w:bottom w:w="0" w:type="dxa"/>
            <w:right w:w="0" w:type="dxa"/>
          </w:tblCellMar>
        </w:tblPrEx>
        <w:trPr>
          <w:trHeight w:val="829" w:hRule="exact"/>
          <w:jc w:val="center"/>
        </w:trPr>
        <w:tc>
          <w:tcPr>
            <w:tcW w:w="1731" w:type="dxa"/>
            <w:gridSpan w:val="2"/>
            <w:vMerge w:val="continue"/>
            <w:tcBorders>
              <w:left w:val="double" w:color="auto" w:sz="4" w:space="0"/>
              <w:bottom w:val="single" w:color="auto" w:sz="6" w:space="0"/>
              <w:right w:val="single" w:color="auto" w:sz="6" w:space="0"/>
            </w:tcBorders>
            <w:noWrap w:val="0"/>
            <w:vAlign w:val="top"/>
          </w:tcPr>
          <w:p w14:paraId="562DFCD6">
            <w:pPr>
              <w:autoSpaceDE w:val="0"/>
              <w:autoSpaceDN w:val="0"/>
              <w:adjustRightInd w:val="0"/>
              <w:snapToGrid w:val="0"/>
              <w:spacing w:line="360" w:lineRule="auto"/>
              <w:ind w:left="352" w:right="-20"/>
              <w:jc w:val="left"/>
              <w:rPr>
                <w:rFonts w:ascii="宋体" w:hAnsi="宋体" w:eastAsia="宋体"/>
                <w:color w:val="auto"/>
                <w:kern w:val="0"/>
                <w:szCs w:val="21"/>
                <w:highlight w:val="none"/>
              </w:rPr>
            </w:pPr>
          </w:p>
        </w:tc>
        <w:tc>
          <w:tcPr>
            <w:tcW w:w="2144" w:type="dxa"/>
            <w:vMerge w:val="continue"/>
            <w:tcBorders>
              <w:top w:val="single" w:color="auto" w:sz="6" w:space="0"/>
              <w:left w:val="single" w:color="auto" w:sz="6" w:space="0"/>
              <w:bottom w:val="single" w:color="auto" w:sz="6" w:space="0"/>
              <w:right w:val="single" w:color="auto" w:sz="4" w:space="0"/>
            </w:tcBorders>
            <w:noWrap w:val="0"/>
            <w:vAlign w:val="center"/>
          </w:tcPr>
          <w:p w14:paraId="2D4F6965">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1210" w:type="dxa"/>
            <w:vMerge w:val="continue"/>
            <w:tcBorders>
              <w:top w:val="single" w:color="auto" w:sz="6" w:space="0"/>
              <w:left w:val="single" w:color="auto" w:sz="4" w:space="0"/>
              <w:bottom w:val="single" w:color="auto" w:sz="6" w:space="0"/>
              <w:right w:val="single" w:color="auto" w:sz="6" w:space="0"/>
            </w:tcBorders>
            <w:noWrap w:val="0"/>
            <w:vAlign w:val="center"/>
          </w:tcPr>
          <w:p w14:paraId="5010C78E">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1101" w:type="dxa"/>
            <w:vMerge w:val="continue"/>
            <w:tcBorders>
              <w:left w:val="single" w:color="auto" w:sz="6" w:space="0"/>
              <w:bottom w:val="single" w:color="auto" w:sz="6" w:space="0"/>
              <w:right w:val="single" w:color="auto" w:sz="4" w:space="0"/>
            </w:tcBorders>
            <w:noWrap w:val="0"/>
            <w:vAlign w:val="center"/>
          </w:tcPr>
          <w:p w14:paraId="442B7D62">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918" w:type="dxa"/>
            <w:tcBorders>
              <w:top w:val="single" w:color="auto" w:sz="6" w:space="0"/>
              <w:left w:val="single" w:color="auto" w:sz="4" w:space="0"/>
              <w:bottom w:val="single" w:color="auto" w:sz="6" w:space="0"/>
              <w:right w:val="single" w:color="auto" w:sz="4" w:space="0"/>
            </w:tcBorders>
            <w:noWrap w:val="0"/>
            <w:vAlign w:val="center"/>
          </w:tcPr>
          <w:p w14:paraId="28AAE0F0">
            <w:pPr>
              <w:autoSpaceDE w:val="0"/>
              <w:autoSpaceDN w:val="0"/>
              <w:adjustRightInd w:val="0"/>
              <w:snapToGrid w:val="0"/>
              <w:spacing w:line="360" w:lineRule="auto"/>
              <w:ind w:right="-20"/>
              <w:jc w:val="center"/>
              <w:rPr>
                <w:rFonts w:ascii="宋体" w:hAnsi="宋体" w:eastAsia="宋体"/>
                <w:color w:val="auto"/>
                <w:kern w:val="0"/>
                <w:szCs w:val="21"/>
                <w:highlight w:val="none"/>
              </w:rPr>
            </w:pPr>
            <w:r>
              <w:rPr>
                <w:rFonts w:hint="eastAsia" w:ascii="宋体" w:hAnsi="宋体" w:eastAsia="宋体" w:cs="微软雅黑"/>
                <w:color w:val="auto"/>
                <w:kern w:val="0"/>
                <w:position w:val="-1"/>
                <w:szCs w:val="21"/>
                <w:highlight w:val="none"/>
              </w:rPr>
              <w:t>单价</w:t>
            </w:r>
          </w:p>
        </w:tc>
        <w:tc>
          <w:tcPr>
            <w:tcW w:w="924" w:type="dxa"/>
            <w:tcBorders>
              <w:top w:val="single" w:color="auto" w:sz="6" w:space="0"/>
              <w:left w:val="single" w:color="auto" w:sz="4" w:space="0"/>
              <w:bottom w:val="single" w:color="auto" w:sz="6" w:space="0"/>
              <w:right w:val="single" w:color="auto" w:sz="6" w:space="0"/>
            </w:tcBorders>
            <w:noWrap w:val="0"/>
            <w:vAlign w:val="center"/>
          </w:tcPr>
          <w:p w14:paraId="44ED8DF4">
            <w:pPr>
              <w:autoSpaceDE w:val="0"/>
              <w:autoSpaceDN w:val="0"/>
              <w:adjustRightInd w:val="0"/>
              <w:snapToGrid w:val="0"/>
              <w:spacing w:line="360" w:lineRule="auto"/>
              <w:ind w:left="70" w:right="-2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小计</w:t>
            </w:r>
          </w:p>
        </w:tc>
        <w:tc>
          <w:tcPr>
            <w:tcW w:w="922" w:type="dxa"/>
            <w:vMerge w:val="continue"/>
            <w:tcBorders>
              <w:top w:val="single" w:color="auto" w:sz="6" w:space="0"/>
              <w:left w:val="single" w:color="auto" w:sz="6" w:space="0"/>
              <w:bottom w:val="single" w:color="auto" w:sz="6" w:space="0"/>
              <w:right w:val="double" w:color="auto" w:sz="4" w:space="0"/>
            </w:tcBorders>
            <w:noWrap w:val="0"/>
            <w:vAlign w:val="top"/>
          </w:tcPr>
          <w:p w14:paraId="5DF4236D">
            <w:pPr>
              <w:autoSpaceDE w:val="0"/>
              <w:autoSpaceDN w:val="0"/>
              <w:adjustRightInd w:val="0"/>
              <w:snapToGrid w:val="0"/>
              <w:spacing w:line="360" w:lineRule="auto"/>
              <w:ind w:left="422" w:right="-20"/>
              <w:jc w:val="left"/>
              <w:rPr>
                <w:rFonts w:ascii="宋体" w:hAnsi="宋体" w:eastAsia="宋体"/>
                <w:color w:val="auto"/>
                <w:kern w:val="0"/>
                <w:szCs w:val="21"/>
                <w:highlight w:val="none"/>
              </w:rPr>
            </w:pPr>
          </w:p>
        </w:tc>
      </w:tr>
      <w:tr w14:paraId="1253234B">
        <w:tblPrEx>
          <w:tblCellMar>
            <w:top w:w="0" w:type="dxa"/>
            <w:left w:w="0" w:type="dxa"/>
            <w:bottom w:w="0" w:type="dxa"/>
            <w:right w:w="0" w:type="dxa"/>
          </w:tblCellMar>
        </w:tblPrEx>
        <w:trPr>
          <w:trHeight w:val="292"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724F7493">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435278B6">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297F15F1">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2E1EA16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412B3B6C">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top"/>
          </w:tcPr>
          <w:p w14:paraId="0B0FAE2E">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36410B0F">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426A800C">
            <w:pPr>
              <w:autoSpaceDE w:val="0"/>
              <w:autoSpaceDN w:val="0"/>
              <w:adjustRightInd w:val="0"/>
              <w:snapToGrid w:val="0"/>
              <w:spacing w:line="360" w:lineRule="auto"/>
              <w:jc w:val="left"/>
              <w:rPr>
                <w:rFonts w:ascii="宋体" w:hAnsi="宋体" w:eastAsia="宋体"/>
                <w:color w:val="auto"/>
                <w:kern w:val="0"/>
                <w:szCs w:val="21"/>
                <w:highlight w:val="none"/>
              </w:rPr>
            </w:pPr>
          </w:p>
        </w:tc>
      </w:tr>
      <w:tr w14:paraId="3A69C927">
        <w:tblPrEx>
          <w:tblCellMar>
            <w:top w:w="0" w:type="dxa"/>
            <w:left w:w="0" w:type="dxa"/>
            <w:bottom w:w="0" w:type="dxa"/>
            <w:right w:w="0" w:type="dxa"/>
          </w:tblCellMar>
        </w:tblPrEx>
        <w:trPr>
          <w:trHeight w:val="321"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04403AA3">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D005452">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1BD2B2D3">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1AA9EFD0">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0980AC1D">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top"/>
          </w:tcPr>
          <w:p w14:paraId="732A4BA4">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5594181A">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7CB8C2C8">
            <w:pPr>
              <w:autoSpaceDE w:val="0"/>
              <w:autoSpaceDN w:val="0"/>
              <w:adjustRightInd w:val="0"/>
              <w:snapToGrid w:val="0"/>
              <w:spacing w:line="360" w:lineRule="auto"/>
              <w:jc w:val="left"/>
              <w:rPr>
                <w:rFonts w:ascii="宋体" w:hAnsi="宋体" w:eastAsia="宋体"/>
                <w:color w:val="auto"/>
                <w:kern w:val="0"/>
                <w:szCs w:val="21"/>
                <w:highlight w:val="none"/>
              </w:rPr>
            </w:pPr>
          </w:p>
        </w:tc>
      </w:tr>
      <w:tr w14:paraId="03A7DA4E">
        <w:tblPrEx>
          <w:tblCellMar>
            <w:top w:w="0" w:type="dxa"/>
            <w:left w:w="0" w:type="dxa"/>
            <w:bottom w:w="0" w:type="dxa"/>
            <w:right w:w="0" w:type="dxa"/>
          </w:tblCellMar>
        </w:tblPrEx>
        <w:trPr>
          <w:trHeight w:val="321"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7A027BDE">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382C4F58">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68C6686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6D4200C9">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2DEB0970">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top"/>
          </w:tcPr>
          <w:p w14:paraId="600589BD">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5C136F7C">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6F7F394C">
            <w:pPr>
              <w:autoSpaceDE w:val="0"/>
              <w:autoSpaceDN w:val="0"/>
              <w:adjustRightInd w:val="0"/>
              <w:snapToGrid w:val="0"/>
              <w:spacing w:line="360" w:lineRule="auto"/>
              <w:jc w:val="left"/>
              <w:rPr>
                <w:rFonts w:ascii="宋体" w:hAnsi="宋体" w:eastAsia="宋体"/>
                <w:color w:val="auto"/>
                <w:kern w:val="0"/>
                <w:szCs w:val="21"/>
                <w:highlight w:val="none"/>
              </w:rPr>
            </w:pPr>
          </w:p>
        </w:tc>
      </w:tr>
      <w:tr w14:paraId="6FAF5D9C">
        <w:tblPrEx>
          <w:tblCellMar>
            <w:top w:w="0" w:type="dxa"/>
            <w:left w:w="0" w:type="dxa"/>
            <w:bottom w:w="0" w:type="dxa"/>
            <w:right w:w="0" w:type="dxa"/>
          </w:tblCellMar>
        </w:tblPrEx>
        <w:trPr>
          <w:trHeight w:val="321"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114FFFA6">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62A579B5">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0B7A790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3A08FDE7">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7F5B29F1">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4" w:space="0"/>
              <w:bottom w:val="single" w:color="auto" w:sz="6" w:space="0"/>
              <w:right w:val="single" w:color="auto" w:sz="6" w:space="0"/>
            </w:tcBorders>
            <w:noWrap w:val="0"/>
            <w:vAlign w:val="top"/>
          </w:tcPr>
          <w:p w14:paraId="51A947D7">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21488D6A">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13D4E973">
            <w:pPr>
              <w:autoSpaceDE w:val="0"/>
              <w:autoSpaceDN w:val="0"/>
              <w:adjustRightInd w:val="0"/>
              <w:snapToGrid w:val="0"/>
              <w:spacing w:line="360" w:lineRule="auto"/>
              <w:jc w:val="left"/>
              <w:rPr>
                <w:rFonts w:ascii="宋体" w:hAnsi="宋体" w:eastAsia="宋体"/>
                <w:color w:val="auto"/>
                <w:kern w:val="0"/>
                <w:szCs w:val="21"/>
                <w:highlight w:val="none"/>
              </w:rPr>
            </w:pPr>
          </w:p>
        </w:tc>
      </w:tr>
      <w:tr w14:paraId="334DC077">
        <w:tblPrEx>
          <w:tblCellMar>
            <w:top w:w="0" w:type="dxa"/>
            <w:left w:w="0" w:type="dxa"/>
            <w:bottom w:w="0" w:type="dxa"/>
            <w:right w:w="0" w:type="dxa"/>
          </w:tblCellMar>
        </w:tblPrEx>
        <w:trPr>
          <w:trHeight w:val="321"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663EF1F5">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66FEFD0">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2B296C23">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4AE82B72">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621B493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4" w:space="0"/>
              <w:bottom w:val="single" w:color="auto" w:sz="6" w:space="0"/>
              <w:right w:val="single" w:color="auto" w:sz="6" w:space="0"/>
            </w:tcBorders>
            <w:noWrap w:val="0"/>
            <w:vAlign w:val="top"/>
          </w:tcPr>
          <w:p w14:paraId="16D3B44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0672EA2C">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421F83FC">
            <w:pPr>
              <w:autoSpaceDE w:val="0"/>
              <w:autoSpaceDN w:val="0"/>
              <w:adjustRightInd w:val="0"/>
              <w:snapToGrid w:val="0"/>
              <w:spacing w:line="360" w:lineRule="auto"/>
              <w:jc w:val="left"/>
              <w:rPr>
                <w:rFonts w:ascii="宋体" w:hAnsi="宋体" w:eastAsia="宋体"/>
                <w:color w:val="auto"/>
                <w:kern w:val="0"/>
                <w:szCs w:val="21"/>
                <w:highlight w:val="none"/>
              </w:rPr>
            </w:pPr>
          </w:p>
        </w:tc>
      </w:tr>
      <w:tr w14:paraId="39629753">
        <w:tblPrEx>
          <w:tblCellMar>
            <w:top w:w="0" w:type="dxa"/>
            <w:left w:w="0" w:type="dxa"/>
            <w:bottom w:w="0" w:type="dxa"/>
            <w:right w:w="0" w:type="dxa"/>
          </w:tblCellMar>
        </w:tblPrEx>
        <w:trPr>
          <w:trHeight w:val="321" w:hRule="exact"/>
          <w:jc w:val="center"/>
        </w:trPr>
        <w:tc>
          <w:tcPr>
            <w:tcW w:w="335" w:type="dxa"/>
            <w:tcBorders>
              <w:top w:val="single" w:color="auto" w:sz="6" w:space="0"/>
              <w:left w:val="double" w:color="auto" w:sz="4" w:space="0"/>
              <w:bottom w:val="single" w:color="auto" w:sz="6" w:space="0"/>
              <w:right w:val="single" w:color="auto" w:sz="6" w:space="0"/>
            </w:tcBorders>
            <w:noWrap w:val="0"/>
            <w:vAlign w:val="center"/>
          </w:tcPr>
          <w:p w14:paraId="75B731E3">
            <w:pPr>
              <w:jc w:val="center"/>
              <w:rPr>
                <w:color w:val="auto"/>
                <w:highlight w:val="none"/>
              </w:rPr>
            </w:pPr>
            <w:r>
              <w:rPr>
                <w:color w:val="auto"/>
                <w:highlight w:val="none"/>
              </w:rPr>
              <w:t>…</w:t>
            </w:r>
          </w:p>
        </w:tc>
        <w:tc>
          <w:tcPr>
            <w:tcW w:w="1396" w:type="dxa"/>
            <w:tcBorders>
              <w:top w:val="single" w:color="auto" w:sz="6" w:space="0"/>
              <w:left w:val="single" w:color="auto" w:sz="6" w:space="0"/>
              <w:bottom w:val="single" w:color="auto" w:sz="6" w:space="0"/>
              <w:right w:val="single" w:color="auto" w:sz="6" w:space="0"/>
            </w:tcBorders>
            <w:noWrap w:val="0"/>
            <w:vAlign w:val="top"/>
          </w:tcPr>
          <w:p w14:paraId="5CCD6B0F">
            <w:pPr>
              <w:autoSpaceDE w:val="0"/>
              <w:autoSpaceDN w:val="0"/>
              <w:adjustRightInd w:val="0"/>
              <w:snapToGrid w:val="0"/>
              <w:spacing w:line="360" w:lineRule="auto"/>
              <w:ind w:left="527" w:right="507"/>
              <w:jc w:val="center"/>
              <w:rPr>
                <w:rFonts w:ascii="宋体" w:hAnsi="宋体" w:eastAsia="宋体"/>
                <w:color w:val="auto"/>
                <w:kern w:val="0"/>
                <w:szCs w:val="21"/>
                <w:highlight w:val="none"/>
              </w:rPr>
            </w:pPr>
          </w:p>
        </w:tc>
        <w:tc>
          <w:tcPr>
            <w:tcW w:w="2144" w:type="dxa"/>
            <w:tcBorders>
              <w:top w:val="single" w:color="auto" w:sz="6" w:space="0"/>
              <w:left w:val="single" w:color="auto" w:sz="6" w:space="0"/>
              <w:bottom w:val="single" w:color="auto" w:sz="6" w:space="0"/>
              <w:right w:val="single" w:color="auto" w:sz="4" w:space="0"/>
            </w:tcBorders>
            <w:noWrap w:val="0"/>
            <w:vAlign w:val="top"/>
          </w:tcPr>
          <w:p w14:paraId="5B002260">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10" w:type="dxa"/>
            <w:tcBorders>
              <w:top w:val="single" w:color="auto" w:sz="6" w:space="0"/>
              <w:left w:val="single" w:color="auto" w:sz="4" w:space="0"/>
              <w:bottom w:val="single" w:color="auto" w:sz="6" w:space="0"/>
              <w:right w:val="single" w:color="auto" w:sz="6" w:space="0"/>
            </w:tcBorders>
            <w:noWrap w:val="0"/>
            <w:vAlign w:val="top"/>
          </w:tcPr>
          <w:p w14:paraId="3BC17B10">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101" w:type="dxa"/>
            <w:tcBorders>
              <w:top w:val="single" w:color="auto" w:sz="6" w:space="0"/>
              <w:left w:val="single" w:color="auto" w:sz="6" w:space="0"/>
              <w:bottom w:val="single" w:color="auto" w:sz="6" w:space="0"/>
              <w:right w:val="single" w:color="auto" w:sz="4" w:space="0"/>
            </w:tcBorders>
            <w:noWrap w:val="0"/>
            <w:vAlign w:val="top"/>
          </w:tcPr>
          <w:p w14:paraId="739DA9BD">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8" w:type="dxa"/>
            <w:tcBorders>
              <w:top w:val="single" w:color="auto" w:sz="6" w:space="0"/>
              <w:left w:val="single" w:color="auto" w:sz="4" w:space="0"/>
              <w:bottom w:val="single" w:color="auto" w:sz="6" w:space="0"/>
              <w:right w:val="single" w:color="auto" w:sz="6" w:space="0"/>
            </w:tcBorders>
            <w:noWrap w:val="0"/>
            <w:vAlign w:val="top"/>
          </w:tcPr>
          <w:p w14:paraId="6AE3207E">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6F9EFCA6">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single" w:color="auto" w:sz="6" w:space="0"/>
              <w:right w:val="double" w:color="auto" w:sz="4" w:space="0"/>
            </w:tcBorders>
            <w:noWrap w:val="0"/>
            <w:vAlign w:val="top"/>
          </w:tcPr>
          <w:p w14:paraId="6139F85E">
            <w:pPr>
              <w:autoSpaceDE w:val="0"/>
              <w:autoSpaceDN w:val="0"/>
              <w:adjustRightInd w:val="0"/>
              <w:snapToGrid w:val="0"/>
              <w:spacing w:line="360" w:lineRule="auto"/>
              <w:jc w:val="left"/>
              <w:rPr>
                <w:rFonts w:ascii="宋体" w:hAnsi="宋体" w:eastAsia="宋体"/>
                <w:color w:val="auto"/>
                <w:kern w:val="0"/>
                <w:szCs w:val="21"/>
                <w:highlight w:val="none"/>
              </w:rPr>
            </w:pPr>
          </w:p>
        </w:tc>
      </w:tr>
      <w:tr w14:paraId="44CB4CAF">
        <w:tblPrEx>
          <w:tblCellMar>
            <w:top w:w="0" w:type="dxa"/>
            <w:left w:w="0" w:type="dxa"/>
            <w:bottom w:w="0" w:type="dxa"/>
            <w:right w:w="0" w:type="dxa"/>
          </w:tblCellMar>
        </w:tblPrEx>
        <w:trPr>
          <w:trHeight w:val="377" w:hRule="exact"/>
          <w:jc w:val="center"/>
        </w:trPr>
        <w:tc>
          <w:tcPr>
            <w:tcW w:w="7104" w:type="dxa"/>
            <w:gridSpan w:val="6"/>
            <w:tcBorders>
              <w:top w:val="single" w:color="auto" w:sz="6" w:space="0"/>
              <w:left w:val="double" w:color="auto" w:sz="4" w:space="0"/>
              <w:bottom w:val="double" w:color="auto" w:sz="4" w:space="0"/>
              <w:right w:val="single" w:color="auto" w:sz="6" w:space="0"/>
            </w:tcBorders>
            <w:noWrap w:val="0"/>
            <w:vAlign w:val="center"/>
          </w:tcPr>
          <w:p w14:paraId="6AD96027">
            <w:pPr>
              <w:autoSpaceDE w:val="0"/>
              <w:autoSpaceDN w:val="0"/>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s="微软雅黑"/>
                <w:color w:val="auto"/>
                <w:kern w:val="0"/>
                <w:position w:val="-1"/>
                <w:szCs w:val="21"/>
                <w:highlight w:val="none"/>
              </w:rPr>
              <w:t>报价（元）：</w:t>
            </w:r>
          </w:p>
        </w:tc>
        <w:tc>
          <w:tcPr>
            <w:tcW w:w="924" w:type="dxa"/>
            <w:tcBorders>
              <w:top w:val="single" w:color="auto" w:sz="6" w:space="0"/>
              <w:left w:val="single" w:color="auto" w:sz="6" w:space="0"/>
              <w:bottom w:val="double" w:color="auto" w:sz="4" w:space="0"/>
              <w:right w:val="single" w:color="auto" w:sz="6" w:space="0"/>
            </w:tcBorders>
            <w:noWrap w:val="0"/>
            <w:vAlign w:val="top"/>
          </w:tcPr>
          <w:p w14:paraId="7CA4B54D">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22" w:type="dxa"/>
            <w:tcBorders>
              <w:top w:val="single" w:color="auto" w:sz="6" w:space="0"/>
              <w:left w:val="single" w:color="auto" w:sz="6" w:space="0"/>
              <w:bottom w:val="double" w:color="auto" w:sz="4" w:space="0"/>
              <w:right w:val="double" w:color="auto" w:sz="4" w:space="0"/>
            </w:tcBorders>
            <w:noWrap w:val="0"/>
            <w:vAlign w:val="top"/>
          </w:tcPr>
          <w:p w14:paraId="02A36C48">
            <w:pPr>
              <w:autoSpaceDE w:val="0"/>
              <w:autoSpaceDN w:val="0"/>
              <w:adjustRightInd w:val="0"/>
              <w:snapToGrid w:val="0"/>
              <w:spacing w:line="360" w:lineRule="auto"/>
              <w:jc w:val="left"/>
              <w:rPr>
                <w:rFonts w:ascii="宋体" w:hAnsi="宋体" w:eastAsia="宋体"/>
                <w:color w:val="auto"/>
                <w:kern w:val="0"/>
                <w:szCs w:val="21"/>
                <w:highlight w:val="none"/>
              </w:rPr>
            </w:pPr>
          </w:p>
        </w:tc>
      </w:tr>
    </w:tbl>
    <w:p w14:paraId="018DB6A2">
      <w:pPr>
        <w:keepNext w:val="0"/>
        <w:keepLines w:val="0"/>
        <w:pageBreakBefore w:val="0"/>
        <w:widowControl w:val="0"/>
        <w:shd w:val="clear" w:color="auto" w:fill="auto"/>
        <w:kinsoku/>
        <w:wordWrap/>
        <w:overflowPunct/>
        <w:topLinePunct w:val="0"/>
        <w:autoSpaceDE/>
        <w:autoSpaceDN/>
        <w:bidi w:val="0"/>
        <w:adjustRightInd w:val="0"/>
        <w:snapToGrid w:val="0"/>
        <w:spacing w:line="200" w:lineRule="exact"/>
        <w:textAlignment w:val="auto"/>
        <w:rPr>
          <w:rFonts w:ascii="宋体" w:hAnsi="宋体"/>
          <w:color w:val="auto"/>
          <w:szCs w:val="21"/>
          <w:highlight w:val="none"/>
        </w:rPr>
      </w:pPr>
    </w:p>
    <w:p w14:paraId="08270D0C">
      <w:pPr>
        <w:shd w:val="clear" w:color="auto" w:fill="auto"/>
        <w:adjustRightInd w:val="0"/>
        <w:snapToGrid w:val="0"/>
        <w:spacing w:line="360" w:lineRule="auto"/>
        <w:rPr>
          <w:rFonts w:ascii="宋体" w:hAnsi="宋体"/>
          <w:color w:val="auto"/>
          <w:sz w:val="20"/>
          <w:szCs w:val="20"/>
          <w:highlight w:val="none"/>
        </w:rPr>
      </w:pPr>
      <w:r>
        <w:rPr>
          <w:rFonts w:hint="eastAsia" w:ascii="宋体" w:hAnsi="宋体"/>
          <w:color w:val="auto"/>
          <w:sz w:val="20"/>
          <w:szCs w:val="20"/>
          <w:highlight w:val="none"/>
        </w:rPr>
        <w:t>备注：（1）</w:t>
      </w:r>
      <w:r>
        <w:rPr>
          <w:rFonts w:hint="eastAsia" w:ascii="宋体" w:hAnsi="宋体"/>
          <w:b/>
          <w:color w:val="auto"/>
          <w:sz w:val="20"/>
          <w:szCs w:val="20"/>
          <w:highlight w:val="none"/>
        </w:rPr>
        <w:t>本表应对应</w:t>
      </w:r>
      <w:r>
        <w:rPr>
          <w:rFonts w:hint="eastAsia" w:ascii="宋体" w:hAnsi="宋体"/>
          <w:color w:val="auto"/>
          <w:sz w:val="20"/>
          <w:szCs w:val="20"/>
          <w:highlight w:val="none"/>
        </w:rPr>
        <w:t>“</w:t>
      </w:r>
      <w:r>
        <w:rPr>
          <w:rFonts w:hint="eastAsia" w:ascii="宋体" w:hAnsi="宋体"/>
          <w:b/>
          <w:color w:val="auto"/>
          <w:sz w:val="20"/>
          <w:szCs w:val="20"/>
          <w:highlight w:val="none"/>
        </w:rPr>
        <w:t>开标一览表</w:t>
      </w:r>
      <w:r>
        <w:rPr>
          <w:rFonts w:hint="eastAsia" w:ascii="宋体" w:hAnsi="宋体"/>
          <w:color w:val="auto"/>
          <w:sz w:val="20"/>
          <w:szCs w:val="20"/>
          <w:highlight w:val="none"/>
        </w:rPr>
        <w:t>”</w:t>
      </w:r>
      <w:r>
        <w:rPr>
          <w:rFonts w:hint="eastAsia" w:ascii="宋体" w:hAnsi="宋体"/>
          <w:b/>
          <w:color w:val="auto"/>
          <w:sz w:val="20"/>
          <w:szCs w:val="20"/>
          <w:highlight w:val="none"/>
        </w:rPr>
        <w:t>，按包填写</w:t>
      </w:r>
      <w:r>
        <w:rPr>
          <w:rFonts w:hint="eastAsia" w:ascii="宋体" w:hAnsi="宋体"/>
          <w:color w:val="auto"/>
          <w:sz w:val="20"/>
          <w:szCs w:val="20"/>
          <w:highlight w:val="none"/>
        </w:rPr>
        <w:t>。投标人如果不提供分项报价明细表，其</w:t>
      </w:r>
      <w:r>
        <w:rPr>
          <w:rFonts w:hint="eastAsia" w:ascii="宋体" w:hAnsi="宋体"/>
          <w:b/>
          <w:color w:val="auto"/>
          <w:sz w:val="20"/>
          <w:szCs w:val="20"/>
          <w:highlight w:val="none"/>
        </w:rPr>
        <w:t>投标无效</w:t>
      </w:r>
      <w:r>
        <w:rPr>
          <w:rFonts w:hint="eastAsia" w:ascii="宋体" w:hAnsi="宋体"/>
          <w:color w:val="auto"/>
          <w:sz w:val="20"/>
          <w:szCs w:val="20"/>
          <w:highlight w:val="none"/>
        </w:rPr>
        <w:t>。</w:t>
      </w:r>
    </w:p>
    <w:p w14:paraId="42AEC60B">
      <w:pPr>
        <w:shd w:val="clear" w:color="auto" w:fill="auto"/>
        <w:adjustRightInd w:val="0"/>
        <w:snapToGri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（2）不得填写“免费”或“赠与”，也不得进行“零”报价，否则</w:t>
      </w:r>
      <w:r>
        <w:rPr>
          <w:rFonts w:hint="eastAsia" w:ascii="宋体" w:hAnsi="宋体"/>
          <w:b/>
          <w:color w:val="auto"/>
          <w:sz w:val="20"/>
          <w:szCs w:val="20"/>
          <w:highlight w:val="none"/>
        </w:rPr>
        <w:t>投标无效</w:t>
      </w:r>
      <w:r>
        <w:rPr>
          <w:rFonts w:hint="eastAsia" w:ascii="宋体" w:hAnsi="宋体"/>
          <w:color w:val="auto"/>
          <w:sz w:val="20"/>
          <w:szCs w:val="20"/>
          <w:highlight w:val="none"/>
        </w:rPr>
        <w:t>。</w:t>
      </w:r>
    </w:p>
    <w:p w14:paraId="264F9520">
      <w:pPr>
        <w:shd w:val="clear" w:color="auto" w:fill="auto"/>
        <w:adjustRightInd w:val="0"/>
        <w:snapToGri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（3）如果开标一览表内容与本表内容不一致的，以开标一览表内容为准。</w:t>
      </w:r>
    </w:p>
    <w:p w14:paraId="72975FC9">
      <w:pPr>
        <w:shd w:val="clear" w:color="auto" w:fill="auto"/>
        <w:adjustRightInd w:val="0"/>
        <w:snapToGri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（4）</w:t>
      </w:r>
      <w:r>
        <w:rPr>
          <w:rFonts w:hint="eastAsia" w:ascii="宋体" w:hAnsi="宋体"/>
          <w:bCs/>
          <w:color w:val="auto"/>
          <w:sz w:val="20"/>
          <w:szCs w:val="20"/>
          <w:highlight w:val="none"/>
        </w:rPr>
        <w:t>投标人在投标截止时间前修改“开标一览表”中的投标报价的，应按第二章第13.7款规定修改本表相应内容。否则，</w:t>
      </w:r>
      <w:r>
        <w:rPr>
          <w:rFonts w:hint="eastAsia" w:ascii="宋体" w:hAnsi="宋体"/>
          <w:color w:val="auto"/>
          <w:sz w:val="20"/>
          <w:szCs w:val="20"/>
          <w:highlight w:val="none"/>
        </w:rPr>
        <w:t>本表相应内容按投标报价修改的相同比例进行调整。</w:t>
      </w:r>
    </w:p>
    <w:p w14:paraId="6E44FD9C">
      <w:pPr>
        <w:shd w:val="clear" w:color="auto" w:fill="auto"/>
        <w:adjustRightInd w:val="0"/>
        <w:snapToGrid w:val="0"/>
        <w:spacing w:line="360" w:lineRule="auto"/>
        <w:ind w:firstLine="400" w:firstLineChars="200"/>
        <w:rPr>
          <w:rFonts w:hint="eastAsia" w:ascii="宋体" w:hAnsi="宋体" w:eastAsia="宋体" w:cs="Times New Roman"/>
          <w:color w:val="auto"/>
          <w:sz w:val="20"/>
          <w:szCs w:val="20"/>
          <w:highlight w:val="none"/>
        </w:rPr>
      </w:pP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lang w:val="en-US" w:eastAsia="zh-CN"/>
        </w:rPr>
        <w:t>5</w:t>
      </w: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lang w:val="en-US" w:eastAsia="zh-CN"/>
        </w:rPr>
        <w:t>例：投标价格（折扣率）如果是9折则填写90%，以此类推。</w:t>
      </w:r>
    </w:p>
    <w:p w14:paraId="64D74E4B">
      <w:pPr>
        <w:shd w:val="clear" w:color="auto" w:fill="auto"/>
        <w:adjustRightInd w:val="0"/>
        <w:snapToGrid w:val="0"/>
        <w:spacing w:line="360" w:lineRule="auto"/>
        <w:ind w:firstLine="420" w:firstLineChars="200"/>
        <w:rPr>
          <w:rFonts w:ascii="宋体" w:hAnsi="宋体"/>
          <w:b/>
          <w:color w:val="auto"/>
          <w:szCs w:val="21"/>
          <w:highlight w:val="none"/>
        </w:rPr>
      </w:pPr>
    </w:p>
    <w:p w14:paraId="439E6E6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5BD758A">
      <w:pPr>
        <w:shd w:val="clear" w:color="auto" w:fill="auto"/>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340CA41F">
      <w:pPr>
        <w:shd w:val="clear" w:color="auto" w:fill="auto"/>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5625207">
      <w:pPr>
        <w:pStyle w:val="4"/>
        <w:shd w:val="clear" w:color="auto" w:fill="auto"/>
        <w:adjustRightInd w:val="0"/>
        <w:snapToGrid w:val="0"/>
        <w:spacing w:before="0" w:after="0" w:line="360" w:lineRule="auto"/>
        <w:jc w:val="center"/>
        <w:rPr>
          <w:rFonts w:ascii="黑体" w:hAnsi="宋体" w:eastAsia="黑体"/>
          <w:color w:val="auto"/>
          <w:sz w:val="28"/>
          <w:szCs w:val="28"/>
          <w:highlight w:val="none"/>
        </w:rPr>
      </w:pPr>
      <w:bookmarkStart w:id="78" w:name="_Toc20651260"/>
      <w:r>
        <w:rPr>
          <w:rFonts w:hint="eastAsia" w:ascii="黑体" w:hAnsi="宋体" w:eastAsia="黑体"/>
          <w:color w:val="auto"/>
          <w:sz w:val="28"/>
          <w:szCs w:val="28"/>
          <w:highlight w:val="none"/>
        </w:rPr>
        <w:br w:type="page"/>
      </w:r>
      <w:r>
        <w:rPr>
          <w:rFonts w:hint="eastAsia" w:ascii="黑体" w:hAnsi="宋体" w:eastAsia="黑体"/>
          <w:color w:val="auto"/>
          <w:sz w:val="28"/>
          <w:szCs w:val="28"/>
          <w:highlight w:val="none"/>
        </w:rPr>
        <w:t>七、采购需求响应</w:t>
      </w:r>
      <w:bookmarkEnd w:id="78"/>
    </w:p>
    <w:p w14:paraId="1E9B3571">
      <w:pPr>
        <w:shd w:val="clear" w:color="auto" w:fill="auto"/>
        <w:adjustRightInd w:val="0"/>
        <w:snapToGrid w:val="0"/>
        <w:spacing w:line="360" w:lineRule="auto"/>
        <w:rPr>
          <w:rFonts w:ascii="宋体" w:hAnsi="宋体"/>
          <w:b/>
          <w:color w:val="auto"/>
          <w:szCs w:val="21"/>
          <w:highlight w:val="none"/>
        </w:rPr>
      </w:pPr>
    </w:p>
    <w:p w14:paraId="4DFCF42F">
      <w:pPr>
        <w:shd w:val="clear" w:color="auto" w:fill="auto"/>
        <w:adjustRightInd w:val="0"/>
        <w:snapToGrid w:val="0"/>
        <w:spacing w:line="360" w:lineRule="auto"/>
        <w:rPr>
          <w:b w:val="0"/>
          <w:bCs/>
          <w:color w:val="auto"/>
          <w:highlight w:val="none"/>
        </w:rPr>
      </w:pPr>
      <w:r>
        <w:rPr>
          <w:rFonts w:hint="eastAsia" w:ascii="宋体" w:hAnsi="宋体"/>
          <w:b/>
          <w:color w:val="auto"/>
          <w:szCs w:val="21"/>
          <w:highlight w:val="none"/>
        </w:rPr>
        <w:t>编制说明</w:t>
      </w:r>
      <w:r>
        <w:rPr>
          <w:rFonts w:hint="eastAsia" w:ascii="宋体" w:hAnsi="宋体"/>
          <w:bCs/>
          <w:color w:val="auto"/>
          <w:szCs w:val="21"/>
          <w:highlight w:val="none"/>
        </w:rPr>
        <w:t>：</w:t>
      </w:r>
      <w:r>
        <w:rPr>
          <w:rFonts w:hint="eastAsia"/>
          <w:b w:val="0"/>
          <w:bCs/>
          <w:color w:val="auto"/>
          <w:highlight w:val="none"/>
        </w:rPr>
        <w:t>投标人应按招标文件第五章</w:t>
      </w:r>
      <w:r>
        <w:rPr>
          <w:rFonts w:hint="eastAsia"/>
          <w:b/>
          <w:bCs w:val="0"/>
          <w:color w:val="auto"/>
          <w:highlight w:val="none"/>
        </w:rPr>
        <w:t>采购需求</w:t>
      </w:r>
      <w:r>
        <w:rPr>
          <w:rFonts w:hint="eastAsia"/>
          <w:b w:val="0"/>
          <w:bCs/>
          <w:color w:val="auto"/>
          <w:highlight w:val="none"/>
        </w:rPr>
        <w:t>自行编写采购需求响应文件</w:t>
      </w:r>
      <w:r>
        <w:rPr>
          <w:rFonts w:hint="eastAsia"/>
          <w:b/>
          <w:bCs w:val="0"/>
          <w:color w:val="auto"/>
          <w:highlight w:val="none"/>
        </w:rPr>
        <w:t>（格式自拟）。</w:t>
      </w:r>
    </w:p>
    <w:p w14:paraId="2CE41529">
      <w:pPr>
        <w:pStyle w:val="13"/>
        <w:shd w:val="clear" w:color="auto" w:fill="auto"/>
        <w:adjustRightInd w:val="0"/>
        <w:snapToGrid w:val="0"/>
        <w:spacing w:line="360" w:lineRule="auto"/>
        <w:ind w:left="-88" w:leftChars="-42"/>
        <w:rPr>
          <w:rFonts w:ascii="宋体" w:hAnsi="宋体"/>
          <w:bCs/>
          <w:color w:val="auto"/>
          <w:sz w:val="21"/>
          <w:szCs w:val="21"/>
          <w:highlight w:val="none"/>
        </w:rPr>
      </w:pPr>
    </w:p>
    <w:p w14:paraId="1C2CFB05">
      <w:pPr>
        <w:shd w:val="clear" w:color="auto" w:fill="auto"/>
        <w:rPr>
          <w:color w:val="auto"/>
          <w:highlight w:val="none"/>
        </w:rPr>
      </w:pPr>
    </w:p>
    <w:p w14:paraId="1CC6D6FB">
      <w:pPr>
        <w:shd w:val="clear" w:color="auto" w:fill="auto"/>
        <w:rPr>
          <w:color w:val="auto"/>
          <w:highlight w:val="none"/>
        </w:rPr>
      </w:pPr>
    </w:p>
    <w:p w14:paraId="5C7167A9">
      <w:pPr>
        <w:pStyle w:val="13"/>
        <w:shd w:val="clear" w:color="auto" w:fill="auto"/>
        <w:tabs>
          <w:tab w:val="left" w:pos="6208"/>
        </w:tabs>
        <w:adjustRightInd w:val="0"/>
        <w:snapToGrid w:val="0"/>
        <w:spacing w:line="360" w:lineRule="auto"/>
        <w:ind w:left="-88" w:leftChars="-42"/>
        <w:rPr>
          <w:rFonts w:ascii="宋体" w:hAnsi="宋体"/>
          <w:bCs/>
          <w:color w:val="auto"/>
          <w:sz w:val="21"/>
          <w:szCs w:val="21"/>
          <w:highlight w:val="none"/>
        </w:rPr>
      </w:pPr>
    </w:p>
    <w:p w14:paraId="2BE361EA">
      <w:pPr>
        <w:shd w:val="clear" w:color="auto" w:fill="auto"/>
        <w:adjustRightInd w:val="0"/>
        <w:snapToGrid w:val="0"/>
        <w:spacing w:line="360" w:lineRule="auto"/>
        <w:rPr>
          <w:rFonts w:ascii="宋体" w:hAnsi="宋体"/>
          <w:color w:val="auto"/>
          <w:szCs w:val="21"/>
          <w:highlight w:val="none"/>
        </w:rPr>
      </w:pPr>
    </w:p>
    <w:p w14:paraId="72357F2F">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D08D383">
      <w:pPr>
        <w:shd w:val="clear" w:color="auto" w:fill="auto"/>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177C713B">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1F060D">
      <w:pPr>
        <w:shd w:val="clear" w:color="auto" w:fill="auto"/>
        <w:rPr>
          <w:color w:val="auto"/>
          <w:highlight w:val="none"/>
        </w:rPr>
      </w:pPr>
    </w:p>
    <w:p w14:paraId="27E7C7C6">
      <w:pPr>
        <w:shd w:val="clear" w:color="auto" w:fill="auto"/>
        <w:rPr>
          <w:color w:val="auto"/>
          <w:highlight w:val="none"/>
        </w:rPr>
      </w:pPr>
    </w:p>
    <w:p w14:paraId="5B9354B4">
      <w:pPr>
        <w:keepNext w:val="0"/>
        <w:keepLines w:val="0"/>
        <w:widowControl/>
        <w:suppressLineNumbers w:val="0"/>
        <w:shd w:val="clear" w:color="auto" w:fill="auto"/>
        <w:jc w:val="left"/>
        <w:textAlignment w:val="auto"/>
        <w:rPr>
          <w:rFonts w:hint="eastAsia" w:ascii="宋体" w:hAnsi="宋体"/>
          <w:color w:val="auto"/>
          <w:szCs w:val="21"/>
          <w:highlight w:val="none"/>
        </w:rPr>
      </w:pPr>
      <w:r>
        <w:rPr>
          <w:rFonts w:hint="eastAsia" w:ascii="仿宋" w:hAnsi="仿宋" w:eastAsia="仿宋" w:cs="仿宋"/>
          <w:b/>
          <w:color w:val="auto"/>
          <w:spacing w:val="-2"/>
          <w:kern w:val="0"/>
          <w:position w:val="-3"/>
          <w:sz w:val="28"/>
          <w:szCs w:val="28"/>
          <w:highlight w:val="none"/>
          <w:lang w:val="en-US" w:eastAsia="zh-CN"/>
        </w:rPr>
        <w:br w:type="page"/>
      </w:r>
    </w:p>
    <w:p w14:paraId="7B275DD3">
      <w:pPr>
        <w:keepNext w:val="0"/>
        <w:keepLines w:val="0"/>
        <w:widowControl/>
        <w:suppressLineNumbers w:val="0"/>
        <w:shd w:val="clear" w:color="auto" w:fill="auto"/>
        <w:jc w:val="center"/>
        <w:textAlignment w:val="center"/>
        <w:rPr>
          <w:rFonts w:hint="eastAsia" w:ascii="黑体" w:hAnsi="宋体" w:eastAsia="黑体"/>
          <w:b/>
          <w:bCs/>
          <w:color w:val="auto"/>
          <w:kern w:val="0"/>
          <w:sz w:val="28"/>
          <w:szCs w:val="28"/>
          <w:highlight w:val="none"/>
        </w:rPr>
      </w:pPr>
      <w:bookmarkStart w:id="79" w:name="_Toc20651262"/>
      <w:r>
        <w:rPr>
          <w:rFonts w:hint="eastAsia" w:ascii="黑体" w:hAnsi="宋体" w:eastAsia="黑体"/>
          <w:b/>
          <w:bCs/>
          <w:color w:val="auto"/>
          <w:kern w:val="0"/>
          <w:sz w:val="28"/>
          <w:szCs w:val="28"/>
          <w:highlight w:val="none"/>
        </w:rPr>
        <w:t>八、合同条款偏离表</w:t>
      </w:r>
      <w:bookmarkEnd w:id="79"/>
    </w:p>
    <w:p w14:paraId="0409BB29">
      <w:pPr>
        <w:shd w:val="clear" w:color="auto" w:fill="auto"/>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p w14:paraId="64919630">
      <w:pPr>
        <w:shd w:val="clear" w:color="auto" w:fill="auto"/>
        <w:adjustRightInd w:val="0"/>
        <w:snapToGrid w:val="0"/>
        <w:spacing w:before="50" w:line="360" w:lineRule="auto"/>
        <w:rPr>
          <w:rFonts w:ascii="宋体" w:hAnsi="宋体"/>
          <w:color w:val="auto"/>
          <w:szCs w:val="21"/>
          <w:highlight w:val="none"/>
          <w:u w:val="single"/>
        </w:rPr>
      </w:pPr>
      <w:r>
        <w:rPr>
          <w:rFonts w:hint="eastAsia" w:ascii="宋体" w:hAnsi="宋体"/>
          <w:color w:val="auto"/>
          <w:szCs w:val="21"/>
          <w:highlight w:val="none"/>
        </w:rPr>
        <w:t>包 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r>
        <w:rPr>
          <w:rFonts w:hint="eastAsia" w:ascii="宋体" w:hAnsi="宋体"/>
          <w:color w:val="auto"/>
          <w:szCs w:val="21"/>
          <w:highlight w:val="none"/>
          <w:u w:val="single"/>
        </w:rPr>
        <w:t xml:space="preserve">                        </w:t>
      </w:r>
    </w:p>
    <w:tbl>
      <w:tblPr>
        <w:tblStyle w:val="1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039EF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noWrap w:val="0"/>
            <w:vAlign w:val="center"/>
          </w:tcPr>
          <w:p w14:paraId="42E27D19">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noWrap w:val="0"/>
            <w:vAlign w:val="center"/>
          </w:tcPr>
          <w:p w14:paraId="6A353082">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招标文件章节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noWrap w:val="0"/>
            <w:vAlign w:val="center"/>
          </w:tcPr>
          <w:p w14:paraId="1813875C">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color w:val="auto"/>
                <w:highlight w:val="none"/>
              </w:rPr>
              <w:t>招标文件要求</w:t>
            </w:r>
          </w:p>
        </w:tc>
        <w:tc>
          <w:tcPr>
            <w:tcW w:w="2082" w:type="dxa"/>
            <w:tcBorders>
              <w:right w:val="single" w:color="auto" w:sz="4" w:space="0"/>
            </w:tcBorders>
            <w:noWrap w:val="0"/>
            <w:vAlign w:val="center"/>
          </w:tcPr>
          <w:p w14:paraId="4FE10052">
            <w:pPr>
              <w:shd w:val="clear" w:color="auto" w:fill="auto"/>
              <w:adjustRightInd w:val="0"/>
              <w:snapToGrid w:val="0"/>
              <w:spacing w:before="50" w:line="360" w:lineRule="auto"/>
              <w:jc w:val="center"/>
              <w:rPr>
                <w:rFonts w:ascii="宋体" w:hAnsi="宋体"/>
                <w:color w:val="auto"/>
                <w:szCs w:val="21"/>
                <w:highlight w:val="none"/>
              </w:rPr>
            </w:pPr>
            <w:r>
              <w:rPr>
                <w:rFonts w:hint="eastAsia"/>
                <w:color w:val="auto"/>
                <w:highlight w:val="none"/>
              </w:rPr>
              <w:t>投标文件的应答</w:t>
            </w:r>
          </w:p>
        </w:tc>
        <w:tc>
          <w:tcPr>
            <w:tcW w:w="1942" w:type="dxa"/>
            <w:tcBorders>
              <w:left w:val="single" w:color="auto" w:sz="4" w:space="0"/>
            </w:tcBorders>
            <w:noWrap w:val="0"/>
            <w:vAlign w:val="center"/>
          </w:tcPr>
          <w:p w14:paraId="16C1F409">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1AC39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52D5CF1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75590508">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top"/>
          </w:tcPr>
          <w:p w14:paraId="0592E770">
            <w:pPr>
              <w:shd w:val="clear" w:color="auto" w:fill="auto"/>
              <w:adjustRightInd w:val="0"/>
              <w:snapToGrid w:val="0"/>
              <w:spacing w:before="50" w:line="360" w:lineRule="auto"/>
              <w:rPr>
                <w:color w:val="auto"/>
                <w:highlight w:val="none"/>
              </w:rPr>
            </w:pPr>
          </w:p>
        </w:tc>
        <w:tc>
          <w:tcPr>
            <w:tcW w:w="2082" w:type="dxa"/>
            <w:tcBorders>
              <w:right w:val="single" w:color="auto" w:sz="4" w:space="0"/>
            </w:tcBorders>
            <w:noWrap w:val="0"/>
            <w:vAlign w:val="top"/>
          </w:tcPr>
          <w:p w14:paraId="74AFBF9A">
            <w:pPr>
              <w:shd w:val="clear" w:color="auto" w:fill="auto"/>
              <w:adjustRightInd w:val="0"/>
              <w:snapToGrid w:val="0"/>
              <w:spacing w:before="50" w:line="360" w:lineRule="auto"/>
              <w:rPr>
                <w:color w:val="auto"/>
                <w:highlight w:val="none"/>
              </w:rPr>
            </w:pPr>
          </w:p>
        </w:tc>
        <w:tc>
          <w:tcPr>
            <w:tcW w:w="1942" w:type="dxa"/>
            <w:tcBorders>
              <w:left w:val="single" w:color="auto" w:sz="4" w:space="0"/>
            </w:tcBorders>
            <w:noWrap w:val="0"/>
            <w:vAlign w:val="top"/>
          </w:tcPr>
          <w:p w14:paraId="0D388570">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1EBE2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19D2EB36">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7AF39944">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7E6422AB">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noWrap w:val="0"/>
            <w:vAlign w:val="center"/>
          </w:tcPr>
          <w:p w14:paraId="002E7855">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noWrap w:val="0"/>
            <w:vAlign w:val="center"/>
          </w:tcPr>
          <w:p w14:paraId="6B879B25">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3F3DA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56F61DA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6E046A0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5F6F5750">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noWrap w:val="0"/>
            <w:vAlign w:val="center"/>
          </w:tcPr>
          <w:p w14:paraId="4727E6D6">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noWrap w:val="0"/>
            <w:vAlign w:val="center"/>
          </w:tcPr>
          <w:p w14:paraId="5AA2E84C">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2BA5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7A4F25BA">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246ABD16">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6B0A3A8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noWrap w:val="0"/>
            <w:vAlign w:val="center"/>
          </w:tcPr>
          <w:p w14:paraId="30FA833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noWrap w:val="0"/>
            <w:vAlign w:val="center"/>
          </w:tcPr>
          <w:p w14:paraId="5A58AEE3">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4A755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5B41DB90">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725C746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559F2EF6">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noWrap w:val="0"/>
            <w:vAlign w:val="center"/>
          </w:tcPr>
          <w:p w14:paraId="41A437DD">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noWrap w:val="0"/>
            <w:vAlign w:val="center"/>
          </w:tcPr>
          <w:p w14:paraId="25E4351E">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4A983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26A24EF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6EF3D9EA">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681A326A">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noWrap w:val="0"/>
            <w:vAlign w:val="center"/>
          </w:tcPr>
          <w:p w14:paraId="2E9832FC">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noWrap w:val="0"/>
            <w:vAlign w:val="center"/>
          </w:tcPr>
          <w:p w14:paraId="2B321725">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32BF8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5" w:hRule="atLeast"/>
          <w:jc w:val="center"/>
        </w:trPr>
        <w:tc>
          <w:tcPr>
            <w:tcW w:w="595" w:type="dxa"/>
            <w:noWrap w:val="0"/>
            <w:vAlign w:val="center"/>
          </w:tcPr>
          <w:p w14:paraId="60FD85B9">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40C307A2">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noWrap w:val="0"/>
            <w:vAlign w:val="center"/>
          </w:tcPr>
          <w:p w14:paraId="4DB98DC9">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4024" w:type="dxa"/>
            <w:gridSpan w:val="2"/>
            <w:noWrap w:val="0"/>
            <w:vAlign w:val="center"/>
          </w:tcPr>
          <w:p w14:paraId="6639302F">
            <w:pPr>
              <w:shd w:val="clear" w:color="auto" w:fill="auto"/>
              <w:adjustRightInd w:val="0"/>
              <w:snapToGrid w:val="0"/>
              <w:spacing w:before="50"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投标人保证：除本合同条款偏离表列出的偏离外，我单位对招标文件的其他商务、合同条款完全响应，无偏离。</w:t>
            </w:r>
          </w:p>
        </w:tc>
      </w:tr>
    </w:tbl>
    <w:p w14:paraId="4525E98C">
      <w:pPr>
        <w:shd w:val="clear" w:color="auto" w:fill="auto"/>
        <w:adjustRightInd w:val="0"/>
        <w:snapToGrid w:val="0"/>
        <w:spacing w:before="50" w:line="360" w:lineRule="auto"/>
        <w:ind w:left="-88"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：（1）投标人应根据招标文件第六章</w:t>
      </w:r>
      <w:r>
        <w:rPr>
          <w:rFonts w:hint="eastAsia" w:ascii="华文宋体" w:hAnsi="华文宋体" w:eastAsia="华文宋体"/>
          <w:color w:val="auto"/>
          <w:szCs w:val="21"/>
          <w:highlight w:val="none"/>
        </w:rPr>
        <w:t>“</w:t>
      </w:r>
      <w:r>
        <w:rPr>
          <w:rFonts w:hint="eastAsia" w:ascii="宋体" w:hAnsi="宋体"/>
          <w:color w:val="auto"/>
          <w:szCs w:val="21"/>
          <w:highlight w:val="none"/>
        </w:rPr>
        <w:t>政府采购合同</w:t>
      </w:r>
      <w:r>
        <w:rPr>
          <w:rFonts w:hint="eastAsia" w:ascii="华文宋体" w:hAnsi="华文宋体" w:eastAsia="华文宋体"/>
          <w:color w:val="auto"/>
          <w:szCs w:val="21"/>
          <w:highlight w:val="none"/>
        </w:rPr>
        <w:t>”</w:t>
      </w:r>
      <w:r>
        <w:rPr>
          <w:rFonts w:hint="eastAsia" w:ascii="宋体" w:hAnsi="宋体"/>
          <w:color w:val="auto"/>
          <w:szCs w:val="21"/>
          <w:highlight w:val="none"/>
        </w:rPr>
        <w:t>填写本表；</w:t>
      </w:r>
    </w:p>
    <w:p w14:paraId="57C7B798">
      <w:pPr>
        <w:shd w:val="clear" w:color="auto" w:fill="auto"/>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投标人如果对招标文件第六章“政府采购合同”的响应有偏离，应将偏离条款逐条如实应答，并作出说明；</w:t>
      </w:r>
    </w:p>
    <w:p w14:paraId="64AC2F9B">
      <w:pPr>
        <w:shd w:val="clear" w:color="auto" w:fill="auto"/>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（3）如不提供此表，则视为投标人不满足招标文件第六章的所有条款要求，其</w:t>
      </w:r>
      <w:r>
        <w:rPr>
          <w:rFonts w:hint="eastAsia" w:ascii="宋体" w:hAnsi="宋体"/>
          <w:b/>
          <w:color w:val="auto"/>
          <w:szCs w:val="21"/>
          <w:highlight w:val="none"/>
        </w:rPr>
        <w:t>投标无效</w:t>
      </w:r>
      <w:r>
        <w:rPr>
          <w:rFonts w:hint="eastAsia" w:ascii="宋体" w:hAnsi="宋体"/>
          <w:color w:val="auto"/>
          <w:szCs w:val="21"/>
          <w:highlight w:val="none"/>
        </w:rPr>
        <w:t>。</w:t>
      </w:r>
    </w:p>
    <w:p w14:paraId="7BCC0892">
      <w:pPr>
        <w:shd w:val="clear" w:color="auto" w:fill="auto"/>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41F70810">
      <w:pPr>
        <w:shd w:val="clear" w:color="auto" w:fill="auto"/>
        <w:adjustRightInd w:val="0"/>
        <w:snapToGrid w:val="0"/>
        <w:spacing w:before="50" w:line="360" w:lineRule="auto"/>
        <w:rPr>
          <w:rFonts w:ascii="宋体" w:hAnsi="宋体"/>
          <w:color w:val="auto"/>
          <w:szCs w:val="21"/>
          <w:highlight w:val="none"/>
        </w:rPr>
      </w:pPr>
    </w:p>
    <w:p w14:paraId="7EA995B0">
      <w:pPr>
        <w:shd w:val="clear" w:color="auto" w:fill="auto"/>
        <w:adjustRightInd w:val="0"/>
        <w:snapToGrid w:val="0"/>
        <w:spacing w:before="50" w:line="360" w:lineRule="auto"/>
        <w:rPr>
          <w:rFonts w:ascii="宋体" w:hAnsi="宋体"/>
          <w:color w:val="auto"/>
          <w:szCs w:val="21"/>
          <w:highlight w:val="none"/>
        </w:rPr>
      </w:pPr>
    </w:p>
    <w:p w14:paraId="2D8F43F0">
      <w:pPr>
        <w:shd w:val="clear" w:color="auto" w:fill="auto"/>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4BADFA0">
      <w:pPr>
        <w:shd w:val="clear" w:color="auto" w:fill="auto"/>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17FFAF7B">
      <w:pPr>
        <w:pStyle w:val="9"/>
        <w:shd w:val="clear" w:color="auto" w:fill="auto"/>
        <w:ind w:firstLine="200"/>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_日</w:t>
      </w:r>
    </w:p>
    <w:p w14:paraId="5DEA5BD7">
      <w:pPr>
        <w:pStyle w:val="9"/>
        <w:shd w:val="clear" w:color="auto" w:fill="auto"/>
        <w:ind w:firstLine="200"/>
        <w:rPr>
          <w:rFonts w:hint="eastAsia" w:ascii="宋体" w:hAnsi="宋体"/>
          <w:color w:val="auto"/>
          <w:szCs w:val="21"/>
          <w:highlight w:val="none"/>
        </w:rPr>
      </w:pPr>
    </w:p>
    <w:p w14:paraId="6DA5AB72">
      <w:pPr>
        <w:pStyle w:val="9"/>
        <w:shd w:val="clear" w:color="auto" w:fill="auto"/>
        <w:ind w:firstLine="200"/>
        <w:rPr>
          <w:rFonts w:hint="eastAsia" w:ascii="宋体" w:hAnsi="宋体"/>
          <w:color w:val="auto"/>
          <w:szCs w:val="21"/>
          <w:highlight w:val="none"/>
        </w:rPr>
      </w:pPr>
    </w:p>
    <w:p w14:paraId="70D63B23">
      <w:pPr>
        <w:pStyle w:val="9"/>
        <w:shd w:val="clear" w:color="auto" w:fill="auto"/>
        <w:ind w:firstLine="200"/>
        <w:rPr>
          <w:rFonts w:hint="eastAsia" w:ascii="宋体" w:hAnsi="宋体"/>
          <w:color w:val="auto"/>
          <w:szCs w:val="21"/>
          <w:highlight w:val="none"/>
        </w:rPr>
      </w:pPr>
    </w:p>
    <w:p w14:paraId="5FA8C4C8">
      <w:pPr>
        <w:pStyle w:val="9"/>
        <w:shd w:val="clear" w:color="auto" w:fill="auto"/>
        <w:ind w:firstLine="200"/>
        <w:rPr>
          <w:rFonts w:hint="eastAsia" w:ascii="宋体" w:hAnsi="宋体"/>
          <w:color w:val="auto"/>
          <w:szCs w:val="21"/>
          <w:highlight w:val="none"/>
        </w:rPr>
      </w:pPr>
    </w:p>
    <w:p w14:paraId="1709AD9C">
      <w:pPr>
        <w:pStyle w:val="4"/>
        <w:shd w:val="clear" w:color="auto" w:fill="auto"/>
        <w:adjustRightInd w:val="0"/>
        <w:snapToGrid w:val="0"/>
        <w:spacing w:before="156" w:beforeLines="50" w:after="0" w:line="360" w:lineRule="auto"/>
        <w:jc w:val="center"/>
        <w:rPr>
          <w:rFonts w:ascii="黑体" w:hAnsi="宋体" w:eastAsia="黑体"/>
          <w:color w:val="auto"/>
          <w:sz w:val="28"/>
          <w:szCs w:val="28"/>
          <w:highlight w:val="none"/>
        </w:rPr>
      </w:pPr>
      <w:bookmarkStart w:id="80" w:name="_Toc20651263"/>
      <w:r>
        <w:rPr>
          <w:rFonts w:hint="eastAsia" w:ascii="黑体" w:hAnsi="宋体" w:eastAsia="黑体"/>
          <w:color w:val="auto"/>
          <w:sz w:val="28"/>
          <w:szCs w:val="28"/>
          <w:highlight w:val="none"/>
        </w:rPr>
        <w:t>九、采购需求偏离表</w:t>
      </w:r>
      <w:bookmarkEnd w:id="80"/>
    </w:p>
    <w:p w14:paraId="326A02E4">
      <w:pPr>
        <w:shd w:val="clear" w:color="auto" w:fill="auto"/>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p w14:paraId="7A20B280">
      <w:pPr>
        <w:shd w:val="clear" w:color="auto" w:fill="auto"/>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zCs w:val="21"/>
          <w:highlight w:val="none"/>
        </w:rPr>
        <w:t>包 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r>
        <w:rPr>
          <w:rFonts w:hint="eastAsia" w:ascii="宋体" w:hAnsi="宋体"/>
          <w:color w:val="auto"/>
          <w:szCs w:val="21"/>
          <w:highlight w:val="none"/>
          <w:u w:val="single"/>
        </w:rPr>
        <w:t xml:space="preserve">                         </w:t>
      </w:r>
    </w:p>
    <w:tbl>
      <w:tblPr>
        <w:tblStyle w:val="1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135FA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65919ED1">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noWrap w:val="0"/>
            <w:vAlign w:val="center"/>
          </w:tcPr>
          <w:p w14:paraId="3DEF375C">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招标文件章节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tcBorders>
              <w:right w:val="single" w:color="auto" w:sz="4" w:space="0"/>
            </w:tcBorders>
            <w:noWrap w:val="0"/>
            <w:vAlign w:val="top"/>
          </w:tcPr>
          <w:p w14:paraId="7AFBAF5F">
            <w:pPr>
              <w:shd w:val="clear" w:color="auto" w:fill="auto"/>
              <w:adjustRightInd w:val="0"/>
              <w:snapToGrid w:val="0"/>
              <w:spacing w:before="50" w:line="360" w:lineRule="auto"/>
              <w:jc w:val="center"/>
              <w:rPr>
                <w:color w:val="auto"/>
                <w:highlight w:val="none"/>
              </w:rPr>
            </w:pPr>
            <w:r>
              <w:rPr>
                <w:rFonts w:hint="eastAsia"/>
                <w:color w:val="auto"/>
                <w:highlight w:val="none"/>
              </w:rPr>
              <w:t>招标文件要求</w:t>
            </w:r>
          </w:p>
        </w:tc>
        <w:tc>
          <w:tcPr>
            <w:tcW w:w="2126" w:type="dxa"/>
            <w:tcBorders>
              <w:left w:val="single" w:color="auto" w:sz="4" w:space="0"/>
            </w:tcBorders>
            <w:noWrap w:val="0"/>
            <w:vAlign w:val="top"/>
          </w:tcPr>
          <w:p w14:paraId="11437C16">
            <w:pPr>
              <w:shd w:val="clear" w:color="auto" w:fill="auto"/>
              <w:adjustRightInd w:val="0"/>
              <w:snapToGrid w:val="0"/>
              <w:spacing w:before="50" w:line="360" w:lineRule="auto"/>
              <w:jc w:val="center"/>
              <w:rPr>
                <w:color w:val="auto"/>
                <w:highlight w:val="none"/>
              </w:rPr>
            </w:pPr>
            <w:r>
              <w:rPr>
                <w:rFonts w:hint="eastAsia"/>
                <w:color w:val="auto"/>
                <w:highlight w:val="none"/>
              </w:rPr>
              <w:t>投标文件应答</w:t>
            </w:r>
          </w:p>
        </w:tc>
        <w:tc>
          <w:tcPr>
            <w:tcW w:w="1756" w:type="dxa"/>
            <w:noWrap w:val="0"/>
            <w:vAlign w:val="center"/>
          </w:tcPr>
          <w:p w14:paraId="61DF209F">
            <w:pPr>
              <w:shd w:val="clear" w:color="auto" w:fill="auto"/>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08C6A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2C66008">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0B9FC41E">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2053BF53">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noWrap w:val="0"/>
            <w:vAlign w:val="center"/>
          </w:tcPr>
          <w:p w14:paraId="5905A694">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756" w:type="dxa"/>
            <w:noWrap w:val="0"/>
            <w:vAlign w:val="center"/>
          </w:tcPr>
          <w:p w14:paraId="681143DB">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6DD58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74A9F324">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6C83C53E">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234418CF">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noWrap w:val="0"/>
            <w:vAlign w:val="center"/>
          </w:tcPr>
          <w:p w14:paraId="25581976">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756" w:type="dxa"/>
            <w:noWrap w:val="0"/>
            <w:vAlign w:val="center"/>
          </w:tcPr>
          <w:p w14:paraId="6D0CE520">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59BA5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7B5DC88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21758745">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70884E7A">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noWrap w:val="0"/>
            <w:vAlign w:val="center"/>
          </w:tcPr>
          <w:p w14:paraId="6FC840F2">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756" w:type="dxa"/>
            <w:noWrap w:val="0"/>
            <w:vAlign w:val="center"/>
          </w:tcPr>
          <w:p w14:paraId="3D85A870">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5A0A8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57E5CBB0">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5D63264A">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262CD60D">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noWrap w:val="0"/>
            <w:vAlign w:val="center"/>
          </w:tcPr>
          <w:p w14:paraId="2259DF63">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756" w:type="dxa"/>
            <w:noWrap w:val="0"/>
            <w:vAlign w:val="center"/>
          </w:tcPr>
          <w:p w14:paraId="2F98920C">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42DA3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319CD12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6FC36AE2">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2B022F0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noWrap w:val="0"/>
            <w:vAlign w:val="center"/>
          </w:tcPr>
          <w:p w14:paraId="0B67F1B1">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756" w:type="dxa"/>
            <w:noWrap w:val="0"/>
            <w:vAlign w:val="center"/>
          </w:tcPr>
          <w:p w14:paraId="785D6006">
            <w:pPr>
              <w:shd w:val="clear" w:color="auto" w:fill="auto"/>
              <w:adjustRightInd w:val="0"/>
              <w:snapToGrid w:val="0"/>
              <w:spacing w:before="50" w:line="360" w:lineRule="auto"/>
              <w:ind w:left="-88" w:leftChars="-42"/>
              <w:jc w:val="center"/>
              <w:rPr>
                <w:rFonts w:ascii="宋体" w:hAnsi="宋体"/>
                <w:color w:val="auto"/>
                <w:szCs w:val="21"/>
                <w:highlight w:val="none"/>
              </w:rPr>
            </w:pPr>
          </w:p>
        </w:tc>
      </w:tr>
      <w:tr w14:paraId="0E3983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F5EE47C">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2410" w:type="dxa"/>
            <w:noWrap w:val="0"/>
            <w:vAlign w:val="center"/>
          </w:tcPr>
          <w:p w14:paraId="307BA1B7">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noWrap w:val="0"/>
            <w:vAlign w:val="center"/>
          </w:tcPr>
          <w:p w14:paraId="71C77535">
            <w:pPr>
              <w:shd w:val="clear" w:color="auto" w:fill="auto"/>
              <w:adjustRightInd w:val="0"/>
              <w:snapToGrid w:val="0"/>
              <w:spacing w:before="50" w:line="360" w:lineRule="auto"/>
              <w:ind w:left="-88" w:leftChars="-42"/>
              <w:jc w:val="center"/>
              <w:rPr>
                <w:rFonts w:ascii="宋体" w:hAnsi="宋体"/>
                <w:color w:val="auto"/>
                <w:szCs w:val="21"/>
                <w:highlight w:val="none"/>
              </w:rPr>
            </w:pPr>
          </w:p>
        </w:tc>
        <w:tc>
          <w:tcPr>
            <w:tcW w:w="3882" w:type="dxa"/>
            <w:gridSpan w:val="2"/>
            <w:tcBorders>
              <w:left w:val="single" w:color="auto" w:sz="4" w:space="0"/>
            </w:tcBorders>
            <w:noWrap w:val="0"/>
            <w:vAlign w:val="center"/>
          </w:tcPr>
          <w:p w14:paraId="50EE703A">
            <w:pPr>
              <w:shd w:val="clear" w:color="auto" w:fill="auto"/>
              <w:adjustRightInd w:val="0"/>
              <w:snapToGrid w:val="0"/>
              <w:spacing w:before="50" w:line="360" w:lineRule="auto"/>
              <w:ind w:firstLine="420" w:firstLineChars="200"/>
              <w:rPr>
                <w:rFonts w:ascii="宋体" w:hAnsi="宋体"/>
                <w:color w:val="auto"/>
                <w:szCs w:val="21"/>
                <w:highlight w:val="none"/>
              </w:rPr>
            </w:pPr>
            <w:r>
              <w:rPr>
                <w:rFonts w:hint="eastAsia" w:ascii="宋体" w:hAnsi="宋体"/>
                <w:b/>
                <w:color w:val="auto"/>
                <w:szCs w:val="21"/>
                <w:highlight w:val="none"/>
              </w:rPr>
              <w:t>投标人保证：除本采购需求偏离表列出的偏离外，我单位对招标文件的其他采购需求条款完全响应，无偏离。</w:t>
            </w:r>
          </w:p>
        </w:tc>
      </w:tr>
    </w:tbl>
    <w:p w14:paraId="2DEAFBC1">
      <w:pPr>
        <w:shd w:val="clear" w:color="auto" w:fill="auto"/>
        <w:adjustRightInd w:val="0"/>
        <w:snapToGrid w:val="0"/>
        <w:spacing w:before="50" w:line="360" w:lineRule="auto"/>
        <w:ind w:left="-88"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：（1）投标人应根据招标文件第五章“采购需求”填写本表；</w:t>
      </w:r>
    </w:p>
    <w:p w14:paraId="1A5D212A">
      <w:pPr>
        <w:shd w:val="clear" w:color="auto" w:fill="auto"/>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投标人如果对招标文件第五章“采购需求”的响应有偏离，应将偏离条款逐条如实应答，并作出说明；</w:t>
      </w:r>
    </w:p>
    <w:p w14:paraId="6BF73C33">
      <w:pPr>
        <w:shd w:val="clear" w:color="auto" w:fill="auto"/>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（3）如不提供此表，则视为投标人不满足招标文件第五章的所有条款要求，其</w:t>
      </w:r>
      <w:r>
        <w:rPr>
          <w:rFonts w:hint="eastAsia" w:ascii="宋体" w:hAnsi="宋体"/>
          <w:b/>
          <w:color w:val="auto"/>
          <w:szCs w:val="21"/>
          <w:highlight w:val="none"/>
        </w:rPr>
        <w:t>投标无效</w:t>
      </w:r>
      <w:r>
        <w:rPr>
          <w:rFonts w:hint="eastAsia" w:ascii="宋体" w:hAnsi="宋体"/>
          <w:color w:val="auto"/>
          <w:szCs w:val="21"/>
          <w:highlight w:val="none"/>
        </w:rPr>
        <w:t>。</w:t>
      </w:r>
    </w:p>
    <w:p w14:paraId="11DB3C31">
      <w:pPr>
        <w:shd w:val="clear" w:color="auto" w:fill="auto"/>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445C26E0">
      <w:pPr>
        <w:shd w:val="clear" w:color="auto" w:fill="auto"/>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（5）本表偏离表与本章第七节“采购需求响应”不一致时，以“采购需求响应”为准。</w:t>
      </w:r>
    </w:p>
    <w:p w14:paraId="1D827E11">
      <w:pPr>
        <w:shd w:val="clear" w:color="auto" w:fill="auto"/>
        <w:adjustRightInd w:val="0"/>
        <w:snapToGrid w:val="0"/>
        <w:spacing w:before="50" w:line="360" w:lineRule="auto"/>
        <w:rPr>
          <w:rFonts w:ascii="宋体" w:hAnsi="宋体"/>
          <w:color w:val="auto"/>
          <w:szCs w:val="21"/>
          <w:highlight w:val="none"/>
        </w:rPr>
      </w:pPr>
    </w:p>
    <w:p w14:paraId="4595CF13">
      <w:pPr>
        <w:shd w:val="clear" w:color="auto" w:fill="auto"/>
        <w:adjustRightInd w:val="0"/>
        <w:snapToGrid w:val="0"/>
        <w:spacing w:before="50" w:line="360" w:lineRule="auto"/>
        <w:rPr>
          <w:rFonts w:ascii="宋体" w:hAnsi="宋体"/>
          <w:color w:val="auto"/>
          <w:szCs w:val="21"/>
          <w:highlight w:val="none"/>
        </w:rPr>
      </w:pPr>
    </w:p>
    <w:p w14:paraId="4C52E10B">
      <w:pPr>
        <w:shd w:val="clear" w:color="auto" w:fill="auto"/>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07CD4BDA">
      <w:pPr>
        <w:shd w:val="clear" w:color="auto" w:fill="auto"/>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2CD0AF9B">
      <w:pPr>
        <w:pStyle w:val="9"/>
        <w:shd w:val="clear" w:color="auto" w:fill="auto"/>
        <w:ind w:firstLine="200"/>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_日</w:t>
      </w:r>
    </w:p>
    <w:p w14:paraId="18B58D3C">
      <w:pPr>
        <w:pStyle w:val="4"/>
        <w:shd w:val="clear" w:color="auto" w:fill="auto"/>
        <w:adjustRightInd w:val="0"/>
        <w:snapToGrid w:val="0"/>
        <w:spacing w:before="0" w:after="0" w:line="360" w:lineRule="auto"/>
        <w:jc w:val="center"/>
        <w:rPr>
          <w:rFonts w:ascii="黑体" w:hAnsi="宋体" w:eastAsia="黑体"/>
          <w:color w:val="auto"/>
          <w:sz w:val="28"/>
          <w:szCs w:val="28"/>
          <w:highlight w:val="none"/>
        </w:rPr>
      </w:pPr>
      <w:r>
        <w:rPr>
          <w:rFonts w:hint="eastAsia" w:ascii="宋体" w:hAnsi="宋体"/>
          <w:color w:val="auto"/>
          <w:szCs w:val="21"/>
          <w:highlight w:val="none"/>
        </w:rPr>
        <w:br w:type="page"/>
      </w:r>
      <w:bookmarkStart w:id="81" w:name="_Toc20651264"/>
      <w:r>
        <w:rPr>
          <w:rFonts w:hint="eastAsia" w:ascii="宋体" w:hAnsi="宋体"/>
          <w:color w:val="auto"/>
          <w:szCs w:val="21"/>
          <w:highlight w:val="none"/>
        </w:rPr>
        <w:t>十</w:t>
      </w:r>
      <w:r>
        <w:rPr>
          <w:rFonts w:hint="eastAsia" w:ascii="黑体" w:hAnsi="宋体" w:eastAsia="黑体"/>
          <w:color w:val="auto"/>
          <w:sz w:val="28"/>
          <w:szCs w:val="28"/>
          <w:highlight w:val="none"/>
        </w:rPr>
        <w:t>、享受政府采购政策优惠的证明资料</w:t>
      </w:r>
      <w:bookmarkEnd w:id="81"/>
    </w:p>
    <w:p w14:paraId="05BD8FB7">
      <w:pPr>
        <w:shd w:val="clear" w:color="auto" w:fill="auto"/>
        <w:adjustRightInd w:val="0"/>
        <w:snapToGrid w:val="0"/>
        <w:spacing w:line="360" w:lineRule="auto"/>
        <w:rPr>
          <w:rFonts w:ascii="黑体" w:hAnsi="华文中宋" w:eastAsia="黑体" w:cs="宋体"/>
          <w:bCs/>
          <w:color w:val="auto"/>
          <w:spacing w:val="6"/>
          <w:kern w:val="0"/>
          <w:szCs w:val="21"/>
          <w:highlight w:val="none"/>
        </w:rPr>
      </w:pPr>
    </w:p>
    <w:p w14:paraId="4E407C19">
      <w:pPr>
        <w:shd w:val="clear" w:color="auto" w:fill="auto"/>
        <w:adjustRightInd w:val="0"/>
        <w:snapToGrid w:val="0"/>
        <w:spacing w:line="360" w:lineRule="auto"/>
        <w:ind w:firstLine="444" w:firstLineChars="200"/>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t>投标人符合第二章第33.1款要求的，应提供下列证明资料，并填写相关数据。否则，评审时不予以考虑。</w:t>
      </w:r>
    </w:p>
    <w:p w14:paraId="23F7B558">
      <w:pPr>
        <w:shd w:val="clear" w:color="auto" w:fill="auto"/>
        <w:adjustRightInd w:val="0"/>
        <w:snapToGrid w:val="0"/>
        <w:spacing w:line="360" w:lineRule="auto"/>
        <w:rPr>
          <w:rFonts w:ascii="黑体" w:hAnsi="华文中宋" w:eastAsia="黑体" w:cs="宋体"/>
          <w:bCs/>
          <w:color w:val="auto"/>
          <w:spacing w:val="6"/>
          <w:kern w:val="0"/>
          <w:szCs w:val="21"/>
          <w:highlight w:val="none"/>
        </w:rPr>
      </w:pPr>
    </w:p>
    <w:p w14:paraId="38E4BCAC">
      <w:pPr>
        <w:shd w:val="clear" w:color="auto" w:fill="auto"/>
        <w:adjustRightInd w:val="0"/>
        <w:snapToGrid w:val="0"/>
        <w:spacing w:line="360" w:lineRule="auto"/>
        <w:rPr>
          <w:rFonts w:hint="eastAsia" w:ascii="黑体" w:hAnsi="华文中宋" w:cs="宋体"/>
          <w:b/>
          <w:bCs/>
          <w:color w:val="auto"/>
          <w:spacing w:val="6"/>
          <w:szCs w:val="21"/>
          <w:highlight w:val="none"/>
        </w:rPr>
      </w:pPr>
      <w:bookmarkStart w:id="82" w:name="_Toc20651265"/>
      <w:r>
        <w:rPr>
          <w:rFonts w:hint="eastAsia" w:ascii="黑体" w:hAnsi="华文中宋" w:cs="宋体"/>
          <w:b/>
          <w:bCs/>
          <w:color w:val="auto"/>
          <w:spacing w:val="6"/>
          <w:szCs w:val="21"/>
          <w:highlight w:val="none"/>
        </w:rPr>
        <w:t>附件10-1</w:t>
      </w:r>
      <w:bookmarkEnd w:id="82"/>
      <w:r>
        <w:rPr>
          <w:rFonts w:hint="eastAsia" w:ascii="黑体" w:hAnsi="华文中宋" w:cs="宋体"/>
          <w:b/>
          <w:bCs/>
          <w:color w:val="auto"/>
          <w:spacing w:val="6"/>
          <w:szCs w:val="21"/>
          <w:highlight w:val="none"/>
        </w:rPr>
        <w:t xml:space="preserve"> 中小企业声明函</w:t>
      </w:r>
      <w:r>
        <w:rPr>
          <w:rFonts w:hint="eastAsia" w:ascii="黑体" w:hAnsi="华文中宋" w:cs="宋体"/>
          <w:b/>
          <w:bCs/>
          <w:color w:val="auto"/>
          <w:spacing w:val="6"/>
          <w:szCs w:val="21"/>
          <w:highlight w:val="none"/>
          <w:lang w:val="en-US" w:eastAsia="zh-CN"/>
        </w:rPr>
        <w:t>(如适用)</w:t>
      </w:r>
    </w:p>
    <w:p w14:paraId="33B4BFC3">
      <w:pPr>
        <w:pStyle w:val="9"/>
        <w:shd w:val="clear" w:color="auto" w:fill="auto"/>
        <w:ind w:firstLine="200"/>
        <w:rPr>
          <w:rFonts w:hint="eastAsia"/>
          <w:color w:val="auto"/>
          <w:highlight w:val="none"/>
        </w:rPr>
      </w:pPr>
    </w:p>
    <w:p w14:paraId="17D9E6A5">
      <w:pPr>
        <w:pStyle w:val="4"/>
        <w:pageBreakBefore w:val="0"/>
        <w:shd w:val="clear" w:color="auto" w:fill="auto"/>
        <w:kinsoku/>
        <w:wordWrap w:val="0"/>
        <w:overflowPunct/>
        <w:topLinePunct w:val="0"/>
        <w:bidi w:val="0"/>
        <w:spacing w:line="360" w:lineRule="auto"/>
        <w:jc w:val="center"/>
        <w:rPr>
          <w:rFonts w:hint="eastAsia" w:ascii="宋体" w:hAnsi="宋体" w:eastAsia="宋体" w:cs="宋体"/>
          <w:color w:val="auto"/>
          <w:sz w:val="28"/>
          <w:szCs w:val="28"/>
          <w:highlight w:val="none"/>
        </w:rPr>
      </w:pPr>
      <w:bookmarkStart w:id="83" w:name="_Toc26939"/>
      <w:r>
        <w:rPr>
          <w:rFonts w:hint="eastAsia" w:ascii="宋体" w:hAnsi="宋体" w:eastAsia="宋体" w:cs="宋体"/>
          <w:color w:val="auto"/>
          <w:sz w:val="28"/>
          <w:szCs w:val="28"/>
          <w:highlight w:val="none"/>
          <w:lang w:val="en-US" w:eastAsia="zh-CN"/>
        </w:rPr>
        <w:t>中小企业声明函（货物）</w:t>
      </w:r>
      <w:bookmarkEnd w:id="83"/>
    </w:p>
    <w:p w14:paraId="590C8E15">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（单位名称）</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（项目名称）</w:t>
      </w:r>
      <w:r>
        <w:rPr>
          <w:rFonts w:hint="eastAsia" w:ascii="宋体" w:hAnsi="宋体" w:eastAsia="宋体" w:cs="宋体"/>
          <w:color w:val="auto"/>
          <w:kern w:val="0"/>
          <w:sz w:val="21"/>
          <w:szCs w:val="21"/>
          <w:highlight w:val="none"/>
          <w:lang w:val="en-US" w:eastAsia="zh-CN" w:bidi="ar"/>
        </w:rPr>
        <w:t>采购活动，提供的货物全部由符合政策要求的中小企业制造。相关企业 （含联合体中的中小企业、签订分包意向协议的中小企业）的具体情况如下：</w:t>
      </w:r>
    </w:p>
    <w:p w14:paraId="1A5FF8C1">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（标的名称）</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（采购文件中明确的所属行业）行业</w:t>
      </w:r>
      <w:r>
        <w:rPr>
          <w:rFonts w:hint="eastAsia" w:ascii="宋体" w:hAnsi="宋体" w:eastAsia="宋体" w:cs="宋体"/>
          <w:color w:val="auto"/>
          <w:kern w:val="0"/>
          <w:sz w:val="21"/>
          <w:szCs w:val="21"/>
          <w:highlight w:val="none"/>
          <w:lang w:val="en-US" w:eastAsia="zh-CN" w:bidi="ar"/>
        </w:rPr>
        <w:t>；制造商为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万元</w:t>
      </w:r>
      <w:r>
        <w:rPr>
          <w:rFonts w:hint="eastAsia" w:ascii="宋体" w:hAnsi="宋体" w:eastAsia="宋体" w:cs="宋体"/>
          <w:color w:val="auto"/>
          <w:kern w:val="0"/>
          <w:sz w:val="21"/>
          <w:szCs w:val="21"/>
          <w:highlight w:val="none"/>
          <w:vertAlign w:val="superscript"/>
          <w:lang w:val="en-US" w:eastAsia="zh-CN" w:bidi="ar"/>
        </w:rPr>
        <w:t>1</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23F79CCF">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（标的名称）</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（采购文件中明确的所属行业）行业</w:t>
      </w:r>
      <w:r>
        <w:rPr>
          <w:rFonts w:hint="eastAsia" w:ascii="宋体" w:hAnsi="宋体" w:eastAsia="宋体" w:cs="宋体"/>
          <w:color w:val="auto"/>
          <w:kern w:val="0"/>
          <w:sz w:val="21"/>
          <w:szCs w:val="21"/>
          <w:highlight w:val="none"/>
          <w:lang w:val="en-US" w:eastAsia="zh-CN" w:bidi="ar"/>
        </w:rPr>
        <w:t>；制造商为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万元</w:t>
      </w:r>
      <w:r>
        <w:rPr>
          <w:rFonts w:hint="eastAsia" w:ascii="宋体" w:hAnsi="宋体" w:eastAsia="宋体" w:cs="宋体"/>
          <w:color w:val="auto"/>
          <w:kern w:val="0"/>
          <w:sz w:val="21"/>
          <w:szCs w:val="21"/>
          <w:highlight w:val="none"/>
          <w:vertAlign w:val="superscript"/>
          <w:lang w:val="en-US" w:eastAsia="zh-CN" w:bidi="ar"/>
        </w:rPr>
        <w:t>1</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lang w:val="en-US" w:eastAsia="zh-CN" w:bidi="ar"/>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10BFDDDE">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3927E96">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以上企业，不属于大企业的分支机构，不存在控股股东为大企业的情形，也不存在与大企业的负责人为同一人的情形。 </w:t>
      </w:r>
    </w:p>
    <w:p w14:paraId="39F91836">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14:paraId="1C34EC16">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03AAB07A">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企业名称（盖章）：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505C676">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kern w:val="0"/>
          <w:sz w:val="21"/>
          <w:szCs w:val="21"/>
          <w:highlight w:val="none"/>
          <w:lang w:val="en-US" w:eastAsia="zh-CN" w:bidi="ar"/>
        </w:rPr>
        <w:t xml:space="preserve"> </w:t>
      </w:r>
    </w:p>
    <w:p w14:paraId="3DD9F71A">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p w14:paraId="73C12BFA">
      <w:pPr>
        <w:widowControl/>
        <w:spacing w:line="3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Pr>
          <w:rFonts w:hint="eastAsia" w:ascii="宋体" w:hAnsi="宋体" w:cs="宋体"/>
          <w:b/>
          <w:bCs/>
          <w:color w:val="auto"/>
          <w:kern w:val="0"/>
          <w:szCs w:val="21"/>
          <w:highlight w:val="none"/>
          <w:lang w:bidi="ar"/>
        </w:rPr>
        <w:t>投标无效。</w:t>
      </w:r>
    </w:p>
    <w:p w14:paraId="3581A43A">
      <w:pPr>
        <w:widowControl/>
        <w:spacing w:line="30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 w:val="21"/>
          <w:szCs w:val="21"/>
          <w:highlight w:val="none"/>
          <w:lang w:bidi="ar"/>
        </w:rPr>
        <w:t>从业人员、营业收入、资产总额填报上一年度数据，无上一年度数据的新成立企业可不填报。</w:t>
      </w:r>
    </w:p>
    <w:p w14:paraId="13C57B5F">
      <w:pPr>
        <w:pStyle w:val="5"/>
        <w:shd w:val="clear" w:color="auto" w:fill="auto"/>
        <w:adjustRightInd w:val="0"/>
        <w:snapToGrid w:val="0"/>
        <w:spacing w:before="156" w:beforeLines="50" w:after="0" w:line="360" w:lineRule="auto"/>
        <w:jc w:val="left"/>
        <w:rPr>
          <w:rFonts w:ascii="黑体" w:hAnsi="宋体"/>
          <w:b w:val="0"/>
          <w:color w:val="auto"/>
          <w:sz w:val="21"/>
          <w:szCs w:val="21"/>
          <w:highlight w:val="none"/>
        </w:rPr>
      </w:pPr>
      <w:r>
        <w:rPr>
          <w:rFonts w:hint="eastAsia" w:ascii="宋体" w:hAnsi="宋体"/>
          <w:color w:val="auto"/>
          <w:szCs w:val="21"/>
          <w:highlight w:val="none"/>
        </w:rPr>
        <w:br w:type="page"/>
      </w:r>
      <w:bookmarkStart w:id="84" w:name="_Toc20651266"/>
      <w:r>
        <w:rPr>
          <w:rFonts w:hint="eastAsia" w:ascii="黑体" w:hAnsi="华文中宋" w:cs="宋体"/>
          <w:b w:val="0"/>
          <w:bCs w:val="0"/>
          <w:color w:val="auto"/>
          <w:spacing w:val="6"/>
          <w:kern w:val="0"/>
          <w:sz w:val="21"/>
          <w:szCs w:val="21"/>
          <w:highlight w:val="none"/>
        </w:rPr>
        <w:t>附页 1</w:t>
      </w:r>
      <w:r>
        <w:rPr>
          <w:rFonts w:hint="eastAsia" w:ascii="黑体" w:hAnsi="宋体"/>
          <w:b w:val="0"/>
          <w:color w:val="auto"/>
          <w:sz w:val="21"/>
          <w:szCs w:val="21"/>
          <w:highlight w:val="none"/>
        </w:rPr>
        <w:t>价格评审优惠货物清单</w:t>
      </w:r>
      <w:bookmarkEnd w:id="84"/>
      <w:r>
        <w:rPr>
          <w:rFonts w:hint="eastAsia" w:ascii="黑体" w:hAnsi="华文中宋" w:cs="宋体"/>
          <w:b/>
          <w:bCs/>
          <w:color w:val="auto"/>
          <w:spacing w:val="6"/>
          <w:szCs w:val="21"/>
          <w:highlight w:val="none"/>
          <w:lang w:val="en-US" w:eastAsia="zh-CN"/>
        </w:rPr>
        <w:t>(如适用)</w:t>
      </w:r>
    </w:p>
    <w:p w14:paraId="20D3D85B">
      <w:pPr>
        <w:shd w:val="clear" w:color="auto" w:fill="auto"/>
        <w:adjustRightInd w:val="0"/>
        <w:snapToGrid w:val="0"/>
        <w:spacing w:before="50" w:line="360" w:lineRule="auto"/>
        <w:jc w:val="center"/>
        <w:rPr>
          <w:rFonts w:ascii="宋体" w:hAnsi="宋体" w:eastAsia="宋体"/>
          <w:color w:val="auto"/>
          <w:szCs w:val="21"/>
          <w:highlight w:val="none"/>
        </w:rPr>
      </w:pPr>
      <w:r>
        <w:rPr>
          <w:rFonts w:hint="eastAsia" w:ascii="黑体" w:hAnsi="宋体" w:eastAsia="黑体"/>
          <w:b/>
          <w:color w:val="auto"/>
          <w:sz w:val="28"/>
          <w:szCs w:val="28"/>
          <w:highlight w:val="none"/>
        </w:rPr>
        <w:t>价格评审优惠货物清单</w:t>
      </w:r>
    </w:p>
    <w:p w14:paraId="4334626D">
      <w:pPr>
        <w:shd w:val="clear" w:color="auto" w:fill="auto"/>
        <w:adjustRightInd w:val="0"/>
        <w:snapToGrid w:val="0"/>
        <w:spacing w:before="50" w:line="360" w:lineRule="auto"/>
        <w:rPr>
          <w:rFonts w:ascii="宋体" w:hAnsi="宋体" w:eastAsia="宋体"/>
          <w:color w:val="auto"/>
          <w:szCs w:val="21"/>
          <w:highlight w:val="none"/>
        </w:rPr>
      </w:pPr>
      <w:r>
        <w:rPr>
          <w:rFonts w:hint="eastAsia" w:ascii="宋体" w:hAnsi="宋体" w:eastAsia="宋体"/>
          <w:color w:val="auto"/>
          <w:szCs w:val="21"/>
          <w:highlight w:val="none"/>
        </w:rPr>
        <w:t>采购代理编号：</w:t>
      </w:r>
      <w:r>
        <w:rPr>
          <w:rFonts w:hint="eastAsia" w:ascii="宋体" w:hAnsi="宋体" w:eastAsia="宋体"/>
          <w:color w:val="auto"/>
          <w:szCs w:val="21"/>
          <w:highlight w:val="none"/>
          <w:u w:val="single"/>
        </w:rPr>
        <w:t>__    ________</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rPr>
        <w:t>____            ______</w:t>
      </w:r>
      <w:r>
        <w:rPr>
          <w:rFonts w:hint="eastAsia" w:ascii="宋体" w:hAnsi="宋体" w:eastAsia="宋体"/>
          <w:color w:val="auto"/>
          <w:szCs w:val="21"/>
          <w:highlight w:val="none"/>
        </w:rPr>
        <w:t xml:space="preserve"> </w:t>
      </w:r>
    </w:p>
    <w:p w14:paraId="355F6034">
      <w:pPr>
        <w:shd w:val="clear" w:color="auto" w:fill="auto"/>
        <w:adjustRightInd w:val="0"/>
        <w:snapToGrid w:val="0"/>
        <w:spacing w:before="50" w:line="360" w:lineRule="auto"/>
        <w:rPr>
          <w:rFonts w:ascii="宋体" w:hAnsi="宋体" w:eastAsia="宋体"/>
          <w:color w:val="auto"/>
          <w:szCs w:val="21"/>
          <w:highlight w:val="none"/>
        </w:rPr>
      </w:pPr>
      <w:r>
        <w:rPr>
          <w:rFonts w:hint="eastAsia" w:ascii="宋体" w:hAnsi="宋体" w:eastAsia="宋体"/>
          <w:color w:val="auto"/>
          <w:szCs w:val="21"/>
          <w:highlight w:val="none"/>
        </w:rPr>
        <w:t>包</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号：</w:t>
      </w:r>
      <w:r>
        <w:rPr>
          <w:rFonts w:hint="eastAsia" w:ascii="宋体" w:hAnsi="宋体" w:eastAsia="宋体"/>
          <w:color w:val="auto"/>
          <w:szCs w:val="21"/>
          <w:highlight w:val="none"/>
          <w:u w:val="single"/>
        </w:rPr>
        <w:t>__    ________</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___          _______</w:t>
      </w:r>
      <w:r>
        <w:rPr>
          <w:rFonts w:hint="eastAsia" w:ascii="宋体" w:hAnsi="宋体" w:eastAsia="宋体"/>
          <w:color w:val="auto"/>
          <w:szCs w:val="21"/>
          <w:highlight w:val="none"/>
        </w:rPr>
        <w:t xml:space="preserve"> </w:t>
      </w:r>
    </w:p>
    <w:tbl>
      <w:tblPr>
        <w:tblStyle w:val="18"/>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14:paraId="4E93F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noWrap w:val="0"/>
            <w:vAlign w:val="center"/>
          </w:tcPr>
          <w:p w14:paraId="1399651A">
            <w:pPr>
              <w:keepNext w:val="0"/>
              <w:keepLines w:val="0"/>
              <w:widowControl/>
              <w:suppressLineNumbers w:val="0"/>
              <w:shd w:val="clear" w:color="auto" w:fill="auto"/>
              <w:adjustRightInd w:val="0"/>
              <w:snapToGrid w:val="0"/>
              <w:spacing w:before="0" w:beforeAutospacing="0" w:after="0" w:afterAutospacing="0" w:line="360" w:lineRule="auto"/>
              <w:ind w:left="0" w:right="0" w:firstLine="480" w:firstLineChars="200"/>
              <w:jc w:val="left"/>
              <w:rPr>
                <w:rFonts w:ascii="黑体" w:hAnsi="宋体" w:eastAsia="黑体"/>
                <w:color w:val="auto"/>
                <w:kern w:val="0"/>
                <w:sz w:val="24"/>
                <w:highlight w:val="none"/>
              </w:rPr>
            </w:pPr>
            <w:r>
              <w:rPr>
                <w:rFonts w:hint="eastAsia" w:ascii="黑体" w:hAnsi="宋体" w:eastAsia="黑体"/>
                <w:color w:val="auto"/>
                <w:kern w:val="0"/>
                <w:sz w:val="24"/>
                <w:highlight w:val="none"/>
              </w:rPr>
              <w:t>以下为投标人提供的享受价格评审优惠的货物，投标人对本表的真实性负责。如有虚假，将依法承担相应责任。</w:t>
            </w:r>
          </w:p>
        </w:tc>
      </w:tr>
      <w:tr w14:paraId="78725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noWrap w:val="0"/>
            <w:vAlign w:val="center"/>
          </w:tcPr>
          <w:p w14:paraId="73A1A04D">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134" w:type="dxa"/>
            <w:noWrap w:val="0"/>
            <w:vAlign w:val="center"/>
          </w:tcPr>
          <w:p w14:paraId="30A9B213">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134" w:type="dxa"/>
            <w:tcBorders>
              <w:right w:val="single" w:color="auto" w:sz="4" w:space="0"/>
            </w:tcBorders>
            <w:noWrap w:val="0"/>
            <w:vAlign w:val="center"/>
          </w:tcPr>
          <w:p w14:paraId="46FDA20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1134" w:type="dxa"/>
            <w:tcBorders>
              <w:left w:val="single" w:color="auto" w:sz="4" w:space="0"/>
            </w:tcBorders>
            <w:noWrap w:val="0"/>
            <w:vAlign w:val="center"/>
          </w:tcPr>
          <w:p w14:paraId="1DC399A6">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1701" w:type="dxa"/>
            <w:noWrap w:val="0"/>
            <w:vAlign w:val="center"/>
          </w:tcPr>
          <w:p w14:paraId="2F962274">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1843" w:type="dxa"/>
            <w:noWrap w:val="0"/>
            <w:vAlign w:val="center"/>
          </w:tcPr>
          <w:p w14:paraId="3E9CB126">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6</w:t>
            </w:r>
          </w:p>
        </w:tc>
        <w:tc>
          <w:tcPr>
            <w:tcW w:w="1134" w:type="dxa"/>
            <w:noWrap w:val="0"/>
            <w:vAlign w:val="center"/>
          </w:tcPr>
          <w:p w14:paraId="19595241">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7</w:t>
            </w:r>
          </w:p>
        </w:tc>
      </w:tr>
      <w:tr w14:paraId="45793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noWrap w:val="0"/>
            <w:vAlign w:val="center"/>
          </w:tcPr>
          <w:p w14:paraId="1D17F19E">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134" w:type="dxa"/>
            <w:noWrap w:val="0"/>
            <w:vAlign w:val="center"/>
          </w:tcPr>
          <w:p w14:paraId="1157DA93">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货物名称</w:t>
            </w:r>
          </w:p>
        </w:tc>
        <w:tc>
          <w:tcPr>
            <w:tcW w:w="1134" w:type="dxa"/>
            <w:tcBorders>
              <w:right w:val="single" w:color="auto" w:sz="4" w:space="0"/>
            </w:tcBorders>
            <w:noWrap w:val="0"/>
            <w:vAlign w:val="center"/>
          </w:tcPr>
          <w:p w14:paraId="26BBC15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规格型号</w:t>
            </w:r>
          </w:p>
        </w:tc>
        <w:tc>
          <w:tcPr>
            <w:tcW w:w="1134" w:type="dxa"/>
            <w:tcBorders>
              <w:left w:val="single" w:color="auto" w:sz="4" w:space="0"/>
            </w:tcBorders>
            <w:noWrap w:val="0"/>
            <w:vAlign w:val="center"/>
          </w:tcPr>
          <w:p w14:paraId="0101A187">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价格（元）</w:t>
            </w:r>
          </w:p>
        </w:tc>
        <w:tc>
          <w:tcPr>
            <w:tcW w:w="1701" w:type="dxa"/>
            <w:noWrap w:val="0"/>
            <w:vAlign w:val="center"/>
          </w:tcPr>
          <w:p w14:paraId="39394DD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货物制造商名称</w:t>
            </w:r>
          </w:p>
        </w:tc>
        <w:tc>
          <w:tcPr>
            <w:tcW w:w="1843" w:type="dxa"/>
            <w:noWrap w:val="0"/>
            <w:vAlign w:val="center"/>
          </w:tcPr>
          <w:p w14:paraId="47294AB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货物制造商类型</w:t>
            </w:r>
          </w:p>
        </w:tc>
        <w:tc>
          <w:tcPr>
            <w:tcW w:w="1134" w:type="dxa"/>
            <w:noWrap w:val="0"/>
            <w:vAlign w:val="center"/>
          </w:tcPr>
          <w:p w14:paraId="6867EBB4">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商标名称</w:t>
            </w:r>
          </w:p>
        </w:tc>
      </w:tr>
      <w:tr w14:paraId="38A9C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2CB0A405">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6D639CB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7CB5AD8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62F6D4CF">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00A3E805">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5F875B5B">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2EEB8A6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16553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1ECB302D">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635DDCA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50B6209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28E03B8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0DC52082">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1BDF34E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1F1487C1">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5EB41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5CE3BC6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1243A06F">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4EAF0CD5">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384E57DF">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2BB6A582">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1ABB1985">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63EA1025">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19955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641FD19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1A54413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689B070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0A37AE41">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602A513B">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7343F0F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68BF375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693BFA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3365A8AD">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34CB5C3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0256C374">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388D000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64AFAA5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4AF0608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5DB9F05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64860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3090D30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07DDC0E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right w:val="single" w:color="auto" w:sz="4" w:space="0"/>
            </w:tcBorders>
            <w:noWrap w:val="0"/>
            <w:vAlign w:val="center"/>
          </w:tcPr>
          <w:p w14:paraId="5C93E266">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615184E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331A137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843" w:type="dxa"/>
            <w:noWrap w:val="0"/>
            <w:vAlign w:val="top"/>
          </w:tcPr>
          <w:p w14:paraId="05C72CE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noWrap w:val="0"/>
            <w:vAlign w:val="center"/>
          </w:tcPr>
          <w:p w14:paraId="221AE5B6">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r>
      <w:tr w14:paraId="29B31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700F000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color w:val="auto"/>
                <w:szCs w:val="21"/>
                <w:highlight w:val="none"/>
              </w:rPr>
              <w:t>小计</w:t>
            </w:r>
          </w:p>
        </w:tc>
        <w:tc>
          <w:tcPr>
            <w:tcW w:w="1134" w:type="dxa"/>
            <w:noWrap w:val="0"/>
            <w:vAlign w:val="center"/>
          </w:tcPr>
          <w:p w14:paraId="712C6F0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b/>
                <w:color w:val="auto"/>
                <w:szCs w:val="21"/>
                <w:highlight w:val="none"/>
              </w:rPr>
              <w:t>/</w:t>
            </w:r>
          </w:p>
        </w:tc>
        <w:tc>
          <w:tcPr>
            <w:tcW w:w="1134" w:type="dxa"/>
            <w:tcBorders>
              <w:right w:val="single" w:color="auto" w:sz="4" w:space="0"/>
            </w:tcBorders>
            <w:noWrap w:val="0"/>
            <w:vAlign w:val="center"/>
          </w:tcPr>
          <w:p w14:paraId="1CC4997C">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134" w:type="dxa"/>
            <w:tcBorders>
              <w:left w:val="single" w:color="auto" w:sz="4" w:space="0"/>
            </w:tcBorders>
            <w:noWrap w:val="0"/>
            <w:vAlign w:val="center"/>
          </w:tcPr>
          <w:p w14:paraId="05F68524">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01" w:type="dxa"/>
            <w:noWrap w:val="0"/>
            <w:vAlign w:val="center"/>
          </w:tcPr>
          <w:p w14:paraId="3548F8E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b/>
                <w:color w:val="auto"/>
                <w:szCs w:val="21"/>
                <w:highlight w:val="none"/>
              </w:rPr>
              <w:t>/</w:t>
            </w:r>
          </w:p>
        </w:tc>
        <w:tc>
          <w:tcPr>
            <w:tcW w:w="1843" w:type="dxa"/>
            <w:noWrap w:val="0"/>
            <w:vAlign w:val="center"/>
          </w:tcPr>
          <w:p w14:paraId="2DEEEDC6">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b/>
                <w:color w:val="auto"/>
                <w:szCs w:val="21"/>
                <w:highlight w:val="none"/>
              </w:rPr>
              <w:t>/</w:t>
            </w:r>
          </w:p>
        </w:tc>
        <w:tc>
          <w:tcPr>
            <w:tcW w:w="1134" w:type="dxa"/>
            <w:noWrap w:val="0"/>
            <w:vAlign w:val="center"/>
          </w:tcPr>
          <w:p w14:paraId="74D9C6A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b/>
                <w:color w:val="auto"/>
                <w:szCs w:val="21"/>
                <w:highlight w:val="none"/>
              </w:rPr>
              <w:t>/</w:t>
            </w:r>
          </w:p>
        </w:tc>
      </w:tr>
    </w:tbl>
    <w:p w14:paraId="73CA2FFE">
      <w:pPr>
        <w:shd w:val="clear" w:color="auto" w:fill="auto"/>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说明：1、本清单用于计算政府采购价格评审优惠应享受的政府采购政策价格扣除。提供附件10-1、附件10-2、附件10-2的，且提供的货物为小型、微型企业制造的，包括视同小型、微型企业，享受评审中价格扣除的监狱企业、残疾人福利性单位制造的货物。货物制造商类型填写小型、微型企业或监狱企业或残疾人福利性单位。</w:t>
      </w:r>
    </w:p>
    <w:p w14:paraId="13D03DE3">
      <w:pPr>
        <w:shd w:val="clear" w:color="auto" w:fill="auto"/>
        <w:adjustRightInd w:val="0"/>
        <w:snapToGrid w:val="0"/>
        <w:spacing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2、栏目4“价格”为综合单价，包含该货物所有隐含的内容，如运输费、保险费、安装调试费、管理费和利润等。</w:t>
      </w:r>
    </w:p>
    <w:p w14:paraId="4EA1DD78">
      <w:pPr>
        <w:shd w:val="clear" w:color="auto" w:fill="auto"/>
        <w:adjustRightInd w:val="0"/>
        <w:snapToGrid w:val="0"/>
        <w:spacing w:line="360" w:lineRule="auto"/>
        <w:ind w:firstLine="630" w:firstLineChars="300"/>
        <w:rPr>
          <w:rFonts w:ascii="宋体" w:hAnsi="宋体" w:eastAsia="宋体"/>
          <w:b/>
          <w:color w:val="auto"/>
          <w:szCs w:val="21"/>
          <w:highlight w:val="none"/>
        </w:rPr>
      </w:pPr>
      <w:r>
        <w:rPr>
          <w:rFonts w:hint="eastAsia" w:ascii="宋体" w:hAnsi="宋体" w:eastAsia="宋体"/>
          <w:color w:val="auto"/>
          <w:szCs w:val="21"/>
          <w:highlight w:val="none"/>
        </w:rPr>
        <w:t>3、</w:t>
      </w:r>
      <w:r>
        <w:rPr>
          <w:rFonts w:hint="eastAsia" w:ascii="宋体" w:hAnsi="宋体" w:eastAsia="宋体"/>
          <w:bCs/>
          <w:color w:val="auto"/>
          <w:szCs w:val="21"/>
          <w:highlight w:val="none"/>
        </w:rPr>
        <w:t>投标人在投标截止时间前修改“开标一览表”中的投标报价的，应按第二章第13.7款规定修改本表相应内容。否则，评审时涉及本表所有优惠不予以考虑。</w:t>
      </w:r>
    </w:p>
    <w:p w14:paraId="1EDF8BA8">
      <w:pPr>
        <w:shd w:val="clear" w:color="auto" w:fill="auto"/>
        <w:adjustRightInd w:val="0"/>
        <w:snapToGrid w:val="0"/>
        <w:spacing w:line="360" w:lineRule="auto"/>
        <w:ind w:firstLine="630" w:firstLineChars="300"/>
        <w:rPr>
          <w:rFonts w:ascii="宋体" w:hAnsi="宋体"/>
          <w:color w:val="auto"/>
          <w:szCs w:val="21"/>
          <w:highlight w:val="none"/>
        </w:rPr>
      </w:pPr>
    </w:p>
    <w:p w14:paraId="2416BAD4">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00CDAE6">
      <w:pPr>
        <w:shd w:val="clear" w:color="auto" w:fill="auto"/>
        <w:adjustRightInd w:val="0"/>
        <w:snapToGrid w:val="0"/>
        <w:spacing w:line="360" w:lineRule="auto"/>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或其委托代理人（签字或印章）：</w:t>
      </w:r>
      <w:r>
        <w:rPr>
          <w:rFonts w:hint="eastAsia" w:ascii="宋体" w:hAnsi="宋体"/>
          <w:color w:val="auto"/>
          <w:szCs w:val="21"/>
          <w:highlight w:val="none"/>
          <w:u w:val="single"/>
        </w:rPr>
        <w:t xml:space="preserve">       </w:t>
      </w:r>
    </w:p>
    <w:p w14:paraId="1883F86D">
      <w:pPr>
        <w:shd w:val="clear" w:color="auto" w:fill="auto"/>
        <w:adjustRightInd w:val="0"/>
        <w:snapToGrid w:val="0"/>
        <w:spacing w:line="360" w:lineRule="auto"/>
        <w:rPr>
          <w:rFonts w:hint="default" w:ascii="黑体" w:hAnsi="华文中宋" w:eastAsia="宋体" w:cs="宋体"/>
          <w:b/>
          <w:bCs/>
          <w:color w:val="auto"/>
          <w:spacing w:val="6"/>
          <w:szCs w:val="21"/>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黑体" w:hAnsi="华文中宋" w:cs="宋体"/>
          <w:b/>
          <w:bCs/>
          <w:color w:val="auto"/>
          <w:spacing w:val="6"/>
          <w:kern w:val="0"/>
          <w:szCs w:val="21"/>
          <w:highlight w:val="none"/>
        </w:rPr>
        <w:br w:type="page"/>
      </w:r>
      <w:bookmarkStart w:id="85" w:name="_Toc20651267"/>
      <w:r>
        <w:rPr>
          <w:rFonts w:hint="eastAsia" w:ascii="黑体" w:hAnsi="华文中宋" w:eastAsia="宋体" w:cs="宋体"/>
          <w:b/>
          <w:bCs/>
          <w:color w:val="auto"/>
          <w:spacing w:val="6"/>
          <w:szCs w:val="21"/>
          <w:highlight w:val="none"/>
        </w:rPr>
        <w:t>附件10-2 残疾人福利性单位声明函</w:t>
      </w:r>
      <w:bookmarkEnd w:id="85"/>
      <w:r>
        <w:rPr>
          <w:rFonts w:hint="eastAsia" w:ascii="黑体" w:hAnsi="华文中宋" w:cs="宋体"/>
          <w:b/>
          <w:bCs/>
          <w:color w:val="auto"/>
          <w:spacing w:val="6"/>
          <w:szCs w:val="21"/>
          <w:highlight w:val="none"/>
          <w:lang w:val="en-US" w:eastAsia="zh-CN"/>
        </w:rPr>
        <w:t>(如适用)</w:t>
      </w:r>
    </w:p>
    <w:p w14:paraId="1D22531E">
      <w:pPr>
        <w:shd w:val="clear" w:color="auto" w:fill="auto"/>
        <w:adjustRightInd w:val="0"/>
        <w:snapToGrid w:val="0"/>
        <w:spacing w:line="360" w:lineRule="auto"/>
        <w:jc w:val="center"/>
        <w:rPr>
          <w:rFonts w:hint="eastAsia" w:ascii="黑体" w:hAnsi="黑体" w:eastAsia="黑体"/>
          <w:b/>
          <w:color w:val="auto"/>
          <w:spacing w:val="6"/>
          <w:sz w:val="28"/>
          <w:szCs w:val="28"/>
          <w:highlight w:val="none"/>
        </w:rPr>
      </w:pPr>
    </w:p>
    <w:p w14:paraId="779860D3">
      <w:pPr>
        <w:shd w:val="clear" w:color="auto" w:fill="auto"/>
        <w:adjustRightInd w:val="0"/>
        <w:snapToGrid w:val="0"/>
        <w:spacing w:line="360" w:lineRule="auto"/>
        <w:jc w:val="center"/>
        <w:rPr>
          <w:rFonts w:ascii="黑体" w:hAnsi="黑体" w:eastAsia="黑体"/>
          <w:b/>
          <w:color w:val="auto"/>
          <w:spacing w:val="6"/>
          <w:sz w:val="28"/>
          <w:szCs w:val="28"/>
          <w:highlight w:val="none"/>
        </w:rPr>
      </w:pPr>
      <w:r>
        <w:rPr>
          <w:rFonts w:hint="eastAsia" w:ascii="黑体" w:hAnsi="黑体" w:eastAsia="黑体"/>
          <w:b/>
          <w:color w:val="auto"/>
          <w:spacing w:val="6"/>
          <w:sz w:val="28"/>
          <w:szCs w:val="28"/>
          <w:highlight w:val="none"/>
        </w:rPr>
        <w:t>残疾人福利性单位声明函</w:t>
      </w:r>
    </w:p>
    <w:p w14:paraId="67CEDE6C">
      <w:pPr>
        <w:shd w:val="clear" w:color="auto" w:fill="auto"/>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(不属于残疾人福利性单位的无需填写)</w:t>
      </w:r>
    </w:p>
    <w:p w14:paraId="2002B053">
      <w:pPr>
        <w:shd w:val="clear" w:color="auto" w:fill="auto"/>
        <w:adjustRightInd w:val="0"/>
        <w:snapToGrid w:val="0"/>
        <w:spacing w:line="360" w:lineRule="auto"/>
        <w:ind w:firstLine="444" w:firstLineChars="200"/>
        <w:rPr>
          <w:rFonts w:ascii="宋体" w:hAnsi="宋体"/>
          <w:color w:val="auto"/>
          <w:spacing w:val="6"/>
          <w:szCs w:val="21"/>
          <w:highlight w:val="none"/>
        </w:rPr>
      </w:pPr>
    </w:p>
    <w:p w14:paraId="0115B195">
      <w:pPr>
        <w:shd w:val="clear" w:color="auto" w:fill="auto"/>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188833">
      <w:pPr>
        <w:shd w:val="clear" w:color="auto" w:fill="auto"/>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7C664D44">
      <w:pPr>
        <w:shd w:val="clear" w:color="auto" w:fill="auto"/>
        <w:adjustRightInd w:val="0"/>
        <w:snapToGrid w:val="0"/>
        <w:spacing w:line="360" w:lineRule="auto"/>
        <w:ind w:firstLine="444" w:firstLineChars="200"/>
        <w:rPr>
          <w:rFonts w:ascii="宋体" w:hAnsi="宋体"/>
          <w:color w:val="auto"/>
          <w:spacing w:val="6"/>
          <w:szCs w:val="21"/>
          <w:highlight w:val="none"/>
        </w:rPr>
      </w:pPr>
    </w:p>
    <w:p w14:paraId="65EB9D39">
      <w:pPr>
        <w:shd w:val="clear" w:color="auto" w:fill="auto"/>
        <w:adjustRightInd w:val="0"/>
        <w:snapToGrid w:val="0"/>
        <w:spacing w:line="360" w:lineRule="auto"/>
        <w:ind w:firstLine="444" w:firstLineChars="200"/>
        <w:rPr>
          <w:rFonts w:ascii="宋体" w:hAnsi="宋体"/>
          <w:color w:val="auto"/>
          <w:spacing w:val="6"/>
          <w:szCs w:val="21"/>
          <w:highlight w:val="none"/>
        </w:rPr>
      </w:pPr>
    </w:p>
    <w:p w14:paraId="1ECFC506">
      <w:pPr>
        <w:shd w:val="clear" w:color="auto" w:fill="auto"/>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单位名称（盖章）：</w:t>
      </w:r>
    </w:p>
    <w:p w14:paraId="31275916">
      <w:pPr>
        <w:shd w:val="clear" w:color="auto" w:fill="auto"/>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日  期：</w:t>
      </w:r>
    </w:p>
    <w:p w14:paraId="18AFF191">
      <w:pPr>
        <w:widowControl/>
        <w:shd w:val="clear" w:color="auto" w:fill="auto"/>
        <w:adjustRightInd w:val="0"/>
        <w:snapToGrid w:val="0"/>
        <w:spacing w:line="360" w:lineRule="auto"/>
        <w:jc w:val="left"/>
        <w:rPr>
          <w:rFonts w:ascii="宋体" w:hAnsi="宋体" w:cs="宋体"/>
          <w:color w:val="auto"/>
          <w:kern w:val="0"/>
          <w:szCs w:val="21"/>
          <w:highlight w:val="none"/>
        </w:rPr>
      </w:pPr>
    </w:p>
    <w:p w14:paraId="49414E6C">
      <w:pPr>
        <w:widowControl/>
        <w:shd w:val="clear" w:color="auto" w:fill="auto"/>
        <w:jc w:val="left"/>
        <w:rPr>
          <w:rFonts w:hint="eastAsia" w:ascii="黑体" w:hAnsi="华文中宋" w:eastAsia="宋体" w:cs="宋体"/>
          <w:b/>
          <w:bCs/>
          <w:color w:val="auto"/>
          <w:spacing w:val="6"/>
          <w:szCs w:val="21"/>
          <w:highlight w:val="none"/>
        </w:rPr>
      </w:pPr>
      <w:r>
        <w:rPr>
          <w:rFonts w:ascii="黑体" w:hAnsi="华文中宋" w:cs="宋体"/>
          <w:b/>
          <w:bCs/>
          <w:color w:val="auto"/>
          <w:spacing w:val="6"/>
          <w:kern w:val="0"/>
          <w:szCs w:val="21"/>
          <w:highlight w:val="none"/>
        </w:rPr>
        <w:br w:type="page"/>
      </w:r>
      <w:bookmarkStart w:id="86" w:name="_Toc20651268"/>
      <w:r>
        <w:rPr>
          <w:rFonts w:hint="eastAsia" w:ascii="黑体" w:hAnsi="华文中宋" w:eastAsia="宋体" w:cs="宋体"/>
          <w:b/>
          <w:bCs/>
          <w:color w:val="auto"/>
          <w:spacing w:val="6"/>
          <w:szCs w:val="21"/>
          <w:highlight w:val="none"/>
        </w:rPr>
        <w:t>附件10-3 监狱企业证明资料</w:t>
      </w:r>
      <w:bookmarkEnd w:id="86"/>
      <w:r>
        <w:rPr>
          <w:rFonts w:hint="eastAsia" w:ascii="黑体" w:hAnsi="华文中宋" w:cs="宋体"/>
          <w:b/>
          <w:bCs/>
          <w:color w:val="auto"/>
          <w:spacing w:val="6"/>
          <w:szCs w:val="21"/>
          <w:highlight w:val="none"/>
          <w:lang w:val="en-US" w:eastAsia="zh-CN"/>
        </w:rPr>
        <w:t>(如适用)</w:t>
      </w:r>
    </w:p>
    <w:p w14:paraId="40206ADB">
      <w:pPr>
        <w:shd w:val="clear" w:color="auto" w:fill="auto"/>
        <w:adjustRightInd w:val="0"/>
        <w:snapToGrid w:val="0"/>
        <w:spacing w:line="360" w:lineRule="auto"/>
        <w:jc w:val="center"/>
        <w:rPr>
          <w:rFonts w:hint="eastAsia" w:ascii="黑体" w:hAnsi="宋体"/>
          <w:b/>
          <w:color w:val="auto"/>
          <w:sz w:val="28"/>
          <w:szCs w:val="28"/>
          <w:highlight w:val="none"/>
        </w:rPr>
      </w:pPr>
    </w:p>
    <w:p w14:paraId="7434CAF2">
      <w:pPr>
        <w:shd w:val="clear" w:color="auto" w:fill="auto"/>
        <w:adjustRightInd w:val="0"/>
        <w:snapToGrid w:val="0"/>
        <w:spacing w:line="360" w:lineRule="auto"/>
        <w:jc w:val="center"/>
        <w:rPr>
          <w:rFonts w:ascii="黑体" w:hAnsi="宋体"/>
          <w:b/>
          <w:color w:val="auto"/>
          <w:sz w:val="28"/>
          <w:szCs w:val="28"/>
          <w:highlight w:val="none"/>
        </w:rPr>
      </w:pPr>
      <w:r>
        <w:rPr>
          <w:rFonts w:hint="eastAsia" w:ascii="黑体" w:hAnsi="宋体"/>
          <w:b/>
          <w:color w:val="auto"/>
          <w:sz w:val="28"/>
          <w:szCs w:val="28"/>
          <w:highlight w:val="none"/>
        </w:rPr>
        <w:t>监狱企业证明资料</w:t>
      </w:r>
    </w:p>
    <w:p w14:paraId="0B36BAD6">
      <w:pPr>
        <w:shd w:val="clear" w:color="auto" w:fill="auto"/>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(不属于监狱企业的无需提供)</w:t>
      </w:r>
    </w:p>
    <w:p w14:paraId="49853988">
      <w:pPr>
        <w:shd w:val="clear" w:color="auto" w:fill="auto"/>
        <w:adjustRightInd w:val="0"/>
        <w:snapToGrid w:val="0"/>
        <w:spacing w:line="360" w:lineRule="auto"/>
        <w:rPr>
          <w:rFonts w:ascii="宋体" w:hAnsi="宋体" w:eastAsia="宋体"/>
          <w:color w:val="auto"/>
          <w:szCs w:val="21"/>
          <w:highlight w:val="none"/>
        </w:rPr>
      </w:pPr>
    </w:p>
    <w:p w14:paraId="30406656">
      <w:pPr>
        <w:shd w:val="clear" w:color="auto" w:fill="auto"/>
        <w:adjustRightInd w:val="0"/>
        <w:snapToGrid w:val="0"/>
        <w:spacing w:line="360" w:lineRule="auto"/>
        <w:ind w:firstLine="444" w:firstLineChars="200"/>
        <w:rPr>
          <w:rFonts w:ascii="宋体" w:hAnsi="宋体" w:eastAsia="宋体"/>
          <w:color w:val="auto"/>
          <w:szCs w:val="21"/>
          <w:highlight w:val="none"/>
        </w:rPr>
      </w:pPr>
      <w:r>
        <w:rPr>
          <w:rFonts w:hint="eastAsia" w:ascii="宋体" w:hAnsi="宋体" w:eastAsia="宋体" w:cs="宋体"/>
          <w:bCs/>
          <w:color w:val="auto"/>
          <w:spacing w:val="6"/>
          <w:kern w:val="0"/>
          <w:szCs w:val="21"/>
          <w:highlight w:val="none"/>
        </w:rPr>
        <w:t>备注：</w:t>
      </w:r>
      <w:r>
        <w:rPr>
          <w:rFonts w:hint="eastAsia" w:ascii="宋体" w:hAnsi="宋体" w:eastAsia="宋体"/>
          <w:color w:val="auto"/>
          <w:szCs w:val="21"/>
          <w:highlight w:val="none"/>
        </w:rPr>
        <w:t>按</w:t>
      </w:r>
      <w:r>
        <w:rPr>
          <w:rFonts w:hint="eastAsia" w:ascii="宋体" w:hAnsi="宋体"/>
          <w:color w:val="auto"/>
          <w:spacing w:val="6"/>
          <w:szCs w:val="21"/>
          <w:highlight w:val="none"/>
        </w:rPr>
        <w:t>《</w:t>
      </w:r>
      <w:r>
        <w:rPr>
          <w:rFonts w:hint="eastAsia" w:ascii="宋体" w:hAnsi="宋体" w:eastAsia="宋体"/>
          <w:color w:val="auto"/>
          <w:szCs w:val="21"/>
          <w:highlight w:val="none"/>
        </w:rPr>
        <w:t>财政部 司法部关于政府采购支持监狱企业发展有关问题的通知</w:t>
      </w:r>
      <w:r>
        <w:rPr>
          <w:rFonts w:hint="eastAsia" w:ascii="宋体" w:hAnsi="宋体"/>
          <w:color w:val="auto"/>
          <w:spacing w:val="6"/>
          <w:szCs w:val="21"/>
          <w:highlight w:val="none"/>
        </w:rPr>
        <w:t>》</w:t>
      </w:r>
      <w:r>
        <w:rPr>
          <w:rFonts w:hint="eastAsia" w:ascii="宋体" w:hAnsi="宋体" w:eastAsia="宋体"/>
          <w:color w:val="auto"/>
          <w:szCs w:val="21"/>
          <w:highlight w:val="none"/>
        </w:rPr>
        <w:t>(财库〔2014〕68号)文件规定提供证明文件（复印件）。</w:t>
      </w:r>
    </w:p>
    <w:p w14:paraId="7198B7F5">
      <w:pPr>
        <w:shd w:val="clear" w:color="auto" w:fill="auto"/>
        <w:adjustRightInd w:val="0"/>
        <w:snapToGrid w:val="0"/>
        <w:spacing w:line="360" w:lineRule="auto"/>
        <w:rPr>
          <w:rFonts w:hint="eastAsia" w:ascii="黑体" w:hAnsi="华文中宋" w:eastAsia="宋体" w:cs="宋体"/>
          <w:b/>
          <w:bCs/>
          <w:color w:val="auto"/>
          <w:spacing w:val="6"/>
          <w:szCs w:val="21"/>
          <w:highlight w:val="none"/>
        </w:rPr>
      </w:pPr>
      <w:r>
        <w:rPr>
          <w:rFonts w:ascii="黑体" w:hAnsi="华文中宋" w:eastAsia="黑体" w:cs="宋体"/>
          <w:bCs/>
          <w:color w:val="auto"/>
          <w:spacing w:val="6"/>
          <w:kern w:val="0"/>
          <w:szCs w:val="21"/>
          <w:highlight w:val="none"/>
        </w:rPr>
        <w:br w:type="page"/>
      </w:r>
      <w:bookmarkStart w:id="87" w:name="_Toc20651269"/>
      <w:r>
        <w:rPr>
          <w:rFonts w:hint="eastAsia" w:ascii="黑体" w:hAnsi="华文中宋" w:eastAsia="宋体" w:cs="宋体"/>
          <w:b/>
          <w:bCs/>
          <w:color w:val="auto"/>
          <w:spacing w:val="6"/>
          <w:szCs w:val="21"/>
          <w:highlight w:val="none"/>
        </w:rPr>
        <w:t>附件10-4 强制采购或者优先采购产品的证明材料</w:t>
      </w:r>
      <w:bookmarkEnd w:id="87"/>
      <w:r>
        <w:rPr>
          <w:rFonts w:hint="eastAsia" w:ascii="黑体" w:hAnsi="华文中宋" w:cs="宋体"/>
          <w:b/>
          <w:bCs/>
          <w:color w:val="auto"/>
          <w:spacing w:val="6"/>
          <w:szCs w:val="21"/>
          <w:highlight w:val="none"/>
          <w:lang w:val="en-US" w:eastAsia="zh-CN"/>
        </w:rPr>
        <w:t>(如适用)</w:t>
      </w:r>
    </w:p>
    <w:p w14:paraId="021E80D9">
      <w:pPr>
        <w:shd w:val="clear" w:color="auto" w:fill="auto"/>
        <w:adjustRightInd w:val="0"/>
        <w:snapToGrid w:val="0"/>
        <w:spacing w:line="360" w:lineRule="auto"/>
        <w:jc w:val="center"/>
        <w:rPr>
          <w:rFonts w:hint="eastAsia" w:ascii="黑体" w:hAnsi="黑体" w:eastAsia="黑体"/>
          <w:b/>
          <w:color w:val="auto"/>
          <w:sz w:val="28"/>
          <w:szCs w:val="28"/>
          <w:highlight w:val="none"/>
        </w:rPr>
      </w:pPr>
    </w:p>
    <w:p w14:paraId="269E8529">
      <w:pPr>
        <w:shd w:val="clear" w:color="auto" w:fill="auto"/>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强制采购或者优先采购产品</w:t>
      </w:r>
      <w:r>
        <w:rPr>
          <w:rFonts w:hint="eastAsia" w:ascii="黑体" w:hAnsi="黑体" w:eastAsia="黑体"/>
          <w:b/>
          <w:bCs/>
          <w:color w:val="auto"/>
          <w:sz w:val="28"/>
          <w:szCs w:val="28"/>
          <w:highlight w:val="none"/>
        </w:rPr>
        <w:t>的</w:t>
      </w:r>
      <w:r>
        <w:rPr>
          <w:rFonts w:hint="eastAsia" w:ascii="黑体" w:hAnsi="黑体" w:eastAsia="黑体"/>
          <w:b/>
          <w:color w:val="auto"/>
          <w:sz w:val="28"/>
          <w:szCs w:val="28"/>
          <w:highlight w:val="none"/>
        </w:rPr>
        <w:t>证明材料</w:t>
      </w:r>
    </w:p>
    <w:p w14:paraId="17C27CC6">
      <w:pPr>
        <w:shd w:val="clear" w:color="auto" w:fill="auto"/>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(不属于强制采购或者优先采购产品的无需提供)</w:t>
      </w:r>
    </w:p>
    <w:p w14:paraId="0F141E32">
      <w:pPr>
        <w:shd w:val="clear" w:color="auto" w:fill="auto"/>
        <w:adjustRightInd w:val="0"/>
        <w:snapToGrid w:val="0"/>
        <w:spacing w:line="360" w:lineRule="auto"/>
        <w:ind w:firstLine="420" w:firstLineChars="200"/>
        <w:jc w:val="left"/>
        <w:rPr>
          <w:rFonts w:ascii="宋体" w:hAnsi="宋体" w:eastAsia="宋体"/>
          <w:color w:val="auto"/>
          <w:szCs w:val="21"/>
          <w:highlight w:val="none"/>
        </w:rPr>
      </w:pPr>
    </w:p>
    <w:p w14:paraId="56550984">
      <w:pPr>
        <w:shd w:val="clear" w:color="auto" w:fill="auto"/>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说明：投标人提供的产品</w:t>
      </w:r>
      <w:r>
        <w:rPr>
          <w:rFonts w:hint="eastAsia" w:ascii="宋体" w:hAnsi="宋体" w:eastAsia="宋体"/>
          <w:bCs/>
          <w:color w:val="auto"/>
          <w:szCs w:val="21"/>
          <w:highlight w:val="none"/>
        </w:rPr>
        <w:t>属于强制采购或者优先采购的</w:t>
      </w:r>
      <w:r>
        <w:rPr>
          <w:rFonts w:hint="eastAsia" w:ascii="宋体" w:hAnsi="宋体" w:eastAsia="宋体"/>
          <w:color w:val="auto"/>
          <w:szCs w:val="21"/>
          <w:highlight w:val="none"/>
        </w:rPr>
        <w:t>，应按第二章第33.6款规定提供证明材料和本章本节附页2“优先采购产品清单”，并加盖投标人单位章。</w:t>
      </w:r>
    </w:p>
    <w:p w14:paraId="0FB18C4E">
      <w:pPr>
        <w:shd w:val="clear" w:color="auto" w:fill="auto"/>
        <w:adjustRightInd w:val="0"/>
        <w:snapToGrid w:val="0"/>
        <w:spacing w:line="360" w:lineRule="auto"/>
        <w:ind w:firstLine="420" w:firstLineChars="200"/>
        <w:jc w:val="left"/>
        <w:rPr>
          <w:rFonts w:ascii="宋体" w:hAnsi="宋体" w:eastAsia="宋体"/>
          <w:color w:val="auto"/>
          <w:szCs w:val="21"/>
          <w:highlight w:val="none"/>
        </w:rPr>
      </w:pPr>
    </w:p>
    <w:p w14:paraId="78B3F5EF">
      <w:pPr>
        <w:shd w:val="clear" w:color="auto" w:fill="auto"/>
        <w:adjustRightInd w:val="0"/>
        <w:snapToGrid w:val="0"/>
        <w:spacing w:line="360" w:lineRule="auto"/>
        <w:rPr>
          <w:rFonts w:hint="eastAsia" w:ascii="黑体" w:hAnsi="华文中宋" w:eastAsia="宋体" w:cs="宋体"/>
          <w:b/>
          <w:bCs/>
          <w:color w:val="auto"/>
          <w:spacing w:val="6"/>
          <w:szCs w:val="21"/>
          <w:highlight w:val="none"/>
        </w:rPr>
      </w:pPr>
      <w:r>
        <w:rPr>
          <w:rFonts w:ascii="黑体" w:hAnsi="宋体" w:eastAsia="黑体"/>
          <w:b/>
          <w:color w:val="auto"/>
          <w:sz w:val="28"/>
          <w:szCs w:val="28"/>
          <w:highlight w:val="none"/>
        </w:rPr>
        <w:br w:type="page"/>
      </w:r>
      <w:r>
        <w:rPr>
          <w:rFonts w:hint="eastAsia" w:ascii="黑体" w:hAnsi="华文中宋" w:eastAsia="宋体" w:cs="宋体"/>
          <w:b/>
          <w:bCs/>
          <w:color w:val="auto"/>
          <w:spacing w:val="6"/>
          <w:szCs w:val="21"/>
          <w:highlight w:val="none"/>
          <w:lang w:val="en-US" w:eastAsia="zh-CN"/>
        </w:rPr>
        <w:t>附件10-5 关于符合本国产品标准的声明函等有关证明文件</w:t>
      </w:r>
      <w:r>
        <w:rPr>
          <w:rFonts w:hint="eastAsia" w:ascii="黑体" w:hAnsi="华文中宋" w:cs="宋体"/>
          <w:b/>
          <w:bCs/>
          <w:color w:val="auto"/>
          <w:spacing w:val="6"/>
          <w:szCs w:val="21"/>
          <w:highlight w:val="none"/>
          <w:lang w:val="en-US" w:eastAsia="zh-CN"/>
        </w:rPr>
        <w:t>(如适用)</w:t>
      </w:r>
    </w:p>
    <w:p w14:paraId="44BF191E">
      <w:pPr>
        <w:shd w:val="clear" w:color="auto" w:fill="auto"/>
        <w:adjustRightInd w:val="0"/>
        <w:snapToGrid w:val="0"/>
        <w:spacing w:line="360" w:lineRule="auto"/>
        <w:jc w:val="center"/>
        <w:rPr>
          <w:rFonts w:ascii="黑体" w:hAnsi="宋体" w:eastAsia="黑体"/>
          <w:b/>
          <w:color w:val="auto"/>
          <w:sz w:val="28"/>
          <w:szCs w:val="28"/>
          <w:highlight w:val="none"/>
        </w:rPr>
      </w:pPr>
    </w:p>
    <w:p w14:paraId="2A67BEAB">
      <w:pPr>
        <w:shd w:val="clear" w:color="auto" w:fill="auto"/>
        <w:adjustRightInd w:val="0"/>
        <w:snapToGrid w:val="0"/>
        <w:spacing w:line="360" w:lineRule="auto"/>
        <w:jc w:val="center"/>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lang w:val="en-US" w:eastAsia="zh-CN"/>
        </w:rPr>
        <w:t>关于符合本国产品标准的声明函等有关证明文件</w:t>
      </w:r>
    </w:p>
    <w:p w14:paraId="7A7F5BFB">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 </w:t>
      </w:r>
    </w:p>
    <w:p w14:paraId="412FB957">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 </w:t>
      </w:r>
    </w:p>
    <w:p w14:paraId="5B53C9C5">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2.供应商提供虚假《声明函》、虚假证明文件谋取中标、成交的，依照政府采购法律法规规定追究相应责任。 </w:t>
      </w:r>
    </w:p>
    <w:p w14:paraId="419A7570">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6879F50E">
      <w:pPr>
        <w:keepNext w:val="0"/>
        <w:keepLines w:val="0"/>
        <w:widowControl/>
        <w:suppressLineNumbers w:val="0"/>
        <w:shd w:val="clear" w:color="auto" w:fill="auto"/>
        <w:spacing w:line="360" w:lineRule="auto"/>
        <w:jc w:val="left"/>
        <w:rPr>
          <w:rFonts w:hint="eastAsia" w:ascii="黑体" w:hAnsi="宋体" w:eastAsia="黑体" w:cs="Times New Roman"/>
          <w:b w:val="0"/>
          <w:bCs/>
          <w:color w:val="auto"/>
          <w:kern w:val="0"/>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14:paraId="5AB2929C">
      <w:pPr>
        <w:keepNext w:val="0"/>
        <w:keepLines w:val="0"/>
        <w:widowControl/>
        <w:suppressLineNumbers w:val="0"/>
        <w:shd w:val="clear" w:color="auto" w:fill="auto"/>
        <w:spacing w:line="360" w:lineRule="auto"/>
        <w:jc w:val="center"/>
        <w:rPr>
          <w:rFonts w:hint="eastAsia" w:ascii="宋体" w:hAnsi="宋体" w:eastAsia="宋体" w:cs="宋体"/>
          <w:b/>
          <w:bCs/>
          <w:color w:val="auto"/>
          <w:kern w:val="0"/>
          <w:sz w:val="24"/>
          <w:szCs w:val="24"/>
          <w:highlight w:val="none"/>
          <w:lang w:val="en-US" w:eastAsia="zh-CN" w:bidi="ar"/>
        </w:rPr>
      </w:pPr>
    </w:p>
    <w:p w14:paraId="66CEFCA3">
      <w:pPr>
        <w:shd w:val="clear" w:color="auto" w:fill="auto"/>
        <w:adjustRightInd w:val="0"/>
        <w:snapToGrid w:val="0"/>
        <w:spacing w:line="360" w:lineRule="auto"/>
        <w:jc w:val="center"/>
        <w:rPr>
          <w:rFonts w:hint="eastAsia" w:ascii="黑体" w:hAnsi="黑体" w:eastAsia="黑体" w:cs="Times New Roman"/>
          <w:b/>
          <w:color w:val="auto"/>
          <w:sz w:val="28"/>
          <w:szCs w:val="28"/>
          <w:highlight w:val="none"/>
          <w:lang w:val="en-US" w:eastAsia="zh-CN"/>
        </w:rPr>
      </w:pPr>
      <w:r>
        <w:rPr>
          <w:rFonts w:hint="eastAsia" w:ascii="黑体" w:hAnsi="黑体" w:eastAsia="黑体" w:cs="Times New Roman"/>
          <w:b/>
          <w:color w:val="auto"/>
          <w:sz w:val="28"/>
          <w:szCs w:val="28"/>
          <w:highlight w:val="none"/>
          <w:lang w:val="en-US" w:eastAsia="zh-CN"/>
        </w:rPr>
        <w:t>中国境内生产的组件成本核算基本规则</w:t>
      </w:r>
    </w:p>
    <w:p w14:paraId="41F95E03">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产品在中国境内生产的组件成本，一般按照其二级组件的相关成本进行核算。按照产品的一级组件进行成本核算能够满足中国境内生产的组件成本判定需求的，可以按照一级组件的相关成本进行核算。 </w:t>
      </w:r>
    </w:p>
    <w:p w14:paraId="07E53933">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1.产品的一级组件是指直接组成产品的组件。产品的二级组件是指直接组成产品一级组件的组件。一级组件不可分解的，视同二级组件。 </w:t>
      </w:r>
    </w:p>
    <w:p w14:paraId="0B1AACC2">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2.二级组件在中国境内生产的，其全部成本计入中国境内生产的组件成本；二级组件不在中国境内生产的，其成本不计入中国境内生产的组件成本。 </w:t>
      </w:r>
    </w:p>
    <w:p w14:paraId="6C98C319">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3.产品总成本和组件成本以相关会计核算数据、采购合同、进货记录等为基础进行计算。 </w:t>
      </w:r>
    </w:p>
    <w:p w14:paraId="701ACD8E">
      <w:pPr>
        <w:keepNext w:val="0"/>
        <w:keepLines w:val="0"/>
        <w:widowControl/>
        <w:suppressLineNumbers w:val="0"/>
        <w:shd w:val="clear" w:color="auto"/>
        <w:spacing w:line="360" w:lineRule="auto"/>
        <w:ind w:firstLine="480" w:firstLineChars="200"/>
        <w:jc w:val="left"/>
        <w:rPr>
          <w:rFonts w:hint="eastAsia" w:ascii="宋体" w:hAnsi="宋体" w:eastAsia="宋体" w:cs="宋体"/>
          <w:b/>
          <w:bCs/>
          <w:color w:val="auto"/>
          <w:kern w:val="0"/>
          <w:sz w:val="24"/>
          <w:szCs w:val="24"/>
          <w:highlight w:val="none"/>
          <w:lang w:val="en-US" w:eastAsia="zh-CN" w:bidi="ar"/>
        </w:rPr>
        <w:sectPr>
          <w:pgSz w:w="11906" w:h="16838"/>
          <w:pgMar w:top="1418" w:right="1418" w:bottom="1134" w:left="1418" w:header="567" w:footer="737"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ascii="宋体" w:hAnsi="宋体" w:eastAsia="宋体" w:cs="宋体"/>
          <w:color w:val="auto"/>
          <w:kern w:val="0"/>
          <w:sz w:val="24"/>
          <w:szCs w:val="24"/>
          <w:highlight w:val="none"/>
          <w:lang w:val="en-US" w:eastAsia="zh-CN" w:bidi="ar"/>
        </w:rPr>
        <w:t>4.需要对成本核算规则予以进一步明确的其他有关事项，由财政部会同有关部门另行规定。</w:t>
      </w:r>
    </w:p>
    <w:p w14:paraId="4D0D48C5">
      <w:pPr>
        <w:shd w:val="clear" w:color="auto" w:fill="auto"/>
        <w:adjustRightInd w:val="0"/>
        <w:snapToGrid w:val="0"/>
        <w:spacing w:line="360" w:lineRule="auto"/>
        <w:rPr>
          <w:rFonts w:hint="default" w:ascii="黑体" w:hAnsi="华文中宋" w:eastAsia="宋体" w:cs="宋体"/>
          <w:b/>
          <w:bCs/>
          <w:color w:val="auto"/>
          <w:spacing w:val="6"/>
          <w:szCs w:val="21"/>
          <w:highlight w:val="none"/>
          <w:lang w:val="en-US" w:eastAsia="zh-CN"/>
        </w:rPr>
      </w:pPr>
      <w:r>
        <w:rPr>
          <w:rFonts w:hint="eastAsia" w:ascii="黑体" w:hAnsi="华文中宋" w:eastAsia="宋体" w:cs="宋体"/>
          <w:b/>
          <w:bCs/>
          <w:color w:val="auto"/>
          <w:spacing w:val="6"/>
          <w:szCs w:val="21"/>
          <w:highlight w:val="none"/>
          <w:lang w:val="en-US" w:eastAsia="zh-CN"/>
        </w:rPr>
        <w:t>附件10-6 关于符合本国产品标准的声明函</w:t>
      </w:r>
      <w:r>
        <w:rPr>
          <w:rFonts w:hint="eastAsia" w:ascii="黑体" w:hAnsi="华文中宋" w:cs="宋体"/>
          <w:b/>
          <w:bCs/>
          <w:color w:val="auto"/>
          <w:spacing w:val="6"/>
          <w:szCs w:val="21"/>
          <w:highlight w:val="none"/>
          <w:lang w:val="en-US" w:eastAsia="zh-CN"/>
        </w:rPr>
        <w:t>(如适用)</w:t>
      </w:r>
    </w:p>
    <w:p w14:paraId="59E00649">
      <w:pPr>
        <w:keepNext w:val="0"/>
        <w:keepLines w:val="0"/>
        <w:widowControl/>
        <w:suppressLineNumbers w:val="0"/>
        <w:shd w:val="clear" w:color="auto" w:fill="auto"/>
        <w:jc w:val="center"/>
        <w:rPr>
          <w:rFonts w:hint="eastAsia" w:ascii="宋体" w:hAnsi="宋体" w:eastAsia="宋体" w:cs="宋体"/>
          <w:b/>
          <w:bCs/>
          <w:color w:val="auto"/>
          <w:kern w:val="0"/>
          <w:sz w:val="24"/>
          <w:szCs w:val="24"/>
          <w:highlight w:val="none"/>
          <w:lang w:val="en-US" w:eastAsia="zh-CN" w:bidi="ar"/>
        </w:rPr>
      </w:pPr>
    </w:p>
    <w:p w14:paraId="3BCC0A38">
      <w:pPr>
        <w:shd w:val="clear" w:color="auto" w:fill="auto"/>
        <w:adjustRightInd w:val="0"/>
        <w:snapToGrid w:val="0"/>
        <w:spacing w:line="360" w:lineRule="auto"/>
        <w:jc w:val="center"/>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lang w:val="en-US" w:eastAsia="zh-CN"/>
        </w:rPr>
        <w:t>关于符合本国产品标准的声明函</w:t>
      </w:r>
    </w:p>
    <w:p w14:paraId="4931A3D7">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23ACBD88">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本公司（单位）郑重声明，根据《国务院办公厅关于在政府采购中实施本国产品标准及相关政策的通知》（国办发[2025]34号）的规定，本公司（单位）提供的以下产品属于本国产品。具体情况如下： </w:t>
      </w:r>
    </w:p>
    <w:p w14:paraId="0D81A2A0">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 xml:space="preserve"> （产品名称1）</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的中国境内生产的组件成本占比 ≥</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lang w:val="en-US" w:eastAsia="zh-CN" w:bidi="ar"/>
        </w:rPr>
        <w:t xml:space="preserve">在中国境内完成。 </w:t>
      </w:r>
    </w:p>
    <w:p w14:paraId="72C7EF18">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u w:val="single"/>
          <w:lang w:val="en-US" w:eastAsia="zh-CN" w:bidi="ar"/>
        </w:rPr>
        <w:t xml:space="preserve"> （产品名称2）</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的中国境内生产的组件成本占比 ≥</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lang w:val="en-US" w:eastAsia="zh-CN" w:bidi="ar"/>
        </w:rPr>
        <w:t xml:space="preserve">在中国境内完成。 </w:t>
      </w:r>
    </w:p>
    <w:p w14:paraId="6D98FB80">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 …… </w:t>
      </w:r>
    </w:p>
    <w:p w14:paraId="5DD952DE">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本公司（单位）对上述声明内容的真实性负责。如有虚假，愿承担相应法律责任。 </w:t>
      </w:r>
    </w:p>
    <w:p w14:paraId="0958897B">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11704297">
      <w:pPr>
        <w:keepNext w:val="0"/>
        <w:keepLines w:val="0"/>
        <w:widowControl/>
        <w:suppressLineNumbers w:val="0"/>
        <w:shd w:val="clear" w:color="auto" w:fill="auto"/>
        <w:spacing w:line="360" w:lineRule="auto"/>
        <w:ind w:firstLine="4800" w:firstLineChars="2000"/>
        <w:jc w:val="left"/>
        <w:rPr>
          <w:rFonts w:hint="eastAsia" w:ascii="宋体" w:hAnsi="宋体" w:eastAsia="宋体" w:cs="宋体"/>
          <w:color w:val="auto"/>
          <w:kern w:val="0"/>
          <w:sz w:val="24"/>
          <w:szCs w:val="24"/>
          <w:highlight w:val="none"/>
          <w:lang w:val="en-US" w:eastAsia="zh-CN" w:bidi="ar"/>
        </w:rPr>
      </w:pPr>
    </w:p>
    <w:p w14:paraId="372E5BB6">
      <w:pPr>
        <w:keepNext w:val="0"/>
        <w:keepLines w:val="0"/>
        <w:widowControl/>
        <w:suppressLineNumbers w:val="0"/>
        <w:shd w:val="clear" w:color="auto" w:fill="auto"/>
        <w:spacing w:line="360" w:lineRule="auto"/>
        <w:ind w:firstLine="3360" w:firstLineChars="1400"/>
        <w:jc w:val="left"/>
        <w:rPr>
          <w:rFonts w:hint="default"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公司（单位）名称（盖章）：</w:t>
      </w:r>
      <w:r>
        <w:rPr>
          <w:rFonts w:hint="eastAsia" w:ascii="宋体" w:hAnsi="宋体" w:eastAsia="宋体" w:cs="宋体"/>
          <w:color w:val="auto"/>
          <w:kern w:val="0"/>
          <w:sz w:val="24"/>
          <w:szCs w:val="24"/>
          <w:highlight w:val="none"/>
          <w:u w:val="single"/>
          <w:lang w:val="en-US" w:eastAsia="zh-CN" w:bidi="ar"/>
        </w:rPr>
        <w:t xml:space="preserve">                     </w:t>
      </w:r>
    </w:p>
    <w:p w14:paraId="086C600E">
      <w:pPr>
        <w:keepNext w:val="0"/>
        <w:keepLines w:val="0"/>
        <w:widowControl/>
        <w:suppressLineNumbers w:val="0"/>
        <w:shd w:val="clear" w:color="auto" w:fill="auto"/>
        <w:spacing w:line="360" w:lineRule="auto"/>
        <w:ind w:firstLine="5280" w:firstLineChars="2200"/>
        <w:jc w:val="left"/>
        <w:rPr>
          <w:rFonts w:hint="eastAsia" w:ascii="宋体" w:hAnsi="宋体" w:eastAsia="宋体" w:cs="宋体"/>
          <w:color w:val="auto"/>
          <w:kern w:val="0"/>
          <w:sz w:val="24"/>
          <w:szCs w:val="24"/>
          <w:highlight w:val="none"/>
          <w:lang w:val="en-US" w:eastAsia="zh-CN" w:bidi="ar"/>
        </w:rPr>
      </w:pPr>
    </w:p>
    <w:p w14:paraId="19C143C2">
      <w:pPr>
        <w:keepNext w:val="0"/>
        <w:keepLines w:val="0"/>
        <w:widowControl/>
        <w:suppressLineNumbers w:val="0"/>
        <w:shd w:val="clear" w:color="auto" w:fill="auto"/>
        <w:spacing w:line="360" w:lineRule="auto"/>
        <w:ind w:firstLine="4560" w:firstLineChars="19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年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月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日 </w:t>
      </w:r>
    </w:p>
    <w:p w14:paraId="0E0E0947">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25FD8D4D">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 </w:t>
      </w:r>
    </w:p>
    <w:p w14:paraId="3835B3C7">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产品如有型号，请在“产品名称”栏一并填写。 </w:t>
      </w:r>
    </w:p>
    <w:p w14:paraId="55EC4912">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生产厂名与厂址应与生产厂营业执照载明的相关信息保持一致。 </w:t>
      </w:r>
    </w:p>
    <w:p w14:paraId="0E987003">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 该产品的中国境内生产的组件成本占比相关要求实施前，"规定比例"栏可不填，下同。 </w:t>
      </w:r>
    </w:p>
    <w:p w14:paraId="5FEE16A0">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 该产品的关键组件要求实施前，"关键组件"栏可不填，下同。 </w:t>
      </w:r>
    </w:p>
    <w:p w14:paraId="338C2387">
      <w:pPr>
        <w:shd w:val="clear" w:color="auto" w:fill="auto"/>
        <w:spacing w:line="360" w:lineRule="auto"/>
        <w:ind w:right="21" w:rightChars="1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 该产品的关键工序要求实施前，"关键工序"栏可不填，下同。</w:t>
      </w:r>
    </w:p>
    <w:p w14:paraId="3F29CEA2">
      <w:pPr>
        <w:shd w:val="clear" w:color="auto" w:fill="auto"/>
        <w:adjustRightInd w:val="0"/>
        <w:snapToGrid w:val="0"/>
        <w:spacing w:line="360" w:lineRule="auto"/>
        <w:ind w:right="23" w:rightChars="11"/>
        <w:rPr>
          <w:rFonts w:hint="eastAsia" w:ascii="宋体" w:hAnsi="宋体" w:cs="宋体"/>
          <w:color w:val="auto"/>
          <w:highlight w:val="none"/>
        </w:rPr>
      </w:pPr>
    </w:p>
    <w:p w14:paraId="37F47E01">
      <w:pPr>
        <w:shd w:val="clear" w:color="auto" w:fill="auto"/>
        <w:adjustRightInd w:val="0"/>
        <w:snapToGrid w:val="0"/>
        <w:spacing w:line="360" w:lineRule="auto"/>
        <w:ind w:right="23" w:rightChars="11"/>
        <w:rPr>
          <w:rFonts w:hint="eastAsia" w:ascii="宋体" w:hAnsi="宋体" w:cs="宋体"/>
          <w:bCs/>
          <w:color w:val="auto"/>
          <w:szCs w:val="21"/>
          <w:highlight w:val="none"/>
        </w:rPr>
      </w:pPr>
    </w:p>
    <w:p w14:paraId="55C8E214">
      <w:pPr>
        <w:pStyle w:val="12"/>
        <w:numPr>
          <w:ilvl w:val="0"/>
          <w:numId w:val="0"/>
        </w:numPr>
        <w:shd w:val="clear" w:color="auto" w:fill="auto"/>
        <w:adjustRightInd w:val="0"/>
        <w:snapToGrid w:val="0"/>
        <w:spacing w:line="360" w:lineRule="auto"/>
        <w:ind w:leftChars="0" w:right="23" w:rightChars="11"/>
        <w:jc w:val="center"/>
        <w:rPr>
          <w:rFonts w:hint="eastAsia" w:ascii="宋体" w:hAnsi="宋体" w:eastAsia="宋体" w:cs="宋体"/>
          <w:b/>
          <w:color w:val="auto"/>
          <w:sz w:val="28"/>
          <w:szCs w:val="28"/>
          <w:highlight w:val="none"/>
          <w:u w:val="single"/>
          <w:lang w:eastAsia="zh-CN"/>
        </w:rPr>
      </w:pPr>
    </w:p>
    <w:p w14:paraId="52A780D4">
      <w:pPr>
        <w:shd w:val="clear" w:color="auto" w:fill="auto"/>
        <w:adjustRightInd w:val="0"/>
        <w:snapToGrid w:val="0"/>
        <w:spacing w:line="360" w:lineRule="auto"/>
        <w:rPr>
          <w:rFonts w:hint="eastAsia" w:ascii="黑体" w:hAnsi="华文中宋" w:eastAsia="宋体" w:cs="宋体"/>
          <w:b/>
          <w:bCs/>
          <w:color w:val="auto"/>
          <w:spacing w:val="6"/>
          <w:szCs w:val="21"/>
          <w:highlight w:val="none"/>
          <w:lang w:val="en-US" w:eastAsia="zh-CN"/>
        </w:rPr>
      </w:pPr>
      <w:r>
        <w:rPr>
          <w:rFonts w:hint="eastAsia" w:ascii="黑体" w:hAnsi="华文中宋" w:eastAsia="宋体" w:cs="宋体"/>
          <w:b/>
          <w:bCs/>
          <w:color w:val="auto"/>
          <w:spacing w:val="6"/>
          <w:szCs w:val="21"/>
          <w:highlight w:val="none"/>
          <w:lang w:val="en-US" w:eastAsia="zh-CN"/>
        </w:rPr>
        <w:t>附件10-7 关于本国产品比例的声明函（如适用）</w:t>
      </w:r>
    </w:p>
    <w:p w14:paraId="1ABFEC14">
      <w:pPr>
        <w:keepNext w:val="0"/>
        <w:keepLines w:val="0"/>
        <w:widowControl/>
        <w:suppressLineNumbers w:val="0"/>
        <w:shd w:val="clear" w:color="auto" w:fill="auto"/>
        <w:jc w:val="both"/>
        <w:rPr>
          <w:rFonts w:hint="default" w:ascii="宋体" w:hAnsi="宋体" w:eastAsia="宋体" w:cs="宋体"/>
          <w:color w:val="auto"/>
          <w:highlight w:val="none"/>
          <w:lang w:val="en-US"/>
        </w:rPr>
      </w:pPr>
    </w:p>
    <w:p w14:paraId="11DC8212">
      <w:pPr>
        <w:keepNext w:val="0"/>
        <w:keepLines w:val="0"/>
        <w:widowControl/>
        <w:suppressLineNumbers w:val="0"/>
        <w:shd w:val="clear" w:color="auto" w:fill="auto"/>
        <w:spacing w:line="360" w:lineRule="auto"/>
        <w:jc w:val="center"/>
        <w:rPr>
          <w:rFonts w:hint="eastAsia" w:ascii="宋体" w:hAnsi="宋体" w:eastAsia="宋体" w:cs="宋体"/>
          <w:color w:val="auto"/>
          <w:kern w:val="0"/>
          <w:sz w:val="24"/>
          <w:szCs w:val="24"/>
          <w:highlight w:val="none"/>
          <w:lang w:val="en-US" w:eastAsia="zh-CN" w:bidi="ar"/>
        </w:rPr>
      </w:pPr>
    </w:p>
    <w:p w14:paraId="002AA7B0">
      <w:pPr>
        <w:shd w:val="clear" w:color="auto" w:fill="auto"/>
        <w:adjustRightInd w:val="0"/>
        <w:snapToGrid w:val="0"/>
        <w:spacing w:line="360" w:lineRule="auto"/>
        <w:jc w:val="center"/>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lang w:val="en-US" w:eastAsia="zh-CN"/>
        </w:rPr>
        <w:t>关于本国产品比例的声明函（如适用）</w:t>
      </w:r>
    </w:p>
    <w:p w14:paraId="15D855F8">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1D063ECA">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本公司（单位）郑重承诺，根据《国务院办公厅关于在政府采购中实施本国产品标准及相关政策的通知》（国办发</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2025</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34号）的规定，本公司（单位）提供的符合本国产品标准的产品成本之和占提供的全部产品成本之和的比例达</w:t>
      </w:r>
      <w:r>
        <w:rPr>
          <w:rFonts w:hint="eastAsia" w:ascii="宋体" w:hAnsi="宋体" w:cs="宋体"/>
          <w:color w:val="auto"/>
          <w:kern w:val="0"/>
          <w:sz w:val="24"/>
          <w:szCs w:val="24"/>
          <w:highlight w:val="none"/>
          <w:lang w:val="en-US" w:eastAsia="zh-CN" w:bidi="ar"/>
        </w:rPr>
        <w:t>到</w:t>
      </w:r>
      <w:r>
        <w:rPr>
          <w:rFonts w:hint="eastAsia" w:ascii="宋体" w:hAnsi="宋体" w:eastAsia="宋体" w:cs="宋体"/>
          <w:color w:val="auto"/>
          <w:kern w:val="0"/>
          <w:sz w:val="24"/>
          <w:szCs w:val="24"/>
          <w:highlight w:val="none"/>
          <w:lang w:val="en-US" w:eastAsia="zh-CN" w:bidi="ar"/>
        </w:rPr>
        <w:t xml:space="preserve">80%。 </w:t>
      </w:r>
    </w:p>
    <w:p w14:paraId="0CB850A7">
      <w:pPr>
        <w:keepNext w:val="0"/>
        <w:keepLines w:val="0"/>
        <w:widowControl/>
        <w:suppressLineNumbers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本公司（单位）对上述声明内容的真实性负责。如有虚假，愿承担相应法律责任。 </w:t>
      </w:r>
    </w:p>
    <w:p w14:paraId="2273DD40">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4B0D78EC">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7E466BF3">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6469CE81">
      <w:pPr>
        <w:keepNext w:val="0"/>
        <w:keepLines w:val="0"/>
        <w:widowControl/>
        <w:suppressLineNumbers w:val="0"/>
        <w:shd w:val="clear" w:color="auto" w:fill="auto"/>
        <w:spacing w:line="36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公司（单位）名称（盖章）：</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63667F0D">
      <w:pPr>
        <w:keepNext w:val="0"/>
        <w:keepLines w:val="0"/>
        <w:widowControl/>
        <w:suppressLineNumbers w:val="0"/>
        <w:shd w:val="clear" w:color="auto" w:fill="auto"/>
        <w:spacing w:line="360" w:lineRule="auto"/>
        <w:ind w:firstLine="3840" w:firstLineChars="1600"/>
        <w:jc w:val="left"/>
        <w:rPr>
          <w:rFonts w:hint="eastAsia" w:ascii="宋体" w:hAnsi="宋体" w:eastAsia="宋体" w:cs="宋体"/>
          <w:color w:val="auto"/>
          <w:kern w:val="0"/>
          <w:sz w:val="24"/>
          <w:szCs w:val="24"/>
          <w:highlight w:val="none"/>
          <w:lang w:val="en-US" w:eastAsia="zh-CN" w:bidi="ar"/>
        </w:rPr>
      </w:pPr>
    </w:p>
    <w:p w14:paraId="6A91529B">
      <w:pPr>
        <w:keepNext w:val="0"/>
        <w:keepLines w:val="0"/>
        <w:widowControl/>
        <w:suppressLineNumbers w:val="0"/>
        <w:shd w:val="clear" w:color="auto"/>
        <w:spacing w:line="360" w:lineRule="auto"/>
        <w:ind w:firstLine="3840" w:firstLineChars="1600"/>
        <w:jc w:val="left"/>
        <w:rPr>
          <w:rFonts w:hint="eastAsia" w:ascii="宋体" w:hAnsi="宋体" w:eastAsia="宋体" w:cs="宋体"/>
          <w:color w:val="auto"/>
          <w:kern w:val="0"/>
          <w:sz w:val="24"/>
          <w:szCs w:val="24"/>
          <w:highlight w:val="none"/>
          <w:lang w:val="en-US" w:eastAsia="zh-CN" w:bidi="ar"/>
        </w:rPr>
        <w:sectPr>
          <w:pgSz w:w="11906" w:h="16838"/>
          <w:pgMar w:top="1418" w:right="1418" w:bottom="1134" w:left="1418" w:header="567" w:footer="737"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ascii="宋体" w:hAnsi="宋体" w:eastAsia="宋体" w:cs="宋体"/>
          <w:color w:val="auto"/>
          <w:kern w:val="0"/>
          <w:sz w:val="24"/>
          <w:szCs w:val="24"/>
          <w:highlight w:val="none"/>
          <w:lang w:val="en-US" w:eastAsia="zh-CN" w:bidi="ar"/>
        </w:rPr>
        <w:t xml:space="preserve">日期：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年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月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日</w:t>
      </w:r>
    </w:p>
    <w:p w14:paraId="586B4EBD">
      <w:pPr>
        <w:shd w:val="clear" w:color="auto" w:fill="auto"/>
        <w:adjustRightInd w:val="0"/>
        <w:snapToGrid w:val="0"/>
        <w:spacing w:line="360" w:lineRule="auto"/>
        <w:rPr>
          <w:rFonts w:hint="default" w:ascii="黑体" w:hAnsi="华文中宋" w:eastAsia="宋体" w:cs="宋体"/>
          <w:b/>
          <w:bCs/>
          <w:color w:val="auto"/>
          <w:spacing w:val="6"/>
          <w:szCs w:val="21"/>
          <w:highlight w:val="none"/>
          <w:lang w:val="en-US" w:eastAsia="zh-CN"/>
        </w:rPr>
      </w:pPr>
      <w:r>
        <w:rPr>
          <w:rFonts w:hint="eastAsia" w:ascii="黑体" w:hAnsi="华文中宋" w:eastAsia="宋体" w:cs="宋体"/>
          <w:b/>
          <w:bCs/>
          <w:color w:val="auto"/>
          <w:spacing w:val="6"/>
          <w:szCs w:val="21"/>
          <w:highlight w:val="none"/>
          <w:lang w:val="en-US" w:eastAsia="zh-CN"/>
        </w:rPr>
        <w:t>附件10-8 本国产品标准有关证明材料</w:t>
      </w:r>
      <w:r>
        <w:rPr>
          <w:rFonts w:hint="eastAsia" w:ascii="黑体" w:hAnsi="华文中宋" w:cs="宋体"/>
          <w:b/>
          <w:bCs/>
          <w:color w:val="auto"/>
          <w:spacing w:val="6"/>
          <w:szCs w:val="21"/>
          <w:highlight w:val="none"/>
          <w:lang w:val="en-US" w:eastAsia="zh-CN"/>
        </w:rPr>
        <w:t>(如适用)</w:t>
      </w:r>
    </w:p>
    <w:p w14:paraId="10E3FE6C">
      <w:pPr>
        <w:keepNext w:val="0"/>
        <w:keepLines w:val="0"/>
        <w:widowControl/>
        <w:suppressLineNumbers w:val="0"/>
        <w:shd w:val="clear" w:color="auto" w:fill="auto"/>
        <w:spacing w:line="360" w:lineRule="auto"/>
        <w:jc w:val="center"/>
        <w:rPr>
          <w:rFonts w:hint="eastAsia" w:ascii="宋体" w:hAnsi="宋体" w:eastAsia="宋体" w:cs="宋体"/>
          <w:b/>
          <w:bCs/>
          <w:color w:val="auto"/>
          <w:kern w:val="0"/>
          <w:sz w:val="24"/>
          <w:szCs w:val="24"/>
          <w:highlight w:val="none"/>
          <w:lang w:val="en-US" w:eastAsia="zh-CN" w:bidi="ar"/>
        </w:rPr>
      </w:pPr>
    </w:p>
    <w:p w14:paraId="4B7192A6">
      <w:pPr>
        <w:shd w:val="clear" w:color="auto" w:fill="auto"/>
        <w:adjustRightInd w:val="0"/>
        <w:snapToGrid w:val="0"/>
        <w:spacing w:line="360" w:lineRule="auto"/>
        <w:jc w:val="center"/>
        <w:rPr>
          <w:rFonts w:hint="eastAsia" w:ascii="黑体" w:hAnsi="黑体" w:eastAsia="黑体" w:cs="Times New Roman"/>
          <w:b/>
          <w:color w:val="auto"/>
          <w:sz w:val="28"/>
          <w:szCs w:val="28"/>
          <w:highlight w:val="none"/>
          <w:lang w:val="en-US" w:eastAsia="zh-CN"/>
        </w:rPr>
      </w:pPr>
      <w:r>
        <w:rPr>
          <w:rFonts w:hint="eastAsia" w:ascii="黑体" w:hAnsi="黑体" w:eastAsia="黑体" w:cs="Times New Roman"/>
          <w:b/>
          <w:color w:val="auto"/>
          <w:sz w:val="28"/>
          <w:szCs w:val="28"/>
          <w:highlight w:val="none"/>
          <w:lang w:val="en-US" w:eastAsia="zh-CN"/>
        </w:rPr>
        <w:t>本国产品标准有关证明材料</w:t>
      </w:r>
    </w:p>
    <w:p w14:paraId="33BDA410">
      <w:pPr>
        <w:keepNext w:val="0"/>
        <w:keepLines w:val="0"/>
        <w:widowControl/>
        <w:suppressLineNumbers w:val="0"/>
        <w:shd w:val="clear" w:color="auto" w:fill="auto"/>
        <w:spacing w:line="360" w:lineRule="auto"/>
        <w:jc w:val="left"/>
        <w:rPr>
          <w:rFonts w:hint="eastAsia" w:ascii="宋体" w:hAnsi="宋体" w:eastAsia="宋体" w:cs="宋体"/>
          <w:color w:val="auto"/>
          <w:kern w:val="0"/>
          <w:sz w:val="24"/>
          <w:szCs w:val="24"/>
          <w:highlight w:val="none"/>
          <w:lang w:val="en-US" w:eastAsia="zh-CN" w:bidi="ar"/>
        </w:rPr>
      </w:pPr>
    </w:p>
    <w:p w14:paraId="14A42249">
      <w:pPr>
        <w:keepNext w:val="0"/>
        <w:keepLines w:val="0"/>
        <w:widowControl/>
        <w:suppressLineNumbers w:val="0"/>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1.供应商认为需提供的其他资料。 </w:t>
      </w:r>
    </w:p>
    <w:p w14:paraId="7D0FA37A">
      <w:pPr>
        <w:keepNext w:val="0"/>
        <w:keepLines w:val="0"/>
        <w:widowControl/>
        <w:suppressLineNumbers w:val="0"/>
        <w:shd w:val="clear" w:color="auto"/>
        <w:spacing w:line="360" w:lineRule="auto"/>
        <w:jc w:val="left"/>
        <w:rPr>
          <w:rFonts w:hint="eastAsia" w:ascii="宋体" w:hAnsi="宋体" w:eastAsia="宋体" w:cs="宋体"/>
          <w:color w:val="auto"/>
          <w:kern w:val="0"/>
          <w:sz w:val="24"/>
          <w:szCs w:val="24"/>
          <w:highlight w:val="none"/>
          <w:lang w:val="en-US" w:eastAsia="zh-CN" w:bidi="ar"/>
        </w:rPr>
        <w:sectPr>
          <w:pgSz w:w="11906" w:h="16838"/>
          <w:pgMar w:top="1418" w:right="1418" w:bottom="1134" w:left="1418" w:header="567" w:footer="737"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ascii="宋体" w:hAnsi="宋体" w:eastAsia="宋体" w:cs="宋体"/>
          <w:color w:val="auto"/>
          <w:kern w:val="0"/>
          <w:sz w:val="24"/>
          <w:szCs w:val="24"/>
          <w:highlight w:val="none"/>
          <w:lang w:val="en-US" w:eastAsia="zh-CN" w:bidi="ar"/>
        </w:rPr>
        <w:t>2.财政部会同有关部门规定的有关证明文件</w:t>
      </w:r>
    </w:p>
    <w:p w14:paraId="02E7CB07">
      <w:pPr>
        <w:pStyle w:val="5"/>
        <w:shd w:val="clear" w:color="auto" w:fill="auto"/>
        <w:adjustRightInd w:val="0"/>
        <w:snapToGrid w:val="0"/>
        <w:spacing w:before="156" w:beforeLines="50" w:after="0" w:line="360" w:lineRule="auto"/>
        <w:jc w:val="left"/>
        <w:rPr>
          <w:rFonts w:hint="eastAsia" w:ascii="黑体" w:hAnsi="华文中宋" w:cs="宋体"/>
          <w:b w:val="0"/>
          <w:bCs w:val="0"/>
          <w:color w:val="auto"/>
          <w:spacing w:val="6"/>
          <w:kern w:val="0"/>
          <w:sz w:val="21"/>
          <w:szCs w:val="21"/>
          <w:highlight w:val="none"/>
        </w:rPr>
      </w:pPr>
      <w:bookmarkStart w:id="88" w:name="_Toc20651270"/>
      <w:r>
        <w:rPr>
          <w:rFonts w:hint="eastAsia" w:ascii="黑体" w:hAnsi="华文中宋" w:cs="宋体"/>
          <w:b w:val="0"/>
          <w:bCs w:val="0"/>
          <w:color w:val="auto"/>
          <w:spacing w:val="6"/>
          <w:kern w:val="0"/>
          <w:sz w:val="21"/>
          <w:szCs w:val="21"/>
          <w:highlight w:val="none"/>
        </w:rPr>
        <w:t>附页 2 优先采购产品清单</w:t>
      </w:r>
      <w:bookmarkEnd w:id="88"/>
      <w:r>
        <w:rPr>
          <w:rFonts w:hint="eastAsia" w:ascii="黑体" w:hAnsi="华文中宋" w:cs="宋体"/>
          <w:b/>
          <w:bCs/>
          <w:color w:val="auto"/>
          <w:spacing w:val="6"/>
          <w:szCs w:val="21"/>
          <w:highlight w:val="none"/>
          <w:lang w:val="en-US" w:eastAsia="zh-CN"/>
        </w:rPr>
        <w:t>(如适用)</w:t>
      </w:r>
    </w:p>
    <w:p w14:paraId="3334A1CD">
      <w:pPr>
        <w:shd w:val="clear" w:color="auto" w:fill="auto"/>
        <w:rPr>
          <w:rFonts w:hint="eastAsia"/>
          <w:color w:val="auto"/>
          <w:highlight w:val="none"/>
        </w:rPr>
      </w:pPr>
    </w:p>
    <w:p w14:paraId="591D5E3E">
      <w:pPr>
        <w:shd w:val="clear" w:color="auto" w:fill="auto"/>
        <w:adjustRightInd w:val="0"/>
        <w:snapToGrid w:val="0"/>
        <w:spacing w:line="360" w:lineRule="auto"/>
        <w:jc w:val="center"/>
        <w:rPr>
          <w:rFonts w:ascii="宋体" w:hAnsi="宋体"/>
          <w:b/>
          <w:color w:val="auto"/>
          <w:spacing w:val="6"/>
          <w:szCs w:val="21"/>
          <w:highlight w:val="none"/>
        </w:rPr>
      </w:pPr>
      <w:r>
        <w:rPr>
          <w:rFonts w:hint="eastAsia" w:ascii="黑体" w:hAnsi="宋体" w:eastAsia="黑体"/>
          <w:b/>
          <w:color w:val="auto"/>
          <w:sz w:val="28"/>
          <w:szCs w:val="28"/>
          <w:highlight w:val="none"/>
        </w:rPr>
        <w:t>优先采购产品清单</w:t>
      </w:r>
    </w:p>
    <w:p w14:paraId="7DEE6285">
      <w:pPr>
        <w:shd w:val="clear" w:color="auto" w:fill="auto"/>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采购代理编号：</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lang w:val="en-US" w:eastAsia="zh-CN"/>
        </w:rPr>
        <w:t xml:space="preserve">              </w:t>
      </w:r>
    </w:p>
    <w:p w14:paraId="2BBCE1B9">
      <w:pPr>
        <w:shd w:val="clear" w:color="auto" w:fill="auto"/>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包       号：</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lang w:val="en-US" w:eastAsia="zh-CN"/>
        </w:rPr>
        <w:t xml:space="preserve">              </w:t>
      </w:r>
    </w:p>
    <w:tbl>
      <w:tblPr>
        <w:tblStyle w:val="18"/>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17CDE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14:paraId="33793ACF">
            <w:pPr>
              <w:keepNext w:val="0"/>
              <w:keepLines w:val="0"/>
              <w:widowControl/>
              <w:suppressLineNumbers w:val="0"/>
              <w:shd w:val="clear" w:color="auto" w:fill="auto"/>
              <w:adjustRightInd w:val="0"/>
              <w:snapToGrid w:val="0"/>
              <w:spacing w:before="0" w:beforeAutospacing="0" w:after="0" w:afterAutospacing="0" w:line="360" w:lineRule="auto"/>
              <w:ind w:left="0" w:right="0" w:firstLine="480" w:firstLineChars="200"/>
              <w:jc w:val="left"/>
              <w:rPr>
                <w:rFonts w:ascii="黑体" w:hAnsi="黑体" w:eastAsia="黑体"/>
                <w:color w:val="auto"/>
                <w:kern w:val="0"/>
                <w:sz w:val="24"/>
                <w:highlight w:val="none"/>
              </w:rPr>
            </w:pPr>
            <w:r>
              <w:rPr>
                <w:rFonts w:hint="eastAsia" w:ascii="黑体" w:hAnsi="宋体" w:eastAsia="黑体"/>
                <w:color w:val="auto"/>
                <w:kern w:val="0"/>
                <w:sz w:val="24"/>
                <w:highlight w:val="none"/>
              </w:rPr>
              <w:t>以下为投标人提供的政府采购优先采购产品，投标人对本表的真实性负责。如有虚假，将依法承担相应责任。</w:t>
            </w:r>
          </w:p>
        </w:tc>
      </w:tr>
      <w:tr w14:paraId="17070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14:paraId="59C3967A">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739" w:type="dxa"/>
            <w:noWrap w:val="0"/>
            <w:vAlign w:val="center"/>
          </w:tcPr>
          <w:p w14:paraId="11131C88">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2</w:t>
            </w:r>
          </w:p>
        </w:tc>
        <w:tc>
          <w:tcPr>
            <w:tcW w:w="1134" w:type="dxa"/>
            <w:tcBorders>
              <w:right w:val="single" w:color="auto" w:sz="4" w:space="0"/>
            </w:tcBorders>
            <w:noWrap w:val="0"/>
            <w:vAlign w:val="center"/>
          </w:tcPr>
          <w:p w14:paraId="52954B77">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3</w:t>
            </w:r>
          </w:p>
        </w:tc>
        <w:tc>
          <w:tcPr>
            <w:tcW w:w="1418" w:type="dxa"/>
            <w:tcBorders>
              <w:left w:val="single" w:color="auto" w:sz="4" w:space="0"/>
            </w:tcBorders>
            <w:noWrap w:val="0"/>
            <w:vAlign w:val="center"/>
          </w:tcPr>
          <w:p w14:paraId="7D133DD7">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4</w:t>
            </w:r>
          </w:p>
        </w:tc>
        <w:tc>
          <w:tcPr>
            <w:tcW w:w="1984" w:type="dxa"/>
            <w:noWrap w:val="0"/>
            <w:vAlign w:val="center"/>
          </w:tcPr>
          <w:p w14:paraId="1D2FA2AF">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5</w:t>
            </w:r>
          </w:p>
        </w:tc>
        <w:tc>
          <w:tcPr>
            <w:tcW w:w="1843" w:type="dxa"/>
            <w:noWrap w:val="0"/>
            <w:vAlign w:val="center"/>
          </w:tcPr>
          <w:p w14:paraId="7E72E46F">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6</w:t>
            </w:r>
          </w:p>
        </w:tc>
      </w:tr>
      <w:tr w14:paraId="12D3A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14:paraId="6AE5A098">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39" w:type="dxa"/>
            <w:noWrap w:val="0"/>
            <w:vAlign w:val="center"/>
          </w:tcPr>
          <w:p w14:paraId="110E8879">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货物名称</w:t>
            </w:r>
          </w:p>
        </w:tc>
        <w:tc>
          <w:tcPr>
            <w:tcW w:w="1134" w:type="dxa"/>
            <w:tcBorders>
              <w:right w:val="single" w:color="auto" w:sz="4" w:space="0"/>
            </w:tcBorders>
            <w:noWrap w:val="0"/>
            <w:vAlign w:val="center"/>
          </w:tcPr>
          <w:p w14:paraId="70B1CCC4">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规格型号</w:t>
            </w:r>
          </w:p>
        </w:tc>
        <w:tc>
          <w:tcPr>
            <w:tcW w:w="1418" w:type="dxa"/>
            <w:tcBorders>
              <w:left w:val="single" w:color="auto" w:sz="4" w:space="0"/>
            </w:tcBorders>
            <w:noWrap w:val="0"/>
            <w:vAlign w:val="center"/>
          </w:tcPr>
          <w:p w14:paraId="3DAD6E54">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价格（元）</w:t>
            </w:r>
          </w:p>
        </w:tc>
        <w:tc>
          <w:tcPr>
            <w:tcW w:w="1984" w:type="dxa"/>
            <w:noWrap w:val="0"/>
            <w:vAlign w:val="center"/>
          </w:tcPr>
          <w:p w14:paraId="73687E4D">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货物制造商名称</w:t>
            </w:r>
          </w:p>
        </w:tc>
        <w:tc>
          <w:tcPr>
            <w:tcW w:w="1843" w:type="dxa"/>
            <w:noWrap w:val="0"/>
            <w:vAlign w:val="center"/>
          </w:tcPr>
          <w:p w14:paraId="754A87D0">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政策功能编码</w:t>
            </w:r>
          </w:p>
        </w:tc>
      </w:tr>
      <w:tr w14:paraId="55CA9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23EF4D76">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r>
              <w:rPr>
                <w:rFonts w:hint="eastAsia" w:ascii="宋体" w:hAnsi="宋体" w:eastAsia="宋体"/>
                <w:b/>
                <w:color w:val="auto"/>
                <w:szCs w:val="21"/>
                <w:highlight w:val="none"/>
              </w:rPr>
              <w:t>节能产品</w:t>
            </w:r>
          </w:p>
        </w:tc>
      </w:tr>
      <w:tr w14:paraId="2E1B1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043875AF">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b/>
                <w:color w:val="auto"/>
                <w:szCs w:val="21"/>
                <w:highlight w:val="none"/>
              </w:rPr>
            </w:pPr>
          </w:p>
        </w:tc>
        <w:tc>
          <w:tcPr>
            <w:tcW w:w="1739" w:type="dxa"/>
            <w:noWrap w:val="0"/>
            <w:vAlign w:val="center"/>
          </w:tcPr>
          <w:p w14:paraId="4DE32F1B">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c>
          <w:tcPr>
            <w:tcW w:w="1134" w:type="dxa"/>
            <w:tcBorders>
              <w:right w:val="single" w:color="auto" w:sz="4" w:space="0"/>
            </w:tcBorders>
            <w:noWrap w:val="0"/>
            <w:vAlign w:val="center"/>
          </w:tcPr>
          <w:p w14:paraId="5F9762C7">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418" w:type="dxa"/>
            <w:tcBorders>
              <w:left w:val="single" w:color="auto" w:sz="4" w:space="0"/>
            </w:tcBorders>
            <w:noWrap w:val="0"/>
            <w:vAlign w:val="center"/>
          </w:tcPr>
          <w:p w14:paraId="03BF0EAD">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984" w:type="dxa"/>
            <w:noWrap w:val="0"/>
            <w:vAlign w:val="center"/>
          </w:tcPr>
          <w:p w14:paraId="6D9CEC4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c>
          <w:tcPr>
            <w:tcW w:w="1843" w:type="dxa"/>
            <w:noWrap w:val="0"/>
            <w:vAlign w:val="top"/>
          </w:tcPr>
          <w:p w14:paraId="55360BA2">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r>
      <w:tr w14:paraId="3C96B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543EB72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color w:val="auto"/>
                <w:szCs w:val="21"/>
                <w:highlight w:val="none"/>
              </w:rPr>
              <w:t>小计</w:t>
            </w:r>
          </w:p>
        </w:tc>
        <w:tc>
          <w:tcPr>
            <w:tcW w:w="1739" w:type="dxa"/>
            <w:noWrap w:val="0"/>
            <w:vAlign w:val="center"/>
          </w:tcPr>
          <w:p w14:paraId="15E7FCC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34" w:type="dxa"/>
            <w:tcBorders>
              <w:right w:val="single" w:color="auto" w:sz="4" w:space="0"/>
            </w:tcBorders>
            <w:noWrap w:val="0"/>
            <w:vAlign w:val="center"/>
          </w:tcPr>
          <w:p w14:paraId="2448F9C7">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418" w:type="dxa"/>
            <w:tcBorders>
              <w:left w:val="single" w:color="auto" w:sz="4" w:space="0"/>
            </w:tcBorders>
            <w:noWrap w:val="0"/>
            <w:vAlign w:val="center"/>
          </w:tcPr>
          <w:p w14:paraId="2007C7CF">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984" w:type="dxa"/>
            <w:noWrap w:val="0"/>
            <w:vAlign w:val="center"/>
          </w:tcPr>
          <w:p w14:paraId="172FCA6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43" w:type="dxa"/>
            <w:noWrap w:val="0"/>
            <w:vAlign w:val="top"/>
          </w:tcPr>
          <w:p w14:paraId="552D794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r w14:paraId="79255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486BEBE4">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r>
              <w:rPr>
                <w:rFonts w:hint="eastAsia" w:ascii="宋体" w:hAnsi="宋体" w:eastAsia="宋体"/>
                <w:b/>
                <w:color w:val="auto"/>
                <w:szCs w:val="21"/>
                <w:highlight w:val="none"/>
              </w:rPr>
              <w:t>环境标志产品</w:t>
            </w:r>
          </w:p>
        </w:tc>
      </w:tr>
      <w:tr w14:paraId="2657A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31C14E7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b/>
                <w:color w:val="auto"/>
                <w:szCs w:val="21"/>
                <w:highlight w:val="none"/>
              </w:rPr>
            </w:pPr>
          </w:p>
        </w:tc>
        <w:tc>
          <w:tcPr>
            <w:tcW w:w="1739" w:type="dxa"/>
            <w:noWrap w:val="0"/>
            <w:vAlign w:val="center"/>
          </w:tcPr>
          <w:p w14:paraId="76DEB3A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c>
          <w:tcPr>
            <w:tcW w:w="1134" w:type="dxa"/>
            <w:tcBorders>
              <w:right w:val="single" w:color="auto" w:sz="4" w:space="0"/>
            </w:tcBorders>
            <w:noWrap w:val="0"/>
            <w:vAlign w:val="center"/>
          </w:tcPr>
          <w:p w14:paraId="03FC6FE3">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418" w:type="dxa"/>
            <w:tcBorders>
              <w:left w:val="single" w:color="auto" w:sz="4" w:space="0"/>
            </w:tcBorders>
            <w:noWrap w:val="0"/>
            <w:vAlign w:val="center"/>
          </w:tcPr>
          <w:p w14:paraId="44FEEA0D">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984" w:type="dxa"/>
            <w:noWrap w:val="0"/>
            <w:vAlign w:val="center"/>
          </w:tcPr>
          <w:p w14:paraId="1A45934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c>
          <w:tcPr>
            <w:tcW w:w="1843" w:type="dxa"/>
            <w:noWrap w:val="0"/>
            <w:vAlign w:val="top"/>
          </w:tcPr>
          <w:p w14:paraId="1D8089E4">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p>
        </w:tc>
      </w:tr>
      <w:tr w14:paraId="3FB50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60536B3D">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color w:val="auto"/>
                <w:szCs w:val="21"/>
                <w:highlight w:val="none"/>
              </w:rPr>
              <w:t>小计</w:t>
            </w:r>
          </w:p>
        </w:tc>
        <w:tc>
          <w:tcPr>
            <w:tcW w:w="1739" w:type="dxa"/>
            <w:noWrap w:val="0"/>
            <w:vAlign w:val="center"/>
          </w:tcPr>
          <w:p w14:paraId="27CC29FF">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34" w:type="dxa"/>
            <w:tcBorders>
              <w:right w:val="single" w:color="auto" w:sz="4" w:space="0"/>
            </w:tcBorders>
            <w:noWrap w:val="0"/>
            <w:vAlign w:val="center"/>
          </w:tcPr>
          <w:p w14:paraId="009D4922">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418" w:type="dxa"/>
            <w:tcBorders>
              <w:left w:val="single" w:color="auto" w:sz="4" w:space="0"/>
            </w:tcBorders>
            <w:noWrap w:val="0"/>
            <w:vAlign w:val="center"/>
          </w:tcPr>
          <w:p w14:paraId="503A4F4D">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p>
        </w:tc>
        <w:tc>
          <w:tcPr>
            <w:tcW w:w="1984" w:type="dxa"/>
            <w:noWrap w:val="0"/>
            <w:vAlign w:val="center"/>
          </w:tcPr>
          <w:p w14:paraId="51CE67DA">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43" w:type="dxa"/>
            <w:noWrap w:val="0"/>
            <w:vAlign w:val="top"/>
          </w:tcPr>
          <w:p w14:paraId="1FC502E0">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r w14:paraId="2B03D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186F8778">
            <w:pPr>
              <w:keepNext w:val="0"/>
              <w:keepLines w:val="0"/>
              <w:suppressLineNumbers w:val="0"/>
              <w:shd w:val="clear" w:color="auto" w:fill="auto"/>
              <w:adjustRightInd w:val="0"/>
              <w:snapToGrid w:val="0"/>
              <w:spacing w:before="0" w:beforeAutospacing="0" w:after="0" w:afterAutospacing="0" w:line="360" w:lineRule="auto"/>
              <w:ind w:left="0" w:right="0"/>
              <w:jc w:val="left"/>
              <w:rPr>
                <w:rFonts w:ascii="宋体" w:hAnsi="宋体" w:eastAsia="宋体"/>
                <w:b/>
                <w:color w:val="auto"/>
                <w:szCs w:val="21"/>
                <w:highlight w:val="none"/>
              </w:rPr>
            </w:pPr>
            <w:r>
              <w:rPr>
                <w:rFonts w:hint="eastAsia" w:ascii="宋体" w:hAnsi="宋体" w:eastAsia="宋体"/>
                <w:b/>
                <w:color w:val="auto"/>
                <w:szCs w:val="21"/>
                <w:highlight w:val="none"/>
              </w:rPr>
              <w:t>两型产品</w:t>
            </w:r>
          </w:p>
        </w:tc>
      </w:tr>
      <w:tr w14:paraId="2ABF7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338FBDB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p>
        </w:tc>
        <w:tc>
          <w:tcPr>
            <w:tcW w:w="1739" w:type="dxa"/>
            <w:noWrap w:val="0"/>
            <w:vAlign w:val="center"/>
          </w:tcPr>
          <w:p w14:paraId="494265C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134" w:type="dxa"/>
            <w:tcBorders>
              <w:right w:val="single" w:color="auto" w:sz="4" w:space="0"/>
            </w:tcBorders>
            <w:noWrap w:val="0"/>
            <w:vAlign w:val="center"/>
          </w:tcPr>
          <w:p w14:paraId="7FB555E2">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418" w:type="dxa"/>
            <w:tcBorders>
              <w:left w:val="single" w:color="auto" w:sz="4" w:space="0"/>
            </w:tcBorders>
            <w:noWrap w:val="0"/>
            <w:vAlign w:val="center"/>
          </w:tcPr>
          <w:p w14:paraId="1E9A258C">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984" w:type="dxa"/>
            <w:noWrap w:val="0"/>
            <w:vAlign w:val="center"/>
          </w:tcPr>
          <w:p w14:paraId="5BC7FEB6">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843" w:type="dxa"/>
            <w:noWrap w:val="0"/>
            <w:vAlign w:val="top"/>
          </w:tcPr>
          <w:p w14:paraId="3DED53BC">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r>
      <w:tr w14:paraId="5F367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761A528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color w:val="auto"/>
                <w:szCs w:val="21"/>
                <w:highlight w:val="none"/>
              </w:rPr>
            </w:pPr>
            <w:r>
              <w:rPr>
                <w:rFonts w:hint="eastAsia" w:ascii="宋体" w:hAnsi="宋体"/>
                <w:color w:val="auto"/>
                <w:szCs w:val="21"/>
                <w:highlight w:val="none"/>
              </w:rPr>
              <w:t>小计</w:t>
            </w:r>
          </w:p>
        </w:tc>
        <w:tc>
          <w:tcPr>
            <w:tcW w:w="1739" w:type="dxa"/>
            <w:noWrap w:val="0"/>
            <w:vAlign w:val="center"/>
          </w:tcPr>
          <w:p w14:paraId="3625C753">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134" w:type="dxa"/>
            <w:tcBorders>
              <w:right w:val="single" w:color="auto" w:sz="4" w:space="0"/>
            </w:tcBorders>
            <w:noWrap w:val="0"/>
            <w:vAlign w:val="center"/>
          </w:tcPr>
          <w:p w14:paraId="01DE61A9">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418" w:type="dxa"/>
            <w:tcBorders>
              <w:left w:val="single" w:color="auto" w:sz="4" w:space="0"/>
            </w:tcBorders>
            <w:noWrap w:val="0"/>
            <w:vAlign w:val="center"/>
          </w:tcPr>
          <w:p w14:paraId="1F65C25C">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p>
        </w:tc>
        <w:tc>
          <w:tcPr>
            <w:tcW w:w="1984" w:type="dxa"/>
            <w:noWrap w:val="0"/>
            <w:vAlign w:val="center"/>
          </w:tcPr>
          <w:p w14:paraId="35FD6BBE">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843" w:type="dxa"/>
            <w:noWrap w:val="0"/>
            <w:vAlign w:val="top"/>
          </w:tcPr>
          <w:p w14:paraId="1B381AC8">
            <w:pPr>
              <w:keepNext w:val="0"/>
              <w:keepLines w:val="0"/>
              <w:suppressLineNumbers w:val="0"/>
              <w:shd w:val="clear" w:color="auto" w:fill="auto"/>
              <w:adjustRightInd w:val="0"/>
              <w:snapToGrid w:val="0"/>
              <w:spacing w:before="0" w:beforeAutospacing="0" w:after="0" w:afterAutospacing="0" w:line="36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w:t>
            </w:r>
          </w:p>
        </w:tc>
      </w:tr>
    </w:tbl>
    <w:p w14:paraId="0112B455">
      <w:pPr>
        <w:shd w:val="clear" w:color="auto" w:fill="auto"/>
        <w:adjustRightInd w:val="0"/>
        <w:snapToGrid w:val="0"/>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说明：</w:t>
      </w:r>
      <w:r>
        <w:rPr>
          <w:rFonts w:hint="eastAsia" w:ascii="宋体" w:hAnsi="宋体" w:eastAsia="宋体"/>
          <w:bCs/>
          <w:color w:val="auto"/>
          <w:szCs w:val="21"/>
          <w:highlight w:val="none"/>
        </w:rPr>
        <w:t>1、</w:t>
      </w:r>
      <w:r>
        <w:rPr>
          <w:rFonts w:hint="eastAsia" w:ascii="宋体" w:hAnsi="宋体" w:eastAsia="宋体"/>
          <w:color w:val="auto"/>
          <w:szCs w:val="21"/>
          <w:highlight w:val="none"/>
        </w:rPr>
        <w:t>本表用于计算政府采购优先采购产品（节能产品或环境标志产品或两型产品）的政府采购政策加分或者价格扣除。</w:t>
      </w:r>
    </w:p>
    <w:p w14:paraId="476BB4B0">
      <w:pPr>
        <w:shd w:val="clear" w:color="auto" w:fill="auto"/>
        <w:adjustRightInd w:val="0"/>
        <w:snapToGrid w:val="0"/>
        <w:spacing w:line="360" w:lineRule="auto"/>
        <w:ind w:firstLine="630" w:firstLineChars="300"/>
        <w:jc w:val="left"/>
        <w:rPr>
          <w:rFonts w:ascii="宋体" w:hAnsi="宋体" w:eastAsia="宋体"/>
          <w:color w:val="auto"/>
          <w:szCs w:val="21"/>
          <w:highlight w:val="none"/>
        </w:rPr>
      </w:pPr>
      <w:r>
        <w:rPr>
          <w:rFonts w:hint="eastAsia" w:ascii="宋体" w:hAnsi="宋体" w:eastAsia="宋体"/>
          <w:color w:val="auto"/>
          <w:szCs w:val="21"/>
          <w:highlight w:val="none"/>
        </w:rPr>
        <w:t>2、栏目4“价格”为综合单价，包含货物所有隐含的内容，如运输费、保险费、管理费和利润等。</w:t>
      </w:r>
    </w:p>
    <w:p w14:paraId="1028757F">
      <w:pPr>
        <w:shd w:val="clear" w:color="auto" w:fill="auto"/>
        <w:adjustRightInd w:val="0"/>
        <w:snapToGrid w:val="0"/>
        <w:spacing w:line="360" w:lineRule="auto"/>
        <w:ind w:firstLine="630" w:firstLineChars="300"/>
        <w:jc w:val="left"/>
        <w:rPr>
          <w:rFonts w:ascii="宋体" w:hAnsi="宋体" w:eastAsia="宋体"/>
          <w:color w:val="auto"/>
          <w:szCs w:val="21"/>
          <w:highlight w:val="none"/>
        </w:rPr>
      </w:pPr>
      <w:r>
        <w:rPr>
          <w:rFonts w:hint="eastAsia" w:ascii="宋体" w:hAnsi="宋体" w:eastAsia="宋体"/>
          <w:color w:val="auto"/>
          <w:szCs w:val="21"/>
          <w:highlight w:val="none"/>
        </w:rPr>
        <w:t>3、栏目6“政策功能编码”是指货物的中国环境标志认证证书编号、中国节能标志认证证书号、湖南两型产品编号（货物同时属于节能产品、环境标志产品、两型产品的，只须填写一种）。</w:t>
      </w:r>
    </w:p>
    <w:p w14:paraId="77667437">
      <w:pPr>
        <w:shd w:val="clear" w:color="auto" w:fill="auto"/>
        <w:adjustRightInd w:val="0"/>
        <w:snapToGrid w:val="0"/>
        <w:spacing w:line="360" w:lineRule="auto"/>
        <w:ind w:firstLine="630" w:firstLineChars="300"/>
        <w:rPr>
          <w:rFonts w:ascii="宋体" w:hAnsi="宋体" w:eastAsia="宋体"/>
          <w:bCs/>
          <w:color w:val="auto"/>
          <w:szCs w:val="21"/>
          <w:highlight w:val="none"/>
        </w:rPr>
      </w:pPr>
      <w:r>
        <w:rPr>
          <w:rFonts w:hint="eastAsia" w:ascii="宋体" w:hAnsi="宋体" w:eastAsia="宋体"/>
          <w:bCs/>
          <w:color w:val="auto"/>
          <w:szCs w:val="21"/>
          <w:highlight w:val="none"/>
        </w:rPr>
        <w:t>4、投标人在投标截止时间前修改“开标一览表”中的投标报价的，应按第二章第13.7款规定修改本表相应内容。否则，评审时涉及本表所有优惠不予以考虑。</w:t>
      </w:r>
    </w:p>
    <w:p w14:paraId="7E629EBB">
      <w:pPr>
        <w:shd w:val="clear" w:color="auto" w:fill="auto"/>
        <w:adjustRightInd w:val="0"/>
        <w:snapToGrid w:val="0"/>
        <w:spacing w:line="360" w:lineRule="auto"/>
        <w:rPr>
          <w:rFonts w:ascii="宋体" w:hAnsi="宋体"/>
          <w:color w:val="auto"/>
          <w:szCs w:val="21"/>
          <w:highlight w:val="none"/>
        </w:rPr>
      </w:pPr>
    </w:p>
    <w:p w14:paraId="31F7EFD8">
      <w:pPr>
        <w:shd w:val="clear" w:color="auto" w:fill="auto"/>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AC39D04">
      <w:pPr>
        <w:shd w:val="clear" w:color="auto" w:fill="auto"/>
        <w:adjustRightInd w:val="0"/>
        <w:snapToGrid w:val="0"/>
        <w:spacing w:line="360" w:lineRule="auto"/>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或其委托代理人（签字或印章）：</w:t>
      </w:r>
      <w:r>
        <w:rPr>
          <w:rFonts w:hint="eastAsia" w:ascii="宋体" w:hAnsi="宋体"/>
          <w:color w:val="auto"/>
          <w:szCs w:val="21"/>
          <w:highlight w:val="none"/>
          <w:u w:val="single"/>
        </w:rPr>
        <w:t xml:space="preserve">       </w:t>
      </w:r>
    </w:p>
    <w:p w14:paraId="115C079B">
      <w:pPr>
        <w:shd w:val="clear" w:color="auto" w:fill="auto"/>
        <w:adjustRightInd w:val="0"/>
        <w:snapToGrid w:val="0"/>
        <w:spacing w:line="360" w:lineRule="auto"/>
        <w:jc w:val="both"/>
        <w:rPr>
          <w:rFonts w:hint="eastAsia"/>
          <w:color w:val="auto"/>
          <w:highlight w:val="none"/>
        </w:rPr>
      </w:pPr>
      <w:r>
        <w:rPr>
          <w:rFonts w:hint="eastAsia"/>
          <w:color w:val="auto"/>
          <w:highlight w:val="none"/>
        </w:rPr>
        <w:t>日期：        年    月   日</w:t>
      </w:r>
    </w:p>
    <w:p w14:paraId="3193BA66">
      <w:pPr>
        <w:shd w:val="clear" w:color="auto" w:fill="auto"/>
        <w:adjustRightInd w:val="0"/>
        <w:snapToGrid w:val="0"/>
        <w:spacing w:line="360" w:lineRule="auto"/>
        <w:jc w:val="center"/>
        <w:rPr>
          <w:rFonts w:hint="eastAsia" w:ascii="宋体" w:hAnsi="宋体"/>
          <w:b/>
          <w:bCs/>
          <w:color w:val="auto"/>
          <w:kern w:val="0"/>
          <w:sz w:val="32"/>
          <w:szCs w:val="21"/>
          <w:highlight w:val="none"/>
        </w:rPr>
      </w:pPr>
      <w:r>
        <w:rPr>
          <w:rFonts w:ascii="宋体" w:hAnsi="宋体"/>
          <w:color w:val="auto"/>
          <w:szCs w:val="21"/>
          <w:highlight w:val="none"/>
        </w:rPr>
        <w:br w:type="page"/>
      </w:r>
      <w:bookmarkStart w:id="89" w:name="_Toc20651272"/>
      <w:r>
        <w:rPr>
          <w:rFonts w:hint="eastAsia" w:ascii="宋体" w:hAnsi="宋体"/>
          <w:b/>
          <w:bCs/>
          <w:color w:val="auto"/>
          <w:kern w:val="0"/>
          <w:sz w:val="32"/>
          <w:szCs w:val="21"/>
          <w:highlight w:val="none"/>
        </w:rPr>
        <w:t>十一、投标人认为需提供的其他资料</w:t>
      </w:r>
      <w:bookmarkEnd w:id="89"/>
    </w:p>
    <w:p w14:paraId="77E051DB">
      <w:pPr>
        <w:shd w:val="clear" w:color="auto" w:fill="auto"/>
        <w:adjustRightInd w:val="0"/>
        <w:snapToGrid w:val="0"/>
        <w:spacing w:before="156" w:beforeLines="50" w:line="360" w:lineRule="auto"/>
        <w:rPr>
          <w:rFonts w:ascii="宋体" w:hAnsi="宋体"/>
          <w:color w:val="auto"/>
          <w:highlight w:val="none"/>
        </w:rPr>
      </w:pPr>
    </w:p>
    <w:p w14:paraId="47B7AE07">
      <w:pPr>
        <w:shd w:val="clear" w:color="auto" w:fill="auto"/>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备注：投标人认为需提供的其他资料包括：</w:t>
      </w:r>
    </w:p>
    <w:p w14:paraId="17AB66BD">
      <w:pPr>
        <w:shd w:val="clear" w:color="auto" w:fill="auto"/>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（1）招标文件第五章采购需求要求的其他资料；</w:t>
      </w:r>
    </w:p>
    <w:p w14:paraId="2FCBF0E4">
      <w:pPr>
        <w:pStyle w:val="9"/>
        <w:shd w:val="clear" w:color="auto" w:fill="auto"/>
        <w:adjustRightInd w:val="0"/>
        <w:snapToGrid w:val="0"/>
        <w:spacing w:line="360" w:lineRule="auto"/>
        <w:ind w:firstLineChars="200"/>
        <w:rPr>
          <w:rFonts w:hint="eastAsia" w:ascii="宋体" w:hAnsi="宋体"/>
          <w:color w:val="auto"/>
          <w:kern w:val="2"/>
          <w:sz w:val="21"/>
          <w:highlight w:val="none"/>
          <w:lang w:val="en-US" w:eastAsia="zh-CN"/>
        </w:rPr>
      </w:pPr>
      <w:r>
        <w:rPr>
          <w:rFonts w:hint="eastAsia" w:ascii="宋体" w:hAnsi="宋体"/>
          <w:color w:val="auto"/>
          <w:kern w:val="2"/>
          <w:sz w:val="21"/>
          <w:highlight w:val="none"/>
          <w:lang w:val="en-US" w:eastAsia="zh-CN"/>
        </w:rPr>
        <w:t>（2）招标文件第四章评标方法及标准要求的其他相关资料。</w:t>
      </w:r>
    </w:p>
    <w:p w14:paraId="3C182C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204E">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9E34A">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11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X7OrfgAQAAwgMAAA4AAAAA&#10;AAAAAQAgAAAAHgEAAGRycy9lMm9Eb2MueG1sUEsFBgAAAAAGAAYAWQEAAHAFAAAAAA==&#10;">
              <v:fill on="f" focussize="0,0"/>
              <v:stroke on="f"/>
              <v:imagedata o:title=""/>
              <o:lock v:ext="edit" aspectratio="f"/>
              <v:textbox inset="0mm,0mm,0mm,0mm" style="mso-fit-shape-to-text:t;">
                <w:txbxContent>
                  <w:p w14:paraId="1459E34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ED5F">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D17D">
                          <w:pPr>
                            <w:pStyle w:val="1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11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CAe0P4QEAAMIDAAAOAAAA&#10;AAAAAAEAIAAAAB4BAABkcnMvZTJvRG9jLnhtbFBLBQYAAAAABgAGAFkBAABxBQAAAAA=&#10;">
              <v:fill on="f" focussize="0,0"/>
              <v:stroke on="f"/>
              <v:imagedata o:title=""/>
              <o:lock v:ext="edit" aspectratio="f"/>
              <v:textbox inset="0mm,0mm,0mm,0mm" style="mso-fit-shape-to-text:t;">
                <w:txbxContent>
                  <w:p w14:paraId="5117D17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EB75">
    <w:pPr>
      <w:pStyle w:val="14"/>
      <w:tabs>
        <w:tab w:val="center" w:pos="4555"/>
        <w:tab w:val="clear" w:pos="4153"/>
      </w:tabs>
      <w:ind w:left="180" w:right="-129" w:hanging="180" w:hangingChars="100"/>
      <w:rPr>
        <w:rFonts w:hint="eastAsia" w:ascii="宋体" w:hAnsi="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46410">
                          <w:pPr>
                            <w:pStyle w:val="14"/>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11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kjV+EBAADCAwAADgAAAGRycy9lMm9Eb2MueG1srVPNjtMwEL4j8Q6W&#10;7zRpkaCq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BWdOWJr4+dfP8++/5z8/&#10;2Mv5/HWSqAtxRZk3gXKxf+t7Sp/8kZyJed+ATX/ixChOAp8uAqsemUyXlovlsqSQpNh0IPzi7nqA&#10;iO+VtywZFQeaYBZWHD9GHFKnlFTN+WttTJ6icf85CDN5itT70GOysN/1I6Gdr0/Eh54C1Wk9fOes&#10;o0WouKO958x8cKRz2pnJgMnYTYZwki5WHDkbzHc47NYhgN63edtSUzG8OSB1mgmkNobaY3c02izB&#10;uIZpd/4956y7p7e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pWSNX4QEAAMIDAAAOAAAA&#10;AAAAAAEAIAAAAB4BAABkcnMvZTJvRG9jLnhtbFBLBQYAAAAABgAGAFkBAABxBQAAAAA=&#10;">
              <v:fill on="f" focussize="0,0"/>
              <v:stroke on="f"/>
              <v:imagedata o:title=""/>
              <o:lock v:ext="edit" aspectratio="f"/>
              <v:textbox inset="0mm,0mm,0mm,0mm" style="mso-fit-shape-to-text:t;">
                <w:txbxContent>
                  <w:p w14:paraId="4F146410">
                    <w:pPr>
                      <w:pStyle w:val="14"/>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A6306">
                          <w:pPr>
                            <w:pStyle w:val="14"/>
                            <w:rPr>
                              <w:rFonts w:hint="eastAsia"/>
                            </w:rPr>
                          </w:pPr>
                        </w:p>
                      </w:txbxContent>
                    </wps:txbx>
                    <wps:bodyPr wrap="none" lIns="0" tIns="0" rIns="0" bIns="0" upright="0">
                      <a:spAutoFit/>
                    </wps:bodyPr>
                  </wps:wsp>
                </a:graphicData>
              </a:graphic>
            </wp:anchor>
          </w:drawing>
        </mc:Choice>
        <mc:Fallback>
          <w:pict>
            <v:shape id="文本框 308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jqQssBAACcAwAADgAAAGRycy9lMm9Eb2MueG1srVPNjtMwEL4j7TtY&#10;vm+d7Qo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TU1fU2K5wYGfvn87/fh1+vmV&#10;3BZlVqj3UGHio8fUOLxzA+5NUi75AZ2J+NAGk75IiWAc9T2e9ZVDJCI9KpdlWWBIYGy+IA67PPcB&#10;4oN0hiSjpgEHmHXlhw8Qx9Q5JVWz7l5pnYeo7V8OxEwedukxWXHYDlPjW9cckU+Ps6+pxVWnRL+3&#10;KG1ak9kIs7Gdjb0PatflPUr1wL/dR2wi95YqjLBTYRxaZjctWNqKP+856/JTr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iY6kLLAQAAnAMAAA4AAAAAAAAAAQAgAAAAHgEAAGRycy9lMm9E&#10;b2MueG1sUEsFBgAAAAAGAAYAWQEAAFsFAAAAAA==&#10;">
              <v:fill on="f" focussize="0,0"/>
              <v:stroke on="f"/>
              <v:imagedata o:title=""/>
              <o:lock v:ext="edit" aspectratio="f"/>
              <v:textbox inset="0mm,0mm,0mm,0mm" style="mso-fit-shape-to-text:t;">
                <w:txbxContent>
                  <w:p w14:paraId="340A6306">
                    <w:pPr>
                      <w:pStyle w:val="14"/>
                      <w:rPr>
                        <w:rFonts w:hint="eastAsia"/>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72839A">
                          <w:pPr>
                            <w:pStyle w:val="14"/>
                          </w:pPr>
                        </w:p>
                      </w:txbxContent>
                    </wps:txbx>
                    <wps:bodyPr wrap="none" lIns="0" tIns="0" rIns="0" bIns="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iCzr7LAQAAnAMAAA4AAAAAAAAAAQAgAAAAHgEAAGRycy9lMm9E&#10;b2MueG1sUEsFBgAAAAAGAAYAWQEAAFsFAAAAAA==&#10;">
              <v:fill on="f" focussize="0,0"/>
              <v:stroke on="f"/>
              <v:imagedata o:title=""/>
              <o:lock v:ext="edit" aspectratio="f"/>
              <v:textbox inset="0mm,0mm,0mm,0mm" style="mso-fit-shape-to-text:t;">
                <w:txbxContent>
                  <w:p w14:paraId="3672839A">
                    <w:pPr>
                      <w:pStyle w:val="14"/>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AF843">
                          <w:pPr>
                            <w:pStyle w:val="14"/>
                          </w:pPr>
                        </w:p>
                      </w:txbxContent>
                    </wps:txbx>
                    <wps:bodyPr wrap="none" lIns="0" tIns="0" rIns="0" bIns="0" upright="0">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MQZSzAEAAJwDAAAOAAAAAAAAAAEAIAAAAB4BAABkcnMvZTJv&#10;RG9jLnhtbFBLBQYAAAAABgAGAFkBAABcBQAAAAA=&#10;">
              <v:fill on="f" focussize="0,0"/>
              <v:stroke on="f"/>
              <v:imagedata o:title=""/>
              <o:lock v:ext="edit" aspectratio="f"/>
              <v:textbox inset="0mm,0mm,0mm,0mm" style="mso-fit-shape-to-text:t;">
                <w:txbxContent>
                  <w:p w14:paraId="60DAF843">
                    <w:pPr>
                      <w:pStyle w:val="14"/>
                    </w:pPr>
                  </w:p>
                </w:txbxContent>
              </v:textbox>
            </v:shape>
          </w:pict>
        </mc:Fallback>
      </mc:AlternateContent>
    </w: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32C9B">
                          <w:pPr>
                            <w:pStyle w:val="14"/>
                            <w:rPr>
                              <w:rFonts w:hint="eastAsia"/>
                            </w:rPr>
                          </w:pP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6hCMsBAACc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5eUOG5x4Ocf388/f59/fSPX&#10;1Z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qeoQjLAQAAnAMAAA4AAAAAAAAAAQAgAAAAHgEAAGRycy9lMm9E&#10;b2MueG1sUEsFBgAAAAAGAAYAWQEAAFsFAAAAAA==&#10;">
              <v:fill on="f" focussize="0,0"/>
              <v:stroke on="f"/>
              <v:imagedata o:title=""/>
              <o:lock v:ext="edit" aspectratio="f"/>
              <v:textbox inset="0mm,0mm,0mm,0mm" style="mso-fit-shape-to-text:t;">
                <w:txbxContent>
                  <w:p w14:paraId="23A32C9B">
                    <w:pPr>
                      <w:pStyle w:val="14"/>
                      <w:rPr>
                        <w:rFonts w:hint="eastAsia"/>
                      </w:rPr>
                    </w:pPr>
                  </w:p>
                </w:txbxContent>
              </v:textbox>
            </v:shape>
          </w:pict>
        </mc:Fallback>
      </mc:AlternateContent>
    </w:r>
    <w:r>
      <w:rPr>
        <w:rFonts w:hint="eastAsia" w:ascii="宋体" w:hAnsi="宋体" w:cs="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E105">
    <w:pPr>
      <w:pStyle w:val="14"/>
      <w:tabs>
        <w:tab w:val="center" w:pos="4555"/>
        <w:tab w:val="clear" w:pos="4153"/>
      </w:tabs>
      <w:ind w:left="180" w:right="-129" w:hanging="180" w:hangingChars="100"/>
      <w:rPr>
        <w:rFonts w:hint="eastAsia" w:ascii="宋体" w:hAnsi="宋体" w:cs="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ADAB9">
                          <w:pPr>
                            <w:pStyle w:val="14"/>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311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LUb0w4QEAAMIDAAAOAAAA&#10;AAAAAAEAIAAAAB4BAABkcnMvZTJvRG9jLnhtbFBLBQYAAAAABgAGAFkBAABxBQAAAAA=&#10;">
              <v:fill on="f" focussize="0,0"/>
              <v:stroke on="f"/>
              <v:imagedata o:title=""/>
              <o:lock v:ext="edit" aspectratio="f"/>
              <v:textbox inset="0mm,0mm,0mm,0mm" style="mso-fit-shape-to-text:t;">
                <w:txbxContent>
                  <w:p w14:paraId="154ADAB9">
                    <w:pPr>
                      <w:pStyle w:val="14"/>
                    </w:pPr>
                    <w:r>
                      <w:fldChar w:fldCharType="begin"/>
                    </w:r>
                    <w:r>
                      <w:instrText xml:space="preserve"> PAGE  \* MERGEFORMAT </w:instrText>
                    </w:r>
                    <w:r>
                      <w:fldChar w:fldCharType="separate"/>
                    </w:r>
                    <w:r>
                      <w:t>61</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0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F787A">
                          <w:pPr>
                            <w:pStyle w:val="14"/>
                            <w:rPr>
                              <w:rFonts w:hint="eastAsia"/>
                            </w:rPr>
                          </w:pPr>
                        </w:p>
                      </w:txbxContent>
                    </wps:txbx>
                    <wps:bodyPr wrap="none" lIns="0" tIns="0" rIns="0" bIns="0" upright="0">
                      <a:spAutoFit/>
                    </wps:bodyPr>
                  </wps:wsp>
                </a:graphicData>
              </a:graphic>
            </wp:anchor>
          </w:drawing>
        </mc:Choice>
        <mc:Fallback>
          <w:pict>
            <v:shape id="文本框 308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AAm8wBAACcAwAADgAAAGRycy9lMm9Eb2MueG1srVNLbtswEN0XyB0I&#10;7mMpTlG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FvKbHM4MBPP3+cfv05/f5O&#10;rsvqdVKo91Bj4r3H1Di8dwPuzewHdCbigwwmfZESwTjqezzrK4ZIeHpULauqxBDH2HxB/OLhuQ8Q&#10;74QzJBkNDTjArCs7fIQ4ps4pqZp1t0rrPERt/3MgZvIUqfexx2TFYTtMhLauPSKfHmffUIurTon+&#10;YFHatCazEWZjOxt7H9Suy3uU6oF/t4/YRO4tVRhhp8I4tMxuWrC0Ff/ec9bDT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s8ACbzAEAAJwDAAAOAAAAAAAAAAEAIAAAAB4BAABkcnMvZTJv&#10;RG9jLnhtbFBLBQYAAAAABgAGAFkBAABcBQAAAAA=&#10;">
              <v:fill on="f" focussize="0,0"/>
              <v:stroke on="f"/>
              <v:imagedata o:title=""/>
              <o:lock v:ext="edit" aspectratio="f"/>
              <v:textbox inset="0mm,0mm,0mm,0mm" style="mso-fit-shape-to-text:t;">
                <w:txbxContent>
                  <w:p w14:paraId="236F787A">
                    <w:pPr>
                      <w:pStyle w:val="14"/>
                      <w:rPr>
                        <w:rFonts w:hint="eastAsia"/>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A69ED3">
                          <w:pPr>
                            <w:pStyle w:val="14"/>
                          </w:pPr>
                        </w:p>
                      </w:txbxContent>
                    </wps:txbx>
                    <wps:bodyPr wrap="none" lIns="0" tIns="0" rIns="0" bIns="0" upright="0">
                      <a:spAutoFit/>
                    </wps:bodyPr>
                  </wps:wsp>
                </a:graphicData>
              </a:graphic>
            </wp:anchor>
          </w:drawing>
        </mc:Choice>
        <mc:Fallback>
          <w:pict>
            <v:shape id="文本框 308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v2bLcsBAACc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ri2C03OPDT3e3pz/3p72/y&#10;vig/JIV6DxUmXntMjcNnN+DezH5AZyI+tMGkL1IiGEd9j2d95RCJSI/KZVkWGBIYmy+Izx6f+wDx&#10;i3SGJKOmAQeYdeWHbxDH1DklVbPuSmmdh6jtfw7ETB6Weh97TFYctsNEaOuaI/LpcfY1tbjqlOiv&#10;FqVNazIbYTa2s7H3Qe26vEepHvhP+4hN5N5ShRF2KoxDy+ymBUtb8e89Zz3+VO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b9my3LAQAAnAMAAA4AAAAAAAAAAQAgAAAAHgEAAGRycy9lMm9E&#10;b2MueG1sUEsFBgAAAAAGAAYAWQEAAFsFAAAAAA==&#10;">
              <v:fill on="f" focussize="0,0"/>
              <v:stroke on="f"/>
              <v:imagedata o:title=""/>
              <o:lock v:ext="edit" aspectratio="f"/>
              <v:textbox inset="0mm,0mm,0mm,0mm" style="mso-fit-shape-to-text:t;">
                <w:txbxContent>
                  <w:p w14:paraId="5DA69ED3">
                    <w:pPr>
                      <w:pStyle w:val="14"/>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A4BAE">
                          <w:pPr>
                            <w:pStyle w:val="14"/>
                          </w:pPr>
                        </w:p>
                      </w:txbxContent>
                    </wps:txbx>
                    <wps:bodyPr wrap="none" lIns="0" tIns="0" rIns="0" bIns="0" upright="0">
                      <a:spAutoFit/>
                    </wps:bodyPr>
                  </wps:wsp>
                </a:graphicData>
              </a:graphic>
            </wp:anchor>
          </w:drawing>
        </mc:Choice>
        <mc:Fallback>
          <w:pict>
            <v:shape id="文本框 308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eCZzAEAAJwDAAAOAAAAAAAAAAEAIAAAAB4BAABkcnMvZTJv&#10;RG9jLnhtbFBLBQYAAAAABgAGAFkBAABcBQAAAAA=&#10;">
              <v:fill on="f" focussize="0,0"/>
              <v:stroke on="f"/>
              <v:imagedata o:title=""/>
              <o:lock v:ext="edit" aspectratio="f"/>
              <v:textbox inset="0mm,0mm,0mm,0mm" style="mso-fit-shape-to-text:t;">
                <w:txbxContent>
                  <w:p w14:paraId="71AA4BAE">
                    <w:pPr>
                      <w:pStyle w:val="14"/>
                    </w:pPr>
                  </w:p>
                </w:txbxContent>
              </v:textbox>
            </v:shape>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0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91774">
                          <w:pPr>
                            <w:pStyle w:val="14"/>
                            <w:rPr>
                              <w:rFonts w:hint="eastAsia"/>
                            </w:rPr>
                          </w:pPr>
                        </w:p>
                      </w:txbxContent>
                    </wps:txbx>
                    <wps:bodyPr wrap="none" lIns="0" tIns="0" rIns="0" bIns="0" upright="0">
                      <a:spAutoFit/>
                    </wps:bodyPr>
                  </wps:wsp>
                </a:graphicData>
              </a:graphic>
            </wp:anchor>
          </w:drawing>
        </mc:Choice>
        <mc:Fallback>
          <w:pict>
            <v:shape id="文本框 308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DnHsvzAEAAJwDAAAOAAAAAAAAAAEAIAAAAB4BAABkcnMvZTJv&#10;RG9jLnhtbFBLBQYAAAAABgAGAFkBAABcBQAAAAA=&#10;">
              <v:fill on="f" focussize="0,0"/>
              <v:stroke on="f"/>
              <v:imagedata o:title=""/>
              <o:lock v:ext="edit" aspectratio="f"/>
              <v:textbox inset="0mm,0mm,0mm,0mm" style="mso-fit-shape-to-text:t;">
                <w:txbxContent>
                  <w:p w14:paraId="15891774">
                    <w:pPr>
                      <w:pStyle w:val="14"/>
                      <w:rPr>
                        <w:rFonts w:hint="eastAsia"/>
                      </w:rPr>
                    </w:pPr>
                  </w:p>
                </w:txbxContent>
              </v:textbox>
            </v:shape>
          </w:pict>
        </mc:Fallback>
      </mc:AlternateContent>
    </w:r>
    <w:r>
      <w:rPr>
        <w:rFonts w:hint="eastAsia" w:ascii="宋体" w:hAnsi="宋体" w:cs="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083E">
    <w:pPr>
      <w:pStyle w:val="15"/>
      <w:jc w:val="left"/>
    </w:pPr>
    <w:r>
      <w:rPr>
        <w:rFonts w:hint="eastAsia"/>
        <w:spacing w:val="-11"/>
        <w:shd w:val="clear" w:color="auto" w:fill="auto"/>
        <w:lang w:eastAsia="zh-CN"/>
      </w:rPr>
      <w:t>岳阳市疾病预防控制中心2026年艾滋病防治项目实验室设备配备及随访管理与抗病毒治疗检测试剂采购</w:t>
    </w:r>
    <w:r>
      <w:rPr>
        <w:rFonts w:hint="eastAsia"/>
        <w:spacing w:val="-11"/>
        <w:shd w:val="clear" w:color="auto" w:fill="auto"/>
      </w:rPr>
      <w:t xml:space="preserve"> </w:t>
    </w:r>
    <w:r>
      <w:rPr>
        <w:rFonts w:hint="eastAsia"/>
        <w:shd w:val="clear" w:color="auto" w:fill="auto"/>
      </w:rPr>
      <w:t xml:space="preserve">  </w:t>
    </w:r>
    <w:r>
      <w:rPr>
        <w:rFonts w:hint="eastAsia"/>
        <w:lang w:val="en-US" w:eastAsia="zh-CN"/>
      </w:rPr>
      <w:t xml:space="preserve">  </w:t>
    </w:r>
    <w:r>
      <w:rPr>
        <w:rFonts w:hint="eastAsia"/>
      </w:rPr>
      <w:t xml:space="preserve">招标文件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43312"/>
    <w:multiLevelType w:val="singleLevel"/>
    <w:tmpl w:val="99C43312"/>
    <w:lvl w:ilvl="0" w:tentative="0">
      <w:start w:val="1"/>
      <w:numFmt w:val="decimal"/>
      <w:suff w:val="nothing"/>
      <w:lvlText w:val="%1、"/>
      <w:lvlJc w:val="left"/>
    </w:lvl>
  </w:abstractNum>
  <w:abstractNum w:abstractNumId="1">
    <w:nsid w:val="CF31AA35"/>
    <w:multiLevelType w:val="singleLevel"/>
    <w:tmpl w:val="CF31AA35"/>
    <w:lvl w:ilvl="0" w:tentative="0">
      <w:start w:val="1"/>
      <w:numFmt w:val="decimal"/>
      <w:lvlText w:val="%1."/>
      <w:lvlJc w:val="left"/>
      <w:pPr>
        <w:tabs>
          <w:tab w:val="left" w:pos="312"/>
        </w:tabs>
      </w:pPr>
    </w:lvl>
  </w:abstractNum>
  <w:abstractNum w:abstractNumId="2">
    <w:nsid w:val="18943E61"/>
    <w:multiLevelType w:val="singleLevel"/>
    <w:tmpl w:val="18943E61"/>
    <w:lvl w:ilvl="0" w:tentative="0">
      <w:start w:val="1"/>
      <w:numFmt w:val="decimal"/>
      <w:suff w:val="nothing"/>
      <w:lvlText w:val="%1、"/>
      <w:lvlJc w:val="left"/>
    </w:lvl>
  </w:abstractNum>
  <w:abstractNum w:abstractNumId="3">
    <w:nsid w:val="1CE68633"/>
    <w:multiLevelType w:val="singleLevel"/>
    <w:tmpl w:val="1CE68633"/>
    <w:lvl w:ilvl="0" w:tentative="0">
      <w:start w:val="1"/>
      <w:numFmt w:val="decimal"/>
      <w:suff w:val="nothing"/>
      <w:lvlText w:val="（%1）"/>
      <w:lvlJc w:val="left"/>
    </w:lvl>
  </w:abstractNum>
  <w:abstractNum w:abstractNumId="4">
    <w:nsid w:val="1D4217E7"/>
    <w:multiLevelType w:val="singleLevel"/>
    <w:tmpl w:val="1D4217E7"/>
    <w:lvl w:ilvl="0" w:tentative="0">
      <w:start w:val="1"/>
      <w:numFmt w:val="chineseCounting"/>
      <w:suff w:val="nothing"/>
      <w:lvlText w:val="%1、"/>
      <w:lvlJc w:val="left"/>
      <w:rPr>
        <w:rFonts w:hint="eastAsia"/>
      </w:rPr>
    </w:lvl>
  </w:abstractNum>
  <w:abstractNum w:abstractNumId="5">
    <w:nsid w:val="232B6545"/>
    <w:multiLevelType w:val="singleLevel"/>
    <w:tmpl w:val="232B6545"/>
    <w:lvl w:ilvl="0" w:tentative="0">
      <w:start w:val="3"/>
      <w:numFmt w:val="decimal"/>
      <w:suff w:val="nothing"/>
      <w:lvlText w:val="%1、"/>
      <w:lvlJc w:val="left"/>
    </w:lvl>
  </w:abstractNum>
  <w:abstractNum w:abstractNumId="6">
    <w:nsid w:val="423F5AB0"/>
    <w:multiLevelType w:val="singleLevel"/>
    <w:tmpl w:val="423F5AB0"/>
    <w:lvl w:ilvl="0" w:tentative="0">
      <w:start w:val="2"/>
      <w:numFmt w:val="chineseCounting"/>
      <w:suff w:val="space"/>
      <w:lvlText w:val="第%1节"/>
      <w:lvlJc w:val="left"/>
      <w:rPr>
        <w:rFonts w:hint="eastAsia"/>
      </w:rPr>
    </w:lvl>
  </w:abstractNum>
  <w:abstractNum w:abstractNumId="7">
    <w:nsid w:val="51C7C07B"/>
    <w:multiLevelType w:val="singleLevel"/>
    <w:tmpl w:val="51C7C07B"/>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3612C"/>
    <w:rsid w:val="0522644D"/>
    <w:rsid w:val="05957D83"/>
    <w:rsid w:val="15A60435"/>
    <w:rsid w:val="15F00429"/>
    <w:rsid w:val="1715758D"/>
    <w:rsid w:val="23EA62A1"/>
    <w:rsid w:val="251A0B90"/>
    <w:rsid w:val="26701C4A"/>
    <w:rsid w:val="28C9029D"/>
    <w:rsid w:val="2BC91420"/>
    <w:rsid w:val="302F3B93"/>
    <w:rsid w:val="30586A11"/>
    <w:rsid w:val="31302278"/>
    <w:rsid w:val="3273368E"/>
    <w:rsid w:val="35C40390"/>
    <w:rsid w:val="3BE850ED"/>
    <w:rsid w:val="3C7921E9"/>
    <w:rsid w:val="402166BB"/>
    <w:rsid w:val="40DC28F6"/>
    <w:rsid w:val="42F3612C"/>
    <w:rsid w:val="47084895"/>
    <w:rsid w:val="4A3A62EE"/>
    <w:rsid w:val="4B9405D2"/>
    <w:rsid w:val="4FC7663F"/>
    <w:rsid w:val="50AD025B"/>
    <w:rsid w:val="5296204C"/>
    <w:rsid w:val="532D11DF"/>
    <w:rsid w:val="5F2E6A0B"/>
    <w:rsid w:val="676C0F89"/>
    <w:rsid w:val="68CB1CD6"/>
    <w:rsid w:val="6D9D5488"/>
    <w:rsid w:val="6E4343FD"/>
    <w:rsid w:val="6FEC5B1E"/>
    <w:rsid w:val="71416653"/>
    <w:rsid w:val="73455E06"/>
    <w:rsid w:val="75BE5354"/>
    <w:rsid w:val="77FD50AD"/>
    <w:rsid w:val="7B9D6E4B"/>
    <w:rsid w:val="7EC6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b/>
      <w:bCs/>
      <w:kern w:val="0"/>
      <w:sz w:val="24"/>
      <w:szCs w:val="20"/>
    </w:rPr>
  </w:style>
  <w:style w:type="paragraph" w:styleId="3">
    <w:name w:val="heading 2"/>
    <w:basedOn w:val="1"/>
    <w:next w:val="1"/>
    <w:qFormat/>
    <w:uiPriority w:val="0"/>
    <w:pPr>
      <w:keepNext/>
      <w:keepLines/>
      <w:spacing w:line="360" w:lineRule="auto"/>
      <w:outlineLvl w:val="1"/>
    </w:pPr>
    <w:rPr>
      <w:rFonts w:ascii="Arial" w:hAnsi="Arial"/>
      <w:b/>
      <w:bCs/>
      <w:kern w:val="0"/>
      <w:sz w:val="24"/>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qFormat/>
    <w:uiPriority w:val="99"/>
    <w:pPr>
      <w:jc w:val="left"/>
    </w:pPr>
    <w:rPr>
      <w:kern w:val="0"/>
      <w:sz w:val="20"/>
    </w:rPr>
  </w:style>
  <w:style w:type="paragraph" w:styleId="8">
    <w:name w:val="Body Text"/>
    <w:basedOn w:val="1"/>
    <w:next w:val="9"/>
    <w:qFormat/>
    <w:uiPriority w:val="0"/>
    <w:pPr>
      <w:spacing w:after="120"/>
    </w:pPr>
    <w:rPr>
      <w:kern w:val="0"/>
      <w:sz w:val="20"/>
    </w:rPr>
  </w:style>
  <w:style w:type="paragraph" w:styleId="9">
    <w:name w:val="Body Text First Indent"/>
    <w:basedOn w:val="8"/>
    <w:next w:val="1"/>
    <w:qFormat/>
    <w:uiPriority w:val="0"/>
    <w:pPr>
      <w:ind w:firstLine="420" w:firstLineChars="100"/>
    </w:pPr>
  </w:style>
  <w:style w:type="paragraph" w:styleId="10">
    <w:name w:val="Body Text Indent"/>
    <w:basedOn w:val="1"/>
    <w:next w:val="11"/>
    <w:qFormat/>
    <w:uiPriority w:val="0"/>
    <w:pPr>
      <w:spacing w:after="120"/>
      <w:ind w:left="420" w:leftChars="200"/>
    </w:pPr>
    <w:rPr>
      <w:kern w:val="0"/>
      <w:sz w:val="20"/>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Plain Text"/>
    <w:basedOn w:val="1"/>
    <w:next w:val="1"/>
    <w:qFormat/>
    <w:uiPriority w:val="0"/>
    <w:rPr>
      <w:rFonts w:ascii="宋体" w:hAnsi="Courier New"/>
      <w:kern w:val="0"/>
      <w:sz w:val="20"/>
      <w:szCs w:val="21"/>
    </w:rPr>
  </w:style>
  <w:style w:type="paragraph" w:styleId="13">
    <w:name w:val="Date"/>
    <w:basedOn w:val="1"/>
    <w:next w:val="1"/>
    <w:qFormat/>
    <w:uiPriority w:val="99"/>
    <w:rPr>
      <w:kern w:val="0"/>
      <w:sz w:val="24"/>
      <w:szCs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rPr>
      <w:rFonts w:ascii="宋体" w:hAnsi="宋体" w:eastAsia="宋体"/>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Normal_1"/>
    <w:qFormat/>
    <w:uiPriority w:val="0"/>
    <w:rPr>
      <w:rFonts w:ascii="Times New Roman" w:hAnsi="Times New Roman" w:eastAsia="Times New Roman" w:cs="Times New Roman"/>
      <w:sz w:val="24"/>
      <w:szCs w:val="24"/>
      <w:lang w:val="en-US" w:eastAsia="zh-CN" w:bidi="ar-SA"/>
    </w:rPr>
  </w:style>
  <w:style w:type="paragraph" w:customStyle="1" w:styleId="22">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
    <w:name w:val="Normal_3"/>
    <w:qFormat/>
    <w:uiPriority w:val="0"/>
    <w:rPr>
      <w:rFonts w:ascii="Times New Roman" w:hAnsi="Times New Roman" w:eastAsia="Times New Roman" w:cs="Times New Roman"/>
      <w:sz w:val="24"/>
      <w:szCs w:val="24"/>
      <w:lang w:val="en-US" w:eastAsia="zh-CN" w:bidi="ar-SA"/>
    </w:rPr>
  </w:style>
  <w:style w:type="paragraph" w:customStyle="1" w:styleId="24">
    <w:name w:val="_Style 2"/>
    <w:qFormat/>
    <w:uiPriority w:val="1"/>
    <w:pPr>
      <w:widowControl w:val="0"/>
      <w:jc w:val="both"/>
    </w:pPr>
    <w:rPr>
      <w:rFonts w:hint="eastAsia" w:ascii="Calibri" w:hAnsi="Calibri" w:eastAsia="宋体" w:cs="Times New Roman"/>
      <w:kern w:val="2"/>
      <w:sz w:val="21"/>
      <w:szCs w:val="22"/>
      <w:lang w:val="en-US" w:eastAsia="zh-CN" w:bidi="ar-SA"/>
    </w:rPr>
  </w:style>
  <w:style w:type="paragraph" w:customStyle="1" w:styleId="25">
    <w:name w:val="Normal_7"/>
    <w:qFormat/>
    <w:uiPriority w:val="0"/>
    <w:rPr>
      <w:rFonts w:ascii="Times New Roman" w:hAnsi="Times New Roman" w:eastAsia="Times New Roman" w:cs="Times New Roman"/>
      <w:sz w:val="24"/>
      <w:szCs w:val="24"/>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Table Paragraph"/>
    <w:basedOn w:val="1"/>
    <w:qFormat/>
    <w:uiPriority w:val="0"/>
    <w:rPr>
      <w:rFonts w:ascii="Calibri" w:hAnsi="Calibri"/>
    </w:rPr>
  </w:style>
  <w:style w:type="paragraph" w:customStyle="1" w:styleId="28">
    <w:name w:val="p0"/>
    <w:basedOn w:val="1"/>
    <w:qFormat/>
    <w:uiPriority w:val="0"/>
    <w:pPr>
      <w:widowControl/>
    </w:pPr>
    <w:rPr>
      <w:kern w:val="0"/>
      <w:sz w:val="20"/>
      <w:szCs w:val="21"/>
    </w:rPr>
  </w:style>
  <w:style w:type="character" w:customStyle="1" w:styleId="29">
    <w:name w:val="15"/>
    <w:basedOn w:val="20"/>
    <w:qFormat/>
    <w:uiPriority w:val="0"/>
    <w:rPr>
      <w:rFonts w:hint="default" w:ascii="Times New Roman" w:hAnsi="Times New Roman" w:cs="Times New Roman"/>
    </w:rPr>
  </w:style>
  <w:style w:type="paragraph" w:customStyle="1" w:styleId="30">
    <w:name w:val="正文_0"/>
    <w:basedOn w:val="1"/>
    <w:qFormat/>
    <w:uiPriority w:val="0"/>
    <w:rPr>
      <w:rFonts w:ascii="Calibri" w:hAnsi="Calibri"/>
    </w:rPr>
  </w:style>
  <w:style w:type="character" w:customStyle="1" w:styleId="31">
    <w:name w:val="10"/>
    <w:basedOn w:val="20"/>
    <w:qFormat/>
    <w:uiPriority w:val="0"/>
    <w:rPr>
      <w:rFonts w:hint="default" w:ascii="Times New Roman" w:hAnsi="Times New Roman" w:cs="Times New Roman"/>
    </w:rPr>
  </w:style>
  <w:style w:type="paragraph" w:customStyle="1" w:styleId="32">
    <w:name w:val="标题 4_0"/>
    <w:basedOn w:val="33"/>
    <w:next w:val="33"/>
    <w:qFormat/>
    <w:uiPriority w:val="0"/>
    <w:pPr>
      <w:keepNext/>
      <w:keepLines/>
      <w:spacing w:before="280" w:after="290" w:line="374" w:lineRule="auto"/>
      <w:outlineLvl w:val="3"/>
    </w:pPr>
    <w:rPr>
      <w:rFonts w:ascii="Arial" w:hAnsi="Arial" w:eastAsia="黑体"/>
      <w:b/>
      <w:bCs/>
      <w:sz w:val="28"/>
      <w:szCs w:val="28"/>
    </w:rPr>
  </w:style>
  <w:style w:type="paragraph" w:customStyle="1" w:styleId="33">
    <w:name w:val="正文_0_0"/>
    <w:basedOn w:val="1"/>
    <w:next w:val="1"/>
    <w:qFormat/>
    <w:uiPriority w:val="0"/>
    <w:rPr>
      <w:rFonts w:ascii="Calibri" w:hAnsi="Calibri"/>
    </w:rPr>
  </w:style>
  <w:style w:type="paragraph" w:customStyle="1" w:styleId="34">
    <w:name w:val="正文文本_1"/>
    <w:basedOn w:val="30"/>
    <w:next w:val="30"/>
    <w:qFormat/>
    <w:uiPriority w:val="0"/>
    <w:pPr>
      <w:spacing w:before="100" w:beforeAutospacing="1" w:after="120"/>
    </w:pPr>
    <w:rPr>
      <w:rFonts w:ascii="Times New Roman" w:hAnsi="Times New Roman"/>
      <w:kern w:val="0"/>
      <w:sz w:val="20"/>
      <w:szCs w:val="20"/>
    </w:rPr>
  </w:style>
  <w:style w:type="paragraph" w:customStyle="1" w:styleId="35">
    <w:name w:val="表格文字"/>
    <w:basedOn w:val="1"/>
    <w:next w:val="8"/>
    <w:qFormat/>
    <w:uiPriority w:val="99"/>
    <w:pPr>
      <w:adjustRightInd w:val="0"/>
      <w:spacing w:line="420" w:lineRule="atLeast"/>
      <w:jc w:val="left"/>
      <w:textAlignment w:val="baseline"/>
    </w:pPr>
    <w:rPr>
      <w:kern w:val="0"/>
      <w:szCs w:val="22"/>
    </w:rPr>
  </w:style>
  <w:style w:type="paragraph" w:customStyle="1" w:styleId="36">
    <w:name w:val="正文_0_2"/>
    <w:basedOn w:val="37"/>
    <w:qFormat/>
    <w:uiPriority w:val="0"/>
    <w:rPr>
      <w:rFonts w:cs="宋体"/>
      <w:szCs w:val="24"/>
    </w:rPr>
  </w:style>
  <w:style w:type="paragraph" w:customStyle="1" w:styleId="37">
    <w:name w:val="正文_0_3"/>
    <w:qFormat/>
    <w:uiPriority w:val="0"/>
    <w:pPr>
      <w:widowControl w:val="0"/>
      <w:jc w:val="both"/>
    </w:pPr>
    <w:rPr>
      <w:rFonts w:ascii="Calibri" w:hAnsi="Calibri" w:eastAsia="宋体" w:cs="Times New Roman"/>
      <w:kern w:val="2"/>
      <w:sz w:val="24"/>
      <w:szCs w:val="22"/>
      <w:lang w:val="en-US" w:eastAsia="zh-CN" w:bidi="ar-SA"/>
    </w:rPr>
  </w:style>
  <w:style w:type="character" w:customStyle="1" w:styleId="38">
    <w:name w:val="15_1"/>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3591</Words>
  <Characters>3790</Characters>
  <Lines>0</Lines>
  <Paragraphs>0</Paragraphs>
  <TotalTime>41</TotalTime>
  <ScaleCrop>false</ScaleCrop>
  <LinksUpToDate>false</LinksUpToDate>
  <CharactersWithSpaces>3816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2026-06-17T08:02:00Z</dcterms:created>
  <dc:creator>付帅</dc:creator>
  <cp:lastModifiedBy>Administrator</cp:lastModifiedBy>
  <dcterms:modified xsi:type="dcterms:W3CDTF">2026-07-14T07:33:30Z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953BC9FFDA66468C820E5E7A88CD7B2A_13</vt:lpwstr>
  </property>
  <property fmtid="{D5CDD505-2E9C-101B-9397-08002B2CF9AE}" pid="4" name="KSOTemplateDocerSaveRecord">
    <vt:lpwstr>eyJoZGlkIjoiMGQyY2EzNGEwNGYyZjA0ODgxNzE2OGUzMDdiMWY0ZmEiLCJ1c2VySWQiOiIyOTQ3MzIyMzIifQ==</vt:lpwstr>
  </property>
</Properties>
</file>