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44DD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spacing w:before="75" w:beforeAutospacing="0" w:after="0" w:afterAutospacing="0" w:line="480" w:lineRule="auto"/>
        <w:ind w:left="228" w:right="0" w:firstLine="300"/>
        <w:jc w:val="center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0" w:name="OLE_LINK1"/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第一住院楼手术室改造项目更正公告</w:t>
      </w:r>
    </w:p>
    <w:p w14:paraId="1BABDCE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spacing w:before="75" w:beforeAutospacing="0" w:after="0" w:afterAutospacing="0" w:line="480" w:lineRule="auto"/>
        <w:ind w:right="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首次公告日期：2026年09月16日     更正公告时间：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2026年09月29日</w:t>
      </w:r>
    </w:p>
    <w:p w14:paraId="119010C8">
      <w:pPr>
        <w:pStyle w:val="2"/>
        <w:keepNext w:val="0"/>
        <w:keepLines w:val="0"/>
        <w:pageBreakBefore w:val="0"/>
        <w:kinsoku w:val="0"/>
        <w:wordWrap/>
        <w:overflowPunct w:val="0"/>
        <w:topLinePunct w:val="0"/>
        <w:bidi w:val="0"/>
        <w:spacing w:line="360" w:lineRule="auto"/>
        <w:ind w:firstLine="482" w:firstLineChars="200"/>
        <w:textAlignment w:val="auto"/>
        <w:rPr>
          <w:rFonts w:hint="eastAsia" w:ascii="仿宋" w:hAnsi="仿宋" w:eastAsia="仿宋" w:cs="仿宋"/>
          <w:b/>
          <w:color w:val="auto"/>
          <w:w w:val="99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一、采购项目名称、编号</w:t>
      </w:r>
      <w:r>
        <w:rPr>
          <w:rFonts w:hint="eastAsia" w:ascii="仿宋" w:hAnsi="仿宋" w:eastAsia="仿宋" w:cs="仿宋"/>
          <w:b/>
          <w:color w:val="auto"/>
          <w:w w:val="99"/>
          <w:sz w:val="24"/>
          <w:szCs w:val="24"/>
        </w:rPr>
        <w:t xml:space="preserve"> </w:t>
      </w:r>
    </w:p>
    <w:p w14:paraId="5E401372">
      <w:pPr>
        <w:pStyle w:val="2"/>
        <w:keepNext w:val="0"/>
        <w:keepLines w:val="0"/>
        <w:pageBreakBefore w:val="0"/>
        <w:kinsoku w:val="0"/>
        <w:wordWrap/>
        <w:overflowPunct w:val="0"/>
        <w:topLinePunct w:val="0"/>
        <w:bidi w:val="0"/>
        <w:spacing w:before="139"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u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/>
        </w:rPr>
        <w:t>1、采购项目名称：</w:t>
      </w:r>
      <w:r>
        <w:rPr>
          <w:rFonts w:hint="eastAsia" w:ascii="仿宋" w:hAnsi="仿宋" w:eastAsia="仿宋" w:cs="仿宋"/>
          <w:color w:val="auto"/>
          <w:kern w:val="1"/>
          <w:sz w:val="24"/>
          <w:szCs w:val="24"/>
          <w:highlight w:val="none"/>
          <w:u w:val="none"/>
          <w:lang w:val="en-US" w:eastAsia="zh-CN" w:bidi="ar"/>
        </w:rPr>
        <w:t>第一住院楼手术室改造项目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</w:rPr>
        <w:t xml:space="preserve">  </w:t>
      </w:r>
    </w:p>
    <w:p w14:paraId="556A21CB">
      <w:pPr>
        <w:pStyle w:val="2"/>
        <w:keepNext w:val="0"/>
        <w:keepLines w:val="0"/>
        <w:pageBreakBefore w:val="0"/>
        <w:kinsoku w:val="0"/>
        <w:wordWrap/>
        <w:overflowPunct w:val="0"/>
        <w:topLinePunct w:val="0"/>
        <w:bidi w:val="0"/>
        <w:spacing w:before="139"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/>
        </w:rPr>
        <w:t>2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.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</w:rPr>
        <w:t>采购代理编号：</w:t>
      </w:r>
      <w:r>
        <w:rPr>
          <w:rFonts w:hint="eastAsia" w:ascii="仿宋" w:hAnsi="仿宋" w:eastAsia="仿宋" w:cs="仿宋"/>
          <w:color w:val="auto"/>
          <w:kern w:val="1"/>
          <w:sz w:val="24"/>
          <w:szCs w:val="24"/>
          <w:highlight w:val="none"/>
          <w:u w:val="none"/>
          <w:lang w:val="en-US" w:eastAsia="zh-CN" w:bidi="ar"/>
        </w:rPr>
        <w:t>HNYZ-20261021</w:t>
      </w:r>
      <w:bookmarkStart w:id="1" w:name="_GoBack"/>
      <w:bookmarkEnd w:id="1"/>
    </w:p>
    <w:p w14:paraId="247018E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napToGrid/>
        <w:spacing w:before="152" w:beforeAutospacing="0" w:after="100" w:afterAutospacing="1" w:line="360" w:lineRule="auto"/>
        <w:ind w:right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 xml:space="preserve">3. 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</w:rPr>
        <w:t>政府采购编号：</w:t>
      </w:r>
      <w:r>
        <w:rPr>
          <w:rFonts w:hint="eastAsia" w:ascii="仿宋" w:hAnsi="仿宋" w:eastAsia="仿宋" w:cs="仿宋"/>
          <w:color w:val="auto"/>
          <w:kern w:val="1"/>
          <w:sz w:val="24"/>
          <w:szCs w:val="24"/>
          <w:highlight w:val="none"/>
          <w:u w:val="none"/>
          <w:lang w:val="en-US" w:eastAsia="zh-CN" w:bidi="ar"/>
        </w:rPr>
        <w:t>(2026)430000001608-1</w:t>
      </w:r>
    </w:p>
    <w:p w14:paraId="2B2C0522">
      <w:pPr>
        <w:keepNext w:val="0"/>
        <w:keepLines w:val="0"/>
        <w:pageBreakBefore w:val="0"/>
        <w:widowControl/>
        <w:numPr>
          <w:ilvl w:val="0"/>
          <w:numId w:val="1"/>
        </w:numPr>
        <w:wordWrap/>
        <w:topLinePunct w:val="0"/>
        <w:bidi w:val="0"/>
        <w:adjustRightInd w:val="0"/>
        <w:snapToGrid w:val="0"/>
        <w:spacing w:line="360" w:lineRule="auto"/>
        <w:ind w:firstLine="482" w:firstLineChars="20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更正信息：</w:t>
      </w:r>
    </w:p>
    <w:p w14:paraId="5CEA4E48">
      <w:pPr>
        <w:pStyle w:val="4"/>
        <w:numPr>
          <w:ilvl w:val="0"/>
          <w:numId w:val="2"/>
        </w:numPr>
        <w:spacing w:after="312" w:line="360" w:lineRule="auto"/>
        <w:ind w:left="420" w:right="-16" w:firstLine="422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更正该项目工程量清单，正确的工程量清单已用邮件的方式发送到各投标单位的邮箱，请注意查收。</w:t>
      </w:r>
    </w:p>
    <w:p w14:paraId="64C7ED90">
      <w:pPr>
        <w:pStyle w:val="4"/>
        <w:numPr>
          <w:ilvl w:val="0"/>
          <w:numId w:val="2"/>
        </w:numPr>
        <w:spacing w:after="312" w:line="360" w:lineRule="auto"/>
        <w:ind w:left="420" w:right="-16" w:firstLine="422"/>
        <w:jc w:val="left"/>
        <w:rPr>
          <w:rStyle w:val="7"/>
          <w:rFonts w:hint="eastAsia" w:ascii="仿宋" w:hAnsi="仿宋" w:eastAsia="仿宋" w:cs="仿宋"/>
          <w:b/>
          <w:bCs w:val="0"/>
          <w:kern w:val="2"/>
          <w:sz w:val="24"/>
          <w:szCs w:val="24"/>
          <w:highlight w:val="none"/>
          <w:lang w:val="en-US" w:eastAsia="zh-CN" w:bidi="ar-SA"/>
        </w:rPr>
      </w:pPr>
      <w:r>
        <w:rPr>
          <w:rStyle w:val="7"/>
          <w:rFonts w:hint="eastAsia" w:ascii="仿宋" w:hAnsi="仿宋" w:eastAsia="仿宋" w:cs="仿宋"/>
          <w:b/>
          <w:bCs w:val="0"/>
          <w:kern w:val="2"/>
          <w:sz w:val="24"/>
          <w:szCs w:val="24"/>
          <w:highlight w:val="none"/>
          <w:lang w:val="en-US" w:eastAsia="zh-CN" w:bidi="ar-SA"/>
        </w:rPr>
        <w:t>原磋商文件里开标时间：</w:t>
      </w:r>
    </w:p>
    <w:p w14:paraId="1323CA36">
      <w:pPr>
        <w:pStyle w:val="11"/>
        <w:keepNext w:val="0"/>
        <w:numPr>
          <w:numId w:val="0"/>
        </w:numPr>
        <w:adjustRightInd w:val="0"/>
        <w:snapToGrid w:val="0"/>
        <w:spacing w:before="156" w:beforeLines="50" w:line="360" w:lineRule="auto"/>
        <w:ind w:firstLine="720" w:firstLineChars="300"/>
        <w:jc w:val="both"/>
        <w:rPr>
          <w:rStyle w:val="7"/>
          <w:rFonts w:hint="eastAsia" w:ascii="仿宋" w:hAnsi="仿宋" w:eastAsia="仿宋" w:cs="仿宋"/>
          <w:b w:val="0"/>
          <w:bCs w:val="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1"/>
          <w:sz w:val="24"/>
          <w:szCs w:val="24"/>
          <w:highlight w:val="none"/>
          <w:lang w:val="en-US" w:eastAsia="zh-CN" w:bidi="ar"/>
        </w:rPr>
        <w:t>提交首次响应文件的截止时间为</w:t>
      </w:r>
      <w:r>
        <w:rPr>
          <w:rFonts w:hint="eastAsia" w:ascii="仿宋" w:hAnsi="仿宋" w:eastAsia="仿宋" w:cs="仿宋"/>
          <w:b w:val="0"/>
          <w:bCs w:val="0"/>
          <w:color w:val="auto"/>
          <w:kern w:val="1"/>
          <w:sz w:val="24"/>
          <w:szCs w:val="24"/>
          <w:highlight w:val="none"/>
          <w:u w:val="single"/>
          <w:lang w:val="en-US" w:eastAsia="zh-CN" w:bidi="ar"/>
        </w:rPr>
        <w:t>2026</w:t>
      </w:r>
      <w:r>
        <w:rPr>
          <w:rFonts w:hint="eastAsia" w:ascii="仿宋" w:hAnsi="仿宋" w:eastAsia="仿宋" w:cs="仿宋"/>
          <w:b w:val="0"/>
          <w:bCs w:val="0"/>
          <w:color w:val="auto"/>
          <w:kern w:val="1"/>
          <w:sz w:val="24"/>
          <w:szCs w:val="24"/>
          <w:highlight w:val="none"/>
          <w:u w:val="none"/>
          <w:lang w:val="en-US" w:eastAsia="zh-CN" w:bidi="ar"/>
        </w:rPr>
        <w:t>年</w:t>
      </w:r>
      <w:r>
        <w:rPr>
          <w:rFonts w:hint="eastAsia" w:ascii="仿宋" w:hAnsi="仿宋" w:eastAsia="仿宋" w:cs="仿宋"/>
          <w:b w:val="0"/>
          <w:bCs w:val="0"/>
          <w:color w:val="auto"/>
          <w:kern w:val="1"/>
          <w:sz w:val="24"/>
          <w:szCs w:val="24"/>
          <w:highlight w:val="none"/>
          <w:u w:val="single"/>
          <w:lang w:val="en-US" w:eastAsia="zh-CN" w:bidi="ar"/>
        </w:rPr>
        <w:t xml:space="preserve"> 09</w:t>
      </w:r>
      <w:r>
        <w:rPr>
          <w:rFonts w:hint="eastAsia" w:ascii="仿宋" w:hAnsi="仿宋" w:eastAsia="仿宋" w:cs="仿宋"/>
          <w:b w:val="0"/>
          <w:bCs w:val="0"/>
          <w:color w:val="auto"/>
          <w:kern w:val="1"/>
          <w:sz w:val="24"/>
          <w:szCs w:val="24"/>
          <w:highlight w:val="none"/>
          <w:u w:val="none"/>
          <w:lang w:val="en-US" w:eastAsia="zh-CN" w:bidi="ar"/>
        </w:rPr>
        <w:t>月</w:t>
      </w:r>
      <w:r>
        <w:rPr>
          <w:rFonts w:hint="eastAsia" w:ascii="仿宋" w:hAnsi="仿宋" w:eastAsia="仿宋" w:cs="仿宋"/>
          <w:b w:val="0"/>
          <w:bCs w:val="0"/>
          <w:color w:val="auto"/>
          <w:kern w:val="1"/>
          <w:sz w:val="24"/>
          <w:szCs w:val="24"/>
          <w:highlight w:val="none"/>
          <w:u w:val="single"/>
          <w:lang w:val="en-US" w:eastAsia="zh-CN" w:bidi="ar"/>
        </w:rPr>
        <w:t xml:space="preserve"> 30 </w:t>
      </w:r>
      <w:r>
        <w:rPr>
          <w:rFonts w:hint="eastAsia" w:ascii="仿宋" w:hAnsi="仿宋" w:eastAsia="仿宋" w:cs="仿宋"/>
          <w:b w:val="0"/>
          <w:bCs w:val="0"/>
          <w:color w:val="auto"/>
          <w:kern w:val="1"/>
          <w:sz w:val="24"/>
          <w:szCs w:val="24"/>
          <w:highlight w:val="none"/>
          <w:u w:val="none"/>
          <w:lang w:val="en-US" w:eastAsia="zh-CN" w:bidi="ar"/>
        </w:rPr>
        <w:t>日</w:t>
      </w:r>
      <w:r>
        <w:rPr>
          <w:rFonts w:hint="eastAsia" w:ascii="仿宋" w:hAnsi="仿宋" w:eastAsia="仿宋" w:cs="仿宋"/>
          <w:b w:val="0"/>
          <w:bCs w:val="0"/>
          <w:color w:val="auto"/>
          <w:kern w:val="1"/>
          <w:sz w:val="24"/>
          <w:szCs w:val="24"/>
          <w:highlight w:val="none"/>
          <w:u w:val="single"/>
          <w:lang w:val="en-US" w:eastAsia="zh-CN" w:bidi="ar"/>
        </w:rPr>
        <w:t xml:space="preserve"> 09 </w:t>
      </w:r>
      <w:r>
        <w:rPr>
          <w:rFonts w:hint="eastAsia" w:ascii="仿宋" w:hAnsi="仿宋" w:eastAsia="仿宋" w:cs="仿宋"/>
          <w:b w:val="0"/>
          <w:bCs w:val="0"/>
          <w:color w:val="auto"/>
          <w:kern w:val="1"/>
          <w:sz w:val="24"/>
          <w:szCs w:val="24"/>
          <w:highlight w:val="none"/>
          <w:u w:val="none"/>
          <w:lang w:val="en-US" w:eastAsia="zh-CN" w:bidi="ar"/>
        </w:rPr>
        <w:t>时</w:t>
      </w:r>
      <w:r>
        <w:rPr>
          <w:rFonts w:hint="eastAsia" w:ascii="仿宋" w:hAnsi="仿宋" w:eastAsia="仿宋" w:cs="仿宋"/>
          <w:b w:val="0"/>
          <w:bCs w:val="0"/>
          <w:color w:val="auto"/>
          <w:kern w:val="1"/>
          <w:sz w:val="24"/>
          <w:szCs w:val="24"/>
          <w:highlight w:val="none"/>
          <w:u w:val="single"/>
          <w:lang w:val="en-US" w:eastAsia="zh-CN" w:bidi="ar"/>
        </w:rPr>
        <w:t xml:space="preserve"> 00</w:t>
      </w:r>
      <w:r>
        <w:rPr>
          <w:rFonts w:hint="eastAsia" w:ascii="仿宋" w:hAnsi="仿宋" w:eastAsia="仿宋" w:cs="仿宋"/>
          <w:b w:val="0"/>
          <w:bCs w:val="0"/>
          <w:color w:val="auto"/>
          <w:kern w:val="1"/>
          <w:sz w:val="24"/>
          <w:szCs w:val="24"/>
          <w:highlight w:val="none"/>
          <w:u w:val="none"/>
          <w:lang w:val="en-US" w:eastAsia="zh-CN" w:bidi="ar"/>
        </w:rPr>
        <w:t>分</w:t>
      </w:r>
      <w:r>
        <w:rPr>
          <w:rFonts w:hint="eastAsia" w:ascii="仿宋" w:hAnsi="仿宋" w:eastAsia="仿宋" w:cs="仿宋"/>
          <w:b w:val="0"/>
          <w:bCs w:val="0"/>
          <w:color w:val="auto"/>
          <w:kern w:val="1"/>
          <w:sz w:val="24"/>
          <w:szCs w:val="24"/>
          <w:highlight w:val="none"/>
          <w:lang w:val="en-US" w:eastAsia="zh-CN" w:bidi="ar"/>
        </w:rPr>
        <w:t>（北京时间）</w:t>
      </w:r>
    </w:p>
    <w:p w14:paraId="35A6F3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1205" w:firstLineChars="50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现更正为：</w:t>
      </w:r>
    </w:p>
    <w:p w14:paraId="387496CC">
      <w:pPr>
        <w:pStyle w:val="11"/>
        <w:keepNext w:val="0"/>
        <w:numPr>
          <w:ilvl w:val="0"/>
          <w:numId w:val="0"/>
        </w:numPr>
        <w:adjustRightInd w:val="0"/>
        <w:snapToGrid w:val="0"/>
        <w:spacing w:before="156" w:beforeLines="50" w:line="360" w:lineRule="auto"/>
        <w:ind w:firstLine="720" w:firstLineChars="300"/>
        <w:jc w:val="both"/>
        <w:rPr>
          <w:rFonts w:hint="eastAsia" w:ascii="仿宋" w:hAnsi="仿宋" w:eastAsia="仿宋" w:cs="仿宋"/>
          <w:b w:val="0"/>
          <w:bCs w:val="0"/>
          <w:color w:val="auto"/>
          <w:kern w:val="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1"/>
          <w:sz w:val="24"/>
          <w:szCs w:val="24"/>
          <w:highlight w:val="none"/>
          <w:lang w:val="en-US" w:eastAsia="zh-CN" w:bidi="ar"/>
        </w:rPr>
        <w:t>提交首次响应文件的截止时间为</w:t>
      </w:r>
      <w:r>
        <w:rPr>
          <w:rFonts w:hint="eastAsia" w:ascii="仿宋" w:hAnsi="仿宋" w:eastAsia="仿宋" w:cs="仿宋"/>
          <w:b w:val="0"/>
          <w:bCs w:val="0"/>
          <w:color w:val="auto"/>
          <w:kern w:val="1"/>
          <w:sz w:val="24"/>
          <w:szCs w:val="24"/>
          <w:highlight w:val="none"/>
          <w:u w:val="single"/>
          <w:lang w:val="en-US" w:eastAsia="zh-CN" w:bidi="ar"/>
        </w:rPr>
        <w:t>2026</w:t>
      </w:r>
      <w:r>
        <w:rPr>
          <w:rFonts w:hint="eastAsia" w:ascii="仿宋" w:hAnsi="仿宋" w:eastAsia="仿宋" w:cs="仿宋"/>
          <w:b w:val="0"/>
          <w:bCs w:val="0"/>
          <w:color w:val="auto"/>
          <w:kern w:val="1"/>
          <w:sz w:val="24"/>
          <w:szCs w:val="24"/>
          <w:highlight w:val="none"/>
          <w:u w:val="none"/>
          <w:lang w:val="en-US" w:eastAsia="zh-CN" w:bidi="ar"/>
        </w:rPr>
        <w:t>年</w:t>
      </w:r>
      <w:r>
        <w:rPr>
          <w:rFonts w:hint="eastAsia" w:ascii="仿宋" w:hAnsi="仿宋" w:eastAsia="仿宋" w:cs="仿宋"/>
          <w:b w:val="0"/>
          <w:bCs w:val="0"/>
          <w:color w:val="auto"/>
          <w:kern w:val="1"/>
          <w:sz w:val="24"/>
          <w:szCs w:val="24"/>
          <w:highlight w:val="none"/>
          <w:u w:val="single"/>
          <w:lang w:val="en-US" w:eastAsia="zh-CN" w:bidi="ar"/>
        </w:rPr>
        <w:t xml:space="preserve"> 10</w:t>
      </w:r>
      <w:r>
        <w:rPr>
          <w:rFonts w:hint="eastAsia" w:ascii="仿宋" w:hAnsi="仿宋" w:eastAsia="仿宋" w:cs="仿宋"/>
          <w:b w:val="0"/>
          <w:bCs w:val="0"/>
          <w:color w:val="auto"/>
          <w:kern w:val="1"/>
          <w:sz w:val="24"/>
          <w:szCs w:val="24"/>
          <w:highlight w:val="none"/>
          <w:u w:val="none"/>
          <w:lang w:val="en-US" w:eastAsia="zh-CN" w:bidi="ar"/>
        </w:rPr>
        <w:t>月</w:t>
      </w:r>
      <w:r>
        <w:rPr>
          <w:rFonts w:hint="eastAsia" w:ascii="仿宋" w:hAnsi="仿宋" w:eastAsia="仿宋" w:cs="仿宋"/>
          <w:b w:val="0"/>
          <w:bCs w:val="0"/>
          <w:color w:val="auto"/>
          <w:kern w:val="1"/>
          <w:sz w:val="24"/>
          <w:szCs w:val="24"/>
          <w:highlight w:val="none"/>
          <w:u w:val="single"/>
          <w:lang w:val="en-US" w:eastAsia="zh-CN" w:bidi="ar"/>
        </w:rPr>
        <w:t xml:space="preserve"> 09 </w:t>
      </w:r>
      <w:r>
        <w:rPr>
          <w:rFonts w:hint="eastAsia" w:ascii="仿宋" w:hAnsi="仿宋" w:eastAsia="仿宋" w:cs="仿宋"/>
          <w:b w:val="0"/>
          <w:bCs w:val="0"/>
          <w:color w:val="auto"/>
          <w:kern w:val="1"/>
          <w:sz w:val="24"/>
          <w:szCs w:val="24"/>
          <w:highlight w:val="none"/>
          <w:u w:val="none"/>
          <w:lang w:val="en-US" w:eastAsia="zh-CN" w:bidi="ar"/>
        </w:rPr>
        <w:t>日</w:t>
      </w:r>
      <w:r>
        <w:rPr>
          <w:rFonts w:hint="eastAsia" w:ascii="仿宋" w:hAnsi="仿宋" w:eastAsia="仿宋" w:cs="仿宋"/>
          <w:b w:val="0"/>
          <w:bCs w:val="0"/>
          <w:color w:val="auto"/>
          <w:kern w:val="1"/>
          <w:sz w:val="24"/>
          <w:szCs w:val="24"/>
          <w:highlight w:val="none"/>
          <w:u w:val="single"/>
          <w:lang w:val="en-US" w:eastAsia="zh-CN" w:bidi="ar"/>
        </w:rPr>
        <w:t xml:space="preserve"> 10 </w:t>
      </w:r>
      <w:r>
        <w:rPr>
          <w:rFonts w:hint="eastAsia" w:ascii="仿宋" w:hAnsi="仿宋" w:eastAsia="仿宋" w:cs="仿宋"/>
          <w:b w:val="0"/>
          <w:bCs w:val="0"/>
          <w:color w:val="auto"/>
          <w:kern w:val="1"/>
          <w:sz w:val="24"/>
          <w:szCs w:val="24"/>
          <w:highlight w:val="none"/>
          <w:u w:val="none"/>
          <w:lang w:val="en-US" w:eastAsia="zh-CN" w:bidi="ar"/>
        </w:rPr>
        <w:t>时</w:t>
      </w:r>
      <w:r>
        <w:rPr>
          <w:rFonts w:hint="eastAsia" w:ascii="仿宋" w:hAnsi="仿宋" w:eastAsia="仿宋" w:cs="仿宋"/>
          <w:b w:val="0"/>
          <w:bCs w:val="0"/>
          <w:color w:val="auto"/>
          <w:kern w:val="1"/>
          <w:sz w:val="24"/>
          <w:szCs w:val="24"/>
          <w:highlight w:val="none"/>
          <w:u w:val="single"/>
          <w:lang w:val="en-US" w:eastAsia="zh-CN" w:bidi="ar"/>
        </w:rPr>
        <w:t xml:space="preserve"> 00</w:t>
      </w:r>
      <w:r>
        <w:rPr>
          <w:rFonts w:hint="eastAsia" w:ascii="仿宋" w:hAnsi="仿宋" w:eastAsia="仿宋" w:cs="仿宋"/>
          <w:b w:val="0"/>
          <w:bCs w:val="0"/>
          <w:color w:val="auto"/>
          <w:kern w:val="1"/>
          <w:sz w:val="24"/>
          <w:szCs w:val="24"/>
          <w:highlight w:val="none"/>
          <w:u w:val="none"/>
          <w:lang w:val="en-US" w:eastAsia="zh-CN" w:bidi="ar"/>
        </w:rPr>
        <w:t>分</w:t>
      </w:r>
      <w:r>
        <w:rPr>
          <w:rFonts w:hint="eastAsia" w:ascii="仿宋" w:hAnsi="仿宋" w:eastAsia="仿宋" w:cs="仿宋"/>
          <w:b w:val="0"/>
          <w:bCs w:val="0"/>
          <w:color w:val="auto"/>
          <w:kern w:val="1"/>
          <w:sz w:val="24"/>
          <w:szCs w:val="24"/>
          <w:highlight w:val="none"/>
          <w:lang w:val="en-US" w:eastAsia="zh-CN" w:bidi="ar"/>
        </w:rPr>
        <w:t>（北京时间）</w:t>
      </w:r>
    </w:p>
    <w:p w14:paraId="5579033B">
      <w:pPr>
        <w:pStyle w:val="5"/>
        <w:rPr>
          <w:rFonts w:hint="eastAsia"/>
          <w:lang w:val="en-US" w:eastAsia="zh-CN"/>
        </w:rPr>
      </w:pPr>
    </w:p>
    <w:p w14:paraId="7AB3B9C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82" w:firstLineChars="20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其他内容不变</w:t>
      </w:r>
    </w:p>
    <w:p w14:paraId="5481201F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Chars="20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7E2019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420" w:leftChars="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四、凡对本次公告内容提出询问，请按以下方式联系</w:t>
      </w:r>
    </w:p>
    <w:bookmarkEnd w:id="0"/>
    <w:p w14:paraId="752952C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228" w:beforeAutospacing="0" w:after="100" w:afterAutospacing="1" w:line="360" w:lineRule="auto"/>
        <w:ind w:left="228" w:right="0" w:firstLine="472" w:firstLineChars="196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24"/>
          <w:szCs w:val="24"/>
          <w:highlight w:val="none"/>
          <w:lang w:val="en-US" w:eastAsia="zh-CN" w:bidi="ar"/>
        </w:rPr>
        <w:t>1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 w:bidi="ar"/>
        </w:rPr>
        <w:t>、</w:t>
      </w:r>
      <w:r>
        <w:rPr>
          <w:rFonts w:hint="eastAsia" w:ascii="仿宋" w:hAnsi="仿宋" w:eastAsia="仿宋" w:cs="仿宋"/>
          <w:b/>
          <w:bCs/>
          <w:color w:val="auto"/>
          <w:kern w:val="0"/>
          <w:sz w:val="24"/>
          <w:szCs w:val="24"/>
          <w:highlight w:val="none"/>
          <w:lang w:val="en-US" w:eastAsia="zh-CN" w:bidi="ar"/>
        </w:rPr>
        <w:t>采购人信息</w:t>
      </w:r>
    </w:p>
    <w:p w14:paraId="1831A8E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228" w:beforeAutospacing="0" w:after="100" w:afterAutospacing="1" w:line="360" w:lineRule="auto"/>
        <w:ind w:left="228" w:right="0" w:firstLine="470" w:firstLineChars="196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 w:bidi="ar"/>
        </w:rPr>
        <w:t>（1）</w:t>
      </w:r>
      <w:r>
        <w:rPr>
          <w:rFonts w:hint="eastAsia" w:ascii="仿宋" w:hAnsi="仿宋" w:eastAsia="仿宋" w:cs="仿宋"/>
          <w:bCs/>
          <w:color w:val="auto"/>
          <w:kern w:val="0"/>
          <w:sz w:val="24"/>
          <w:szCs w:val="24"/>
          <w:highlight w:val="none"/>
          <w:lang w:val="en-US" w:eastAsia="zh-CN" w:bidi="ar"/>
        </w:rPr>
        <w:t>名  称：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>湖南医药学院总医院</w:t>
      </w:r>
    </w:p>
    <w:p w14:paraId="0D49ADE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228" w:beforeAutospacing="0" w:after="100" w:afterAutospacing="1" w:line="360" w:lineRule="auto"/>
        <w:ind w:left="228" w:right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 w:bidi="ar"/>
        </w:rPr>
        <w:t>（2）地  址：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>怀化市鹤城区锦溪南路144号</w:t>
      </w:r>
    </w:p>
    <w:p w14:paraId="3E58DB4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228" w:beforeAutospacing="0" w:after="100" w:afterAutospacing="1" w:line="360" w:lineRule="auto"/>
        <w:ind w:left="228" w:right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 w:bidi="ar"/>
        </w:rPr>
        <w:t>（3）联系人：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>周女士</w:t>
      </w:r>
    </w:p>
    <w:p w14:paraId="26DC19A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228" w:beforeAutospacing="0" w:after="100" w:afterAutospacing="1" w:line="360" w:lineRule="auto"/>
        <w:ind w:left="228" w:right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 w:bidi="ar"/>
        </w:rPr>
        <w:t>（4）邮  编：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>418000</w:t>
      </w:r>
    </w:p>
    <w:p w14:paraId="12B7B0AD">
      <w:pPr>
        <w:keepNext w:val="0"/>
        <w:keepLines w:val="0"/>
        <w:widowControl/>
        <w:suppressLineNumbers w:val="0"/>
        <w:spacing w:line="360" w:lineRule="auto"/>
        <w:ind w:firstLine="720" w:firstLineChars="300"/>
        <w:jc w:val="left"/>
        <w:rPr>
          <w:rFonts w:hint="eastAsia" w:ascii="仿宋" w:hAnsi="仿宋" w:eastAsia="仿宋" w:cs="仿宋"/>
          <w:sz w:val="24"/>
          <w:szCs w:val="24"/>
          <w:u w:val="single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 w:bidi="ar"/>
        </w:rPr>
        <w:t>（5）电  话：</w:t>
      </w:r>
      <w:r>
        <w:rPr>
          <w:rFonts w:hint="eastAsia" w:ascii="仿宋" w:hAnsi="仿宋" w:eastAsia="仿宋" w:cs="仿宋"/>
          <w:color w:val="213547"/>
          <w:kern w:val="0"/>
          <w:sz w:val="24"/>
          <w:szCs w:val="24"/>
          <w:u w:val="single"/>
          <w:lang w:val="en-US" w:eastAsia="zh-CN" w:bidi="ar"/>
        </w:rPr>
        <w:t>15211535207</w:t>
      </w:r>
    </w:p>
    <w:p w14:paraId="6FAC467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228" w:beforeAutospacing="0" w:after="100" w:afterAutospacing="1" w:line="360" w:lineRule="auto"/>
        <w:ind w:right="0" w:firstLine="723" w:firstLineChars="3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24"/>
          <w:szCs w:val="24"/>
          <w:highlight w:val="none"/>
          <w:lang w:val="en-US" w:eastAsia="zh-CN" w:bidi="ar"/>
        </w:rPr>
        <w:t>2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 w:bidi="ar"/>
        </w:rPr>
        <w:t>、</w:t>
      </w:r>
      <w:r>
        <w:rPr>
          <w:rFonts w:hint="eastAsia" w:ascii="仿宋" w:hAnsi="仿宋" w:eastAsia="仿宋" w:cs="仿宋"/>
          <w:b/>
          <w:bCs/>
          <w:color w:val="auto"/>
          <w:kern w:val="0"/>
          <w:sz w:val="24"/>
          <w:szCs w:val="24"/>
          <w:highlight w:val="none"/>
          <w:lang w:val="en-US" w:eastAsia="zh-CN" w:bidi="ar"/>
        </w:rPr>
        <w:t>采购代理机构信息</w:t>
      </w:r>
    </w:p>
    <w:p w14:paraId="631EA5B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228" w:beforeAutospacing="0" w:after="100" w:afterAutospacing="1" w:line="360" w:lineRule="auto"/>
        <w:ind w:left="228" w:right="0" w:firstLine="470" w:firstLineChars="196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 w:bidi="ar"/>
        </w:rPr>
        <w:t>（1）</w:t>
      </w:r>
      <w:r>
        <w:rPr>
          <w:rFonts w:hint="eastAsia" w:ascii="仿宋" w:hAnsi="仿宋" w:eastAsia="仿宋" w:cs="仿宋"/>
          <w:bCs/>
          <w:color w:val="auto"/>
          <w:kern w:val="0"/>
          <w:sz w:val="24"/>
          <w:szCs w:val="24"/>
          <w:highlight w:val="none"/>
          <w:lang w:val="en-US" w:eastAsia="zh-CN" w:bidi="ar"/>
        </w:rPr>
        <w:t>名  称：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u w:val="single"/>
          <w:lang w:eastAsia="zh-CN" w:bidi="ar"/>
        </w:rPr>
        <w:t>湖南云舟项目管理有限公司</w:t>
      </w:r>
    </w:p>
    <w:p w14:paraId="29358B28">
      <w:pPr>
        <w:keepNext w:val="0"/>
        <w:keepLines w:val="0"/>
        <w:widowControl/>
        <w:suppressLineNumbers w:val="0"/>
        <w:adjustRightInd w:val="0"/>
        <w:spacing w:before="228" w:beforeAutospacing="0" w:after="100" w:afterAutospacing="1" w:line="360" w:lineRule="auto"/>
        <w:ind w:right="0" w:firstLine="720" w:firstLineChars="300"/>
        <w:jc w:val="both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red"/>
          <w:u w:val="single"/>
          <w:lang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 w:bidi="ar"/>
        </w:rPr>
        <w:t>（2）地  址：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怀化市鹤城区福星数码广场写字楼11楼112号</w:t>
      </w:r>
    </w:p>
    <w:p w14:paraId="1D4DBE9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228" w:beforeAutospacing="0" w:after="100" w:afterAutospacing="1" w:line="360" w:lineRule="auto"/>
        <w:ind w:left="228" w:right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 w:bidi="ar"/>
        </w:rPr>
        <w:t>（3）联系人：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>宋女士</w:t>
      </w:r>
    </w:p>
    <w:p w14:paraId="58E0A67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228" w:beforeAutospacing="0" w:after="100" w:afterAutospacing="1" w:line="360" w:lineRule="auto"/>
        <w:ind w:left="228" w:right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 w:bidi="ar"/>
        </w:rPr>
        <w:t>（4）邮  编：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>418000</w:t>
      </w:r>
    </w:p>
    <w:p w14:paraId="2503A51E">
      <w:pPr>
        <w:keepNext w:val="0"/>
        <w:keepLines w:val="0"/>
        <w:widowControl/>
        <w:suppressLineNumbers w:val="0"/>
        <w:spacing w:line="360" w:lineRule="auto"/>
        <w:ind w:firstLine="720" w:firstLineChars="300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 w:bidi="ar"/>
        </w:rPr>
        <w:t>（5）电  话：</w:t>
      </w:r>
      <w:r>
        <w:rPr>
          <w:rFonts w:hint="eastAsia" w:ascii="仿宋" w:hAnsi="仿宋" w:eastAsia="仿宋" w:cs="仿宋"/>
          <w:color w:val="213547"/>
          <w:kern w:val="0"/>
          <w:sz w:val="24"/>
          <w:szCs w:val="24"/>
          <w:u w:val="single"/>
          <w:lang w:val="en-US" w:eastAsia="zh-CN" w:bidi="ar"/>
        </w:rPr>
        <w:t>18574566582</w:t>
      </w:r>
    </w:p>
    <w:p w14:paraId="0C83A5ED">
      <w:pPr>
        <w:spacing w:line="360" w:lineRule="auto"/>
        <w:rPr>
          <w:sz w:val="24"/>
          <w:szCs w:val="24"/>
        </w:rPr>
      </w:pPr>
    </w:p>
    <w:sectPr>
      <w:pgSz w:w="11906" w:h="16838"/>
      <w:pgMar w:top="820" w:right="128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F0A742"/>
    <w:multiLevelType w:val="singleLevel"/>
    <w:tmpl w:val="41F0A742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6426A5DB"/>
    <w:multiLevelType w:val="singleLevel"/>
    <w:tmpl w:val="6426A5DB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AA09B4"/>
    <w:rsid w:val="02AD3FEB"/>
    <w:rsid w:val="02E90CFA"/>
    <w:rsid w:val="07AA09B4"/>
    <w:rsid w:val="13C671B4"/>
    <w:rsid w:val="2119350B"/>
    <w:rsid w:val="32250B75"/>
    <w:rsid w:val="4984282A"/>
    <w:rsid w:val="59CD4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kern w:val="0"/>
      <w:sz w:val="20"/>
    </w:rPr>
  </w:style>
  <w:style w:type="paragraph" w:styleId="3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4">
    <w:name w:val="Body Text First Indent 2"/>
    <w:next w:val="5"/>
    <w:qFormat/>
    <w:uiPriority w:val="0"/>
    <w:pPr>
      <w:widowControl/>
      <w:spacing w:after="120" w:afterLines="100" w:line="360" w:lineRule="auto"/>
      <w:ind w:left="200" w:leftChars="200" w:firstLine="210" w:firstLineChars="200"/>
      <w:jc w:val="left"/>
    </w:pPr>
    <w:rPr>
      <w:rFonts w:ascii="Times New Roman" w:hAnsi="Times New Roman" w:eastAsia="宋体" w:cs="Times New Roman"/>
      <w:kern w:val="28"/>
      <w:sz w:val="24"/>
      <w:szCs w:val="22"/>
      <w:lang w:val="zh-CN" w:eastAsia="zh-CN" w:bidi="ar-SA"/>
    </w:rPr>
  </w:style>
  <w:style w:type="paragraph" w:customStyle="1" w:styleId="5">
    <w:name w:val="正文_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8">
    <w:name w:val="正文文本首行缩进 2"/>
    <w:basedOn w:val="3"/>
    <w:qFormat/>
    <w:uiPriority w:val="0"/>
    <w:pPr>
      <w:ind w:firstLine="420" w:firstLineChars="200"/>
    </w:pPr>
  </w:style>
  <w:style w:type="paragraph" w:styleId="9">
    <w:name w:val="List Paragraph"/>
    <w:basedOn w:val="1"/>
    <w:unhideWhenUsed/>
    <w:qFormat/>
    <w:uiPriority w:val="1"/>
    <w:pPr>
      <w:ind w:left="369" w:firstLine="419"/>
    </w:pPr>
    <w:rPr>
      <w:sz w:val="24"/>
    </w:rPr>
  </w:style>
  <w:style w:type="paragraph" w:customStyle="1" w:styleId="10">
    <w:name w:val="正文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1">
    <w:name w:val="标题 1_0"/>
    <w:next w:val="5"/>
    <w:qFormat/>
    <w:uiPriority w:val="0"/>
    <w:pPr>
      <w:keepNext/>
      <w:widowControl w:val="0"/>
      <w:jc w:val="center"/>
      <w:outlineLvl w:val="0"/>
    </w:pPr>
    <w:rPr>
      <w:rFonts w:ascii="Times New Roman" w:hAnsi="Times New Roman" w:eastAsia="宋体" w:cs="Times New Roman"/>
      <w:b/>
      <w:bCs/>
      <w:kern w:val="2"/>
      <w:sz w:val="24"/>
      <w:szCs w:val="20"/>
      <w:lang w:val="en-US" w:eastAsia="zh-CN" w:bidi="ar-SA"/>
    </w:rPr>
  </w:style>
  <w:style w:type="paragraph" w:customStyle="1" w:styleId="12">
    <w:name w:val="标题 2_0"/>
    <w:next w:val="13"/>
    <w:qFormat/>
    <w:uiPriority w:val="0"/>
    <w:pPr>
      <w:keepNext/>
      <w:keepLines/>
      <w:widowControl w:val="0"/>
      <w:spacing w:line="360" w:lineRule="auto"/>
      <w:jc w:val="both"/>
      <w:outlineLvl w:val="1"/>
    </w:pPr>
    <w:rPr>
      <w:rFonts w:ascii="Arial" w:hAnsi="Arial" w:eastAsia="宋体" w:cs="Times New Roman"/>
      <w:b/>
      <w:bCs/>
      <w:kern w:val="2"/>
      <w:sz w:val="24"/>
      <w:szCs w:val="32"/>
      <w:lang w:val="en-US" w:eastAsia="zh-CN" w:bidi="ar-SA"/>
    </w:rPr>
  </w:style>
  <w:style w:type="paragraph" w:customStyle="1" w:styleId="13">
    <w:name w:val="正文_0_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14">
    <w:name w:val="普通(网站)_0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452</Words>
  <Characters>549</Characters>
  <Lines>0</Lines>
  <Paragraphs>0</Paragraphs>
  <TotalTime>1</TotalTime>
  <ScaleCrop>false</ScaleCrop>
  <LinksUpToDate>false</LinksUpToDate>
  <CharactersWithSpaces>599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2025-07-28T09:24:00Z</dcterms:created>
  <dc:creator>微爱晓月</dc:creator>
  <cp:lastModifiedBy>微爱晓月</cp:lastModifiedBy>
  <dcterms:modified xsi:type="dcterms:W3CDTF">2026-09-29T01:27:07Z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1B1C61E0CCCD46578135386D12EFD996_11</vt:lpwstr>
  </property>
  <property fmtid="{D5CDD505-2E9C-101B-9397-08002B2CF9AE}" pid="4" name="KSOTemplateDocerSaveRecord">
    <vt:lpwstr>eyJoZGlkIjoiNDM1Njk5MzRlYWM4MGU3YzNhZDA4NGZlZjk4MGY3YjQiLCJ1c2VySWQiOiIxMTM1NzU0NTIyIn0=</vt:lpwstr>
  </property>
</Properties>
</file>