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B2980">
      <w:pPr>
        <w:rPr>
          <w:rFonts w:ascii="宋体" w:hAnsi="宋体"/>
          <w:color w:val="000000" w:themeColor="text1"/>
          <w:sz w:val="32"/>
          <w:szCs w:val="32"/>
          <w:highlight w:val="none"/>
          <w14:textFill>
            <w14:solidFill>
              <w14:schemeClr w14:val="tx1"/>
            </w14:solidFill>
          </w14:textFill>
        </w:rPr>
      </w:pPr>
    </w:p>
    <w:p w14:paraId="6E232C98">
      <w:pPr>
        <w:rPr>
          <w:rFonts w:ascii="宋体" w:hAnsi="宋体"/>
          <w:color w:val="000000" w:themeColor="text1"/>
          <w:sz w:val="32"/>
          <w:szCs w:val="32"/>
          <w:highlight w:val="none"/>
          <w14:textFill>
            <w14:solidFill>
              <w14:schemeClr w14:val="tx1"/>
            </w14:solidFill>
          </w14:textFill>
        </w:rPr>
      </w:pPr>
    </w:p>
    <w:p w14:paraId="5AF0EC9B">
      <w:pPr>
        <w:rPr>
          <w:rFonts w:ascii="宋体" w:hAnsi="宋体"/>
          <w:color w:val="000000" w:themeColor="text1"/>
          <w:sz w:val="32"/>
          <w:szCs w:val="32"/>
          <w:highlight w:val="none"/>
          <w14:textFill>
            <w14:solidFill>
              <w14:schemeClr w14:val="tx1"/>
            </w14:solidFill>
          </w14:textFill>
        </w:rPr>
      </w:pPr>
    </w:p>
    <w:p w14:paraId="6C0D239F">
      <w:pPr>
        <w:pStyle w:val="8"/>
        <w:jc w:val="center"/>
        <w:rPr>
          <w:rFonts w:hAnsi="宋体"/>
          <w:b/>
          <w:bCs/>
          <w:color w:val="000000" w:themeColor="text1"/>
          <w:sz w:val="84"/>
          <w:szCs w:val="84"/>
          <w:highlight w:val="none"/>
          <w14:textFill>
            <w14:solidFill>
              <w14:schemeClr w14:val="tx1"/>
            </w14:solidFill>
          </w14:textFill>
        </w:rPr>
      </w:pPr>
      <w:r>
        <w:rPr>
          <w:rFonts w:hint="eastAsia" w:hAnsi="宋体"/>
          <w:b/>
          <w:color w:val="000000" w:themeColor="text1"/>
          <w:sz w:val="84"/>
          <w:szCs w:val="84"/>
          <w:highlight w:val="none"/>
          <w14:textFill>
            <w14:solidFill>
              <w14:schemeClr w14:val="tx1"/>
            </w14:solidFill>
          </w14:textFill>
        </w:rPr>
        <w:t>政府采购</w:t>
      </w:r>
    </w:p>
    <w:p w14:paraId="1FBF5618">
      <w:pPr>
        <w:pStyle w:val="8"/>
        <w:adjustRightInd w:val="0"/>
        <w:snapToGrid w:val="0"/>
        <w:spacing w:line="360" w:lineRule="auto"/>
        <w:jc w:val="center"/>
        <w:rPr>
          <w:rFonts w:hAnsi="宋体"/>
          <w:b/>
          <w:color w:val="000000" w:themeColor="text1"/>
          <w:sz w:val="84"/>
          <w:szCs w:val="8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1472565</wp:posOffset>
            </wp:positionH>
            <wp:positionV relativeFrom="paragraph">
              <wp:posOffset>709295</wp:posOffset>
            </wp:positionV>
            <wp:extent cx="2328545" cy="2009775"/>
            <wp:effectExtent l="0" t="0" r="14605" b="9525"/>
            <wp:wrapNone/>
            <wp:docPr id="1" name="图片 2" descr="说明: C:\Users\17591\Documents\WeChat Files\leolicooll\FileStorage\Temp\a3de69e2d115bcc0d3cb120411a9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C:\Users\17591\Documents\WeChat Files\leolicooll\FileStorage\Temp\a3de69e2d115bcc0d3cb120411a9934.jpg"/>
                    <pic:cNvPicPr>
                      <a:picLocks noChangeAspect="1"/>
                    </pic:cNvPicPr>
                  </pic:nvPicPr>
                  <pic:blipFill>
                    <a:blip r:embed="rId12" cstate="print"/>
                    <a:stretch>
                      <a:fillRect/>
                    </a:stretch>
                  </pic:blipFill>
                  <pic:spPr>
                    <a:xfrm>
                      <a:off x="0" y="0"/>
                      <a:ext cx="2328545" cy="2009775"/>
                    </a:xfrm>
                    <a:prstGeom prst="rect">
                      <a:avLst/>
                    </a:prstGeom>
                    <a:noFill/>
                    <a:ln>
                      <a:noFill/>
                    </a:ln>
                  </pic:spPr>
                </pic:pic>
              </a:graphicData>
            </a:graphic>
          </wp:anchor>
        </w:drawing>
      </w:r>
      <w:r>
        <w:rPr>
          <w:rFonts w:hint="eastAsia" w:hAnsi="宋体"/>
          <w:b/>
          <w:color w:val="000000" w:themeColor="text1"/>
          <w:sz w:val="84"/>
          <w:szCs w:val="84"/>
          <w:highlight w:val="none"/>
          <w14:textFill>
            <w14:solidFill>
              <w14:schemeClr w14:val="tx1"/>
            </w14:solidFill>
          </w14:textFill>
        </w:rPr>
        <w:t>竞争性磋商文件</w:t>
      </w:r>
    </w:p>
    <w:p w14:paraId="3DBE8975">
      <w:pPr>
        <w:spacing w:line="360" w:lineRule="auto"/>
        <w:jc w:val="center"/>
        <w:rPr>
          <w:rFonts w:ascii="宋体" w:hAnsi="宋体"/>
          <w:color w:val="000000" w:themeColor="text1"/>
          <w:sz w:val="32"/>
          <w:szCs w:val="32"/>
          <w:highlight w:val="none"/>
          <w14:textFill>
            <w14:solidFill>
              <w14:schemeClr w14:val="tx1"/>
            </w14:solidFill>
          </w14:textFill>
        </w:rPr>
      </w:pPr>
      <w:bookmarkStart w:id="146" w:name="_GoBack"/>
      <w:bookmarkEnd w:id="146"/>
    </w:p>
    <w:p w14:paraId="39D756A0">
      <w:pPr>
        <w:spacing w:line="360" w:lineRule="auto"/>
        <w:jc w:val="center"/>
        <w:rPr>
          <w:rFonts w:ascii="宋体" w:hAnsi="宋体"/>
          <w:color w:val="000000" w:themeColor="text1"/>
          <w:sz w:val="32"/>
          <w:szCs w:val="32"/>
          <w:highlight w:val="none"/>
          <w14:textFill>
            <w14:solidFill>
              <w14:schemeClr w14:val="tx1"/>
            </w14:solidFill>
          </w14:textFill>
        </w:rPr>
      </w:pPr>
    </w:p>
    <w:p w14:paraId="2DC69F2B">
      <w:pPr>
        <w:spacing w:line="360" w:lineRule="auto"/>
        <w:jc w:val="center"/>
        <w:rPr>
          <w:rFonts w:ascii="宋体" w:hAnsi="宋体"/>
          <w:color w:val="000000" w:themeColor="text1"/>
          <w:sz w:val="32"/>
          <w:szCs w:val="32"/>
          <w:highlight w:val="none"/>
          <w14:textFill>
            <w14:solidFill>
              <w14:schemeClr w14:val="tx1"/>
            </w14:solidFill>
          </w14:textFill>
        </w:rPr>
      </w:pPr>
    </w:p>
    <w:p w14:paraId="4973AEDB">
      <w:pPr>
        <w:spacing w:line="360" w:lineRule="auto"/>
        <w:jc w:val="center"/>
        <w:rPr>
          <w:rFonts w:ascii="宋体" w:hAnsi="宋体"/>
          <w:color w:val="000000" w:themeColor="text1"/>
          <w:sz w:val="32"/>
          <w:szCs w:val="32"/>
          <w:highlight w:val="none"/>
          <w14:textFill>
            <w14:solidFill>
              <w14:schemeClr w14:val="tx1"/>
            </w14:solidFill>
          </w14:textFill>
        </w:rPr>
      </w:pPr>
    </w:p>
    <w:p w14:paraId="6772F099">
      <w:pPr>
        <w:spacing w:line="360" w:lineRule="auto"/>
        <w:jc w:val="center"/>
        <w:rPr>
          <w:rFonts w:ascii="宋体" w:hAnsi="宋体"/>
          <w:color w:val="000000" w:themeColor="text1"/>
          <w:sz w:val="32"/>
          <w:szCs w:val="32"/>
          <w:highlight w:val="none"/>
          <w14:textFill>
            <w14:solidFill>
              <w14:schemeClr w14:val="tx1"/>
            </w14:solidFill>
          </w14:textFill>
        </w:rPr>
      </w:pPr>
    </w:p>
    <w:p w14:paraId="556D45D2">
      <w:pPr>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采购项目名称：长沙理工大学云塘校区10KV仙姑岭线</w:t>
      </w:r>
    </w:p>
    <w:p w14:paraId="15A9B2E0">
      <w:pPr>
        <w:ind w:firstLine="2240" w:firstLineChars="7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改造工程</w:t>
      </w:r>
    </w:p>
    <w:p w14:paraId="064A4AFC">
      <w:pPr>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采   购   人：长沙理工大学</w:t>
      </w:r>
    </w:p>
    <w:p w14:paraId="56316F7E">
      <w:pPr>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政府采购编号：(2026)430000000129-1</w:t>
      </w:r>
    </w:p>
    <w:p w14:paraId="23BD665D">
      <w:pPr>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采购代理机构编号：HNXZ-2026-CSX-XMZB-0347</w:t>
      </w:r>
      <w:r>
        <w:rPr>
          <w:rFonts w:hint="eastAsia" w:ascii="宋体" w:hAnsi="宋体"/>
          <w:color w:val="000000" w:themeColor="text1"/>
          <w:sz w:val="32"/>
          <w:szCs w:val="32"/>
          <w:highlight w:val="none"/>
          <w14:textFill>
            <w14:solidFill>
              <w14:schemeClr w14:val="tx1"/>
            </w14:solidFill>
          </w14:textFill>
        </w:rPr>
        <w:t xml:space="preserve"> </w:t>
      </w:r>
    </w:p>
    <w:p w14:paraId="775BE6C2">
      <w:pPr>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 xml:space="preserve">采购代理机构：湖南省湘咨工程咨询管理有限责任公司 </w:t>
      </w:r>
    </w:p>
    <w:p w14:paraId="44D38E5C">
      <w:pPr>
        <w:pStyle w:val="8"/>
        <w:adjustRightInd w:val="0"/>
        <w:snapToGrid w:val="0"/>
        <w:spacing w:line="360" w:lineRule="auto"/>
        <w:ind w:firstLine="944" w:firstLineChars="295"/>
        <w:rPr>
          <w:rFonts w:hAnsi="宋体"/>
          <w:color w:val="000000" w:themeColor="text1"/>
          <w:sz w:val="32"/>
          <w:szCs w:val="32"/>
          <w:highlight w:val="none"/>
          <w:u w:val="single"/>
          <w14:textFill>
            <w14:solidFill>
              <w14:schemeClr w14:val="tx1"/>
            </w14:solidFill>
          </w14:textFill>
        </w:rPr>
      </w:pPr>
    </w:p>
    <w:p w14:paraId="6B6670C3">
      <w:pPr>
        <w:pStyle w:val="8"/>
        <w:adjustRightInd w:val="0"/>
        <w:snapToGrid w:val="0"/>
        <w:spacing w:line="360" w:lineRule="auto"/>
        <w:jc w:val="center"/>
        <w:rPr>
          <w:rFonts w:hAnsi="宋体"/>
          <w:b/>
          <w:color w:val="000000" w:themeColor="text1"/>
          <w:sz w:val="32"/>
          <w:highlight w:val="none"/>
          <w14:textFill>
            <w14:solidFill>
              <w14:schemeClr w14:val="tx1"/>
            </w14:solidFill>
          </w14:textFill>
        </w:rPr>
      </w:pPr>
    </w:p>
    <w:p w14:paraId="765DE4E8">
      <w:pPr>
        <w:pStyle w:val="8"/>
        <w:adjustRightInd w:val="0"/>
        <w:snapToGrid w:val="0"/>
        <w:spacing w:line="360" w:lineRule="auto"/>
        <w:jc w:val="center"/>
        <w:rPr>
          <w:rFonts w:hAnsi="宋体"/>
          <w:b/>
          <w:color w:val="000000" w:themeColor="text1"/>
          <w:sz w:val="32"/>
          <w:highlight w:val="none"/>
          <w14:textFill>
            <w14:solidFill>
              <w14:schemeClr w14:val="tx1"/>
            </w14:solidFill>
          </w14:textFill>
        </w:rPr>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cols w:space="720" w:num="1"/>
          <w:docGrid w:type="lines" w:linePitch="312" w:charSpace="0"/>
        </w:sectPr>
      </w:pPr>
      <w:r>
        <w:rPr>
          <w:rFonts w:hint="eastAsia" w:hAnsi="宋体"/>
          <w:b/>
          <w:color w:val="000000" w:themeColor="text1"/>
          <w:sz w:val="32"/>
          <w:highlight w:val="none"/>
          <w:u w:val="single"/>
          <w14:textFill>
            <w14:solidFill>
              <w14:schemeClr w14:val="tx1"/>
            </w14:solidFill>
          </w14:textFill>
        </w:rPr>
        <w:t xml:space="preserve">2026 </w:t>
      </w:r>
      <w:r>
        <w:rPr>
          <w:rFonts w:hint="eastAsia" w:hAnsi="宋体"/>
          <w:b/>
          <w:color w:val="000000" w:themeColor="text1"/>
          <w:sz w:val="32"/>
          <w:highlight w:val="none"/>
          <w14:textFill>
            <w14:solidFill>
              <w14:schemeClr w14:val="tx1"/>
            </w14:solidFill>
          </w14:textFill>
        </w:rPr>
        <w:t>年</w:t>
      </w:r>
      <w:r>
        <w:rPr>
          <w:rFonts w:hint="eastAsia" w:hAnsi="宋体"/>
          <w:b/>
          <w:color w:val="000000" w:themeColor="text1"/>
          <w:sz w:val="32"/>
          <w:highlight w:val="none"/>
          <w:u w:val="single"/>
          <w14:textFill>
            <w14:solidFill>
              <w14:schemeClr w14:val="tx1"/>
            </w14:solidFill>
          </w14:textFill>
        </w:rPr>
        <w:t xml:space="preserve"> </w:t>
      </w:r>
      <w:r>
        <w:rPr>
          <w:rFonts w:hint="eastAsia" w:hAnsi="宋体"/>
          <w:b/>
          <w:color w:val="000000" w:themeColor="text1"/>
          <w:sz w:val="32"/>
          <w:highlight w:val="none"/>
          <w:u w:val="single"/>
          <w:lang w:val="en-US" w:eastAsia="zh-CN"/>
          <w14:textFill>
            <w14:solidFill>
              <w14:schemeClr w14:val="tx1"/>
            </w14:solidFill>
          </w14:textFill>
        </w:rPr>
        <w:t>7</w:t>
      </w:r>
      <w:r>
        <w:rPr>
          <w:rFonts w:hint="eastAsia" w:hAnsi="宋体"/>
          <w:b/>
          <w:color w:val="000000" w:themeColor="text1"/>
          <w:sz w:val="32"/>
          <w:highlight w:val="none"/>
          <w:u w:val="single"/>
          <w14:textFill>
            <w14:solidFill>
              <w14:schemeClr w14:val="tx1"/>
            </w14:solidFill>
          </w14:textFill>
        </w:rPr>
        <w:t xml:space="preserve"> </w:t>
      </w:r>
      <w:r>
        <w:rPr>
          <w:rFonts w:hint="eastAsia" w:hAnsi="宋体"/>
          <w:b/>
          <w:color w:val="000000" w:themeColor="text1"/>
          <w:sz w:val="32"/>
          <w:highlight w:val="none"/>
          <w14:textFill>
            <w14:solidFill>
              <w14:schemeClr w14:val="tx1"/>
            </w14:solidFill>
          </w14:textFill>
        </w:rPr>
        <w:t>月</w:t>
      </w:r>
    </w:p>
    <w:p w14:paraId="0CC0BFC4">
      <w:pPr>
        <w:rPr>
          <w:color w:val="000000" w:themeColor="text1"/>
          <w:highlight w:val="none"/>
          <w14:textFill>
            <w14:solidFill>
              <w14:schemeClr w14:val="tx1"/>
            </w14:solidFill>
          </w14:textFill>
        </w:rPr>
      </w:pPr>
    </w:p>
    <w:p w14:paraId="0200907E">
      <w:pPr>
        <w:pStyle w:val="20"/>
        <w:jc w:val="center"/>
        <w:rPr>
          <w:b/>
          <w:color w:val="000000" w:themeColor="text1"/>
          <w:highlight w:val="none"/>
          <w14:textFill>
            <w14:solidFill>
              <w14:schemeClr w14:val="tx1"/>
            </w14:solidFill>
          </w14:textFill>
        </w:rPr>
      </w:pPr>
      <w:r>
        <w:rPr>
          <w:b/>
          <w:color w:val="000000" w:themeColor="text1"/>
          <w:highlight w:val="none"/>
          <w:lang w:val="zh-CN"/>
          <w14:textFill>
            <w14:solidFill>
              <w14:schemeClr w14:val="tx1"/>
            </w14:solidFill>
          </w14:textFill>
        </w:rPr>
        <w:t>目</w:t>
      </w:r>
      <w:r>
        <w:rPr>
          <w:rFonts w:hint="eastAsia"/>
          <w:b/>
          <w:color w:val="000000" w:themeColor="text1"/>
          <w:highlight w:val="none"/>
          <w:lang w:val="zh-CN"/>
          <w14:textFill>
            <w14:solidFill>
              <w14:schemeClr w14:val="tx1"/>
            </w14:solidFill>
          </w14:textFill>
        </w:rPr>
        <w:t xml:space="preserve">  </w:t>
      </w:r>
      <w:r>
        <w:rPr>
          <w:b/>
          <w:color w:val="000000" w:themeColor="text1"/>
          <w:highlight w:val="none"/>
          <w:lang w:val="zh-CN"/>
          <w14:textFill>
            <w14:solidFill>
              <w14:schemeClr w14:val="tx1"/>
            </w14:solidFill>
          </w14:textFill>
        </w:rPr>
        <w:t>录</w:t>
      </w:r>
    </w:p>
    <w:p w14:paraId="40CAD19A">
      <w:pPr>
        <w:pStyle w:val="11"/>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TOC \o "1-3" \h \z \u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"_Toc23710"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第一章  磋商邀请公告</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_Toc23710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0BB7EDC8">
      <w:pPr>
        <w:pStyle w:val="11"/>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"_Toc20601"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第二章  磋商须知</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_Toc20601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7CE3B603">
      <w:pPr>
        <w:pStyle w:val="13"/>
        <w:tabs>
          <w:tab w:val="right" w:leader="dot" w:pos="8306"/>
        </w:tabs>
        <w:ind w:left="0" w:leftChars="0"/>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"_Toc6263"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第三章</w:t>
      </w:r>
      <w:r>
        <w:rPr>
          <w:rFonts w:hint="eastAsia" w:asciiTheme="minorEastAsia" w:hAnsiTheme="minorEastAsia" w:eastAsiaTheme="minorEastAsia" w:cstheme="minorEastAsia"/>
          <w:bCs/>
          <w:color w:val="000000" w:themeColor="text1"/>
          <w:kern w:val="0"/>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政府采购</w:t>
      </w:r>
      <w:r>
        <w:rPr>
          <w:rFonts w:hint="eastAsia" w:asciiTheme="minorEastAsia" w:hAnsiTheme="minorEastAsia" w:eastAsiaTheme="minorEastAsia" w:cstheme="minorEastAsia"/>
          <w:bCs/>
          <w:color w:val="000000" w:themeColor="text1"/>
          <w:kern w:val="0"/>
          <w:sz w:val="28"/>
          <w:szCs w:val="28"/>
          <w:highlight w:val="none"/>
          <w14:textFill>
            <w14:solidFill>
              <w14:schemeClr w14:val="tx1"/>
            </w14:solidFill>
          </w14:textFill>
        </w:rPr>
        <w:t>合同格式</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_Toc6263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775A773F">
      <w:pPr>
        <w:pStyle w:val="11"/>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第四章 采购需求</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_Toc1627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7EF52CB7">
      <w:pPr>
        <w:pStyle w:val="11"/>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"_Toc27808"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第五章 响应文件组成</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_Toc27808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2BBEAC11">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"_Toc16123"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一、磋商响应声明</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_Toc16123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39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2101EA72">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"_Toc8895"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二、磋商保证金缴纳证明材料</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_Toc8895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46</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58F89473">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"_Toc4923"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三、联合体协议(格式)</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_Toc4923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47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4EE153B1">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"_Toc4399"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四、供应商的资格证明材料</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_Toc4399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48</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19673D11">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"_Toc3927"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五、施工方案</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_Toc3927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53</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39AEA9C6">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"_Toc9612"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六、技术/商务响应与偏离表</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_Toc9612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55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191767E6">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"_Toc27523"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七、提供享受政府采购政策的证明材料和清单表</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_Toc27523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56</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43EBA8F4">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"_Toc30874"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八、报价一览表及报价文件</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_Toc30874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61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3C316EAE">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"_Toc9722"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九、供应商认为需要提供的其他资料</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_Toc9722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63</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112E0C02">
      <w:pPr>
        <w:pStyle w:val="13"/>
        <w:tabs>
          <w:tab w:val="right" w:leader="dot" w:pos="8306"/>
        </w:tabs>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"_Toc4170"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十、最后报价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instrText xml:space="preserve"> PAGEREF _Toc4170 \h </w:instrTex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64</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fldChar w:fldCharType="end"/>
      </w:r>
    </w:p>
    <w:p w14:paraId="285189E4">
      <w:pPr>
        <w:spacing w:line="360" w:lineRule="auto"/>
        <w:rPr>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fldChar w:fldCharType="end"/>
      </w:r>
    </w:p>
    <w:p w14:paraId="1849772D">
      <w:pPr>
        <w:pStyle w:val="13"/>
        <w:tabs>
          <w:tab w:val="right" w:leader="dot" w:pos="8958"/>
        </w:tabs>
        <w:spacing w:line="360" w:lineRule="auto"/>
        <w:rPr>
          <w:rFonts w:ascii="宋体" w:hAnsi="宋体"/>
          <w:b/>
          <w:color w:val="000000" w:themeColor="text1"/>
          <w:sz w:val="28"/>
          <w:szCs w:val="28"/>
          <w:highlight w:val="none"/>
          <w14:textFill>
            <w14:solidFill>
              <w14:schemeClr w14:val="tx1"/>
            </w14:solidFill>
          </w14:textFill>
        </w:rPr>
        <w:sectPr>
          <w:footerReference r:id="rId10" w:type="even"/>
          <w:pgSz w:w="11906" w:h="16838"/>
          <w:pgMar w:top="1440" w:right="1800" w:bottom="1440" w:left="1800" w:header="851" w:footer="992" w:gutter="0"/>
          <w:cols w:space="720" w:num="1"/>
          <w:titlePg/>
          <w:docGrid w:type="lines" w:linePitch="312" w:charSpace="0"/>
        </w:sectPr>
      </w:pPr>
    </w:p>
    <w:p w14:paraId="001C6002">
      <w:pPr>
        <w:rPr>
          <w:color w:val="000000" w:themeColor="text1"/>
          <w:highlight w:val="none"/>
          <w14:textFill>
            <w14:solidFill>
              <w14:schemeClr w14:val="tx1"/>
            </w14:solidFill>
          </w14:textFill>
        </w:rPr>
      </w:pPr>
      <w:bookmarkStart w:id="0" w:name="_Toc213270875"/>
      <w:bookmarkStart w:id="1" w:name="_Toc23710"/>
    </w:p>
    <w:p w14:paraId="21F33D8C">
      <w:pPr>
        <w:pStyle w:val="14"/>
        <w:rPr>
          <w:color w:val="000000" w:themeColor="text1"/>
          <w:sz w:val="24"/>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第一章  磋商邀请公告</w:t>
      </w:r>
      <w:bookmarkEnd w:id="0"/>
      <w:bookmarkEnd w:id="1"/>
    </w:p>
    <w:p w14:paraId="65A4D8B1">
      <w:pPr>
        <w:spacing w:beforeLines="50"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湖南省湘咨工程咨询管理有限责任公司 </w:t>
      </w:r>
      <w:r>
        <w:rPr>
          <w:rFonts w:hint="eastAsia" w:ascii="宋体" w:hAnsi="宋体"/>
          <w:color w:val="000000" w:themeColor="text1"/>
          <w:sz w:val="24"/>
          <w:highlight w:val="none"/>
          <w14:textFill>
            <w14:solidFill>
              <w14:schemeClr w14:val="tx1"/>
            </w14:solidFill>
          </w14:textFill>
        </w:rPr>
        <w:t>受</w:t>
      </w:r>
      <w:r>
        <w:rPr>
          <w:rFonts w:hint="eastAsia" w:ascii="宋体" w:hAnsi="宋体"/>
          <w:color w:val="000000" w:themeColor="text1"/>
          <w:sz w:val="24"/>
          <w:highlight w:val="none"/>
          <w:u w:val="single"/>
          <w14:textFill>
            <w14:solidFill>
              <w14:schemeClr w14:val="tx1"/>
            </w14:solidFill>
          </w14:textFill>
        </w:rPr>
        <w:t xml:space="preserve"> 长沙理工大学 </w:t>
      </w:r>
      <w:r>
        <w:rPr>
          <w:rFonts w:hint="eastAsia" w:ascii="宋体" w:hAnsi="宋体"/>
          <w:color w:val="000000" w:themeColor="text1"/>
          <w:sz w:val="24"/>
          <w:highlight w:val="none"/>
          <w14:textFill>
            <w14:solidFill>
              <w14:schemeClr w14:val="tx1"/>
            </w14:solidFill>
          </w14:textFill>
        </w:rPr>
        <w:t>的委托，对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14:textFill>
            <w14:solidFill>
              <w14:schemeClr w14:val="tx1"/>
            </w14:solidFill>
          </w14:textFill>
        </w:rPr>
        <w:t xml:space="preserve">长沙理工大学云塘校区10KV仙姑岭线改造工程 </w:t>
      </w:r>
      <w:r>
        <w:rPr>
          <w:rFonts w:hint="eastAsia" w:ascii="宋体" w:hAnsi="宋体"/>
          <w:color w:val="000000" w:themeColor="text1"/>
          <w:sz w:val="24"/>
          <w:highlight w:val="none"/>
          <w14:textFill>
            <w14:solidFill>
              <w14:schemeClr w14:val="tx1"/>
            </w14:solidFill>
          </w14:textFill>
        </w:rPr>
        <w:t>进行竞争性磋商采购，现采用</w:t>
      </w:r>
      <w:r>
        <w:rPr>
          <w:rFonts w:hint="eastAsia" w:ascii="宋体" w:hAnsi="宋体"/>
          <w:color w:val="000000" w:themeColor="text1"/>
          <w:sz w:val="24"/>
          <w:highlight w:val="none"/>
          <w:u w:val="single"/>
          <w14:textFill>
            <w14:solidFill>
              <w14:schemeClr w14:val="tx1"/>
            </w14:solidFill>
          </w14:textFill>
        </w:rPr>
        <w:t xml:space="preserve"> 发布公告 </w:t>
      </w:r>
      <w:r>
        <w:rPr>
          <w:rFonts w:hint="eastAsia" w:ascii="宋体" w:hAnsi="宋体"/>
          <w:color w:val="000000" w:themeColor="text1"/>
          <w:sz w:val="24"/>
          <w:highlight w:val="none"/>
          <w14:textFill>
            <w14:solidFill>
              <w14:schemeClr w14:val="tx1"/>
            </w14:solidFill>
          </w14:textFill>
        </w:rPr>
        <w:t>方式，邀请符</w:t>
      </w:r>
      <w:r>
        <w:rPr>
          <w:rFonts w:hint="eastAsia" w:ascii="宋体" w:hAnsi="宋体"/>
          <w:color w:val="000000" w:themeColor="text1"/>
          <w:sz w:val="24"/>
          <w:highlight w:val="none"/>
          <w14:textFill>
            <w14:solidFill>
              <w14:schemeClr w14:val="tx1"/>
            </w14:solidFill>
          </w14:textFill>
        </w:rPr>
        <w:t>合资格条件的供应商参与竞争性磋商采购活动。</w:t>
      </w:r>
    </w:p>
    <w:p w14:paraId="67E080FE">
      <w:pPr>
        <w:adjustRightInd w:val="0"/>
        <w:snapToGrid w:val="0"/>
        <w:spacing w:beforeLines="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一、采购项目基本概况：</w:t>
      </w:r>
    </w:p>
    <w:p w14:paraId="3E0619E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1、采购项目名称：长沙理工大学云塘校区10KV仙姑岭线改造工程</w:t>
      </w:r>
    </w:p>
    <w:p w14:paraId="6D55F0C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2、政府采购计划编号：(2026)430000000129-1</w:t>
      </w:r>
    </w:p>
    <w:p w14:paraId="7D0B97D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3、委托代理编号：HNXZ-2026-CSX-XMZB-0347</w:t>
      </w:r>
    </w:p>
    <w:p w14:paraId="2080A2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4、采购项目预算：3265094.17元，最高限价：3244410.17元。</w:t>
      </w:r>
    </w:p>
    <w:p w14:paraId="233ED242">
      <w:pPr>
        <w:adjustRightInd w:val="0"/>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支持预付款，预付比例：/%</w:t>
      </w:r>
      <w:r>
        <w:rPr>
          <w:rFonts w:hint="eastAsia" w:ascii="宋体" w:hAnsi="宋体" w:cs="宋体"/>
          <w:color w:val="000000" w:themeColor="text1"/>
          <w:sz w:val="24"/>
          <w:highlight w:val="none"/>
          <w14:textFill>
            <w14:solidFill>
              <w14:schemeClr w14:val="tx1"/>
            </w14:solidFill>
          </w14:textFill>
        </w:rPr>
        <w:t xml:space="preserve"> </w:t>
      </w:r>
    </w:p>
    <w:p w14:paraId="697620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5、本项目对应的中小企业划分标准所属行业：建筑业</w:t>
      </w:r>
    </w:p>
    <w:p w14:paraId="6C39109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6、评标方法：□最低价法 </w:t>
      </w:r>
      <w:bookmarkStart w:id="2" w:name="OLE_LINK2"/>
      <w:bookmarkStart w:id="3" w:name="OLE_LINK3"/>
      <w:r>
        <w:rPr>
          <w:rFonts w:hint="eastAsia" w:ascii="宋体" w:hAnsi="宋体" w:cs="宋体"/>
          <w:color w:val="000000" w:themeColor="text1"/>
          <w:sz w:val="24"/>
          <w:highlight w:val="none"/>
          <w14:textFill>
            <w14:solidFill>
              <w14:schemeClr w14:val="tx1"/>
            </w14:solidFill>
          </w14:textFill>
        </w:rPr>
        <w:t>■</w:t>
      </w:r>
      <w:bookmarkEnd w:id="2"/>
      <w:bookmarkEnd w:id="3"/>
      <w:r>
        <w:rPr>
          <w:rFonts w:hint="eastAsia" w:ascii="宋体" w:hAnsi="宋体" w:cs="宋体"/>
          <w:color w:val="000000" w:themeColor="text1"/>
          <w:sz w:val="24"/>
          <w:highlight w:val="none"/>
          <w14:textFill>
            <w14:solidFill>
              <w14:schemeClr w14:val="tx1"/>
            </w14:solidFill>
          </w14:textFill>
        </w:rPr>
        <w:t xml:space="preserve">综合评分法 </w:t>
      </w:r>
    </w:p>
    <w:p w14:paraId="0EF4BDC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7、合同定价方式：□固定总价 ■固定单价 □成本补偿□ 绩效激励 </w:t>
      </w:r>
    </w:p>
    <w:p w14:paraId="52A40BE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8、合同履行期限：详见磋商文件</w:t>
      </w:r>
    </w:p>
    <w:p w14:paraId="6FF8007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9、本项目分阶段要求供应商提供以下保证：</w:t>
      </w:r>
    </w:p>
    <w:p w14:paraId="6EF564E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投标保证金：采购项目预算的/%； </w:t>
      </w:r>
    </w:p>
    <w:p w14:paraId="240985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履约保证金：中标金额的/%；  </w:t>
      </w:r>
    </w:p>
    <w:p w14:paraId="2E1969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■质量保证金</w:t>
      </w:r>
      <w:r>
        <w:rPr>
          <w:color w:val="000000" w:themeColor="text1"/>
          <w:highlight w:val="none"/>
          <w14:textFill>
            <w14:solidFill>
              <w14:schemeClr w14:val="tx1"/>
            </w14:solidFill>
          </w14:textFill>
        </w:rPr>
        <w:commentReference w:id="0"/>
      </w:r>
      <w:r>
        <w:rPr>
          <w:rFonts w:hint="eastAsia" w:ascii="宋体" w:hAnsi="宋体" w:cs="宋体"/>
          <w:color w:val="000000" w:themeColor="text1"/>
          <w:sz w:val="24"/>
          <w:highlight w:val="none"/>
          <w14:textFill>
            <w14:solidFill>
              <w14:schemeClr w14:val="tx1"/>
            </w14:solidFill>
          </w14:textFill>
        </w:rPr>
        <w:t>：合同金额的</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p>
    <w:p w14:paraId="2BEB8571">
      <w:pPr>
        <w:adjustRightInd w:val="0"/>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二、采购人的采购需求：</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82"/>
        <w:gridCol w:w="2268"/>
        <w:gridCol w:w="1701"/>
        <w:gridCol w:w="567"/>
        <w:gridCol w:w="1559"/>
        <w:gridCol w:w="709"/>
        <w:gridCol w:w="716"/>
      </w:tblGrid>
      <w:tr w14:paraId="2D61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2" w:type="dxa"/>
            <w:vAlign w:val="center"/>
          </w:tcPr>
          <w:p w14:paraId="1B31763F">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包名称</w:t>
            </w:r>
          </w:p>
        </w:tc>
        <w:tc>
          <w:tcPr>
            <w:tcW w:w="1482" w:type="dxa"/>
            <w:vAlign w:val="center"/>
          </w:tcPr>
          <w:p w14:paraId="62426D1D">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最高限价（元）</w:t>
            </w:r>
          </w:p>
        </w:tc>
        <w:tc>
          <w:tcPr>
            <w:tcW w:w="2268" w:type="dxa"/>
            <w:vAlign w:val="center"/>
          </w:tcPr>
          <w:p w14:paraId="7756033A">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标的名称</w:t>
            </w:r>
          </w:p>
        </w:tc>
        <w:tc>
          <w:tcPr>
            <w:tcW w:w="1701" w:type="dxa"/>
            <w:vAlign w:val="center"/>
          </w:tcPr>
          <w:p w14:paraId="367B2F70">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简要技术要求</w:t>
            </w:r>
          </w:p>
        </w:tc>
        <w:tc>
          <w:tcPr>
            <w:tcW w:w="567" w:type="dxa"/>
            <w:vAlign w:val="center"/>
          </w:tcPr>
          <w:p w14:paraId="17F2716C">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数量</w:t>
            </w:r>
          </w:p>
        </w:tc>
        <w:tc>
          <w:tcPr>
            <w:tcW w:w="1559" w:type="dxa"/>
            <w:vAlign w:val="center"/>
          </w:tcPr>
          <w:p w14:paraId="730A0218">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标的预算（元）</w:t>
            </w:r>
          </w:p>
        </w:tc>
        <w:tc>
          <w:tcPr>
            <w:tcW w:w="709" w:type="dxa"/>
            <w:vAlign w:val="center"/>
          </w:tcPr>
          <w:p w14:paraId="7F02D106">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节能产品</w:t>
            </w:r>
          </w:p>
        </w:tc>
        <w:tc>
          <w:tcPr>
            <w:tcW w:w="716" w:type="dxa"/>
            <w:vAlign w:val="center"/>
          </w:tcPr>
          <w:p w14:paraId="17AA7E5B">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进口产品</w:t>
            </w:r>
          </w:p>
        </w:tc>
      </w:tr>
      <w:tr w14:paraId="4C13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2" w:type="dxa"/>
            <w:vAlign w:val="center"/>
          </w:tcPr>
          <w:p w14:paraId="3F3ED6EE">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包1</w:t>
            </w:r>
          </w:p>
        </w:tc>
        <w:tc>
          <w:tcPr>
            <w:tcW w:w="1482" w:type="dxa"/>
            <w:vAlign w:val="center"/>
          </w:tcPr>
          <w:p w14:paraId="5BD75A98">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3244410.17</w:t>
            </w:r>
          </w:p>
        </w:tc>
        <w:tc>
          <w:tcPr>
            <w:tcW w:w="2268" w:type="dxa"/>
            <w:vAlign w:val="center"/>
          </w:tcPr>
          <w:p w14:paraId="4F2DF73C">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长沙理工大学云塘校区10KV仙姑岭线改造工程</w:t>
            </w:r>
          </w:p>
        </w:tc>
        <w:tc>
          <w:tcPr>
            <w:tcW w:w="1701" w:type="dxa"/>
            <w:vAlign w:val="center"/>
          </w:tcPr>
          <w:p w14:paraId="2F942827">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详见采购需求</w:t>
            </w:r>
          </w:p>
        </w:tc>
        <w:tc>
          <w:tcPr>
            <w:tcW w:w="567" w:type="dxa"/>
            <w:vAlign w:val="center"/>
          </w:tcPr>
          <w:p w14:paraId="075E57D5">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1559" w:type="dxa"/>
            <w:vAlign w:val="center"/>
          </w:tcPr>
          <w:p w14:paraId="4627FE15">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3265094.17</w:t>
            </w:r>
          </w:p>
        </w:tc>
        <w:tc>
          <w:tcPr>
            <w:tcW w:w="709" w:type="dxa"/>
            <w:vAlign w:val="center"/>
          </w:tcPr>
          <w:p w14:paraId="3054CEF9">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716" w:type="dxa"/>
            <w:vAlign w:val="center"/>
          </w:tcPr>
          <w:p w14:paraId="0CD459DE">
            <w:pPr>
              <w:adjustRightInd w:val="0"/>
              <w:snapToGrid w:val="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r>
    </w:tbl>
    <w:p w14:paraId="25BAC3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说明： </w:t>
      </w:r>
    </w:p>
    <w:p w14:paraId="09784E4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1.节能产品实行强制采购的，需提供国家认证机构出具的、处于有效期内的节能产品证书。 </w:t>
      </w:r>
    </w:p>
    <w:p w14:paraId="6031218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2.同意购买进口产品的，不限制满足采购需求的国内产品参与投标。</w:t>
      </w:r>
    </w:p>
    <w:p w14:paraId="026B0F9C">
      <w:pPr>
        <w:adjustRightInd w:val="0"/>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三、采购项目需落实的政府采购政策：</w:t>
      </w:r>
    </w:p>
    <w:p w14:paraId="2D68337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1、优先采购：节能产品、环境标志产品享受加分或价格折扣。</w:t>
      </w:r>
    </w:p>
    <w:p w14:paraId="23BD2AE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2、支持中小企业：中小企业享受预留采购份额或价格折扣。</w:t>
      </w:r>
    </w:p>
    <w:p w14:paraId="003EF0C3">
      <w:pPr>
        <w:adjustRightInd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四、供应商的资格条件：</w:t>
      </w:r>
    </w:p>
    <w:p w14:paraId="6252A076">
      <w:pPr>
        <w:widowControl/>
        <w:adjustRightInd w:val="0"/>
        <w:snapToGrid w:val="0"/>
        <w:spacing w:line="360" w:lineRule="auto"/>
        <w:ind w:firstLine="480" w:firstLineChars="200"/>
        <w:jc w:val="left"/>
        <w:rPr>
          <w:rFonts w:ascii="宋体" w:hAnsi="宋体" w:cs="仿宋"/>
          <w:color w:val="000000" w:themeColor="text1"/>
          <w:sz w:val="24"/>
          <w:highlight w:val="none"/>
          <w14:textFill>
            <w14:solidFill>
              <w14:schemeClr w14:val="tx1"/>
            </w14:solidFill>
          </w14:textFill>
        </w:rPr>
      </w:pPr>
      <w:bookmarkStart w:id="4" w:name="OLE_LINK9"/>
      <w:r>
        <w:rPr>
          <w:rFonts w:hint="eastAsia" w:ascii="宋体" w:hAnsi="宋体" w:cs="仿宋"/>
          <w:color w:val="000000" w:themeColor="text1"/>
          <w:kern w:val="0"/>
          <w:sz w:val="24"/>
          <w:highlight w:val="none"/>
          <w14:textFill>
            <w14:solidFill>
              <w14:schemeClr w14:val="tx1"/>
            </w14:solidFill>
          </w14:textFill>
        </w:rPr>
        <w:t xml:space="preserve">1、供应商的基本资格条件：供应商必须是在中华人民共和国境内注册登记的法人、其他组织或者自然人，且应当符合《政府采购法》第二十二条第一款的规定。 </w:t>
      </w:r>
    </w:p>
    <w:p w14:paraId="303E500F">
      <w:pPr>
        <w:widowControl/>
        <w:adjustRightInd w:val="0"/>
        <w:snapToGrid w:val="0"/>
        <w:spacing w:line="360" w:lineRule="auto"/>
        <w:ind w:firstLine="480" w:firstLineChars="200"/>
        <w:jc w:val="lef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kern w:val="0"/>
          <w:sz w:val="24"/>
          <w:highlight w:val="none"/>
          <w14:textFill>
            <w14:solidFill>
              <w14:schemeClr w14:val="tx1"/>
            </w14:solidFill>
          </w14:textFill>
        </w:rPr>
        <w:t xml:space="preserve">2、落实政府采购政策需满足的资格要求： </w:t>
      </w:r>
    </w:p>
    <w:p w14:paraId="60A583EC">
      <w:pPr>
        <w:widowControl/>
        <w:adjustRightInd w:val="0"/>
        <w:snapToGrid w:val="0"/>
        <w:spacing w:line="360" w:lineRule="auto"/>
        <w:ind w:firstLine="840"/>
        <w:jc w:val="left"/>
        <w:rPr>
          <w:rFonts w:ascii="宋体" w:hAnsi="宋体" w:cs="仿宋"/>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仿宋"/>
          <w:color w:val="000000" w:themeColor="text1"/>
          <w:kern w:val="0"/>
          <w:sz w:val="24"/>
          <w:highlight w:val="none"/>
          <w14:textFill>
            <w14:solidFill>
              <w14:schemeClr w14:val="tx1"/>
            </w14:solidFill>
          </w14:textFill>
        </w:rPr>
        <w:t>专门面向：</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仿宋"/>
          <w:color w:val="000000" w:themeColor="text1"/>
          <w:kern w:val="0"/>
          <w:sz w:val="24"/>
          <w:highlight w:val="none"/>
          <w14:textFill>
            <w14:solidFill>
              <w14:schemeClr w14:val="tx1"/>
            </w14:solidFill>
          </w14:textFill>
        </w:rPr>
        <w:t xml:space="preserve">中小企业 □小微企业 □监狱企业 □福利性单位 </w:t>
      </w:r>
    </w:p>
    <w:p w14:paraId="5D6D8C9B">
      <w:pPr>
        <w:widowControl/>
        <w:adjustRightInd w:val="0"/>
        <w:snapToGrid w:val="0"/>
        <w:spacing w:line="360" w:lineRule="auto"/>
        <w:ind w:firstLine="840"/>
        <w:jc w:val="left"/>
        <w:rPr>
          <w:rFonts w:ascii="宋体" w:hAnsi="宋体" w:cs="仿宋"/>
          <w:color w:val="000000" w:themeColor="text1"/>
          <w:sz w:val="24"/>
          <w:highlight w:val="none"/>
          <w14:textFill>
            <w14:solidFill>
              <w14:schemeClr w14:val="tx1"/>
            </w14:solidFill>
          </w14:textFill>
        </w:rPr>
      </w:pPr>
      <w:bookmarkStart w:id="5" w:name="_Hlk136896148"/>
      <w:r>
        <w:rPr>
          <w:rFonts w:hint="eastAsia" w:ascii="宋体" w:hAnsi="宋体" w:cs="仿宋"/>
          <w:color w:val="000000" w:themeColor="text1"/>
          <w:kern w:val="0"/>
          <w:sz w:val="24"/>
          <w:highlight w:val="none"/>
          <w14:textFill>
            <w14:solidFill>
              <w14:schemeClr w14:val="tx1"/>
            </w14:solidFill>
          </w14:textFill>
        </w:rPr>
        <w:t>□</w:t>
      </w:r>
      <w:bookmarkEnd w:id="5"/>
      <w:r>
        <w:rPr>
          <w:rFonts w:hint="eastAsia" w:ascii="宋体" w:hAnsi="宋体" w:cs="仿宋"/>
          <w:color w:val="000000" w:themeColor="text1"/>
          <w:kern w:val="0"/>
          <w:sz w:val="24"/>
          <w:highlight w:val="none"/>
          <w14:textFill>
            <w14:solidFill>
              <w14:schemeClr w14:val="tx1"/>
            </w14:solidFill>
          </w14:textFill>
        </w:rPr>
        <w:t>强制分包：大型企业应将采购份额</w:t>
      </w:r>
      <w:r>
        <w:rPr>
          <w:rFonts w:hint="eastAsia" w:ascii="宋体" w:hAnsi="宋体" w:cs="仿宋"/>
          <w:color w:val="000000" w:themeColor="text1"/>
          <w:kern w:val="0"/>
          <w:sz w:val="24"/>
          <w:highlight w:val="none"/>
          <w:u w:val="single"/>
          <w14:textFill>
            <w14:solidFill>
              <w14:schemeClr w14:val="tx1"/>
            </w14:solidFill>
          </w14:textFill>
        </w:rPr>
        <w:t xml:space="preserve">  </w:t>
      </w:r>
      <w:r>
        <w:rPr>
          <w:rFonts w:hint="eastAsia" w:ascii="宋体" w:hAnsi="宋体" w:cs="仿宋"/>
          <w:color w:val="000000" w:themeColor="text1"/>
          <w:kern w:val="0"/>
          <w:sz w:val="24"/>
          <w:highlight w:val="none"/>
          <w14:textFill>
            <w14:solidFill>
              <w14:schemeClr w14:val="tx1"/>
            </w14:solidFill>
          </w14:textFill>
        </w:rPr>
        <w:t xml:space="preserve">%分包给中小企业。 </w:t>
      </w:r>
    </w:p>
    <w:p w14:paraId="298D1DB9">
      <w:pPr>
        <w:widowControl/>
        <w:adjustRightInd w:val="0"/>
        <w:snapToGrid w:val="0"/>
        <w:spacing w:line="360" w:lineRule="auto"/>
        <w:ind w:firstLine="480" w:firstLineChars="200"/>
        <w:jc w:val="left"/>
        <w:rPr>
          <w:rFonts w:ascii="宋体" w:hAnsi="宋体" w:cs="仿宋"/>
          <w:color w:val="000000" w:themeColor="text1"/>
          <w:kern w:val="0"/>
          <w:sz w:val="24"/>
          <w:highlight w:val="none"/>
          <w14:textFill>
            <w14:solidFill>
              <w14:schemeClr w14:val="tx1"/>
            </w14:solidFill>
          </w14:textFill>
        </w:rPr>
      </w:pPr>
      <w:r>
        <w:rPr>
          <w:rFonts w:hint="eastAsia" w:ascii="宋体" w:hAnsi="宋体" w:cs="仿宋"/>
          <w:color w:val="000000" w:themeColor="text1"/>
          <w:kern w:val="0"/>
          <w:sz w:val="24"/>
          <w:highlight w:val="none"/>
          <w14:textFill>
            <w14:solidFill>
              <w14:schemeClr w14:val="tx1"/>
            </w14:solidFill>
          </w14:textFill>
        </w:rPr>
        <w:t>3、供应商特定资格条件：</w:t>
      </w:r>
    </w:p>
    <w:p w14:paraId="734FDC26">
      <w:pPr>
        <w:widowControl/>
        <w:adjustRightInd w:val="0"/>
        <w:snapToGrid w:val="0"/>
        <w:spacing w:line="360" w:lineRule="auto"/>
        <w:ind w:firstLine="480" w:firstLineChars="200"/>
        <w:jc w:val="left"/>
        <w:rPr>
          <w:rFonts w:ascii="宋体" w:hAnsi="宋体" w:cs="仿宋"/>
          <w:color w:val="000000" w:themeColor="text1"/>
          <w:kern w:val="0"/>
          <w:sz w:val="24"/>
          <w:highlight w:val="none"/>
          <w14:textFill>
            <w14:solidFill>
              <w14:schemeClr w14:val="tx1"/>
            </w14:solidFill>
          </w14:textFill>
        </w:rPr>
      </w:pPr>
      <w:r>
        <w:rPr>
          <w:rFonts w:hint="eastAsia" w:ascii="宋体" w:hAnsi="宋体" w:cs="仿宋"/>
          <w:color w:val="000000" w:themeColor="text1"/>
          <w:kern w:val="0"/>
          <w:sz w:val="24"/>
          <w:highlight w:val="none"/>
          <w14:textFill>
            <w14:solidFill>
              <w14:schemeClr w14:val="tx1"/>
            </w14:solidFill>
          </w14:textFill>
        </w:rPr>
        <w:t>（1）供应商具备住房和城乡建设部门颁发的电力工程施工总承包三级及以上资质或输变电工程专业承包三级及以上资质，安全生产许可证在有效期内。</w:t>
      </w:r>
    </w:p>
    <w:p w14:paraId="6978A095">
      <w:pPr>
        <w:widowControl/>
        <w:adjustRightInd w:val="0"/>
        <w:snapToGrid w:val="0"/>
        <w:spacing w:line="360" w:lineRule="auto"/>
        <w:ind w:firstLine="480" w:firstLineChars="200"/>
        <w:jc w:val="left"/>
        <w:rPr>
          <w:rFonts w:ascii="宋体" w:hAnsi="宋体" w:cs="仿宋"/>
          <w:color w:val="000000" w:themeColor="text1"/>
          <w:kern w:val="0"/>
          <w:sz w:val="24"/>
          <w:highlight w:val="none"/>
          <w14:textFill>
            <w14:solidFill>
              <w14:schemeClr w14:val="tx1"/>
            </w14:solidFill>
          </w14:textFill>
        </w:rPr>
      </w:pPr>
      <w:r>
        <w:rPr>
          <w:rFonts w:hint="eastAsia" w:ascii="宋体" w:hAnsi="宋体" w:cs="仿宋"/>
          <w:color w:val="000000" w:themeColor="text1"/>
          <w:kern w:val="0"/>
          <w:sz w:val="24"/>
          <w:highlight w:val="none"/>
          <w14:textFill>
            <w14:solidFill>
              <w14:schemeClr w14:val="tx1"/>
            </w14:solidFill>
          </w14:textFill>
        </w:rPr>
        <w:t>（2）供应商具备国家能源局（或国家电力监管委员会）颁发的原“承装（修、试）电力设施许可证”五级及以上资质或新“承装（修、试）电力设施许可证”三级及以上资质。</w:t>
      </w:r>
    </w:p>
    <w:p w14:paraId="0D7765D5">
      <w:pPr>
        <w:widowControl/>
        <w:adjustRightInd w:val="0"/>
        <w:snapToGrid w:val="0"/>
        <w:spacing w:line="360" w:lineRule="auto"/>
        <w:ind w:firstLine="480" w:firstLineChars="200"/>
        <w:jc w:val="left"/>
        <w:rPr>
          <w:rFonts w:hint="eastAsia" w:ascii="宋体" w:hAnsi="宋体" w:cs="仿宋"/>
          <w:color w:val="000000" w:themeColor="text1"/>
          <w:kern w:val="0"/>
          <w:sz w:val="24"/>
          <w:highlight w:val="none"/>
          <w14:textFill>
            <w14:solidFill>
              <w14:schemeClr w14:val="tx1"/>
            </w14:solidFill>
          </w14:textFill>
        </w:rPr>
      </w:pPr>
      <w:r>
        <w:rPr>
          <w:rFonts w:hint="eastAsia" w:ascii="宋体" w:hAnsi="宋体" w:cs="仿宋"/>
          <w:color w:val="000000" w:themeColor="text1"/>
          <w:kern w:val="0"/>
          <w:sz w:val="24"/>
          <w:highlight w:val="none"/>
          <w14:textFill>
            <w14:solidFill>
              <w14:schemeClr w14:val="tx1"/>
            </w14:solidFill>
          </w14:textFill>
        </w:rPr>
        <w:t>（3）拟任项目负责人（项目经理）具备机电工程专业贰级及以上注册建造师执业资格，具备有效的安全生产考核合格证书（B证）</w:t>
      </w:r>
      <w:r>
        <w:rPr>
          <w:rFonts w:hint="eastAsia" w:ascii="宋体" w:hAnsi="宋体" w:cs="仿宋"/>
          <w:color w:val="000000" w:themeColor="text1"/>
          <w:kern w:val="0"/>
          <w:sz w:val="24"/>
          <w:highlight w:val="none"/>
          <w:lang w:eastAsia="zh-CN"/>
          <w14:textFill>
            <w14:solidFill>
              <w14:schemeClr w14:val="tx1"/>
            </w14:solidFill>
          </w14:textFill>
        </w:rPr>
        <w:t>。</w:t>
      </w:r>
      <w:r>
        <w:rPr>
          <w:rFonts w:hint="eastAsia" w:ascii="宋体" w:hAnsi="宋体" w:cs="仿宋"/>
          <w:color w:val="000000" w:themeColor="text1"/>
          <w:kern w:val="0"/>
          <w:sz w:val="24"/>
          <w:highlight w:val="none"/>
          <w:lang w:val="en-US" w:eastAsia="zh-CN"/>
          <w14:textFill>
            <w14:solidFill>
              <w14:schemeClr w14:val="tx1"/>
            </w14:solidFill>
          </w14:textFill>
        </w:rPr>
        <w:t>（证书上的单位名称应与供应商名称一致，提供项目负责人无在建工程承诺书。）</w:t>
      </w:r>
    </w:p>
    <w:p w14:paraId="490689A2">
      <w:pPr>
        <w:widowControl/>
        <w:adjustRightInd w:val="0"/>
        <w:snapToGrid w:val="0"/>
        <w:spacing w:line="360" w:lineRule="auto"/>
        <w:ind w:firstLine="480" w:firstLineChars="200"/>
        <w:jc w:val="left"/>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kern w:val="0"/>
          <w:sz w:val="24"/>
          <w:highlight w:val="none"/>
          <w14:textFill>
            <w14:solidFill>
              <w14:schemeClr w14:val="tx1"/>
            </w14:solidFill>
          </w14:textFill>
        </w:rPr>
        <w:t xml:space="preserve">4、单位负责人为同一人或者存在直接控股、管理关系的不同供应商，不得参加同一合同项下的政府采购活动。 </w:t>
      </w:r>
    </w:p>
    <w:p w14:paraId="3F3B6F2F">
      <w:pPr>
        <w:widowControl/>
        <w:adjustRightInd w:val="0"/>
        <w:snapToGrid w:val="0"/>
        <w:spacing w:line="360" w:lineRule="auto"/>
        <w:ind w:firstLine="480" w:firstLineChars="200"/>
        <w:jc w:val="left"/>
        <w:rPr>
          <w:rFonts w:ascii="宋体" w:hAnsi="宋体" w:cs="仿宋"/>
          <w:color w:val="000000" w:themeColor="text1"/>
          <w:kern w:val="0"/>
          <w:sz w:val="24"/>
          <w:highlight w:val="none"/>
          <w14:textFill>
            <w14:solidFill>
              <w14:schemeClr w14:val="tx1"/>
            </w14:solidFill>
          </w14:textFill>
        </w:rPr>
      </w:pPr>
      <w:r>
        <w:rPr>
          <w:rFonts w:hint="eastAsia" w:ascii="宋体" w:hAnsi="宋体" w:cs="仿宋"/>
          <w:color w:val="000000" w:themeColor="text1"/>
          <w:kern w:val="0"/>
          <w:sz w:val="24"/>
          <w:highlight w:val="none"/>
          <w14:textFill>
            <w14:solidFill>
              <w14:schemeClr w14:val="tx1"/>
            </w14:solidFill>
          </w14:textFill>
        </w:rPr>
        <w:t xml:space="preserve">5、为本采购项目提供整体设计、规范编制或者项目管理、监理、检测等服务的，不得再参加此项目的其他采购活动。 </w:t>
      </w:r>
    </w:p>
    <w:p w14:paraId="572F11CA">
      <w:pPr>
        <w:widowControl/>
        <w:adjustRightInd w:val="0"/>
        <w:snapToGrid w:val="0"/>
        <w:spacing w:line="360" w:lineRule="auto"/>
        <w:ind w:firstLine="480" w:firstLineChars="200"/>
        <w:jc w:val="left"/>
        <w:rPr>
          <w:rFonts w:ascii="宋体" w:hAnsi="宋体" w:cs="仿宋"/>
          <w:color w:val="000000" w:themeColor="text1"/>
          <w:kern w:val="0"/>
          <w:sz w:val="24"/>
          <w:highlight w:val="none"/>
          <w14:textFill>
            <w14:solidFill>
              <w14:schemeClr w14:val="tx1"/>
            </w14:solidFill>
          </w14:textFill>
        </w:rPr>
      </w:pPr>
      <w:r>
        <w:rPr>
          <w:rFonts w:hint="eastAsia" w:ascii="宋体" w:hAnsi="宋体" w:cs="仿宋"/>
          <w:color w:val="000000" w:themeColor="text1"/>
          <w:kern w:val="0"/>
          <w:sz w:val="24"/>
          <w:highlight w:val="none"/>
          <w14:textFill>
            <w14:solidFill>
              <w14:schemeClr w14:val="tx1"/>
            </w14:solidFill>
          </w14:textFill>
        </w:rPr>
        <w:t>6、列入失信被执行人、重大税收违法失信主体名单、政府采</w:t>
      </w:r>
      <w:r>
        <w:rPr>
          <w:rFonts w:hint="eastAsia" w:ascii="宋体" w:hAnsi="宋体" w:cs="仿宋"/>
          <w:color w:val="000000" w:themeColor="text1"/>
          <w:kern w:val="0"/>
          <w:sz w:val="24"/>
          <w:highlight w:val="none"/>
          <w14:textFill>
            <w14:solidFill>
              <w14:schemeClr w14:val="tx1"/>
            </w14:solidFill>
          </w14:textFill>
        </w:rPr>
        <w:t xml:space="preserve">购严重违法失信行为记录名单的，拒绝其参与政府采购活动。 </w:t>
      </w:r>
    </w:p>
    <w:p w14:paraId="46680E84">
      <w:pPr>
        <w:adjustRightInd w:val="0"/>
        <w:snapToGrid w:val="0"/>
        <w:spacing w:line="360" w:lineRule="auto"/>
        <w:ind w:firstLine="480" w:firstLineChars="200"/>
        <w:jc w:val="left"/>
        <w:rPr>
          <w:rFonts w:ascii="宋体" w:hAnsi="宋体" w:cs="仿宋"/>
          <w:color w:val="000000" w:themeColor="text1"/>
          <w:kern w:val="0"/>
          <w:sz w:val="24"/>
          <w:highlight w:val="none"/>
          <w14:textFill>
            <w14:solidFill>
              <w14:schemeClr w14:val="tx1"/>
            </w14:solidFill>
          </w14:textFill>
        </w:rPr>
      </w:pPr>
      <w:r>
        <w:rPr>
          <w:rFonts w:hint="eastAsia" w:ascii="宋体" w:hAnsi="宋体" w:cs="仿宋"/>
          <w:color w:val="000000" w:themeColor="text1"/>
          <w:kern w:val="0"/>
          <w:sz w:val="24"/>
          <w:highlight w:val="none"/>
          <w14:textFill>
            <w14:solidFill>
              <w14:schemeClr w14:val="tx1"/>
            </w14:solidFill>
          </w14:textFill>
        </w:rPr>
        <w:t>7、联合体投标。本次采购</w:t>
      </w:r>
      <w:r>
        <w:rPr>
          <w:rFonts w:hint="eastAsia" w:ascii="宋体" w:hAnsi="宋体" w:cs="仿宋"/>
          <w:color w:val="000000" w:themeColor="text1"/>
          <w:kern w:val="0"/>
          <w:sz w:val="24"/>
          <w:highlight w:val="none"/>
          <w:u w:val="single"/>
          <w14:textFill>
            <w14:solidFill>
              <w14:schemeClr w14:val="tx1"/>
            </w14:solidFill>
          </w14:textFill>
        </w:rPr>
        <w:t xml:space="preserve"> </w:t>
      </w:r>
      <w:r>
        <w:rPr>
          <w:rFonts w:hint="eastAsia" w:ascii="宋体" w:hAnsi="宋体" w:cs="仿宋"/>
          <w:b/>
          <w:color w:val="000000" w:themeColor="text1"/>
          <w:kern w:val="0"/>
          <w:sz w:val="24"/>
          <w:highlight w:val="none"/>
          <w:u w:val="single"/>
          <w14:textFill>
            <w14:solidFill>
              <w14:schemeClr w14:val="tx1"/>
            </w14:solidFill>
          </w14:textFill>
        </w:rPr>
        <w:t>不接受</w:t>
      </w:r>
      <w:r>
        <w:rPr>
          <w:rFonts w:hint="eastAsia" w:ascii="宋体" w:hAnsi="宋体" w:cs="仿宋"/>
          <w:color w:val="000000" w:themeColor="text1"/>
          <w:kern w:val="0"/>
          <w:sz w:val="24"/>
          <w:highlight w:val="none"/>
          <w:u w:val="single"/>
          <w14:textFill>
            <w14:solidFill>
              <w14:schemeClr w14:val="tx1"/>
            </w14:solidFill>
          </w14:textFill>
        </w:rPr>
        <w:t xml:space="preserve"> </w:t>
      </w:r>
      <w:r>
        <w:rPr>
          <w:rFonts w:hint="eastAsia" w:ascii="宋体" w:hAnsi="宋体" w:cs="仿宋"/>
          <w:color w:val="000000" w:themeColor="text1"/>
          <w:kern w:val="0"/>
          <w:sz w:val="24"/>
          <w:highlight w:val="none"/>
          <w14:textFill>
            <w14:solidFill>
              <w14:schemeClr w14:val="tx1"/>
            </w14:solidFill>
          </w14:textFill>
        </w:rPr>
        <w:t>联合体投标。</w:t>
      </w:r>
      <w:bookmarkEnd w:id="4"/>
    </w:p>
    <w:p w14:paraId="09A79D2A">
      <w:pPr>
        <w:adjustRightInd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五、获取磋商文件的时间、期限、地点及方式</w:t>
      </w:r>
    </w:p>
    <w:p w14:paraId="137B44FB">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bookmarkStart w:id="6" w:name="_Toc20485"/>
      <w:bookmarkStart w:id="7" w:name="_Toc31019"/>
      <w:bookmarkStart w:id="8" w:name="_Toc20668"/>
      <w:r>
        <w:rPr>
          <w:rFonts w:hint="eastAsia" w:ascii="宋体" w:hAnsi="宋体"/>
          <w:color w:val="000000" w:themeColor="text1"/>
          <w:sz w:val="24"/>
          <w:highlight w:val="none"/>
          <w14:textFill>
            <w14:solidFill>
              <w14:schemeClr w14:val="tx1"/>
            </w14:solidFill>
          </w14:textFill>
        </w:rPr>
        <w:t>有意参加的供应商，于2026年</w:t>
      </w:r>
      <w:r>
        <w:rPr>
          <w:rFonts w:hint="eastAsia" w:ascii="宋体" w:hAnsi="宋体"/>
          <w:color w:val="000000" w:themeColor="text1"/>
          <w:sz w:val="24"/>
          <w:highlight w:val="none"/>
          <w:lang w:val="en-US" w:eastAsia="zh-CN"/>
          <w14:textFill>
            <w14:solidFill>
              <w14:schemeClr w14:val="tx1"/>
            </w14:solidFill>
          </w14:textFill>
        </w:rPr>
        <w:t>07</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06</w:t>
      </w:r>
      <w:r>
        <w:rPr>
          <w:rFonts w:hint="eastAsia" w:ascii="宋体" w:hAnsi="宋体"/>
          <w:color w:val="000000" w:themeColor="text1"/>
          <w:sz w:val="24"/>
          <w:highlight w:val="none"/>
          <w14:textFill>
            <w14:solidFill>
              <w14:schemeClr w14:val="tx1"/>
            </w14:solidFill>
          </w14:textFill>
        </w:rPr>
        <w:t>日至2026年</w:t>
      </w:r>
      <w:r>
        <w:rPr>
          <w:rFonts w:hint="eastAsia" w:ascii="宋体" w:hAnsi="宋体"/>
          <w:color w:val="000000" w:themeColor="text1"/>
          <w:sz w:val="24"/>
          <w:highlight w:val="none"/>
          <w:lang w:val="en-US" w:eastAsia="zh-CN"/>
          <w14:textFill>
            <w14:solidFill>
              <w14:schemeClr w14:val="tx1"/>
            </w14:solidFill>
          </w14:textFill>
        </w:rPr>
        <w:t>07</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13</w:t>
      </w:r>
      <w:r>
        <w:rPr>
          <w:rFonts w:hint="eastAsia" w:ascii="宋体" w:hAnsi="宋体"/>
          <w:color w:val="000000" w:themeColor="text1"/>
          <w:sz w:val="24"/>
          <w:highlight w:val="none"/>
          <w14:textFill>
            <w14:solidFill>
              <w14:schemeClr w14:val="tx1"/>
            </w14:solidFill>
          </w14:textFill>
        </w:rPr>
        <w:t>日，每日上午9:00至12:00、下午14:00至17:00(北京时间，法定节假日除外），在</w:t>
      </w:r>
      <w:r>
        <w:rPr>
          <w:rFonts w:hint="eastAsia" w:ascii="宋体" w:hAnsi="宋体" w:cs="宋体"/>
          <w:color w:val="000000" w:themeColor="text1"/>
          <w:sz w:val="24"/>
          <w:highlight w:val="none"/>
          <w14:textFill>
            <w14:solidFill>
              <w14:schemeClr w14:val="tx1"/>
            </w14:solidFill>
          </w14:textFill>
        </w:rPr>
        <w:t>湖南省湘咨工程咨询管理有限责任公司（地址：长沙市雨花区雨花路88号大鸿杰座裙楼四楼会议室）</w:t>
      </w:r>
      <w:r>
        <w:rPr>
          <w:rFonts w:hint="eastAsia" w:ascii="宋体" w:hAnsi="宋体"/>
          <w:color w:val="000000" w:themeColor="text1"/>
          <w:sz w:val="24"/>
          <w:highlight w:val="none"/>
          <w14:textFill>
            <w14:solidFill>
              <w14:schemeClr w14:val="tx1"/>
            </w14:solidFill>
          </w14:textFill>
        </w:rPr>
        <w:t>持法定代表人身份证明或授权委托书(附法定代表人身份证明)、个人身份证、营业执照复印件（复印件须加盖单位公章）获取磋商文件。</w:t>
      </w:r>
    </w:p>
    <w:bookmarkEnd w:id="6"/>
    <w:bookmarkEnd w:id="7"/>
    <w:bookmarkEnd w:id="8"/>
    <w:p w14:paraId="6CBE729F">
      <w:pPr>
        <w:adjustRightInd w:val="0"/>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六、投标截止时间、开标时间及地点</w:t>
      </w:r>
    </w:p>
    <w:p w14:paraId="11BECEA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1、提交响应文件的截止时间：2026年</w:t>
      </w:r>
      <w:r>
        <w:rPr>
          <w:rFonts w:hint="eastAsia" w:ascii="宋体" w:hAnsi="宋体" w:cs="宋体"/>
          <w:color w:val="000000" w:themeColor="text1"/>
          <w:sz w:val="24"/>
          <w:highlight w:val="none"/>
          <w:lang w:val="en-US" w:eastAsia="zh-CN"/>
          <w14:textFill>
            <w14:solidFill>
              <w14:schemeClr w14:val="tx1"/>
            </w14:solidFill>
          </w14:textFill>
        </w:rPr>
        <w:t>07</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17</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（北京时间）</w:t>
      </w:r>
    </w:p>
    <w:p w14:paraId="324888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2、提交响应文件地点：</w:t>
      </w:r>
      <w:bookmarkStart w:id="9" w:name="OLE_LINK15"/>
      <w:r>
        <w:rPr>
          <w:rFonts w:hint="eastAsia" w:ascii="宋体" w:hAnsi="宋体" w:cs="宋体"/>
          <w:color w:val="000000" w:themeColor="text1"/>
          <w:sz w:val="24"/>
          <w:highlight w:val="none"/>
          <w14:textFill>
            <w14:solidFill>
              <w14:schemeClr w14:val="tx1"/>
            </w14:solidFill>
          </w14:textFill>
        </w:rPr>
        <w:t>湖南省湘咨工程咨询管理有限责任公司（地址：长沙市雨花区雨花路88号大鸿杰座裙楼四楼会议室）</w:t>
      </w:r>
      <w:bookmarkEnd w:id="9"/>
    </w:p>
    <w:p w14:paraId="4ABB851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3、开标时间：2026年</w:t>
      </w:r>
      <w:r>
        <w:rPr>
          <w:rFonts w:hint="eastAsia" w:ascii="宋体" w:hAnsi="宋体" w:cs="宋体"/>
          <w:color w:val="000000" w:themeColor="text1"/>
          <w:sz w:val="24"/>
          <w:highlight w:val="none"/>
          <w:lang w:val="en-US" w:eastAsia="zh-CN"/>
          <w14:textFill>
            <w14:solidFill>
              <w14:schemeClr w14:val="tx1"/>
            </w14:solidFill>
          </w14:textFill>
        </w:rPr>
        <w:t>07</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17</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（北京时间）</w:t>
      </w:r>
    </w:p>
    <w:p w14:paraId="618C7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4、开标地点：湖南省湘咨工程咨询管理有限责任公司（地址：长沙市雨花区雨花路88号大鸿杰座裙楼四楼会议室）</w:t>
      </w:r>
    </w:p>
    <w:p w14:paraId="2451A9E0">
      <w:pPr>
        <w:adjustRightInd w:val="0"/>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七、公告媒体及期限</w:t>
      </w:r>
    </w:p>
    <w:p w14:paraId="05F9A5DA">
      <w:pPr>
        <w:wordWrap w:val="0"/>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1、本招标公告在中国湖南政府采购网（www.ccgp-hunan.gov.cn）发布。公告期限从本招标公告发布之日起5个工作日。</w:t>
      </w:r>
    </w:p>
    <w:p w14:paraId="187AF3D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2、在其他媒体发布的公告，公告内容以本公告指定媒体发布的公告为准。</w:t>
      </w:r>
    </w:p>
    <w:p w14:paraId="21DD9A88">
      <w:pPr>
        <w:adjustRightInd w:val="0"/>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八、询问及质疑</w:t>
      </w:r>
    </w:p>
    <w:p w14:paraId="1E6CCC7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1、供应商对政府采购活动事项如有疑问的，可以向采购人、采购代理机构提出询问。采购人、采购代理机构将在3个工作日内作出答复。</w:t>
      </w:r>
    </w:p>
    <w:p w14:paraId="4D3866A2">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潜在供应商认为磋商文件或磋商公告使自己的合法权益受到损害的，可以在收到磋商文件之日或采购公告期限届满之日起7个工作日内，按《湖南省财政厅关于印发＜政府采购质疑答复和投诉处理操作规程＞的通知》(湘财购〔2024〕67号)规定，以纸质书面形式向采购人、采购代理机构提出质疑。 </w:t>
      </w:r>
    </w:p>
    <w:p w14:paraId="425DABCB">
      <w:pPr>
        <w:adjustRightInd w:val="0"/>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九、采购项目联系人姓名和电话</w:t>
      </w:r>
    </w:p>
    <w:p w14:paraId="707CA56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1、联系人姓名：</w:t>
      </w:r>
      <w:r>
        <w:rPr>
          <w:rFonts w:hint="eastAsia" w:ascii="宋体" w:hAnsi="宋体" w:cs="宋体"/>
          <w:color w:val="000000" w:themeColor="text1"/>
          <w:sz w:val="24"/>
          <w:highlight w:val="none"/>
          <w:lang w:val="en-US" w:eastAsia="zh-CN"/>
          <w14:textFill>
            <w14:solidFill>
              <w14:schemeClr w14:val="tx1"/>
            </w14:solidFill>
          </w14:textFill>
        </w:rPr>
        <w:t>何老师</w:t>
      </w:r>
      <w:r>
        <w:rPr>
          <w:rFonts w:hint="eastAsia" w:ascii="宋体" w:hAnsi="宋体" w:cs="宋体"/>
          <w:color w:val="000000" w:themeColor="text1"/>
          <w:sz w:val="24"/>
          <w:highlight w:val="none"/>
          <w14:textFill>
            <w14:solidFill>
              <w14:schemeClr w14:val="tx1"/>
            </w14:solidFill>
          </w14:textFill>
        </w:rPr>
        <w:t xml:space="preserve"> </w:t>
      </w:r>
      <w:r>
        <w:rPr>
          <w:color w:val="000000" w:themeColor="text1"/>
          <w:highlight w:val="none"/>
          <w14:textFill>
            <w14:solidFill>
              <w14:schemeClr w14:val="tx1"/>
            </w14:solidFill>
          </w14:textFill>
        </w:rPr>
        <w:commentReference w:id="1"/>
      </w:r>
      <w:r>
        <w:rPr>
          <w:rFonts w:hint="eastAsia" w:ascii="宋体" w:hAnsi="宋体" w:cs="宋体"/>
          <w:color w:val="000000" w:themeColor="text1"/>
          <w:sz w:val="24"/>
          <w:highlight w:val="none"/>
          <w14:textFill>
            <w14:solidFill>
              <w14:schemeClr w14:val="tx1"/>
            </w14:solidFill>
          </w14:textFill>
        </w:rPr>
        <w:t xml:space="preserve">  </w:t>
      </w:r>
    </w:p>
    <w:p w14:paraId="0619E45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2、电话：0731-85258555</w:t>
      </w:r>
    </w:p>
    <w:p w14:paraId="0DF31F08">
      <w:pPr>
        <w:adjustRightInd w:val="0"/>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十、采购人、采购代理机构的名称、地址和联系方法</w:t>
      </w:r>
    </w:p>
    <w:p w14:paraId="240C222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10" w:name="_Toc2282"/>
      <w:r>
        <w:rPr>
          <w:rFonts w:hint="eastAsia" w:ascii="宋体" w:hAnsi="宋体" w:cs="宋体"/>
          <w:b/>
          <w:bCs/>
          <w:color w:val="000000" w:themeColor="text1"/>
          <w:sz w:val="24"/>
          <w:highlight w:val="none"/>
          <w14:textFill>
            <w14:solidFill>
              <w14:schemeClr w14:val="tx1"/>
            </w14:solidFill>
          </w14:textFill>
        </w:rPr>
        <w:t>1、采购人信息</w:t>
      </w:r>
      <w:bookmarkEnd w:id="10"/>
    </w:p>
    <w:p w14:paraId="25DF3DE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（1）名 称：长沙理工大学</w:t>
      </w:r>
    </w:p>
    <w:p w14:paraId="0D990F5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 址：长沙市万家丽南路二段960号</w:t>
      </w:r>
    </w:p>
    <w:p w14:paraId="6D35D3E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（3）联系人：</w:t>
      </w:r>
      <w:r>
        <w:rPr>
          <w:rFonts w:hint="eastAsia" w:ascii="宋体" w:hAnsi="宋体" w:cs="宋体"/>
          <w:color w:val="000000" w:themeColor="text1"/>
          <w:sz w:val="24"/>
          <w:highlight w:val="none"/>
          <w:lang w:val="en-US" w:eastAsia="zh-CN"/>
          <w14:textFill>
            <w14:solidFill>
              <w14:schemeClr w14:val="tx1"/>
            </w14:solidFill>
          </w14:textFill>
        </w:rPr>
        <w:t>何老师</w:t>
      </w:r>
      <w:r>
        <w:rPr>
          <w:rFonts w:hint="eastAsia" w:ascii="宋体" w:hAnsi="宋体" w:cs="宋体"/>
          <w:color w:val="000000" w:themeColor="text1"/>
          <w:sz w:val="24"/>
          <w:highlight w:val="none"/>
          <w14:textFill>
            <w14:solidFill>
              <w14:schemeClr w14:val="tx1"/>
            </w14:solidFill>
          </w14:textFill>
        </w:rPr>
        <w:t xml:space="preserve"> </w:t>
      </w:r>
      <w:r>
        <w:rPr>
          <w:color w:val="000000" w:themeColor="text1"/>
          <w:highlight w:val="none"/>
          <w14:textFill>
            <w14:solidFill>
              <w14:schemeClr w14:val="tx1"/>
            </w14:solidFill>
          </w14:textFill>
        </w:rPr>
        <w:commentReference w:id="2"/>
      </w:r>
    </w:p>
    <w:p w14:paraId="545D7E6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（4）电话：0731-85258555</w:t>
      </w:r>
    </w:p>
    <w:p w14:paraId="72AB2C47">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2、代理机构信息</w:t>
      </w:r>
    </w:p>
    <w:p w14:paraId="3E67B550">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（1）名称：</w:t>
      </w:r>
      <w:r>
        <w:rPr>
          <w:rFonts w:hint="eastAsia" w:ascii="宋体" w:hAnsi="宋体"/>
          <w:color w:val="000000" w:themeColor="text1"/>
          <w:sz w:val="24"/>
          <w:highlight w:val="none"/>
          <w14:textFill>
            <w14:solidFill>
              <w14:schemeClr w14:val="tx1"/>
            </w14:solidFill>
          </w14:textFill>
        </w:rPr>
        <w:t>湖南省湘咨工程咨询管理有限责任公司</w:t>
      </w:r>
    </w:p>
    <w:p w14:paraId="1858FE8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（2）地址：长沙市雨花区雨花路88号大鸿杰座裙楼四楼</w:t>
      </w:r>
    </w:p>
    <w:p w14:paraId="4E70D28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（3）联系人：</w:t>
      </w:r>
      <w:r>
        <w:rPr>
          <w:rFonts w:hint="eastAsia" w:ascii="宋体" w:hAnsi="宋体"/>
          <w:color w:val="000000" w:themeColor="text1"/>
          <w:sz w:val="24"/>
          <w:highlight w:val="none"/>
          <w14:textFill>
            <w14:solidFill>
              <w14:schemeClr w14:val="tx1"/>
            </w14:solidFill>
          </w14:textFill>
        </w:rPr>
        <w:t>赵云飞、邹琦、赖炳</w:t>
      </w:r>
    </w:p>
    <w:p w14:paraId="1CEC099D">
      <w:pPr>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（4）电话：</w:t>
      </w:r>
      <w:r>
        <w:rPr>
          <w:rFonts w:hint="eastAsia" w:ascii="宋体" w:hAnsi="宋体"/>
          <w:color w:val="000000" w:themeColor="text1"/>
          <w:sz w:val="24"/>
          <w:highlight w:val="none"/>
          <w14:textFill>
            <w14:solidFill>
              <w14:schemeClr w14:val="tx1"/>
            </w14:solidFill>
          </w14:textFill>
        </w:rPr>
        <w:t>0731-85181563</w:t>
      </w:r>
    </w:p>
    <w:p w14:paraId="1962661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2C11B569">
      <w:pPr>
        <w:pStyle w:val="5"/>
        <w:rPr>
          <w:rFonts w:ascii="宋体" w:hAnsi="宋体"/>
          <w:color w:val="000000" w:themeColor="text1"/>
          <w:sz w:val="24"/>
          <w:highlight w:val="none"/>
          <w14:textFill>
            <w14:solidFill>
              <w14:schemeClr w14:val="tx1"/>
            </w14:solidFill>
          </w14:textFill>
        </w:rPr>
      </w:pPr>
    </w:p>
    <w:p w14:paraId="0D18B89E">
      <w:pPr>
        <w:pStyle w:val="5"/>
        <w:rPr>
          <w:rFonts w:ascii="宋体" w:hAnsi="宋体"/>
          <w:color w:val="000000" w:themeColor="text1"/>
          <w:sz w:val="24"/>
          <w:highlight w:val="none"/>
          <w14:textFill>
            <w14:solidFill>
              <w14:schemeClr w14:val="tx1"/>
            </w14:solidFill>
          </w14:textFill>
        </w:rPr>
      </w:pPr>
    </w:p>
    <w:p w14:paraId="001FC801">
      <w:pPr>
        <w:pStyle w:val="5"/>
        <w:rPr>
          <w:rFonts w:ascii="宋体" w:hAnsi="宋体"/>
          <w:color w:val="000000" w:themeColor="text1"/>
          <w:sz w:val="24"/>
          <w:highlight w:val="none"/>
          <w14:textFill>
            <w14:solidFill>
              <w14:schemeClr w14:val="tx1"/>
            </w14:solidFill>
          </w14:textFill>
        </w:rPr>
      </w:pPr>
    </w:p>
    <w:p w14:paraId="0DF18755">
      <w:pPr>
        <w:pStyle w:val="5"/>
        <w:rPr>
          <w:rFonts w:ascii="宋体" w:hAnsi="宋体"/>
          <w:color w:val="000000" w:themeColor="text1"/>
          <w:sz w:val="24"/>
          <w:highlight w:val="none"/>
          <w14:textFill>
            <w14:solidFill>
              <w14:schemeClr w14:val="tx1"/>
            </w14:solidFill>
          </w14:textFill>
        </w:rPr>
      </w:pPr>
    </w:p>
    <w:p w14:paraId="0F02E44C">
      <w:pPr>
        <w:pStyle w:val="5"/>
        <w:rPr>
          <w:rFonts w:ascii="宋体" w:hAnsi="宋体"/>
          <w:color w:val="000000" w:themeColor="text1"/>
          <w:sz w:val="24"/>
          <w:highlight w:val="none"/>
          <w14:textFill>
            <w14:solidFill>
              <w14:schemeClr w14:val="tx1"/>
            </w14:solidFill>
          </w14:textFill>
        </w:rPr>
      </w:pPr>
    </w:p>
    <w:p w14:paraId="3D805259">
      <w:pPr>
        <w:pStyle w:val="5"/>
        <w:rPr>
          <w:rFonts w:ascii="宋体" w:hAnsi="宋体"/>
          <w:color w:val="000000" w:themeColor="text1"/>
          <w:sz w:val="24"/>
          <w:highlight w:val="none"/>
          <w14:textFill>
            <w14:solidFill>
              <w14:schemeClr w14:val="tx1"/>
            </w14:solidFill>
          </w14:textFill>
        </w:rPr>
      </w:pPr>
    </w:p>
    <w:p w14:paraId="6F74AA16">
      <w:pPr>
        <w:pStyle w:val="5"/>
        <w:rPr>
          <w:rFonts w:ascii="宋体" w:hAnsi="宋体"/>
          <w:color w:val="000000" w:themeColor="text1"/>
          <w:sz w:val="24"/>
          <w:highlight w:val="none"/>
          <w14:textFill>
            <w14:solidFill>
              <w14:schemeClr w14:val="tx1"/>
            </w14:solidFill>
          </w14:textFill>
        </w:rPr>
      </w:pPr>
    </w:p>
    <w:p w14:paraId="5736CD2C">
      <w:pPr>
        <w:pStyle w:val="5"/>
        <w:rPr>
          <w:rFonts w:ascii="宋体" w:hAnsi="宋体"/>
          <w:color w:val="000000" w:themeColor="text1"/>
          <w:sz w:val="24"/>
          <w:highlight w:val="none"/>
          <w14:textFill>
            <w14:solidFill>
              <w14:schemeClr w14:val="tx1"/>
            </w14:solidFill>
          </w14:textFill>
        </w:rPr>
      </w:pPr>
    </w:p>
    <w:p w14:paraId="29AA8EC5">
      <w:pPr>
        <w:pStyle w:val="5"/>
        <w:rPr>
          <w:rFonts w:ascii="宋体" w:hAnsi="宋体"/>
          <w:color w:val="000000" w:themeColor="text1"/>
          <w:sz w:val="24"/>
          <w:highlight w:val="none"/>
          <w14:textFill>
            <w14:solidFill>
              <w14:schemeClr w14:val="tx1"/>
            </w14:solidFill>
          </w14:textFill>
        </w:rPr>
      </w:pPr>
    </w:p>
    <w:p w14:paraId="213CC346">
      <w:pPr>
        <w:pStyle w:val="5"/>
        <w:rPr>
          <w:rFonts w:ascii="宋体" w:hAnsi="宋体"/>
          <w:color w:val="000000" w:themeColor="text1"/>
          <w:sz w:val="24"/>
          <w:highlight w:val="none"/>
          <w14:textFill>
            <w14:solidFill>
              <w14:schemeClr w14:val="tx1"/>
            </w14:solidFill>
          </w14:textFill>
        </w:rPr>
      </w:pPr>
    </w:p>
    <w:p w14:paraId="66D70173">
      <w:pPr>
        <w:pStyle w:val="5"/>
        <w:rPr>
          <w:rFonts w:ascii="宋体" w:hAnsi="宋体"/>
          <w:color w:val="000000" w:themeColor="text1"/>
          <w:sz w:val="24"/>
          <w:highlight w:val="none"/>
          <w14:textFill>
            <w14:solidFill>
              <w14:schemeClr w14:val="tx1"/>
            </w14:solidFill>
          </w14:textFill>
        </w:rPr>
      </w:pPr>
    </w:p>
    <w:p w14:paraId="50612FE8">
      <w:pPr>
        <w:pStyle w:val="5"/>
        <w:rPr>
          <w:rFonts w:ascii="宋体" w:hAnsi="宋体"/>
          <w:color w:val="000000" w:themeColor="text1"/>
          <w:sz w:val="24"/>
          <w:highlight w:val="none"/>
          <w14:textFill>
            <w14:solidFill>
              <w14:schemeClr w14:val="tx1"/>
            </w14:solidFill>
          </w14:textFill>
        </w:rPr>
      </w:pPr>
    </w:p>
    <w:p w14:paraId="060E1C40">
      <w:pPr>
        <w:pStyle w:val="5"/>
        <w:rPr>
          <w:rFonts w:ascii="宋体" w:hAnsi="宋体"/>
          <w:color w:val="000000" w:themeColor="text1"/>
          <w:sz w:val="24"/>
          <w:highlight w:val="none"/>
          <w14:textFill>
            <w14:solidFill>
              <w14:schemeClr w14:val="tx1"/>
            </w14:solidFill>
          </w14:textFill>
        </w:rPr>
      </w:pPr>
    </w:p>
    <w:p w14:paraId="0719D24D">
      <w:pPr>
        <w:pStyle w:val="5"/>
        <w:rPr>
          <w:rFonts w:ascii="宋体" w:hAnsi="宋体"/>
          <w:color w:val="000000" w:themeColor="text1"/>
          <w:sz w:val="24"/>
          <w:highlight w:val="none"/>
          <w14:textFill>
            <w14:solidFill>
              <w14:schemeClr w14:val="tx1"/>
            </w14:solidFill>
          </w14:textFill>
        </w:rPr>
      </w:pPr>
    </w:p>
    <w:p w14:paraId="5C0CE345">
      <w:pPr>
        <w:pStyle w:val="5"/>
        <w:rPr>
          <w:rFonts w:ascii="宋体" w:hAnsi="宋体"/>
          <w:color w:val="000000" w:themeColor="text1"/>
          <w:sz w:val="24"/>
          <w:highlight w:val="none"/>
          <w14:textFill>
            <w14:solidFill>
              <w14:schemeClr w14:val="tx1"/>
            </w14:solidFill>
          </w14:textFill>
        </w:rPr>
      </w:pPr>
    </w:p>
    <w:p w14:paraId="0DB806A2">
      <w:pPr>
        <w:pStyle w:val="5"/>
        <w:rPr>
          <w:rFonts w:ascii="宋体" w:hAnsi="宋体"/>
          <w:color w:val="000000" w:themeColor="text1"/>
          <w:sz w:val="24"/>
          <w:highlight w:val="none"/>
          <w14:textFill>
            <w14:solidFill>
              <w14:schemeClr w14:val="tx1"/>
            </w14:solidFill>
          </w14:textFill>
        </w:rPr>
      </w:pPr>
    </w:p>
    <w:p w14:paraId="3329FF29">
      <w:pPr>
        <w:pStyle w:val="5"/>
        <w:rPr>
          <w:rFonts w:ascii="宋体" w:hAnsi="宋体"/>
          <w:color w:val="000000" w:themeColor="text1"/>
          <w:sz w:val="24"/>
          <w:highlight w:val="none"/>
          <w14:textFill>
            <w14:solidFill>
              <w14:schemeClr w14:val="tx1"/>
            </w14:solidFill>
          </w14:textFill>
        </w:rPr>
      </w:pPr>
    </w:p>
    <w:p w14:paraId="7095F27A">
      <w:pPr>
        <w:pStyle w:val="5"/>
        <w:rPr>
          <w:rFonts w:ascii="宋体" w:hAnsi="宋体"/>
          <w:color w:val="000000" w:themeColor="text1"/>
          <w:sz w:val="24"/>
          <w:highlight w:val="none"/>
          <w14:textFill>
            <w14:solidFill>
              <w14:schemeClr w14:val="tx1"/>
            </w14:solidFill>
          </w14:textFill>
        </w:rPr>
      </w:pPr>
    </w:p>
    <w:p w14:paraId="08279A94">
      <w:pPr>
        <w:pStyle w:val="5"/>
        <w:rPr>
          <w:rFonts w:ascii="宋体" w:hAnsi="宋体"/>
          <w:color w:val="000000" w:themeColor="text1"/>
          <w:sz w:val="24"/>
          <w:highlight w:val="none"/>
          <w14:textFill>
            <w14:solidFill>
              <w14:schemeClr w14:val="tx1"/>
            </w14:solidFill>
          </w14:textFill>
        </w:rPr>
      </w:pPr>
    </w:p>
    <w:p w14:paraId="63DB96F2">
      <w:pPr>
        <w:pStyle w:val="5"/>
        <w:rPr>
          <w:rFonts w:ascii="宋体" w:hAnsi="宋体"/>
          <w:color w:val="000000" w:themeColor="text1"/>
          <w:sz w:val="24"/>
          <w:highlight w:val="none"/>
          <w14:textFill>
            <w14:solidFill>
              <w14:schemeClr w14:val="tx1"/>
            </w14:solidFill>
          </w14:textFill>
        </w:rPr>
      </w:pPr>
    </w:p>
    <w:p w14:paraId="402CF42D">
      <w:pPr>
        <w:pStyle w:val="5"/>
        <w:rPr>
          <w:rFonts w:ascii="宋体" w:hAnsi="宋体"/>
          <w:color w:val="000000" w:themeColor="text1"/>
          <w:sz w:val="24"/>
          <w:highlight w:val="none"/>
          <w14:textFill>
            <w14:solidFill>
              <w14:schemeClr w14:val="tx1"/>
            </w14:solidFill>
          </w14:textFill>
        </w:rPr>
      </w:pPr>
    </w:p>
    <w:p w14:paraId="53F0605B">
      <w:pPr>
        <w:pStyle w:val="5"/>
        <w:rPr>
          <w:rFonts w:ascii="宋体" w:hAnsi="宋体"/>
          <w:color w:val="000000" w:themeColor="text1"/>
          <w:sz w:val="24"/>
          <w:highlight w:val="none"/>
          <w14:textFill>
            <w14:solidFill>
              <w14:schemeClr w14:val="tx1"/>
            </w14:solidFill>
          </w14:textFill>
        </w:rPr>
      </w:pPr>
    </w:p>
    <w:p w14:paraId="5F3F45CB">
      <w:pPr>
        <w:pStyle w:val="5"/>
        <w:rPr>
          <w:rFonts w:ascii="宋体" w:hAnsi="宋体"/>
          <w:color w:val="000000" w:themeColor="text1"/>
          <w:sz w:val="24"/>
          <w:highlight w:val="none"/>
          <w14:textFill>
            <w14:solidFill>
              <w14:schemeClr w14:val="tx1"/>
            </w14:solidFill>
          </w14:textFill>
        </w:rPr>
      </w:pPr>
    </w:p>
    <w:p w14:paraId="40754783">
      <w:pPr>
        <w:pStyle w:val="5"/>
        <w:rPr>
          <w:rFonts w:ascii="宋体" w:hAnsi="宋体"/>
          <w:color w:val="000000" w:themeColor="text1"/>
          <w:sz w:val="24"/>
          <w:highlight w:val="none"/>
          <w14:textFill>
            <w14:solidFill>
              <w14:schemeClr w14:val="tx1"/>
            </w14:solidFill>
          </w14:textFill>
        </w:rPr>
      </w:pPr>
    </w:p>
    <w:p w14:paraId="0AF78059">
      <w:pPr>
        <w:pStyle w:val="5"/>
        <w:rPr>
          <w:rFonts w:ascii="宋体" w:hAnsi="宋体"/>
          <w:color w:val="000000" w:themeColor="text1"/>
          <w:sz w:val="24"/>
          <w:highlight w:val="none"/>
          <w14:textFill>
            <w14:solidFill>
              <w14:schemeClr w14:val="tx1"/>
            </w14:solidFill>
          </w14:textFill>
        </w:rPr>
      </w:pPr>
    </w:p>
    <w:p w14:paraId="6ADC852E">
      <w:pPr>
        <w:pStyle w:val="5"/>
        <w:rPr>
          <w:rFonts w:ascii="宋体" w:hAnsi="宋体"/>
          <w:color w:val="000000" w:themeColor="text1"/>
          <w:sz w:val="24"/>
          <w:highlight w:val="none"/>
          <w14:textFill>
            <w14:solidFill>
              <w14:schemeClr w14:val="tx1"/>
            </w14:solidFill>
          </w14:textFill>
        </w:rPr>
      </w:pPr>
    </w:p>
    <w:p w14:paraId="63235268">
      <w:pPr>
        <w:pStyle w:val="5"/>
        <w:rPr>
          <w:rFonts w:ascii="宋体" w:hAnsi="宋体"/>
          <w:color w:val="000000" w:themeColor="text1"/>
          <w:sz w:val="24"/>
          <w:highlight w:val="none"/>
          <w14:textFill>
            <w14:solidFill>
              <w14:schemeClr w14:val="tx1"/>
            </w14:solidFill>
          </w14:textFill>
        </w:rPr>
      </w:pPr>
    </w:p>
    <w:p w14:paraId="5076FE49">
      <w:pPr>
        <w:pStyle w:val="5"/>
        <w:rPr>
          <w:rFonts w:ascii="宋体" w:hAnsi="宋体"/>
          <w:color w:val="000000" w:themeColor="text1"/>
          <w:sz w:val="24"/>
          <w:highlight w:val="none"/>
          <w14:textFill>
            <w14:solidFill>
              <w14:schemeClr w14:val="tx1"/>
            </w14:solidFill>
          </w14:textFill>
        </w:rPr>
      </w:pPr>
    </w:p>
    <w:p w14:paraId="3F10965F">
      <w:pPr>
        <w:pStyle w:val="5"/>
        <w:rPr>
          <w:rFonts w:ascii="宋体" w:hAnsi="宋体"/>
          <w:color w:val="000000" w:themeColor="text1"/>
          <w:sz w:val="24"/>
          <w:highlight w:val="none"/>
          <w14:textFill>
            <w14:solidFill>
              <w14:schemeClr w14:val="tx1"/>
            </w14:solidFill>
          </w14:textFill>
        </w:rPr>
      </w:pPr>
    </w:p>
    <w:p w14:paraId="0375A592">
      <w:pPr>
        <w:pStyle w:val="14"/>
        <w:rPr>
          <w:color w:val="000000" w:themeColor="text1"/>
          <w:highlight w:val="none"/>
          <w14:textFill>
            <w14:solidFill>
              <w14:schemeClr w14:val="tx1"/>
            </w14:solidFill>
          </w14:textFill>
        </w:rPr>
      </w:pPr>
      <w:bookmarkStart w:id="11" w:name="_Toc20601"/>
      <w:bookmarkStart w:id="12" w:name="_Toc213270876"/>
      <w:r>
        <w:rPr>
          <w:rFonts w:hint="eastAsia"/>
          <w:color w:val="000000" w:themeColor="text1"/>
          <w:highlight w:val="none"/>
          <w14:textFill>
            <w14:solidFill>
              <w14:schemeClr w14:val="tx1"/>
            </w14:solidFill>
          </w14:textFill>
        </w:rPr>
        <w:t>第二章  磋商须知</w:t>
      </w:r>
      <w:bookmarkEnd w:id="11"/>
      <w:bookmarkEnd w:id="12"/>
    </w:p>
    <w:p w14:paraId="7BD6D311">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磋商须知前附表</w:t>
      </w:r>
    </w:p>
    <w:p w14:paraId="7847BE37">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 请在方框□内划√选择，在“条款号”内限选一项。（本项目采用的条款用“■”标示）</w:t>
      </w:r>
    </w:p>
    <w:tbl>
      <w:tblPr>
        <w:tblStyle w:val="16"/>
        <w:tblW w:w="941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574"/>
        <w:gridCol w:w="6323"/>
      </w:tblGrid>
      <w:tr w14:paraId="14CB0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blHeader/>
          <w:jc w:val="center"/>
        </w:trPr>
        <w:tc>
          <w:tcPr>
            <w:tcW w:w="1521" w:type="dxa"/>
            <w:vAlign w:val="center"/>
          </w:tcPr>
          <w:p w14:paraId="63DCB7C3">
            <w:pPr>
              <w:adjustRightInd w:val="0"/>
              <w:snapToGrid w:val="0"/>
              <w:spacing w:beforeLines="20" w:line="288"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574" w:type="dxa"/>
            <w:vAlign w:val="center"/>
          </w:tcPr>
          <w:p w14:paraId="53999FA8">
            <w:pPr>
              <w:adjustRightInd w:val="0"/>
              <w:snapToGrid w:val="0"/>
              <w:spacing w:beforeLines="20" w:line="288"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6323" w:type="dxa"/>
            <w:vAlign w:val="center"/>
          </w:tcPr>
          <w:p w14:paraId="4AAE46B2">
            <w:pPr>
              <w:adjustRightInd w:val="0"/>
              <w:snapToGrid w:val="0"/>
              <w:spacing w:beforeLines="20" w:line="288"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编列内容规定</w:t>
            </w:r>
          </w:p>
        </w:tc>
      </w:tr>
      <w:tr w14:paraId="48A60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vAlign w:val="center"/>
          </w:tcPr>
          <w:p w14:paraId="12A1C05F">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一、说明</w:t>
            </w:r>
          </w:p>
        </w:tc>
      </w:tr>
      <w:tr w14:paraId="51B6D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Align w:val="center"/>
          </w:tcPr>
          <w:p w14:paraId="720A8EEC">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第二章第1.1款</w:t>
            </w:r>
          </w:p>
        </w:tc>
        <w:tc>
          <w:tcPr>
            <w:tcW w:w="1574" w:type="dxa"/>
            <w:vAlign w:val="center"/>
          </w:tcPr>
          <w:p w14:paraId="7419CE8A">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w:t>
            </w:r>
          </w:p>
        </w:tc>
        <w:tc>
          <w:tcPr>
            <w:tcW w:w="6323" w:type="dxa"/>
            <w:vAlign w:val="center"/>
          </w:tcPr>
          <w:p w14:paraId="6B334391">
            <w:pPr>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长沙理工大学云塘校区10KV仙姑岭线改造工程</w:t>
            </w:r>
          </w:p>
        </w:tc>
      </w:tr>
      <w:tr w14:paraId="0CCEEC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1521" w:type="dxa"/>
            <w:vAlign w:val="center"/>
          </w:tcPr>
          <w:p w14:paraId="16361867">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第二章第2.1款</w:t>
            </w:r>
          </w:p>
        </w:tc>
        <w:tc>
          <w:tcPr>
            <w:tcW w:w="1574" w:type="dxa"/>
            <w:vAlign w:val="center"/>
          </w:tcPr>
          <w:p w14:paraId="02AFF933">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p>
        </w:tc>
        <w:tc>
          <w:tcPr>
            <w:tcW w:w="6323" w:type="dxa"/>
            <w:vAlign w:val="center"/>
          </w:tcPr>
          <w:p w14:paraId="30A7E933">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采购人：长沙理工大学</w:t>
            </w:r>
          </w:p>
          <w:p w14:paraId="24E40D70">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址：长沙市万家丽南路二段960号</w:t>
            </w:r>
          </w:p>
          <w:p w14:paraId="3A5EB6FE">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何老师</w:t>
            </w:r>
            <w:r>
              <w:rPr>
                <w:rFonts w:hint="eastAsia" w:ascii="宋体" w:hAnsi="宋体" w:cs="宋体"/>
                <w:color w:val="000000" w:themeColor="text1"/>
                <w:szCs w:val="21"/>
                <w:highlight w:val="none"/>
                <w14:textFill>
                  <w14:solidFill>
                    <w14:schemeClr w14:val="tx1"/>
                  </w14:solidFill>
                </w14:textFill>
              </w:rPr>
              <w:t xml:space="preserve"> </w:t>
            </w:r>
          </w:p>
          <w:p w14:paraId="282637F0">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联系电话：0731-85258555</w:t>
            </w:r>
          </w:p>
        </w:tc>
      </w:tr>
      <w:tr w14:paraId="469DE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1521" w:type="dxa"/>
            <w:vAlign w:val="center"/>
          </w:tcPr>
          <w:p w14:paraId="222CD0F6">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第二章第2.2款</w:t>
            </w:r>
          </w:p>
        </w:tc>
        <w:tc>
          <w:tcPr>
            <w:tcW w:w="1574" w:type="dxa"/>
            <w:vAlign w:val="center"/>
          </w:tcPr>
          <w:p w14:paraId="43B96F5A">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w:t>
            </w:r>
          </w:p>
        </w:tc>
        <w:tc>
          <w:tcPr>
            <w:tcW w:w="6323" w:type="dxa"/>
            <w:vAlign w:val="center"/>
          </w:tcPr>
          <w:p w14:paraId="028DE5BA">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代理机构：湖南省湘咨工程咨询管理有限责任公司</w:t>
            </w:r>
          </w:p>
          <w:p w14:paraId="32800B86">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址：长沙市雨花区雨花路88号大鸿杰座裙楼四楼</w:t>
            </w:r>
          </w:p>
          <w:p w14:paraId="23A82991">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联系人：赵云飞、邹琦、赖炳</w:t>
            </w:r>
          </w:p>
          <w:p w14:paraId="7D28EB18">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联系电话：0731-85181563</w:t>
            </w:r>
          </w:p>
        </w:tc>
      </w:tr>
      <w:tr w14:paraId="678E9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3" w:hRule="atLeast"/>
          <w:jc w:val="center"/>
        </w:trPr>
        <w:tc>
          <w:tcPr>
            <w:tcW w:w="1521" w:type="dxa"/>
            <w:vAlign w:val="center"/>
          </w:tcPr>
          <w:p w14:paraId="2FA15C52">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第二章第2.3款</w:t>
            </w:r>
          </w:p>
        </w:tc>
        <w:tc>
          <w:tcPr>
            <w:tcW w:w="1574" w:type="dxa"/>
            <w:vAlign w:val="center"/>
          </w:tcPr>
          <w:p w14:paraId="16977170">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供应商的</w:t>
            </w:r>
            <w:r>
              <w:rPr>
                <w:rFonts w:hint="eastAsia" w:ascii="宋体" w:hAnsi="宋体" w:cs="宋体"/>
                <w:color w:val="000000" w:themeColor="text1"/>
                <w:szCs w:val="21"/>
                <w:highlight w:val="none"/>
                <w14:textFill>
                  <w14:solidFill>
                    <w14:schemeClr w14:val="tx1"/>
                  </w14:solidFill>
                </w14:textFill>
              </w:rPr>
              <w:t>邀请方式</w:t>
            </w:r>
          </w:p>
        </w:tc>
        <w:tc>
          <w:tcPr>
            <w:tcW w:w="6323" w:type="dxa"/>
            <w:vAlign w:val="center"/>
          </w:tcPr>
          <w:p w14:paraId="398A4BEE">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发布公告</w:t>
            </w:r>
          </w:p>
          <w:p w14:paraId="26725867">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从省级以上财政部门建立的供应商库中随机抽取</w:t>
            </w:r>
          </w:p>
          <w:p w14:paraId="6A23BB18">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采购人和评审专家分别书面推荐的方式</w:t>
            </w:r>
          </w:p>
        </w:tc>
      </w:tr>
      <w:tr w14:paraId="05175A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1521" w:type="dxa"/>
            <w:vAlign w:val="center"/>
          </w:tcPr>
          <w:p w14:paraId="5CB6C7A5">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第二章第3.1款</w:t>
            </w:r>
          </w:p>
        </w:tc>
        <w:tc>
          <w:tcPr>
            <w:tcW w:w="1574" w:type="dxa"/>
            <w:vAlign w:val="center"/>
          </w:tcPr>
          <w:p w14:paraId="15B60EB5">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供应商资格条件</w:t>
            </w:r>
          </w:p>
        </w:tc>
        <w:tc>
          <w:tcPr>
            <w:tcW w:w="6323" w:type="dxa"/>
            <w:vAlign w:val="center"/>
          </w:tcPr>
          <w:p w14:paraId="7F39DCCB">
            <w:pP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详见“第一章 磋商邀请”</w:t>
            </w:r>
          </w:p>
        </w:tc>
      </w:tr>
      <w:tr w14:paraId="1641B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521" w:type="dxa"/>
            <w:vAlign w:val="center"/>
          </w:tcPr>
          <w:p w14:paraId="30067BD4">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第二章第6.1款</w:t>
            </w:r>
          </w:p>
        </w:tc>
        <w:tc>
          <w:tcPr>
            <w:tcW w:w="1574" w:type="dxa"/>
            <w:vAlign w:val="center"/>
          </w:tcPr>
          <w:p w14:paraId="5B8A1F82">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联合体形式</w:t>
            </w:r>
          </w:p>
        </w:tc>
        <w:tc>
          <w:tcPr>
            <w:tcW w:w="6323" w:type="dxa"/>
            <w:vAlign w:val="center"/>
          </w:tcPr>
          <w:p w14:paraId="6CB05668">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不接受</w:t>
            </w:r>
          </w:p>
          <w:p w14:paraId="1400E3D6">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w:t>
            </w:r>
          </w:p>
        </w:tc>
      </w:tr>
      <w:tr w14:paraId="515810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Align w:val="center"/>
          </w:tcPr>
          <w:p w14:paraId="1777D3F6">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第二章第6.2款</w:t>
            </w:r>
          </w:p>
        </w:tc>
        <w:tc>
          <w:tcPr>
            <w:tcW w:w="1574" w:type="dxa"/>
            <w:vAlign w:val="center"/>
          </w:tcPr>
          <w:p w14:paraId="15043158">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对联合体各方的要求</w:t>
            </w:r>
          </w:p>
        </w:tc>
        <w:tc>
          <w:tcPr>
            <w:tcW w:w="6323" w:type="dxa"/>
            <w:vAlign w:val="center"/>
          </w:tcPr>
          <w:p w14:paraId="6AEB282D">
            <w:pPr>
              <w:pStyle w:val="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tc>
      </w:tr>
      <w:tr w14:paraId="7D06C6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35" w:hRule="atLeast"/>
          <w:jc w:val="center"/>
        </w:trPr>
        <w:tc>
          <w:tcPr>
            <w:tcW w:w="1521" w:type="dxa"/>
            <w:vAlign w:val="center"/>
          </w:tcPr>
          <w:p w14:paraId="548ECCA5">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第二章第7.1款</w:t>
            </w:r>
          </w:p>
        </w:tc>
        <w:tc>
          <w:tcPr>
            <w:tcW w:w="1574" w:type="dxa"/>
            <w:vAlign w:val="center"/>
          </w:tcPr>
          <w:p w14:paraId="3C11886B">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现场勘察</w:t>
            </w:r>
          </w:p>
        </w:tc>
        <w:tc>
          <w:tcPr>
            <w:tcW w:w="6323" w:type="dxa"/>
            <w:vAlign w:val="center"/>
          </w:tcPr>
          <w:p w14:paraId="3A66F69F">
            <w:pPr>
              <w:adjustRightInd w:val="0"/>
              <w:snapToGrid w:val="0"/>
              <w:spacing w:beforeLines="20" w:line="288"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 xml:space="preserve"> 采购人不组织</w:t>
            </w:r>
          </w:p>
          <w:p w14:paraId="0438F7B1">
            <w:pPr>
              <w:adjustRightInd w:val="0"/>
              <w:snapToGrid w:val="0"/>
              <w:spacing w:beforeLines="20" w:line="288"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采购人组织</w:t>
            </w:r>
          </w:p>
          <w:p w14:paraId="2B15BC18">
            <w:pPr>
              <w:adjustRightInd w:val="0"/>
              <w:snapToGrid w:val="0"/>
              <w:spacing w:beforeLines="20" w:line="288" w:lineRule="auto"/>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时间：</w:t>
            </w:r>
            <w:r>
              <w:rPr>
                <w:rFonts w:hint="eastAsia" w:ascii="宋体" w:hAnsi="宋体" w:cs="宋体"/>
                <w:bCs/>
                <w:color w:val="000000" w:themeColor="text1"/>
                <w:szCs w:val="21"/>
                <w:highlight w:val="none"/>
                <w:u w:val="single"/>
                <w:lang w:val="en-US" w:eastAsia="zh-CN"/>
                <w14:textFill>
                  <w14:solidFill>
                    <w14:schemeClr w14:val="tx1"/>
                  </w14:solidFill>
                </w14:textFill>
              </w:rPr>
              <w:t>如需现场勘察，请</w:t>
            </w:r>
            <w:r>
              <w:rPr>
                <w:rFonts w:hint="eastAsia" w:ascii="宋体" w:hAnsi="宋体" w:cs="宋体"/>
                <w:bCs/>
                <w:color w:val="000000" w:themeColor="text1"/>
                <w:szCs w:val="21"/>
                <w:highlight w:val="none"/>
                <w:u w:val="single"/>
                <w14:textFill>
                  <w14:solidFill>
                    <w14:schemeClr w14:val="tx1"/>
                  </w14:solidFill>
                </w14:textFill>
              </w:rPr>
              <w:t>自行踏勘</w:t>
            </w:r>
            <w:r>
              <w:rPr>
                <w:rFonts w:hint="eastAsia" w:ascii="宋体" w:hAnsi="宋体" w:cs="宋体"/>
                <w:bCs/>
                <w:color w:val="000000" w:themeColor="text1"/>
                <w:szCs w:val="21"/>
                <w:highlight w:val="none"/>
                <w:u w:val="single"/>
                <w:lang w:eastAsia="zh-CN"/>
                <w14:textFill>
                  <w14:solidFill>
                    <w14:schemeClr w14:val="tx1"/>
                  </w14:solidFill>
                </w14:textFill>
              </w:rPr>
              <w:t>。</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p>
          <w:p w14:paraId="14F3A513">
            <w:pPr>
              <w:adjustRightInd w:val="0"/>
              <w:snapToGrid w:val="0"/>
              <w:spacing w:beforeLines="20" w:line="288" w:lineRule="auto"/>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地点：</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云塘校区中心配电间 </w:t>
            </w:r>
          </w:p>
          <w:p w14:paraId="3D5730C5">
            <w:pPr>
              <w:adjustRightInd w:val="0"/>
              <w:snapToGrid w:val="0"/>
              <w:spacing w:beforeLines="20" w:line="288"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联系人</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u w:val="single"/>
                <w14:textFill>
                  <w14:solidFill>
                    <w14:schemeClr w14:val="tx1"/>
                  </w14:solidFill>
                </w14:textFill>
              </w:rPr>
              <w:t>谭轲</w:t>
            </w:r>
            <w:r>
              <w:rPr>
                <w:rFonts w:hint="eastAsia" w:ascii="宋体" w:hAnsi="宋体" w:cs="宋体"/>
                <w:bCs/>
                <w:color w:val="000000" w:themeColor="text1"/>
                <w:szCs w:val="21"/>
                <w:highlight w:val="none"/>
                <w:u w:val="single"/>
                <w:lang w:eastAsia="zh-CN"/>
                <w14:textFill>
                  <w14:solidFill>
                    <w14:schemeClr w14:val="tx1"/>
                  </w14:solidFill>
                </w14:textFill>
              </w:rPr>
              <w:t>、</w:t>
            </w:r>
            <w:r>
              <w:rPr>
                <w:rFonts w:hint="eastAsia" w:ascii="宋体" w:hAnsi="宋体" w:cs="宋体"/>
                <w:bCs/>
                <w:color w:val="000000" w:themeColor="text1"/>
                <w:szCs w:val="21"/>
                <w:highlight w:val="none"/>
                <w:u w:val="single"/>
                <w14:textFill>
                  <w14:solidFill>
                    <w14:schemeClr w14:val="tx1"/>
                  </w14:solidFill>
                </w14:textFill>
              </w:rPr>
              <w:t>13469072622</w:t>
            </w:r>
            <w:r>
              <w:rPr>
                <w:rFonts w:hint="eastAsia" w:ascii="宋体" w:hAnsi="宋体" w:cs="宋体"/>
                <w:bCs/>
                <w:color w:val="000000" w:themeColor="text1"/>
                <w:szCs w:val="21"/>
                <w:highlight w:val="none"/>
                <w:u w:val="single"/>
                <w:lang w:eastAsia="zh-CN"/>
                <w14:textFill>
                  <w14:solidFill>
                    <w14:schemeClr w14:val="tx1"/>
                  </w14:solidFill>
                </w14:textFill>
              </w:rPr>
              <w:t>，</w:t>
            </w:r>
            <w:r>
              <w:rPr>
                <w:rFonts w:hint="eastAsia" w:ascii="宋体" w:hAnsi="宋体" w:cs="宋体"/>
                <w:bCs/>
                <w:color w:val="000000" w:themeColor="text1"/>
                <w:szCs w:val="21"/>
                <w:highlight w:val="none"/>
                <w:u w:val="single"/>
                <w:lang w:val="en-US" w:eastAsia="zh-CN"/>
                <w14:textFill>
                  <w14:solidFill>
                    <w14:schemeClr w14:val="tx1"/>
                  </w14:solidFill>
                </w14:textFill>
              </w:rPr>
              <w:t>冯老师、18813092785</w:t>
            </w:r>
          </w:p>
        </w:tc>
      </w:tr>
      <w:tr w14:paraId="4D6A2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521" w:type="dxa"/>
            <w:vAlign w:val="center"/>
          </w:tcPr>
          <w:p w14:paraId="22F9DDC1">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第二章第8.1款</w:t>
            </w:r>
          </w:p>
        </w:tc>
        <w:tc>
          <w:tcPr>
            <w:tcW w:w="1574" w:type="dxa"/>
            <w:vAlign w:val="center"/>
          </w:tcPr>
          <w:p w14:paraId="23DEE9BC">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采购进口产品</w:t>
            </w:r>
          </w:p>
        </w:tc>
        <w:tc>
          <w:tcPr>
            <w:tcW w:w="6323" w:type="dxa"/>
            <w:vAlign w:val="center"/>
          </w:tcPr>
          <w:p w14:paraId="5B483388">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本项目拒绝采购进口产品</w:t>
            </w:r>
          </w:p>
          <w:p w14:paraId="6248B7AC">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□本项目已经财政部门审核同意购买进口产品</w:t>
            </w:r>
          </w:p>
        </w:tc>
      </w:tr>
      <w:tr w14:paraId="466DE2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7" w:hRule="atLeast"/>
          <w:jc w:val="center"/>
        </w:trPr>
        <w:tc>
          <w:tcPr>
            <w:tcW w:w="1521" w:type="dxa"/>
            <w:vAlign w:val="center"/>
          </w:tcPr>
          <w:p w14:paraId="451B4E78">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第二章第9.1款</w:t>
            </w:r>
          </w:p>
        </w:tc>
        <w:tc>
          <w:tcPr>
            <w:tcW w:w="1574" w:type="dxa"/>
            <w:vAlign w:val="center"/>
          </w:tcPr>
          <w:p w14:paraId="31D232B1">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政府采购强制采购：</w:t>
            </w:r>
          </w:p>
          <w:p w14:paraId="6A388AD7">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1、强制采购的节能产品；</w:t>
            </w:r>
          </w:p>
          <w:p w14:paraId="0608475C">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2、其他。</w:t>
            </w:r>
          </w:p>
        </w:tc>
        <w:tc>
          <w:tcPr>
            <w:tcW w:w="6323" w:type="dxa"/>
            <w:vAlign w:val="center"/>
          </w:tcPr>
          <w:p w14:paraId="1A90D26B">
            <w:pPr>
              <w:adjustRightInd w:val="0"/>
              <w:snapToGrid w:val="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w:t>
            </w:r>
            <w:r>
              <w:rPr>
                <w:rFonts w:hint="eastAsia" w:ascii="宋体" w:hAnsi="宋体" w:cs="仿宋"/>
                <w:color w:val="000000" w:themeColor="text1"/>
                <w:szCs w:val="21"/>
                <w:highlight w:val="none"/>
                <w14:textFill>
                  <w14:solidFill>
                    <w14:schemeClr w14:val="tx1"/>
                  </w14:solidFill>
                </w14:textFill>
              </w:rPr>
              <w:t xml:space="preserve"> 否</w:t>
            </w:r>
          </w:p>
          <w:p w14:paraId="39267B7F">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bookmarkStart w:id="13" w:name="OLE_LINK30"/>
            <w:bookmarkStart w:id="14" w:name="OLE_LINK31"/>
            <w:r>
              <w:rPr>
                <w:rFonts w:hint="eastAsia" w:ascii="宋体" w:hAnsi="宋体" w:cs="仿宋"/>
                <w:color w:val="000000" w:themeColor="text1"/>
                <w:szCs w:val="21"/>
                <w:highlight w:val="none"/>
                <w14:textFill>
                  <w14:solidFill>
                    <w14:schemeClr w14:val="tx1"/>
                  </w14:solidFill>
                </w14:textFill>
              </w:rPr>
              <w:t>□</w:t>
            </w:r>
            <w:bookmarkEnd w:id="13"/>
            <w:bookmarkEnd w:id="14"/>
            <w:r>
              <w:rPr>
                <w:rFonts w:hint="eastAsia" w:ascii="宋体" w:hAnsi="宋体" w:cs="仿宋"/>
                <w:color w:val="000000" w:themeColor="text1"/>
                <w:szCs w:val="21"/>
                <w:highlight w:val="none"/>
                <w14:textFill>
                  <w14:solidFill>
                    <w14:schemeClr w14:val="tx1"/>
                  </w14:solidFill>
                </w14:textFill>
              </w:rPr>
              <w:t xml:space="preserve"> 是，采购产品若属节能产品政府采购品目清单内的，标记★符号产品为政府强制采购产品，供应商必须提供经国家确定的认证机构出具并处于有效期内的节能产品认证证书的产品，否则将被拒绝。</w:t>
            </w:r>
          </w:p>
        </w:tc>
      </w:tr>
      <w:tr w14:paraId="2432B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1" w:hRule="atLeast"/>
          <w:jc w:val="center"/>
        </w:trPr>
        <w:tc>
          <w:tcPr>
            <w:tcW w:w="1521" w:type="dxa"/>
            <w:vAlign w:val="center"/>
          </w:tcPr>
          <w:p w14:paraId="04806E46">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第二章第9.2款</w:t>
            </w:r>
          </w:p>
        </w:tc>
        <w:tc>
          <w:tcPr>
            <w:tcW w:w="1574" w:type="dxa"/>
            <w:vAlign w:val="center"/>
          </w:tcPr>
          <w:p w14:paraId="38AF81BC">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政府采购优先采购：</w:t>
            </w:r>
          </w:p>
          <w:p w14:paraId="1E6A66C6">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1、非强制采购的节能产品；</w:t>
            </w:r>
          </w:p>
          <w:p w14:paraId="34FC2FA0">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2、环境标志产品；</w:t>
            </w:r>
          </w:p>
          <w:p w14:paraId="7C190486">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支持</w:t>
            </w:r>
            <w:r>
              <w:rPr>
                <w:rFonts w:hint="eastAsia" w:ascii="宋体" w:hAnsi="宋体" w:cs="宋体"/>
                <w:color w:val="000000" w:themeColor="text1"/>
                <w:szCs w:val="21"/>
                <w:highlight w:val="none"/>
                <w14:textFill>
                  <w14:solidFill>
                    <w14:schemeClr w14:val="tx1"/>
                  </w14:solidFill>
                </w14:textFill>
              </w:rPr>
              <w:t>中小企业发展；</w:t>
            </w:r>
          </w:p>
          <w:p w14:paraId="0AC133FE">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4、其他。</w:t>
            </w:r>
          </w:p>
        </w:tc>
        <w:tc>
          <w:tcPr>
            <w:tcW w:w="6323" w:type="dxa"/>
            <w:vAlign w:val="center"/>
          </w:tcPr>
          <w:p w14:paraId="5045C82A">
            <w:pPr>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1、采购产品为《节能产品政府采购清单》(最新一期)内非标记★符号的，分别给予技术和价格项标准总分值4%-8%的加分。本项目具体加分比例分别为 ：技术</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%、价格</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w:t>
            </w:r>
          </w:p>
          <w:p w14:paraId="7A69D4EC">
            <w:pPr>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2、采购产品为《环境标志产品政府采购清单》(最新一期)内的，分别给予技术和价格项标准总分值4%-8%的加分。本项目具体加分比例分别为 ：技术</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%、价格</w:t>
            </w:r>
            <w:r>
              <w:rPr>
                <w:rFonts w:hint="eastAsia" w:ascii="宋体" w:hAnsi="宋体" w:cs="宋体"/>
                <w:color w:val="000000" w:themeColor="text1"/>
                <w:szCs w:val="21"/>
                <w:highlight w:val="none"/>
                <w:u w:val="single"/>
                <w14:textFill>
                  <w14:solidFill>
                    <w14:schemeClr w14:val="tx1"/>
                  </w14:solidFill>
                </w14:textFill>
              </w:rPr>
              <w:t xml:space="preserve"> 4  </w:t>
            </w:r>
            <w:r>
              <w:rPr>
                <w:rFonts w:hint="eastAsia" w:ascii="宋体" w:hAnsi="宋体" w:cs="宋体"/>
                <w:color w:val="000000" w:themeColor="text1"/>
                <w:szCs w:val="21"/>
                <w:highlight w:val="none"/>
                <w14:textFill>
                  <w14:solidFill>
                    <w14:schemeClr w14:val="tx1"/>
                  </w14:solidFill>
                </w14:textFill>
              </w:rPr>
              <w:t>%。</w:t>
            </w:r>
          </w:p>
          <w:p w14:paraId="09FCB34C">
            <w:pPr>
              <w:spacing w:line="300" w:lineRule="auto"/>
              <w:ind w:firstLine="105" w:firstLineChars="50"/>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专门面向中小企业采购</w:t>
            </w:r>
            <w:r>
              <w:rPr>
                <w:rFonts w:hint="eastAsia" w:ascii="宋体" w:hAnsi="宋体" w:cs="宋体"/>
                <w:color w:val="000000" w:themeColor="text1"/>
                <w:kern w:val="0"/>
                <w:szCs w:val="21"/>
                <w:highlight w:val="none"/>
                <w14:textFill>
                  <w14:solidFill>
                    <w14:schemeClr w14:val="tx1"/>
                  </w14:solidFill>
                </w14:textFill>
              </w:rPr>
              <w:t>。</w:t>
            </w:r>
          </w:p>
          <w:p w14:paraId="7CB1CA40">
            <w:pPr>
              <w:spacing w:line="30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 号）的规定，本项目为专门面向中小企业采购项目，不再执行价格评审优惠的扶持政策。</w:t>
            </w:r>
          </w:p>
          <w:p w14:paraId="6E852112">
            <w:pPr>
              <w:spacing w:line="300" w:lineRule="auto"/>
              <w:ind w:firstLine="105" w:firstLineChars="50"/>
              <w:rPr>
                <w:rFonts w:ascii="宋体" w:hAnsi="宋体"/>
                <w:b/>
                <w:bCs/>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非专门面向中小企业采购，且符合政府采购促进中小企业发展相关规定的（本项目对应的中小企业划分标准所属行业：建筑业）：</w:t>
            </w:r>
          </w:p>
          <w:p w14:paraId="5EF321B4">
            <w:pPr>
              <w:numPr>
                <w:ilvl w:val="0"/>
                <w:numId w:val="1"/>
              </w:numPr>
              <w:adjustRightInd w:val="0"/>
              <w:snapToGrid w:val="0"/>
              <w:spacing w:line="30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给予小型和微型企业产品的价格给予3%-5%的扣除，用扣除后的价格参与评审，本项目具体扣除比例为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3A5C83D">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（2）给予联合体1%-2%的价格扣除，用扣除后的价格参与评审，本项目具体扣除比例为</w:t>
            </w:r>
            <w:r>
              <w:rPr>
                <w:rFonts w:hint="eastAsia" w:ascii="宋体" w:hAnsi="宋体"/>
                <w:color w:val="000000" w:themeColor="text1"/>
                <w:szCs w:val="21"/>
                <w:highlight w:val="none"/>
                <w:u w:val="single"/>
                <w14:textFill>
                  <w14:solidFill>
                    <w14:schemeClr w14:val="tx1"/>
                  </w14:solidFill>
                </w14:textFill>
              </w:rPr>
              <w:t xml:space="preserve"> / </w:t>
            </w:r>
            <w:r>
              <w:rPr>
                <w:rFonts w:hint="eastAsia" w:ascii="宋体" w:hAnsi="宋体"/>
                <w:color w:val="000000" w:themeColor="text1"/>
                <w:szCs w:val="21"/>
                <w:highlight w:val="none"/>
                <w14:textFill>
                  <w14:solidFill>
                    <w14:schemeClr w14:val="tx1"/>
                  </w14:solidFill>
                </w14:textFill>
              </w:rPr>
              <w:t>％。</w:t>
            </w:r>
          </w:p>
          <w:p w14:paraId="4BFAC374">
            <w:pPr>
              <w:adjustRightInd w:val="0"/>
              <w:snapToGrid w:val="0"/>
              <w:spacing w:beforeLines="2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4、监狱企业、残疾人福利性单位视同小型、微型企业。</w:t>
            </w:r>
          </w:p>
        </w:tc>
      </w:tr>
      <w:tr w14:paraId="3357A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Merge w:val="restart"/>
            <w:tcBorders>
              <w:top w:val="single" w:color="auto" w:sz="4" w:space="0"/>
            </w:tcBorders>
            <w:vAlign w:val="center"/>
          </w:tcPr>
          <w:p w14:paraId="7B1105CD">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第二章第9.6款</w:t>
            </w:r>
          </w:p>
        </w:tc>
        <w:tc>
          <w:tcPr>
            <w:tcW w:w="1574" w:type="dxa"/>
            <w:tcBorders>
              <w:top w:val="single" w:color="auto" w:sz="4" w:space="0"/>
              <w:bottom w:val="single" w:color="auto" w:sz="4" w:space="0"/>
            </w:tcBorders>
            <w:vAlign w:val="center"/>
          </w:tcPr>
          <w:p w14:paraId="454C8FF3">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政府采购支持中小企业融资</w:t>
            </w:r>
          </w:p>
        </w:tc>
        <w:tc>
          <w:tcPr>
            <w:tcW w:w="6323" w:type="dxa"/>
            <w:tcBorders>
              <w:top w:val="single" w:color="auto" w:sz="4" w:space="0"/>
              <w:bottom w:val="single" w:color="auto" w:sz="4" w:space="0"/>
            </w:tcBorders>
          </w:tcPr>
          <w:p w14:paraId="676434AD">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有融资需求的，可向本附表附页1所列银行咨询或登陆中国湖南政府采购网查询。</w:t>
            </w:r>
          </w:p>
        </w:tc>
      </w:tr>
      <w:tr w14:paraId="136A47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1521" w:type="dxa"/>
            <w:vMerge w:val="continue"/>
            <w:vAlign w:val="center"/>
          </w:tcPr>
          <w:p w14:paraId="2447EC60">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p>
        </w:tc>
        <w:tc>
          <w:tcPr>
            <w:tcW w:w="1574" w:type="dxa"/>
            <w:vAlign w:val="center"/>
          </w:tcPr>
          <w:p w14:paraId="6C79E8E7">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政府采购信用担保</w:t>
            </w:r>
          </w:p>
        </w:tc>
        <w:tc>
          <w:tcPr>
            <w:tcW w:w="6323" w:type="dxa"/>
            <w:vAlign w:val="center"/>
          </w:tcPr>
          <w:p w14:paraId="03C8C16B">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有履约担保或融资担保需求的，可向本附表附页2所列担保机构咨询或登陆中国湖南政府采购网查询，格式见附页3。</w:t>
            </w:r>
          </w:p>
        </w:tc>
      </w:tr>
      <w:tr w14:paraId="6F9F4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vAlign w:val="center"/>
          </w:tcPr>
          <w:p w14:paraId="0FBA3D62">
            <w:pPr>
              <w:adjustRightInd w:val="0"/>
              <w:snapToGrid w:val="0"/>
              <w:spacing w:beforeLines="20" w:line="288"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二、磋商文件</w:t>
            </w:r>
          </w:p>
        </w:tc>
      </w:tr>
      <w:tr w14:paraId="3E8C04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521" w:type="dxa"/>
            <w:vAlign w:val="center"/>
          </w:tcPr>
          <w:p w14:paraId="6C8CDBB3">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第二章第10.2款</w:t>
            </w:r>
          </w:p>
        </w:tc>
        <w:tc>
          <w:tcPr>
            <w:tcW w:w="1574" w:type="dxa"/>
            <w:vAlign w:val="center"/>
          </w:tcPr>
          <w:p w14:paraId="09D6113D">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磋商文件的可能实质性变动内容</w:t>
            </w:r>
          </w:p>
        </w:tc>
        <w:tc>
          <w:tcPr>
            <w:tcW w:w="6323" w:type="dxa"/>
            <w:vAlign w:val="center"/>
          </w:tcPr>
          <w:p w14:paraId="3D0BFF28">
            <w:pPr>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技术、服务、合同条款</w:t>
            </w:r>
          </w:p>
        </w:tc>
      </w:tr>
      <w:tr w14:paraId="419927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Align w:val="center"/>
          </w:tcPr>
          <w:p w14:paraId="4C82B9EF">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第二章第11.1款</w:t>
            </w:r>
          </w:p>
        </w:tc>
        <w:tc>
          <w:tcPr>
            <w:tcW w:w="1574" w:type="dxa"/>
            <w:vAlign w:val="center"/>
          </w:tcPr>
          <w:p w14:paraId="7FB520EE">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提供磋商文件期限</w:t>
            </w:r>
          </w:p>
        </w:tc>
        <w:tc>
          <w:tcPr>
            <w:tcW w:w="6323" w:type="dxa"/>
            <w:vAlign w:val="center"/>
          </w:tcPr>
          <w:p w14:paraId="2966DA2C">
            <w:pPr>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详见“第一章 磋商邀请”</w:t>
            </w:r>
          </w:p>
        </w:tc>
      </w:tr>
      <w:tr w14:paraId="013B8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521" w:type="dxa"/>
            <w:vAlign w:val="center"/>
          </w:tcPr>
          <w:p w14:paraId="17ECB2D1">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第二章第11.2款</w:t>
            </w:r>
          </w:p>
        </w:tc>
        <w:tc>
          <w:tcPr>
            <w:tcW w:w="1574" w:type="dxa"/>
            <w:vAlign w:val="center"/>
          </w:tcPr>
          <w:p w14:paraId="3842D8BE">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领取或购买磋商文件时应提供的资料</w:t>
            </w:r>
          </w:p>
        </w:tc>
        <w:tc>
          <w:tcPr>
            <w:tcW w:w="6323" w:type="dxa"/>
            <w:vAlign w:val="center"/>
          </w:tcPr>
          <w:p w14:paraId="1B516C29">
            <w:pPr>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详见“第一章 磋商邀请”</w:t>
            </w:r>
          </w:p>
        </w:tc>
      </w:tr>
      <w:tr w14:paraId="28545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521" w:type="dxa"/>
            <w:vAlign w:val="center"/>
          </w:tcPr>
          <w:p w14:paraId="51F6C3B8">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第二章第12.1款</w:t>
            </w:r>
          </w:p>
        </w:tc>
        <w:tc>
          <w:tcPr>
            <w:tcW w:w="1574" w:type="dxa"/>
            <w:vAlign w:val="center"/>
          </w:tcPr>
          <w:p w14:paraId="60B7DDDF">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提交首次响应文件的截止时间</w:t>
            </w:r>
          </w:p>
        </w:tc>
        <w:tc>
          <w:tcPr>
            <w:tcW w:w="6323" w:type="dxa"/>
            <w:vAlign w:val="center"/>
          </w:tcPr>
          <w:p w14:paraId="33542A03">
            <w:pPr>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详见“第一章 磋商邀请”</w:t>
            </w:r>
          </w:p>
        </w:tc>
      </w:tr>
      <w:tr w14:paraId="1248A6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vAlign w:val="center"/>
          </w:tcPr>
          <w:p w14:paraId="434ECADA">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三、响应文件的编写</w:t>
            </w:r>
          </w:p>
        </w:tc>
      </w:tr>
      <w:tr w14:paraId="375BD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3" w:hRule="atLeast"/>
          <w:jc w:val="center"/>
        </w:trPr>
        <w:tc>
          <w:tcPr>
            <w:tcW w:w="1521" w:type="dxa"/>
            <w:vAlign w:val="center"/>
          </w:tcPr>
          <w:p w14:paraId="459121DF">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第二章第16.4款</w:t>
            </w:r>
          </w:p>
        </w:tc>
        <w:tc>
          <w:tcPr>
            <w:tcW w:w="1574" w:type="dxa"/>
            <w:vAlign w:val="center"/>
          </w:tcPr>
          <w:p w14:paraId="50DB0569">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采购项目预算</w:t>
            </w:r>
          </w:p>
        </w:tc>
        <w:tc>
          <w:tcPr>
            <w:tcW w:w="6323" w:type="dxa"/>
            <w:vAlign w:val="center"/>
          </w:tcPr>
          <w:p w14:paraId="19150546">
            <w:pPr>
              <w:adjustRightInd w:val="0"/>
              <w:snapToGrid w:val="0"/>
              <w:spacing w:beforeLines="20" w:line="288" w:lineRule="auto"/>
              <w:rPr>
                <w:rFonts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采购项目预算:</w:t>
            </w:r>
            <w:r>
              <w:rPr>
                <w:rFonts w:hint="eastAsia" w:ascii="宋体" w:hAnsi="宋体" w:cs="宋体"/>
                <w:b/>
                <w:bCs w:val="0"/>
                <w:color w:val="000000" w:themeColor="text1"/>
                <w:sz w:val="24"/>
                <w:highlight w:val="none"/>
                <w14:textFill>
                  <w14:solidFill>
                    <w14:schemeClr w14:val="tx1"/>
                  </w14:solidFill>
                </w14:textFill>
              </w:rPr>
              <w:t xml:space="preserve"> </w:t>
            </w:r>
            <w:r>
              <w:rPr>
                <w:rFonts w:hint="eastAsia" w:ascii="宋体" w:hAnsi="宋体" w:cs="宋体"/>
                <w:b/>
                <w:bCs w:val="0"/>
                <w:color w:val="000000" w:themeColor="text1"/>
                <w:sz w:val="21"/>
                <w:szCs w:val="21"/>
                <w:highlight w:val="none"/>
                <w14:textFill>
                  <w14:solidFill>
                    <w14:schemeClr w14:val="tx1"/>
                  </w14:solidFill>
                </w14:textFill>
              </w:rPr>
              <w:t>3265094.17元</w:t>
            </w:r>
            <w:r>
              <w:rPr>
                <w:rFonts w:hint="eastAsia" w:ascii="宋体" w:hAnsi="宋体" w:cs="宋体"/>
                <w:b/>
                <w:bCs w:val="0"/>
                <w:color w:val="000000" w:themeColor="text1"/>
                <w:szCs w:val="21"/>
                <w:highlight w:val="none"/>
                <w14:textFill>
                  <w14:solidFill>
                    <w14:schemeClr w14:val="tx1"/>
                  </w14:solidFill>
                </w14:textFill>
              </w:rPr>
              <w:t>（大写：人民币叁佰贰拾陆万伍仟零玖拾肆元壹角柒分），其中，专业工程暂估价为¥260000元，暂列金额按分部分项工程费的3%计取为￥78924.89元。</w:t>
            </w:r>
          </w:p>
          <w:p w14:paraId="0E227C17">
            <w:pPr>
              <w:adjustRightInd w:val="0"/>
              <w:snapToGrid w:val="0"/>
              <w:spacing w:beforeLines="20" w:line="288" w:lineRule="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项目最高限价: 3244410.17元</w:t>
            </w:r>
          </w:p>
          <w:p w14:paraId="5074AD98">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供应商投标报价不能超过项目最高限价，否则投标无效。</w:t>
            </w:r>
          </w:p>
        </w:tc>
      </w:tr>
      <w:tr w14:paraId="0E4BE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1521" w:type="dxa"/>
            <w:vAlign w:val="center"/>
          </w:tcPr>
          <w:p w14:paraId="56F32D26">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第二章第17.3款</w:t>
            </w:r>
          </w:p>
        </w:tc>
        <w:tc>
          <w:tcPr>
            <w:tcW w:w="1574" w:type="dxa"/>
            <w:vAlign w:val="center"/>
          </w:tcPr>
          <w:p w14:paraId="1642DC21">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非制造商的证明文件</w:t>
            </w:r>
          </w:p>
        </w:tc>
        <w:tc>
          <w:tcPr>
            <w:tcW w:w="6323" w:type="dxa"/>
            <w:vAlign w:val="center"/>
          </w:tcPr>
          <w:p w14:paraId="54427182">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不要求提供</w:t>
            </w:r>
          </w:p>
          <w:p w14:paraId="43690ABC">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要求提供：（证明文件复印件须加盖供应商单位公章，否则视为无效响应。）</w:t>
            </w:r>
          </w:p>
          <w:p w14:paraId="6AF60DFE">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经销、或代理投标货物、或为投标货物提供售后服务的证明文件。</w:t>
            </w:r>
          </w:p>
        </w:tc>
      </w:tr>
      <w:tr w14:paraId="663D5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9" w:hRule="atLeast"/>
          <w:jc w:val="center"/>
        </w:trPr>
        <w:tc>
          <w:tcPr>
            <w:tcW w:w="1521" w:type="dxa"/>
            <w:vAlign w:val="center"/>
          </w:tcPr>
          <w:p w14:paraId="2AF8D069">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第二章第18.1款</w:t>
            </w:r>
          </w:p>
        </w:tc>
        <w:tc>
          <w:tcPr>
            <w:tcW w:w="1574" w:type="dxa"/>
            <w:vAlign w:val="center"/>
          </w:tcPr>
          <w:p w14:paraId="38BF1DF5">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样品提供及样品提交的时间、地点</w:t>
            </w:r>
          </w:p>
        </w:tc>
        <w:tc>
          <w:tcPr>
            <w:tcW w:w="6323" w:type="dxa"/>
            <w:vAlign w:val="center"/>
          </w:tcPr>
          <w:p w14:paraId="4763FBB3">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不要求提供</w:t>
            </w:r>
          </w:p>
          <w:p w14:paraId="073C6755">
            <w:pPr>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要求提供，提交的样品:</w:t>
            </w:r>
            <w:r>
              <w:rPr>
                <w:rFonts w:hint="eastAsia" w:ascii="宋体" w:hAnsi="宋体" w:cs="宋体"/>
                <w:bCs/>
                <w:color w:val="000000" w:themeColor="text1"/>
                <w:szCs w:val="21"/>
                <w:highlight w:val="none"/>
                <w:u w:val="single"/>
                <w14:textFill>
                  <w14:solidFill>
                    <w14:schemeClr w14:val="tx1"/>
                  </w14:solidFill>
                </w14:textFill>
              </w:rPr>
              <w:t xml:space="preserve"> / </w:t>
            </w:r>
            <w:r>
              <w:rPr>
                <w:rFonts w:hint="eastAsia" w:ascii="宋体" w:hAnsi="宋体" w:cs="宋体"/>
                <w:bCs/>
                <w:color w:val="000000" w:themeColor="text1"/>
                <w:szCs w:val="21"/>
                <w:highlight w:val="none"/>
                <w14:textFill>
                  <w14:solidFill>
                    <w14:schemeClr w14:val="tx1"/>
                  </w14:solidFill>
                </w14:textFill>
              </w:rPr>
              <w:t>,提交的时间：</w:t>
            </w:r>
            <w:r>
              <w:rPr>
                <w:rFonts w:hint="eastAsia" w:ascii="宋体" w:hAnsi="宋体" w:cs="宋体"/>
                <w:bCs/>
                <w:color w:val="000000" w:themeColor="text1"/>
                <w:szCs w:val="21"/>
                <w:highlight w:val="none"/>
                <w:u w:val="single"/>
                <w14:textFill>
                  <w14:solidFill>
                    <w14:schemeClr w14:val="tx1"/>
                  </w14:solidFill>
                </w14:textFill>
              </w:rPr>
              <w:t xml:space="preserve"> / </w:t>
            </w:r>
            <w:r>
              <w:rPr>
                <w:rFonts w:hint="eastAsia" w:ascii="宋体" w:hAnsi="宋体" w:cs="宋体"/>
                <w:bCs/>
                <w:color w:val="000000" w:themeColor="text1"/>
                <w:szCs w:val="21"/>
                <w:highlight w:val="none"/>
                <w14:textFill>
                  <w14:solidFill>
                    <w14:schemeClr w14:val="tx1"/>
                  </w14:solidFill>
                </w14:textFill>
              </w:rPr>
              <w:t>、地点:</w:t>
            </w:r>
            <w:r>
              <w:rPr>
                <w:rFonts w:hint="eastAsia" w:ascii="宋体" w:hAnsi="宋体" w:cs="宋体"/>
                <w:bCs/>
                <w:color w:val="000000" w:themeColor="text1"/>
                <w:szCs w:val="21"/>
                <w:highlight w:val="none"/>
                <w:u w:val="single"/>
                <w14:textFill>
                  <w14:solidFill>
                    <w14:schemeClr w14:val="tx1"/>
                  </w14:solidFill>
                </w14:textFill>
              </w:rPr>
              <w:t xml:space="preserve"> / </w:t>
            </w:r>
            <w:r>
              <w:rPr>
                <w:rFonts w:hint="eastAsia" w:ascii="宋体" w:hAnsi="宋体" w:cs="宋体"/>
                <w:bCs/>
                <w:color w:val="000000" w:themeColor="text1"/>
                <w:szCs w:val="21"/>
                <w:highlight w:val="none"/>
                <w14:textFill>
                  <w14:solidFill>
                    <w14:schemeClr w14:val="tx1"/>
                  </w14:solidFill>
                </w14:textFill>
              </w:rPr>
              <w:t>。</w:t>
            </w:r>
          </w:p>
        </w:tc>
      </w:tr>
      <w:tr w14:paraId="1A2E78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37" w:hRule="atLeast"/>
          <w:jc w:val="center"/>
        </w:trPr>
        <w:tc>
          <w:tcPr>
            <w:tcW w:w="1521" w:type="dxa"/>
            <w:vAlign w:val="center"/>
          </w:tcPr>
          <w:p w14:paraId="6C2048A9">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第二章第19.1款</w:t>
            </w:r>
          </w:p>
        </w:tc>
        <w:tc>
          <w:tcPr>
            <w:tcW w:w="1574" w:type="dxa"/>
            <w:vAlign w:val="center"/>
          </w:tcPr>
          <w:p w14:paraId="134A5D4D">
            <w:pPr>
              <w:adjustRightInd w:val="0"/>
              <w:snapToGrid w:val="0"/>
              <w:spacing w:beforeLines="20" w:line="288" w:lineRule="auto"/>
              <w:ind w:left="-533" w:leftChars="-254" w:firstLine="533" w:firstLineChars="254"/>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w:t>
            </w:r>
          </w:p>
        </w:tc>
        <w:tc>
          <w:tcPr>
            <w:tcW w:w="6323" w:type="dxa"/>
            <w:vAlign w:val="center"/>
          </w:tcPr>
          <w:p w14:paraId="08332D3A">
            <w:pPr>
              <w:widowControl/>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不要求提供</w:t>
            </w:r>
          </w:p>
          <w:p w14:paraId="26CFAC91">
            <w:pPr>
              <w:widowControl/>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□要求提供</w:t>
            </w:r>
          </w:p>
          <w:p w14:paraId="26B0F211">
            <w:pPr>
              <w:widowControl/>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1、保证金数额：</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 xml:space="preserve">元。    </w:t>
            </w:r>
          </w:p>
          <w:p w14:paraId="30BCE66F">
            <w:pPr>
              <w:widowControl/>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2、缴纳方式：采用支票、汇票、本票或者金融机构、担保机构出具的保函等非现金形式交纳缴入如下账户，查询已经到账，视为已缴纳。</w:t>
            </w:r>
          </w:p>
          <w:p w14:paraId="46A7256F">
            <w:pPr>
              <w:widowControl/>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账户名：/</w:t>
            </w:r>
          </w:p>
          <w:p w14:paraId="61F7E011">
            <w:pPr>
              <w:widowControl/>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开户行：/</w:t>
            </w:r>
          </w:p>
          <w:p w14:paraId="4A4269C2">
            <w:pPr>
              <w:widowControl/>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 号：/</w:t>
            </w:r>
          </w:p>
          <w:p w14:paraId="79297190">
            <w:pPr>
              <w:widowControl/>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3、缴纳时间：投标截止时间前(含)，以查询到账视为已交纳，否则视为未交纳，其响应文件将被拒绝。</w:t>
            </w:r>
          </w:p>
          <w:p w14:paraId="263DC670">
            <w:pPr>
              <w:widowControl/>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4、未按以上规定缴纳保证金的响应文件无效。</w:t>
            </w:r>
          </w:p>
        </w:tc>
      </w:tr>
      <w:tr w14:paraId="02511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Align w:val="center"/>
          </w:tcPr>
          <w:p w14:paraId="2393346E">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第二章第20.1款</w:t>
            </w:r>
          </w:p>
        </w:tc>
        <w:tc>
          <w:tcPr>
            <w:tcW w:w="1574" w:type="dxa"/>
            <w:vAlign w:val="center"/>
          </w:tcPr>
          <w:p w14:paraId="15AC0E24">
            <w:pPr>
              <w:adjustRightInd w:val="0"/>
              <w:snapToGrid w:val="0"/>
              <w:spacing w:beforeLines="20" w:line="288"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响应文件有效期</w:t>
            </w:r>
          </w:p>
        </w:tc>
        <w:tc>
          <w:tcPr>
            <w:tcW w:w="6323" w:type="dxa"/>
            <w:vAlign w:val="center"/>
          </w:tcPr>
          <w:p w14:paraId="53156A14">
            <w:pPr>
              <w:adjustRightInd w:val="0"/>
              <w:snapToGrid w:val="0"/>
              <w:spacing w:beforeLines="20" w:line="288"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90 </w:t>
            </w:r>
            <w:r>
              <w:rPr>
                <w:rFonts w:hint="eastAsia" w:ascii="宋体" w:hAnsi="宋体" w:cs="宋体"/>
                <w:color w:val="000000" w:themeColor="text1"/>
                <w:szCs w:val="21"/>
                <w:highlight w:val="none"/>
                <w14:textFill>
                  <w14:solidFill>
                    <w14:schemeClr w14:val="tx1"/>
                  </w14:solidFill>
                </w14:textFill>
              </w:rPr>
              <w:t>日（日历天）</w:t>
            </w:r>
          </w:p>
        </w:tc>
      </w:tr>
      <w:tr w14:paraId="10670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Align w:val="center"/>
          </w:tcPr>
          <w:p w14:paraId="07781BC5">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第二章第21.1款</w:t>
            </w:r>
          </w:p>
        </w:tc>
        <w:tc>
          <w:tcPr>
            <w:tcW w:w="1574" w:type="dxa"/>
            <w:vAlign w:val="center"/>
          </w:tcPr>
          <w:p w14:paraId="096C3CBA">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响应文件副本份数</w:t>
            </w:r>
          </w:p>
        </w:tc>
        <w:tc>
          <w:tcPr>
            <w:tcW w:w="6323" w:type="dxa"/>
            <w:vAlign w:val="center"/>
          </w:tcPr>
          <w:p w14:paraId="0F77A385">
            <w:pPr>
              <w:adjustRightInd w:val="0"/>
              <w:snapToGrid w:val="0"/>
              <w:spacing w:beforeLines="20" w:line="288" w:lineRule="auto"/>
              <w:rPr>
                <w:rFonts w:ascii="宋体" w:hAnsi="宋体" w:cs="仿宋"/>
                <w:b/>
                <w:bCs/>
                <w:color w:val="000000" w:themeColor="text1"/>
                <w:szCs w:val="21"/>
                <w:highlight w:val="none"/>
                <w:u w:val="single"/>
                <w14:textFill>
                  <w14:solidFill>
                    <w14:schemeClr w14:val="tx1"/>
                  </w14:solidFill>
                </w14:textFill>
              </w:rPr>
            </w:pPr>
            <w:r>
              <w:rPr>
                <w:rFonts w:hint="eastAsia" w:ascii="宋体" w:hAnsi="宋体" w:cs="仿宋"/>
                <w:b/>
                <w:bCs/>
                <w:color w:val="000000" w:themeColor="text1"/>
                <w:szCs w:val="21"/>
                <w:highlight w:val="none"/>
                <w:u w:val="single"/>
                <w14:textFill>
                  <w14:solidFill>
                    <w14:schemeClr w14:val="tx1"/>
                  </w14:solidFill>
                </w14:textFill>
              </w:rPr>
              <w:t>贰份</w:t>
            </w:r>
          </w:p>
          <w:p w14:paraId="16327D5A">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【正本壹份，副本贰份，电子文件壹份（须为正本签字盖章后的扫描件，PDF格式，用U盘存储并标明供应商名称）】</w:t>
            </w:r>
          </w:p>
        </w:tc>
      </w:tr>
      <w:tr w14:paraId="726F4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vAlign w:val="center"/>
          </w:tcPr>
          <w:p w14:paraId="39A9D049">
            <w:pPr>
              <w:adjustRightInd w:val="0"/>
              <w:snapToGrid w:val="0"/>
              <w:spacing w:beforeLines="20" w:line="288"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四、响应文件的递交</w:t>
            </w:r>
          </w:p>
        </w:tc>
      </w:tr>
      <w:tr w14:paraId="237B2E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2" w:hRule="atLeast"/>
          <w:jc w:val="center"/>
        </w:trPr>
        <w:tc>
          <w:tcPr>
            <w:tcW w:w="1521" w:type="dxa"/>
            <w:vAlign w:val="center"/>
          </w:tcPr>
          <w:p w14:paraId="0E9EDEBB">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第二章第22.2款</w:t>
            </w:r>
          </w:p>
        </w:tc>
        <w:tc>
          <w:tcPr>
            <w:tcW w:w="1574" w:type="dxa"/>
            <w:vAlign w:val="center"/>
          </w:tcPr>
          <w:p w14:paraId="3FE77097">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封套上应载明的信息</w:t>
            </w:r>
          </w:p>
        </w:tc>
        <w:tc>
          <w:tcPr>
            <w:tcW w:w="6323" w:type="dxa"/>
            <w:vAlign w:val="center"/>
          </w:tcPr>
          <w:p w14:paraId="4530A8CB">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长沙理工大学云塘校区10KV仙姑岭线改造工程 (</w:t>
            </w:r>
            <w:r>
              <w:rPr>
                <w:rFonts w:hint="eastAsia" w:ascii="宋体" w:hAnsi="宋体" w:cs="宋体"/>
                <w:color w:val="000000" w:themeColor="text1"/>
                <w:szCs w:val="21"/>
                <w:highlight w:val="none"/>
                <w14:textFill>
                  <w14:solidFill>
                    <w14:schemeClr w14:val="tx1"/>
                  </w14:solidFill>
                </w14:textFill>
              </w:rPr>
              <w:t xml:space="preserve">项目名称) 响应文件  </w:t>
            </w:r>
          </w:p>
          <w:p w14:paraId="560AAB82">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0CD14026">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采购代理机构编号：</w:t>
            </w:r>
            <w:r>
              <w:rPr>
                <w:rFonts w:hint="eastAsia" w:ascii="宋体" w:hAnsi="宋体" w:cs="宋体"/>
                <w:color w:val="000000" w:themeColor="text1"/>
                <w:szCs w:val="21"/>
                <w:highlight w:val="none"/>
                <w:u w:val="single"/>
                <w14:textFill>
                  <w14:solidFill>
                    <w14:schemeClr w14:val="tx1"/>
                  </w14:solidFill>
                </w14:textFill>
              </w:rPr>
              <w:t xml:space="preserve">                   </w:t>
            </w:r>
          </w:p>
          <w:p w14:paraId="1A5148F4">
            <w:pPr>
              <w:adjustRightInd w:val="0"/>
              <w:snapToGrid w:val="0"/>
              <w:spacing w:beforeLines="20" w:line="288"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供应商名称： </w:t>
            </w:r>
            <w:r>
              <w:rPr>
                <w:rFonts w:hint="eastAsia" w:ascii="宋体" w:hAnsi="宋体" w:cs="宋体"/>
                <w:color w:val="000000" w:themeColor="text1"/>
                <w:szCs w:val="21"/>
                <w:highlight w:val="none"/>
                <w:u w:val="single"/>
                <w14:textFill>
                  <w14:solidFill>
                    <w14:schemeClr w14:val="tx1"/>
                  </w14:solidFill>
                </w14:textFill>
              </w:rPr>
              <w:t xml:space="preserve">                   </w:t>
            </w:r>
          </w:p>
          <w:p w14:paraId="7AD49BCA">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u w:val="single"/>
                <w14:textFill>
                  <w14:solidFill>
                    <w14:schemeClr w14:val="tx1"/>
                  </w14:solidFill>
                </w14:textFill>
              </w:rPr>
              <w:t xml:space="preserve"> 2026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07</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17</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分之前不得启封</w:t>
            </w:r>
          </w:p>
        </w:tc>
      </w:tr>
      <w:tr w14:paraId="6F9BF9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521" w:type="dxa"/>
            <w:vAlign w:val="center"/>
          </w:tcPr>
          <w:p w14:paraId="3CB3CBB2">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第二章第24.1款</w:t>
            </w:r>
          </w:p>
        </w:tc>
        <w:tc>
          <w:tcPr>
            <w:tcW w:w="1574" w:type="dxa"/>
            <w:vAlign w:val="center"/>
          </w:tcPr>
          <w:p w14:paraId="2875CAE8">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响应文件的递交地点</w:t>
            </w:r>
          </w:p>
        </w:tc>
        <w:tc>
          <w:tcPr>
            <w:tcW w:w="6323" w:type="dxa"/>
            <w:vAlign w:val="center"/>
          </w:tcPr>
          <w:p w14:paraId="7B5EAB1A">
            <w:pPr>
              <w:adjustRightInd w:val="0"/>
              <w:snapToGrid w:val="0"/>
              <w:spacing w:beforeLines="20" w:line="288"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湖南省湘咨工程咨询管理有限责任公司（地址：长沙市雨花区雨花路88号大鸿杰座裙楼四楼会议室）</w:t>
            </w:r>
          </w:p>
        </w:tc>
      </w:tr>
      <w:tr w14:paraId="102F8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vAlign w:val="center"/>
          </w:tcPr>
          <w:p w14:paraId="33F66813">
            <w:pPr>
              <w:adjustRightInd w:val="0"/>
              <w:snapToGrid w:val="0"/>
              <w:spacing w:beforeLines="20" w:line="288"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五、响应文件的磋商与评审</w:t>
            </w:r>
          </w:p>
        </w:tc>
      </w:tr>
      <w:tr w14:paraId="6861B7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Align w:val="center"/>
          </w:tcPr>
          <w:p w14:paraId="4B110EAC">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第二章第31.2款</w:t>
            </w:r>
          </w:p>
        </w:tc>
        <w:tc>
          <w:tcPr>
            <w:tcW w:w="1574" w:type="dxa"/>
            <w:vAlign w:val="center"/>
          </w:tcPr>
          <w:p w14:paraId="1332146E">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评审因素和标准</w:t>
            </w:r>
          </w:p>
        </w:tc>
        <w:tc>
          <w:tcPr>
            <w:tcW w:w="6323" w:type="dxa"/>
            <w:vAlign w:val="center"/>
          </w:tcPr>
          <w:p w14:paraId="1AE54458">
            <w:pPr>
              <w:adjustRightInd w:val="0"/>
              <w:snapToGrid w:val="0"/>
              <w:spacing w:beforeLines="20" w:line="288"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见附页4</w:t>
            </w:r>
          </w:p>
        </w:tc>
      </w:tr>
      <w:tr w14:paraId="16A2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21" w:type="dxa"/>
            <w:vAlign w:val="center"/>
          </w:tcPr>
          <w:p w14:paraId="60D51A4C">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第二章第31.3款</w:t>
            </w:r>
          </w:p>
        </w:tc>
        <w:tc>
          <w:tcPr>
            <w:tcW w:w="1574" w:type="dxa"/>
            <w:vAlign w:val="center"/>
          </w:tcPr>
          <w:p w14:paraId="2668C13B">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最后报价</w:t>
            </w:r>
            <w:r>
              <w:rPr>
                <w:rFonts w:hint="eastAsia" w:ascii="宋体" w:hAnsi="宋体" w:cs="宋体"/>
                <w:color w:val="000000" w:themeColor="text1"/>
                <w:szCs w:val="21"/>
                <w:highlight w:val="none"/>
                <w14:textFill>
                  <w14:solidFill>
                    <w14:schemeClr w14:val="tx1"/>
                  </w14:solidFill>
                </w14:textFill>
              </w:rPr>
              <w:t>调整</w:t>
            </w:r>
          </w:p>
        </w:tc>
        <w:tc>
          <w:tcPr>
            <w:tcW w:w="6323" w:type="dxa"/>
            <w:vAlign w:val="center"/>
          </w:tcPr>
          <w:p w14:paraId="04F026A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根据《政府采购促进中小企业发展管理办法》（财库﹝2020﹞46 号）的规定，本项目为专门面向中小企业采购项目，不再执行价格评审优惠的扶持政策。</w:t>
            </w:r>
          </w:p>
          <w:p w14:paraId="4546A655">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政府采购支持中小企业发展</w:t>
            </w:r>
            <w:r>
              <w:rPr>
                <w:rFonts w:hint="eastAsia" w:ascii="宋体" w:hAnsi="宋体" w:cs="宋体"/>
                <w:color w:val="000000" w:themeColor="text1"/>
                <w:szCs w:val="21"/>
                <w:highlight w:val="none"/>
                <w14:textFill>
                  <w14:solidFill>
                    <w14:schemeClr w14:val="tx1"/>
                  </w14:solidFill>
                </w14:textFill>
              </w:rPr>
              <w:t>（工程类供应商应满足中小企业的条件）：小型或微型企业，最后报价扣除比例为</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；联合体参与磋商的，最后报价扣除比例为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。评审时，用扣除后的最后报价计算价格分。</w:t>
            </w:r>
          </w:p>
        </w:tc>
      </w:tr>
      <w:tr w14:paraId="64A6F7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37" w:hRule="atLeast"/>
          <w:jc w:val="center"/>
        </w:trPr>
        <w:tc>
          <w:tcPr>
            <w:tcW w:w="1521" w:type="dxa"/>
            <w:vAlign w:val="center"/>
          </w:tcPr>
          <w:p w14:paraId="318A9DB3">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第二章第31.5款</w:t>
            </w:r>
          </w:p>
        </w:tc>
        <w:tc>
          <w:tcPr>
            <w:tcW w:w="1574" w:type="dxa"/>
            <w:vAlign w:val="center"/>
          </w:tcPr>
          <w:p w14:paraId="1591313D">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技术、商务、价格</w:t>
            </w:r>
            <w:r>
              <w:rPr>
                <w:rFonts w:hint="eastAsia" w:ascii="宋体" w:hAnsi="宋体" w:cs="宋体"/>
                <w:color w:val="000000" w:themeColor="text1"/>
                <w:kern w:val="0"/>
                <w:szCs w:val="21"/>
                <w:highlight w:val="none"/>
                <w14:textFill>
                  <w14:solidFill>
                    <w14:schemeClr w14:val="tx1"/>
                  </w14:solidFill>
                </w14:textFill>
              </w:rPr>
              <w:t>得分或总得分</w:t>
            </w:r>
            <w:r>
              <w:rPr>
                <w:rFonts w:hint="eastAsia" w:ascii="宋体" w:hAnsi="宋体" w:cs="宋体"/>
                <w:color w:val="000000" w:themeColor="text1"/>
                <w:szCs w:val="21"/>
                <w:highlight w:val="none"/>
                <w14:textFill>
                  <w14:solidFill>
                    <w14:schemeClr w14:val="tx1"/>
                  </w14:solidFill>
                </w14:textFill>
              </w:rPr>
              <w:t>调整</w:t>
            </w:r>
          </w:p>
        </w:tc>
        <w:tc>
          <w:tcPr>
            <w:tcW w:w="6323" w:type="dxa"/>
            <w:vAlign w:val="center"/>
          </w:tcPr>
          <w:p w14:paraId="38EF2038">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符合第二章第9.1款规定，按第二章第31.6款规定及本款分值调整：</w:t>
            </w:r>
          </w:p>
          <w:p w14:paraId="3187A838">
            <w:pPr>
              <w:numPr>
                <w:ilvl w:val="0"/>
                <w:numId w:val="2"/>
              </w:num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节能产品：</w:t>
            </w:r>
          </w:p>
          <w:p w14:paraId="041D7206">
            <w:pPr>
              <w:adjustRightInd w:val="0"/>
              <w:snapToGrid w:val="0"/>
              <w:spacing w:beforeLines="20" w:line="288"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技术加分＝技术分值× 加分比例（比例见前附表第38.1项,下同）×（节能产品最后报价÷最后总报价）；</w:t>
            </w:r>
          </w:p>
          <w:p w14:paraId="1FE34CEC">
            <w:pPr>
              <w:adjustRightInd w:val="0"/>
              <w:snapToGrid w:val="0"/>
              <w:spacing w:beforeLines="20" w:line="288" w:lineRule="auto"/>
              <w:ind w:left="315" w:leftChars="50" w:hanging="210" w:hanging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价格加分＝价格分值×加分比例×（节能产品最后报价÷最后</w:t>
            </w:r>
          </w:p>
          <w:p w14:paraId="0A0E1D97">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总报价）。</w:t>
            </w:r>
          </w:p>
          <w:p w14:paraId="34DEAB1F">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2、环境标志产品：</w:t>
            </w:r>
          </w:p>
          <w:p w14:paraId="65E206DF">
            <w:pPr>
              <w:adjustRightInd w:val="0"/>
              <w:snapToGrid w:val="0"/>
              <w:spacing w:beforeLines="20" w:line="288"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技术加分＝技术分值× 加分比例×（环境标志产品最后报价÷最后总报价）；</w:t>
            </w:r>
          </w:p>
          <w:p w14:paraId="076DEEAE">
            <w:pPr>
              <w:adjustRightInd w:val="0"/>
              <w:snapToGrid w:val="0"/>
              <w:spacing w:beforeLines="20" w:line="288" w:lineRule="auto"/>
              <w:ind w:left="315" w:leftChars="50" w:hanging="210" w:hanging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价格加分＝价格分值×加分比例×（环境标志产品最后报价÷</w:t>
            </w:r>
          </w:p>
          <w:p w14:paraId="13B04820">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最后总报价）。</w:t>
            </w:r>
          </w:p>
        </w:tc>
      </w:tr>
      <w:tr w14:paraId="7F868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3" w:hRule="atLeast"/>
          <w:jc w:val="center"/>
        </w:trPr>
        <w:tc>
          <w:tcPr>
            <w:tcW w:w="1521" w:type="dxa"/>
            <w:vAlign w:val="center"/>
          </w:tcPr>
          <w:p w14:paraId="2F9A61FD">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第二章第31.6款</w:t>
            </w:r>
          </w:p>
        </w:tc>
        <w:tc>
          <w:tcPr>
            <w:tcW w:w="1574" w:type="dxa"/>
            <w:vAlign w:val="center"/>
          </w:tcPr>
          <w:p w14:paraId="04A8894B">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多处或部分获得政府采购政策优惠的计算方法</w:t>
            </w:r>
          </w:p>
        </w:tc>
        <w:tc>
          <w:tcPr>
            <w:tcW w:w="6323" w:type="dxa"/>
            <w:vAlign w:val="center"/>
          </w:tcPr>
          <w:p w14:paraId="46C3AEC6">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1、符合政府采购优先采购政策的，产品只能享受节能产品、环境标志产品等产品优惠中的一项(由供应商在响应文件中选择并填报政策功能编码，评审时进行加分) 。</w:t>
            </w:r>
          </w:p>
          <w:p w14:paraId="7F0294BE">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2、供应商享受支持中小企业发展政策优惠的，可以与同时享受节能产品、环境标志产品等产品优惠中的一项累加。</w:t>
            </w:r>
          </w:p>
          <w:p w14:paraId="2401F817">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3、同一项目中部分产品属于优先采购政策的，评审时只对该部分产品的报价实行价格扣除或加分（按该部分产品的报价占总报价的百分比调整）。</w:t>
            </w:r>
          </w:p>
        </w:tc>
      </w:tr>
      <w:tr w14:paraId="09876D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9418" w:type="dxa"/>
            <w:gridSpan w:val="3"/>
            <w:vAlign w:val="center"/>
          </w:tcPr>
          <w:p w14:paraId="3984E487">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六、成交结果信息公布与授予合同</w:t>
            </w:r>
          </w:p>
        </w:tc>
      </w:tr>
      <w:tr w14:paraId="50099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Align w:val="center"/>
          </w:tcPr>
          <w:p w14:paraId="7EAB09FC">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第二章第37.1款、</w:t>
            </w:r>
          </w:p>
        </w:tc>
        <w:tc>
          <w:tcPr>
            <w:tcW w:w="1574" w:type="dxa"/>
            <w:vAlign w:val="center"/>
          </w:tcPr>
          <w:p w14:paraId="17A26728">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财政部门指定的媒体</w:t>
            </w:r>
          </w:p>
        </w:tc>
        <w:tc>
          <w:tcPr>
            <w:tcW w:w="6323" w:type="dxa"/>
            <w:vAlign w:val="center"/>
          </w:tcPr>
          <w:p w14:paraId="7626C904">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中国湖南政府采购网(www.ccgp-hunan.gov.cn)</w:t>
            </w:r>
          </w:p>
        </w:tc>
      </w:tr>
      <w:tr w14:paraId="1D2105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4" w:hRule="atLeast"/>
          <w:jc w:val="center"/>
        </w:trPr>
        <w:tc>
          <w:tcPr>
            <w:tcW w:w="1521" w:type="dxa"/>
            <w:vAlign w:val="center"/>
          </w:tcPr>
          <w:p w14:paraId="63CF9F7B">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第二章第39.3款</w:t>
            </w:r>
          </w:p>
        </w:tc>
        <w:tc>
          <w:tcPr>
            <w:tcW w:w="1574" w:type="dxa"/>
            <w:vAlign w:val="center"/>
          </w:tcPr>
          <w:p w14:paraId="768689EC">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w:t>
            </w:r>
          </w:p>
        </w:tc>
        <w:tc>
          <w:tcPr>
            <w:tcW w:w="6323" w:type="dxa"/>
            <w:vAlign w:val="center"/>
          </w:tcPr>
          <w:p w14:paraId="3D2FCF32">
            <w:pPr>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不要求提供</w:t>
            </w:r>
          </w:p>
          <w:p w14:paraId="02EF8865">
            <w:pPr>
              <w:adjustRightInd w:val="0"/>
              <w:snapToGrid w:val="0"/>
              <w:spacing w:beforeLines="20" w:line="288"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要求提供，履约担保的金额为：</w:t>
            </w:r>
            <w:r>
              <w:rPr>
                <w:rFonts w:hint="eastAsia" w:ascii="宋体" w:hAnsi="宋体" w:cs="宋体"/>
                <w:color w:val="000000" w:themeColor="text1"/>
                <w:szCs w:val="21"/>
                <w:highlight w:val="none"/>
                <w:u w:val="single"/>
                <w:lang w:val="en-US" w:eastAsia="zh-CN"/>
                <w14:textFill>
                  <w14:solidFill>
                    <w14:schemeClr w14:val="tx1"/>
                  </w14:solidFill>
                </w14:textFill>
              </w:rPr>
              <w:t>/</w:t>
            </w:r>
          </w:p>
          <w:p w14:paraId="47CDD512">
            <w:pPr>
              <w:autoSpaceDE w:val="0"/>
              <w:autoSpaceDN w:val="0"/>
              <w:adjustRightInd w:val="0"/>
              <w:spacing w:beforeLines="20" w:after="120" w:line="288" w:lineRule="auto"/>
              <w:ind w:firstLine="315" w:firstLineChars="1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履约担保的形式：</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w:t>
            </w:r>
          </w:p>
        </w:tc>
      </w:tr>
      <w:tr w14:paraId="7828E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vAlign w:val="center"/>
          </w:tcPr>
          <w:p w14:paraId="386431F8">
            <w:pPr>
              <w:adjustRightInd w:val="0"/>
              <w:snapToGrid w:val="0"/>
              <w:spacing w:beforeLines="20" w:line="288"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七、其他规定</w:t>
            </w:r>
          </w:p>
        </w:tc>
      </w:tr>
      <w:tr w14:paraId="7B5DE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Align w:val="center"/>
          </w:tcPr>
          <w:p w14:paraId="4E17278D">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第二章第41.1款</w:t>
            </w:r>
          </w:p>
        </w:tc>
        <w:tc>
          <w:tcPr>
            <w:tcW w:w="1574" w:type="dxa"/>
            <w:vAlign w:val="center"/>
          </w:tcPr>
          <w:p w14:paraId="4D9D4041">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采购代理服务费</w:t>
            </w:r>
          </w:p>
        </w:tc>
        <w:tc>
          <w:tcPr>
            <w:tcW w:w="6323" w:type="dxa"/>
            <w:vAlign w:val="center"/>
          </w:tcPr>
          <w:p w14:paraId="50F2A62C">
            <w:pPr>
              <w:adjustRightInd w:val="0"/>
              <w:snapToGrid w:val="0"/>
              <w:spacing w:beforeLines="20" w:line="288" w:lineRule="auto"/>
              <w:jc w:val="left"/>
              <w:rPr>
                <w:rFonts w:ascii="宋体" w:hAns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val="en-US" w:eastAsia="zh-CN"/>
                <w14:textFill>
                  <w14:solidFill>
                    <w14:schemeClr w14:val="tx1"/>
                  </w14:solidFill>
                </w14:textFill>
              </w:rPr>
              <w:t>参照</w:t>
            </w:r>
            <w:r>
              <w:rPr>
                <w:rFonts w:hint="eastAsia" w:ascii="宋体" w:cs="宋体"/>
                <w:color w:val="000000" w:themeColor="text1"/>
                <w:szCs w:val="21"/>
                <w:highlight w:val="none"/>
                <w14:textFill>
                  <w14:solidFill>
                    <w14:schemeClr w14:val="tx1"/>
                  </w14:solidFill>
                </w14:textFill>
              </w:rPr>
              <w:t>《招标代理服务收费管理暂行办法》计价格[2002]1980号文</w:t>
            </w:r>
            <w:r>
              <w:rPr>
                <w:rFonts w:hint="eastAsia" w:ascii="宋体" w:cs="宋体"/>
                <w:color w:val="000000" w:themeColor="text1"/>
                <w:szCs w:val="21"/>
                <w:highlight w:val="none"/>
                <w:lang w:val="en-US" w:eastAsia="zh-CN"/>
                <w14:textFill>
                  <w14:solidFill>
                    <w14:schemeClr w14:val="tx1"/>
                  </w14:solidFill>
                </w14:textFill>
              </w:rPr>
              <w:t>下浮20%</w:t>
            </w:r>
            <w:r>
              <w:rPr>
                <w:rFonts w:hint="eastAsia" w:ascii="宋体" w:cs="宋体"/>
                <w:color w:val="000000" w:themeColor="text1"/>
                <w:szCs w:val="21"/>
                <w:highlight w:val="none"/>
                <w14:textFill>
                  <w14:solidFill>
                    <w14:schemeClr w14:val="tx1"/>
                  </w14:solidFill>
                </w14:textFill>
              </w:rPr>
              <w:t>，由采购人向代理机构支付。</w:t>
            </w:r>
          </w:p>
        </w:tc>
      </w:tr>
      <w:tr w14:paraId="2647EF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521" w:type="dxa"/>
            <w:vAlign w:val="center"/>
          </w:tcPr>
          <w:p w14:paraId="578A95DA">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第二章第42.1款</w:t>
            </w:r>
          </w:p>
        </w:tc>
        <w:tc>
          <w:tcPr>
            <w:tcW w:w="1574" w:type="dxa"/>
            <w:vAlign w:val="center"/>
          </w:tcPr>
          <w:p w14:paraId="70433977">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其他规定</w:t>
            </w:r>
          </w:p>
        </w:tc>
        <w:tc>
          <w:tcPr>
            <w:tcW w:w="6323" w:type="dxa"/>
            <w:vAlign w:val="center"/>
          </w:tcPr>
          <w:p w14:paraId="747BF8A4">
            <w:pPr>
              <w:wordWrap w:val="0"/>
              <w:adjustRightInd w:val="0"/>
              <w:snapToGrid w:val="0"/>
              <w:spacing w:line="360" w:lineRule="auto"/>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对列入失信被执行人、重大税收违法案件当事人名单、政府采购严重违法失信行为记录名单及其他不符合《中华人民共和国政府采购法》第二十二条规定条件的供应商，应当拒绝其参与政府采购活动。</w:t>
            </w:r>
          </w:p>
          <w:p w14:paraId="72D00730">
            <w:pPr>
              <w:wordWrap w:val="0"/>
              <w:adjustRightInd w:val="0"/>
              <w:snapToGrid w:val="0"/>
              <w:spacing w:line="360" w:lineRule="auto"/>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1、信用信息查询的查询渠道：“信用中国”网站（www.creditchina.gov.cn）、中国政府采购网（www.ccgp.gov.cn）。</w:t>
            </w:r>
          </w:p>
          <w:p w14:paraId="63077BB4">
            <w:pPr>
              <w:wordWrap w:val="0"/>
              <w:adjustRightInd w:val="0"/>
              <w:snapToGrid w:val="0"/>
              <w:spacing w:line="360" w:lineRule="auto"/>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2、信用信息查询的截止时点：至提交首次响应文件的截止时间止。</w:t>
            </w:r>
          </w:p>
          <w:p w14:paraId="63D9A7D0">
            <w:pPr>
              <w:wordWrap w:val="0"/>
              <w:adjustRightInd w:val="0"/>
              <w:snapToGrid w:val="0"/>
              <w:spacing w:line="360" w:lineRule="auto"/>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3、信用信息查询记录的具体方式：由采购人或采购代理机构在规定的查询渠道进行查询。</w:t>
            </w:r>
          </w:p>
          <w:p w14:paraId="03E2A930">
            <w:pPr>
              <w:wordWrap w:val="0"/>
              <w:adjustRightInd w:val="0"/>
              <w:snapToGrid w:val="0"/>
              <w:spacing w:line="360" w:lineRule="auto"/>
              <w:rPr>
                <w:rFonts w:ascii="宋体" w:hAnsi="宋体" w:cs="仿宋"/>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4、信用信息查询记录证据留存的具体方式：查询记录的网上打印件。</w:t>
            </w:r>
          </w:p>
          <w:p w14:paraId="748B54C4">
            <w:pPr>
              <w:wordWrap w:val="0"/>
              <w:adjustRightInd w:val="0"/>
              <w:snapToGrid w:val="0"/>
              <w:spacing w:beforeLines="20" w:line="288" w:lineRule="auto"/>
              <w:rPr>
                <w:rFonts w:ascii="宋体" w:hAnsi="宋体" w:cs="宋体"/>
                <w:color w:val="000000" w:themeColor="text1"/>
                <w:szCs w:val="2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5、信用信息的使用规则：留存备查。</w:t>
            </w:r>
          </w:p>
        </w:tc>
      </w:tr>
    </w:tbl>
    <w:p w14:paraId="1A981431">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00A61FF8">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3E7EC6C5">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附页1</w:t>
      </w:r>
    </w:p>
    <w:p w14:paraId="3E2A4409">
      <w:pPr>
        <w:adjustRightInd w:val="0"/>
        <w:snapToGrid w:val="0"/>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湖南省政府采购支持中小企业融资合作银行及联系人名单</w:t>
      </w:r>
    </w:p>
    <w:tbl>
      <w:tblPr>
        <w:tblStyle w:val="16"/>
        <w:tblW w:w="90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4"/>
        <w:gridCol w:w="1346"/>
        <w:gridCol w:w="2981"/>
        <w:gridCol w:w="2248"/>
      </w:tblGrid>
      <w:tr w14:paraId="7CE01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vAlign w:val="center"/>
          </w:tcPr>
          <w:p w14:paraId="7820CCD6">
            <w:pPr>
              <w:adjustRightInd w:val="0"/>
              <w:snapToGrid w:val="0"/>
              <w:spacing w:line="288"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银行名称</w:t>
            </w:r>
          </w:p>
        </w:tc>
        <w:tc>
          <w:tcPr>
            <w:tcW w:w="1346" w:type="dxa"/>
            <w:vAlign w:val="center"/>
          </w:tcPr>
          <w:p w14:paraId="204CC3C9">
            <w:pPr>
              <w:adjustRightInd w:val="0"/>
              <w:snapToGrid w:val="0"/>
              <w:spacing w:line="288"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联系人</w:t>
            </w:r>
          </w:p>
        </w:tc>
        <w:tc>
          <w:tcPr>
            <w:tcW w:w="2981" w:type="dxa"/>
            <w:vAlign w:val="center"/>
          </w:tcPr>
          <w:p w14:paraId="11BB32E0">
            <w:pPr>
              <w:adjustRightInd w:val="0"/>
              <w:snapToGrid w:val="0"/>
              <w:spacing w:line="288"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职 务</w:t>
            </w:r>
          </w:p>
        </w:tc>
        <w:tc>
          <w:tcPr>
            <w:tcW w:w="2248" w:type="dxa"/>
            <w:vAlign w:val="center"/>
          </w:tcPr>
          <w:p w14:paraId="62C36327">
            <w:pPr>
              <w:adjustRightInd w:val="0"/>
              <w:snapToGrid w:val="0"/>
              <w:spacing w:line="288"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联系电话</w:t>
            </w:r>
          </w:p>
        </w:tc>
      </w:tr>
      <w:tr w14:paraId="3743CE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vAlign w:val="center"/>
          </w:tcPr>
          <w:p w14:paraId="1147BF6A">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交通银行湖南省分行</w:t>
            </w:r>
          </w:p>
        </w:tc>
        <w:tc>
          <w:tcPr>
            <w:tcW w:w="1346" w:type="dxa"/>
            <w:vAlign w:val="center"/>
          </w:tcPr>
          <w:p w14:paraId="7BCA3080">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刘 波</w:t>
            </w:r>
          </w:p>
        </w:tc>
        <w:tc>
          <w:tcPr>
            <w:tcW w:w="2981" w:type="dxa"/>
            <w:vAlign w:val="center"/>
          </w:tcPr>
          <w:p w14:paraId="58B8969F">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名城支行客户经理</w:t>
            </w:r>
          </w:p>
        </w:tc>
        <w:tc>
          <w:tcPr>
            <w:tcW w:w="2248" w:type="dxa"/>
            <w:vAlign w:val="center"/>
          </w:tcPr>
          <w:p w14:paraId="08E8403C">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13874998873</w:t>
            </w:r>
          </w:p>
        </w:tc>
      </w:tr>
      <w:tr w14:paraId="1869B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vAlign w:val="center"/>
          </w:tcPr>
          <w:p w14:paraId="188226F9">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交通银行湖南省分行</w:t>
            </w:r>
          </w:p>
        </w:tc>
        <w:tc>
          <w:tcPr>
            <w:tcW w:w="1346" w:type="dxa"/>
            <w:vAlign w:val="center"/>
          </w:tcPr>
          <w:p w14:paraId="33013684">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肖勇光</w:t>
            </w:r>
          </w:p>
        </w:tc>
        <w:tc>
          <w:tcPr>
            <w:tcW w:w="2981" w:type="dxa"/>
            <w:vAlign w:val="center"/>
          </w:tcPr>
          <w:p w14:paraId="56810713">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分行高级经理</w:t>
            </w:r>
          </w:p>
        </w:tc>
        <w:tc>
          <w:tcPr>
            <w:tcW w:w="2248" w:type="dxa"/>
            <w:vAlign w:val="center"/>
          </w:tcPr>
          <w:p w14:paraId="5C831973">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13755192647</w:t>
            </w:r>
          </w:p>
        </w:tc>
      </w:tr>
      <w:tr w14:paraId="3C5217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vAlign w:val="center"/>
          </w:tcPr>
          <w:p w14:paraId="2F74FACB">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中国民生银行长沙分行</w:t>
            </w:r>
          </w:p>
        </w:tc>
        <w:tc>
          <w:tcPr>
            <w:tcW w:w="1346" w:type="dxa"/>
            <w:vAlign w:val="center"/>
          </w:tcPr>
          <w:p w14:paraId="35171D22">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黄飞燕</w:t>
            </w:r>
          </w:p>
        </w:tc>
        <w:tc>
          <w:tcPr>
            <w:tcW w:w="2981" w:type="dxa"/>
            <w:vAlign w:val="center"/>
          </w:tcPr>
          <w:p w14:paraId="12B6B16D">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营业部总经理</w:t>
            </w:r>
          </w:p>
        </w:tc>
        <w:tc>
          <w:tcPr>
            <w:tcW w:w="2248" w:type="dxa"/>
            <w:vAlign w:val="center"/>
          </w:tcPr>
          <w:p w14:paraId="79A78ED4">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13308463468</w:t>
            </w:r>
          </w:p>
        </w:tc>
      </w:tr>
      <w:tr w14:paraId="118BDE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vAlign w:val="center"/>
          </w:tcPr>
          <w:p w14:paraId="5342E28B">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中国民生银行长沙分行</w:t>
            </w:r>
          </w:p>
        </w:tc>
        <w:tc>
          <w:tcPr>
            <w:tcW w:w="1346" w:type="dxa"/>
            <w:vAlign w:val="center"/>
          </w:tcPr>
          <w:p w14:paraId="117BB317">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蒋寒奇</w:t>
            </w:r>
          </w:p>
        </w:tc>
        <w:tc>
          <w:tcPr>
            <w:tcW w:w="2981" w:type="dxa"/>
            <w:vAlign w:val="center"/>
          </w:tcPr>
          <w:p w14:paraId="0808F2E9">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营业部中小企业客户经理</w:t>
            </w:r>
          </w:p>
        </w:tc>
        <w:tc>
          <w:tcPr>
            <w:tcW w:w="2248" w:type="dxa"/>
            <w:vAlign w:val="center"/>
          </w:tcPr>
          <w:p w14:paraId="6E70A17A">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13548982975</w:t>
            </w:r>
          </w:p>
        </w:tc>
      </w:tr>
      <w:tr w14:paraId="06F69C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vAlign w:val="center"/>
          </w:tcPr>
          <w:p w14:paraId="34C1F7D8">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兴业银行长沙分行</w:t>
            </w:r>
          </w:p>
        </w:tc>
        <w:tc>
          <w:tcPr>
            <w:tcW w:w="1346" w:type="dxa"/>
            <w:vAlign w:val="center"/>
          </w:tcPr>
          <w:p w14:paraId="544A56EC">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刘栅延</w:t>
            </w:r>
          </w:p>
        </w:tc>
        <w:tc>
          <w:tcPr>
            <w:tcW w:w="2981" w:type="dxa"/>
            <w:vAlign w:val="center"/>
          </w:tcPr>
          <w:p w14:paraId="40A2EBB8">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支行行长</w:t>
            </w:r>
          </w:p>
        </w:tc>
        <w:tc>
          <w:tcPr>
            <w:tcW w:w="2248" w:type="dxa"/>
            <w:vAlign w:val="center"/>
          </w:tcPr>
          <w:p w14:paraId="0A22D9AF">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13337316405</w:t>
            </w:r>
          </w:p>
        </w:tc>
      </w:tr>
      <w:tr w14:paraId="6B041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vAlign w:val="center"/>
          </w:tcPr>
          <w:p w14:paraId="2A874E9F">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兴业银行长沙分行</w:t>
            </w:r>
          </w:p>
        </w:tc>
        <w:tc>
          <w:tcPr>
            <w:tcW w:w="1346" w:type="dxa"/>
            <w:vAlign w:val="center"/>
          </w:tcPr>
          <w:p w14:paraId="1269B242">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蒋修远</w:t>
            </w:r>
          </w:p>
        </w:tc>
        <w:tc>
          <w:tcPr>
            <w:tcW w:w="2981" w:type="dxa"/>
            <w:vAlign w:val="center"/>
          </w:tcPr>
          <w:p w14:paraId="7F5B83B9">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支行客户经理</w:t>
            </w:r>
          </w:p>
        </w:tc>
        <w:tc>
          <w:tcPr>
            <w:tcW w:w="2248" w:type="dxa"/>
            <w:vAlign w:val="center"/>
          </w:tcPr>
          <w:p w14:paraId="218DC572">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18607310422</w:t>
            </w:r>
          </w:p>
        </w:tc>
      </w:tr>
      <w:tr w14:paraId="2FE07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vAlign w:val="center"/>
          </w:tcPr>
          <w:p w14:paraId="5339DABC">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中国光大银行长沙分行</w:t>
            </w:r>
          </w:p>
        </w:tc>
        <w:tc>
          <w:tcPr>
            <w:tcW w:w="1346" w:type="dxa"/>
            <w:vAlign w:val="center"/>
          </w:tcPr>
          <w:p w14:paraId="3A3F3521">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邓永胜</w:t>
            </w:r>
          </w:p>
        </w:tc>
        <w:tc>
          <w:tcPr>
            <w:tcW w:w="2981" w:type="dxa"/>
            <w:vAlign w:val="center"/>
          </w:tcPr>
          <w:p w14:paraId="67D7F870">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岳麓支行副行长</w:t>
            </w:r>
          </w:p>
        </w:tc>
        <w:tc>
          <w:tcPr>
            <w:tcW w:w="2248" w:type="dxa"/>
            <w:vAlign w:val="center"/>
          </w:tcPr>
          <w:p w14:paraId="644A0B6E">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13617319650</w:t>
            </w:r>
          </w:p>
        </w:tc>
      </w:tr>
      <w:tr w14:paraId="451D7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vAlign w:val="center"/>
          </w:tcPr>
          <w:p w14:paraId="3D838D27">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中信银行长沙分行</w:t>
            </w:r>
          </w:p>
        </w:tc>
        <w:tc>
          <w:tcPr>
            <w:tcW w:w="1346" w:type="dxa"/>
            <w:vAlign w:val="center"/>
          </w:tcPr>
          <w:p w14:paraId="4FEF14CD">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蔡学军</w:t>
            </w:r>
          </w:p>
        </w:tc>
        <w:tc>
          <w:tcPr>
            <w:tcW w:w="2981" w:type="dxa"/>
            <w:vAlign w:val="center"/>
          </w:tcPr>
          <w:p w14:paraId="6C0D9D72">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公司银行部负责人</w:t>
            </w:r>
          </w:p>
        </w:tc>
        <w:tc>
          <w:tcPr>
            <w:tcW w:w="2248" w:type="dxa"/>
            <w:vAlign w:val="center"/>
          </w:tcPr>
          <w:p w14:paraId="3A8F3231">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13055167195</w:t>
            </w:r>
          </w:p>
        </w:tc>
      </w:tr>
      <w:tr w14:paraId="7F18E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7" w:hRule="exact"/>
          <w:jc w:val="center"/>
        </w:trPr>
        <w:tc>
          <w:tcPr>
            <w:tcW w:w="2504" w:type="dxa"/>
            <w:vAlign w:val="center"/>
          </w:tcPr>
          <w:p w14:paraId="13719890">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中信银行长沙分行</w:t>
            </w:r>
          </w:p>
        </w:tc>
        <w:tc>
          <w:tcPr>
            <w:tcW w:w="1346" w:type="dxa"/>
            <w:vAlign w:val="center"/>
          </w:tcPr>
          <w:p w14:paraId="229F70EF">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宋学农</w:t>
            </w:r>
          </w:p>
        </w:tc>
        <w:tc>
          <w:tcPr>
            <w:tcW w:w="2981" w:type="dxa"/>
            <w:vAlign w:val="center"/>
          </w:tcPr>
          <w:p w14:paraId="30CAED89">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银行部综合管理部副总经理</w:t>
            </w:r>
          </w:p>
        </w:tc>
        <w:tc>
          <w:tcPr>
            <w:tcW w:w="2248" w:type="dxa"/>
            <w:vAlign w:val="center"/>
          </w:tcPr>
          <w:p w14:paraId="2CDA1FBC">
            <w:pPr>
              <w:adjustRightInd w:val="0"/>
              <w:snapToGrid w:val="0"/>
              <w:spacing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0731-845822141</w:t>
            </w:r>
          </w:p>
        </w:tc>
      </w:tr>
    </w:tbl>
    <w:p w14:paraId="1677F893">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4A139047">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附页2</w:t>
      </w:r>
    </w:p>
    <w:p w14:paraId="4CE968CD">
      <w:pPr>
        <w:adjustRightInd w:val="0"/>
        <w:snapToGrid w:val="0"/>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湖南省政府采购信用担保试点工作的</w:t>
      </w:r>
      <w:r>
        <w:rPr>
          <w:rFonts w:hint="eastAsia" w:ascii="宋体" w:hAnsi="宋体" w:cs="宋体"/>
          <w:b/>
          <w:color w:val="000000" w:themeColor="text1"/>
          <w:sz w:val="28"/>
          <w:szCs w:val="28"/>
          <w:highlight w:val="none"/>
          <w14:textFill>
            <w14:solidFill>
              <w14:schemeClr w14:val="tx1"/>
            </w14:solidFill>
          </w14:textFill>
        </w:rPr>
        <w:t>信用担保机构名单</w:t>
      </w:r>
    </w:p>
    <w:tbl>
      <w:tblPr>
        <w:tblStyle w:val="16"/>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347DE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320" w:type="dxa"/>
            <w:vAlign w:val="center"/>
          </w:tcPr>
          <w:p w14:paraId="543CC573">
            <w:pPr>
              <w:adjustRightInd w:val="0"/>
              <w:snapToGrid w:val="0"/>
              <w:spacing w:beforeLines="20" w:line="288" w:lineRule="auto"/>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信用担保机构</w:t>
            </w:r>
          </w:p>
        </w:tc>
        <w:tc>
          <w:tcPr>
            <w:tcW w:w="1080" w:type="dxa"/>
            <w:vAlign w:val="center"/>
          </w:tcPr>
          <w:p w14:paraId="6E9B822F">
            <w:pPr>
              <w:adjustRightInd w:val="0"/>
              <w:snapToGrid w:val="0"/>
              <w:spacing w:beforeLines="20" w:line="288" w:lineRule="auto"/>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联系人</w:t>
            </w:r>
          </w:p>
        </w:tc>
        <w:tc>
          <w:tcPr>
            <w:tcW w:w="3780" w:type="dxa"/>
            <w:vAlign w:val="center"/>
          </w:tcPr>
          <w:p w14:paraId="59F63928">
            <w:pPr>
              <w:adjustRightInd w:val="0"/>
              <w:snapToGrid w:val="0"/>
              <w:spacing w:beforeLines="20" w:line="288" w:lineRule="auto"/>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联系电话</w:t>
            </w:r>
          </w:p>
        </w:tc>
      </w:tr>
      <w:tr w14:paraId="573AC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320" w:type="dxa"/>
            <w:vAlign w:val="center"/>
          </w:tcPr>
          <w:p w14:paraId="635D2482">
            <w:pPr>
              <w:adjustRightInd w:val="0"/>
              <w:snapToGrid w:val="0"/>
              <w:spacing w:beforeLines="20" w:line="288" w:lineRule="auto"/>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中国投资担保公司</w:t>
            </w:r>
          </w:p>
        </w:tc>
        <w:tc>
          <w:tcPr>
            <w:tcW w:w="1080" w:type="dxa"/>
            <w:vAlign w:val="center"/>
          </w:tcPr>
          <w:p w14:paraId="3B1EDAE2">
            <w:pPr>
              <w:adjustRightInd w:val="0"/>
              <w:snapToGrid w:val="0"/>
              <w:spacing w:beforeLines="20" w:line="288" w:lineRule="auto"/>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何  嘉</w:t>
            </w:r>
          </w:p>
        </w:tc>
        <w:tc>
          <w:tcPr>
            <w:tcW w:w="3780" w:type="dxa"/>
            <w:vAlign w:val="center"/>
          </w:tcPr>
          <w:p w14:paraId="2B94E455">
            <w:pPr>
              <w:adjustRightInd w:val="0"/>
              <w:snapToGrid w:val="0"/>
              <w:spacing w:beforeLines="20" w:line="288" w:lineRule="auto"/>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010-88822659/13718642233</w:t>
            </w:r>
          </w:p>
        </w:tc>
      </w:tr>
      <w:tr w14:paraId="59AD7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4320" w:type="dxa"/>
            <w:vAlign w:val="center"/>
          </w:tcPr>
          <w:p w14:paraId="0E571225">
            <w:pPr>
              <w:adjustRightInd w:val="0"/>
              <w:snapToGrid w:val="0"/>
              <w:spacing w:beforeLines="20" w:line="288" w:lineRule="auto"/>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湖南省中小企业信用担保有限责任公司</w:t>
            </w:r>
          </w:p>
        </w:tc>
        <w:tc>
          <w:tcPr>
            <w:tcW w:w="1080" w:type="dxa"/>
            <w:vAlign w:val="center"/>
          </w:tcPr>
          <w:p w14:paraId="1BB35887">
            <w:pPr>
              <w:adjustRightInd w:val="0"/>
              <w:snapToGrid w:val="0"/>
              <w:spacing w:beforeLines="20" w:line="288" w:lineRule="auto"/>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蔡建雄</w:t>
            </w:r>
          </w:p>
        </w:tc>
        <w:tc>
          <w:tcPr>
            <w:tcW w:w="3780" w:type="dxa"/>
            <w:vAlign w:val="center"/>
          </w:tcPr>
          <w:p w14:paraId="79F50956">
            <w:pPr>
              <w:adjustRightInd w:val="0"/>
              <w:snapToGrid w:val="0"/>
              <w:spacing w:beforeLines="20" w:line="288" w:lineRule="auto"/>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0731-84172390-201/15573193555</w:t>
            </w:r>
          </w:p>
        </w:tc>
      </w:tr>
      <w:tr w14:paraId="2CBE02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4320" w:type="dxa"/>
            <w:vAlign w:val="center"/>
          </w:tcPr>
          <w:p w14:paraId="5A2638A1">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湖南农业信用担保有限公司</w:t>
            </w:r>
          </w:p>
        </w:tc>
        <w:tc>
          <w:tcPr>
            <w:tcW w:w="1080" w:type="dxa"/>
            <w:vAlign w:val="center"/>
          </w:tcPr>
          <w:p w14:paraId="0E5951BD">
            <w:pPr>
              <w:adjustRightInd w:val="0"/>
              <w:snapToGrid w:val="0"/>
              <w:spacing w:beforeLines="20" w:line="288"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彭  球</w:t>
            </w:r>
          </w:p>
          <w:p w14:paraId="4853AE3B">
            <w:pPr>
              <w:adjustRightInd w:val="0"/>
              <w:snapToGrid w:val="0"/>
              <w:spacing w:beforeLines="20" w:line="288" w:lineRule="auto"/>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邓霞英</w:t>
            </w:r>
          </w:p>
        </w:tc>
        <w:tc>
          <w:tcPr>
            <w:tcW w:w="3780" w:type="dxa"/>
            <w:vAlign w:val="center"/>
          </w:tcPr>
          <w:p w14:paraId="15BCA8B8">
            <w:pPr>
              <w:adjustRightInd w:val="0"/>
              <w:snapToGrid w:val="0"/>
              <w:spacing w:beforeLines="20" w:line="288" w:lineRule="auto"/>
              <w:jc w:val="center"/>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0731-89761702/13875980906 0731-89761706/13574125851</w:t>
            </w:r>
          </w:p>
        </w:tc>
      </w:tr>
    </w:tbl>
    <w:p w14:paraId="33461558">
      <w:pPr>
        <w:adjustRightInd w:val="0"/>
        <w:snapToGrid w:val="0"/>
        <w:spacing w:line="360" w:lineRule="auto"/>
        <w:rPr>
          <w:rFonts w:ascii="宋体" w:hAnsi="宋体" w:cs="宋体"/>
          <w:b/>
          <w:color w:val="000000" w:themeColor="text1"/>
          <w:szCs w:val="21"/>
          <w:highlight w:val="none"/>
          <w14:textFill>
            <w14:solidFill>
              <w14:schemeClr w14:val="tx1"/>
            </w14:solidFill>
          </w14:textFill>
        </w:rPr>
        <w:sectPr>
          <w:pgSz w:w="11906" w:h="16838"/>
          <w:pgMar w:top="1440" w:right="1800" w:bottom="1440" w:left="1800" w:header="850" w:footer="992" w:gutter="0"/>
          <w:cols w:space="720" w:num="1"/>
          <w:docGrid w:linePitch="312" w:charSpace="0"/>
        </w:sectPr>
      </w:pPr>
    </w:p>
    <w:p w14:paraId="30AE45D1">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7F0EFBB8">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附页3</w:t>
      </w:r>
    </w:p>
    <w:p w14:paraId="75B0F09B">
      <w:pPr>
        <w:adjustRightInd w:val="0"/>
        <w:snapToGrid w:val="0"/>
        <w:spacing w:line="360" w:lineRule="auto"/>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政府采购履约担保函</w:t>
      </w:r>
    </w:p>
    <w:p w14:paraId="114172D5">
      <w:pPr>
        <w:adjustRightInd w:val="0"/>
        <w:snapToGrid w:val="0"/>
        <w:spacing w:line="360" w:lineRule="auto"/>
        <w:ind w:firstLine="6510" w:firstLineChars="31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编号：</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16C00996">
      <w:pPr>
        <w:adjustRightInd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（采购人）： </w:t>
      </w:r>
    </w:p>
    <w:p w14:paraId="60662828">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鉴于你方与</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（以下简称供应商）于</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日签定编号为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政府采购合同》（以下简称主合同），且依据该合同的约定，供应商应在</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日前向你方交纳履约保证金，且可以履约担保函的形式交纳履约保证金。应供应商的申请，我方以保证的方式向你方提供如下履约保证金担保：</w:t>
      </w:r>
    </w:p>
    <w:p w14:paraId="24D454A6">
      <w:pPr>
        <w:adjustRightInd w:val="0"/>
        <w:snapToGrid w:val="0"/>
        <w:spacing w:line="360" w:lineRule="auto"/>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一、保证责任的情形及保证金额</w:t>
      </w:r>
    </w:p>
    <w:p w14:paraId="55976CC8">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（一）在供应商出现下列情形之一时，我方承担保证责任：</w:t>
      </w:r>
    </w:p>
    <w:p w14:paraId="17A4124A">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1．将中标项目转让给他人，或者在响应文件中未说明，且未经采购人同意，将中标项目分包给他人的；</w:t>
      </w:r>
    </w:p>
    <w:p w14:paraId="74410AC0">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2．主合同约定的应当缴纳履约保证金的情形: </w:t>
      </w:r>
    </w:p>
    <w:p w14:paraId="7328B530">
      <w:pPr>
        <w:adjustRightInd w:val="0"/>
        <w:snapToGrid w:val="0"/>
        <w:spacing w:line="360" w:lineRule="auto"/>
        <w:ind w:firstLine="420"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（1）未按主合同约定的质量、数量和期限供应货物/提供服务/完成工程的； </w:t>
      </w:r>
    </w:p>
    <w:p w14:paraId="16C8B819">
      <w:pPr>
        <w:adjustRightInd w:val="0"/>
        <w:snapToGrid w:val="0"/>
        <w:spacing w:line="360" w:lineRule="auto"/>
        <w:ind w:firstLine="420" w:firstLineChars="20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76DA1F80">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（二）我方的保证范围是主合同约定的合同价款总额的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%数额为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元（大写</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），币种为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。（即主合同履约保证金金额）</w:t>
      </w:r>
    </w:p>
    <w:p w14:paraId="65353F59">
      <w:pPr>
        <w:adjustRightInd w:val="0"/>
        <w:snapToGrid w:val="0"/>
        <w:spacing w:line="360" w:lineRule="auto"/>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 xml:space="preserve">二、保证的方式及保证期间 </w:t>
      </w:r>
    </w:p>
    <w:p w14:paraId="0DCF3F14">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我方保证的方式为：连带责任保证。 </w:t>
      </w:r>
    </w:p>
    <w:p w14:paraId="430E4D5C">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我方保证的期间为：自本合同生效之日起至供应商按照主合同约定的供货/完工期限届满后</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日内。</w:t>
      </w:r>
    </w:p>
    <w:p w14:paraId="7017937E">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如果供应商未按主合同约定向贵方供应货物/提供服务/完成工程的，由我方在保证金额内向你方支付上述款项。 </w:t>
      </w:r>
    </w:p>
    <w:p w14:paraId="35AEB4E7">
      <w:pPr>
        <w:adjustRightInd w:val="0"/>
        <w:snapToGrid w:val="0"/>
        <w:spacing w:line="360" w:lineRule="auto"/>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三、承担保证责任的程序</w:t>
      </w:r>
    </w:p>
    <w:p w14:paraId="3C4A4438">
      <w:pPr>
        <w:adjustRightInd w:val="0"/>
        <w:snapToGrid w:val="0"/>
        <w:spacing w:line="360" w:lineRule="auto"/>
        <w:ind w:firstLine="420"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1．你方要求我方承担保证责任的，应在本保函保证期间内向我方发出书面索赔通知。索赔通知应写明要求索赔的金额，支付款项应到达的帐号。并附有证明供应商违约事实的证明材料。 </w:t>
      </w:r>
    </w:p>
    <w:p w14:paraId="5CE7916E">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如果你方与供应商因货物质量问题产生争议，你方还需同时提供</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部门出具的质量检测报告，或经诉讼（仲裁）程序裁决后的裁决书、调解书，本保证人即按照检测结果或裁决书、调解书决定是否承担保证责任。</w:t>
      </w:r>
    </w:p>
    <w:p w14:paraId="1842ECD0">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2．我方收到你方的书面索赔通知及相应证明材料，在</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工作日内进行核定后按照本保函的承诺承担保证责任。</w:t>
      </w:r>
    </w:p>
    <w:p w14:paraId="13CD6408">
      <w:pPr>
        <w:adjustRightInd w:val="0"/>
        <w:snapToGrid w:val="0"/>
        <w:spacing w:line="360" w:lineRule="auto"/>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四、保证责任的终止</w:t>
      </w:r>
    </w:p>
    <w:p w14:paraId="402D13A3">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B8A0D5D">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2．我方按照本保函向你方履行了保证责任后，自我方向你方支付款项（支付款项从我方账户划出）之日起，保证责任即终止。</w:t>
      </w:r>
    </w:p>
    <w:p w14:paraId="57C1727F">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3．按照法律法规的规定或出现应终止我方保证责任的其它情形的，我方在本保函项下的保证责任亦终止。</w:t>
      </w:r>
    </w:p>
    <w:p w14:paraId="0BB62855">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5F7FFCAD">
      <w:pPr>
        <w:adjustRightInd w:val="0"/>
        <w:snapToGrid w:val="0"/>
        <w:spacing w:line="360" w:lineRule="auto"/>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五、免责条款</w:t>
      </w:r>
    </w:p>
    <w:p w14:paraId="5DF2A08E">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1．因你方违反主合同约定致使供应商不能履行义务的，我方不承担保证责任。</w:t>
      </w:r>
    </w:p>
    <w:p w14:paraId="5A8662CA">
      <w:pPr>
        <w:adjustRightInd w:val="0"/>
        <w:snapToGrid w:val="0"/>
        <w:spacing w:line="360" w:lineRule="auto"/>
        <w:ind w:firstLine="420"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2．依照法律法规的规定或你方与供应商的另行约定，全部或者部分免除供应商应缴纳的保证金义务的，我方亦免除相应的保证责任。</w:t>
      </w:r>
    </w:p>
    <w:p w14:paraId="2E957B1C">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3．因不可抗力造成供应商不能履行供货义务的，我方不承担保证责任。</w:t>
      </w:r>
    </w:p>
    <w:p w14:paraId="52568D64">
      <w:pPr>
        <w:adjustRightInd w:val="0"/>
        <w:snapToGrid w:val="0"/>
        <w:spacing w:line="360" w:lineRule="auto"/>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六、争议的解决</w:t>
      </w:r>
    </w:p>
    <w:p w14:paraId="4418CBAB">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因本保函发生的纠纷，由你我双方协商解决，协商不成的，通过诉讼程序解决，诉讼管辖地法院为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法院。</w:t>
      </w:r>
    </w:p>
    <w:p w14:paraId="25520F81">
      <w:pPr>
        <w:adjustRightInd w:val="0"/>
        <w:snapToGrid w:val="0"/>
        <w:spacing w:line="360" w:lineRule="auto"/>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 xml:space="preserve">七、保函的生效 </w:t>
      </w:r>
    </w:p>
    <w:p w14:paraId="335FE513">
      <w:pPr>
        <w:adjustRightInd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本保函自我方加盖公章之日起生效。 </w:t>
      </w:r>
    </w:p>
    <w:p w14:paraId="017C13C3">
      <w:pPr>
        <w:tabs>
          <w:tab w:val="left" w:pos="5895"/>
        </w:tabs>
        <w:adjustRightInd w:val="0"/>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ab/>
      </w:r>
      <w:r>
        <w:rPr>
          <w:rFonts w:hint="eastAsia" w:ascii="宋体" w:hAnsi="宋体" w:cs="宋体"/>
          <w:color w:val="000000" w:themeColor="text1"/>
          <w:kern w:val="0"/>
          <w:szCs w:val="21"/>
          <w:highlight w:val="none"/>
          <w14:textFill>
            <w14:solidFill>
              <w14:schemeClr w14:val="tx1"/>
            </w14:solidFill>
          </w14:textFill>
        </w:rPr>
        <w:t xml:space="preserve">  保证人：（公章）       </w:t>
      </w:r>
    </w:p>
    <w:p w14:paraId="581872EC">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p>
    <w:p w14:paraId="6AE1A044">
      <w:pPr>
        <w:ind w:firstLine="6300" w:firstLineChars="30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p>
    <w:p w14:paraId="7962C410">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p>
    <w:p w14:paraId="79A38E53">
      <w:pPr>
        <w:rPr>
          <w:rFonts w:ascii="宋体" w:hAnsi="宋体" w:cs="宋体"/>
          <w:color w:val="000000" w:themeColor="text1"/>
          <w:kern w:val="0"/>
          <w:szCs w:val="21"/>
          <w:highlight w:val="none"/>
          <w14:textFill>
            <w14:solidFill>
              <w14:schemeClr w14:val="tx1"/>
            </w14:solidFill>
          </w14:textFill>
        </w:rPr>
      </w:pPr>
    </w:p>
    <w:p w14:paraId="782072F5">
      <w:pPr>
        <w:rPr>
          <w:rFonts w:ascii="宋体" w:hAnsi="宋体" w:cs="宋体"/>
          <w:color w:val="000000" w:themeColor="text1"/>
          <w:kern w:val="0"/>
          <w:szCs w:val="21"/>
          <w:highlight w:val="none"/>
          <w14:textFill>
            <w14:solidFill>
              <w14:schemeClr w14:val="tx1"/>
            </w14:solidFill>
          </w14:textFill>
        </w:rPr>
      </w:pPr>
    </w:p>
    <w:p w14:paraId="0C809D62">
      <w:pPr>
        <w:rPr>
          <w:rFonts w:ascii="宋体" w:hAnsi="宋体" w:cs="宋体"/>
          <w:color w:val="000000" w:themeColor="text1"/>
          <w:kern w:val="0"/>
          <w:szCs w:val="21"/>
          <w:highlight w:val="none"/>
          <w14:textFill>
            <w14:solidFill>
              <w14:schemeClr w14:val="tx1"/>
            </w14:solidFill>
          </w14:textFill>
        </w:rPr>
      </w:pPr>
    </w:p>
    <w:p w14:paraId="5BC04CE3">
      <w:pPr>
        <w:rPr>
          <w:rFonts w:ascii="宋体" w:hAnsi="宋体" w:cs="宋体"/>
          <w:color w:val="000000" w:themeColor="text1"/>
          <w:kern w:val="0"/>
          <w:szCs w:val="21"/>
          <w:highlight w:val="none"/>
          <w14:textFill>
            <w14:solidFill>
              <w14:schemeClr w14:val="tx1"/>
            </w14:solidFill>
          </w14:textFill>
        </w:rPr>
      </w:pPr>
    </w:p>
    <w:p w14:paraId="7057A40F">
      <w:pPr>
        <w:rPr>
          <w:rFonts w:ascii="宋体" w:hAnsi="宋体" w:cs="宋体"/>
          <w:color w:val="000000" w:themeColor="text1"/>
          <w:kern w:val="0"/>
          <w:szCs w:val="21"/>
          <w:highlight w:val="none"/>
          <w14:textFill>
            <w14:solidFill>
              <w14:schemeClr w14:val="tx1"/>
            </w14:solidFill>
          </w14:textFill>
        </w:rPr>
      </w:pPr>
    </w:p>
    <w:p w14:paraId="5CDF314A">
      <w:pPr>
        <w:rPr>
          <w:rFonts w:ascii="宋体" w:hAnsi="宋体" w:cs="宋体"/>
          <w:color w:val="000000" w:themeColor="text1"/>
          <w:kern w:val="0"/>
          <w:szCs w:val="21"/>
          <w:highlight w:val="none"/>
          <w14:textFill>
            <w14:solidFill>
              <w14:schemeClr w14:val="tx1"/>
            </w14:solidFill>
          </w14:textFill>
        </w:rPr>
      </w:pPr>
    </w:p>
    <w:p w14:paraId="6DF5446C">
      <w:pPr>
        <w:rPr>
          <w:rFonts w:ascii="宋体" w:hAnsi="宋体" w:cs="宋体"/>
          <w:color w:val="000000" w:themeColor="text1"/>
          <w:kern w:val="0"/>
          <w:szCs w:val="21"/>
          <w:highlight w:val="none"/>
          <w14:textFill>
            <w14:solidFill>
              <w14:schemeClr w14:val="tx1"/>
            </w14:solidFill>
          </w14:textFill>
        </w:rPr>
      </w:pPr>
    </w:p>
    <w:p w14:paraId="0F5148FF">
      <w:pPr>
        <w:rPr>
          <w:rFonts w:ascii="宋体" w:hAnsi="宋体" w:cs="宋体"/>
          <w:color w:val="000000" w:themeColor="text1"/>
          <w:kern w:val="0"/>
          <w:szCs w:val="21"/>
          <w:highlight w:val="none"/>
          <w14:textFill>
            <w14:solidFill>
              <w14:schemeClr w14:val="tx1"/>
            </w14:solidFill>
          </w14:textFill>
        </w:rPr>
      </w:pPr>
    </w:p>
    <w:p w14:paraId="5B84852B">
      <w:pPr>
        <w:rPr>
          <w:rFonts w:ascii="宋体" w:hAnsi="宋体" w:cs="宋体"/>
          <w:color w:val="000000" w:themeColor="text1"/>
          <w:kern w:val="0"/>
          <w:szCs w:val="21"/>
          <w:highlight w:val="none"/>
          <w14:textFill>
            <w14:solidFill>
              <w14:schemeClr w14:val="tx1"/>
            </w14:solidFill>
          </w14:textFill>
        </w:rPr>
      </w:pPr>
    </w:p>
    <w:p w14:paraId="2FF6D51B">
      <w:pPr>
        <w:rPr>
          <w:rFonts w:ascii="宋体" w:hAnsi="宋体" w:cs="宋体"/>
          <w:color w:val="000000" w:themeColor="text1"/>
          <w:kern w:val="0"/>
          <w:szCs w:val="21"/>
          <w:highlight w:val="none"/>
          <w14:textFill>
            <w14:solidFill>
              <w14:schemeClr w14:val="tx1"/>
            </w14:solidFill>
          </w14:textFill>
        </w:rPr>
      </w:pPr>
    </w:p>
    <w:p w14:paraId="3495CC76">
      <w:pPr>
        <w:rPr>
          <w:rFonts w:ascii="宋体" w:hAnsi="宋体" w:cs="宋体"/>
          <w:color w:val="000000" w:themeColor="text1"/>
          <w:kern w:val="0"/>
          <w:szCs w:val="21"/>
          <w:highlight w:val="none"/>
          <w14:textFill>
            <w14:solidFill>
              <w14:schemeClr w14:val="tx1"/>
            </w14:solidFill>
          </w14:textFill>
        </w:rPr>
      </w:pPr>
    </w:p>
    <w:p w14:paraId="0615F5BB">
      <w:pPr>
        <w:rPr>
          <w:rFonts w:ascii="宋体" w:hAnsi="宋体" w:cs="宋体"/>
          <w:color w:val="000000" w:themeColor="text1"/>
          <w:kern w:val="0"/>
          <w:szCs w:val="21"/>
          <w:highlight w:val="none"/>
          <w14:textFill>
            <w14:solidFill>
              <w14:schemeClr w14:val="tx1"/>
            </w14:solidFill>
          </w14:textFill>
        </w:rPr>
      </w:pPr>
    </w:p>
    <w:p w14:paraId="33FE8D5B">
      <w:pPr>
        <w:rPr>
          <w:rFonts w:ascii="宋体" w:hAnsi="宋体" w:cs="宋体"/>
          <w:color w:val="000000" w:themeColor="text1"/>
          <w:kern w:val="0"/>
          <w:szCs w:val="21"/>
          <w:highlight w:val="none"/>
          <w14:textFill>
            <w14:solidFill>
              <w14:schemeClr w14:val="tx1"/>
            </w14:solidFill>
          </w14:textFill>
        </w:rPr>
      </w:pPr>
    </w:p>
    <w:p w14:paraId="1B06A8AC">
      <w:pPr>
        <w:rPr>
          <w:rFonts w:ascii="宋体" w:hAnsi="宋体" w:cs="宋体"/>
          <w:color w:val="000000" w:themeColor="text1"/>
          <w:kern w:val="0"/>
          <w:szCs w:val="21"/>
          <w:highlight w:val="none"/>
          <w14:textFill>
            <w14:solidFill>
              <w14:schemeClr w14:val="tx1"/>
            </w14:solidFill>
          </w14:textFill>
        </w:rPr>
      </w:pPr>
    </w:p>
    <w:p w14:paraId="48CA6589">
      <w:pPr>
        <w:rPr>
          <w:rFonts w:ascii="宋体" w:hAnsi="宋体" w:cs="宋体"/>
          <w:color w:val="000000" w:themeColor="text1"/>
          <w:kern w:val="0"/>
          <w:szCs w:val="21"/>
          <w:highlight w:val="none"/>
          <w14:textFill>
            <w14:solidFill>
              <w14:schemeClr w14:val="tx1"/>
            </w14:solidFill>
          </w14:textFill>
        </w:rPr>
      </w:pPr>
    </w:p>
    <w:p w14:paraId="07F596BD">
      <w:pPr>
        <w:rPr>
          <w:rFonts w:ascii="宋体" w:hAnsi="宋体" w:cs="宋体"/>
          <w:color w:val="000000" w:themeColor="text1"/>
          <w:kern w:val="0"/>
          <w:szCs w:val="21"/>
          <w:highlight w:val="none"/>
          <w14:textFill>
            <w14:solidFill>
              <w14:schemeClr w14:val="tx1"/>
            </w14:solidFill>
          </w14:textFill>
        </w:rPr>
      </w:pPr>
    </w:p>
    <w:p w14:paraId="3E1552E6">
      <w:pPr>
        <w:rPr>
          <w:rFonts w:ascii="宋体" w:hAnsi="宋体" w:cs="宋体"/>
          <w:color w:val="000000" w:themeColor="text1"/>
          <w:kern w:val="0"/>
          <w:szCs w:val="21"/>
          <w:highlight w:val="none"/>
          <w14:textFill>
            <w14:solidFill>
              <w14:schemeClr w14:val="tx1"/>
            </w14:solidFill>
          </w14:textFill>
        </w:rPr>
      </w:pPr>
    </w:p>
    <w:p w14:paraId="4037E314">
      <w:pPr>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附页4</w:t>
      </w:r>
    </w:p>
    <w:p w14:paraId="55B23E72">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评审因素和标准</w:t>
      </w:r>
    </w:p>
    <w:tbl>
      <w:tblPr>
        <w:tblStyle w:val="16"/>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7"/>
        <w:gridCol w:w="1134"/>
        <w:gridCol w:w="567"/>
        <w:gridCol w:w="6113"/>
      </w:tblGrid>
      <w:tr w14:paraId="2940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061" w:type="dxa"/>
            <w:gridSpan w:val="2"/>
            <w:tcMar>
              <w:top w:w="15" w:type="dxa"/>
              <w:left w:w="15" w:type="dxa"/>
              <w:right w:w="15" w:type="dxa"/>
            </w:tcMar>
            <w:vAlign w:val="center"/>
          </w:tcPr>
          <w:p w14:paraId="3B77385E">
            <w:pPr>
              <w:widowControl/>
              <w:spacing w:line="360" w:lineRule="auto"/>
              <w:jc w:val="center"/>
              <w:textAlignment w:val="center"/>
              <w:rPr>
                <w:rFonts w:ascii="宋体" w:hAnsi="宋体" w:cs="仿宋_GB2312"/>
                <w:b/>
                <w:color w:val="000000" w:themeColor="text1"/>
                <w:szCs w:val="21"/>
                <w:highlight w:val="none"/>
                <w14:textFill>
                  <w14:solidFill>
                    <w14:schemeClr w14:val="tx1"/>
                  </w14:solidFill>
                </w14:textFill>
              </w:rPr>
            </w:pPr>
            <w:r>
              <w:rPr>
                <w:rFonts w:hint="eastAsia" w:ascii="宋体" w:hAnsi="宋体" w:cs="仿宋_GB2312"/>
                <w:b/>
                <w:color w:val="000000" w:themeColor="text1"/>
                <w:kern w:val="0"/>
                <w:szCs w:val="21"/>
                <w:highlight w:val="none"/>
                <w14:textFill>
                  <w14:solidFill>
                    <w14:schemeClr w14:val="tx1"/>
                  </w14:solidFill>
                </w14:textFill>
              </w:rPr>
              <w:t>评审因素</w:t>
            </w:r>
          </w:p>
        </w:tc>
        <w:tc>
          <w:tcPr>
            <w:tcW w:w="567" w:type="dxa"/>
            <w:tcMar>
              <w:top w:w="15" w:type="dxa"/>
              <w:left w:w="15" w:type="dxa"/>
              <w:right w:w="15" w:type="dxa"/>
            </w:tcMar>
            <w:vAlign w:val="center"/>
          </w:tcPr>
          <w:p w14:paraId="4401DC4D">
            <w:pPr>
              <w:widowControl/>
              <w:spacing w:line="360" w:lineRule="auto"/>
              <w:jc w:val="center"/>
              <w:textAlignment w:val="center"/>
              <w:rPr>
                <w:rFonts w:ascii="宋体" w:hAnsi="宋体" w:cs="仿宋_GB2312"/>
                <w:b/>
                <w:color w:val="000000" w:themeColor="text1"/>
                <w:szCs w:val="21"/>
                <w:highlight w:val="none"/>
                <w14:textFill>
                  <w14:solidFill>
                    <w14:schemeClr w14:val="tx1"/>
                  </w14:solidFill>
                </w14:textFill>
              </w:rPr>
            </w:pPr>
            <w:r>
              <w:rPr>
                <w:rFonts w:hint="eastAsia" w:ascii="宋体" w:hAnsi="宋体" w:cs="仿宋_GB2312"/>
                <w:b/>
                <w:color w:val="000000" w:themeColor="text1"/>
                <w:kern w:val="0"/>
                <w:szCs w:val="21"/>
                <w:highlight w:val="none"/>
                <w14:textFill>
                  <w14:solidFill>
                    <w14:schemeClr w14:val="tx1"/>
                  </w14:solidFill>
                </w14:textFill>
              </w:rPr>
              <w:t>权值</w:t>
            </w:r>
          </w:p>
        </w:tc>
        <w:tc>
          <w:tcPr>
            <w:tcW w:w="6113" w:type="dxa"/>
            <w:tcMar>
              <w:top w:w="15" w:type="dxa"/>
              <w:left w:w="15" w:type="dxa"/>
              <w:right w:w="15" w:type="dxa"/>
            </w:tcMar>
            <w:vAlign w:val="center"/>
          </w:tcPr>
          <w:p w14:paraId="4C18F178">
            <w:pPr>
              <w:widowControl/>
              <w:spacing w:line="360" w:lineRule="auto"/>
              <w:jc w:val="center"/>
              <w:textAlignment w:val="center"/>
              <w:rPr>
                <w:rFonts w:ascii="宋体" w:hAnsi="宋体" w:cs="仿宋_GB2312"/>
                <w:b/>
                <w:color w:val="000000" w:themeColor="text1"/>
                <w:szCs w:val="21"/>
                <w:highlight w:val="none"/>
                <w14:textFill>
                  <w14:solidFill>
                    <w14:schemeClr w14:val="tx1"/>
                  </w14:solidFill>
                </w14:textFill>
              </w:rPr>
            </w:pPr>
            <w:r>
              <w:rPr>
                <w:rFonts w:hint="eastAsia" w:ascii="宋体" w:hAnsi="宋体" w:cs="仿宋_GB2312"/>
                <w:b/>
                <w:color w:val="000000" w:themeColor="text1"/>
                <w:kern w:val="0"/>
                <w:szCs w:val="21"/>
                <w:highlight w:val="none"/>
                <w14:textFill>
                  <w14:solidFill>
                    <w14:schemeClr w14:val="tx1"/>
                  </w14:solidFill>
                </w14:textFill>
              </w:rPr>
              <w:t>评分标准</w:t>
            </w:r>
          </w:p>
        </w:tc>
      </w:tr>
      <w:tr w14:paraId="3D11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2061" w:type="dxa"/>
            <w:gridSpan w:val="2"/>
            <w:tcMar>
              <w:top w:w="15" w:type="dxa"/>
              <w:left w:w="15" w:type="dxa"/>
              <w:right w:w="15" w:type="dxa"/>
            </w:tcMar>
            <w:vAlign w:val="center"/>
          </w:tcPr>
          <w:p w14:paraId="2BF3CB5B">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价格部分</w:t>
            </w:r>
          </w:p>
          <w:p w14:paraId="5CB3DCB9">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（30分）</w:t>
            </w:r>
          </w:p>
        </w:tc>
        <w:tc>
          <w:tcPr>
            <w:tcW w:w="567" w:type="dxa"/>
            <w:tcMar>
              <w:top w:w="15" w:type="dxa"/>
              <w:left w:w="15" w:type="dxa"/>
              <w:right w:w="15" w:type="dxa"/>
            </w:tcMar>
            <w:vAlign w:val="center"/>
          </w:tcPr>
          <w:p w14:paraId="5ABF76C1">
            <w:pPr>
              <w:widowControl/>
              <w:spacing w:line="360" w:lineRule="auto"/>
              <w:jc w:val="center"/>
              <w:textAlignment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30</w:t>
            </w:r>
          </w:p>
        </w:tc>
        <w:tc>
          <w:tcPr>
            <w:tcW w:w="6113" w:type="dxa"/>
            <w:tcMar>
              <w:top w:w="15" w:type="dxa"/>
              <w:left w:w="15" w:type="dxa"/>
              <w:right w:w="15" w:type="dxa"/>
            </w:tcMar>
            <w:vAlign w:val="center"/>
          </w:tcPr>
          <w:p w14:paraId="624C2D82">
            <w:pPr>
              <w:widowControl/>
              <w:spacing w:line="360" w:lineRule="auto"/>
              <w:textAlignment w:val="center"/>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shd w:val="clear" w:color="auto" w:fill="FFFFFF"/>
                <w14:textFill>
                  <w14:solidFill>
                    <w14:schemeClr w14:val="tx1"/>
                  </w14:solidFill>
                </w14:textFill>
              </w:rPr>
              <w:t>以经磋商小组一致认定满足磋商文件要求且</w:t>
            </w:r>
            <w:r>
              <w:rPr>
                <w:rFonts w:hint="eastAsia" w:ascii="宋体" w:hAnsi="宋体" w:cs="宋体"/>
                <w:color w:val="000000" w:themeColor="text1"/>
                <w:spacing w:val="6"/>
                <w:sz w:val="21"/>
                <w:szCs w:val="21"/>
                <w:highlight w:val="none"/>
                <w:shd w:val="clear" w:color="auto" w:fill="FFFFFF"/>
                <w:lang w:val="en-US" w:eastAsia="zh-CN"/>
                <w14:textFill>
                  <w14:solidFill>
                    <w14:schemeClr w14:val="tx1"/>
                  </w14:solidFill>
                </w14:textFill>
              </w:rPr>
              <w:t>经评审后</w:t>
            </w:r>
            <w:r>
              <w:rPr>
                <w:rFonts w:hint="eastAsia" w:ascii="宋体" w:hAnsi="宋体" w:eastAsia="宋体" w:cs="宋体"/>
                <w:color w:val="000000" w:themeColor="text1"/>
                <w:spacing w:val="6"/>
                <w:sz w:val="21"/>
                <w:szCs w:val="21"/>
                <w:highlight w:val="none"/>
                <w:shd w:val="clear" w:color="auto" w:fill="FFFFFF"/>
                <w14:textFill>
                  <w14:solidFill>
                    <w14:schemeClr w14:val="tx1"/>
                  </w14:solidFill>
                </w14:textFill>
              </w:rPr>
              <w:t>投标价格最低的评标价格为评标基准价，其价格得分计</w:t>
            </w:r>
            <w:r>
              <w:rPr>
                <w:rFonts w:hint="eastAsia" w:ascii="宋体" w:hAnsi="宋体" w:eastAsia="宋体" w:cs="宋体"/>
                <w:color w:val="000000" w:themeColor="text1"/>
                <w:spacing w:val="6"/>
                <w:sz w:val="2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pacing w:val="6"/>
                <w:sz w:val="21"/>
                <w:szCs w:val="21"/>
                <w:highlight w:val="none"/>
                <w:shd w:val="clear" w:color="auto" w:fill="FFFFFF"/>
                <w14:textFill>
                  <w14:solidFill>
                    <w14:schemeClr w14:val="tx1"/>
                  </w14:solidFill>
                </w14:textFill>
              </w:rPr>
              <w:t>分。</w:t>
            </w:r>
          </w:p>
          <w:p w14:paraId="78D2CE5E">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其他供应商的价格得分统一按公式计算：磋商报价得分＝磋商基准价÷最后磋商报价×报价权重。</w:t>
            </w:r>
          </w:p>
          <w:p w14:paraId="1BDD9EE6">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依据财政部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2B4C38">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注：政府采购评审中出现下列情形之一的，评审小组应当启动异常低价投标（响应）审查程序：</w:t>
            </w:r>
          </w:p>
          <w:p w14:paraId="1A9AB434">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09316B31">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17F1D5DF">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3.投标（响应）报价低于采购项目最高限价65%的，即投标（响应）报价&lt;采购项目最高限价×65%；</w:t>
            </w:r>
          </w:p>
          <w:p w14:paraId="4CE2CF97">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4.评审委员会基于专业判断，认为供应商报价过低，有可能影响产品质量或者不能诚信履约的其他情形。</w:t>
            </w:r>
          </w:p>
          <w:p w14:paraId="3F6B36E6">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相关法律法规对供应商报价有规定的，从其规定。</w:t>
            </w:r>
          </w:p>
          <w:p w14:paraId="2694AEF4">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评审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tc>
      </w:tr>
      <w:tr w14:paraId="6DFA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9" w:hRule="atLeast"/>
          <w:jc w:val="center"/>
        </w:trPr>
        <w:tc>
          <w:tcPr>
            <w:tcW w:w="927" w:type="dxa"/>
            <w:vMerge w:val="restart"/>
            <w:tcMar>
              <w:top w:w="15" w:type="dxa"/>
              <w:left w:w="15" w:type="dxa"/>
              <w:right w:w="15" w:type="dxa"/>
            </w:tcMar>
            <w:vAlign w:val="center"/>
          </w:tcPr>
          <w:p w14:paraId="7FDF42F1">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技术部分</w:t>
            </w:r>
          </w:p>
          <w:p w14:paraId="45CB3E86">
            <w:pPr>
              <w:widowControl/>
              <w:spacing w:line="360" w:lineRule="auto"/>
              <w:jc w:val="center"/>
              <w:textAlignment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（50分）</w:t>
            </w:r>
          </w:p>
        </w:tc>
        <w:tc>
          <w:tcPr>
            <w:tcW w:w="1134" w:type="dxa"/>
            <w:tcMar>
              <w:top w:w="15" w:type="dxa"/>
              <w:left w:w="15" w:type="dxa"/>
              <w:right w:w="15" w:type="dxa"/>
            </w:tcMar>
            <w:vAlign w:val="center"/>
          </w:tcPr>
          <w:p w14:paraId="3033FA23">
            <w:pPr>
              <w:widowControl/>
              <w:spacing w:line="360" w:lineRule="auto"/>
              <w:jc w:val="center"/>
              <w:textAlignment w:val="center"/>
              <w:rPr>
                <w:color w:val="000000" w:themeColor="text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施工方案与技术措施</w:t>
            </w:r>
          </w:p>
        </w:tc>
        <w:tc>
          <w:tcPr>
            <w:tcW w:w="567" w:type="dxa"/>
            <w:tcMar>
              <w:top w:w="15" w:type="dxa"/>
              <w:left w:w="15" w:type="dxa"/>
              <w:right w:w="15" w:type="dxa"/>
            </w:tcMar>
            <w:vAlign w:val="center"/>
          </w:tcPr>
          <w:p w14:paraId="54A58237">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6113" w:type="dxa"/>
            <w:tcMar>
              <w:top w:w="15" w:type="dxa"/>
              <w:left w:w="15" w:type="dxa"/>
              <w:right w:w="15" w:type="dxa"/>
            </w:tcMar>
            <w:vAlign w:val="center"/>
          </w:tcPr>
          <w:p w14:paraId="00AA9207">
            <w:pPr>
              <w:widowControl/>
              <w:spacing w:line="360" w:lineRule="auto"/>
              <w:textAlignment w:val="center"/>
              <w:rPr>
                <w:color w:val="000000" w:themeColor="text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根据供应商提供的施工方案及技术措施，包括但不限于①对项目总体概况表述清晰、完整；②部署及措施先进、可靠；③对项目主要及关键方案有深入的表述，对重点、难点分析透彻，解决方案切实可行；④施工平面布置有针对性、合理，较好满足施工需要，符合安全、文明生产要求；⑤主要施工顺序、施工工艺、作业方法、作业流程、操作要领切实可行、有针对性，计10分；每存在一处缺漏项或不满足的扣2分；不完善、不清晰、不合理的每处扣1分，扣完为止。</w:t>
            </w:r>
          </w:p>
        </w:tc>
      </w:tr>
      <w:tr w14:paraId="6FE9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9" w:hRule="atLeast"/>
          <w:jc w:val="center"/>
        </w:trPr>
        <w:tc>
          <w:tcPr>
            <w:tcW w:w="927" w:type="dxa"/>
            <w:vMerge w:val="continue"/>
            <w:tcMar>
              <w:top w:w="15" w:type="dxa"/>
              <w:left w:w="15" w:type="dxa"/>
              <w:right w:w="15" w:type="dxa"/>
            </w:tcMar>
            <w:vAlign w:val="center"/>
          </w:tcPr>
          <w:p w14:paraId="31005A55">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p>
        </w:tc>
        <w:tc>
          <w:tcPr>
            <w:tcW w:w="1134" w:type="dxa"/>
            <w:tcMar>
              <w:top w:w="15" w:type="dxa"/>
              <w:left w:w="15" w:type="dxa"/>
              <w:right w:w="15" w:type="dxa"/>
            </w:tcMar>
            <w:vAlign w:val="center"/>
          </w:tcPr>
          <w:p w14:paraId="02AC60BD">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质量管理体系与措施</w:t>
            </w:r>
          </w:p>
        </w:tc>
        <w:tc>
          <w:tcPr>
            <w:tcW w:w="567" w:type="dxa"/>
            <w:tcMar>
              <w:top w:w="15" w:type="dxa"/>
              <w:left w:w="15" w:type="dxa"/>
              <w:right w:w="15" w:type="dxa"/>
            </w:tcMar>
            <w:vAlign w:val="center"/>
          </w:tcPr>
          <w:p w14:paraId="01F65DF2">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6113" w:type="dxa"/>
            <w:tcMar>
              <w:top w:w="15" w:type="dxa"/>
              <w:left w:w="15" w:type="dxa"/>
              <w:right w:w="15" w:type="dxa"/>
            </w:tcMar>
            <w:vAlign w:val="center"/>
          </w:tcPr>
          <w:p w14:paraId="133A532D">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根据供应商提供的质量管理体系与措施，包括但不限于①质量管理目标明确；②管理机构健全；③职责分工明确；④管理制度齐全；⑤实施与监控措施全面、有效的，计10分；每存在一处缺漏项或不满足的扣2分；不完善、不清晰、不合理的每处扣1分，扣完为止。</w:t>
            </w:r>
          </w:p>
        </w:tc>
      </w:tr>
      <w:tr w14:paraId="12A0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6" w:hRule="atLeast"/>
          <w:jc w:val="center"/>
        </w:trPr>
        <w:tc>
          <w:tcPr>
            <w:tcW w:w="927" w:type="dxa"/>
            <w:vMerge w:val="continue"/>
            <w:tcMar>
              <w:top w:w="15" w:type="dxa"/>
              <w:left w:w="15" w:type="dxa"/>
              <w:right w:w="15" w:type="dxa"/>
            </w:tcMar>
            <w:vAlign w:val="center"/>
          </w:tcPr>
          <w:p w14:paraId="52ED8D39">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p>
        </w:tc>
        <w:tc>
          <w:tcPr>
            <w:tcW w:w="1134" w:type="dxa"/>
            <w:tcMar>
              <w:top w:w="15" w:type="dxa"/>
              <w:left w:w="15" w:type="dxa"/>
              <w:right w:w="15" w:type="dxa"/>
            </w:tcMar>
            <w:vAlign w:val="center"/>
          </w:tcPr>
          <w:p w14:paraId="5C10AD76">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安全管理体系与措施</w:t>
            </w:r>
          </w:p>
        </w:tc>
        <w:tc>
          <w:tcPr>
            <w:tcW w:w="567" w:type="dxa"/>
            <w:tcMar>
              <w:top w:w="15" w:type="dxa"/>
              <w:left w:w="15" w:type="dxa"/>
              <w:right w:w="15" w:type="dxa"/>
            </w:tcMar>
            <w:vAlign w:val="center"/>
          </w:tcPr>
          <w:p w14:paraId="1A1A8941">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6113" w:type="dxa"/>
            <w:tcMar>
              <w:top w:w="15" w:type="dxa"/>
              <w:left w:w="15" w:type="dxa"/>
              <w:right w:w="15" w:type="dxa"/>
            </w:tcMar>
            <w:vAlign w:val="center"/>
          </w:tcPr>
          <w:p w14:paraId="15399E14">
            <w:pPr>
              <w:widowControl/>
              <w:tabs>
                <w:tab w:val="left" w:pos="1988"/>
              </w:tabs>
              <w:spacing w:line="360" w:lineRule="auto"/>
              <w:textAlignment w:val="auto"/>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根据供应商提供的安全管理体系与措施，包括但不限于①</w:t>
            </w:r>
            <w:r>
              <w:rPr>
                <w:rFonts w:hint="eastAsia" w:ascii="宋体"/>
                <w:color w:val="000000" w:themeColor="text1"/>
                <w:szCs w:val="21"/>
                <w:highlight w:val="none"/>
                <w14:textFill>
                  <w14:solidFill>
                    <w14:schemeClr w14:val="tx1"/>
                  </w14:solidFill>
                </w14:textFill>
              </w:rPr>
              <w:t>针对高压作业、带电接驳、临电施工制定专项安全方案、持证上岗管理、停电/验电/挂牌上锁等安全措施</w:t>
            </w:r>
            <w:r>
              <w:rPr>
                <w:rFonts w:hint="eastAsia" w:ascii="宋体"/>
                <w:color w:val="000000" w:themeColor="text1"/>
                <w:szCs w:val="21"/>
                <w:highlight w:val="none"/>
                <w:lang w:val="en-US" w:eastAsia="zh-CN"/>
                <w14:textFill>
                  <w14:solidFill>
                    <w14:schemeClr w14:val="tx1"/>
                  </w14:solidFill>
                </w14:textFill>
              </w:rPr>
              <w:t>方案</w:t>
            </w:r>
            <w:r>
              <w:rPr>
                <w:rFonts w:hint="eastAsia" w:ascii="宋体"/>
                <w:color w:val="000000" w:themeColor="text1"/>
                <w:szCs w:val="21"/>
                <w:highlight w:val="none"/>
                <w14:textFill>
                  <w14:solidFill>
                    <w14:schemeClr w14:val="tx1"/>
                  </w14:solidFill>
                </w14:textFill>
              </w:rPr>
              <w:t>；</w:t>
            </w:r>
            <w:r>
              <w:rPr>
                <w:rFonts w:hint="eastAsia" w:ascii="宋体" w:hAnsi="宋体" w:cs="仿宋_GB2312"/>
                <w:color w:val="000000" w:themeColor="text1"/>
                <w:kern w:val="0"/>
                <w:szCs w:val="21"/>
                <w:highlight w:val="none"/>
                <w14:textFill>
                  <w14:solidFill>
                    <w14:schemeClr w14:val="tx1"/>
                  </w14:solidFill>
                </w14:textFill>
              </w:rPr>
              <w:t>②</w:t>
            </w:r>
            <w:r>
              <w:rPr>
                <w:rFonts w:hint="eastAsia" w:ascii="宋体"/>
                <w:color w:val="000000" w:themeColor="text1"/>
                <w:szCs w:val="21"/>
                <w:highlight w:val="none"/>
                <w14:textFill>
                  <w14:solidFill>
                    <w14:schemeClr w14:val="tx1"/>
                  </w14:solidFill>
                </w14:textFill>
              </w:rPr>
              <w:t>校园防火、用电安全、成品保护措施</w:t>
            </w:r>
            <w:r>
              <w:rPr>
                <w:rFonts w:hint="eastAsia" w:ascii="宋体"/>
                <w:color w:val="000000" w:themeColor="text1"/>
                <w:szCs w:val="21"/>
                <w:highlight w:val="none"/>
                <w:lang w:val="en-US" w:eastAsia="zh-CN"/>
                <w14:textFill>
                  <w14:solidFill>
                    <w14:schemeClr w14:val="tx1"/>
                  </w14:solidFill>
                </w14:textFill>
              </w:rPr>
              <w:t>方案</w:t>
            </w:r>
            <w:r>
              <w:rPr>
                <w:rFonts w:hint="eastAsia" w:ascii="宋体"/>
                <w:color w:val="000000" w:themeColor="text1"/>
                <w:szCs w:val="21"/>
                <w:highlight w:val="none"/>
                <w14:textFill>
                  <w14:solidFill>
                    <w14:schemeClr w14:val="tx1"/>
                  </w14:solidFill>
                </w14:textFill>
              </w:rPr>
              <w:t>；</w:t>
            </w:r>
            <w:r>
              <w:rPr>
                <w:rFonts w:hint="eastAsia" w:ascii="宋体" w:hAnsi="宋体" w:cs="仿宋_GB2312"/>
                <w:color w:val="000000" w:themeColor="text1"/>
                <w:kern w:val="0"/>
                <w:szCs w:val="21"/>
                <w:highlight w:val="none"/>
                <w14:textFill>
                  <w14:solidFill>
                    <w14:schemeClr w14:val="tx1"/>
                  </w14:solidFill>
                </w14:textFill>
              </w:rPr>
              <w:t>③</w:t>
            </w:r>
            <w:r>
              <w:rPr>
                <w:rFonts w:hint="eastAsia" w:ascii="宋体"/>
                <w:color w:val="000000" w:themeColor="text1"/>
                <w:szCs w:val="21"/>
                <w:highlight w:val="none"/>
                <w14:textFill>
                  <w14:solidFill>
                    <w14:schemeClr w14:val="tx1"/>
                  </w14:solidFill>
                </w14:textFill>
              </w:rPr>
              <w:t>质保期服务、巡检计划、故障抢修响应时限、备品备件保障；</w:t>
            </w:r>
            <w:r>
              <w:rPr>
                <w:rFonts w:hint="eastAsia" w:ascii="宋体" w:hAnsi="宋体" w:eastAsia="宋体" w:cs="宋体"/>
                <w:color w:val="000000" w:themeColor="text1"/>
                <w:szCs w:val="21"/>
                <w:highlight w:val="none"/>
                <w:lang w:val="en-US" w:eastAsia="zh-CN"/>
                <w14:textFill>
                  <w14:solidFill>
                    <w14:schemeClr w14:val="tx1"/>
                  </w14:solidFill>
                </w14:textFill>
              </w:rPr>
              <w:t>④</w:t>
            </w:r>
            <w:r>
              <w:rPr>
                <w:rFonts w:hint="eastAsia" w:ascii="宋体"/>
                <w:color w:val="000000" w:themeColor="text1"/>
                <w:szCs w:val="21"/>
                <w:highlight w:val="none"/>
                <w14:textFill>
                  <w14:solidFill>
                    <w14:schemeClr w14:val="tx1"/>
                  </w14:solidFill>
                </w14:textFill>
              </w:rPr>
              <w:t>后期负荷运维技术支持方案</w:t>
            </w:r>
            <w:r>
              <w:rPr>
                <w:rFonts w:hint="eastAsia" w:ascii="宋体" w:hAnsi="宋体" w:cs="仿宋_GB2312"/>
                <w:color w:val="000000" w:themeColor="text1"/>
                <w:kern w:val="0"/>
                <w:szCs w:val="21"/>
                <w:highlight w:val="none"/>
                <w14:textFill>
                  <w14:solidFill>
                    <w14:schemeClr w14:val="tx1"/>
                  </w14:solidFill>
                </w14:textFill>
              </w:rPr>
              <w:t>全面、有效的</w:t>
            </w:r>
            <w:r>
              <w:rPr>
                <w:rFonts w:hint="eastAsia" w:ascii="宋体" w:hAnsi="宋体" w:cs="仿宋_GB2312"/>
                <w:color w:val="000000" w:themeColor="text1"/>
                <w:kern w:val="0"/>
                <w:szCs w:val="21"/>
                <w:highlight w:val="none"/>
                <w:lang w:val="en-US" w:eastAsia="zh-CN"/>
                <w14:textFill>
                  <w14:solidFill>
                    <w14:schemeClr w14:val="tx1"/>
                  </w14:solidFill>
                </w14:textFill>
              </w:rPr>
              <w:t>,</w:t>
            </w:r>
            <w:r>
              <w:rPr>
                <w:rFonts w:hint="eastAsia" w:ascii="宋体" w:hAnsi="宋体" w:cs="仿宋_GB2312"/>
                <w:color w:val="000000" w:themeColor="text1"/>
                <w:kern w:val="0"/>
                <w:szCs w:val="21"/>
                <w:highlight w:val="none"/>
                <w14:textFill>
                  <w14:solidFill>
                    <w14:schemeClr w14:val="tx1"/>
                  </w14:solidFill>
                </w14:textFill>
              </w:rPr>
              <w:t>计</w:t>
            </w:r>
            <w:r>
              <w:rPr>
                <w:rFonts w:hint="eastAsia" w:ascii="宋体" w:hAnsi="宋体" w:cs="仿宋_GB2312"/>
                <w:color w:val="000000" w:themeColor="text1"/>
                <w:kern w:val="0"/>
                <w:szCs w:val="21"/>
                <w:highlight w:val="none"/>
                <w:lang w:val="en-US" w:eastAsia="zh-CN"/>
                <w14:textFill>
                  <w14:solidFill>
                    <w14:schemeClr w14:val="tx1"/>
                  </w14:solidFill>
                </w14:textFill>
              </w:rPr>
              <w:t>8</w:t>
            </w:r>
            <w:r>
              <w:rPr>
                <w:rFonts w:hint="eastAsia" w:ascii="宋体" w:hAnsi="宋体" w:cs="仿宋_GB2312"/>
                <w:color w:val="000000" w:themeColor="text1"/>
                <w:kern w:val="0"/>
                <w:szCs w:val="21"/>
                <w:highlight w:val="none"/>
                <w14:textFill>
                  <w14:solidFill>
                    <w14:schemeClr w14:val="tx1"/>
                  </w14:solidFill>
                </w14:textFill>
              </w:rPr>
              <w:t>分；每存在一处缺漏项或不满足的扣2分；不完善、不清晰、不合理的每处扣1分，扣完为止。</w:t>
            </w:r>
          </w:p>
        </w:tc>
      </w:tr>
      <w:tr w14:paraId="213B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6" w:hRule="atLeast"/>
          <w:jc w:val="center"/>
        </w:trPr>
        <w:tc>
          <w:tcPr>
            <w:tcW w:w="927" w:type="dxa"/>
            <w:vMerge w:val="continue"/>
            <w:tcMar>
              <w:top w:w="15" w:type="dxa"/>
              <w:left w:w="15" w:type="dxa"/>
              <w:right w:w="15" w:type="dxa"/>
            </w:tcMar>
            <w:vAlign w:val="center"/>
          </w:tcPr>
          <w:p w14:paraId="346D3D82">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p>
        </w:tc>
        <w:tc>
          <w:tcPr>
            <w:tcW w:w="1134" w:type="dxa"/>
            <w:tcMar>
              <w:top w:w="15" w:type="dxa"/>
              <w:left w:w="15" w:type="dxa"/>
              <w:right w:w="15" w:type="dxa"/>
            </w:tcMar>
            <w:vAlign w:val="center"/>
          </w:tcPr>
          <w:p w14:paraId="184EC8F6">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环境保护管理体系与措施</w:t>
            </w:r>
          </w:p>
        </w:tc>
        <w:tc>
          <w:tcPr>
            <w:tcW w:w="567" w:type="dxa"/>
            <w:tcMar>
              <w:top w:w="15" w:type="dxa"/>
              <w:left w:w="15" w:type="dxa"/>
              <w:right w:w="15" w:type="dxa"/>
            </w:tcMar>
            <w:vAlign w:val="center"/>
          </w:tcPr>
          <w:p w14:paraId="2250E74C">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6113" w:type="dxa"/>
            <w:tcMar>
              <w:top w:w="15" w:type="dxa"/>
              <w:left w:w="15" w:type="dxa"/>
              <w:right w:w="15" w:type="dxa"/>
            </w:tcMar>
            <w:vAlign w:val="center"/>
          </w:tcPr>
          <w:p w14:paraId="6D2FE619">
            <w:pPr>
              <w:widowControl/>
              <w:spacing w:line="360" w:lineRule="auto"/>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根据供应商提供的环境保护管理体系与措施，包括但不限于①环境管理目标明确；②管理机构健全，职责分工明确；③管理制度齐全；④实施与监控措施全面、有效的，计8分；每存在一处缺漏项或不满足的扣2分；不完善、不清晰、不合理的每处扣1分，扣完为止。</w:t>
            </w:r>
          </w:p>
        </w:tc>
      </w:tr>
      <w:tr w14:paraId="1F27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927" w:type="dxa"/>
            <w:vMerge w:val="continue"/>
            <w:tcMar>
              <w:top w:w="15" w:type="dxa"/>
              <w:left w:w="15" w:type="dxa"/>
              <w:right w:w="15" w:type="dxa"/>
            </w:tcMar>
            <w:vAlign w:val="center"/>
          </w:tcPr>
          <w:p w14:paraId="69405399">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p>
        </w:tc>
        <w:tc>
          <w:tcPr>
            <w:tcW w:w="1134" w:type="dxa"/>
            <w:tcMar>
              <w:top w:w="15" w:type="dxa"/>
              <w:left w:w="15" w:type="dxa"/>
              <w:right w:w="15" w:type="dxa"/>
            </w:tcMar>
            <w:vAlign w:val="center"/>
          </w:tcPr>
          <w:p w14:paraId="59CC3562">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工程进度计划与保证措施</w:t>
            </w:r>
          </w:p>
        </w:tc>
        <w:tc>
          <w:tcPr>
            <w:tcW w:w="567" w:type="dxa"/>
            <w:tcMar>
              <w:top w:w="15" w:type="dxa"/>
              <w:left w:w="15" w:type="dxa"/>
              <w:right w:w="15" w:type="dxa"/>
            </w:tcMar>
            <w:vAlign w:val="center"/>
          </w:tcPr>
          <w:p w14:paraId="10B1CD20">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6113" w:type="dxa"/>
            <w:tcMar>
              <w:top w:w="15" w:type="dxa"/>
              <w:left w:w="15" w:type="dxa"/>
              <w:right w:w="15" w:type="dxa"/>
            </w:tcMar>
            <w:vAlign w:val="center"/>
          </w:tcPr>
          <w:p w14:paraId="5F240EA2">
            <w:pPr>
              <w:widowControl/>
              <w:spacing w:line="360" w:lineRule="auto"/>
              <w:textAlignment w:val="center"/>
              <w:rPr>
                <w:color w:val="000000" w:themeColor="text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根据供应商提供的工程进度计划与保证措施，包括但不限于①</w:t>
            </w:r>
            <w:r>
              <w:rPr>
                <w:rFonts w:hint="eastAsia" w:ascii="宋体" w:hAnsi="宋体" w:cs="宋体"/>
                <w:color w:val="000000" w:themeColor="text1"/>
                <w:szCs w:val="21"/>
                <w:highlight w:val="none"/>
                <w14:textFill>
                  <w14:solidFill>
                    <w14:schemeClr w14:val="tx1"/>
                  </w14:solidFill>
                </w14:textFill>
              </w:rPr>
              <w:t>具有施工进度计划横道图、网络图；</w:t>
            </w:r>
            <w:r>
              <w:rPr>
                <w:rFonts w:hint="eastAsia" w:ascii="宋体" w:hAnsi="宋体" w:cs="仿宋_GB2312"/>
                <w:color w:val="000000" w:themeColor="text1"/>
                <w:kern w:val="0"/>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项目特点、关键路线、控制性工程分析；</w:t>
            </w:r>
            <w:r>
              <w:rPr>
                <w:rFonts w:hint="eastAsia" w:ascii="宋体" w:hAnsi="宋体" w:cs="仿宋_GB2312"/>
                <w:color w:val="000000" w:themeColor="text1"/>
                <w:kern w:val="0"/>
                <w:szCs w:val="21"/>
                <w:highlight w:val="none"/>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关键工序先后衔接；</w:t>
            </w:r>
            <w:r>
              <w:rPr>
                <w:rFonts w:hint="eastAsia" w:ascii="宋体" w:hAnsi="宋体" w:eastAsia="宋体" w:cs="宋体"/>
                <w:color w:val="000000" w:themeColor="text1"/>
                <w:szCs w:val="2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t>重难点分析及措施等内容</w:t>
            </w:r>
            <w:r>
              <w:rPr>
                <w:rFonts w:hint="eastAsia" w:ascii="宋体" w:hAnsi="宋体" w:cs="仿宋_GB2312"/>
                <w:color w:val="000000" w:themeColor="text1"/>
                <w:kern w:val="0"/>
                <w:szCs w:val="21"/>
                <w:highlight w:val="none"/>
                <w14:textFill>
                  <w14:solidFill>
                    <w14:schemeClr w14:val="tx1"/>
                  </w14:solidFill>
                </w14:textFill>
              </w:rPr>
              <w:t>全面、有效的</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仿宋_GB2312"/>
                <w:color w:val="000000" w:themeColor="text1"/>
                <w:kern w:val="0"/>
                <w:szCs w:val="21"/>
                <w:highlight w:val="none"/>
                <w14:textFill>
                  <w14:solidFill>
                    <w14:schemeClr w14:val="tx1"/>
                  </w14:solidFill>
                </w14:textFill>
              </w:rPr>
              <w:t>计8分；每存在一处缺漏项或不满足的扣</w:t>
            </w:r>
            <w:r>
              <w:rPr>
                <w:rFonts w:hint="eastAsia" w:ascii="宋体" w:hAnsi="宋体" w:cs="仿宋_GB2312"/>
                <w:color w:val="000000" w:themeColor="text1"/>
                <w:kern w:val="0"/>
                <w:szCs w:val="21"/>
                <w:highlight w:val="none"/>
                <w:lang w:val="en-US" w:eastAsia="zh-CN"/>
                <w14:textFill>
                  <w14:solidFill>
                    <w14:schemeClr w14:val="tx1"/>
                  </w14:solidFill>
                </w14:textFill>
              </w:rPr>
              <w:t>2</w:t>
            </w:r>
            <w:r>
              <w:rPr>
                <w:rFonts w:hint="eastAsia" w:ascii="宋体" w:hAnsi="宋体" w:cs="仿宋_GB2312"/>
                <w:color w:val="000000" w:themeColor="text1"/>
                <w:kern w:val="0"/>
                <w:szCs w:val="21"/>
                <w:highlight w:val="none"/>
                <w14:textFill>
                  <w14:solidFill>
                    <w14:schemeClr w14:val="tx1"/>
                  </w14:solidFill>
                </w14:textFill>
              </w:rPr>
              <w:t>分；不完善、不清晰、不合理的每处扣</w:t>
            </w:r>
            <w:r>
              <w:rPr>
                <w:rFonts w:hint="eastAsia" w:ascii="宋体" w:hAnsi="宋体" w:cs="仿宋_GB2312"/>
                <w:color w:val="000000" w:themeColor="text1"/>
                <w:kern w:val="0"/>
                <w:szCs w:val="21"/>
                <w:highlight w:val="none"/>
                <w:lang w:val="en-US" w:eastAsia="zh-CN"/>
                <w14:textFill>
                  <w14:solidFill>
                    <w14:schemeClr w14:val="tx1"/>
                  </w14:solidFill>
                </w14:textFill>
              </w:rPr>
              <w:t>1</w:t>
            </w:r>
            <w:r>
              <w:rPr>
                <w:rFonts w:hint="eastAsia" w:ascii="宋体" w:hAnsi="宋体" w:cs="仿宋_GB2312"/>
                <w:color w:val="000000" w:themeColor="text1"/>
                <w:kern w:val="0"/>
                <w:szCs w:val="21"/>
                <w:highlight w:val="none"/>
                <w14:textFill>
                  <w14:solidFill>
                    <w14:schemeClr w14:val="tx1"/>
                  </w14:solidFill>
                </w14:textFill>
              </w:rPr>
              <w:t>分，扣完为止，未提供不计分。</w:t>
            </w:r>
          </w:p>
        </w:tc>
      </w:tr>
      <w:tr w14:paraId="078C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atLeast"/>
          <w:jc w:val="center"/>
        </w:trPr>
        <w:tc>
          <w:tcPr>
            <w:tcW w:w="927" w:type="dxa"/>
            <w:vMerge w:val="continue"/>
            <w:tcMar>
              <w:top w:w="15" w:type="dxa"/>
              <w:left w:w="15" w:type="dxa"/>
              <w:right w:w="15" w:type="dxa"/>
            </w:tcMar>
            <w:vAlign w:val="center"/>
          </w:tcPr>
          <w:p w14:paraId="4D62AABE">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p>
        </w:tc>
        <w:tc>
          <w:tcPr>
            <w:tcW w:w="1134" w:type="dxa"/>
            <w:tcMar>
              <w:top w:w="15" w:type="dxa"/>
              <w:left w:w="15" w:type="dxa"/>
              <w:right w:w="15" w:type="dxa"/>
            </w:tcMar>
            <w:vAlign w:val="center"/>
          </w:tcPr>
          <w:p w14:paraId="706D8BC1">
            <w:pPr>
              <w:widowControl/>
              <w:spacing w:line="360" w:lineRule="auto"/>
              <w:jc w:val="center"/>
              <w:textAlignment w:val="center"/>
              <w:rPr>
                <w:color w:val="000000" w:themeColor="text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资源配备计划</w:t>
            </w:r>
          </w:p>
        </w:tc>
        <w:tc>
          <w:tcPr>
            <w:tcW w:w="567" w:type="dxa"/>
            <w:tcMar>
              <w:top w:w="15" w:type="dxa"/>
              <w:left w:w="15" w:type="dxa"/>
              <w:right w:w="15" w:type="dxa"/>
            </w:tcMar>
            <w:vAlign w:val="center"/>
          </w:tcPr>
          <w:p w14:paraId="5EA2F991">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6113" w:type="dxa"/>
            <w:tcMar>
              <w:top w:w="15" w:type="dxa"/>
              <w:left w:w="15" w:type="dxa"/>
              <w:right w:w="15" w:type="dxa"/>
            </w:tcMar>
            <w:vAlign w:val="center"/>
          </w:tcPr>
          <w:p w14:paraId="47F38536">
            <w:pPr>
              <w:widowControl/>
              <w:spacing w:line="360" w:lineRule="auto"/>
              <w:textAlignment w:val="center"/>
              <w:rPr>
                <w:color w:val="000000" w:themeColor="text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根据供应商提供的资源配备计划，包括但不限于①人员配置计划；②施工机械、设备配置计划、③材料设备采供计划等；完整、科学的、合理的计6分；有缺项漏项或不满足的每处扣2分，不完善、不清晰、不合理的每处扣1分；扣完为止，未提供不计分。</w:t>
            </w:r>
          </w:p>
        </w:tc>
      </w:tr>
      <w:tr w14:paraId="093E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8" w:hRule="atLeast"/>
          <w:jc w:val="center"/>
        </w:trPr>
        <w:tc>
          <w:tcPr>
            <w:tcW w:w="927" w:type="dxa"/>
            <w:vMerge w:val="continue"/>
            <w:tcMar>
              <w:top w:w="15" w:type="dxa"/>
              <w:left w:w="15" w:type="dxa"/>
              <w:right w:w="15" w:type="dxa"/>
            </w:tcMar>
            <w:vAlign w:val="center"/>
          </w:tcPr>
          <w:p w14:paraId="4D3CA3CD">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p>
        </w:tc>
        <w:tc>
          <w:tcPr>
            <w:tcW w:w="7814" w:type="dxa"/>
            <w:gridSpan w:val="3"/>
            <w:tcMar>
              <w:top w:w="15" w:type="dxa"/>
              <w:left w:w="15" w:type="dxa"/>
              <w:right w:w="15" w:type="dxa"/>
            </w:tcMar>
            <w:vAlign w:val="center"/>
          </w:tcPr>
          <w:p w14:paraId="36E6D74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69A0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7" w:type="dxa"/>
            <w:vMerge w:val="restart"/>
            <w:tcMar>
              <w:top w:w="15" w:type="dxa"/>
              <w:left w:w="15" w:type="dxa"/>
              <w:right w:w="15" w:type="dxa"/>
            </w:tcMar>
            <w:vAlign w:val="center"/>
          </w:tcPr>
          <w:p w14:paraId="043A8DE6">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商务部分</w:t>
            </w:r>
          </w:p>
          <w:p w14:paraId="6DA5E23A">
            <w:pPr>
              <w:widowControl/>
              <w:spacing w:line="360" w:lineRule="auto"/>
              <w:jc w:val="center"/>
              <w:textAlignment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（20分）</w:t>
            </w:r>
          </w:p>
        </w:tc>
        <w:tc>
          <w:tcPr>
            <w:tcW w:w="1134" w:type="dxa"/>
            <w:shd w:val="clear" w:color="auto" w:fill="auto"/>
            <w:tcMar>
              <w:top w:w="15" w:type="dxa"/>
              <w:left w:w="15" w:type="dxa"/>
              <w:right w:w="15" w:type="dxa"/>
            </w:tcMar>
            <w:vAlign w:val="center"/>
          </w:tcPr>
          <w:p w14:paraId="43FA593E">
            <w:pPr>
              <w:spacing w:line="360" w:lineRule="auto"/>
              <w:jc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w:t>
            </w:r>
          </w:p>
        </w:tc>
        <w:tc>
          <w:tcPr>
            <w:tcW w:w="567" w:type="dxa"/>
            <w:shd w:val="clear" w:color="auto" w:fill="auto"/>
            <w:tcMar>
              <w:top w:w="15" w:type="dxa"/>
              <w:left w:w="15" w:type="dxa"/>
              <w:right w:w="15" w:type="dxa"/>
            </w:tcMar>
            <w:vAlign w:val="center"/>
          </w:tcPr>
          <w:p w14:paraId="242AFC60">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w:t>
            </w:r>
          </w:p>
        </w:tc>
        <w:tc>
          <w:tcPr>
            <w:tcW w:w="6113" w:type="dxa"/>
            <w:shd w:val="clear" w:color="auto" w:fill="auto"/>
            <w:tcMar>
              <w:top w:w="15" w:type="dxa"/>
              <w:left w:w="15" w:type="dxa"/>
              <w:right w:w="15" w:type="dxa"/>
            </w:tcMar>
            <w:vAlign w:val="center"/>
          </w:tcPr>
          <w:p w14:paraId="5D71486C">
            <w:pPr>
              <w:spacing w:line="360" w:lineRule="auto"/>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根据供应商针对本项目提供的售后服务进行评分</w:t>
            </w:r>
            <w:r>
              <w:rPr>
                <w:rFonts w:hint="eastAsia" w:ascii="宋体" w:hAnsi="宋体"/>
                <w:b w:val="0"/>
                <w:bCs/>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包括但不限于</w:t>
            </w:r>
            <w:r>
              <w:rPr>
                <w:rFonts w:hint="eastAsia" w:ascii="宋体" w:hAnsi="宋体" w:cs="仿宋_GB2312"/>
                <w:color w:val="000000" w:themeColor="text1"/>
                <w:kern w:val="0"/>
                <w:szCs w:val="21"/>
                <w:highlight w:val="none"/>
                <w14:textFill>
                  <w14:solidFill>
                    <w14:schemeClr w14:val="tx1"/>
                  </w14:solidFill>
                </w14:textFill>
              </w:rPr>
              <w:t>①</w:t>
            </w:r>
            <w:r>
              <w:rPr>
                <w:rFonts w:hint="eastAsia" w:ascii="宋体" w:hAnsi="宋体"/>
                <w:color w:val="000000" w:themeColor="text1"/>
                <w:highlight w:val="none"/>
                <w14:textFill>
                  <w14:solidFill>
                    <w14:schemeClr w14:val="tx1"/>
                  </w14:solidFill>
                </w14:textFill>
              </w:rPr>
              <w:t>具体的响应时间；</w:t>
            </w:r>
            <w:r>
              <w:rPr>
                <w:rFonts w:hint="eastAsia" w:ascii="宋体" w:hAnsi="宋体" w:cs="仿宋_GB2312"/>
                <w:color w:val="000000" w:themeColor="text1"/>
                <w:kern w:val="0"/>
                <w:szCs w:val="21"/>
                <w:highlight w:val="none"/>
                <w14:textFill>
                  <w14:solidFill>
                    <w14:schemeClr w14:val="tx1"/>
                  </w14:solidFill>
                </w14:textFill>
              </w:rPr>
              <w:t>②</w:t>
            </w:r>
            <w:r>
              <w:rPr>
                <w:rFonts w:hint="eastAsia" w:ascii="宋体" w:hAnsi="宋体"/>
                <w:color w:val="000000" w:themeColor="text1"/>
                <w:highlight w:val="none"/>
                <w14:textFill>
                  <w14:solidFill>
                    <w14:schemeClr w14:val="tx1"/>
                  </w14:solidFill>
                </w14:textFill>
              </w:rPr>
              <w:t>质保承诺；</w:t>
            </w:r>
            <w:r>
              <w:rPr>
                <w:rFonts w:hint="eastAsia" w:ascii="宋体" w:hAnsi="宋体" w:cs="仿宋_GB2312"/>
                <w:color w:val="000000" w:themeColor="text1"/>
                <w:kern w:val="0"/>
                <w:szCs w:val="21"/>
                <w:highlight w:val="none"/>
                <w14:textFill>
                  <w14:solidFill>
                    <w14:schemeClr w14:val="tx1"/>
                  </w14:solidFill>
                </w14:textFill>
              </w:rPr>
              <w:t>③</w:t>
            </w:r>
            <w:r>
              <w:rPr>
                <w:rFonts w:hint="eastAsia" w:ascii="宋体" w:hAnsi="宋体"/>
                <w:color w:val="000000" w:themeColor="text1"/>
                <w:highlight w:val="none"/>
                <w14:textFill>
                  <w14:solidFill>
                    <w14:schemeClr w14:val="tx1"/>
                  </w14:solidFill>
                </w14:textFill>
              </w:rPr>
              <w:t>售后服务人员培训情况（含售前、售中、售后等）；</w:t>
            </w:r>
            <w:r>
              <w:rPr>
                <w:rFonts w:hint="eastAsia" w:ascii="宋体" w:hAnsi="宋体" w:eastAsia="宋体" w:cs="宋体"/>
                <w:color w:val="000000" w:themeColor="text1"/>
                <w:szCs w:val="21"/>
                <w:highlight w:val="none"/>
                <w14:textFill>
                  <w14:solidFill>
                    <w14:schemeClr w14:val="tx1"/>
                  </w14:solidFill>
                </w14:textFill>
              </w:rPr>
              <w:t>④</w:t>
            </w:r>
            <w:r>
              <w:rPr>
                <w:rFonts w:hint="eastAsia" w:ascii="宋体" w:hAnsi="宋体"/>
                <w:color w:val="000000" w:themeColor="text1"/>
                <w:highlight w:val="none"/>
                <w14:textFill>
                  <w14:solidFill>
                    <w14:schemeClr w14:val="tx1"/>
                  </w14:solidFill>
                </w14:textFill>
              </w:rPr>
              <w:t>质保期外售后措施；</w:t>
            </w:r>
            <w:r>
              <w:rPr>
                <w:rFonts w:hint="eastAsia" w:ascii="宋体" w:hAnsi="宋体" w:eastAsia="宋体" w:cs="宋体"/>
                <w:color w:val="000000" w:themeColor="text1"/>
                <w:highlight w:val="none"/>
                <w14:textFill>
                  <w14:solidFill>
                    <w14:schemeClr w14:val="tx1"/>
                  </w14:solidFill>
                </w14:textFill>
              </w:rPr>
              <w:t>⑤</w:t>
            </w:r>
            <w:r>
              <w:rPr>
                <w:rFonts w:hint="eastAsia" w:ascii="宋体" w:hAnsi="宋体"/>
                <w:color w:val="000000" w:themeColor="text1"/>
                <w:highlight w:val="none"/>
                <w14:textFill>
                  <w14:solidFill>
                    <w14:schemeClr w14:val="tx1"/>
                  </w14:solidFill>
                </w14:textFill>
              </w:rPr>
              <w:t>其他服务等；内容完整、满足实际需求的计10分；</w:t>
            </w:r>
            <w:r>
              <w:rPr>
                <w:rFonts w:hint="eastAsia" w:ascii="宋体" w:hAnsi="宋体" w:cs="仿宋_GB2312"/>
                <w:color w:val="000000" w:themeColor="text1"/>
                <w:kern w:val="0"/>
                <w:szCs w:val="21"/>
                <w:highlight w:val="none"/>
                <w14:textFill>
                  <w14:solidFill>
                    <w14:schemeClr w14:val="tx1"/>
                  </w14:solidFill>
                </w14:textFill>
              </w:rPr>
              <w:t>每存在一处缺漏项或不满足的扣</w:t>
            </w:r>
            <w:r>
              <w:rPr>
                <w:rFonts w:hint="eastAsia" w:ascii="宋体" w:hAnsi="宋体" w:cs="仿宋_GB2312"/>
                <w:color w:val="000000" w:themeColor="text1"/>
                <w:kern w:val="0"/>
                <w:szCs w:val="21"/>
                <w:highlight w:val="none"/>
                <w:lang w:val="en-US" w:eastAsia="zh-CN"/>
                <w14:textFill>
                  <w14:solidFill>
                    <w14:schemeClr w14:val="tx1"/>
                  </w14:solidFill>
                </w14:textFill>
              </w:rPr>
              <w:t>2</w:t>
            </w:r>
            <w:r>
              <w:rPr>
                <w:rFonts w:hint="eastAsia" w:ascii="宋体" w:hAnsi="宋体" w:cs="仿宋_GB2312"/>
                <w:color w:val="000000" w:themeColor="text1"/>
                <w:kern w:val="0"/>
                <w:szCs w:val="21"/>
                <w:highlight w:val="none"/>
                <w14:textFill>
                  <w14:solidFill>
                    <w14:schemeClr w14:val="tx1"/>
                  </w14:solidFill>
                </w14:textFill>
              </w:rPr>
              <w:t>分</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s="仿宋_GB2312"/>
                <w:color w:val="000000" w:themeColor="text1"/>
                <w:kern w:val="0"/>
                <w:szCs w:val="21"/>
                <w:highlight w:val="none"/>
                <w14:textFill>
                  <w14:solidFill>
                    <w14:schemeClr w14:val="tx1"/>
                  </w14:solidFill>
                </w14:textFill>
              </w:rPr>
              <w:t>不完善、不清晰、不合理的每处扣</w:t>
            </w:r>
            <w:r>
              <w:rPr>
                <w:rFonts w:hint="eastAsia" w:ascii="宋体" w:hAnsi="宋体" w:cs="仿宋_GB2312"/>
                <w:color w:val="000000" w:themeColor="text1"/>
                <w:kern w:val="0"/>
                <w:szCs w:val="21"/>
                <w:highlight w:val="none"/>
                <w:lang w:val="en-US" w:eastAsia="zh-CN"/>
                <w14:textFill>
                  <w14:solidFill>
                    <w14:schemeClr w14:val="tx1"/>
                  </w14:solidFill>
                </w14:textFill>
              </w:rPr>
              <w:t>1</w:t>
            </w:r>
            <w:r>
              <w:rPr>
                <w:rFonts w:hint="eastAsia" w:ascii="宋体" w:hAnsi="宋体" w:cs="仿宋_GB2312"/>
                <w:color w:val="000000" w:themeColor="text1"/>
                <w:kern w:val="0"/>
                <w:szCs w:val="21"/>
                <w:highlight w:val="none"/>
                <w14:textFill>
                  <w14:solidFill>
                    <w14:schemeClr w14:val="tx1"/>
                  </w14:solidFill>
                </w14:textFill>
              </w:rPr>
              <w:t>分，扣完为止，未提供不计分。</w:t>
            </w:r>
          </w:p>
          <w:p w14:paraId="13A41960">
            <w:pPr>
              <w:spacing w:line="360" w:lineRule="auto"/>
              <w:rPr>
                <w:rFonts w:hint="eastAsia" w:ascii="宋体" w:hAnsi="宋体" w:cs="宋体"/>
                <w:b/>
                <w:bCs/>
                <w:color w:val="000000" w:themeColor="text1"/>
                <w:szCs w:val="21"/>
                <w:highlight w:val="none"/>
                <w14:textFill>
                  <w14:solidFill>
                    <w14:schemeClr w14:val="tx1"/>
                  </w14:solidFill>
                </w14:textFill>
              </w:rPr>
            </w:pPr>
          </w:p>
          <w:p w14:paraId="21945A1F">
            <w:pPr>
              <w:spacing w:line="360" w:lineRule="auto"/>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1F94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7" w:type="dxa"/>
            <w:vMerge w:val="continue"/>
            <w:tcMar>
              <w:top w:w="15" w:type="dxa"/>
              <w:left w:w="15" w:type="dxa"/>
              <w:right w:w="15" w:type="dxa"/>
            </w:tcMar>
            <w:vAlign w:val="center"/>
          </w:tcPr>
          <w:p w14:paraId="35556CE4">
            <w:pPr>
              <w:widowControl/>
              <w:spacing w:line="360" w:lineRule="auto"/>
              <w:jc w:val="center"/>
              <w:textAlignment w:val="center"/>
              <w:rPr>
                <w:rFonts w:ascii="宋体" w:hAnsi="宋体" w:cs="仿宋_GB2312"/>
                <w:color w:val="000000" w:themeColor="text1"/>
                <w:kern w:val="0"/>
                <w:szCs w:val="21"/>
                <w:highlight w:val="none"/>
                <w14:textFill>
                  <w14:solidFill>
                    <w14:schemeClr w14:val="tx1"/>
                  </w14:solidFill>
                </w14:textFill>
              </w:rPr>
            </w:pPr>
          </w:p>
        </w:tc>
        <w:tc>
          <w:tcPr>
            <w:tcW w:w="1134" w:type="dxa"/>
            <w:shd w:val="clear" w:color="auto" w:fill="auto"/>
            <w:tcMar>
              <w:top w:w="15" w:type="dxa"/>
              <w:left w:w="15" w:type="dxa"/>
              <w:right w:w="15" w:type="dxa"/>
            </w:tcMar>
            <w:vAlign w:val="center"/>
          </w:tcPr>
          <w:p w14:paraId="76D7F050">
            <w:pPr>
              <w:widowControl/>
              <w:topLinePunct/>
              <w:adjustRightInd w:val="0"/>
              <w:snapToGrid w:val="0"/>
              <w:spacing w:line="360" w:lineRule="auto"/>
              <w:jc w:val="center"/>
              <w:textAlignment w:val="center"/>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类似业绩</w:t>
            </w:r>
          </w:p>
        </w:tc>
        <w:tc>
          <w:tcPr>
            <w:tcW w:w="567" w:type="dxa"/>
            <w:shd w:val="clear" w:color="auto" w:fill="auto"/>
            <w:tcMar>
              <w:top w:w="15" w:type="dxa"/>
              <w:left w:w="15" w:type="dxa"/>
              <w:right w:w="15" w:type="dxa"/>
            </w:tcMar>
            <w:vAlign w:val="center"/>
          </w:tcPr>
          <w:p w14:paraId="5260A9A0">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10</w:t>
            </w:r>
          </w:p>
        </w:tc>
        <w:tc>
          <w:tcPr>
            <w:tcW w:w="6113" w:type="dxa"/>
            <w:shd w:val="clear" w:color="auto" w:fill="auto"/>
            <w:tcMar>
              <w:top w:w="15" w:type="dxa"/>
              <w:left w:w="15" w:type="dxa"/>
              <w:right w:w="15" w:type="dxa"/>
            </w:tcMar>
          </w:tcPr>
          <w:p w14:paraId="1A482EA0">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供应商近三年（2023年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月至投标截止时间止，以合同签订时间为准）具有类似电力项目业绩的，每个计2分，最多计10分。</w:t>
            </w:r>
          </w:p>
          <w:p w14:paraId="303E7C8A">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【响应文件中提供合同、</w:t>
            </w:r>
            <w:r>
              <w:rPr>
                <w:rFonts w:hint="eastAsia" w:asciiTheme="minorEastAsia" w:hAnsiTheme="minorEastAsia" w:eastAsiaTheme="minorEastAsia" w:cstheme="minorEastAsia"/>
                <w:b w:val="0"/>
                <w:bCs w:val="0"/>
                <w:strike w:val="0"/>
                <w:color w:val="000000" w:themeColor="text1"/>
                <w:szCs w:val="21"/>
                <w:highlight w:val="none"/>
                <w:lang w:val="en-US" w:eastAsia="zh-CN"/>
                <w14:textFill>
                  <w14:solidFill>
                    <w14:schemeClr w14:val="tx1"/>
                  </w14:solidFill>
                </w14:textFill>
              </w:rPr>
              <w:t>竣工验收证明材料等证明资料扫描件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并加盖供应商公章，否则不计分。】</w:t>
            </w:r>
          </w:p>
        </w:tc>
      </w:tr>
      <w:tr w14:paraId="43BB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2061" w:type="dxa"/>
            <w:gridSpan w:val="2"/>
            <w:tcMar>
              <w:top w:w="15" w:type="dxa"/>
              <w:left w:w="15" w:type="dxa"/>
              <w:right w:w="15" w:type="dxa"/>
            </w:tcMar>
            <w:vAlign w:val="center"/>
          </w:tcPr>
          <w:p w14:paraId="059F87BD">
            <w:pPr>
              <w:widowControl/>
              <w:spacing w:line="360" w:lineRule="auto"/>
              <w:jc w:val="center"/>
              <w:textAlignment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100</w:t>
            </w:r>
          </w:p>
        </w:tc>
        <w:tc>
          <w:tcPr>
            <w:tcW w:w="567" w:type="dxa"/>
            <w:tcMar>
              <w:top w:w="15" w:type="dxa"/>
              <w:left w:w="15" w:type="dxa"/>
              <w:right w:w="15" w:type="dxa"/>
            </w:tcMar>
            <w:vAlign w:val="center"/>
          </w:tcPr>
          <w:p w14:paraId="3E902314">
            <w:pPr>
              <w:widowControl/>
              <w:spacing w:line="360" w:lineRule="auto"/>
              <w:jc w:val="center"/>
              <w:textAlignment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100</w:t>
            </w:r>
          </w:p>
        </w:tc>
        <w:tc>
          <w:tcPr>
            <w:tcW w:w="6113" w:type="dxa"/>
            <w:tcMar>
              <w:top w:w="15" w:type="dxa"/>
              <w:left w:w="15" w:type="dxa"/>
              <w:right w:w="15" w:type="dxa"/>
            </w:tcMar>
            <w:vAlign w:val="center"/>
          </w:tcPr>
          <w:p w14:paraId="4958AD36">
            <w:pPr>
              <w:spacing w:line="360" w:lineRule="auto"/>
              <w:jc w:val="center"/>
              <w:rPr>
                <w:rFonts w:ascii="宋体" w:hAnsi="宋体" w:cs="仿宋_GB2312"/>
                <w:color w:val="000000" w:themeColor="text1"/>
                <w:szCs w:val="21"/>
                <w:highlight w:val="none"/>
                <w14:textFill>
                  <w14:solidFill>
                    <w14:schemeClr w14:val="tx1"/>
                  </w14:solidFill>
                </w14:textFill>
              </w:rPr>
            </w:pPr>
          </w:p>
        </w:tc>
      </w:tr>
      <w:tr w14:paraId="7FD7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8741" w:type="dxa"/>
            <w:gridSpan w:val="4"/>
            <w:tcMar>
              <w:top w:w="15" w:type="dxa"/>
              <w:left w:w="15" w:type="dxa"/>
              <w:right w:w="15" w:type="dxa"/>
            </w:tcMar>
            <w:vAlign w:val="center"/>
          </w:tcPr>
          <w:p w14:paraId="1CC36A7F">
            <w:pPr>
              <w:widowControl/>
              <w:spacing w:line="300" w:lineRule="auto"/>
              <w:jc w:val="left"/>
              <w:rPr>
                <w:rFonts w:ascii="宋体" w:hAnsi="宋体" w:cs="宋体"/>
                <w:b/>
                <w:bCs w:val="0"/>
                <w:color w:val="000000" w:themeColor="text1"/>
                <w:kern w:val="0"/>
                <w:szCs w:val="21"/>
                <w:highlight w:val="none"/>
                <w14:textFill>
                  <w14:solidFill>
                    <w14:schemeClr w14:val="tx1"/>
                  </w14:solidFill>
                </w14:textFill>
              </w:rPr>
            </w:pPr>
            <w:r>
              <w:rPr>
                <w:rFonts w:hint="eastAsia" w:ascii="宋体" w:hAnsi="宋体" w:cs="宋体"/>
                <w:b/>
                <w:bCs w:val="0"/>
                <w:color w:val="000000" w:themeColor="text1"/>
                <w:kern w:val="0"/>
                <w:szCs w:val="21"/>
                <w:highlight w:val="none"/>
                <w14:textFill>
                  <w14:solidFill>
                    <w14:schemeClr w14:val="tx1"/>
                  </w14:solidFill>
                </w14:textFill>
              </w:rPr>
              <w:t>其他说明：</w:t>
            </w:r>
          </w:p>
          <w:p w14:paraId="206750FE">
            <w:pPr>
              <w:widowControl/>
              <w:spacing w:line="300" w:lineRule="auto"/>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1、供应商的综合得分为：磋商小组所有成员对其评标的综合得分。</w:t>
            </w:r>
          </w:p>
          <w:p w14:paraId="667A5538">
            <w:pPr>
              <w:widowControl/>
              <w:spacing w:line="300" w:lineRule="auto"/>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2、计算过程中，算术平均值保留2位小数（百分比亦取2位小数），第三位小数四舍五入。</w:t>
            </w:r>
          </w:p>
          <w:p w14:paraId="70D76040">
            <w:pPr>
              <w:widowControl/>
              <w:spacing w:line="300" w:lineRule="auto"/>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3、评标结果按评审后得分由高到低顺序排列。评审得分相同的，按照最后报价由低到高的顺序推荐。评审得分且最后报价相同的，按照技术指标优劣顺序推荐排名第一的中标候选人。</w:t>
            </w:r>
          </w:p>
          <w:p w14:paraId="18983FAE">
            <w:pPr>
              <w:widowControl/>
              <w:spacing w:line="300" w:lineRule="auto"/>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4、凡评委评分项牵涉到的证明文件、承诺等，投标文件中未提供、或已提供但是字迹模糊无法辨认、语义模糊易造成误解、前后文件内容不一致的则该评分项计0分处理。</w:t>
            </w:r>
          </w:p>
          <w:p w14:paraId="143C4235">
            <w:pPr>
              <w:widowControl/>
              <w:spacing w:line="300" w:lineRule="auto"/>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5、若提交的相关证明材料无法得到核实或未在规定的时间内提交，磋商小组将对其所对应的评分项计0分。相关证明资料需提供复印件加盖公章，提供虚假资料的供应商将取消投标资格。</w:t>
            </w:r>
          </w:p>
          <w:p w14:paraId="0A058D65">
            <w:pPr>
              <w:spacing w:line="360" w:lineRule="auto"/>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6、复印件包含复印件、影印件、扫描件形式。</w:t>
            </w:r>
          </w:p>
        </w:tc>
      </w:tr>
    </w:tbl>
    <w:p w14:paraId="250E2842">
      <w:pPr>
        <w:rPr>
          <w:color w:val="000000" w:themeColor="text1"/>
          <w:highlight w:val="none"/>
          <w14:textFill>
            <w14:solidFill>
              <w14:schemeClr w14:val="tx1"/>
            </w14:solidFill>
          </w14:textFill>
        </w:rPr>
      </w:pPr>
    </w:p>
    <w:p w14:paraId="74CE7266">
      <w:pPr>
        <w:rPr>
          <w:color w:val="000000" w:themeColor="text1"/>
          <w:highlight w:val="none"/>
          <w14:textFill>
            <w14:solidFill>
              <w14:schemeClr w14:val="tx1"/>
            </w14:solidFill>
          </w14:textFill>
        </w:rPr>
      </w:pPr>
    </w:p>
    <w:p w14:paraId="587F1873">
      <w:pPr>
        <w:rPr>
          <w:color w:val="000000" w:themeColor="text1"/>
          <w:highlight w:val="none"/>
          <w14:textFill>
            <w14:solidFill>
              <w14:schemeClr w14:val="tx1"/>
            </w14:solidFill>
          </w14:textFill>
        </w:rPr>
      </w:pPr>
    </w:p>
    <w:p w14:paraId="7F599AC5">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磋商须知正文</w:t>
      </w:r>
    </w:p>
    <w:p w14:paraId="61B46246">
      <w:pPr>
        <w:adjustRightInd w:val="0"/>
        <w:snapToGrid w:val="0"/>
        <w:spacing w:line="360" w:lineRule="auto"/>
        <w:jc w:val="center"/>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一、说明</w:t>
      </w:r>
    </w:p>
    <w:p w14:paraId="6542389A">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1.适用范围</w:t>
      </w:r>
    </w:p>
    <w:p w14:paraId="3B662F6C">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1.1 </w:t>
      </w:r>
      <w:r>
        <w:rPr>
          <w:rFonts w:ascii="宋体" w:hAnsi="宋体" w:cs="仿宋"/>
          <w:color w:val="000000" w:themeColor="text1"/>
          <w:szCs w:val="21"/>
          <w:highlight w:val="none"/>
          <w14:textFill>
            <w14:solidFill>
              <w14:schemeClr w14:val="tx1"/>
            </w14:solidFill>
          </w14:textFill>
        </w:rPr>
        <w:t>本次磋商主要参照政府采购相关法律法规进行；本磋商文件仅适用于</w:t>
      </w:r>
      <w:r>
        <w:rPr>
          <w:rFonts w:hint="eastAsia" w:ascii="宋体" w:hAnsi="宋体" w:cs="仿宋"/>
          <w:color w:val="000000" w:themeColor="text1"/>
          <w:szCs w:val="21"/>
          <w:highlight w:val="none"/>
          <w14:textFill>
            <w14:solidFill>
              <w14:schemeClr w14:val="tx1"/>
            </w14:solidFill>
          </w14:textFill>
        </w:rPr>
        <w:t>磋商须知前附表(以下简称</w:t>
      </w:r>
      <w:r>
        <w:rPr>
          <w:rFonts w:hint="eastAsia" w:ascii="宋体" w:hAnsi="宋体" w:cs="仿宋"/>
          <w:b/>
          <w:color w:val="000000" w:themeColor="text1"/>
          <w:szCs w:val="21"/>
          <w:highlight w:val="none"/>
          <w14:textFill>
            <w14:solidFill>
              <w14:schemeClr w14:val="tx1"/>
            </w14:solidFill>
          </w14:textFill>
        </w:rPr>
        <w:t>磋商须知前附表)</w:t>
      </w:r>
      <w:r>
        <w:rPr>
          <w:rFonts w:ascii="宋体" w:hAnsi="宋体" w:cs="仿宋"/>
          <w:color w:val="000000" w:themeColor="text1"/>
          <w:szCs w:val="21"/>
          <w:highlight w:val="none"/>
          <w14:textFill>
            <w14:solidFill>
              <w14:schemeClr w14:val="tx1"/>
            </w14:solidFill>
          </w14:textFill>
        </w:rPr>
        <w:t>中所叙述的项目。</w:t>
      </w:r>
    </w:p>
    <w:p w14:paraId="1E3C03D7">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2.定义</w:t>
      </w:r>
    </w:p>
    <w:p w14:paraId="678EAA92">
      <w:pPr>
        <w:adjustRightInd w:val="0"/>
        <w:snapToGrid w:val="0"/>
        <w:spacing w:line="360" w:lineRule="auto"/>
        <w:ind w:firstLine="420" w:firstLineChars="200"/>
        <w:rPr>
          <w:rFonts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2.1 “采购人”是指依法进行政府采购的国家机关、事业单位、团体组织。本次政府采购的采购人名称、地址、电话、联系人见</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w:t>
      </w:r>
    </w:p>
    <w:p w14:paraId="24565FDE">
      <w:pPr>
        <w:adjustRightInd w:val="0"/>
        <w:snapToGrid w:val="0"/>
        <w:spacing w:line="360" w:lineRule="auto"/>
        <w:ind w:firstLine="420" w:firstLineChars="200"/>
        <w:rPr>
          <w:rFonts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2.2 “采购代理机构”是指接受采购人委托，代理采购项目的集中采购机构和其他采购代理机构。本次政府采购的采购代理机构名称、地址、电话、联系人见</w:t>
      </w:r>
      <w:r>
        <w:rPr>
          <w:rFonts w:hint="eastAsia" w:ascii="宋体" w:hAnsi="宋体" w:cs="仿宋"/>
          <w:b/>
          <w:color w:val="000000" w:themeColor="text1"/>
          <w:szCs w:val="21"/>
          <w:highlight w:val="none"/>
          <w14:textFill>
            <w14:solidFill>
              <w14:schemeClr w14:val="tx1"/>
            </w14:solidFill>
          </w14:textFill>
        </w:rPr>
        <w:t>磋商须知前附表。</w:t>
      </w:r>
    </w:p>
    <w:p w14:paraId="50B36668">
      <w:pPr>
        <w:adjustRightInd w:val="0"/>
        <w:snapToGrid w:val="0"/>
        <w:spacing w:line="360" w:lineRule="auto"/>
        <w:ind w:firstLine="420" w:firstLineChars="200"/>
        <w:rPr>
          <w:rFonts w:ascii="宋体" w:hAnsi="宋体" w:cs="仿宋"/>
          <w:bCs/>
          <w:color w:val="000000" w:themeColor="text1"/>
          <w:kern w:val="36"/>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2.3 “供应商”是指响应磋商文件要求、参加竞争性磋商采购的法人、其他组织或者自然人。本次政府采购项目</w:t>
      </w:r>
      <w:r>
        <w:rPr>
          <w:rFonts w:hint="eastAsia" w:ascii="宋体" w:hAnsi="宋体" w:cs="仿宋"/>
          <w:color w:val="000000" w:themeColor="text1"/>
          <w:kern w:val="0"/>
          <w:szCs w:val="21"/>
          <w:highlight w:val="none"/>
          <w14:textFill>
            <w14:solidFill>
              <w14:schemeClr w14:val="tx1"/>
            </w14:solidFill>
          </w14:textFill>
        </w:rPr>
        <w:t>邀请</w:t>
      </w:r>
      <w:r>
        <w:rPr>
          <w:rFonts w:hint="eastAsia" w:ascii="宋体" w:hAnsi="宋体" w:cs="仿宋"/>
          <w:color w:val="000000" w:themeColor="text1"/>
          <w:szCs w:val="21"/>
          <w:highlight w:val="none"/>
          <w14:textFill>
            <w14:solidFill>
              <w14:schemeClr w14:val="tx1"/>
            </w14:solidFill>
          </w14:textFill>
        </w:rPr>
        <w:t>的</w:t>
      </w:r>
      <w:r>
        <w:rPr>
          <w:rFonts w:hint="eastAsia" w:ascii="宋体" w:hAnsi="宋体" w:cs="仿宋"/>
          <w:color w:val="000000" w:themeColor="text1"/>
          <w:kern w:val="0"/>
          <w:szCs w:val="21"/>
          <w:highlight w:val="none"/>
          <w14:textFill>
            <w14:solidFill>
              <w14:schemeClr w14:val="tx1"/>
            </w14:solidFill>
          </w14:textFill>
        </w:rPr>
        <w:t>供应商通过</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所述方式</w:t>
      </w:r>
      <w:r>
        <w:rPr>
          <w:rFonts w:hint="eastAsia" w:ascii="宋体" w:hAnsi="宋体" w:cs="仿宋"/>
          <w:color w:val="000000" w:themeColor="text1"/>
          <w:kern w:val="0"/>
          <w:szCs w:val="21"/>
          <w:highlight w:val="none"/>
          <w14:textFill>
            <w14:solidFill>
              <w14:schemeClr w14:val="tx1"/>
            </w14:solidFill>
          </w14:textFill>
        </w:rPr>
        <w:t>，邀请符合资格条件的供应商提交响应文件（含资格证明资料），参与竞争性磋商采购活动。</w:t>
      </w:r>
    </w:p>
    <w:p w14:paraId="24C395FA">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2.4 “磋商小组”是指</w:t>
      </w:r>
      <w:r>
        <w:rPr>
          <w:rFonts w:hint="eastAsia" w:ascii="宋体" w:hAnsi="宋体" w:cs="仿宋"/>
          <w:color w:val="000000" w:themeColor="text1"/>
          <w:kern w:val="0"/>
          <w:szCs w:val="21"/>
          <w:highlight w:val="none"/>
          <w14:textFill>
            <w14:solidFill>
              <w14:schemeClr w14:val="tx1"/>
            </w14:solidFill>
          </w14:textFill>
        </w:rPr>
        <w:t>依据财政部</w:t>
      </w:r>
      <w:r>
        <w:rPr>
          <w:rFonts w:hint="eastAsia" w:ascii="宋体" w:hAnsi="宋体" w:cs="仿宋"/>
          <w:bCs/>
          <w:color w:val="000000" w:themeColor="text1"/>
          <w:kern w:val="36"/>
          <w:szCs w:val="21"/>
          <w:highlight w:val="none"/>
          <w14:textFill>
            <w14:solidFill>
              <w14:schemeClr w14:val="tx1"/>
            </w14:solidFill>
          </w14:textFill>
        </w:rPr>
        <w:t>《政府采购竞争性磋商采购方式管理暂行办法》有关规定组建，依法依规</w:t>
      </w:r>
      <w:r>
        <w:rPr>
          <w:rFonts w:hint="eastAsia" w:ascii="宋体" w:hAnsi="宋体" w:cs="仿宋"/>
          <w:color w:val="000000" w:themeColor="text1"/>
          <w:kern w:val="0"/>
          <w:szCs w:val="21"/>
          <w:highlight w:val="none"/>
          <w14:textFill>
            <w14:solidFill>
              <w14:schemeClr w14:val="tx1"/>
            </w14:solidFill>
          </w14:textFill>
        </w:rPr>
        <w:t>履行其职责和义务的机构。</w:t>
      </w:r>
    </w:p>
    <w:p w14:paraId="4A1E4343">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2.5 “货物”是指各种形态和种类的物品，包括原资料、燃料、设备、产品等，详见《政府采购品目分类目录》(</w:t>
      </w:r>
      <w:r>
        <w:rPr>
          <w:rFonts w:hint="eastAsia" w:ascii="宋体" w:hAnsi="宋体" w:cs="仿宋"/>
          <w:bCs/>
          <w:color w:val="000000" w:themeColor="text1"/>
          <w:szCs w:val="21"/>
          <w:highlight w:val="none"/>
          <w14:textFill>
            <w14:solidFill>
              <w14:schemeClr w14:val="tx1"/>
            </w14:solidFill>
          </w14:textFill>
        </w:rPr>
        <w:t>财库[2022]31号</w:t>
      </w:r>
      <w:r>
        <w:rPr>
          <w:rFonts w:hint="eastAsia" w:ascii="宋体" w:hAnsi="宋体" w:cs="仿宋"/>
          <w:color w:val="000000" w:themeColor="text1"/>
          <w:szCs w:val="21"/>
          <w:highlight w:val="none"/>
          <w14:textFill>
            <w14:solidFill>
              <w14:schemeClr w14:val="tx1"/>
            </w14:solidFill>
          </w14:textFill>
        </w:rPr>
        <w:t>)。</w:t>
      </w:r>
    </w:p>
    <w:p w14:paraId="33E5E269">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2.6 “工程”是指建设工程，包括建筑物和构筑物的新建、改建、扩建、装修、拆除、修缮等，详见《政府采购品目分类目录》(</w:t>
      </w:r>
      <w:r>
        <w:rPr>
          <w:rFonts w:hint="eastAsia" w:ascii="宋体" w:hAnsi="宋体" w:cs="仿宋"/>
          <w:bCs/>
          <w:color w:val="000000" w:themeColor="text1"/>
          <w:szCs w:val="21"/>
          <w:highlight w:val="none"/>
          <w14:textFill>
            <w14:solidFill>
              <w14:schemeClr w14:val="tx1"/>
            </w14:solidFill>
          </w14:textFill>
        </w:rPr>
        <w:t>财库[2022]31号</w:t>
      </w:r>
      <w:r>
        <w:rPr>
          <w:rFonts w:hint="eastAsia" w:ascii="宋体" w:hAnsi="宋体" w:cs="仿宋"/>
          <w:color w:val="000000" w:themeColor="text1"/>
          <w:szCs w:val="21"/>
          <w:highlight w:val="none"/>
          <w14:textFill>
            <w14:solidFill>
              <w14:schemeClr w14:val="tx1"/>
            </w14:solidFill>
          </w14:textFill>
        </w:rPr>
        <w:t>)。</w:t>
      </w:r>
    </w:p>
    <w:p w14:paraId="74D89A0A">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2.7 “服务”是指除货物和工程以外的其他政府采购对象，详见《政府采购品目分类目录》(</w:t>
      </w:r>
      <w:r>
        <w:rPr>
          <w:rFonts w:hint="eastAsia" w:ascii="宋体" w:hAnsi="宋体" w:cs="仿宋"/>
          <w:bCs/>
          <w:color w:val="000000" w:themeColor="text1"/>
          <w:szCs w:val="21"/>
          <w:highlight w:val="none"/>
          <w14:textFill>
            <w14:solidFill>
              <w14:schemeClr w14:val="tx1"/>
            </w14:solidFill>
          </w14:textFill>
        </w:rPr>
        <w:t>财库[2022]31号</w:t>
      </w:r>
      <w:r>
        <w:rPr>
          <w:rFonts w:hint="eastAsia" w:ascii="宋体" w:hAnsi="宋体" w:cs="仿宋"/>
          <w:color w:val="000000" w:themeColor="text1"/>
          <w:szCs w:val="21"/>
          <w:highlight w:val="none"/>
          <w14:textFill>
            <w14:solidFill>
              <w14:schemeClr w14:val="tx1"/>
            </w14:solidFill>
          </w14:textFill>
        </w:rPr>
        <w:t>)。</w:t>
      </w:r>
    </w:p>
    <w:p w14:paraId="25503D93">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2.8</w:t>
      </w:r>
      <w:r>
        <w:rPr>
          <w:rFonts w:hint="eastAsia" w:ascii="宋体" w:hAnsi="宋体" w:cs="仿宋"/>
          <w:color w:val="000000" w:themeColor="text1"/>
          <w:szCs w:val="21"/>
          <w:highlight w:val="none"/>
          <w14:textFill>
            <w14:solidFill>
              <w14:schemeClr w14:val="tx1"/>
            </w14:solidFill>
          </w14:textFill>
        </w:rPr>
        <w:t xml:space="preserve"> “节能产品”或者“环保产品”是指财政部发布的《节能产品政府采购清单》或者《环境标志产品政府采购清单》的产品。</w:t>
      </w:r>
    </w:p>
    <w:p w14:paraId="3BEA26F4">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2.9</w:t>
      </w:r>
      <w:r>
        <w:rPr>
          <w:rFonts w:hint="eastAsia" w:ascii="宋体" w:hAnsi="宋体" w:cs="仿宋"/>
          <w:color w:val="000000" w:themeColor="text1"/>
          <w:kern w:val="0"/>
          <w:szCs w:val="21"/>
          <w:highlight w:val="none"/>
          <w14:textFill>
            <w14:solidFill>
              <w14:schemeClr w14:val="tx1"/>
            </w14:solidFill>
          </w14:textFill>
        </w:rPr>
        <w:t xml:space="preserve"> “进口产品”是指通过中国海关报关验放进入中国境内且产自关境外的产品，详见《关于政府采购进口产品管理有关问题的通知》(财库[2007]119号)。</w:t>
      </w:r>
    </w:p>
    <w:p w14:paraId="51871111">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3.供应商的资格要求</w:t>
      </w:r>
    </w:p>
    <w:p w14:paraId="148AF3BC">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3.1 供应商应当符合</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中规定的资格条件要求。</w:t>
      </w:r>
    </w:p>
    <w:p w14:paraId="7E61BBD6">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3.2供应商为联合体形式的，除应满足本章第3.1款资格条件要求及第3.3款规定外，还应遵守以下规定： </w:t>
      </w:r>
    </w:p>
    <w:p w14:paraId="0F967D50">
      <w:pPr>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（1）联合体各方应按磋商文件提供的格式签订联合体协议书，明确联合体牵头人和各方权利义务(含承担工作及工作量比例)；</w:t>
      </w:r>
    </w:p>
    <w:p w14:paraId="11D21D56">
      <w:pPr>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（2）联合体中有同类资质的供应商按照联合体分工承担相同工作的，应当按照资质等级较低的供应商确定资质等级；</w:t>
      </w:r>
    </w:p>
    <w:p w14:paraId="1E15B0F8">
      <w:pPr>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（3）以联合体形式参加政府采购活动的，联合体各方不得再单独参加或者与其他供应商另外组成联合体参加同一合同项下的政府采购活动。</w:t>
      </w:r>
    </w:p>
    <w:p w14:paraId="519F5DC9">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3.3 供应商不得存在下列情形之一：</w:t>
      </w:r>
    </w:p>
    <w:p w14:paraId="23D83D9B">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（l）与采购人、采购代理机构存在</w:t>
      </w:r>
      <w:r>
        <w:rPr>
          <w:rFonts w:hint="eastAsia" w:ascii="宋体" w:hAnsi="宋体" w:cs="仿宋"/>
          <w:bCs/>
          <w:color w:val="000000" w:themeColor="text1"/>
          <w:szCs w:val="21"/>
          <w:highlight w:val="none"/>
          <w14:textFill>
            <w14:solidFill>
              <w14:schemeClr w14:val="tx1"/>
            </w14:solidFill>
          </w14:textFill>
        </w:rPr>
        <w:t>隶属关系或者其他利害关系</w:t>
      </w:r>
      <w:r>
        <w:rPr>
          <w:rFonts w:hint="eastAsia" w:ascii="宋体" w:hAnsi="宋体" w:cs="仿宋"/>
          <w:color w:val="000000" w:themeColor="text1"/>
          <w:szCs w:val="21"/>
          <w:highlight w:val="none"/>
          <w14:textFill>
            <w14:solidFill>
              <w14:schemeClr w14:val="tx1"/>
            </w14:solidFill>
          </w14:textFill>
        </w:rPr>
        <w:t>。</w:t>
      </w:r>
    </w:p>
    <w:p w14:paraId="536FB99E">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（2）与其他供应商的法定代表人（或者负责人）为同一人，或者与其他供应商存在直接控股、管理关系。</w:t>
      </w:r>
    </w:p>
    <w:p w14:paraId="65A4E7CB">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w:t>
      </w:r>
      <w:r>
        <w:rPr>
          <w:rFonts w:hint="eastAsia" w:ascii="宋体" w:hAnsi="宋体" w:cs="仿宋"/>
          <w:bCs/>
          <w:color w:val="000000" w:themeColor="text1"/>
          <w:szCs w:val="21"/>
          <w:highlight w:val="none"/>
          <w14:textFill>
            <w14:solidFill>
              <w14:schemeClr w14:val="tx1"/>
            </w14:solidFill>
          </w14:textFill>
        </w:rPr>
        <w:t>受到刑事处罚，或者受到贰佰万元以上的罚款、责令停产停业、在一至三年内禁止参加政府采购活动、暂扣或者吊销许可证、暂扣或者吊销执照等情形之一的行政处罚，或者存在</w:t>
      </w:r>
      <w:r>
        <w:rPr>
          <w:rFonts w:hint="eastAsia" w:ascii="宋体" w:hAnsi="宋体" w:cs="仿宋"/>
          <w:color w:val="000000" w:themeColor="text1"/>
          <w:szCs w:val="21"/>
          <w:highlight w:val="none"/>
          <w14:textFill>
            <w14:solidFill>
              <w14:schemeClr w14:val="tx1"/>
            </w14:solidFill>
          </w14:textFill>
        </w:rPr>
        <w:t>财政部门认定的其他重大违法记录。</w:t>
      </w:r>
    </w:p>
    <w:p w14:paraId="3875005A">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 xml:space="preserve">4.参与磋商的费用 </w:t>
      </w:r>
    </w:p>
    <w:p w14:paraId="7FC8B2E3">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4.1 无论磋商的结果如何，供应商应自行承担所有与竞争性磋商采购活动有关的全部费用。</w:t>
      </w:r>
    </w:p>
    <w:p w14:paraId="38377CCE">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5．</w:t>
      </w:r>
      <w:r>
        <w:rPr>
          <w:rFonts w:hint="eastAsia" w:ascii="宋体" w:hAnsi="宋体" w:cs="仿宋"/>
          <w:b/>
          <w:bCs/>
          <w:color w:val="000000" w:themeColor="text1"/>
          <w:szCs w:val="21"/>
          <w:highlight w:val="none"/>
          <w14:textFill>
            <w14:solidFill>
              <w14:schemeClr w14:val="tx1"/>
            </w14:solidFill>
          </w14:textFill>
        </w:rPr>
        <w:t>授权委托</w:t>
      </w:r>
    </w:p>
    <w:p w14:paraId="05EE6785">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5.1供应商代表为供应商法定代表人的，应具备法定代表人身份证明。供应商代表不是供应商法定代表人的，应具备法定代表人授权书，并附法定代表人身份证明。</w:t>
      </w:r>
    </w:p>
    <w:p w14:paraId="3AA672C8">
      <w:pPr>
        <w:adjustRightInd w:val="0"/>
        <w:snapToGrid w:val="0"/>
        <w:spacing w:line="360" w:lineRule="auto"/>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6．联合体形式</w:t>
      </w:r>
    </w:p>
    <w:p w14:paraId="2F4D2F20">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6.1除</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中另有规定，本次采购不接受为联合体形式的供应商。</w:t>
      </w:r>
    </w:p>
    <w:p w14:paraId="555A5EB1">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6.2供应商为联合体形式的，除应符合本章第3条规定外，还应遵守以下规定：</w:t>
      </w:r>
    </w:p>
    <w:p w14:paraId="79CA6F0B">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（l）联合体各方必须签订联合体协议书，明确联合体牵头人和各方的义务、工作、合同工作量比例；</w:t>
      </w:r>
    </w:p>
    <w:p w14:paraId="5725359A">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（2）联合体各方均应当符合本章第3.1</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规定的供应商基本资格条件；</w:t>
      </w:r>
    </w:p>
    <w:p w14:paraId="5610721C">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（3）除</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中另有规定，联合体各方中至少有一方应当符合本章第3.1</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规定的供应商特定资格条件；</w:t>
      </w:r>
    </w:p>
    <w:p w14:paraId="604E07C3">
      <w:pPr>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w:t>
      </w:r>
      <w:r>
        <w:rPr>
          <w:rFonts w:hint="eastAsia" w:ascii="宋体" w:hAnsi="宋体" w:cs="仿宋"/>
          <w:color w:val="000000" w:themeColor="text1"/>
          <w:kern w:val="0"/>
          <w:szCs w:val="21"/>
          <w:highlight w:val="none"/>
          <w:lang w:val="zh-CN"/>
          <w14:textFill>
            <w14:solidFill>
              <w14:schemeClr w14:val="tx1"/>
            </w14:solidFill>
          </w14:textFill>
        </w:rPr>
        <w:t>联合体各方不得再单独或与其他供应商组成新的联合体参加同一项目的采购活动。</w:t>
      </w:r>
    </w:p>
    <w:p w14:paraId="111ACAC4">
      <w:pPr>
        <w:adjustRightInd w:val="0"/>
        <w:snapToGrid w:val="0"/>
        <w:spacing w:line="360" w:lineRule="auto"/>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7.现场勘察</w:t>
      </w:r>
    </w:p>
    <w:p w14:paraId="30A3439E">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7.1供应商应按</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中规定对采购项目现场和周围环境的现场考察。</w:t>
      </w:r>
    </w:p>
    <w:p w14:paraId="3E107C17">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7.2勘察现场的费用由供应商自己承担，勘察期间所发生的人身伤害及财产损失由供应商自己负责。</w:t>
      </w:r>
    </w:p>
    <w:p w14:paraId="415C28C6">
      <w:pPr>
        <w:adjustRightInd w:val="0"/>
        <w:snapToGrid w:val="0"/>
        <w:spacing w:line="360" w:lineRule="auto"/>
        <w:ind w:firstLine="420" w:firstLineChars="200"/>
        <w:jc w:val="left"/>
        <w:rPr>
          <w:rFonts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7.3采购人不对供应商据此而做出的推论、理解和结论负责。一旦成交，供应商不得以任何借口，提出额外补偿，或延长合同期限的要求。</w:t>
      </w:r>
    </w:p>
    <w:p w14:paraId="6FCB3A29">
      <w:pPr>
        <w:adjustRightInd w:val="0"/>
        <w:snapToGrid w:val="0"/>
        <w:spacing w:line="360" w:lineRule="auto"/>
        <w:jc w:val="left"/>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8.采购进口产品</w:t>
      </w:r>
    </w:p>
    <w:p w14:paraId="30BB4F49">
      <w:pPr>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8.1除</w:t>
      </w:r>
      <w:r>
        <w:rPr>
          <w:rFonts w:hint="eastAsia" w:ascii="宋体" w:hAnsi="宋体" w:cs="仿宋"/>
          <w:b/>
          <w:color w:val="000000" w:themeColor="text1"/>
          <w:szCs w:val="21"/>
          <w:highlight w:val="none"/>
          <w14:textFill>
            <w14:solidFill>
              <w14:schemeClr w14:val="tx1"/>
            </w14:solidFill>
          </w14:textFill>
        </w:rPr>
        <w:t>磋商文件前附表</w:t>
      </w:r>
      <w:r>
        <w:rPr>
          <w:rFonts w:hint="eastAsia" w:ascii="宋体" w:hAnsi="宋体" w:cs="仿宋"/>
          <w:color w:val="000000" w:themeColor="text1"/>
          <w:szCs w:val="21"/>
          <w:highlight w:val="none"/>
          <w14:textFill>
            <w14:solidFill>
              <w14:schemeClr w14:val="tx1"/>
            </w14:solidFill>
          </w14:textFill>
        </w:rPr>
        <w:t>另有规定外，本项目</w:t>
      </w:r>
      <w:r>
        <w:rPr>
          <w:rFonts w:hint="eastAsia" w:ascii="宋体" w:hAnsi="宋体" w:cs="仿宋"/>
          <w:color w:val="000000" w:themeColor="text1"/>
          <w:kern w:val="0"/>
          <w:szCs w:val="21"/>
          <w:highlight w:val="none"/>
          <w14:textFill>
            <w14:solidFill>
              <w14:schemeClr w14:val="tx1"/>
            </w14:solidFill>
          </w14:textFill>
        </w:rPr>
        <w:t>拒绝进口产品参加</w:t>
      </w:r>
      <w:r>
        <w:rPr>
          <w:rFonts w:hint="eastAsia" w:ascii="宋体" w:hAnsi="宋体" w:cs="仿宋"/>
          <w:color w:val="000000" w:themeColor="text1"/>
          <w:szCs w:val="21"/>
          <w:highlight w:val="none"/>
          <w14:textFill>
            <w14:solidFill>
              <w14:schemeClr w14:val="tx1"/>
            </w14:solidFill>
          </w14:textFill>
        </w:rPr>
        <w:t>竞争性磋商采购活动</w:t>
      </w:r>
      <w:r>
        <w:rPr>
          <w:rFonts w:hint="eastAsia" w:ascii="宋体" w:hAnsi="宋体" w:cs="仿宋"/>
          <w:color w:val="000000" w:themeColor="text1"/>
          <w:kern w:val="0"/>
          <w:szCs w:val="21"/>
          <w:highlight w:val="none"/>
          <w14:textFill>
            <w14:solidFill>
              <w14:schemeClr w14:val="tx1"/>
            </w14:solidFill>
          </w14:textFill>
        </w:rPr>
        <w:t>。</w:t>
      </w:r>
    </w:p>
    <w:p w14:paraId="66978F23">
      <w:pPr>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8.2</w:t>
      </w:r>
      <w:r>
        <w:rPr>
          <w:rFonts w:hint="eastAsia" w:ascii="宋体" w:hAnsi="宋体" w:cs="仿宋"/>
          <w:color w:val="000000" w:themeColor="text1"/>
          <w:szCs w:val="21"/>
          <w:highlight w:val="none"/>
          <w14:textFill>
            <w14:solidFill>
              <w14:schemeClr w14:val="tx1"/>
            </w14:solidFill>
          </w14:textFill>
        </w:rPr>
        <w:t>本章第7.1</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规定</w:t>
      </w:r>
      <w:r>
        <w:rPr>
          <w:rFonts w:hint="eastAsia" w:ascii="宋体" w:hAnsi="宋体" w:cs="仿宋"/>
          <w:color w:val="000000" w:themeColor="text1"/>
          <w:kern w:val="0"/>
          <w:szCs w:val="21"/>
          <w:highlight w:val="none"/>
          <w14:textFill>
            <w14:solidFill>
              <w14:schemeClr w14:val="tx1"/>
            </w14:solidFill>
          </w14:textFill>
        </w:rPr>
        <w:t>同意购买进口产品的，</w:t>
      </w:r>
      <w:r>
        <w:rPr>
          <w:rFonts w:hint="eastAsia" w:ascii="宋体" w:hAnsi="宋体" w:cs="仿宋"/>
          <w:color w:val="000000" w:themeColor="text1"/>
          <w:szCs w:val="21"/>
          <w:highlight w:val="none"/>
          <w14:textFill>
            <w14:solidFill>
              <w14:schemeClr w14:val="tx1"/>
            </w14:solidFill>
          </w14:textFill>
        </w:rPr>
        <w:t>本项目</w:t>
      </w:r>
      <w:r>
        <w:rPr>
          <w:rFonts w:hint="eastAsia" w:ascii="宋体" w:hAnsi="宋体" w:cs="仿宋"/>
          <w:color w:val="000000" w:themeColor="text1"/>
          <w:kern w:val="0"/>
          <w:szCs w:val="21"/>
          <w:highlight w:val="none"/>
          <w:lang w:val="zh-CN"/>
          <w14:textFill>
            <w14:solidFill>
              <w14:schemeClr w14:val="tx1"/>
            </w14:solidFill>
          </w14:textFill>
        </w:rPr>
        <w:t>采购活动</w:t>
      </w:r>
      <w:r>
        <w:rPr>
          <w:rFonts w:hint="eastAsia" w:ascii="宋体" w:hAnsi="宋体" w:cs="仿宋"/>
          <w:color w:val="000000" w:themeColor="text1"/>
          <w:kern w:val="0"/>
          <w:szCs w:val="21"/>
          <w:highlight w:val="none"/>
          <w14:textFill>
            <w14:solidFill>
              <w14:schemeClr w14:val="tx1"/>
            </w14:solidFill>
          </w14:textFill>
        </w:rPr>
        <w:t>不限制满足</w:t>
      </w:r>
      <w:r>
        <w:rPr>
          <w:rFonts w:hint="eastAsia" w:ascii="宋体" w:hAnsi="宋体" w:cs="仿宋"/>
          <w:color w:val="000000" w:themeColor="text1"/>
          <w:szCs w:val="21"/>
          <w:highlight w:val="none"/>
          <w14:textFill>
            <w14:solidFill>
              <w14:schemeClr w14:val="tx1"/>
            </w14:solidFill>
          </w14:textFill>
        </w:rPr>
        <w:t>磋商文件要求</w:t>
      </w:r>
      <w:r>
        <w:rPr>
          <w:rFonts w:hint="eastAsia" w:ascii="宋体" w:hAnsi="宋体" w:cs="仿宋"/>
          <w:color w:val="000000" w:themeColor="text1"/>
          <w:kern w:val="0"/>
          <w:szCs w:val="21"/>
          <w:highlight w:val="none"/>
          <w14:textFill>
            <w14:solidFill>
              <w14:schemeClr w14:val="tx1"/>
            </w14:solidFill>
          </w14:textFill>
        </w:rPr>
        <w:t>的国内产品参与</w:t>
      </w:r>
      <w:r>
        <w:rPr>
          <w:rFonts w:hint="eastAsia" w:ascii="宋体" w:hAnsi="宋体" w:cs="仿宋"/>
          <w:color w:val="000000" w:themeColor="text1"/>
          <w:szCs w:val="21"/>
          <w:highlight w:val="none"/>
          <w14:textFill>
            <w14:solidFill>
              <w14:schemeClr w14:val="tx1"/>
            </w14:solidFill>
          </w14:textFill>
        </w:rPr>
        <w:t>竞争性磋商</w:t>
      </w:r>
      <w:r>
        <w:rPr>
          <w:rFonts w:hint="eastAsia" w:ascii="宋体" w:hAnsi="宋体" w:cs="仿宋"/>
          <w:color w:val="000000" w:themeColor="text1"/>
          <w:kern w:val="0"/>
          <w:szCs w:val="21"/>
          <w:highlight w:val="none"/>
          <w14:textFill>
            <w14:solidFill>
              <w14:schemeClr w14:val="tx1"/>
            </w14:solidFill>
          </w14:textFill>
        </w:rPr>
        <w:t>。</w:t>
      </w:r>
    </w:p>
    <w:p w14:paraId="60D17402">
      <w:pPr>
        <w:adjustRightInd w:val="0"/>
        <w:snapToGrid w:val="0"/>
        <w:spacing w:line="360" w:lineRule="auto"/>
        <w:jc w:val="left"/>
        <w:rPr>
          <w:rFonts w:ascii="宋体" w:hAnsi="宋体" w:cs="仿宋"/>
          <w:b/>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9.</w:t>
      </w:r>
      <w:r>
        <w:rPr>
          <w:rFonts w:hint="eastAsia" w:ascii="宋体" w:hAnsi="宋体" w:cs="仿宋"/>
          <w:b/>
          <w:color w:val="000000" w:themeColor="text1"/>
          <w:szCs w:val="21"/>
          <w:highlight w:val="none"/>
          <w14:textFill>
            <w14:solidFill>
              <w14:schemeClr w14:val="tx1"/>
            </w14:solidFill>
          </w14:textFill>
        </w:rPr>
        <w:t xml:space="preserve"> 政府采购政策支持</w:t>
      </w:r>
    </w:p>
    <w:p w14:paraId="2D3868F8">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9.1对列入财政部、国家发展改革委发布的《节能产品政府采购清单》且属于应当“强制采购的节能产品”，按照规定实行强制采购。实行政府采购强制采购的节能产品见</w:t>
      </w:r>
      <w:r>
        <w:rPr>
          <w:rFonts w:hint="eastAsia" w:ascii="宋体" w:hAnsi="宋体" w:cs="仿宋"/>
          <w:b/>
          <w:color w:val="000000" w:themeColor="text1"/>
          <w:kern w:val="0"/>
          <w:szCs w:val="21"/>
          <w:highlight w:val="none"/>
          <w14:textFill>
            <w14:solidFill>
              <w14:schemeClr w14:val="tx1"/>
            </w14:solidFill>
          </w14:textFill>
        </w:rPr>
        <w:t>磋商文件前附表。</w:t>
      </w:r>
    </w:p>
    <w:p w14:paraId="02ED7DFA">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9.2对列入财政部、国家发展改革委发布的《节能产品政府采购清单》的“非强制采购节能产品”，财政部、环境保护部发布的《环境标志产品政府采购清单》的“环境标志产品”。实行政府采购优先采购的优惠率见</w:t>
      </w:r>
      <w:r>
        <w:rPr>
          <w:rFonts w:hint="eastAsia" w:ascii="宋体" w:hAnsi="宋体" w:cs="仿宋"/>
          <w:b/>
          <w:color w:val="000000" w:themeColor="text1"/>
          <w:kern w:val="0"/>
          <w:szCs w:val="21"/>
          <w:highlight w:val="none"/>
          <w14:textFill>
            <w14:solidFill>
              <w14:schemeClr w14:val="tx1"/>
            </w14:solidFill>
          </w14:textFill>
        </w:rPr>
        <w:t>磋商文件前附表。</w:t>
      </w:r>
    </w:p>
    <w:p w14:paraId="768E8D04">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9.3产品同时属于“非强制采购节能产品”、“环境标志产品”的，评审时只有其中一项能享受优先待遇(供应商自行选择，并在报价文件中并填报相关信息及数据)；中小企业可以与同时属于“非强制采购节能产品”、“环境标志产品”及中的一项重复计算。</w:t>
      </w:r>
    </w:p>
    <w:p w14:paraId="19653B93">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9.4同一项目中部分产品属于优先采购政策的，评审时只对该部分产品的报价实行价格扣除及加分。</w:t>
      </w:r>
    </w:p>
    <w:p w14:paraId="02316C31">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9.5符合本章第9.1</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第9.2</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规定的，应提供相关证明资料。</w:t>
      </w:r>
    </w:p>
    <w:p w14:paraId="29543AB5">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9.6供应商有融资、担保需求的，具体办理流程可向</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所列金融机构和担保机构询问。</w:t>
      </w:r>
    </w:p>
    <w:p w14:paraId="07399A0C">
      <w:pPr>
        <w:adjustRightInd w:val="0"/>
        <w:snapToGrid w:val="0"/>
        <w:spacing w:line="360" w:lineRule="auto"/>
        <w:ind w:left="793" w:hanging="793" w:hangingChars="376"/>
        <w:jc w:val="center"/>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二、磋商文件</w:t>
      </w:r>
    </w:p>
    <w:p w14:paraId="6D868EBD">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10．磋商文件的组成</w:t>
      </w:r>
    </w:p>
    <w:p w14:paraId="5660100E">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10.1 磋商文件由下列文件组成：</w:t>
      </w:r>
    </w:p>
    <w:p w14:paraId="23AF7966">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第一章 磋商邀请</w:t>
      </w:r>
    </w:p>
    <w:p w14:paraId="3028A4CF">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第二章 磋商须知</w:t>
      </w:r>
    </w:p>
    <w:p w14:paraId="5E346874">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第三章 政府采购合同格式条款</w:t>
      </w:r>
    </w:p>
    <w:p w14:paraId="1616AD6C">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第四章 采购需求</w:t>
      </w:r>
    </w:p>
    <w:p w14:paraId="7F73A8C9">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第五章 响应文件组成</w:t>
      </w:r>
    </w:p>
    <w:p w14:paraId="4DA1891C">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10.2</w:t>
      </w:r>
      <w:r>
        <w:rPr>
          <w:rFonts w:hint="eastAsia" w:ascii="宋体" w:hAnsi="宋体" w:cs="仿宋"/>
          <w:color w:val="000000" w:themeColor="text1"/>
          <w:kern w:val="0"/>
          <w:szCs w:val="21"/>
          <w:highlight w:val="none"/>
          <w14:textFill>
            <w14:solidFill>
              <w14:schemeClr w14:val="tx1"/>
            </w14:solidFill>
          </w14:textFill>
        </w:rPr>
        <w:t>磋商小组根据与供应商磋商情况可能实质性变动的内容，包括采购需求中的技术、服务要求以及合同条款，</w:t>
      </w:r>
      <w:r>
        <w:rPr>
          <w:rFonts w:hint="eastAsia" w:ascii="宋体" w:hAnsi="宋体" w:cs="仿宋"/>
          <w:color w:val="000000" w:themeColor="text1"/>
          <w:szCs w:val="21"/>
          <w:highlight w:val="none"/>
          <w14:textFill>
            <w14:solidFill>
              <w14:schemeClr w14:val="tx1"/>
            </w14:solidFill>
          </w14:textFill>
        </w:rPr>
        <w:t>在</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中明确。</w:t>
      </w:r>
    </w:p>
    <w:p w14:paraId="7E7BC807">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10.3供应商应仔细阅读</w:t>
      </w:r>
      <w:r>
        <w:rPr>
          <w:rFonts w:hint="eastAsia" w:ascii="宋体" w:hAnsi="宋体" w:cs="仿宋"/>
          <w:bCs/>
          <w:color w:val="000000" w:themeColor="text1"/>
          <w:szCs w:val="21"/>
          <w:highlight w:val="none"/>
          <w14:textFill>
            <w14:solidFill>
              <w14:schemeClr w14:val="tx1"/>
            </w14:solidFill>
          </w14:textFill>
        </w:rPr>
        <w:t>磋商</w:t>
      </w:r>
      <w:r>
        <w:rPr>
          <w:rFonts w:hint="eastAsia" w:ascii="宋体" w:hAnsi="宋体" w:cs="仿宋"/>
          <w:color w:val="000000" w:themeColor="text1"/>
          <w:szCs w:val="21"/>
          <w:highlight w:val="none"/>
          <w14:textFill>
            <w14:solidFill>
              <w14:schemeClr w14:val="tx1"/>
            </w14:solidFill>
          </w14:textFill>
        </w:rPr>
        <w:t>文件的全部内容，按照</w:t>
      </w:r>
      <w:r>
        <w:rPr>
          <w:rFonts w:hint="eastAsia" w:ascii="宋体" w:hAnsi="宋体" w:cs="仿宋"/>
          <w:bCs/>
          <w:color w:val="000000" w:themeColor="text1"/>
          <w:szCs w:val="21"/>
          <w:highlight w:val="none"/>
          <w14:textFill>
            <w14:solidFill>
              <w14:schemeClr w14:val="tx1"/>
            </w14:solidFill>
          </w14:textFill>
        </w:rPr>
        <w:t>磋商</w:t>
      </w:r>
      <w:r>
        <w:rPr>
          <w:rFonts w:hint="eastAsia" w:ascii="宋体" w:hAnsi="宋体" w:cs="仿宋"/>
          <w:color w:val="000000" w:themeColor="text1"/>
          <w:szCs w:val="21"/>
          <w:highlight w:val="none"/>
          <w14:textFill>
            <w14:solidFill>
              <w14:schemeClr w14:val="tx1"/>
            </w14:solidFill>
          </w14:textFill>
        </w:rPr>
        <w:t>文件要求编制响应文件。任何对</w:t>
      </w:r>
      <w:r>
        <w:rPr>
          <w:rFonts w:hint="eastAsia" w:ascii="宋体" w:hAnsi="宋体" w:cs="仿宋"/>
          <w:bCs/>
          <w:color w:val="000000" w:themeColor="text1"/>
          <w:szCs w:val="21"/>
          <w:highlight w:val="none"/>
          <w14:textFill>
            <w14:solidFill>
              <w14:schemeClr w14:val="tx1"/>
            </w14:solidFill>
          </w14:textFill>
        </w:rPr>
        <w:t>磋商</w:t>
      </w:r>
      <w:r>
        <w:rPr>
          <w:rFonts w:hint="eastAsia" w:ascii="宋体" w:hAnsi="宋体" w:cs="仿宋"/>
          <w:color w:val="000000" w:themeColor="text1"/>
          <w:szCs w:val="21"/>
          <w:highlight w:val="none"/>
          <w14:textFill>
            <w14:solidFill>
              <w14:schemeClr w14:val="tx1"/>
            </w14:solidFill>
          </w14:textFill>
        </w:rPr>
        <w:t>文件的忽略或误解不能作为响应文件存在缺陷或瑕疵的理由，其风险由供应商承担。</w:t>
      </w:r>
    </w:p>
    <w:p w14:paraId="0A048EF5">
      <w:pPr>
        <w:adjustRightInd w:val="0"/>
        <w:snapToGrid w:val="0"/>
        <w:spacing w:line="360" w:lineRule="auto"/>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11. 磋商文件的提供期限</w:t>
      </w:r>
    </w:p>
    <w:p w14:paraId="5EFC95E3">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11.1磋商文件的提供期限自开始发出之日起不得少于五个工作日。具体提供期限见</w:t>
      </w:r>
      <w:r>
        <w:rPr>
          <w:rFonts w:hint="eastAsia" w:ascii="宋体" w:hAnsi="宋体" w:cs="仿宋"/>
          <w:b/>
          <w:color w:val="000000" w:themeColor="text1"/>
          <w:szCs w:val="21"/>
          <w:highlight w:val="none"/>
          <w14:textFill>
            <w14:solidFill>
              <w14:schemeClr w14:val="tx1"/>
            </w14:solidFill>
          </w14:textFill>
        </w:rPr>
        <w:t>磋商文件前附表</w:t>
      </w:r>
      <w:r>
        <w:rPr>
          <w:rFonts w:hint="eastAsia" w:ascii="宋体" w:hAnsi="宋体" w:cs="仿宋"/>
          <w:color w:val="000000" w:themeColor="text1"/>
          <w:szCs w:val="21"/>
          <w:highlight w:val="none"/>
          <w14:textFill>
            <w14:solidFill>
              <w14:schemeClr w14:val="tx1"/>
            </w14:solidFill>
          </w14:textFill>
        </w:rPr>
        <w:t>。</w:t>
      </w:r>
    </w:p>
    <w:p w14:paraId="175DE8FE">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11.2供应商应持</w:t>
      </w:r>
      <w:r>
        <w:rPr>
          <w:rFonts w:hint="eastAsia" w:ascii="宋体" w:hAnsi="宋体" w:cs="仿宋"/>
          <w:b/>
          <w:color w:val="000000" w:themeColor="text1"/>
          <w:szCs w:val="21"/>
          <w:highlight w:val="none"/>
          <w14:textFill>
            <w14:solidFill>
              <w14:schemeClr w14:val="tx1"/>
            </w14:solidFill>
          </w14:textFill>
        </w:rPr>
        <w:t>磋商文件前附表</w:t>
      </w:r>
      <w:r>
        <w:rPr>
          <w:rFonts w:hint="eastAsia" w:ascii="宋体" w:hAnsi="宋体" w:cs="仿宋"/>
          <w:color w:val="000000" w:themeColor="text1"/>
          <w:szCs w:val="21"/>
          <w:highlight w:val="none"/>
          <w14:textFill>
            <w14:solidFill>
              <w14:schemeClr w14:val="tx1"/>
            </w14:solidFill>
          </w14:textFill>
        </w:rPr>
        <w:t>规定的资料领取或购买磋商文件。</w:t>
      </w:r>
    </w:p>
    <w:p w14:paraId="2233CE6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12.</w:t>
      </w:r>
      <w:r>
        <w:rPr>
          <w:rFonts w:hint="eastAsia" w:ascii="宋体" w:hAnsi="宋体" w:cs="仿宋"/>
          <w:b/>
          <w:color w:val="000000" w:themeColor="text1"/>
          <w:kern w:val="0"/>
          <w:szCs w:val="21"/>
          <w:highlight w:val="none"/>
          <w14:textFill>
            <w14:solidFill>
              <w14:schemeClr w14:val="tx1"/>
            </w14:solidFill>
          </w14:textFill>
        </w:rPr>
        <w:t>提交首次响应文件</w:t>
      </w:r>
      <w:r>
        <w:rPr>
          <w:rFonts w:hint="eastAsia" w:ascii="宋体" w:hAnsi="宋体" w:cs="仿宋"/>
          <w:b/>
          <w:color w:val="000000" w:themeColor="text1"/>
          <w:szCs w:val="21"/>
          <w:highlight w:val="none"/>
          <w14:textFill>
            <w14:solidFill>
              <w14:schemeClr w14:val="tx1"/>
            </w14:solidFill>
          </w14:textFill>
        </w:rPr>
        <w:t>的</w:t>
      </w:r>
      <w:r>
        <w:rPr>
          <w:rFonts w:hint="eastAsia" w:ascii="宋体" w:hAnsi="宋体" w:cs="仿宋"/>
          <w:b/>
          <w:color w:val="000000" w:themeColor="text1"/>
          <w:kern w:val="0"/>
          <w:szCs w:val="21"/>
          <w:highlight w:val="none"/>
          <w14:textFill>
            <w14:solidFill>
              <w14:schemeClr w14:val="tx1"/>
            </w14:solidFill>
          </w14:textFill>
        </w:rPr>
        <w:t>截止</w:t>
      </w:r>
      <w:r>
        <w:rPr>
          <w:rFonts w:hint="eastAsia" w:ascii="宋体" w:hAnsi="宋体" w:cs="仿宋"/>
          <w:b/>
          <w:color w:val="000000" w:themeColor="text1"/>
          <w:szCs w:val="21"/>
          <w:highlight w:val="none"/>
          <w14:textFill>
            <w14:solidFill>
              <w14:schemeClr w14:val="tx1"/>
            </w14:solidFill>
          </w14:textFill>
        </w:rPr>
        <w:t>时间</w:t>
      </w:r>
    </w:p>
    <w:p w14:paraId="0B79A1C2">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12.1</w:t>
      </w:r>
      <w:r>
        <w:rPr>
          <w:rFonts w:hint="eastAsia" w:ascii="宋体" w:hAnsi="宋体" w:cs="仿宋"/>
          <w:color w:val="000000" w:themeColor="text1"/>
          <w:kern w:val="0"/>
          <w:szCs w:val="21"/>
          <w:highlight w:val="none"/>
          <w14:textFill>
            <w14:solidFill>
              <w14:schemeClr w14:val="tx1"/>
            </w14:solidFill>
          </w14:textFill>
        </w:rPr>
        <w:t>供应商提交首次响应文件截止</w:t>
      </w:r>
      <w:r>
        <w:rPr>
          <w:rFonts w:hint="eastAsia" w:ascii="宋体" w:hAnsi="宋体" w:cs="仿宋"/>
          <w:color w:val="000000" w:themeColor="text1"/>
          <w:szCs w:val="21"/>
          <w:highlight w:val="none"/>
          <w14:textFill>
            <w14:solidFill>
              <w14:schemeClr w14:val="tx1"/>
            </w14:solidFill>
          </w14:textFill>
        </w:rPr>
        <w:t>时间见</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w:t>
      </w:r>
    </w:p>
    <w:p w14:paraId="3B47DB7F">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13.磋商文件的澄清</w:t>
      </w:r>
      <w:r>
        <w:rPr>
          <w:rFonts w:hint="eastAsia" w:ascii="宋体" w:hAnsi="宋体" w:cs="仿宋"/>
          <w:b/>
          <w:color w:val="000000" w:themeColor="text1"/>
          <w:kern w:val="0"/>
          <w:szCs w:val="21"/>
          <w:highlight w:val="none"/>
          <w:lang w:val="zh-CN"/>
          <w14:textFill>
            <w14:solidFill>
              <w14:schemeClr w14:val="tx1"/>
            </w14:solidFill>
          </w14:textFill>
        </w:rPr>
        <w:t>或者</w:t>
      </w:r>
      <w:r>
        <w:rPr>
          <w:rFonts w:hint="eastAsia" w:ascii="宋体" w:hAnsi="宋体" w:cs="仿宋"/>
          <w:b/>
          <w:bCs/>
          <w:color w:val="000000" w:themeColor="text1"/>
          <w:szCs w:val="21"/>
          <w:highlight w:val="none"/>
          <w14:textFill>
            <w14:solidFill>
              <w14:schemeClr w14:val="tx1"/>
            </w14:solidFill>
          </w14:textFill>
        </w:rPr>
        <w:t>修改</w:t>
      </w:r>
    </w:p>
    <w:p w14:paraId="1AC575D3">
      <w:pPr>
        <w:adjustRightInd w:val="0"/>
        <w:snapToGrid w:val="0"/>
        <w:spacing w:line="360" w:lineRule="auto"/>
        <w:ind w:right="-105" w:rightChars="-50"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13.1在</w:t>
      </w:r>
      <w:r>
        <w:rPr>
          <w:rFonts w:hint="eastAsia" w:ascii="宋体" w:hAnsi="宋体" w:cs="仿宋"/>
          <w:color w:val="000000" w:themeColor="text1"/>
          <w:kern w:val="0"/>
          <w:szCs w:val="21"/>
          <w:highlight w:val="none"/>
          <w14:textFill>
            <w14:solidFill>
              <w14:schemeClr w14:val="tx1"/>
            </w14:solidFill>
          </w14:textFill>
        </w:rPr>
        <w:t xml:space="preserve">提交首次响应文件截止之日前，采购人、采购代理机构可以对已发出的磋商文件进行必要的澄清或者修改。 </w:t>
      </w:r>
    </w:p>
    <w:p w14:paraId="1966826E">
      <w:pPr>
        <w:adjustRightInd w:val="0"/>
        <w:snapToGrid w:val="0"/>
        <w:spacing w:line="360" w:lineRule="auto"/>
        <w:ind w:right="-105" w:rightChars="-50"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13.2</w:t>
      </w:r>
      <w:r>
        <w:rPr>
          <w:rFonts w:hint="eastAsia" w:ascii="宋体" w:hAnsi="宋体" w:cs="仿宋"/>
          <w:color w:val="000000" w:themeColor="text1"/>
          <w:kern w:val="0"/>
          <w:szCs w:val="21"/>
          <w:highlight w:val="none"/>
          <w14:textFill>
            <w14:solidFill>
              <w14:schemeClr w14:val="tx1"/>
            </w14:solidFill>
          </w14:textFill>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3E9485E4">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13.2</w:t>
      </w:r>
      <w:r>
        <w:rPr>
          <w:rFonts w:hint="eastAsia" w:ascii="宋体" w:hAnsi="宋体" w:cs="仿宋"/>
          <w:color w:val="000000" w:themeColor="text1"/>
          <w:kern w:val="0"/>
          <w:szCs w:val="21"/>
          <w:highlight w:val="none"/>
          <w14:textFill>
            <w14:solidFill>
              <w14:schemeClr w14:val="tx1"/>
            </w14:solidFill>
          </w14:textFill>
        </w:rPr>
        <w:t>提交首次响应文件截止时间前对磋商文件澄清或者修改内容，为磋商文件的组成部分。</w:t>
      </w:r>
    </w:p>
    <w:p w14:paraId="555A2017">
      <w:pPr>
        <w:adjustRightInd w:val="0"/>
        <w:snapToGrid w:val="0"/>
        <w:spacing w:line="360" w:lineRule="auto"/>
        <w:ind w:left="793" w:hanging="793" w:hangingChars="376"/>
        <w:jc w:val="center"/>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三、响应文件</w:t>
      </w:r>
    </w:p>
    <w:p w14:paraId="31EF0F19">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14.一般要求</w:t>
      </w:r>
    </w:p>
    <w:p w14:paraId="1D76FE02">
      <w:pPr>
        <w:adjustRightInd w:val="0"/>
        <w:snapToGrid w:val="0"/>
        <w:spacing w:line="360" w:lineRule="auto"/>
        <w:ind w:firstLine="420" w:firstLineChars="200"/>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14.1 供应商应仔细阅读磋商文件的所有内容，按磋商文件的要求编制响应文件，并保证所提供的全部资料的真实性，以使其响应文件对磋商文件做出实质性的响应。</w:t>
      </w:r>
    </w:p>
    <w:p w14:paraId="0247BB81">
      <w:pPr>
        <w:adjustRightInd w:val="0"/>
        <w:snapToGrid w:val="0"/>
        <w:spacing w:line="360" w:lineRule="auto"/>
        <w:ind w:firstLine="420" w:firstLineChars="200"/>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 xml:space="preserve">14.2 </w:t>
      </w:r>
      <w:r>
        <w:rPr>
          <w:rFonts w:hint="eastAsia" w:ascii="宋体" w:hAnsi="宋体" w:cs="仿宋"/>
          <w:color w:val="000000" w:themeColor="text1"/>
          <w:szCs w:val="21"/>
          <w:highlight w:val="none"/>
          <w14:textFill>
            <w14:solidFill>
              <w14:schemeClr w14:val="tx1"/>
            </w14:solidFill>
          </w14:textFill>
        </w:rPr>
        <w:t>供应商提交的响应文件及供应商与采购人或采购代理机构、磋商小组就有关磋商的所有来往函电均使用中文。供应商可以提交其它语言的资料，但应附中文注释，在有差异时以中文为准。</w:t>
      </w:r>
    </w:p>
    <w:p w14:paraId="0029A7E0">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 xml:space="preserve">14.3 </w:t>
      </w:r>
      <w:r>
        <w:rPr>
          <w:rFonts w:hint="eastAsia" w:ascii="宋体" w:hAnsi="宋体" w:cs="仿宋"/>
          <w:color w:val="000000" w:themeColor="text1"/>
          <w:szCs w:val="21"/>
          <w:highlight w:val="none"/>
          <w14:textFill>
            <w14:solidFill>
              <w14:schemeClr w14:val="tx1"/>
            </w14:solidFill>
          </w14:textFill>
        </w:rPr>
        <w:t>计量单位应使用我国法定计量单位，未列明时应默认为我国法定计量单位。</w:t>
      </w:r>
    </w:p>
    <w:p w14:paraId="26EC00D9">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14.4 响应文件应采用书面形式，电报、传真、电子邮件形式的响应文件概不接受。</w:t>
      </w:r>
    </w:p>
    <w:p w14:paraId="7CAF2730">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14.5 供应商应按磋商文件中提供的响应文件格式填写。</w:t>
      </w:r>
    </w:p>
    <w:p w14:paraId="2787BB3B">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15.</w:t>
      </w:r>
      <w:r>
        <w:rPr>
          <w:rFonts w:hint="eastAsia" w:ascii="宋体" w:hAnsi="宋体" w:cs="仿宋"/>
          <w:b/>
          <w:color w:val="000000" w:themeColor="text1"/>
          <w:szCs w:val="21"/>
          <w:highlight w:val="none"/>
          <w14:textFill>
            <w14:solidFill>
              <w14:schemeClr w14:val="tx1"/>
            </w14:solidFill>
          </w14:textFill>
        </w:rPr>
        <w:t>响应文件</w:t>
      </w:r>
      <w:r>
        <w:rPr>
          <w:rFonts w:hint="eastAsia" w:ascii="宋体" w:hAnsi="宋体" w:cs="仿宋"/>
          <w:b/>
          <w:bCs/>
          <w:color w:val="000000" w:themeColor="text1"/>
          <w:szCs w:val="21"/>
          <w:highlight w:val="none"/>
          <w14:textFill>
            <w14:solidFill>
              <w14:schemeClr w14:val="tx1"/>
            </w14:solidFill>
          </w14:textFill>
        </w:rPr>
        <w:t>的组成</w:t>
      </w:r>
    </w:p>
    <w:p w14:paraId="334CE53B">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bookmarkStart w:id="15" w:name="_Toc213270923"/>
      <w:bookmarkStart w:id="16" w:name="_Toc213270877"/>
      <w:r>
        <w:rPr>
          <w:rFonts w:hint="eastAsia" w:ascii="宋体" w:hAnsi="宋体" w:cs="仿宋"/>
          <w:color w:val="000000" w:themeColor="text1"/>
          <w:szCs w:val="21"/>
          <w:highlight w:val="none"/>
          <w14:textFill>
            <w14:solidFill>
              <w14:schemeClr w14:val="tx1"/>
            </w14:solidFill>
          </w14:textFill>
        </w:rPr>
        <w:t>15.1 响应文件包括下列内容：</w:t>
      </w:r>
      <w:bookmarkEnd w:id="15"/>
      <w:bookmarkEnd w:id="16"/>
      <w:r>
        <w:rPr>
          <w:rFonts w:hint="eastAsia" w:ascii="宋体" w:hAnsi="宋体" w:cs="仿宋"/>
          <w:color w:val="000000" w:themeColor="text1"/>
          <w:szCs w:val="21"/>
          <w:highlight w:val="none"/>
          <w14:textFill>
            <w14:solidFill>
              <w14:schemeClr w14:val="tx1"/>
            </w14:solidFill>
          </w14:textFill>
        </w:rPr>
        <w:t xml:space="preserve"> </w:t>
      </w:r>
    </w:p>
    <w:p w14:paraId="0A10B75C">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（1）磋商响应声明</w:t>
      </w:r>
    </w:p>
    <w:p w14:paraId="2CDCB813">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（2）保证金</w:t>
      </w:r>
    </w:p>
    <w:p w14:paraId="570BD252">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（3）联合体协议(格式)</w:t>
      </w:r>
    </w:p>
    <w:p w14:paraId="194AB5FA">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（4）供应商的资格证明资料</w:t>
      </w:r>
    </w:p>
    <w:p w14:paraId="6EBCBC13">
      <w:pPr>
        <w:adjustRightInd w:val="0"/>
        <w:snapToGrid w:val="0"/>
        <w:spacing w:line="360" w:lineRule="auto"/>
        <w:ind w:firstLine="420" w:firstLineChars="200"/>
        <w:rPr>
          <w:rFonts w:hAnsi="宋体" w:cs="宋体"/>
          <w:color w:val="000000" w:themeColor="text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（5）</w:t>
      </w:r>
      <w:r>
        <w:rPr>
          <w:rFonts w:hint="eastAsia" w:hAnsi="宋体" w:cs="宋体"/>
          <w:color w:val="000000" w:themeColor="text1"/>
          <w:highlight w:val="none"/>
          <w14:textFill>
            <w14:solidFill>
              <w14:schemeClr w14:val="tx1"/>
            </w14:solidFill>
          </w14:textFill>
        </w:rPr>
        <w:t>施工方案</w:t>
      </w:r>
    </w:p>
    <w:p w14:paraId="79956B3B">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（6）技术/商务响应与偏离表</w:t>
      </w:r>
    </w:p>
    <w:p w14:paraId="2314A377">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（7）提供享受政府采购政策的证明资料和清单表</w:t>
      </w:r>
    </w:p>
    <w:p w14:paraId="0777D29C">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（8）报价一览表及分项价格表</w:t>
      </w:r>
    </w:p>
    <w:p w14:paraId="2A8C7721">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（9）供应商认为需提供的其它资料</w:t>
      </w:r>
    </w:p>
    <w:p w14:paraId="3A7291A6">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（10）最后报价</w:t>
      </w:r>
    </w:p>
    <w:p w14:paraId="6B7BD891">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15.2在磋商过程中，供应商根据</w:t>
      </w:r>
      <w:r>
        <w:rPr>
          <w:rFonts w:hint="eastAsia" w:ascii="宋体" w:hAnsi="宋体" w:cs="仿宋"/>
          <w:color w:val="000000" w:themeColor="text1"/>
          <w:kern w:val="0"/>
          <w:szCs w:val="21"/>
          <w:highlight w:val="none"/>
          <w14:textFill>
            <w14:solidFill>
              <w14:schemeClr w14:val="tx1"/>
            </w14:solidFill>
          </w14:textFill>
        </w:rPr>
        <w:t>磋商小组</w:t>
      </w:r>
      <w:r>
        <w:rPr>
          <w:rFonts w:hint="eastAsia" w:ascii="宋体" w:hAnsi="宋体" w:cs="仿宋"/>
          <w:bCs/>
          <w:color w:val="000000" w:themeColor="text1"/>
          <w:szCs w:val="21"/>
          <w:highlight w:val="none"/>
          <w14:textFill>
            <w14:solidFill>
              <w14:schemeClr w14:val="tx1"/>
            </w14:solidFill>
          </w14:textFill>
        </w:rPr>
        <w:t>书面形式要求</w:t>
      </w:r>
      <w:r>
        <w:rPr>
          <w:rFonts w:hint="eastAsia" w:ascii="宋体" w:hAnsi="宋体" w:cs="仿宋"/>
          <w:color w:val="000000" w:themeColor="text1"/>
          <w:kern w:val="0"/>
          <w:szCs w:val="21"/>
          <w:highlight w:val="none"/>
          <w14:textFill>
            <w14:solidFill>
              <w14:schemeClr w14:val="tx1"/>
            </w14:solidFill>
          </w14:textFill>
        </w:rPr>
        <w:t>提交的</w:t>
      </w:r>
      <w:r>
        <w:rPr>
          <w:rFonts w:hint="eastAsia" w:ascii="宋体" w:hAnsi="宋体" w:cs="仿宋"/>
          <w:color w:val="000000" w:themeColor="text1"/>
          <w:szCs w:val="21"/>
          <w:highlight w:val="none"/>
          <w14:textFill>
            <w14:solidFill>
              <w14:schemeClr w14:val="tx1"/>
            </w14:solidFill>
          </w14:textFill>
        </w:rPr>
        <w:t>最后报价(或者</w:t>
      </w:r>
      <w:r>
        <w:rPr>
          <w:rFonts w:hint="eastAsia" w:ascii="宋体" w:hAnsi="宋体" w:cs="仿宋"/>
          <w:bCs/>
          <w:color w:val="000000" w:themeColor="text1"/>
          <w:szCs w:val="21"/>
          <w:highlight w:val="none"/>
          <w14:textFill>
            <w14:solidFill>
              <w14:schemeClr w14:val="tx1"/>
            </w14:solidFill>
          </w14:textFill>
        </w:rPr>
        <w:t>重</w:t>
      </w:r>
      <w:r>
        <w:rPr>
          <w:rFonts w:hint="eastAsia" w:ascii="宋体" w:hAnsi="宋体" w:cs="仿宋"/>
          <w:color w:val="000000" w:themeColor="text1"/>
          <w:kern w:val="0"/>
          <w:szCs w:val="21"/>
          <w:highlight w:val="none"/>
          <w14:textFill>
            <w14:solidFill>
              <w14:schemeClr w14:val="tx1"/>
            </w14:solidFill>
          </w14:textFill>
        </w:rPr>
        <w:t>新提交的响应文件和</w:t>
      </w:r>
      <w:r>
        <w:rPr>
          <w:rFonts w:hint="eastAsia" w:ascii="宋体" w:hAnsi="宋体" w:cs="仿宋"/>
          <w:color w:val="000000" w:themeColor="text1"/>
          <w:szCs w:val="21"/>
          <w:highlight w:val="none"/>
          <w14:textFill>
            <w14:solidFill>
              <w14:schemeClr w14:val="tx1"/>
            </w14:solidFill>
          </w14:textFill>
        </w:rPr>
        <w:t>最后报价)是响应文件的有效组成部分。</w:t>
      </w:r>
    </w:p>
    <w:p w14:paraId="00AA85BE">
      <w:pPr>
        <w:adjustRightInd w:val="0"/>
        <w:snapToGrid w:val="0"/>
        <w:spacing w:line="360" w:lineRule="auto"/>
        <w:ind w:firstLine="420" w:firstLineChars="200"/>
        <w:rPr>
          <w:rFonts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15.3</w:t>
      </w:r>
      <w:r>
        <w:rPr>
          <w:rFonts w:hint="eastAsia" w:ascii="宋体" w:hAnsi="宋体" w:cs="仿宋"/>
          <w:color w:val="000000" w:themeColor="text1"/>
          <w:kern w:val="0"/>
          <w:szCs w:val="21"/>
          <w:highlight w:val="none"/>
          <w14:textFill>
            <w14:solidFill>
              <w14:schemeClr w14:val="tx1"/>
            </w14:solidFill>
          </w14:textFill>
        </w:rPr>
        <w:t>磋商文件规定可能发生实质性变动的，供应商应当在</w:t>
      </w:r>
      <w:r>
        <w:rPr>
          <w:rFonts w:hint="eastAsia" w:ascii="宋体" w:hAnsi="宋体" w:cs="仿宋"/>
          <w:color w:val="000000" w:themeColor="text1"/>
          <w:szCs w:val="21"/>
          <w:highlight w:val="none"/>
          <w14:textFill>
            <w14:solidFill>
              <w14:schemeClr w14:val="tx1"/>
            </w14:solidFill>
          </w14:textFill>
        </w:rPr>
        <w:t>《技术/商务响应与偏离表》中对应内容注明。</w:t>
      </w:r>
    </w:p>
    <w:p w14:paraId="20D1FBCE">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15.4根据《政府采购法》第四十二条的规定，供应商无论成交与否，其响应文件不予退还。</w:t>
      </w:r>
    </w:p>
    <w:p w14:paraId="3AAC6F61">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16.报价</w:t>
      </w:r>
    </w:p>
    <w:p w14:paraId="7DCAEFF4">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16.1供应商应当根据磋商文件要求和范围，以</w:t>
      </w:r>
      <w:r>
        <w:rPr>
          <w:rFonts w:hint="eastAsia" w:ascii="宋体" w:hAnsi="宋体" w:cs="仿宋"/>
          <w:bCs/>
          <w:color w:val="000000" w:themeColor="text1"/>
          <w:szCs w:val="21"/>
          <w:highlight w:val="none"/>
          <w14:textFill>
            <w14:solidFill>
              <w14:schemeClr w14:val="tx1"/>
            </w14:solidFill>
          </w14:textFill>
        </w:rPr>
        <w:t>人民币</w:t>
      </w:r>
      <w:r>
        <w:rPr>
          <w:rFonts w:hint="eastAsia" w:ascii="宋体" w:hAnsi="宋体" w:cs="仿宋"/>
          <w:color w:val="000000" w:themeColor="text1"/>
          <w:szCs w:val="21"/>
          <w:highlight w:val="none"/>
          <w14:textFill>
            <w14:solidFill>
              <w14:schemeClr w14:val="tx1"/>
            </w14:solidFill>
          </w14:textFill>
        </w:rPr>
        <w:t>报价，以元为单位，保留小数点后两位。</w:t>
      </w:r>
    </w:p>
    <w:p w14:paraId="76F5A5B9">
      <w:pPr>
        <w:widowControl/>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16.2供应商应按第五章 响应文件组成格式填写。</w:t>
      </w:r>
    </w:p>
    <w:p w14:paraId="4C7C06C7">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16.3响应文件中标明的价格在合同执行过程中是固定不变的，不得以任何理由予以变更。以可变动价格提交的报价将被认为是非实质响应而被拒绝。</w:t>
      </w:r>
    </w:p>
    <w:p w14:paraId="520B0BCE">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16.4</w:t>
      </w:r>
      <w:r>
        <w:rPr>
          <w:rFonts w:hint="eastAsia" w:ascii="宋体" w:hAnsi="宋体" w:cs="仿宋"/>
          <w:color w:val="000000" w:themeColor="text1"/>
          <w:kern w:val="0"/>
          <w:szCs w:val="21"/>
          <w:highlight w:val="none"/>
          <w:lang w:val="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的报价不得超过采购项目预算，采购项目预算或其计算方法见</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w:t>
      </w:r>
    </w:p>
    <w:p w14:paraId="0104A5E8">
      <w:pPr>
        <w:adjustRightInd w:val="0"/>
        <w:snapToGrid w:val="0"/>
        <w:spacing w:line="360" w:lineRule="auto"/>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17.供应商符合磋商文件规定的证明文件</w:t>
      </w:r>
    </w:p>
    <w:p w14:paraId="75F6EB20">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17.1供应商应提交满足本章第3.1款规定的资格条件要求的证明文件,该证明文件作为响应文件的一部分。</w:t>
      </w:r>
    </w:p>
    <w:p w14:paraId="369C476D">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17.2如果供应商为联合体，则应提交联合体各方资格证明文件、联合体协议。否则，在评审时将其视为无效响应。</w:t>
      </w:r>
    </w:p>
    <w:p w14:paraId="0427C7A9">
      <w:pPr>
        <w:adjustRightInd w:val="0"/>
        <w:snapToGrid w:val="0"/>
        <w:spacing w:beforeLines="50"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17.3 除</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另有规定外，供应商提供的货物及服务不是供应商制造或拥有的，则必须提供经销、或代理采购货物、或采购货物提供售后服务的证明文件。</w:t>
      </w:r>
    </w:p>
    <w:p w14:paraId="76C33E72">
      <w:pPr>
        <w:adjustRightInd w:val="0"/>
        <w:snapToGrid w:val="0"/>
        <w:spacing w:beforeLines="50" w:line="360" w:lineRule="auto"/>
        <w:jc w:val="left"/>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18．样品提供</w:t>
      </w:r>
    </w:p>
    <w:p w14:paraId="428A32DA">
      <w:pPr>
        <w:adjustRightInd w:val="0"/>
        <w:snapToGrid w:val="0"/>
        <w:spacing w:beforeLines="50"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18.1 </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规定</w:t>
      </w:r>
      <w:r>
        <w:rPr>
          <w:rFonts w:hint="eastAsia" w:ascii="宋体" w:hAnsi="宋体" w:cs="仿宋"/>
          <w:bCs/>
          <w:color w:val="000000" w:themeColor="text1"/>
          <w:szCs w:val="21"/>
          <w:highlight w:val="none"/>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在磋商时提供样品的，</w:t>
      </w:r>
      <w:r>
        <w:rPr>
          <w:rFonts w:hint="eastAsia" w:ascii="宋体" w:hAnsi="宋体" w:cs="仿宋"/>
          <w:bCs/>
          <w:color w:val="000000" w:themeColor="text1"/>
          <w:szCs w:val="21"/>
          <w:highlight w:val="none"/>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有以下情形之一的，在评审时将其视为无效响应。</w:t>
      </w:r>
    </w:p>
    <w:p w14:paraId="142CA3D5">
      <w:pPr>
        <w:adjustRightInd w:val="0"/>
        <w:snapToGrid w:val="0"/>
        <w:spacing w:beforeLines="50"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（1）未在</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规定的提交时间、地点提交的；</w:t>
      </w:r>
    </w:p>
    <w:p w14:paraId="07B746A2">
      <w:pPr>
        <w:adjustRightInd w:val="0"/>
        <w:snapToGrid w:val="0"/>
        <w:spacing w:beforeLines="50"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w:t>
      </w:r>
      <w:r>
        <w:rPr>
          <w:rFonts w:hint="eastAsia" w:ascii="宋体" w:hAnsi="宋体" w:cs="仿宋"/>
          <w:bCs/>
          <w:color w:val="000000" w:themeColor="text1"/>
          <w:szCs w:val="21"/>
          <w:highlight w:val="none"/>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提供的样品与响应文件中提供样品的型号、规格不一致的。</w:t>
      </w:r>
    </w:p>
    <w:p w14:paraId="6833F6B1">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19.</w:t>
      </w:r>
      <w:r>
        <w:rPr>
          <w:rFonts w:hint="eastAsia" w:ascii="宋体" w:hAnsi="宋体" w:cs="仿宋"/>
          <w:color w:val="000000" w:themeColor="text1"/>
          <w:szCs w:val="21"/>
          <w:highlight w:val="none"/>
          <w14:textFill>
            <w14:solidFill>
              <w14:schemeClr w14:val="tx1"/>
            </w14:solidFill>
          </w14:textFill>
        </w:rPr>
        <w:t xml:space="preserve"> </w:t>
      </w:r>
      <w:r>
        <w:rPr>
          <w:rFonts w:hint="eastAsia" w:ascii="宋体" w:hAnsi="宋体" w:cs="仿宋"/>
          <w:b/>
          <w:bCs/>
          <w:color w:val="000000" w:themeColor="text1"/>
          <w:szCs w:val="21"/>
          <w:highlight w:val="none"/>
          <w14:textFill>
            <w14:solidFill>
              <w14:schemeClr w14:val="tx1"/>
            </w14:solidFill>
          </w14:textFill>
        </w:rPr>
        <w:t>磋商保证金</w:t>
      </w:r>
    </w:p>
    <w:p w14:paraId="1E85B1CD">
      <w:pPr>
        <w:adjustRightInd w:val="0"/>
        <w:snapToGrid w:val="0"/>
        <w:spacing w:line="360" w:lineRule="auto"/>
        <w:ind w:firstLine="420" w:firstLineChars="200"/>
        <w:rPr>
          <w:rFonts w:ascii="宋体" w:hAnsi="宋体" w:cs="仿宋"/>
          <w:bCs/>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19.1</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规定交纳磋商</w:t>
      </w:r>
      <w:r>
        <w:rPr>
          <w:rFonts w:hint="eastAsia" w:ascii="宋体" w:hAnsi="宋体" w:cs="仿宋"/>
          <w:bCs/>
          <w:color w:val="000000" w:themeColor="text1"/>
          <w:szCs w:val="21"/>
          <w:highlight w:val="none"/>
          <w14:textFill>
            <w14:solidFill>
              <w14:schemeClr w14:val="tx1"/>
            </w14:solidFill>
          </w14:textFill>
        </w:rPr>
        <w:t>保证金的</w:t>
      </w:r>
      <w:r>
        <w:rPr>
          <w:rFonts w:hint="eastAsia" w:ascii="宋体" w:hAnsi="宋体" w:cs="仿宋"/>
          <w:color w:val="000000" w:themeColor="text1"/>
          <w:szCs w:val="21"/>
          <w:highlight w:val="none"/>
          <w14:textFill>
            <w14:solidFill>
              <w14:schemeClr w14:val="tx1"/>
            </w14:solidFill>
          </w14:textFill>
        </w:rPr>
        <w:t>，应按</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规定的磋商</w:t>
      </w:r>
      <w:r>
        <w:rPr>
          <w:rFonts w:hint="eastAsia" w:ascii="宋体" w:hAnsi="宋体" w:cs="仿宋"/>
          <w:bCs/>
          <w:color w:val="000000" w:themeColor="text1"/>
          <w:szCs w:val="21"/>
          <w:highlight w:val="none"/>
          <w14:textFill>
            <w14:solidFill>
              <w14:schemeClr w14:val="tx1"/>
            </w14:solidFill>
          </w14:textFill>
        </w:rPr>
        <w:t>保证金形式交纳，不得以现金方式交纳</w:t>
      </w:r>
      <w:r>
        <w:rPr>
          <w:rFonts w:hint="eastAsia" w:ascii="宋体" w:hAnsi="宋体" w:cs="仿宋"/>
          <w:color w:val="000000" w:themeColor="text1"/>
          <w:szCs w:val="21"/>
          <w:highlight w:val="none"/>
          <w14:textFill>
            <w14:solidFill>
              <w14:schemeClr w14:val="tx1"/>
            </w14:solidFill>
          </w14:textFill>
        </w:rPr>
        <w:t>，在</w:t>
      </w:r>
      <w:r>
        <w:rPr>
          <w:rFonts w:hint="eastAsia" w:ascii="宋体" w:hAnsi="宋体" w:cs="仿宋"/>
          <w:color w:val="000000" w:themeColor="text1"/>
          <w:kern w:val="0"/>
          <w:szCs w:val="21"/>
          <w:highlight w:val="none"/>
          <w14:textFill>
            <w14:solidFill>
              <w14:schemeClr w14:val="tx1"/>
            </w14:solidFill>
          </w14:textFill>
        </w:rPr>
        <w:t>提交首次响应文件截止时间</w:t>
      </w:r>
      <w:r>
        <w:rPr>
          <w:rFonts w:hint="eastAsia" w:ascii="宋体" w:hAnsi="宋体" w:cs="仿宋"/>
          <w:color w:val="000000" w:themeColor="text1"/>
          <w:szCs w:val="21"/>
          <w:highlight w:val="none"/>
          <w14:textFill>
            <w14:solidFill>
              <w14:schemeClr w14:val="tx1"/>
            </w14:solidFill>
          </w14:textFill>
        </w:rPr>
        <w:t>前，</w:t>
      </w:r>
      <w:r>
        <w:rPr>
          <w:rFonts w:hint="eastAsia" w:ascii="宋体" w:hAnsi="宋体" w:cs="仿宋"/>
          <w:bCs/>
          <w:color w:val="000000" w:themeColor="text1"/>
          <w:szCs w:val="21"/>
          <w:highlight w:val="none"/>
          <w14:textFill>
            <w14:solidFill>
              <w14:schemeClr w14:val="tx1"/>
            </w14:solidFill>
          </w14:textFill>
        </w:rPr>
        <w:t>向采购代理机构交纳不超过</w:t>
      </w:r>
      <w:r>
        <w:rPr>
          <w:rFonts w:hint="eastAsia" w:ascii="宋体" w:hAnsi="宋体" w:cs="仿宋"/>
          <w:color w:val="000000" w:themeColor="text1"/>
          <w:kern w:val="0"/>
          <w:szCs w:val="21"/>
          <w:highlight w:val="none"/>
          <w:lang w:val="zh-CN"/>
          <w14:textFill>
            <w14:solidFill>
              <w14:schemeClr w14:val="tx1"/>
            </w14:solidFill>
          </w14:textFill>
        </w:rPr>
        <w:t>采购项目预算2﹪</w:t>
      </w:r>
      <w:r>
        <w:rPr>
          <w:rFonts w:hint="eastAsia" w:ascii="宋体" w:hAnsi="宋体" w:cs="仿宋"/>
          <w:bCs/>
          <w:color w:val="000000" w:themeColor="text1"/>
          <w:szCs w:val="21"/>
          <w:highlight w:val="none"/>
          <w14:textFill>
            <w14:solidFill>
              <w14:schemeClr w14:val="tx1"/>
            </w14:solidFill>
          </w14:textFill>
        </w:rPr>
        <w:t>的磋商保证金(数额采用四舍五入，计算至元)</w:t>
      </w:r>
      <w:r>
        <w:rPr>
          <w:rFonts w:hint="eastAsia" w:ascii="宋体" w:hAnsi="宋体" w:cs="仿宋"/>
          <w:color w:val="000000" w:themeColor="text1"/>
          <w:szCs w:val="21"/>
          <w:highlight w:val="none"/>
          <w14:textFill>
            <w14:solidFill>
              <w14:schemeClr w14:val="tx1"/>
            </w14:solidFill>
          </w14:textFill>
        </w:rPr>
        <w:t>。磋商</w:t>
      </w:r>
      <w:r>
        <w:rPr>
          <w:rFonts w:hint="eastAsia" w:ascii="宋体" w:hAnsi="宋体" w:cs="仿宋"/>
          <w:bCs/>
          <w:color w:val="000000" w:themeColor="text1"/>
          <w:szCs w:val="21"/>
          <w:highlight w:val="none"/>
          <w14:textFill>
            <w14:solidFill>
              <w14:schemeClr w14:val="tx1"/>
            </w14:solidFill>
          </w14:textFill>
        </w:rPr>
        <w:t>保证金有效期应当与</w:t>
      </w:r>
      <w:r>
        <w:rPr>
          <w:rFonts w:hint="eastAsia" w:ascii="宋体" w:hAnsi="宋体" w:cs="仿宋"/>
          <w:color w:val="000000" w:themeColor="text1"/>
          <w:szCs w:val="21"/>
          <w:highlight w:val="none"/>
          <w14:textFill>
            <w14:solidFill>
              <w14:schemeClr w14:val="tx1"/>
            </w14:solidFill>
          </w14:textFill>
        </w:rPr>
        <w:t>本章第20.1</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规定的</w:t>
      </w:r>
      <w:r>
        <w:rPr>
          <w:rFonts w:hint="eastAsia" w:ascii="宋体" w:hAnsi="宋体" w:cs="仿宋"/>
          <w:bCs/>
          <w:color w:val="000000" w:themeColor="text1"/>
          <w:szCs w:val="21"/>
          <w:highlight w:val="none"/>
          <w14:textFill>
            <w14:solidFill>
              <w14:schemeClr w14:val="tx1"/>
            </w14:solidFill>
          </w14:textFill>
        </w:rPr>
        <w:t>响应文件有效期一致。</w:t>
      </w:r>
    </w:p>
    <w:p w14:paraId="0712AAF8">
      <w:pPr>
        <w:adjustRightInd w:val="0"/>
        <w:snapToGrid w:val="0"/>
        <w:spacing w:line="360" w:lineRule="auto"/>
        <w:ind w:firstLine="420" w:firstLineChars="200"/>
        <w:rPr>
          <w:rFonts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19.2</w:t>
      </w:r>
      <w:r>
        <w:rPr>
          <w:rFonts w:hint="eastAsia" w:ascii="宋体" w:hAnsi="宋体" w:cs="仿宋"/>
          <w:color w:val="000000" w:themeColor="text1"/>
          <w:kern w:val="0"/>
          <w:szCs w:val="21"/>
          <w:highlight w:val="none"/>
          <w:lang w:val="zh-CN"/>
          <w14:textFill>
            <w14:solidFill>
              <w14:schemeClr w14:val="tx1"/>
            </w14:solidFill>
          </w14:textFill>
        </w:rPr>
        <w:t>供应商为联合体的，可以由联合体中的一方或者共同交纳磋商保证金，其交纳的磋商保证金，对联合体各方均具有约束力。</w:t>
      </w:r>
    </w:p>
    <w:p w14:paraId="71845C88">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19.3供应商未按照磋商文件要求提交磋商保证金的，响应无效。</w:t>
      </w:r>
    </w:p>
    <w:p w14:paraId="41F7C214">
      <w:pPr>
        <w:tabs>
          <w:tab w:val="left" w:pos="6300"/>
        </w:tabs>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19.4采购代理机构在成交通知书发出后5个工作日内退还未成交供应商的磋商保证金；在采购合同签定后5个工作日内退还成交供应商的磋商保证金，但因供应商自身原因导致无法及时退还的除外。</w:t>
      </w:r>
    </w:p>
    <w:p w14:paraId="180CB269">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19.5 </w:t>
      </w:r>
      <w:r>
        <w:rPr>
          <w:rFonts w:hint="eastAsia" w:ascii="宋体" w:hAnsi="宋体" w:cs="仿宋"/>
          <w:color w:val="000000" w:themeColor="text1"/>
          <w:kern w:val="0"/>
          <w:szCs w:val="21"/>
          <w:highlight w:val="none"/>
          <w14:textFill>
            <w14:solidFill>
              <w14:schemeClr w14:val="tx1"/>
            </w14:solidFill>
          </w14:textFill>
        </w:rPr>
        <w:t>有下列情形之一的，磋商保证金不予退还，并上缴本级财政国库：</w:t>
      </w:r>
    </w:p>
    <w:p w14:paraId="1BA4A900">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（1）供应商在提交首次响应文件截止时间后撤回响应文件的；</w:t>
      </w:r>
    </w:p>
    <w:p w14:paraId="7275F767">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（2）供应商在响应文件中提供虚假资料的；</w:t>
      </w:r>
    </w:p>
    <w:p w14:paraId="3D00084F">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w:t>
      </w:r>
      <w:r>
        <w:rPr>
          <w:rFonts w:hint="eastAsia" w:ascii="宋体" w:hAnsi="宋体" w:cs="仿宋"/>
          <w:color w:val="000000" w:themeColor="text1"/>
          <w:szCs w:val="21"/>
          <w:highlight w:val="none"/>
          <w14:textFill>
            <w14:solidFill>
              <w14:schemeClr w14:val="tx1"/>
            </w14:solidFill>
          </w14:textFill>
        </w:rPr>
        <w:t>确定成交结果后，无正当理由放弃成交资格的；</w:t>
      </w:r>
    </w:p>
    <w:p w14:paraId="1EBFE56B">
      <w:pPr>
        <w:widowControl/>
        <w:adjustRightInd w:val="0"/>
        <w:snapToGrid w:val="0"/>
        <w:spacing w:line="360" w:lineRule="auto"/>
        <w:ind w:firstLine="525" w:firstLineChars="25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(4) 除因不可抗力或磋商文件认可的情形以外，成交供应商不与采购人签订合同的；</w:t>
      </w:r>
    </w:p>
    <w:p w14:paraId="2A148C1F">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（5）供应商与采购人、其他供应商或者采购代理机构恶意串通的；</w:t>
      </w:r>
    </w:p>
    <w:p w14:paraId="03C326DC">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（6）磋商文件规定的其他情形。</w:t>
      </w:r>
    </w:p>
    <w:p w14:paraId="541CBB97">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20.</w:t>
      </w:r>
      <w:r>
        <w:rPr>
          <w:rFonts w:hint="eastAsia" w:ascii="宋体" w:hAnsi="宋体" w:cs="仿宋"/>
          <w:color w:val="000000" w:themeColor="text1"/>
          <w:szCs w:val="21"/>
          <w:highlight w:val="none"/>
          <w14:textFill>
            <w14:solidFill>
              <w14:schemeClr w14:val="tx1"/>
            </w14:solidFill>
          </w14:textFill>
        </w:rPr>
        <w:t xml:space="preserve"> </w:t>
      </w:r>
      <w:r>
        <w:rPr>
          <w:rFonts w:hint="eastAsia" w:ascii="宋体" w:hAnsi="宋体" w:cs="仿宋"/>
          <w:b/>
          <w:color w:val="000000" w:themeColor="text1"/>
          <w:szCs w:val="21"/>
          <w:highlight w:val="none"/>
          <w14:textFill>
            <w14:solidFill>
              <w14:schemeClr w14:val="tx1"/>
            </w14:solidFill>
          </w14:textFill>
        </w:rPr>
        <w:t>响应文件有效期</w:t>
      </w:r>
    </w:p>
    <w:p w14:paraId="1C0C261B">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20.1响应文件有效期见</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，在此期间响应文件对供应商具有法律约束力，从</w:t>
      </w:r>
      <w:r>
        <w:rPr>
          <w:rFonts w:hint="eastAsia" w:ascii="宋体" w:hAnsi="宋体" w:cs="仿宋"/>
          <w:color w:val="000000" w:themeColor="text1"/>
          <w:kern w:val="0"/>
          <w:szCs w:val="21"/>
          <w:highlight w:val="none"/>
          <w14:textFill>
            <w14:solidFill>
              <w14:schemeClr w14:val="tx1"/>
            </w14:solidFill>
          </w14:textFill>
        </w:rPr>
        <w:t>提交首次响应文件截止时间</w:t>
      </w:r>
      <w:r>
        <w:rPr>
          <w:rFonts w:hint="eastAsia" w:ascii="宋体" w:hAnsi="宋体" w:cs="仿宋"/>
          <w:color w:val="000000" w:themeColor="text1"/>
          <w:szCs w:val="21"/>
          <w:highlight w:val="none"/>
          <w14:textFill>
            <w14:solidFill>
              <w14:schemeClr w14:val="tx1"/>
            </w14:solidFill>
          </w14:textFill>
        </w:rPr>
        <w:t>之日起计算。响应文件有效期不足的将被视为无效响应。</w:t>
      </w:r>
    </w:p>
    <w:p w14:paraId="6FBC8C9C">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21.响应文件的签署及规定</w:t>
      </w:r>
    </w:p>
    <w:p w14:paraId="42787225">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21.1响应文件的正本和副本应装订成册，正本一份，副本份数见</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。正本和副本的封面上应标记“正本”或“副本”的字样，当正本和副本有差异时，以正本为准。</w:t>
      </w:r>
    </w:p>
    <w:p w14:paraId="08FD73D8">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21.2 响应文件正本和副本应按磋商文件要求签章处盖单位章和由法定代表人或其委托代理人签字；任何加行、涂改、增删，应有法定代表人或其委托代理人在旁边签字。否则，将导致响应文件无效。</w:t>
      </w:r>
    </w:p>
    <w:p w14:paraId="19517D45">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21.3 在磋商过程中，供应商按磋商文件规定和磋商小组要求</w:t>
      </w:r>
      <w:r>
        <w:rPr>
          <w:rFonts w:hint="eastAsia" w:ascii="宋体" w:hAnsi="宋体" w:cs="仿宋"/>
          <w:color w:val="000000" w:themeColor="text1"/>
          <w:kern w:val="0"/>
          <w:szCs w:val="21"/>
          <w:highlight w:val="none"/>
          <w14:textFill>
            <w14:solidFill>
              <w14:schemeClr w14:val="tx1"/>
            </w14:solidFill>
          </w14:textFill>
        </w:rPr>
        <w:t>提交的</w:t>
      </w:r>
      <w:r>
        <w:rPr>
          <w:rFonts w:hint="eastAsia" w:ascii="宋体" w:hAnsi="宋体" w:cs="仿宋"/>
          <w:color w:val="000000" w:themeColor="text1"/>
          <w:szCs w:val="21"/>
          <w:highlight w:val="none"/>
          <w14:textFill>
            <w14:solidFill>
              <w14:schemeClr w14:val="tx1"/>
            </w14:solidFill>
          </w14:textFill>
        </w:rPr>
        <w:t>最后报价(或者</w:t>
      </w:r>
      <w:r>
        <w:rPr>
          <w:rFonts w:hint="eastAsia" w:ascii="宋体" w:hAnsi="宋体" w:cs="仿宋"/>
          <w:bCs/>
          <w:color w:val="000000" w:themeColor="text1"/>
          <w:szCs w:val="21"/>
          <w:highlight w:val="none"/>
          <w14:textFill>
            <w14:solidFill>
              <w14:schemeClr w14:val="tx1"/>
            </w14:solidFill>
          </w14:textFill>
        </w:rPr>
        <w:t>重</w:t>
      </w:r>
      <w:r>
        <w:rPr>
          <w:rFonts w:hint="eastAsia" w:ascii="宋体" w:hAnsi="宋体" w:cs="仿宋"/>
          <w:color w:val="000000" w:themeColor="text1"/>
          <w:kern w:val="0"/>
          <w:szCs w:val="21"/>
          <w:highlight w:val="none"/>
          <w14:textFill>
            <w14:solidFill>
              <w14:schemeClr w14:val="tx1"/>
            </w14:solidFill>
          </w14:textFill>
        </w:rPr>
        <w:t>新提交的响应文件和</w:t>
      </w:r>
      <w:r>
        <w:rPr>
          <w:rFonts w:hint="eastAsia" w:ascii="宋体" w:hAnsi="宋体" w:cs="仿宋"/>
          <w:color w:val="000000" w:themeColor="text1"/>
          <w:szCs w:val="21"/>
          <w:highlight w:val="none"/>
          <w14:textFill>
            <w14:solidFill>
              <w14:schemeClr w14:val="tx1"/>
            </w14:solidFill>
          </w14:textFill>
        </w:rPr>
        <w:t>最后报价)，可打印或用不退色墨水书写，但需经法定代表人或其委托代理人签字，</w:t>
      </w:r>
      <w:r>
        <w:rPr>
          <w:rFonts w:hint="eastAsia" w:ascii="宋体" w:hAnsi="宋体" w:cs="仿宋"/>
          <w:color w:val="000000" w:themeColor="text1"/>
          <w:kern w:val="0"/>
          <w:szCs w:val="21"/>
          <w:highlight w:val="none"/>
          <w14:textFill>
            <w14:solidFill>
              <w14:schemeClr w14:val="tx1"/>
            </w14:solidFill>
          </w14:textFill>
        </w:rPr>
        <w:t>或者加盖供应商单位章</w:t>
      </w:r>
      <w:r>
        <w:rPr>
          <w:rFonts w:hint="eastAsia" w:ascii="宋体" w:hAnsi="宋体" w:cs="仿宋"/>
          <w:color w:val="000000" w:themeColor="text1"/>
          <w:szCs w:val="21"/>
          <w:highlight w:val="none"/>
          <w14:textFill>
            <w14:solidFill>
              <w14:schemeClr w14:val="tx1"/>
            </w14:solidFill>
          </w14:textFill>
        </w:rPr>
        <w:t>。否则，将导致响应文件无效。</w:t>
      </w:r>
    </w:p>
    <w:p w14:paraId="48FDD9F5">
      <w:pPr>
        <w:adjustRightInd w:val="0"/>
        <w:snapToGrid w:val="0"/>
        <w:spacing w:line="360" w:lineRule="auto"/>
        <w:jc w:val="center"/>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四、响应文件的递交</w:t>
      </w:r>
    </w:p>
    <w:p w14:paraId="1E16A5C9">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22.</w:t>
      </w:r>
      <w:r>
        <w:rPr>
          <w:rFonts w:hint="eastAsia" w:ascii="宋体" w:hAnsi="宋体" w:cs="仿宋"/>
          <w:b/>
          <w:color w:val="000000" w:themeColor="text1"/>
          <w:szCs w:val="21"/>
          <w:highlight w:val="none"/>
          <w14:textFill>
            <w14:solidFill>
              <w14:schemeClr w14:val="tx1"/>
            </w14:solidFill>
          </w14:textFill>
        </w:rPr>
        <w:t>响应文件</w:t>
      </w:r>
      <w:r>
        <w:rPr>
          <w:rFonts w:hint="eastAsia" w:ascii="宋体" w:hAnsi="宋体" w:cs="仿宋"/>
          <w:b/>
          <w:bCs/>
          <w:color w:val="000000" w:themeColor="text1"/>
          <w:szCs w:val="21"/>
          <w:highlight w:val="none"/>
          <w14:textFill>
            <w14:solidFill>
              <w14:schemeClr w14:val="tx1"/>
            </w14:solidFill>
          </w14:textFill>
        </w:rPr>
        <w:t>的密封和标记</w:t>
      </w:r>
    </w:p>
    <w:p w14:paraId="517ECAC8">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22.1响应文件应密封包装，加贴封条，并在封套的封口处盖供应商单位章或者由法定代表人或其委托代理人签字。</w:t>
      </w:r>
    </w:p>
    <w:p w14:paraId="634C0860">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22.2响应文件封套上应写明的内容见</w:t>
      </w:r>
      <w:r>
        <w:rPr>
          <w:rFonts w:hint="eastAsia" w:ascii="宋体" w:hAnsi="宋体" w:cs="仿宋"/>
          <w:b/>
          <w:color w:val="000000" w:themeColor="text1"/>
          <w:szCs w:val="21"/>
          <w:highlight w:val="none"/>
          <w14:textFill>
            <w14:solidFill>
              <w14:schemeClr w14:val="tx1"/>
            </w14:solidFill>
          </w14:textFill>
        </w:rPr>
        <w:t>磋商须知前附表。</w:t>
      </w:r>
    </w:p>
    <w:p w14:paraId="0AC363BC">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22.3响应文件如果未按上述规定密封和加写标记，采购人或采购代理机构将拒绝接收。</w:t>
      </w:r>
    </w:p>
    <w:p w14:paraId="47C161AE">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23.响应文件的</w:t>
      </w:r>
      <w:r>
        <w:rPr>
          <w:rFonts w:hint="eastAsia" w:ascii="宋体" w:hAnsi="宋体" w:cs="仿宋"/>
          <w:b/>
          <w:color w:val="000000" w:themeColor="text1"/>
          <w:kern w:val="0"/>
          <w:szCs w:val="21"/>
          <w:highlight w:val="none"/>
          <w:lang w:val="zh-CN"/>
          <w14:textFill>
            <w14:solidFill>
              <w14:schemeClr w14:val="tx1"/>
            </w14:solidFill>
          </w14:textFill>
        </w:rPr>
        <w:t>补充、修改或者撤回</w:t>
      </w:r>
    </w:p>
    <w:p w14:paraId="2A8762F0">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23.1</w:t>
      </w:r>
      <w:r>
        <w:rPr>
          <w:rFonts w:hint="eastAsia" w:ascii="宋体" w:hAnsi="宋体" w:cs="仿宋"/>
          <w:color w:val="000000" w:themeColor="text1"/>
          <w:kern w:val="0"/>
          <w:szCs w:val="21"/>
          <w:highlight w:val="none"/>
          <w14:textFill>
            <w14:solidFill>
              <w14:schemeClr w14:val="tx1"/>
            </w14:solidFill>
          </w14:textFill>
        </w:rPr>
        <w:t>供应商在提交首次响应文件截止时间前，可以对所提交的首次响应文件进行补充、修改或者撤回，并书面通知采购人、采购代理机构。</w:t>
      </w:r>
      <w:r>
        <w:rPr>
          <w:rFonts w:hint="eastAsia" w:ascii="宋体" w:hAnsi="宋体" w:cs="仿宋"/>
          <w:color w:val="000000" w:themeColor="text1"/>
          <w:szCs w:val="21"/>
          <w:highlight w:val="none"/>
          <w14:textFill>
            <w14:solidFill>
              <w14:schemeClr w14:val="tx1"/>
            </w14:solidFill>
          </w14:textFill>
        </w:rPr>
        <w:t>该通知应有供应商法定代表人或其委托代理人签字。</w:t>
      </w:r>
    </w:p>
    <w:p w14:paraId="6F412CFF">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23.2</w:t>
      </w:r>
      <w:r>
        <w:rPr>
          <w:rFonts w:hint="eastAsia" w:ascii="宋体" w:hAnsi="宋体" w:cs="仿宋"/>
          <w:color w:val="000000" w:themeColor="text1"/>
          <w:kern w:val="0"/>
          <w:szCs w:val="21"/>
          <w:highlight w:val="none"/>
          <w:lang w:val="zh-CN"/>
          <w14:textFill>
            <w14:solidFill>
              <w14:schemeClr w14:val="tx1"/>
            </w14:solidFill>
          </w14:textFill>
        </w:rPr>
        <w:t>补充、修改的内容与响应文件不一致时，以补充、修改的内容为准。</w:t>
      </w:r>
    </w:p>
    <w:p w14:paraId="16E4F2DC">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24.响应文件的递交与接收</w:t>
      </w:r>
    </w:p>
    <w:p w14:paraId="7BC0D328">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24.1 供应商应在</w:t>
      </w:r>
      <w:r>
        <w:rPr>
          <w:rFonts w:hint="eastAsia" w:ascii="宋体" w:hAnsi="宋体" w:cs="仿宋"/>
          <w:color w:val="000000" w:themeColor="text1"/>
          <w:kern w:val="0"/>
          <w:szCs w:val="21"/>
          <w:highlight w:val="none"/>
          <w14:textFill>
            <w14:solidFill>
              <w14:schemeClr w14:val="tx1"/>
            </w14:solidFill>
          </w14:textFill>
        </w:rPr>
        <w:t>提交首次响应文件截止时间</w:t>
      </w:r>
      <w:r>
        <w:rPr>
          <w:rFonts w:hint="eastAsia" w:ascii="宋体" w:hAnsi="宋体" w:cs="仿宋"/>
          <w:color w:val="000000" w:themeColor="text1"/>
          <w:szCs w:val="21"/>
          <w:highlight w:val="none"/>
          <w14:textFill>
            <w14:solidFill>
              <w14:schemeClr w14:val="tx1"/>
            </w14:solidFill>
          </w14:textFill>
        </w:rPr>
        <w:t>前，将响应文件送达</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中指定的地点。</w:t>
      </w:r>
      <w:r>
        <w:rPr>
          <w:rFonts w:hint="eastAsia" w:ascii="宋体" w:hAnsi="宋体" w:cs="仿宋"/>
          <w:color w:val="000000" w:themeColor="text1"/>
          <w:kern w:val="0"/>
          <w:szCs w:val="21"/>
          <w:highlight w:val="none"/>
          <w14:textFill>
            <w14:solidFill>
              <w14:schemeClr w14:val="tx1"/>
            </w14:solidFill>
          </w14:textFill>
        </w:rPr>
        <w:t>在截止时间后送达的响应文件，采购人、采购代理机构或者磋商小组应当拒收。</w:t>
      </w:r>
    </w:p>
    <w:p w14:paraId="097D3C4B">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24.2</w:t>
      </w:r>
      <w:r>
        <w:rPr>
          <w:rFonts w:hint="eastAsia" w:ascii="宋体" w:hAnsi="宋体" w:cs="仿宋"/>
          <w:color w:val="000000" w:themeColor="text1"/>
          <w:kern w:val="0"/>
          <w:szCs w:val="21"/>
          <w:highlight w:val="none"/>
          <w14:textFill>
            <w14:solidFill>
              <w14:schemeClr w14:val="tx1"/>
            </w14:solidFill>
          </w14:textFill>
        </w:rPr>
        <w:t>在提交首次响应文件截止时间后，</w:t>
      </w:r>
      <w:r>
        <w:rPr>
          <w:rFonts w:hint="eastAsia" w:ascii="宋体" w:hAnsi="宋体" w:cs="仿宋"/>
          <w:color w:val="000000" w:themeColor="text1"/>
          <w:szCs w:val="21"/>
          <w:highlight w:val="none"/>
          <w14:textFill>
            <w14:solidFill>
              <w14:schemeClr w14:val="tx1"/>
            </w14:solidFill>
          </w14:textFill>
        </w:rPr>
        <w:t>由</w:t>
      </w:r>
      <w:r>
        <w:rPr>
          <w:rFonts w:hint="eastAsia" w:ascii="宋体" w:hAnsi="宋体" w:cs="仿宋"/>
          <w:bCs/>
          <w:color w:val="000000" w:themeColor="text1"/>
          <w:szCs w:val="21"/>
          <w:highlight w:val="none"/>
          <w14:textFill>
            <w14:solidFill>
              <w14:schemeClr w14:val="tx1"/>
            </w14:solidFill>
          </w14:textFill>
        </w:rPr>
        <w:t>供应商代表</w:t>
      </w:r>
      <w:r>
        <w:rPr>
          <w:rFonts w:hint="eastAsia" w:ascii="宋体" w:hAnsi="宋体" w:cs="仿宋"/>
          <w:color w:val="000000" w:themeColor="text1"/>
          <w:szCs w:val="21"/>
          <w:highlight w:val="none"/>
          <w14:textFill>
            <w14:solidFill>
              <w14:schemeClr w14:val="tx1"/>
            </w14:solidFill>
          </w14:textFill>
        </w:rPr>
        <w:t>当场查验</w:t>
      </w:r>
      <w:r>
        <w:rPr>
          <w:rFonts w:hint="eastAsia" w:ascii="宋体" w:hAnsi="宋体" w:cs="仿宋"/>
          <w:bCs/>
          <w:color w:val="000000" w:themeColor="text1"/>
          <w:szCs w:val="21"/>
          <w:highlight w:val="none"/>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的密封状况，采购人或</w:t>
      </w:r>
      <w:r>
        <w:rPr>
          <w:rFonts w:hint="eastAsia" w:ascii="宋体" w:hAnsi="宋体" w:cs="仿宋"/>
          <w:bCs/>
          <w:color w:val="000000" w:themeColor="text1"/>
          <w:szCs w:val="21"/>
          <w:highlight w:val="none"/>
          <w14:textFill>
            <w14:solidFill>
              <w14:schemeClr w14:val="tx1"/>
            </w14:solidFill>
          </w14:textFill>
        </w:rPr>
        <w:t>采购代理机构</w:t>
      </w:r>
      <w:r>
        <w:rPr>
          <w:rFonts w:hint="eastAsia" w:ascii="宋体" w:hAnsi="宋体" w:cs="仿宋"/>
          <w:color w:val="000000" w:themeColor="text1"/>
          <w:szCs w:val="21"/>
          <w:highlight w:val="none"/>
          <w14:textFill>
            <w14:solidFill>
              <w14:schemeClr w14:val="tx1"/>
            </w14:solidFill>
          </w14:textFill>
        </w:rPr>
        <w:t>不当场拆封</w:t>
      </w:r>
      <w:r>
        <w:rPr>
          <w:rFonts w:hint="eastAsia" w:ascii="宋体" w:hAnsi="宋体" w:cs="仿宋"/>
          <w:bCs/>
          <w:color w:val="000000" w:themeColor="text1"/>
          <w:szCs w:val="21"/>
          <w:highlight w:val="none"/>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w:t>
      </w:r>
    </w:p>
    <w:p w14:paraId="2ADF911C">
      <w:pPr>
        <w:adjustRightInd w:val="0"/>
        <w:snapToGrid w:val="0"/>
        <w:spacing w:line="360" w:lineRule="auto"/>
        <w:jc w:val="center"/>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五、响应文件的磋商与评审</w:t>
      </w:r>
    </w:p>
    <w:p w14:paraId="13ECAE58">
      <w:pPr>
        <w:tabs>
          <w:tab w:val="left" w:pos="0"/>
        </w:tabs>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25.磋商程序</w:t>
      </w:r>
    </w:p>
    <w:p w14:paraId="55958D29">
      <w:pPr>
        <w:widowControl/>
        <w:adjustRightInd w:val="0"/>
        <w:snapToGrid w:val="0"/>
        <w:spacing w:line="360" w:lineRule="auto"/>
        <w:ind w:firstLine="420"/>
        <w:jc w:val="left"/>
        <w:rPr>
          <w:rFonts w:ascii="宋体" w:hAnsi="宋体" w:cs="仿宋"/>
          <w:bCs/>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25.1磋商程序：响应文件审查、磋商（包括澄清）、响应文件评审、</w:t>
      </w:r>
      <w:r>
        <w:rPr>
          <w:rFonts w:hint="eastAsia" w:ascii="宋体" w:hAnsi="宋体" w:cs="仿宋"/>
          <w:bCs/>
          <w:color w:val="000000" w:themeColor="text1"/>
          <w:szCs w:val="21"/>
          <w:highlight w:val="none"/>
          <w14:textFill>
            <w14:solidFill>
              <w14:schemeClr w14:val="tx1"/>
            </w14:solidFill>
          </w14:textFill>
        </w:rPr>
        <w:t>提出成交供应商。其中，</w:t>
      </w:r>
      <w:r>
        <w:rPr>
          <w:rFonts w:hint="eastAsia" w:ascii="宋体" w:hAnsi="宋体" w:cs="仿宋"/>
          <w:color w:val="000000" w:themeColor="text1"/>
          <w:kern w:val="0"/>
          <w:szCs w:val="21"/>
          <w:highlight w:val="none"/>
          <w14:textFill>
            <w14:solidFill>
              <w14:schemeClr w14:val="tx1"/>
            </w14:solidFill>
          </w14:textFill>
        </w:rPr>
        <w:t>磋商按</w:t>
      </w:r>
      <w:r>
        <w:rPr>
          <w:rFonts w:hint="eastAsia" w:ascii="宋体" w:hAnsi="宋体" w:cs="仿宋"/>
          <w:color w:val="000000" w:themeColor="text1"/>
          <w:szCs w:val="21"/>
          <w:highlight w:val="none"/>
          <w14:textFill>
            <w14:solidFill>
              <w14:schemeClr w14:val="tx1"/>
            </w14:solidFill>
          </w14:textFill>
        </w:rPr>
        <w:t>本章第30.1</w:t>
      </w:r>
      <w:r>
        <w:rPr>
          <w:rFonts w:hint="eastAsia" w:ascii="宋体" w:hAnsi="宋体" w:cs="仿宋"/>
          <w:color w:val="000000" w:themeColor="text1"/>
          <w:kern w:val="0"/>
          <w:szCs w:val="21"/>
          <w:highlight w:val="none"/>
          <w:lang w:val="zh-CN"/>
          <w14:textFill>
            <w14:solidFill>
              <w14:schemeClr w14:val="tx1"/>
            </w14:solidFill>
          </w14:textFill>
        </w:rPr>
        <w:t>款或者</w:t>
      </w:r>
      <w:r>
        <w:rPr>
          <w:rFonts w:hint="eastAsia" w:ascii="宋体" w:hAnsi="宋体" w:cs="仿宋"/>
          <w:color w:val="000000" w:themeColor="text1"/>
          <w:szCs w:val="21"/>
          <w:highlight w:val="none"/>
          <w14:textFill>
            <w14:solidFill>
              <w14:schemeClr w14:val="tx1"/>
            </w14:solidFill>
          </w14:textFill>
        </w:rPr>
        <w:t>第30.2</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情形</w:t>
      </w:r>
      <w:r>
        <w:rPr>
          <w:rFonts w:hint="eastAsia" w:ascii="宋体" w:hAnsi="宋体" w:cs="仿宋"/>
          <w:bCs/>
          <w:color w:val="000000" w:themeColor="text1"/>
          <w:szCs w:val="21"/>
          <w:highlight w:val="none"/>
          <w14:textFill>
            <w14:solidFill>
              <w14:schemeClr w14:val="tx1"/>
            </w14:solidFill>
          </w14:textFill>
        </w:rPr>
        <w:t>进行。</w:t>
      </w:r>
    </w:p>
    <w:p w14:paraId="368E4027">
      <w:pPr>
        <w:widowControl/>
        <w:adjustRightInd w:val="0"/>
        <w:snapToGrid w:val="0"/>
        <w:spacing w:line="360" w:lineRule="auto"/>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kern w:val="0"/>
          <w:szCs w:val="21"/>
          <w:highlight w:val="none"/>
          <w14:textFill>
            <w14:solidFill>
              <w14:schemeClr w14:val="tx1"/>
            </w14:solidFill>
          </w14:textFill>
        </w:rPr>
        <w:t>26.</w:t>
      </w:r>
      <w:r>
        <w:rPr>
          <w:rFonts w:hint="eastAsia" w:ascii="宋体" w:hAnsi="宋体" w:cs="仿宋"/>
          <w:color w:val="000000" w:themeColor="text1"/>
          <w:szCs w:val="21"/>
          <w:highlight w:val="none"/>
          <w14:textFill>
            <w14:solidFill>
              <w14:schemeClr w14:val="tx1"/>
            </w14:solidFill>
          </w14:textFill>
        </w:rPr>
        <w:t xml:space="preserve"> </w:t>
      </w:r>
      <w:r>
        <w:rPr>
          <w:rFonts w:hint="eastAsia" w:ascii="宋体" w:hAnsi="宋体" w:cs="仿宋"/>
          <w:b/>
          <w:color w:val="000000" w:themeColor="text1"/>
          <w:kern w:val="0"/>
          <w:szCs w:val="21"/>
          <w:highlight w:val="none"/>
          <w14:textFill>
            <w14:solidFill>
              <w14:schemeClr w14:val="tx1"/>
            </w14:solidFill>
          </w14:textFill>
        </w:rPr>
        <w:t>响应文件审查</w:t>
      </w:r>
      <w:r>
        <w:rPr>
          <w:rFonts w:hint="eastAsia" w:ascii="宋体" w:hAnsi="宋体" w:cs="仿宋"/>
          <w:b/>
          <w:color w:val="000000" w:themeColor="text1"/>
          <w:szCs w:val="21"/>
          <w:highlight w:val="none"/>
          <w14:textFill>
            <w14:solidFill>
              <w14:schemeClr w14:val="tx1"/>
            </w14:solidFill>
          </w14:textFill>
        </w:rPr>
        <w:t xml:space="preserve"> </w:t>
      </w:r>
    </w:p>
    <w:p w14:paraId="30FA6D95">
      <w:pPr>
        <w:adjustRightInd w:val="0"/>
        <w:snapToGrid w:val="0"/>
        <w:spacing w:beforeLines="50"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26.1 资格性审查：根据本章第3.1项规定的供应商资格条件要求，对响应文件的资格证明等进行审查，以确定供应商是否具备磋商资格条件。</w:t>
      </w:r>
    </w:p>
    <w:p w14:paraId="648F2F15">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26.2符合性审查: 对响应文件(包括首次提交的响应文件、重新提交的响应文件)的有效性、完整性和响应程度进行审查，以确定是否对磋商文件的实质性要求作出响应。</w:t>
      </w:r>
    </w:p>
    <w:p w14:paraId="3B3CB8E2">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26.3响应文件审查结束后，磋商小组所有成员集中与单一供应商分别进行磋商，并给予所有参加磋商的供应商平等的磋商机会。供应商应派其法定代表人或委托代理人参加磋商。</w:t>
      </w:r>
    </w:p>
    <w:p w14:paraId="1AD3E601">
      <w:pPr>
        <w:adjustRightInd w:val="0"/>
        <w:snapToGrid w:val="0"/>
        <w:spacing w:line="360" w:lineRule="auto"/>
        <w:rPr>
          <w:rFonts w:ascii="宋体" w:hAnsi="宋体" w:cs="仿宋"/>
          <w:b/>
          <w:color w:val="000000" w:themeColor="text1"/>
          <w:kern w:val="0"/>
          <w:szCs w:val="21"/>
          <w:highlight w:val="none"/>
          <w14:textFill>
            <w14:solidFill>
              <w14:schemeClr w14:val="tx1"/>
            </w14:solidFill>
          </w14:textFill>
        </w:rPr>
      </w:pPr>
      <w:r>
        <w:rPr>
          <w:rFonts w:hint="eastAsia" w:ascii="宋体" w:hAnsi="宋体" w:cs="仿宋"/>
          <w:b/>
          <w:color w:val="000000" w:themeColor="text1"/>
          <w:kern w:val="0"/>
          <w:szCs w:val="21"/>
          <w:highlight w:val="none"/>
          <w14:textFill>
            <w14:solidFill>
              <w14:schemeClr w14:val="tx1"/>
            </w14:solidFill>
          </w14:textFill>
        </w:rPr>
        <w:t>27.实质性响应</w:t>
      </w:r>
    </w:p>
    <w:p w14:paraId="0BF8712F">
      <w:pPr>
        <w:adjustRightInd w:val="0"/>
        <w:snapToGrid w:val="0"/>
        <w:spacing w:line="360" w:lineRule="auto"/>
        <w:ind w:firstLine="420" w:firstLineChars="200"/>
        <w:rPr>
          <w:rFonts w:ascii="宋体" w:hAnsi="宋体" w:cs="仿宋"/>
          <w:color w:val="000000" w:themeColor="text1"/>
          <w:kern w:val="0"/>
          <w:szCs w:val="21"/>
          <w:highlight w:val="none"/>
          <w:u w:val="singl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27.1</w:t>
      </w:r>
      <w:r>
        <w:rPr>
          <w:rFonts w:hint="eastAsia" w:ascii="宋体" w:hAnsi="宋体" w:cs="仿宋"/>
          <w:color w:val="000000" w:themeColor="text1"/>
          <w:szCs w:val="21"/>
          <w:highlight w:val="none"/>
          <w14:textFill>
            <w14:solidFill>
              <w14:schemeClr w14:val="tx1"/>
            </w14:solidFill>
          </w14:textFill>
        </w:rPr>
        <w:t>实质性响应是指响应文件(包括首次响应文件、重新提交的响应文件)与磋商文件要求的所有条款、条件和规格相符，没有偏离。偏离指不满足、或不响应磋商文件的要求。</w:t>
      </w:r>
    </w:p>
    <w:p w14:paraId="75F812F5">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27.2响应文件是否实质性响应磋商文件要求由磋商小组依据磋商文件规定认定。</w:t>
      </w:r>
      <w:r>
        <w:rPr>
          <w:rFonts w:hint="eastAsia" w:ascii="宋体" w:hAnsi="宋体" w:cs="仿宋"/>
          <w:color w:val="000000" w:themeColor="text1"/>
          <w:kern w:val="0"/>
          <w:szCs w:val="21"/>
          <w:highlight w:val="none"/>
          <w14:textFill>
            <w14:solidFill>
              <w14:schemeClr w14:val="tx1"/>
            </w14:solidFill>
          </w14:textFill>
        </w:rPr>
        <w:t>磋商小组</w:t>
      </w:r>
      <w:r>
        <w:rPr>
          <w:rFonts w:hint="eastAsia" w:ascii="宋体" w:hAnsi="宋体" w:cs="仿宋"/>
          <w:color w:val="000000" w:themeColor="text1"/>
          <w:szCs w:val="21"/>
          <w:highlight w:val="none"/>
          <w14:textFill>
            <w14:solidFill>
              <w14:schemeClr w14:val="tx1"/>
            </w14:solidFill>
          </w14:textFill>
        </w:rPr>
        <w:t>决定响应文件的响应性只根据响应文件本身的真实无误的内容，而不依据外部的证据。</w:t>
      </w:r>
    </w:p>
    <w:p w14:paraId="131D4FF4">
      <w:pPr>
        <w:adjustRightInd w:val="0"/>
        <w:snapToGrid w:val="0"/>
        <w:spacing w:line="360" w:lineRule="auto"/>
        <w:rPr>
          <w:rFonts w:ascii="宋体" w:hAnsi="宋体" w:cs="仿宋"/>
          <w:b/>
          <w:color w:val="000000" w:themeColor="text1"/>
          <w:kern w:val="0"/>
          <w:szCs w:val="21"/>
          <w:highlight w:val="none"/>
          <w14:textFill>
            <w14:solidFill>
              <w14:schemeClr w14:val="tx1"/>
            </w14:solidFill>
          </w14:textFill>
        </w:rPr>
      </w:pPr>
      <w:r>
        <w:rPr>
          <w:rFonts w:hint="eastAsia" w:ascii="宋体" w:hAnsi="宋体" w:cs="仿宋"/>
          <w:b/>
          <w:color w:val="000000" w:themeColor="text1"/>
          <w:kern w:val="0"/>
          <w:szCs w:val="21"/>
          <w:highlight w:val="none"/>
          <w14:textFill>
            <w14:solidFill>
              <w14:schemeClr w14:val="tx1"/>
            </w14:solidFill>
          </w14:textFill>
        </w:rPr>
        <w:t xml:space="preserve">28.无效响应 </w:t>
      </w:r>
    </w:p>
    <w:p w14:paraId="6E4D5751">
      <w:pPr>
        <w:adjustRightInd w:val="0"/>
        <w:snapToGrid w:val="0"/>
        <w:spacing w:line="360" w:lineRule="auto"/>
        <w:ind w:firstLine="411" w:firstLineChars="196"/>
        <w:rPr>
          <w:rFonts w:ascii="宋体" w:hAnsi="宋体" w:cs="仿宋"/>
          <w:b/>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28.1</w:t>
      </w:r>
      <w:r>
        <w:rPr>
          <w:rFonts w:hint="eastAsia" w:ascii="宋体" w:hAnsi="宋体" w:cs="仿宋"/>
          <w:color w:val="000000" w:themeColor="text1"/>
          <w:szCs w:val="21"/>
          <w:highlight w:val="none"/>
          <w14:textFill>
            <w14:solidFill>
              <w14:schemeClr w14:val="tx1"/>
            </w14:solidFill>
          </w14:textFill>
        </w:rPr>
        <w:t>磋商小组在对资格性和符合性进行审查时，有下列情况之一的，属无效响应，</w:t>
      </w:r>
      <w:r>
        <w:rPr>
          <w:rFonts w:hint="eastAsia" w:ascii="宋体" w:hAnsi="宋体" w:cs="仿宋"/>
          <w:color w:val="000000" w:themeColor="text1"/>
          <w:kern w:val="0"/>
          <w:szCs w:val="21"/>
          <w:highlight w:val="none"/>
          <w14:textFill>
            <w14:solidFill>
              <w14:schemeClr w14:val="tx1"/>
            </w14:solidFill>
          </w14:textFill>
        </w:rPr>
        <w:t>磋商小组应当告知有关供应商</w:t>
      </w:r>
      <w:r>
        <w:rPr>
          <w:rFonts w:hint="eastAsia" w:ascii="宋体" w:hAnsi="宋体" w:cs="仿宋"/>
          <w:color w:val="000000" w:themeColor="text1"/>
          <w:szCs w:val="21"/>
          <w:highlight w:val="none"/>
          <w14:textFill>
            <w14:solidFill>
              <w14:schemeClr w14:val="tx1"/>
            </w14:solidFill>
          </w14:textFill>
        </w:rPr>
        <w:t>：</w:t>
      </w:r>
    </w:p>
    <w:p w14:paraId="4826B06E">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（1）供应商不具备本章第3.1款规定的供应商资格条件要求，或存在本章第3.3款情形的；</w:t>
      </w:r>
    </w:p>
    <w:p w14:paraId="10771A52">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（2）联合体不符合本章第3.2款规定的；</w:t>
      </w:r>
    </w:p>
    <w:p w14:paraId="00E2BB9C">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（3）应交未交磋商保证金或金额不足、磋商保证金缴纳形式不符合磋商文件要求的；</w:t>
      </w:r>
    </w:p>
    <w:p w14:paraId="663BCE04">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（4）响应文件未按照磋商文件要求签署、盖章的；</w:t>
      </w:r>
    </w:p>
    <w:p w14:paraId="054F5CD1">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（4）响应文件不满足本章第27.1款规定的实质性要求的；</w:t>
      </w:r>
    </w:p>
    <w:p w14:paraId="5BA3CF88">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（5）报价超过采购项目预算的；</w:t>
      </w:r>
    </w:p>
    <w:p w14:paraId="1AD11D14">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（6）响应文件有效期不足的；</w:t>
      </w:r>
    </w:p>
    <w:p w14:paraId="0FFAE719">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（7）响应文件不符合法律、规章、规范性文件和磋商文件规定及要求的。</w:t>
      </w:r>
    </w:p>
    <w:p w14:paraId="66ACFF0F">
      <w:pPr>
        <w:widowControl/>
        <w:adjustRightInd w:val="0"/>
        <w:snapToGrid w:val="0"/>
        <w:spacing w:line="360" w:lineRule="auto"/>
        <w:jc w:val="left"/>
        <w:rPr>
          <w:rFonts w:ascii="宋体" w:hAnsi="宋体" w:cs="仿宋"/>
          <w:b/>
          <w:color w:val="000000" w:themeColor="text1"/>
          <w:kern w:val="0"/>
          <w:szCs w:val="21"/>
          <w:highlight w:val="none"/>
          <w14:textFill>
            <w14:solidFill>
              <w14:schemeClr w14:val="tx1"/>
            </w14:solidFill>
          </w14:textFill>
        </w:rPr>
      </w:pPr>
      <w:r>
        <w:rPr>
          <w:rFonts w:hint="eastAsia" w:ascii="宋体" w:hAnsi="宋体" w:cs="仿宋"/>
          <w:b/>
          <w:color w:val="000000" w:themeColor="text1"/>
          <w:kern w:val="0"/>
          <w:szCs w:val="21"/>
          <w:highlight w:val="none"/>
          <w14:textFill>
            <w14:solidFill>
              <w14:schemeClr w14:val="tx1"/>
            </w14:solidFill>
          </w14:textFill>
        </w:rPr>
        <w:t>29.澄清</w:t>
      </w:r>
    </w:p>
    <w:p w14:paraId="42CD5EF0">
      <w:pPr>
        <w:widowControl/>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7A8267FC">
      <w:pPr>
        <w:widowControl/>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2C948FAF">
      <w:pPr>
        <w:widowControl/>
        <w:adjustRightInd w:val="0"/>
        <w:snapToGrid w:val="0"/>
        <w:spacing w:line="360" w:lineRule="auto"/>
        <w:jc w:val="left"/>
        <w:rPr>
          <w:rFonts w:ascii="宋体" w:hAnsi="宋体" w:cs="仿宋"/>
          <w:b/>
          <w:color w:val="000000" w:themeColor="text1"/>
          <w:kern w:val="0"/>
          <w:szCs w:val="21"/>
          <w:highlight w:val="none"/>
          <w14:textFill>
            <w14:solidFill>
              <w14:schemeClr w14:val="tx1"/>
            </w14:solidFill>
          </w14:textFill>
        </w:rPr>
      </w:pPr>
      <w:r>
        <w:rPr>
          <w:rFonts w:hint="eastAsia" w:ascii="宋体" w:hAnsi="宋体" w:cs="仿宋"/>
          <w:b/>
          <w:color w:val="000000" w:themeColor="text1"/>
          <w:kern w:val="0"/>
          <w:szCs w:val="21"/>
          <w:highlight w:val="none"/>
          <w14:textFill>
            <w14:solidFill>
              <w14:schemeClr w14:val="tx1"/>
            </w14:solidFill>
          </w14:textFill>
        </w:rPr>
        <w:t>30.磋商</w:t>
      </w:r>
    </w:p>
    <w:p w14:paraId="65671380">
      <w:pPr>
        <w:widowControl/>
        <w:adjustRightInd w:val="0"/>
        <w:snapToGrid w:val="0"/>
        <w:spacing w:line="360" w:lineRule="auto"/>
        <w:ind w:firstLine="42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30.1</w:t>
      </w:r>
      <w:r>
        <w:rPr>
          <w:rFonts w:hint="eastAsia" w:ascii="宋体" w:hAnsi="宋体" w:cs="仿宋"/>
          <w:color w:val="000000" w:themeColor="text1"/>
          <w:szCs w:val="21"/>
          <w:highlight w:val="none"/>
          <w14:textFill>
            <w14:solidFill>
              <w14:schemeClr w14:val="tx1"/>
            </w14:solidFill>
          </w14:textFill>
        </w:rPr>
        <w:t>本章第10.2项</w:t>
      </w:r>
      <w:r>
        <w:rPr>
          <w:rFonts w:hint="eastAsia" w:ascii="宋体" w:hAnsi="宋体" w:cs="仿宋"/>
          <w:color w:val="000000" w:themeColor="text1"/>
          <w:kern w:val="0"/>
          <w:szCs w:val="21"/>
          <w:highlight w:val="none"/>
          <w14:textFill>
            <w14:solidFill>
              <w14:schemeClr w14:val="tx1"/>
            </w14:solidFill>
          </w14:textFill>
        </w:rPr>
        <w:t>未明确磋商文件实质性变动内容的，或者磋商文件明确了可能发生实质性变动内容，但在磋商过程中，</w:t>
      </w:r>
      <w:r>
        <w:rPr>
          <w:rFonts w:hint="eastAsia" w:ascii="宋体" w:hAnsi="宋体" w:cs="仿宋"/>
          <w:bCs/>
          <w:color w:val="000000" w:themeColor="text1"/>
          <w:szCs w:val="21"/>
          <w:highlight w:val="none"/>
          <w14:textFill>
            <w14:solidFill>
              <w14:schemeClr w14:val="tx1"/>
            </w14:solidFill>
          </w14:textFill>
        </w:rPr>
        <w:t>磋商小组</w:t>
      </w:r>
      <w:r>
        <w:rPr>
          <w:rFonts w:hint="eastAsia" w:ascii="宋体" w:hAnsi="宋体" w:cs="仿宋"/>
          <w:color w:val="000000" w:themeColor="text1"/>
          <w:kern w:val="0"/>
          <w:szCs w:val="21"/>
          <w:highlight w:val="none"/>
          <w14:textFill>
            <w14:solidFill>
              <w14:schemeClr w14:val="tx1"/>
            </w14:solidFill>
          </w14:textFill>
        </w:rPr>
        <w:t>根据磋商情况</w:t>
      </w:r>
      <w:r>
        <w:rPr>
          <w:rFonts w:hint="eastAsia" w:ascii="宋体" w:hAnsi="宋体" w:cs="仿宋"/>
          <w:bCs/>
          <w:color w:val="000000" w:themeColor="text1"/>
          <w:szCs w:val="21"/>
          <w:highlight w:val="none"/>
          <w14:textFill>
            <w14:solidFill>
              <w14:schemeClr w14:val="tx1"/>
            </w14:solidFill>
          </w14:textFill>
        </w:rPr>
        <w:t>认为</w:t>
      </w:r>
      <w:r>
        <w:rPr>
          <w:rFonts w:hint="eastAsia" w:ascii="宋体" w:hAnsi="宋体" w:cs="仿宋"/>
          <w:color w:val="000000" w:themeColor="text1"/>
          <w:kern w:val="0"/>
          <w:szCs w:val="21"/>
          <w:highlight w:val="none"/>
          <w14:textFill>
            <w14:solidFill>
              <w14:schemeClr w14:val="tx1"/>
            </w14:solidFill>
          </w14:textFill>
        </w:rPr>
        <w:t>磋商文件无需发生实质性变动的，磋商小组应当直接与响应文件审查合格的供应商就价格组织多轮磋商。</w:t>
      </w:r>
    </w:p>
    <w:p w14:paraId="6A1BB4A1">
      <w:pPr>
        <w:widowControl/>
        <w:tabs>
          <w:tab w:val="left" w:pos="1080"/>
          <w:tab w:val="left" w:pos="1260"/>
        </w:tabs>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（1）磋商结束后，磋商小组应当要求所有继续参加磋商的供应商在磋商小组规定时间内提交最后报价。</w:t>
      </w:r>
    </w:p>
    <w:p w14:paraId="6B4C25C4">
      <w:pPr>
        <w:widowControl/>
        <w:tabs>
          <w:tab w:val="left" w:pos="1080"/>
          <w:tab w:val="left" w:pos="1260"/>
        </w:tabs>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（2）磋商文件明确可能发生实质性变动，但在磋商过程中</w:t>
      </w:r>
      <w:r>
        <w:rPr>
          <w:rFonts w:hint="eastAsia" w:ascii="宋体" w:hAnsi="宋体" w:cs="仿宋"/>
          <w:bCs/>
          <w:color w:val="000000" w:themeColor="text1"/>
          <w:szCs w:val="21"/>
          <w:highlight w:val="none"/>
          <w14:textFill>
            <w14:solidFill>
              <w14:schemeClr w14:val="tx1"/>
            </w14:solidFill>
          </w14:textFill>
        </w:rPr>
        <w:t>磋商小组</w:t>
      </w:r>
      <w:r>
        <w:rPr>
          <w:rFonts w:hint="eastAsia" w:ascii="宋体" w:hAnsi="宋体" w:cs="仿宋"/>
          <w:color w:val="000000" w:themeColor="text1"/>
          <w:kern w:val="0"/>
          <w:szCs w:val="21"/>
          <w:highlight w:val="none"/>
          <w14:textFill>
            <w14:solidFill>
              <w14:schemeClr w14:val="tx1"/>
            </w14:solidFill>
          </w14:textFill>
        </w:rPr>
        <w:t>根据磋商情况</w:t>
      </w:r>
      <w:r>
        <w:rPr>
          <w:rFonts w:hint="eastAsia" w:ascii="宋体" w:hAnsi="宋体" w:cs="仿宋"/>
          <w:bCs/>
          <w:color w:val="000000" w:themeColor="text1"/>
          <w:szCs w:val="21"/>
          <w:highlight w:val="none"/>
          <w14:textFill>
            <w14:solidFill>
              <w14:schemeClr w14:val="tx1"/>
            </w14:solidFill>
          </w14:textFill>
        </w:rPr>
        <w:t>认为</w:t>
      </w:r>
      <w:r>
        <w:rPr>
          <w:rFonts w:hint="eastAsia" w:ascii="宋体" w:hAnsi="宋体" w:cs="仿宋"/>
          <w:color w:val="000000" w:themeColor="text1"/>
          <w:kern w:val="0"/>
          <w:szCs w:val="21"/>
          <w:highlight w:val="none"/>
          <w14:textFill>
            <w14:solidFill>
              <w14:schemeClr w14:val="tx1"/>
            </w14:solidFill>
          </w14:textFill>
        </w:rPr>
        <w:t>磋商文件无需发生实质性变动的，磋商小组不另行通知。</w:t>
      </w:r>
    </w:p>
    <w:p w14:paraId="1D2CB94F">
      <w:pPr>
        <w:widowControl/>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30.2</w:t>
      </w:r>
      <w:r>
        <w:rPr>
          <w:rFonts w:hint="eastAsia" w:ascii="宋体" w:hAnsi="宋体" w:cs="仿宋"/>
          <w:color w:val="000000" w:themeColor="text1"/>
          <w:szCs w:val="21"/>
          <w:highlight w:val="none"/>
          <w14:textFill>
            <w14:solidFill>
              <w14:schemeClr w14:val="tx1"/>
            </w14:solidFill>
          </w14:textFill>
        </w:rPr>
        <w:t>本章第10.2</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kern w:val="0"/>
          <w:szCs w:val="21"/>
          <w:highlight w:val="none"/>
          <w14:textFill>
            <w14:solidFill>
              <w14:schemeClr w14:val="tx1"/>
            </w14:solidFill>
          </w14:textFill>
        </w:rPr>
        <w:t>明确磋商文件实质性变动内容的，</w:t>
      </w:r>
      <w:r>
        <w:rPr>
          <w:rFonts w:hint="eastAsia" w:ascii="宋体" w:hAnsi="宋体" w:cs="仿宋"/>
          <w:bCs/>
          <w:color w:val="000000" w:themeColor="text1"/>
          <w:szCs w:val="21"/>
          <w:highlight w:val="none"/>
          <w14:textFill>
            <w14:solidFill>
              <w14:schemeClr w14:val="tx1"/>
            </w14:solidFill>
          </w14:textFill>
        </w:rPr>
        <w:t>磋商小组</w:t>
      </w:r>
      <w:r>
        <w:rPr>
          <w:rFonts w:hint="eastAsia" w:ascii="宋体" w:hAnsi="宋体" w:cs="仿宋"/>
          <w:color w:val="000000" w:themeColor="text1"/>
          <w:kern w:val="0"/>
          <w:szCs w:val="21"/>
          <w:highlight w:val="none"/>
          <w14:textFill>
            <w14:solidFill>
              <w14:schemeClr w14:val="tx1"/>
            </w14:solidFill>
          </w14:textFill>
        </w:rPr>
        <w:t>可以组织多轮磋商。</w:t>
      </w:r>
      <w:r>
        <w:rPr>
          <w:rFonts w:hint="eastAsia" w:ascii="宋体" w:hAnsi="宋体" w:cs="仿宋"/>
          <w:bCs/>
          <w:color w:val="000000" w:themeColor="text1"/>
          <w:szCs w:val="21"/>
          <w:highlight w:val="none"/>
          <w14:textFill>
            <w14:solidFill>
              <w14:schemeClr w14:val="tx1"/>
            </w14:solidFill>
          </w14:textFill>
        </w:rPr>
        <w:t>在每一轮磋商中，磋商小组</w:t>
      </w:r>
      <w:r>
        <w:rPr>
          <w:rFonts w:hint="eastAsia" w:ascii="宋体" w:hAnsi="宋体" w:cs="仿宋"/>
          <w:color w:val="000000" w:themeColor="text1"/>
          <w:kern w:val="0"/>
          <w:szCs w:val="21"/>
          <w:highlight w:val="none"/>
          <w14:textFill>
            <w14:solidFill>
              <w14:schemeClr w14:val="tx1"/>
            </w14:solidFill>
          </w14:textFill>
        </w:rPr>
        <w:t>可以根据磋商文件规定和磋商情况，</w:t>
      </w:r>
      <w:r>
        <w:rPr>
          <w:rFonts w:hint="eastAsia" w:ascii="宋体" w:hAnsi="宋体" w:cs="仿宋"/>
          <w:bCs/>
          <w:color w:val="000000" w:themeColor="text1"/>
          <w:szCs w:val="21"/>
          <w:highlight w:val="none"/>
          <w14:textFill>
            <w14:solidFill>
              <w14:schemeClr w14:val="tx1"/>
            </w14:solidFill>
          </w14:textFill>
        </w:rPr>
        <w:t>对磋商文件的</w:t>
      </w:r>
      <w:r>
        <w:rPr>
          <w:rFonts w:hint="eastAsia" w:ascii="宋体" w:hAnsi="宋体" w:cs="仿宋"/>
          <w:color w:val="000000" w:themeColor="text1"/>
          <w:kern w:val="0"/>
          <w:szCs w:val="21"/>
          <w:highlight w:val="none"/>
          <w14:textFill>
            <w14:solidFill>
              <w14:schemeClr w14:val="tx1"/>
            </w14:solidFill>
          </w14:textFill>
        </w:rPr>
        <w:t>采购需求中的技术、服务要求以及合同草案条款</w:t>
      </w:r>
      <w:r>
        <w:rPr>
          <w:rFonts w:hint="eastAsia" w:ascii="宋体" w:hAnsi="宋体" w:cs="仿宋"/>
          <w:bCs/>
          <w:color w:val="000000" w:themeColor="text1"/>
          <w:szCs w:val="21"/>
          <w:highlight w:val="none"/>
          <w14:textFill>
            <w14:solidFill>
              <w14:schemeClr w14:val="tx1"/>
            </w14:solidFill>
          </w14:textFill>
        </w:rPr>
        <w:t>作实质性变动(磋商文件的实质性变动内容为磋商文件的组成部分)，并以书面形式要求</w:t>
      </w:r>
      <w:r>
        <w:rPr>
          <w:rFonts w:hint="eastAsia" w:ascii="宋体" w:hAnsi="宋体" w:cs="仿宋"/>
          <w:color w:val="000000" w:themeColor="text1"/>
          <w:kern w:val="0"/>
          <w:szCs w:val="21"/>
          <w:highlight w:val="none"/>
          <w14:textFill>
            <w14:solidFill>
              <w14:schemeClr w14:val="tx1"/>
            </w14:solidFill>
          </w14:textFill>
        </w:rPr>
        <w:t>响应文件审查合格</w:t>
      </w:r>
      <w:r>
        <w:rPr>
          <w:rFonts w:hint="eastAsia" w:ascii="宋体" w:hAnsi="宋体" w:cs="仿宋"/>
          <w:bCs/>
          <w:color w:val="000000" w:themeColor="text1"/>
          <w:szCs w:val="21"/>
          <w:highlight w:val="none"/>
          <w14:textFill>
            <w14:solidFill>
              <w14:schemeClr w14:val="tx1"/>
            </w14:solidFill>
          </w14:textFill>
        </w:rPr>
        <w:t>的供应商，在规定的</w:t>
      </w:r>
      <w:r>
        <w:rPr>
          <w:rFonts w:hint="eastAsia" w:ascii="宋体" w:hAnsi="宋体" w:cs="仿宋"/>
          <w:color w:val="000000" w:themeColor="text1"/>
          <w:kern w:val="0"/>
          <w:szCs w:val="21"/>
          <w:highlight w:val="none"/>
          <w14:textFill>
            <w14:solidFill>
              <w14:schemeClr w14:val="tx1"/>
            </w14:solidFill>
          </w14:textFill>
        </w:rPr>
        <w:t>截止时间前</w:t>
      </w:r>
      <w:r>
        <w:rPr>
          <w:rFonts w:hint="eastAsia" w:ascii="宋体" w:hAnsi="宋体" w:cs="仿宋"/>
          <w:bCs/>
          <w:color w:val="000000" w:themeColor="text1"/>
          <w:szCs w:val="21"/>
          <w:highlight w:val="none"/>
          <w14:textFill>
            <w14:solidFill>
              <w14:schemeClr w14:val="tx1"/>
            </w14:solidFill>
          </w14:textFill>
        </w:rPr>
        <w:t>重</w:t>
      </w:r>
      <w:r>
        <w:rPr>
          <w:rFonts w:hint="eastAsia" w:ascii="宋体" w:hAnsi="宋体" w:cs="仿宋"/>
          <w:color w:val="000000" w:themeColor="text1"/>
          <w:kern w:val="0"/>
          <w:szCs w:val="21"/>
          <w:highlight w:val="none"/>
          <w14:textFill>
            <w14:solidFill>
              <w14:schemeClr w14:val="tx1"/>
            </w14:solidFill>
          </w14:textFill>
        </w:rPr>
        <w:t>新提交响应文件</w:t>
      </w:r>
      <w:r>
        <w:rPr>
          <w:rFonts w:hint="eastAsia" w:ascii="宋体" w:hAnsi="宋体" w:cs="仿宋"/>
          <w:bCs/>
          <w:color w:val="000000" w:themeColor="text1"/>
          <w:szCs w:val="21"/>
          <w:highlight w:val="none"/>
          <w14:textFill>
            <w14:solidFill>
              <w14:schemeClr w14:val="tx1"/>
            </w14:solidFill>
          </w14:textFill>
        </w:rPr>
        <w:t>。</w:t>
      </w:r>
      <w:r>
        <w:rPr>
          <w:rFonts w:hint="eastAsia" w:ascii="宋体" w:hAnsi="宋体" w:cs="仿宋"/>
          <w:color w:val="000000" w:themeColor="text1"/>
          <w:kern w:val="0"/>
          <w:szCs w:val="21"/>
          <w:highlight w:val="none"/>
          <w14:textFill>
            <w14:solidFill>
              <w14:schemeClr w14:val="tx1"/>
            </w14:solidFill>
          </w14:textFill>
        </w:rPr>
        <w:t>磋商小组应当</w:t>
      </w:r>
      <w:r>
        <w:rPr>
          <w:rFonts w:hint="eastAsia" w:ascii="宋体" w:hAnsi="宋体" w:cs="仿宋"/>
          <w:color w:val="000000" w:themeColor="text1"/>
          <w:szCs w:val="21"/>
          <w:highlight w:val="none"/>
          <w14:textFill>
            <w14:solidFill>
              <w14:schemeClr w14:val="tx1"/>
            </w14:solidFill>
          </w14:textFill>
        </w:rPr>
        <w:t>根据本章第26.2</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规定</w:t>
      </w:r>
      <w:r>
        <w:rPr>
          <w:rFonts w:hint="eastAsia" w:ascii="宋体" w:hAnsi="宋体" w:cs="仿宋"/>
          <w:color w:val="000000" w:themeColor="text1"/>
          <w:kern w:val="0"/>
          <w:szCs w:val="21"/>
          <w:highlight w:val="none"/>
          <w14:textFill>
            <w14:solidFill>
              <w14:schemeClr w14:val="tx1"/>
            </w14:solidFill>
          </w14:textFill>
        </w:rPr>
        <w:t>对供应商重新提交的响应文件进行审查。供应商重新提交的响应文件审查不合格的，不得进入下一轮磋商，也不得要求提交最后报价。</w:t>
      </w:r>
    </w:p>
    <w:p w14:paraId="5F876032">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（1）磋商文件能够详细列明采购需求的技术、服务要求的，磋商结束后，磋商小组应当要求所有继续参加磋商的供应商在规定时间内提交最后报价。</w:t>
      </w:r>
    </w:p>
    <w:p w14:paraId="04E0BB06">
      <w:pPr>
        <w:widowControl/>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74FF6E7">
      <w:pPr>
        <w:widowControl/>
        <w:adjustRightInd w:val="0"/>
        <w:snapToGrid w:val="0"/>
        <w:spacing w:line="360" w:lineRule="auto"/>
        <w:ind w:firstLine="420"/>
        <w:jc w:val="left"/>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30.3</w:t>
      </w:r>
      <w:r>
        <w:rPr>
          <w:rFonts w:hint="eastAsia" w:ascii="宋体" w:hAnsi="宋体" w:cs="仿宋"/>
          <w:color w:val="000000" w:themeColor="text1"/>
          <w:szCs w:val="21"/>
          <w:highlight w:val="none"/>
          <w14:textFill>
            <w14:solidFill>
              <w14:schemeClr w14:val="tx1"/>
            </w14:solidFill>
          </w14:textFill>
        </w:rPr>
        <w:t xml:space="preserve"> </w:t>
      </w:r>
      <w:r>
        <w:rPr>
          <w:rFonts w:hint="eastAsia" w:ascii="宋体" w:hAnsi="宋体" w:cs="仿宋"/>
          <w:bCs/>
          <w:color w:val="000000" w:themeColor="text1"/>
          <w:szCs w:val="21"/>
          <w:highlight w:val="none"/>
          <w14:textFill>
            <w14:solidFill>
              <w14:schemeClr w14:val="tx1"/>
            </w14:solidFill>
          </w14:textFill>
        </w:rPr>
        <w:t>重</w:t>
      </w:r>
      <w:r>
        <w:rPr>
          <w:rFonts w:hint="eastAsia" w:ascii="宋体" w:hAnsi="宋体" w:cs="仿宋"/>
          <w:color w:val="000000" w:themeColor="text1"/>
          <w:kern w:val="0"/>
          <w:szCs w:val="21"/>
          <w:highlight w:val="none"/>
          <w14:textFill>
            <w14:solidFill>
              <w14:schemeClr w14:val="tx1"/>
            </w14:solidFill>
          </w14:textFill>
        </w:rPr>
        <w:t>新提交的响应文件</w:t>
      </w:r>
      <w:r>
        <w:rPr>
          <w:rFonts w:hint="eastAsia" w:ascii="宋体" w:hAnsi="宋体" w:cs="仿宋"/>
          <w:color w:val="000000" w:themeColor="text1"/>
          <w:szCs w:val="21"/>
          <w:highlight w:val="none"/>
          <w14:textFill>
            <w14:solidFill>
              <w14:schemeClr w14:val="tx1"/>
            </w14:solidFill>
          </w14:textFill>
        </w:rPr>
        <w:t>或者最后报价应按</w:t>
      </w:r>
      <w:r>
        <w:rPr>
          <w:rFonts w:hint="eastAsia" w:ascii="宋体" w:hAnsi="宋体" w:cs="仿宋"/>
          <w:color w:val="000000" w:themeColor="text1"/>
          <w:kern w:val="0"/>
          <w:szCs w:val="21"/>
          <w:highlight w:val="none"/>
          <w14:textFill>
            <w14:solidFill>
              <w14:schemeClr w14:val="tx1"/>
            </w14:solidFill>
          </w14:textFill>
        </w:rPr>
        <w:t>本章第</w:t>
      </w:r>
      <w:r>
        <w:rPr>
          <w:rFonts w:hint="eastAsia" w:ascii="宋体" w:hAnsi="宋体" w:cs="仿宋"/>
          <w:color w:val="000000" w:themeColor="text1"/>
          <w:szCs w:val="21"/>
          <w:highlight w:val="none"/>
          <w14:textFill>
            <w14:solidFill>
              <w14:schemeClr w14:val="tx1"/>
            </w14:solidFill>
          </w14:textFill>
        </w:rPr>
        <w:t>21.3</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规定，</w:t>
      </w:r>
      <w:r>
        <w:rPr>
          <w:rFonts w:hint="eastAsia" w:ascii="宋体" w:hAnsi="宋体" w:cs="仿宋"/>
          <w:color w:val="000000" w:themeColor="text1"/>
          <w:kern w:val="0"/>
          <w:szCs w:val="21"/>
          <w:highlight w:val="none"/>
          <w14:textFill>
            <w14:solidFill>
              <w14:schemeClr w14:val="tx1"/>
            </w14:solidFill>
          </w14:textFill>
        </w:rPr>
        <w:t>由其法定代表人或其委托代理人签字或者加盖供应商单位章，在规定时间内密封递交给磋商小组</w:t>
      </w:r>
      <w:r>
        <w:rPr>
          <w:rFonts w:hint="eastAsia" w:ascii="宋体" w:hAnsi="宋体" w:cs="仿宋"/>
          <w:bCs/>
          <w:color w:val="000000" w:themeColor="text1"/>
          <w:szCs w:val="21"/>
          <w:highlight w:val="none"/>
          <w14:textFill>
            <w14:solidFill>
              <w14:schemeClr w14:val="tx1"/>
            </w14:solidFill>
          </w14:textFill>
        </w:rPr>
        <w:t>。</w:t>
      </w:r>
    </w:p>
    <w:p w14:paraId="12A5750B">
      <w:pPr>
        <w:widowControl/>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30.4</w:t>
      </w:r>
      <w:r>
        <w:rPr>
          <w:rFonts w:hint="eastAsia" w:ascii="宋体" w:hAnsi="宋体" w:cs="仿宋"/>
          <w:color w:val="000000" w:themeColor="text1"/>
          <w:kern w:val="0"/>
          <w:szCs w:val="21"/>
          <w:highlight w:val="none"/>
          <w:lang w:val="zh-CN"/>
          <w14:textFill>
            <w14:solidFill>
              <w14:schemeClr w14:val="tx1"/>
            </w14:solidFill>
          </w14:textFill>
        </w:rPr>
        <w:t>供应商的</w:t>
      </w:r>
      <w:r>
        <w:rPr>
          <w:rFonts w:hint="eastAsia" w:ascii="宋体" w:hAnsi="宋体" w:cs="仿宋"/>
          <w:bCs/>
          <w:color w:val="000000" w:themeColor="text1"/>
          <w:szCs w:val="21"/>
          <w:highlight w:val="none"/>
          <w14:textFill>
            <w14:solidFill>
              <w14:schemeClr w14:val="tx1"/>
            </w14:solidFill>
          </w14:textFill>
        </w:rPr>
        <w:t>最</w:t>
      </w:r>
      <w:r>
        <w:rPr>
          <w:rFonts w:hint="eastAsia" w:ascii="宋体" w:hAnsi="宋体" w:cs="仿宋"/>
          <w:color w:val="000000" w:themeColor="text1"/>
          <w:kern w:val="0"/>
          <w:szCs w:val="21"/>
          <w:highlight w:val="none"/>
          <w:lang w:val="zh-CN"/>
          <w14:textFill>
            <w14:solidFill>
              <w14:schemeClr w14:val="tx1"/>
            </w14:solidFill>
          </w14:textFill>
        </w:rPr>
        <w:t>后</w:t>
      </w:r>
      <w:r>
        <w:rPr>
          <w:rFonts w:hint="eastAsia" w:ascii="宋体" w:hAnsi="宋体" w:cs="仿宋"/>
          <w:bCs/>
          <w:color w:val="000000" w:themeColor="text1"/>
          <w:szCs w:val="21"/>
          <w:highlight w:val="none"/>
          <w14:textFill>
            <w14:solidFill>
              <w14:schemeClr w14:val="tx1"/>
            </w14:solidFill>
          </w14:textFill>
        </w:rPr>
        <w:t>报价及</w:t>
      </w:r>
      <w:r>
        <w:rPr>
          <w:rFonts w:hint="eastAsia" w:ascii="宋体" w:hAnsi="宋体" w:cs="仿宋"/>
          <w:color w:val="000000" w:themeColor="text1"/>
          <w:kern w:val="0"/>
          <w:szCs w:val="21"/>
          <w:highlight w:val="none"/>
          <w14:textFill>
            <w14:solidFill>
              <w14:schemeClr w14:val="tx1"/>
            </w14:solidFill>
          </w14:textFill>
        </w:rPr>
        <w:t>政府采购政策规定的价格扣除情况，磋商小组应召集所有参加最后报价的供应商当场开封</w:t>
      </w:r>
      <w:r>
        <w:rPr>
          <w:rFonts w:hint="eastAsia" w:ascii="宋体" w:hAnsi="宋体" w:cs="仿宋"/>
          <w:bCs/>
          <w:color w:val="000000" w:themeColor="text1"/>
          <w:szCs w:val="21"/>
          <w:highlight w:val="none"/>
          <w14:textFill>
            <w14:solidFill>
              <w14:schemeClr w14:val="tx1"/>
            </w14:solidFill>
          </w14:textFill>
        </w:rPr>
        <w:t>公布，并由供应商代表签字确认。</w:t>
      </w:r>
    </w:p>
    <w:p w14:paraId="6BA7EDF9">
      <w:pPr>
        <w:widowControl/>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30.5提交首次响应文件的供应商，在提交最后报价之前，可以根据磋商情况退出磋商，并书面通知采购代理机构或者磋商小组。</w:t>
      </w:r>
      <w:r>
        <w:rPr>
          <w:rFonts w:hint="eastAsia" w:ascii="宋体" w:hAnsi="宋体" w:cs="仿宋"/>
          <w:color w:val="000000" w:themeColor="text1"/>
          <w:szCs w:val="21"/>
          <w:highlight w:val="none"/>
          <w14:textFill>
            <w14:solidFill>
              <w14:schemeClr w14:val="tx1"/>
            </w14:solidFill>
          </w14:textFill>
        </w:rPr>
        <w:t>该通知由供应商法定代表人或其委托代理人签字。</w:t>
      </w:r>
      <w:r>
        <w:rPr>
          <w:rFonts w:hint="eastAsia" w:ascii="宋体" w:hAnsi="宋体" w:cs="仿宋"/>
          <w:color w:val="000000" w:themeColor="text1"/>
          <w:kern w:val="0"/>
          <w:szCs w:val="21"/>
          <w:highlight w:val="none"/>
          <w14:textFill>
            <w14:solidFill>
              <w14:schemeClr w14:val="tx1"/>
            </w14:solidFill>
          </w14:textFill>
        </w:rPr>
        <w:t>采购代理机构按本章第</w:t>
      </w:r>
      <w:r>
        <w:rPr>
          <w:rFonts w:hint="eastAsia" w:ascii="宋体" w:hAnsi="宋体" w:cs="仿宋"/>
          <w:color w:val="000000" w:themeColor="text1"/>
          <w:szCs w:val="21"/>
          <w:highlight w:val="none"/>
          <w14:textFill>
            <w14:solidFill>
              <w14:schemeClr w14:val="tx1"/>
            </w14:solidFill>
          </w14:textFill>
        </w:rPr>
        <w:t>19.4</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规定</w:t>
      </w:r>
      <w:r>
        <w:rPr>
          <w:rFonts w:hint="eastAsia" w:ascii="宋体" w:hAnsi="宋体" w:cs="仿宋"/>
          <w:color w:val="000000" w:themeColor="text1"/>
          <w:kern w:val="0"/>
          <w:szCs w:val="21"/>
          <w:highlight w:val="none"/>
          <w14:textFill>
            <w14:solidFill>
              <w14:schemeClr w14:val="tx1"/>
            </w14:solidFill>
          </w14:textFill>
        </w:rPr>
        <w:t>退还退出磋商的供应商的磋商保证金。</w:t>
      </w:r>
    </w:p>
    <w:p w14:paraId="51CBFCE1">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30.6</w:t>
      </w:r>
      <w:r>
        <w:rPr>
          <w:rFonts w:hint="eastAsia" w:ascii="宋体" w:hAnsi="宋体" w:cs="仿宋"/>
          <w:color w:val="000000" w:themeColor="text1"/>
          <w:kern w:val="0"/>
          <w:szCs w:val="21"/>
          <w:highlight w:val="none"/>
          <w14:textFill>
            <w14:solidFill>
              <w14:schemeClr w14:val="tx1"/>
            </w14:solidFill>
          </w14:textFill>
        </w:rPr>
        <w:t>提交首次响应文件的供应商，未按磋商文件规定及磋商小组要求提交最后报价(或者</w:t>
      </w:r>
      <w:r>
        <w:rPr>
          <w:rFonts w:hint="eastAsia" w:ascii="宋体" w:hAnsi="宋体" w:cs="仿宋"/>
          <w:bCs/>
          <w:color w:val="000000" w:themeColor="text1"/>
          <w:szCs w:val="21"/>
          <w:highlight w:val="none"/>
          <w14:textFill>
            <w14:solidFill>
              <w14:schemeClr w14:val="tx1"/>
            </w14:solidFill>
          </w14:textFill>
        </w:rPr>
        <w:t>重</w:t>
      </w:r>
      <w:r>
        <w:rPr>
          <w:rFonts w:hint="eastAsia" w:ascii="宋体" w:hAnsi="宋体" w:cs="仿宋"/>
          <w:color w:val="000000" w:themeColor="text1"/>
          <w:kern w:val="0"/>
          <w:szCs w:val="21"/>
          <w:highlight w:val="none"/>
          <w14:textFill>
            <w14:solidFill>
              <w14:schemeClr w14:val="tx1"/>
            </w14:solidFill>
          </w14:textFill>
        </w:rPr>
        <w:t>新提交的响应文件和最后报价)，且又未按本章第</w:t>
      </w:r>
      <w:r>
        <w:rPr>
          <w:rFonts w:hint="eastAsia" w:ascii="宋体" w:hAnsi="宋体" w:cs="仿宋"/>
          <w:color w:val="000000" w:themeColor="text1"/>
          <w:szCs w:val="21"/>
          <w:highlight w:val="none"/>
          <w14:textFill>
            <w14:solidFill>
              <w14:schemeClr w14:val="tx1"/>
            </w14:solidFill>
          </w14:textFill>
        </w:rPr>
        <w:t>30.5</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zCs w:val="21"/>
          <w:highlight w:val="none"/>
          <w14:textFill>
            <w14:solidFill>
              <w14:schemeClr w14:val="tx1"/>
            </w14:solidFill>
          </w14:textFill>
        </w:rPr>
        <w:t>规定</w:t>
      </w:r>
      <w:r>
        <w:rPr>
          <w:rFonts w:hint="eastAsia" w:ascii="宋体" w:hAnsi="宋体" w:cs="仿宋"/>
          <w:color w:val="000000" w:themeColor="text1"/>
          <w:kern w:val="0"/>
          <w:szCs w:val="21"/>
          <w:highlight w:val="none"/>
          <w14:textFill>
            <w14:solidFill>
              <w14:schemeClr w14:val="tx1"/>
            </w14:solidFill>
          </w14:textFill>
        </w:rPr>
        <w:t>退出磋商的，供应商的磋商保证金不予退还。</w:t>
      </w:r>
    </w:p>
    <w:p w14:paraId="677B84EC">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30.7</w:t>
      </w:r>
      <w:r>
        <w:rPr>
          <w:rFonts w:hint="eastAsia" w:ascii="宋体" w:hAnsi="宋体" w:cs="仿宋"/>
          <w:b/>
          <w:color w:val="000000" w:themeColor="text1"/>
          <w:kern w:val="0"/>
          <w:szCs w:val="21"/>
          <w:highlight w:val="none"/>
          <w14:textFill>
            <w14:solidFill>
              <w14:schemeClr w14:val="tx1"/>
            </w14:solidFill>
          </w14:textFill>
        </w:rPr>
        <w:t>磋商文件在磋商过程中未发生实质性变动的，参加磋商供应商的次轮报价不得高于上轮报价，否则视为无效响应</w:t>
      </w:r>
      <w:r>
        <w:rPr>
          <w:rFonts w:hint="eastAsia" w:ascii="宋体" w:hAnsi="宋体" w:cs="仿宋"/>
          <w:color w:val="000000" w:themeColor="text1"/>
          <w:kern w:val="0"/>
          <w:szCs w:val="21"/>
          <w:highlight w:val="none"/>
          <w14:textFill>
            <w14:solidFill>
              <w14:schemeClr w14:val="tx1"/>
            </w14:solidFill>
          </w14:textFill>
        </w:rPr>
        <w:t>。</w:t>
      </w:r>
    </w:p>
    <w:p w14:paraId="79F62ED1">
      <w:pPr>
        <w:widowControl/>
        <w:adjustRightInd w:val="0"/>
        <w:snapToGrid w:val="0"/>
        <w:spacing w:line="360" w:lineRule="auto"/>
        <w:jc w:val="left"/>
        <w:rPr>
          <w:rFonts w:ascii="宋体" w:hAnsi="宋体" w:cs="仿宋"/>
          <w:b/>
          <w:bCs/>
          <w:color w:val="000000" w:themeColor="text1"/>
          <w:szCs w:val="21"/>
          <w:highlight w:val="none"/>
          <w14:textFill>
            <w14:solidFill>
              <w14:schemeClr w14:val="tx1"/>
            </w14:solidFill>
          </w14:textFill>
        </w:rPr>
      </w:pPr>
      <w:r>
        <w:rPr>
          <w:rFonts w:hint="eastAsia" w:ascii="宋体" w:hAnsi="宋体" w:cs="仿宋"/>
          <w:b/>
          <w:color w:val="000000" w:themeColor="text1"/>
          <w:kern w:val="0"/>
          <w:szCs w:val="21"/>
          <w:highlight w:val="none"/>
          <w14:textFill>
            <w14:solidFill>
              <w14:schemeClr w14:val="tx1"/>
            </w14:solidFill>
          </w14:textFill>
        </w:rPr>
        <w:t>31.响应文件评审</w:t>
      </w:r>
    </w:p>
    <w:p w14:paraId="4CA1DD3A">
      <w:pPr>
        <w:widowControl/>
        <w:adjustRightInd w:val="0"/>
        <w:snapToGrid w:val="0"/>
        <w:spacing w:line="360" w:lineRule="auto"/>
        <w:ind w:firstLine="420" w:firstLineChars="200"/>
        <w:jc w:val="left"/>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31.1经磋商确定最终采购需求和提交最后报价的供应商后，由磋商小组采用综合评分法对提交最后报价的供应商的响应文件和最后报价进行综合评价。</w:t>
      </w:r>
    </w:p>
    <w:p w14:paraId="11787FFD">
      <w:pPr>
        <w:widowControl/>
        <w:adjustRightInd w:val="0"/>
        <w:snapToGrid w:val="0"/>
        <w:spacing w:line="360" w:lineRule="auto"/>
        <w:ind w:firstLine="420" w:firstLineChars="200"/>
        <w:jc w:val="left"/>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cs="仿宋"/>
          <w:b/>
          <w:bCs/>
          <w:color w:val="000000" w:themeColor="text1"/>
          <w:szCs w:val="21"/>
          <w:highlight w:val="none"/>
          <w14:textFill>
            <w14:solidFill>
              <w14:schemeClr w14:val="tx1"/>
            </w14:solidFill>
          </w14:textFill>
        </w:rPr>
        <w:t>磋商须知前附表。</w:t>
      </w:r>
    </w:p>
    <w:p w14:paraId="561603B4">
      <w:pPr>
        <w:widowControl/>
        <w:adjustRightInd w:val="0"/>
        <w:snapToGrid w:val="0"/>
        <w:spacing w:beforeLines="50" w:line="360" w:lineRule="auto"/>
        <w:ind w:firstLine="420" w:firstLineChars="200"/>
        <w:jc w:val="left"/>
        <w:rPr>
          <w:rFonts w:ascii="宋体" w:hAnsi="宋体" w:cs="仿宋"/>
          <w:bCs/>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31.3</w:t>
      </w:r>
      <w:r>
        <w:rPr>
          <w:rFonts w:hint="eastAsia" w:ascii="宋体" w:hAnsi="宋体" w:cs="仿宋"/>
          <w:color w:val="000000" w:themeColor="text1"/>
          <w:szCs w:val="21"/>
          <w:highlight w:val="none"/>
          <w14:textFill>
            <w14:solidFill>
              <w14:schemeClr w14:val="tx1"/>
            </w14:solidFill>
          </w14:textFill>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w:t>
      </w:r>
    </w:p>
    <w:p w14:paraId="6EF0C852">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31.4综合评分法中的价格分采用低价优先法计算，即满足磋商文件要求且经调整后的最后报价最低的供应商的价格为磋商基准价，其价格分为满分。其他供应商的价格分按照下列公式计算：</w:t>
      </w:r>
    </w:p>
    <w:p w14:paraId="0EF095DC">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磋商报价得分=（磋商基准价/最后磋商报价）×价格权值×100</w:t>
      </w:r>
    </w:p>
    <w:p w14:paraId="38BB70BB">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项目评审过程中，不得去掉最后报价中的最高报价和最低报价。</w:t>
      </w:r>
    </w:p>
    <w:p w14:paraId="44710757">
      <w:pPr>
        <w:widowControl/>
        <w:adjustRightInd w:val="0"/>
        <w:snapToGrid w:val="0"/>
        <w:spacing w:beforeLines="50"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31.5</w:t>
      </w:r>
      <w:r>
        <w:rPr>
          <w:rFonts w:hint="eastAsia" w:ascii="宋体" w:hAnsi="宋体" w:cs="仿宋"/>
          <w:color w:val="000000" w:themeColor="text1"/>
          <w:szCs w:val="21"/>
          <w:highlight w:val="none"/>
          <w14:textFill>
            <w14:solidFill>
              <w14:schemeClr w14:val="tx1"/>
            </w14:solidFill>
          </w14:textFill>
        </w:rPr>
        <w:t>涉及政府采购政策优惠对供应商分值进行调整的，</w:t>
      </w:r>
      <w:r>
        <w:rPr>
          <w:rFonts w:hint="eastAsia" w:ascii="宋体" w:hAnsi="宋体" w:cs="仿宋"/>
          <w:bCs/>
          <w:color w:val="000000" w:themeColor="text1"/>
          <w:szCs w:val="21"/>
          <w:highlight w:val="none"/>
          <w14:textFill>
            <w14:solidFill>
              <w14:schemeClr w14:val="tx1"/>
            </w14:solidFill>
          </w14:textFill>
        </w:rPr>
        <w:t>按</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bCs/>
          <w:color w:val="000000" w:themeColor="text1"/>
          <w:szCs w:val="21"/>
          <w:highlight w:val="none"/>
          <w14:textFill>
            <w14:solidFill>
              <w14:schemeClr w14:val="tx1"/>
            </w14:solidFill>
          </w14:textFill>
        </w:rPr>
        <w:t>规定</w:t>
      </w:r>
      <w:r>
        <w:rPr>
          <w:rFonts w:hint="eastAsia" w:ascii="宋体" w:hAnsi="宋体" w:cs="仿宋"/>
          <w:color w:val="000000" w:themeColor="text1"/>
          <w:szCs w:val="21"/>
          <w:highlight w:val="none"/>
          <w14:textFill>
            <w14:solidFill>
              <w14:schemeClr w14:val="tx1"/>
            </w14:solidFill>
          </w14:textFill>
        </w:rPr>
        <w:t>调整供应商的技术、商务、价格</w:t>
      </w:r>
      <w:r>
        <w:rPr>
          <w:rFonts w:hint="eastAsia" w:ascii="宋体" w:hAnsi="宋体" w:cs="仿宋"/>
          <w:color w:val="000000" w:themeColor="text1"/>
          <w:kern w:val="0"/>
          <w:szCs w:val="21"/>
          <w:highlight w:val="none"/>
          <w14:textFill>
            <w14:solidFill>
              <w14:schemeClr w14:val="tx1"/>
            </w14:solidFill>
          </w14:textFill>
        </w:rPr>
        <w:t>得分或总得分</w:t>
      </w:r>
      <w:r>
        <w:rPr>
          <w:rFonts w:hint="eastAsia" w:ascii="宋体" w:hAnsi="宋体" w:cs="仿宋"/>
          <w:color w:val="000000" w:themeColor="text1"/>
          <w:szCs w:val="21"/>
          <w:highlight w:val="none"/>
          <w14:textFill>
            <w14:solidFill>
              <w14:schemeClr w14:val="tx1"/>
            </w14:solidFill>
          </w14:textFill>
        </w:rPr>
        <w:t>。</w:t>
      </w:r>
    </w:p>
    <w:p w14:paraId="03F546AC">
      <w:pPr>
        <w:adjustRightInd w:val="0"/>
        <w:snapToGrid w:val="0"/>
        <w:spacing w:beforeLines="50"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31.6涉及多处或部分获得政府采购政策优惠的，其多处或部分享受政府采购优惠政策的计算方法见</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相关规定。</w:t>
      </w:r>
    </w:p>
    <w:p w14:paraId="2ACC31C4">
      <w:pPr>
        <w:widowControl/>
        <w:adjustRightInd w:val="0"/>
        <w:snapToGrid w:val="0"/>
        <w:spacing w:beforeLines="50"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31.7</w:t>
      </w:r>
      <w:r>
        <w:rPr>
          <w:rFonts w:hint="eastAsia" w:ascii="宋体" w:hAnsi="宋体" w:cs="仿宋"/>
          <w:color w:val="000000" w:themeColor="text1"/>
          <w:szCs w:val="21"/>
          <w:highlight w:val="none"/>
          <w14:textFill>
            <w14:solidFill>
              <w14:schemeClr w14:val="tx1"/>
            </w14:solidFill>
          </w14:textFill>
        </w:rPr>
        <w:t>评审时，磋商小组各成员应当独立对每个供应商的</w:t>
      </w:r>
      <w:r>
        <w:rPr>
          <w:rFonts w:hint="eastAsia" w:ascii="宋体" w:hAnsi="宋体" w:cs="仿宋"/>
          <w:bCs/>
          <w:color w:val="000000" w:themeColor="text1"/>
          <w:szCs w:val="21"/>
          <w:highlight w:val="none"/>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进行评价、评分，并按照政府采购优惠政策对最后报价进行价格扣除和技术、商务、价格加分后，汇总各供应商的总得分。</w:t>
      </w:r>
    </w:p>
    <w:p w14:paraId="207A7EE0">
      <w:pPr>
        <w:widowControl/>
        <w:adjustRightInd w:val="0"/>
        <w:snapToGrid w:val="0"/>
        <w:spacing w:line="360" w:lineRule="auto"/>
        <w:jc w:val="left"/>
        <w:rPr>
          <w:rFonts w:ascii="宋体" w:hAnsi="宋体" w:cs="仿宋"/>
          <w:b/>
          <w:color w:val="000000" w:themeColor="text1"/>
          <w:kern w:val="0"/>
          <w:szCs w:val="21"/>
          <w:highlight w:val="none"/>
          <w14:textFill>
            <w14:solidFill>
              <w14:schemeClr w14:val="tx1"/>
            </w14:solidFill>
          </w14:textFill>
        </w:rPr>
      </w:pPr>
      <w:r>
        <w:rPr>
          <w:rFonts w:hint="eastAsia" w:ascii="宋体" w:hAnsi="宋体" w:cs="仿宋"/>
          <w:b/>
          <w:color w:val="000000" w:themeColor="text1"/>
          <w:kern w:val="0"/>
          <w:szCs w:val="21"/>
          <w:highlight w:val="none"/>
          <w14:textFill>
            <w14:solidFill>
              <w14:schemeClr w14:val="tx1"/>
            </w14:solidFill>
          </w14:textFill>
        </w:rPr>
        <w:t>32.提出成交供应商</w:t>
      </w:r>
    </w:p>
    <w:p w14:paraId="00AF655F">
      <w:pPr>
        <w:widowControl/>
        <w:spacing w:line="420" w:lineRule="atLeast"/>
        <w:jc w:val="left"/>
        <w:rPr>
          <w:rFonts w:ascii="宋体" w:hAnsi="宋体" w:cs="仿宋"/>
          <w:bCs/>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 xml:space="preserve">    32.1</w:t>
      </w:r>
      <w:r>
        <w:rPr>
          <w:rFonts w:hint="eastAsia" w:ascii="宋体" w:hAnsi="宋体" w:cs="仿宋"/>
          <w:bCs/>
          <w:color w:val="000000" w:themeColor="text1"/>
          <w:szCs w:val="21"/>
          <w:highlight w:val="none"/>
          <w14:textFill>
            <w14:solidFill>
              <w14:schemeClr w14:val="tx1"/>
            </w14:solidFill>
          </w14:textFill>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cs="仿宋"/>
          <w:color w:val="000000" w:themeColor="text1"/>
          <w:kern w:val="0"/>
          <w:szCs w:val="21"/>
          <w:highlight w:val="none"/>
          <w14:textFill>
            <w14:solidFill>
              <w14:schemeClr w14:val="tx1"/>
            </w14:solidFill>
          </w14:textFill>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cs="仿宋"/>
          <w:bCs/>
          <w:color w:val="000000" w:themeColor="text1"/>
          <w:szCs w:val="21"/>
          <w:highlight w:val="none"/>
          <w14:textFill>
            <w14:solidFill>
              <w14:schemeClr w14:val="tx1"/>
            </w14:solidFill>
          </w14:textFill>
        </w:rPr>
        <w:t>可以推荐2家成交候选供应商。</w:t>
      </w:r>
    </w:p>
    <w:p w14:paraId="1072A809">
      <w:pPr>
        <w:widowControl/>
        <w:adjustRightInd w:val="0"/>
        <w:snapToGrid w:val="0"/>
        <w:spacing w:line="360" w:lineRule="auto"/>
        <w:jc w:val="left"/>
        <w:rPr>
          <w:rFonts w:ascii="宋体" w:hAnsi="宋体" w:cs="仿宋"/>
          <w:b/>
          <w:color w:val="000000" w:themeColor="text1"/>
          <w:kern w:val="0"/>
          <w:szCs w:val="21"/>
          <w:highlight w:val="none"/>
          <w14:textFill>
            <w14:solidFill>
              <w14:schemeClr w14:val="tx1"/>
            </w14:solidFill>
          </w14:textFill>
        </w:rPr>
      </w:pPr>
    </w:p>
    <w:p w14:paraId="6A255D69">
      <w:pPr>
        <w:widowControl/>
        <w:adjustRightInd w:val="0"/>
        <w:snapToGrid w:val="0"/>
        <w:spacing w:line="360" w:lineRule="auto"/>
        <w:jc w:val="left"/>
        <w:rPr>
          <w:rFonts w:ascii="宋体" w:hAnsi="宋体" w:cs="仿宋"/>
          <w:b/>
          <w:color w:val="000000" w:themeColor="text1"/>
          <w:kern w:val="0"/>
          <w:szCs w:val="21"/>
          <w:highlight w:val="none"/>
          <w14:textFill>
            <w14:solidFill>
              <w14:schemeClr w14:val="tx1"/>
            </w14:solidFill>
          </w14:textFill>
        </w:rPr>
      </w:pPr>
      <w:r>
        <w:rPr>
          <w:rFonts w:hint="eastAsia" w:ascii="宋体" w:hAnsi="宋体" w:cs="仿宋"/>
          <w:b/>
          <w:color w:val="000000" w:themeColor="text1"/>
          <w:kern w:val="0"/>
          <w:szCs w:val="21"/>
          <w:highlight w:val="none"/>
          <w14:textFill>
            <w14:solidFill>
              <w14:schemeClr w14:val="tx1"/>
            </w14:solidFill>
          </w14:textFill>
        </w:rPr>
        <w:t>33.确定成交供应商</w:t>
      </w:r>
    </w:p>
    <w:p w14:paraId="09EA3717">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33.1采购代理机构应当在评审结束后2个工作日内将评审报告送采购人确认。</w:t>
      </w:r>
    </w:p>
    <w:p w14:paraId="190805E6">
      <w:pPr>
        <w:widowControl/>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33.2采购人应当在收到评审报告后5个工作日内，从评审报告提出的成交候选供应商中，按照排序由高到低的原则确定成交供应商，也可以书面授权磋商小组直接确定成交供应商。</w:t>
      </w:r>
    </w:p>
    <w:p w14:paraId="7014BDC5">
      <w:pPr>
        <w:adjustRightInd w:val="0"/>
        <w:snapToGrid w:val="0"/>
        <w:spacing w:line="360" w:lineRule="auto"/>
        <w:ind w:left="632" w:hanging="632" w:hangingChars="300"/>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34.磋商终止</w:t>
      </w:r>
    </w:p>
    <w:p w14:paraId="4FB46A8D">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34.1</w:t>
      </w:r>
      <w:r>
        <w:rPr>
          <w:rFonts w:hint="eastAsia" w:ascii="宋体" w:hAnsi="宋体" w:cs="仿宋"/>
          <w:color w:val="000000" w:themeColor="text1"/>
          <w:kern w:val="0"/>
          <w:szCs w:val="21"/>
          <w:highlight w:val="none"/>
          <w14:textFill>
            <w14:solidFill>
              <w14:schemeClr w14:val="tx1"/>
            </w14:solidFill>
          </w14:textFill>
        </w:rPr>
        <w:t>出现下列情形之一的，采购人或者采购代理机构应当终止竞争性磋商采购活动，</w:t>
      </w:r>
      <w:r>
        <w:rPr>
          <w:rFonts w:hint="eastAsia" w:ascii="宋体" w:hAnsi="宋体" w:cs="仿宋"/>
          <w:color w:val="000000" w:themeColor="text1"/>
          <w:szCs w:val="21"/>
          <w:highlight w:val="none"/>
          <w14:textFill>
            <w14:solidFill>
              <w14:schemeClr w14:val="tx1"/>
            </w14:solidFill>
          </w14:textFill>
        </w:rPr>
        <w:t>在本章第37.1款指定的媒体上</w:t>
      </w:r>
      <w:r>
        <w:rPr>
          <w:rFonts w:hint="eastAsia" w:ascii="宋体" w:hAnsi="宋体" w:cs="仿宋"/>
          <w:color w:val="000000" w:themeColor="text1"/>
          <w:kern w:val="0"/>
          <w:szCs w:val="21"/>
          <w:highlight w:val="none"/>
          <w14:textFill>
            <w14:solidFill>
              <w14:schemeClr w14:val="tx1"/>
            </w14:solidFill>
          </w14:textFill>
        </w:rPr>
        <w:t xml:space="preserve">发布项目终止公告并说明原因，重新开展采购活动： </w:t>
      </w:r>
    </w:p>
    <w:p w14:paraId="5DE506A5">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（1）因情况变化，不再符合规定的竞争性磋商采购方式适用情形的；</w:t>
      </w:r>
    </w:p>
    <w:p w14:paraId="584FBC99">
      <w:pPr>
        <w:widowControl/>
        <w:adjustRightInd w:val="0"/>
        <w:snapToGrid w:val="0"/>
        <w:spacing w:line="360" w:lineRule="auto"/>
        <w:ind w:firstLine="42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（2）出现影响采购公正的违法、违规行为的；</w:t>
      </w:r>
    </w:p>
    <w:p w14:paraId="5B21B631">
      <w:pPr>
        <w:widowControl/>
        <w:adjustRightInd w:val="0"/>
        <w:snapToGrid w:val="0"/>
        <w:spacing w:line="360" w:lineRule="auto"/>
        <w:ind w:firstLine="420"/>
        <w:jc w:val="left"/>
        <w:rPr>
          <w:rFonts w:ascii="宋体" w:hAnsi="宋体" w:cs="仿宋"/>
          <w:bCs/>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w:t>
      </w:r>
      <w:r>
        <w:rPr>
          <w:rFonts w:hint="eastAsia" w:ascii="宋体" w:hAnsi="宋体" w:cs="仿宋"/>
          <w:bCs/>
          <w:color w:val="000000" w:themeColor="text1"/>
          <w:szCs w:val="21"/>
          <w:highlight w:val="none"/>
          <w14:textFill>
            <w14:solidFill>
              <w14:schemeClr w14:val="tx1"/>
            </w14:solidFill>
          </w14:textFill>
        </w:rPr>
        <w:t>除《政府采购竞争性磋商采购方式管理暂行办法》(财库〔2014〕214号)</w:t>
      </w:r>
      <w:r>
        <w:rPr>
          <w:rFonts w:hint="eastAsia" w:ascii="宋体" w:hAnsi="宋体" w:cs="仿宋"/>
          <w:color w:val="000000" w:themeColor="text1"/>
          <w:kern w:val="0"/>
          <w:szCs w:val="21"/>
          <w:highlight w:val="none"/>
          <w14:textFill>
            <w14:solidFill>
              <w14:schemeClr w14:val="tx1"/>
            </w14:solidFill>
          </w14:textFill>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cs="仿宋"/>
          <w:bCs/>
          <w:color w:val="000000" w:themeColor="text1"/>
          <w:szCs w:val="21"/>
          <w:highlight w:val="none"/>
          <w14:textFill>
            <w14:solidFill>
              <w14:schemeClr w14:val="tx1"/>
            </w14:solidFill>
          </w14:textFill>
        </w:rPr>
        <w:t>情形外，在采购过程中符合要求的供应商或者报价未超过采购预算的供应商不足3家的；</w:t>
      </w:r>
    </w:p>
    <w:p w14:paraId="2A73BA9F">
      <w:pPr>
        <w:widowControl/>
        <w:adjustRightInd w:val="0"/>
        <w:snapToGrid w:val="0"/>
        <w:spacing w:line="360" w:lineRule="auto"/>
        <w:ind w:firstLine="420"/>
        <w:jc w:val="left"/>
        <w:rPr>
          <w:rFonts w:ascii="宋体" w:hAnsi="宋体" w:cs="仿宋"/>
          <w:bCs/>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（4）因重大变故，采购任务取消的。</w:t>
      </w:r>
    </w:p>
    <w:p w14:paraId="7FAAE1FB">
      <w:pPr>
        <w:widowControl/>
        <w:adjustRightInd w:val="0"/>
        <w:snapToGrid w:val="0"/>
        <w:spacing w:line="360" w:lineRule="auto"/>
        <w:jc w:val="left"/>
        <w:rPr>
          <w:rFonts w:ascii="宋体" w:hAnsi="宋体" w:cs="仿宋"/>
          <w:b/>
          <w:color w:val="000000" w:themeColor="text1"/>
          <w:kern w:val="0"/>
          <w:szCs w:val="21"/>
          <w:highlight w:val="none"/>
          <w14:textFill>
            <w14:solidFill>
              <w14:schemeClr w14:val="tx1"/>
            </w14:solidFill>
          </w14:textFill>
        </w:rPr>
      </w:pPr>
      <w:r>
        <w:rPr>
          <w:rFonts w:hint="eastAsia" w:ascii="宋体" w:hAnsi="宋体" w:cs="仿宋"/>
          <w:b/>
          <w:color w:val="000000" w:themeColor="text1"/>
          <w:kern w:val="0"/>
          <w:szCs w:val="21"/>
          <w:highlight w:val="none"/>
          <w14:textFill>
            <w14:solidFill>
              <w14:schemeClr w14:val="tx1"/>
            </w14:solidFill>
          </w14:textFill>
        </w:rPr>
        <w:t>35．重新评审</w:t>
      </w:r>
    </w:p>
    <w:p w14:paraId="2ECDC515">
      <w:pPr>
        <w:widowControl/>
        <w:adjustRightInd w:val="0"/>
        <w:snapToGrid w:val="0"/>
        <w:spacing w:line="360" w:lineRule="auto"/>
        <w:ind w:firstLine="420" w:firstLineChars="200"/>
        <w:jc w:val="left"/>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60AE35B5">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36.保密及串通行为</w:t>
      </w:r>
    </w:p>
    <w:p w14:paraId="41D1E692">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36.1磋商小组成员以及与评审工作有关的人员不得泄露评审情况以及评审过程中获悉的国家秘密、商业秘密。</w:t>
      </w:r>
    </w:p>
    <w:p w14:paraId="25512E47">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36.2</w:t>
      </w:r>
      <w:r>
        <w:rPr>
          <w:rFonts w:hint="eastAsia" w:ascii="宋体" w:hAnsi="宋体" w:cs="仿宋"/>
          <w:color w:val="000000" w:themeColor="text1"/>
          <w:kern w:val="0"/>
          <w:szCs w:val="21"/>
          <w:highlight w:val="none"/>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不得与</w:t>
      </w:r>
      <w:r>
        <w:rPr>
          <w:rFonts w:hint="eastAsia" w:ascii="宋体" w:hAnsi="宋体" w:cs="仿宋"/>
          <w:color w:val="000000" w:themeColor="text1"/>
          <w:kern w:val="0"/>
          <w:szCs w:val="21"/>
          <w:highlight w:val="none"/>
          <w14:textFill>
            <w14:solidFill>
              <w14:schemeClr w14:val="tx1"/>
            </w14:solidFill>
          </w14:textFill>
        </w:rPr>
        <w:t>采购人、采购代理机构、其他供应商恶意</w:t>
      </w:r>
      <w:r>
        <w:rPr>
          <w:rFonts w:hint="eastAsia" w:ascii="宋体" w:hAnsi="宋体" w:cs="仿宋"/>
          <w:color w:val="000000" w:themeColor="text1"/>
          <w:szCs w:val="21"/>
          <w:highlight w:val="none"/>
          <w14:textFill>
            <w14:solidFill>
              <w14:schemeClr w14:val="tx1"/>
            </w14:solidFill>
          </w14:textFill>
        </w:rPr>
        <w:t>串通；不得向</w:t>
      </w:r>
      <w:r>
        <w:rPr>
          <w:rFonts w:hint="eastAsia" w:ascii="宋体" w:hAnsi="宋体" w:cs="仿宋"/>
          <w:color w:val="000000" w:themeColor="text1"/>
          <w:kern w:val="0"/>
          <w:szCs w:val="21"/>
          <w:highlight w:val="none"/>
          <w14:textFill>
            <w14:solidFill>
              <w14:schemeClr w14:val="tx1"/>
            </w14:solidFill>
          </w14:textFill>
        </w:rPr>
        <w:t>采购人、采购代理机构</w:t>
      </w:r>
      <w:r>
        <w:rPr>
          <w:rFonts w:hint="eastAsia" w:ascii="宋体" w:hAnsi="宋体" w:cs="仿宋"/>
          <w:color w:val="000000" w:themeColor="text1"/>
          <w:szCs w:val="21"/>
          <w:highlight w:val="none"/>
          <w14:textFill>
            <w14:solidFill>
              <w14:schemeClr w14:val="tx1"/>
            </w14:solidFill>
          </w14:textFill>
        </w:rPr>
        <w:t>或者磋商小组成员行贿或者提供其他不正当利益；不得提供虚假资料谋取成交；不得以任何方式干扰、影响采购工作。</w:t>
      </w:r>
    </w:p>
    <w:p w14:paraId="7E8E73F6">
      <w:pPr>
        <w:widowControl/>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36.3</w:t>
      </w:r>
      <w:r>
        <w:rPr>
          <w:rFonts w:hint="eastAsia" w:ascii="宋体" w:hAnsi="宋体" w:cs="仿宋"/>
          <w:color w:val="000000" w:themeColor="text1"/>
          <w:kern w:val="0"/>
          <w:szCs w:val="21"/>
          <w:highlight w:val="none"/>
          <w:lang w:val="zh-CN"/>
          <w14:textFill>
            <w14:solidFill>
              <w14:schemeClr w14:val="tx1"/>
            </w14:solidFill>
          </w14:textFill>
        </w:rPr>
        <w:t>有下列情形之一的，属于恶意串通，对供应商依照政府采购法第七十七条第一款的规定追究法律责任：</w:t>
      </w:r>
    </w:p>
    <w:p w14:paraId="5226C998">
      <w:pPr>
        <w:widowControl/>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（一）供应商直接或者间接从采购人或者采购代理机构处获得其他供应商的相关情况并修改其响应文件或者响应文件；</w:t>
      </w:r>
    </w:p>
    <w:p w14:paraId="5858EA83">
      <w:pPr>
        <w:widowControl/>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（二）供应商按照采购人或者采购代理机构的授意撤换、修改响应文件或者响应文件；</w:t>
      </w:r>
    </w:p>
    <w:p w14:paraId="04D627EE">
      <w:pPr>
        <w:widowControl/>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（三）供应商之间协商报价、技术方案等响应文件或者响应文件的实质性内容；</w:t>
      </w:r>
    </w:p>
    <w:p w14:paraId="414EC11E">
      <w:pPr>
        <w:widowControl/>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（四）属于同一集团、协会、商会等组织成员的供应商按照该组织要求协同参加政府采购活动；</w:t>
      </w:r>
    </w:p>
    <w:p w14:paraId="756CEB50">
      <w:pPr>
        <w:widowControl/>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（五）供应商之间事先约定由某一特定供应商中标、成交；</w:t>
      </w:r>
    </w:p>
    <w:p w14:paraId="797C943F">
      <w:pPr>
        <w:widowControl/>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（六）供应商之间商定部分供应商放弃参加政府采购活动或者放弃中标、成交；</w:t>
      </w:r>
    </w:p>
    <w:p w14:paraId="60C8F3FE">
      <w:pPr>
        <w:widowControl/>
        <w:adjustRightInd w:val="0"/>
        <w:snapToGrid w:val="0"/>
        <w:spacing w:line="360" w:lineRule="auto"/>
        <w:ind w:firstLine="420" w:firstLineChars="200"/>
        <w:jc w:val="left"/>
        <w:rPr>
          <w:rFonts w:ascii="宋体" w:hAnsi="宋体" w:cs="仿宋"/>
          <w:color w:val="000000" w:themeColor="text1"/>
          <w:kern w:val="0"/>
          <w:szCs w:val="21"/>
          <w:highlight w:val="none"/>
          <w:lang w:val="zh-CN"/>
          <w14:textFill>
            <w14:solidFill>
              <w14:schemeClr w14:val="tx1"/>
            </w14:solidFill>
          </w14:textFill>
        </w:rPr>
      </w:pPr>
      <w:r>
        <w:rPr>
          <w:rFonts w:hint="eastAsia" w:ascii="宋体" w:hAnsi="宋体" w:cs="仿宋"/>
          <w:color w:val="000000" w:themeColor="text1"/>
          <w:kern w:val="0"/>
          <w:szCs w:val="21"/>
          <w:highlight w:val="none"/>
          <w:lang w:val="zh-CN"/>
          <w14:textFill>
            <w14:solidFill>
              <w14:schemeClr w14:val="tx1"/>
            </w14:solidFill>
          </w14:textFill>
        </w:rPr>
        <w:t>（七）供应商与采购人或者采购代理机构之间、供应商相互之间，为谋求特定供应商中标、成交或者排斥其他供应商的其他串通行为。</w:t>
      </w:r>
    </w:p>
    <w:p w14:paraId="5382999D">
      <w:pPr>
        <w:adjustRightInd w:val="0"/>
        <w:snapToGrid w:val="0"/>
        <w:spacing w:line="360" w:lineRule="auto"/>
        <w:jc w:val="center"/>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六、成交结果信息公布与授予合同</w:t>
      </w:r>
    </w:p>
    <w:p w14:paraId="194FFB12">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37.成交信息的公布</w:t>
      </w:r>
    </w:p>
    <w:p w14:paraId="19031519">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37.1成交供应商确定后2个工作日内，成交结果信息将在</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指定的媒体上公布。</w:t>
      </w:r>
    </w:p>
    <w:p w14:paraId="07040207">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38.询问及质疑</w:t>
      </w:r>
    </w:p>
    <w:p w14:paraId="34E42C69">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38.1供应商对政府采购活动事项有疑问的，可以向采购人或采购代理机构提出询问。</w:t>
      </w:r>
    </w:p>
    <w:p w14:paraId="7A0CD7AA">
      <w:pPr>
        <w:adjustRightInd w:val="0"/>
        <w:snapToGrid w:val="0"/>
        <w:spacing w:line="360" w:lineRule="auto"/>
        <w:ind w:firstLine="420" w:firstLineChars="200"/>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38.2供应商若认为磋商文件、采购过程和成交结果使自己的权益受到损害，可以按法律、行政法规及湖南省财政厅规范性文件规定向采购人或采购代理机构提出质疑。</w:t>
      </w:r>
    </w:p>
    <w:p w14:paraId="10AAFA5E">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39.成交通知</w:t>
      </w:r>
    </w:p>
    <w:p w14:paraId="5C0A4CE5">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39.1成交供应商确定后，采购人或采购代理机构将以书面形式向成交供应商发出成交通知书。成交通知书对采购人和成交供应商具有同等法律效力。</w:t>
      </w:r>
    </w:p>
    <w:p w14:paraId="506971B2">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39.2 成交通知书是合同文件的组成部分。</w:t>
      </w:r>
    </w:p>
    <w:p w14:paraId="3F17807E">
      <w:pPr>
        <w:tabs>
          <w:tab w:val="left" w:pos="7560"/>
          <w:tab w:val="left" w:pos="7740"/>
          <w:tab w:val="left" w:pos="7920"/>
        </w:tabs>
        <w:autoSpaceDN w:val="0"/>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kern w:val="0"/>
          <w:szCs w:val="21"/>
          <w:highlight w:val="none"/>
          <w14:textFill>
            <w14:solidFill>
              <w14:schemeClr w14:val="tx1"/>
            </w14:solidFill>
          </w14:textFill>
        </w:rPr>
        <w:t xml:space="preserve">39.3 </w:t>
      </w:r>
      <w:r>
        <w:rPr>
          <w:rFonts w:hint="eastAsia" w:ascii="宋体" w:hAnsi="宋体" w:cs="仿宋"/>
          <w:color w:val="000000" w:themeColor="text1"/>
          <w:szCs w:val="21"/>
          <w:highlight w:val="none"/>
          <w14:textFill>
            <w14:solidFill>
              <w14:schemeClr w14:val="tx1"/>
            </w14:solidFill>
          </w14:textFill>
        </w:rPr>
        <w:t>成交供应商在收到采购代理机构的成交通知书后10日内，应按照</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的规定，向采购人提交履约担保。联合体成交的，履约担保由联合体各方或联合体中牵头人的名义提交。</w:t>
      </w:r>
    </w:p>
    <w:p w14:paraId="3EB7946B">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39.4 成交供应商</w:t>
      </w:r>
      <w:r>
        <w:rPr>
          <w:rFonts w:hint="eastAsia" w:ascii="宋体" w:hAnsi="宋体" w:cs="仿宋"/>
          <w:color w:val="000000" w:themeColor="text1"/>
          <w:spacing w:val="4"/>
          <w:szCs w:val="21"/>
          <w:highlight w:val="none"/>
          <w14:textFill>
            <w14:solidFill>
              <w14:schemeClr w14:val="tx1"/>
            </w14:solidFill>
          </w14:textFill>
        </w:rPr>
        <w:t>没有按照本章第39.3</w:t>
      </w:r>
      <w:r>
        <w:rPr>
          <w:rFonts w:hint="eastAsia" w:ascii="宋体" w:hAnsi="宋体" w:cs="仿宋"/>
          <w:color w:val="000000" w:themeColor="text1"/>
          <w:kern w:val="0"/>
          <w:szCs w:val="21"/>
          <w:highlight w:val="none"/>
          <w:lang w:val="zh-CN"/>
          <w14:textFill>
            <w14:solidFill>
              <w14:schemeClr w14:val="tx1"/>
            </w14:solidFill>
          </w14:textFill>
        </w:rPr>
        <w:t>款</w:t>
      </w:r>
      <w:r>
        <w:rPr>
          <w:rFonts w:hint="eastAsia" w:ascii="宋体" w:hAnsi="宋体" w:cs="仿宋"/>
          <w:color w:val="000000" w:themeColor="text1"/>
          <w:spacing w:val="4"/>
          <w:szCs w:val="21"/>
          <w:highlight w:val="none"/>
          <w14:textFill>
            <w14:solidFill>
              <w14:schemeClr w14:val="tx1"/>
            </w14:solidFill>
          </w14:textFill>
        </w:rPr>
        <w:t>规定</w:t>
      </w:r>
      <w:r>
        <w:rPr>
          <w:rFonts w:hint="eastAsia" w:ascii="宋体" w:hAnsi="宋体" w:cs="仿宋"/>
          <w:color w:val="000000" w:themeColor="text1"/>
          <w:szCs w:val="21"/>
          <w:highlight w:val="none"/>
          <w14:textFill>
            <w14:solidFill>
              <w14:schemeClr w14:val="tx1"/>
            </w14:solidFill>
          </w14:textFill>
        </w:rPr>
        <w:t>提交履约担保的</w:t>
      </w:r>
      <w:r>
        <w:rPr>
          <w:rFonts w:hint="eastAsia" w:ascii="宋体" w:hAnsi="宋体" w:cs="仿宋"/>
          <w:color w:val="000000" w:themeColor="text1"/>
          <w:spacing w:val="4"/>
          <w:szCs w:val="21"/>
          <w:highlight w:val="none"/>
          <w14:textFill>
            <w14:solidFill>
              <w14:schemeClr w14:val="tx1"/>
            </w14:solidFill>
          </w14:textFill>
        </w:rPr>
        <w:t>，视为放弃</w:t>
      </w:r>
      <w:r>
        <w:rPr>
          <w:rFonts w:hint="eastAsia" w:ascii="宋体" w:hAnsi="宋体" w:cs="仿宋"/>
          <w:color w:val="000000" w:themeColor="text1"/>
          <w:szCs w:val="21"/>
          <w:highlight w:val="none"/>
          <w14:textFill>
            <w14:solidFill>
              <w14:schemeClr w14:val="tx1"/>
            </w14:solidFill>
          </w14:textFill>
        </w:rPr>
        <w:t>成交资格</w:t>
      </w:r>
      <w:r>
        <w:rPr>
          <w:rFonts w:hint="eastAsia" w:ascii="宋体" w:hAnsi="宋体" w:cs="仿宋"/>
          <w:color w:val="000000" w:themeColor="text1"/>
          <w:spacing w:val="4"/>
          <w:szCs w:val="21"/>
          <w:highlight w:val="none"/>
          <w14:textFill>
            <w14:solidFill>
              <w14:schemeClr w14:val="tx1"/>
            </w14:solidFill>
          </w14:textFill>
        </w:rPr>
        <w:t>，</w:t>
      </w:r>
      <w:r>
        <w:rPr>
          <w:rFonts w:hint="eastAsia" w:ascii="宋体" w:hAnsi="宋体" w:cs="仿宋"/>
          <w:color w:val="000000" w:themeColor="text1"/>
          <w:spacing w:val="2"/>
          <w:szCs w:val="21"/>
          <w:highlight w:val="none"/>
          <w14:textFill>
            <w14:solidFill>
              <w14:schemeClr w14:val="tx1"/>
            </w14:solidFill>
          </w14:textFill>
        </w:rPr>
        <w:t>其保证金不予退还。</w:t>
      </w:r>
    </w:p>
    <w:p w14:paraId="52F60A97">
      <w:pPr>
        <w:adjustRightInd w:val="0"/>
        <w:snapToGrid w:val="0"/>
        <w:spacing w:line="360" w:lineRule="auto"/>
        <w:rPr>
          <w:rFonts w:ascii="宋体" w:hAnsi="宋体" w:cs="仿宋"/>
          <w:b/>
          <w:bCs/>
          <w:color w:val="000000" w:themeColor="text1"/>
          <w:szCs w:val="21"/>
          <w:highlight w:val="none"/>
          <w14:textFill>
            <w14:solidFill>
              <w14:schemeClr w14:val="tx1"/>
            </w14:solidFill>
          </w14:textFill>
        </w:rPr>
      </w:pPr>
      <w:r>
        <w:rPr>
          <w:rFonts w:hint="eastAsia" w:ascii="宋体" w:hAnsi="宋体" w:cs="仿宋"/>
          <w:b/>
          <w:bCs/>
          <w:color w:val="000000" w:themeColor="text1"/>
          <w:szCs w:val="21"/>
          <w:highlight w:val="none"/>
          <w14:textFill>
            <w14:solidFill>
              <w14:schemeClr w14:val="tx1"/>
            </w14:solidFill>
          </w14:textFill>
        </w:rPr>
        <w:t>40.签订合同</w:t>
      </w:r>
    </w:p>
    <w:p w14:paraId="71190CB7">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40.1成交供应商应当在成交通知书发出之日起30日内与采购人签订政府采购合同。</w:t>
      </w:r>
    </w:p>
    <w:p w14:paraId="7ACB23CD">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40.2磋商文件、成交供应商的响应文件等均为签订政府采购合同的依据。</w:t>
      </w:r>
    </w:p>
    <w:p w14:paraId="37931D20">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40.3 成交供应商应当按照合同约定履行义务。成交供应商不得向他人转让成交项目，也不得将成交项目分包后分别向他人转让。</w:t>
      </w:r>
    </w:p>
    <w:p w14:paraId="38D094BC">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40.4 成交供应商有下列情形之一的，责令限期改正，情节严重的，列入不良行为记录名单，在1至3年内禁止参加政府采购活动，并予以通报：</w:t>
      </w:r>
    </w:p>
    <w:p w14:paraId="513F08B6">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（一）成交后无正当理由不与采购人签订合同的；</w:t>
      </w:r>
    </w:p>
    <w:p w14:paraId="3498E608">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（二）未按照采购文件确定的事项签订政府采购合同，或者与采购人另行订立背离合同实质性内容的协议的；</w:t>
      </w:r>
    </w:p>
    <w:p w14:paraId="7E4B9092">
      <w:pPr>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（三）拒绝履行合同义务的；</w:t>
      </w:r>
    </w:p>
    <w:p w14:paraId="360B667B">
      <w:pPr>
        <w:adjustRightInd w:val="0"/>
        <w:snapToGrid w:val="0"/>
        <w:spacing w:line="360" w:lineRule="auto"/>
        <w:ind w:firstLine="420" w:firstLineChars="200"/>
        <w:rPr>
          <w:rFonts w:ascii="宋体" w:hAnsi="宋体" w:cs="仿宋"/>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（四）</w:t>
      </w:r>
      <w:r>
        <w:rPr>
          <w:rFonts w:hint="eastAsia" w:ascii="宋体" w:hAnsi="宋体" w:cs="仿宋"/>
          <w:color w:val="000000" w:themeColor="text1"/>
          <w:kern w:val="0"/>
          <w:szCs w:val="21"/>
          <w:highlight w:val="none"/>
          <w14:textFill>
            <w14:solidFill>
              <w14:schemeClr w14:val="tx1"/>
            </w14:solidFill>
          </w14:textFill>
        </w:rPr>
        <w:t>违反法律、规章、规范性文件规定的。</w:t>
      </w:r>
    </w:p>
    <w:p w14:paraId="7ADF0869">
      <w:pPr>
        <w:adjustRightInd w:val="0"/>
        <w:snapToGrid w:val="0"/>
        <w:spacing w:line="360" w:lineRule="auto"/>
        <w:jc w:val="center"/>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七、其他规定</w:t>
      </w:r>
    </w:p>
    <w:p w14:paraId="63F92AEB">
      <w:pPr>
        <w:adjustRightInd w:val="0"/>
        <w:snapToGrid w:val="0"/>
        <w:spacing w:line="360" w:lineRule="auto"/>
        <w:jc w:val="left"/>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41.1采购代理服务费</w:t>
      </w:r>
    </w:p>
    <w:p w14:paraId="0AB14F2A">
      <w:pPr>
        <w:tabs>
          <w:tab w:val="left" w:pos="420"/>
          <w:tab w:val="left" w:pos="7560"/>
          <w:tab w:val="left" w:pos="7740"/>
          <w:tab w:val="left" w:pos="7920"/>
        </w:tabs>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41.1采购代理机构应按</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规定收取采购代理服务费。</w:t>
      </w:r>
    </w:p>
    <w:p w14:paraId="70A75E71">
      <w:pPr>
        <w:tabs>
          <w:tab w:val="left" w:pos="420"/>
          <w:tab w:val="left" w:pos="7560"/>
          <w:tab w:val="left" w:pos="7740"/>
          <w:tab w:val="left" w:pos="7920"/>
        </w:tabs>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41.2集中采购机构不得收取采购代理服务费。</w:t>
      </w:r>
    </w:p>
    <w:p w14:paraId="421C371B">
      <w:pPr>
        <w:tabs>
          <w:tab w:val="left" w:pos="420"/>
          <w:tab w:val="left" w:pos="7560"/>
          <w:tab w:val="left" w:pos="7740"/>
          <w:tab w:val="left" w:pos="7920"/>
        </w:tabs>
        <w:adjustRightInd w:val="0"/>
        <w:snapToGrid w:val="0"/>
        <w:spacing w:line="360" w:lineRule="auto"/>
        <w:rPr>
          <w:rFonts w:ascii="宋体" w:hAnsi="宋体" w:cs="仿宋"/>
          <w:b/>
          <w:color w:val="000000" w:themeColor="text1"/>
          <w:szCs w:val="21"/>
          <w:highlight w:val="none"/>
          <w14:textFill>
            <w14:solidFill>
              <w14:schemeClr w14:val="tx1"/>
            </w14:solidFill>
          </w14:textFill>
        </w:rPr>
      </w:pPr>
      <w:r>
        <w:rPr>
          <w:rFonts w:hint="eastAsia" w:ascii="宋体" w:hAnsi="宋体" w:cs="仿宋"/>
          <w:b/>
          <w:color w:val="000000" w:themeColor="text1"/>
          <w:szCs w:val="21"/>
          <w:highlight w:val="none"/>
          <w14:textFill>
            <w14:solidFill>
              <w14:schemeClr w14:val="tx1"/>
            </w14:solidFill>
          </w14:textFill>
        </w:rPr>
        <w:t>42. 其他规定</w:t>
      </w:r>
    </w:p>
    <w:p w14:paraId="42EB2C88">
      <w:pPr>
        <w:tabs>
          <w:tab w:val="left" w:pos="420"/>
          <w:tab w:val="left" w:pos="7560"/>
          <w:tab w:val="left" w:pos="7740"/>
          <w:tab w:val="left" w:pos="7920"/>
        </w:tabs>
        <w:adjustRightInd w:val="0"/>
        <w:snapToGrid w:val="0"/>
        <w:spacing w:line="360" w:lineRule="auto"/>
        <w:ind w:firstLine="420" w:firstLineChars="200"/>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42.1磋商文件的其他规定见</w:t>
      </w:r>
      <w:r>
        <w:rPr>
          <w:rFonts w:hint="eastAsia" w:ascii="宋体" w:hAnsi="宋体" w:cs="仿宋"/>
          <w:b/>
          <w:color w:val="000000" w:themeColor="text1"/>
          <w:szCs w:val="21"/>
          <w:highlight w:val="none"/>
          <w14:textFill>
            <w14:solidFill>
              <w14:schemeClr w14:val="tx1"/>
            </w14:solidFill>
          </w14:textFill>
        </w:rPr>
        <w:t>磋商须知前附表</w:t>
      </w:r>
      <w:r>
        <w:rPr>
          <w:rFonts w:hint="eastAsia" w:ascii="宋体" w:hAnsi="宋体" w:cs="仿宋"/>
          <w:color w:val="000000" w:themeColor="text1"/>
          <w:szCs w:val="21"/>
          <w:highlight w:val="none"/>
          <w14:textFill>
            <w14:solidFill>
              <w14:schemeClr w14:val="tx1"/>
            </w14:solidFill>
          </w14:textFill>
        </w:rPr>
        <w:t>。</w:t>
      </w:r>
    </w:p>
    <w:p w14:paraId="2459B55C">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419C582A">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07332B1E">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06B8D11A">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27A13B11">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0EE7409F">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02BF80F4">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78426B9E">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0C4494EE">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1FB6BCC7">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1174F0BB">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6382E0D2">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10275795">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3ED2B562">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5EF137EA">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3B4FFD0F">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22C5F174">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0C21275D">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0B581AAE">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4A6AB922">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3126682F">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7AE33F4B">
      <w:pPr>
        <w:tabs>
          <w:tab w:val="left" w:pos="420"/>
          <w:tab w:val="left" w:pos="7560"/>
          <w:tab w:val="left" w:pos="7740"/>
          <w:tab w:val="left" w:pos="79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7BB91615">
      <w:pPr>
        <w:keepNext/>
        <w:keepLines/>
        <w:spacing w:before="260" w:after="260" w:line="413" w:lineRule="auto"/>
        <w:jc w:val="center"/>
        <w:outlineLvl w:val="1"/>
        <w:rPr>
          <w:rFonts w:ascii="宋体" w:hAnsi="宋体"/>
          <w:b/>
          <w:bCs/>
          <w:color w:val="000000" w:themeColor="text1"/>
          <w:kern w:val="0"/>
          <w:sz w:val="32"/>
          <w:szCs w:val="32"/>
          <w:highlight w:val="none"/>
          <w14:textFill>
            <w14:solidFill>
              <w14:schemeClr w14:val="tx1"/>
            </w14:solidFill>
          </w14:textFill>
        </w:rPr>
      </w:pPr>
      <w:bookmarkStart w:id="17" w:name="_Toc213270878"/>
      <w:bookmarkStart w:id="18" w:name="_Toc6263"/>
      <w:r>
        <w:rPr>
          <w:rFonts w:hint="eastAsia" w:ascii="宋体" w:hAnsi="宋体"/>
          <w:b/>
          <w:color w:val="000000" w:themeColor="text1"/>
          <w:sz w:val="36"/>
          <w:szCs w:val="36"/>
          <w:highlight w:val="none"/>
          <w14:textFill>
            <w14:solidFill>
              <w14:schemeClr w14:val="tx1"/>
            </w14:solidFill>
          </w14:textFill>
        </w:rPr>
        <w:t>第三章</w:t>
      </w:r>
      <w:r>
        <w:rPr>
          <w:rFonts w:hint="eastAsia" w:ascii="宋体" w:hAnsi="宋体"/>
          <w:b/>
          <w:bCs/>
          <w:color w:val="000000" w:themeColor="text1"/>
          <w:kern w:val="0"/>
          <w:sz w:val="32"/>
          <w:szCs w:val="32"/>
          <w:highlight w:val="none"/>
          <w14:textFill>
            <w14:solidFill>
              <w14:schemeClr w14:val="tx1"/>
            </w14:solidFill>
          </w14:textFill>
        </w:rPr>
        <w:t xml:space="preserve">  </w:t>
      </w:r>
      <w:r>
        <w:rPr>
          <w:rFonts w:hint="eastAsia" w:ascii="宋体" w:hAnsi="宋体"/>
          <w:b/>
          <w:color w:val="000000" w:themeColor="text1"/>
          <w:sz w:val="36"/>
          <w:szCs w:val="36"/>
          <w:highlight w:val="none"/>
          <w14:textFill>
            <w14:solidFill>
              <w14:schemeClr w14:val="tx1"/>
            </w14:solidFill>
          </w14:textFill>
        </w:rPr>
        <w:t>政府采购</w:t>
      </w:r>
      <w:r>
        <w:rPr>
          <w:rFonts w:hint="eastAsia" w:ascii="宋体" w:hAnsi="宋体"/>
          <w:b/>
          <w:bCs/>
          <w:color w:val="000000" w:themeColor="text1"/>
          <w:kern w:val="0"/>
          <w:sz w:val="32"/>
          <w:szCs w:val="32"/>
          <w:highlight w:val="none"/>
          <w14:textFill>
            <w14:solidFill>
              <w14:schemeClr w14:val="tx1"/>
            </w14:solidFill>
          </w14:textFill>
        </w:rPr>
        <w:t>合同格式</w:t>
      </w:r>
      <w:bookmarkEnd w:id="17"/>
      <w:bookmarkEnd w:id="18"/>
    </w:p>
    <w:p w14:paraId="10A49C3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（具体以实际签订合同为准）</w:t>
      </w:r>
    </w:p>
    <w:p w14:paraId="06F28650">
      <w:pPr>
        <w:rPr>
          <w:color w:val="000000" w:themeColor="text1"/>
          <w:highlight w:val="none"/>
          <w14:textFill>
            <w14:solidFill>
              <w14:schemeClr w14:val="tx1"/>
            </w14:solidFill>
          </w14:textFill>
        </w:rPr>
      </w:pPr>
    </w:p>
    <w:p w14:paraId="4BEC0B22">
      <w:pPr>
        <w:pStyle w:val="24"/>
        <w:spacing w:after="120"/>
        <w:jc w:val="center"/>
        <w:outlineLvl w:val="1"/>
        <w:rPr>
          <w:rFonts w:cs="宋体"/>
          <w:color w:val="000000" w:themeColor="text1"/>
          <w:sz w:val="28"/>
          <w:szCs w:val="28"/>
          <w:highlight w:val="none"/>
          <w14:textFill>
            <w14:solidFill>
              <w14:schemeClr w14:val="tx1"/>
            </w14:solidFill>
          </w14:textFill>
        </w:rPr>
      </w:pPr>
      <w:bookmarkStart w:id="19" w:name="_Toc20651237"/>
      <w:bookmarkStart w:id="20" w:name="_Toc472163608"/>
      <w:r>
        <w:rPr>
          <w:rFonts w:hint="eastAsia" w:cs="宋体"/>
          <w:color w:val="000000" w:themeColor="text1"/>
          <w:sz w:val="28"/>
          <w:szCs w:val="28"/>
          <w:highlight w:val="none"/>
          <w14:textFill>
            <w14:solidFill>
              <w14:schemeClr w14:val="tx1"/>
            </w14:solidFill>
          </w14:textFill>
        </w:rPr>
        <w:t>一、政府采购合同协议书</w:t>
      </w:r>
      <w:bookmarkEnd w:id="19"/>
    </w:p>
    <w:bookmarkEnd w:id="20"/>
    <w:p w14:paraId="6DE5C041">
      <w:pPr>
        <w:ind w:firstLine="4200" w:firstLineChars="20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采购合同编号：</w:t>
      </w:r>
      <w:r>
        <w:rPr>
          <w:rFonts w:hint="eastAsia" w:ascii="宋体" w:hAnsi="宋体" w:cs="宋体"/>
          <w:color w:val="000000" w:themeColor="text1"/>
          <w:szCs w:val="21"/>
          <w:highlight w:val="none"/>
          <w:u w:val="single"/>
          <w14:textFill>
            <w14:solidFill>
              <w14:schemeClr w14:val="tx1"/>
            </w14:solidFill>
          </w14:textFill>
        </w:rPr>
        <w:t xml:space="preserve">                 </w:t>
      </w:r>
    </w:p>
    <w:p w14:paraId="0F56F939">
      <w:pPr>
        <w:adjustRightInd w:val="0"/>
        <w:snapToGrid w:val="0"/>
        <w:spacing w:beforeLines="50" w:line="360" w:lineRule="auto"/>
        <w:jc w:val="center"/>
        <w:rPr>
          <w:rFonts w:ascii="宋体" w:hAnsi="宋体" w:cs="宋体"/>
          <w:b/>
          <w:color w:val="000000" w:themeColor="text1"/>
          <w:szCs w:val="21"/>
          <w:highlight w:val="none"/>
          <w14:textFill>
            <w14:solidFill>
              <w14:schemeClr w14:val="tx1"/>
            </w14:solidFill>
          </w14:textFill>
        </w:rPr>
      </w:pPr>
    </w:p>
    <w:p w14:paraId="247FF3E9">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采购人（全称）：</w:t>
      </w:r>
      <w:r>
        <w:rPr>
          <w:rFonts w:hint="eastAsia" w:ascii="宋体" w:hAnsi="宋体" w:cs="宋体"/>
          <w:color w:val="000000" w:themeColor="text1"/>
          <w:szCs w:val="21"/>
          <w:highlight w:val="none"/>
          <w:u w:val="single"/>
          <w14:textFill>
            <w14:solidFill>
              <w14:schemeClr w14:val="tx1"/>
            </w14:solidFill>
          </w14:textFill>
        </w:rPr>
        <w:t>长沙理工大学</w:t>
      </w:r>
      <w:r>
        <w:rPr>
          <w:rFonts w:hint="eastAsia" w:ascii="宋体" w:hAnsi="宋体" w:cs="宋体"/>
          <w:color w:val="000000" w:themeColor="text1"/>
          <w:szCs w:val="21"/>
          <w:highlight w:val="none"/>
          <w14:textFill>
            <w14:solidFill>
              <w14:schemeClr w14:val="tx1"/>
            </w14:solidFill>
          </w14:textFill>
        </w:rPr>
        <w:t>（甲方）</w:t>
      </w:r>
    </w:p>
    <w:p w14:paraId="72795FA0">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供应商（全称）：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（乙方）</w:t>
      </w:r>
    </w:p>
    <w:p w14:paraId="2021F2B9">
      <w:pPr>
        <w:adjustRightInd w:val="0"/>
        <w:snapToGrid w:val="0"/>
        <w:spacing w:line="360" w:lineRule="auto"/>
        <w:ind w:left="420" w:leftChars="200"/>
        <w:rPr>
          <w:rFonts w:ascii="宋体" w:hAnsi="宋体" w:cs="宋体"/>
          <w:color w:val="000000" w:themeColor="text1"/>
          <w:szCs w:val="21"/>
          <w:highlight w:val="none"/>
          <w14:textFill>
            <w14:solidFill>
              <w14:schemeClr w14:val="tx1"/>
            </w14:solidFill>
          </w14:textFill>
        </w:rPr>
      </w:pPr>
    </w:p>
    <w:p w14:paraId="7F0E8512">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为了保护甲、乙双方合法权益，根据《中华人民共和国民法典》、《中华人民共和国政府采购法》及其它有关法律、法规、规章，双方签订本合同协议书。</w:t>
      </w:r>
    </w:p>
    <w:p w14:paraId="78E60EA2">
      <w:pPr>
        <w:adjustRightInd w:val="0"/>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1.项目信息</w:t>
      </w:r>
    </w:p>
    <w:p w14:paraId="16D809DF">
      <w:pPr>
        <w:adjustRightInd w:val="0"/>
        <w:snapToGrid w:val="0"/>
        <w:spacing w:line="360" w:lineRule="auto"/>
        <w:ind w:left="420" w:left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（1）采购项目名称：</w:t>
      </w:r>
      <w:r>
        <w:rPr>
          <w:rFonts w:hint="eastAsia" w:ascii="宋体" w:hAnsi="宋体" w:cs="宋体"/>
          <w:color w:val="000000" w:themeColor="text1"/>
          <w:szCs w:val="21"/>
          <w:highlight w:val="none"/>
          <w:u w:val="single"/>
          <w14:textFill>
            <w14:solidFill>
              <w14:schemeClr w14:val="tx1"/>
            </w14:solidFill>
          </w14:textFill>
        </w:rPr>
        <w:t xml:space="preserve">长沙理工大学云塘校区10KV仙姑岭线改造工程 </w:t>
      </w:r>
    </w:p>
    <w:p w14:paraId="7E571A44">
      <w:pPr>
        <w:adjustRightInd w:val="0"/>
        <w:snapToGrid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（2）委托代理编号：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26FB7822">
      <w:pPr>
        <w:adjustRightInd w:val="0"/>
        <w:snapToGrid w:val="0"/>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（3）项目内容：</w:t>
      </w:r>
      <w:r>
        <w:rPr>
          <w:rFonts w:hint="eastAsia" w:ascii="宋体" w:hAnsi="宋体" w:cs="宋体"/>
          <w:color w:val="000000" w:themeColor="text1"/>
          <w:szCs w:val="21"/>
          <w:highlight w:val="none"/>
          <w:u w:val="single"/>
          <w14:textFill>
            <w14:solidFill>
              <w14:schemeClr w14:val="tx1"/>
            </w14:solidFill>
          </w14:textFill>
        </w:rPr>
        <w:t>本项目为长沙理工大学云塘校区10KV仙姑岭线改造工程，具体内容以磋商文件附件中的工程量清单为准。</w:t>
      </w:r>
    </w:p>
    <w:p w14:paraId="406914D5">
      <w:pPr>
        <w:adjustRightInd w:val="0"/>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2.合同金额</w:t>
      </w:r>
    </w:p>
    <w:p w14:paraId="2BCCD076">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（1）价格小写：</w:t>
      </w:r>
      <w:r>
        <w:rPr>
          <w:rFonts w:hint="eastAsia" w:ascii="宋体" w:hAnsi="宋体" w:cs="宋体"/>
          <w:color w:val="000000" w:themeColor="text1"/>
          <w:szCs w:val="21"/>
          <w:highlight w:val="none"/>
          <w:u w:val="single"/>
          <w14:textFill>
            <w14:solidFill>
              <w14:schemeClr w14:val="tx1"/>
            </w14:solidFill>
          </w14:textFill>
        </w:rPr>
        <w:t xml:space="preserve">                      </w:t>
      </w:r>
    </w:p>
    <w:p w14:paraId="1823BA02">
      <w:pPr>
        <w:adjustRightInd w:val="0"/>
        <w:snapToGrid w:val="0"/>
        <w:spacing w:line="360" w:lineRule="auto"/>
        <w:ind w:firstLine="1260" w:firstLineChars="6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p>
    <w:p w14:paraId="79592F9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（2）具体标的见附件。</w:t>
      </w:r>
    </w:p>
    <w:p w14:paraId="6A63B9D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（3）合同价格形式：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0F974BDD">
      <w:pPr>
        <w:adjustRightInd w:val="0"/>
        <w:snapToGrid w:val="0"/>
        <w:spacing w:line="360" w:lineRule="auto"/>
        <w:ind w:firstLine="422"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3.履行合同的时间、地点及方式</w:t>
      </w:r>
      <w:r>
        <w:rPr>
          <w:rFonts w:hint="eastAsia" w:ascii="宋体" w:hAnsi="宋体" w:cs="宋体"/>
          <w:color w:val="000000" w:themeColor="text1"/>
          <w:szCs w:val="21"/>
          <w:highlight w:val="none"/>
          <w:u w:val="single"/>
          <w14:textFill>
            <w14:solidFill>
              <w14:schemeClr w14:val="tx1"/>
            </w14:solidFill>
          </w14:textFill>
        </w:rPr>
        <w:t xml:space="preserve"> </w:t>
      </w:r>
    </w:p>
    <w:p w14:paraId="6B083141">
      <w:pPr>
        <w:adjustRightInd w:val="0"/>
        <w:snapToGrid w:val="0"/>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起始日期：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日，完成日期：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日。总日历天数：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w:t>
      </w:r>
    </w:p>
    <w:p w14:paraId="1056A616">
      <w:pPr>
        <w:adjustRightInd w:val="0"/>
        <w:snapToGrid w:val="0"/>
        <w:spacing w:line="360" w:lineRule="auto"/>
        <w:ind w:firstLine="630" w:firstLineChars="3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14:paraId="3242B2DE">
      <w:pPr>
        <w:adjustRightInd w:val="0"/>
        <w:snapToGrid w:val="0"/>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w:t>
      </w:r>
      <w:r>
        <w:rPr>
          <w:rFonts w:hint="eastAsia" w:ascii="宋体" w:hAnsi="宋体" w:cs="宋体"/>
          <w:color w:val="000000" w:themeColor="text1"/>
          <w:szCs w:val="21"/>
          <w:highlight w:val="none"/>
          <w:u w:val="single"/>
          <w14:textFill>
            <w14:solidFill>
              <w14:schemeClr w14:val="tx1"/>
            </w14:solidFill>
          </w14:textFill>
        </w:rPr>
        <w:t xml:space="preserve">                             </w:t>
      </w:r>
    </w:p>
    <w:p w14:paraId="17995AE2">
      <w:pPr>
        <w:adjustRightInd w:val="0"/>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4.付款：</w:t>
      </w:r>
    </w:p>
    <w:p w14:paraId="2E5DA7E7">
      <w:pPr>
        <w:adjustRightInd w:val="0"/>
        <w:snapToGrid w:val="0"/>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4.1</w:t>
      </w:r>
      <w:r>
        <w:rPr>
          <w:rFonts w:hint="eastAsia" w:ascii="宋体" w:hAnsi="宋体"/>
          <w:b/>
          <w:bCs/>
          <w:color w:val="000000" w:themeColor="text1"/>
          <w:szCs w:val="21"/>
          <w:highlight w:val="none"/>
          <w14:textFill>
            <w14:solidFill>
              <w14:schemeClr w14:val="tx1"/>
            </w14:solidFill>
          </w14:textFill>
        </w:rPr>
        <w:t>工程款支付</w:t>
      </w:r>
    </w:p>
    <w:p w14:paraId="6DBBD1BD">
      <w:pPr>
        <w:adjustRightInd w:val="0"/>
        <w:snapToGrid w:val="0"/>
        <w:spacing w:line="360" w:lineRule="auto"/>
        <w:ind w:firstLine="420" w:firstLineChars="200"/>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竣工验收合格后支付至合同金额的80%。</w:t>
      </w:r>
      <w:r>
        <w:rPr>
          <w:rFonts w:hint="eastAsia" w:ascii="宋体" w:hAnsi="宋体"/>
          <w:b w:val="0"/>
          <w:bCs w:val="0"/>
          <w:color w:val="000000" w:themeColor="text1"/>
          <w:szCs w:val="21"/>
          <w:highlight w:val="none"/>
          <w14:textFill>
            <w14:solidFill>
              <w14:schemeClr w14:val="tx1"/>
            </w14:solidFill>
          </w14:textFill>
        </w:rPr>
        <w:t>结算审核完成后，留结算金额的3%作为质保金，质保期满1年后付至结算金额的100%。</w:t>
      </w:r>
    </w:p>
    <w:p w14:paraId="65F4C0A5">
      <w:pPr>
        <w:adjustRightInd w:val="0"/>
        <w:snapToGrid w:val="0"/>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4.2</w:t>
      </w:r>
      <w:r>
        <w:rPr>
          <w:rFonts w:hint="eastAsia" w:ascii="宋体" w:hAnsi="宋体"/>
          <w:b/>
          <w:bCs/>
          <w:color w:val="000000" w:themeColor="text1"/>
          <w:szCs w:val="21"/>
          <w:highlight w:val="none"/>
          <w14:textFill>
            <w14:solidFill>
              <w14:schemeClr w14:val="tx1"/>
            </w14:solidFill>
          </w14:textFill>
        </w:rPr>
        <w:t>合同价款</w:t>
      </w:r>
    </w:p>
    <w:p w14:paraId="62A8E6B6">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包工包料交钥匙工程，</w:t>
      </w:r>
      <w:r>
        <w:rPr>
          <w:rFonts w:hint="eastAsia" w:ascii="宋体" w:hAnsi="宋体"/>
          <w:color w:val="000000" w:themeColor="text1"/>
          <w:szCs w:val="21"/>
          <w:highlight w:val="none"/>
          <w14:textFill>
            <w14:solidFill>
              <w14:schemeClr w14:val="tx1"/>
            </w14:solidFill>
          </w14:textFill>
        </w:rPr>
        <w:t>本工程为总价控制固定单价</w:t>
      </w:r>
      <w:r>
        <w:rPr>
          <w:rFonts w:hint="eastAsia" w:ascii="宋体" w:hAnsi="宋体"/>
          <w:color w:val="000000" w:themeColor="text1"/>
          <w:szCs w:val="21"/>
          <w:highlight w:val="none"/>
          <w14:textFill>
            <w14:solidFill>
              <w14:schemeClr w14:val="tx1"/>
            </w14:solidFill>
          </w14:textFill>
        </w:rPr>
        <w:t>，出现工程量清单错误时允许在不可预见费中进行调整但总价不能高于合同价, 不可预见费必须根据发包人的有效签证按实结算。</w:t>
      </w:r>
    </w:p>
    <w:p w14:paraId="50DD6A30">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最终结算价以审计部门审计结果为准。</w:t>
      </w:r>
    </w:p>
    <w:p w14:paraId="0D9F2C9C">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投标人应根据项目要求和现场情况，详细列明项目所需的设备、材料以及所有人工、管理、财务等所有费用，如投标人遗漏采购文件所列工程量清单内容，均由投标人自负，采购人不再支付任何费用。</w:t>
      </w:r>
    </w:p>
    <w:p w14:paraId="1B7B585E">
      <w:pPr>
        <w:adjustRightInd w:val="0"/>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4.3</w:t>
      </w:r>
      <w:r>
        <w:rPr>
          <w:rFonts w:hint="eastAsia" w:ascii="宋体" w:hAnsi="宋体"/>
          <w:b/>
          <w:color w:val="000000" w:themeColor="text1"/>
          <w:szCs w:val="21"/>
          <w:highlight w:val="none"/>
          <w14:textFill>
            <w14:solidFill>
              <w14:schemeClr w14:val="tx1"/>
            </w14:solidFill>
          </w14:textFill>
        </w:rPr>
        <w:t>工程竣工结算</w:t>
      </w:r>
    </w:p>
    <w:p w14:paraId="69372253">
      <w:pPr>
        <w:adjustRightInd w:val="0"/>
        <w:snapToGrid w:val="0"/>
        <w:spacing w:line="360" w:lineRule="auto"/>
        <w:ind w:firstLine="420" w:firstLineChars="200"/>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eastAsia="zh-CN"/>
          <w14:textFill>
            <w14:solidFill>
              <w14:schemeClr w14:val="tx1"/>
            </w14:solidFill>
          </w14:textFill>
        </w:rPr>
        <w:t>（</w:t>
      </w:r>
      <w:r>
        <w:rPr>
          <w:rFonts w:hint="eastAsia" w:ascii="宋体" w:hAnsi="宋体"/>
          <w:b w:val="0"/>
          <w:bCs/>
          <w:color w:val="000000" w:themeColor="text1"/>
          <w:szCs w:val="21"/>
          <w:highlight w:val="none"/>
          <w:lang w:val="en-US" w:eastAsia="zh-CN"/>
          <w14:textFill>
            <w14:solidFill>
              <w14:schemeClr w14:val="tx1"/>
            </w14:solidFill>
          </w14:textFill>
        </w:rPr>
        <w:t>1</w:t>
      </w:r>
      <w:r>
        <w:rPr>
          <w:rFonts w:hint="eastAsia" w:ascii="宋体" w:hAnsi="宋体"/>
          <w:b w:val="0"/>
          <w:bCs/>
          <w:color w:val="000000" w:themeColor="text1"/>
          <w:szCs w:val="21"/>
          <w:highlight w:val="none"/>
          <w:lang w:eastAsia="zh-CN"/>
          <w14:textFill>
            <w14:solidFill>
              <w14:schemeClr w14:val="tx1"/>
            </w14:solidFill>
          </w14:textFill>
        </w:rPr>
        <w:t>）</w:t>
      </w:r>
      <w:r>
        <w:rPr>
          <w:rFonts w:hint="eastAsia" w:ascii="宋体" w:hAnsi="宋体"/>
          <w:b w:val="0"/>
          <w:bCs/>
          <w:color w:val="000000" w:themeColor="text1"/>
          <w:szCs w:val="21"/>
          <w:highlight w:val="none"/>
          <w14:textFill>
            <w14:solidFill>
              <w14:schemeClr w14:val="tx1"/>
            </w14:solidFill>
          </w14:textFill>
        </w:rPr>
        <w:t>竣工结算资料的约定：应有真实准确的绘制本工程的竣工草图，工程竣工验收后，承包方应在45天内将完整的竣工资料及结算资料提交给学校。</w:t>
      </w:r>
    </w:p>
    <w:p w14:paraId="3A1B69C2">
      <w:pPr>
        <w:adjustRightInd w:val="0"/>
        <w:snapToGrid w:val="0"/>
        <w:spacing w:line="360" w:lineRule="auto"/>
        <w:ind w:firstLine="420" w:firstLineChars="200"/>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eastAsia="zh-CN"/>
          <w14:textFill>
            <w14:solidFill>
              <w14:schemeClr w14:val="tx1"/>
            </w14:solidFill>
          </w14:textFill>
        </w:rPr>
        <w:t>（</w:t>
      </w:r>
      <w:r>
        <w:rPr>
          <w:rFonts w:hint="eastAsia" w:ascii="宋体" w:hAnsi="宋体"/>
          <w:b w:val="0"/>
          <w:bCs/>
          <w:color w:val="000000" w:themeColor="text1"/>
          <w:szCs w:val="21"/>
          <w:highlight w:val="none"/>
          <w:lang w:val="en-US" w:eastAsia="zh-CN"/>
          <w14:textFill>
            <w14:solidFill>
              <w14:schemeClr w14:val="tx1"/>
            </w14:solidFill>
          </w14:textFill>
        </w:rPr>
        <w:t>2</w:t>
      </w:r>
      <w:r>
        <w:rPr>
          <w:rFonts w:hint="eastAsia" w:ascii="宋体" w:hAnsi="宋体"/>
          <w:b w:val="0"/>
          <w:bCs/>
          <w:color w:val="000000" w:themeColor="text1"/>
          <w:szCs w:val="21"/>
          <w:highlight w:val="none"/>
          <w:lang w:eastAsia="zh-CN"/>
          <w14:textFill>
            <w14:solidFill>
              <w14:schemeClr w14:val="tx1"/>
            </w14:solidFill>
          </w14:textFill>
        </w:rPr>
        <w:t>）</w:t>
      </w:r>
      <w:r>
        <w:rPr>
          <w:rFonts w:hint="eastAsia" w:ascii="宋体" w:hAnsi="宋体"/>
          <w:b w:val="0"/>
          <w:bCs/>
          <w:color w:val="000000" w:themeColor="text1"/>
          <w:szCs w:val="21"/>
          <w:highlight w:val="none"/>
          <w14:textFill>
            <w14:solidFill>
              <w14:schemeClr w14:val="tx1"/>
            </w14:solidFill>
          </w14:textFill>
        </w:rPr>
        <w:t>工程结算资料应齐备且各方签章完整、实事求是，工程结算资料提交给学校审核，最终结算金额以学校审核为准。</w:t>
      </w:r>
    </w:p>
    <w:p w14:paraId="7FCC3542">
      <w:pPr>
        <w:adjustRightInd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4.4</w:t>
      </w:r>
      <w:r>
        <w:rPr>
          <w:rFonts w:hint="eastAsia" w:ascii="宋体" w:hAnsi="宋体"/>
          <w:b/>
          <w:color w:val="000000" w:themeColor="text1"/>
          <w:szCs w:val="21"/>
          <w:highlight w:val="none"/>
          <w14:textFill>
            <w14:solidFill>
              <w14:schemeClr w14:val="tx1"/>
            </w14:solidFill>
          </w14:textFill>
        </w:rPr>
        <w:t>工程变更</w:t>
      </w:r>
    </w:p>
    <w:p w14:paraId="489594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如有工程变更，须由采购人签证确认。</w:t>
      </w:r>
    </w:p>
    <w:p w14:paraId="4037FC6D">
      <w:pPr>
        <w:adjustRightInd w:val="0"/>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5.解决合同纠纷方式</w:t>
      </w:r>
    </w:p>
    <w:p w14:paraId="00F32B89">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首先通过双方协商解决，协商解决不成，则通过以下途径之一解决纠纷：</w:t>
      </w:r>
    </w:p>
    <w:p w14:paraId="0F498A63">
      <w:pPr>
        <w:adjustRightInd w:val="0"/>
        <w:snapToGrid w:val="0"/>
        <w:spacing w:line="360" w:lineRule="auto"/>
        <w:ind w:firstLine="840" w:firstLineChars="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提请仲裁       □ 向人民法院提起诉讼</w:t>
      </w:r>
    </w:p>
    <w:p w14:paraId="1C762934">
      <w:pPr>
        <w:adjustRightInd w:val="0"/>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6.组成合同的文件</w:t>
      </w:r>
    </w:p>
    <w:p w14:paraId="309BFEC0">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本协议书与下列文件一起构成合同文件，如下述文件之间有任何抵触、矛盾或歧义，应按以下顺序解释：</w:t>
      </w:r>
    </w:p>
    <w:p w14:paraId="6B10BBB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（1）在采购或合同履行过程中乙方作出的承诺以及双方协商达成的变更或补充协议</w:t>
      </w:r>
    </w:p>
    <w:p w14:paraId="61D9ED07">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（2）成交通知书</w:t>
      </w:r>
    </w:p>
    <w:p w14:paraId="4999B5C4">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w:t>
      </w:r>
    </w:p>
    <w:p w14:paraId="25CC944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（4）政府采购合同格式条款及其附件</w:t>
      </w:r>
    </w:p>
    <w:p w14:paraId="7ECC3A29">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（5）专用合同条款</w:t>
      </w:r>
    </w:p>
    <w:p w14:paraId="671E216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（6）通用合同条款（如果有）</w:t>
      </w:r>
    </w:p>
    <w:p w14:paraId="0BEDE537">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（7）标准、规范及有关技术文件，图纸，已标价工程量清单或预算书（如果有）</w:t>
      </w:r>
    </w:p>
    <w:p w14:paraId="052CC99F">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（8）其它合同文件。</w:t>
      </w:r>
    </w:p>
    <w:p w14:paraId="28556F15">
      <w:pPr>
        <w:adjustRightInd w:val="0"/>
        <w:snapToGrid w:val="0"/>
        <w:spacing w:line="360" w:lineRule="auto"/>
        <w:ind w:firstLine="310" w:firstLineChars="147"/>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7.合同生效</w:t>
      </w:r>
    </w:p>
    <w:p w14:paraId="27B7F9EF">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生效。</w:t>
      </w:r>
    </w:p>
    <w:p w14:paraId="527CDBB2">
      <w:pPr>
        <w:adjustRightInd w:val="0"/>
        <w:snapToGrid w:val="0"/>
        <w:spacing w:line="360" w:lineRule="auto"/>
        <w:ind w:firstLine="310" w:firstLineChars="147"/>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8.合同份数</w:t>
      </w:r>
    </w:p>
    <w:p w14:paraId="1D5A260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份，采购人执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份，供应商执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份，采购代理机构1份，政府采购管理部门1份，均具有同等法律效力。</w:t>
      </w:r>
    </w:p>
    <w:p w14:paraId="5FEF1C3B">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0465132E">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合同订立时间：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2FB42D4B">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合同订立地点：</w:t>
      </w:r>
      <w:r>
        <w:rPr>
          <w:rFonts w:hint="eastAsia" w:ascii="宋体" w:hAnsi="宋体" w:cs="宋体"/>
          <w:color w:val="000000" w:themeColor="text1"/>
          <w:szCs w:val="21"/>
          <w:highlight w:val="none"/>
          <w:u w:val="single"/>
          <w14:textFill>
            <w14:solidFill>
              <w14:schemeClr w14:val="tx1"/>
            </w14:solidFill>
          </w14:textFill>
        </w:rPr>
        <w:t xml:space="preserve">                           </w:t>
      </w:r>
    </w:p>
    <w:p w14:paraId="7577203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tbl>
      <w:tblPr>
        <w:tblStyle w:val="16"/>
        <w:tblW w:w="8399" w:type="dxa"/>
        <w:jc w:val="center"/>
        <w:tblLayout w:type="fixed"/>
        <w:tblCellMar>
          <w:top w:w="0" w:type="dxa"/>
          <w:left w:w="108" w:type="dxa"/>
          <w:bottom w:w="0" w:type="dxa"/>
          <w:right w:w="108" w:type="dxa"/>
        </w:tblCellMar>
      </w:tblPr>
      <w:tblGrid>
        <w:gridCol w:w="4380"/>
        <w:gridCol w:w="4019"/>
      </w:tblGrid>
      <w:tr w14:paraId="5C753F07">
        <w:tblPrEx>
          <w:tblCellMar>
            <w:top w:w="0" w:type="dxa"/>
            <w:left w:w="108" w:type="dxa"/>
            <w:bottom w:w="0" w:type="dxa"/>
            <w:right w:w="108" w:type="dxa"/>
          </w:tblCellMar>
        </w:tblPrEx>
        <w:trPr>
          <w:trHeight w:val="454" w:hRule="exact"/>
          <w:jc w:val="center"/>
        </w:trPr>
        <w:tc>
          <w:tcPr>
            <w:tcW w:w="4380" w:type="dxa"/>
            <w:vAlign w:val="center"/>
          </w:tcPr>
          <w:p w14:paraId="5E9E4ABD">
            <w:pPr>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bookmarkStart w:id="21" w:name="_Toc20651239"/>
            <w:r>
              <w:rPr>
                <w:rFonts w:hint="eastAsia" w:ascii="宋体" w:hAnsi="宋体"/>
                <w:b/>
                <w:bCs/>
                <w:color w:val="000000" w:themeColor="text1"/>
                <w:sz w:val="24"/>
                <w:highlight w:val="none"/>
                <w14:textFill>
                  <w14:solidFill>
                    <w14:schemeClr w14:val="tx1"/>
                  </w14:solidFill>
                </w14:textFill>
              </w:rPr>
              <w:t xml:space="preserve">甲 </w:t>
            </w:r>
            <w:r>
              <w:rPr>
                <w:rFonts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方：（公章）</w:t>
            </w:r>
          </w:p>
        </w:tc>
        <w:tc>
          <w:tcPr>
            <w:tcW w:w="4019" w:type="dxa"/>
            <w:vAlign w:val="center"/>
          </w:tcPr>
          <w:p w14:paraId="21E8F233">
            <w:pPr>
              <w:adjustRightInd w:val="0"/>
              <w:snapToGrid w:val="0"/>
              <w:spacing w:line="360" w:lineRule="auto"/>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乙 </w:t>
            </w:r>
            <w:r>
              <w:rPr>
                <w:rFonts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方：（公章）</w:t>
            </w:r>
          </w:p>
        </w:tc>
      </w:tr>
      <w:tr w14:paraId="7D8DE70B">
        <w:tblPrEx>
          <w:tblCellMar>
            <w:top w:w="0" w:type="dxa"/>
            <w:left w:w="108" w:type="dxa"/>
            <w:bottom w:w="0" w:type="dxa"/>
            <w:right w:w="108" w:type="dxa"/>
          </w:tblCellMar>
        </w:tblPrEx>
        <w:trPr>
          <w:trHeight w:val="454" w:hRule="exact"/>
          <w:jc w:val="center"/>
        </w:trPr>
        <w:tc>
          <w:tcPr>
            <w:tcW w:w="4380" w:type="dxa"/>
            <w:vAlign w:val="center"/>
          </w:tcPr>
          <w:p w14:paraId="4EC4103F">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c>
          <w:tcPr>
            <w:tcW w:w="4019" w:type="dxa"/>
            <w:vAlign w:val="center"/>
          </w:tcPr>
          <w:p w14:paraId="690C008E">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r>
      <w:tr w14:paraId="76270B3A">
        <w:tblPrEx>
          <w:tblCellMar>
            <w:top w:w="0" w:type="dxa"/>
            <w:left w:w="108" w:type="dxa"/>
            <w:bottom w:w="0" w:type="dxa"/>
            <w:right w:w="108" w:type="dxa"/>
          </w:tblCellMar>
        </w:tblPrEx>
        <w:trPr>
          <w:trHeight w:val="454" w:hRule="exact"/>
          <w:jc w:val="center"/>
        </w:trPr>
        <w:tc>
          <w:tcPr>
            <w:tcW w:w="4380" w:type="dxa"/>
            <w:vAlign w:val="center"/>
          </w:tcPr>
          <w:p w14:paraId="6722E626">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c>
          <w:tcPr>
            <w:tcW w:w="4019" w:type="dxa"/>
            <w:vAlign w:val="center"/>
          </w:tcPr>
          <w:p w14:paraId="488DC399">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r>
      <w:tr w14:paraId="752674FA">
        <w:tblPrEx>
          <w:tblCellMar>
            <w:top w:w="0" w:type="dxa"/>
            <w:left w:w="108" w:type="dxa"/>
            <w:bottom w:w="0" w:type="dxa"/>
            <w:right w:w="108" w:type="dxa"/>
          </w:tblCellMar>
        </w:tblPrEx>
        <w:trPr>
          <w:trHeight w:val="454" w:hRule="exact"/>
          <w:jc w:val="center"/>
        </w:trPr>
        <w:tc>
          <w:tcPr>
            <w:tcW w:w="4380" w:type="dxa"/>
            <w:vAlign w:val="center"/>
          </w:tcPr>
          <w:p w14:paraId="39DA83C7">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话：</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c>
          <w:tcPr>
            <w:tcW w:w="4019" w:type="dxa"/>
            <w:vAlign w:val="center"/>
          </w:tcPr>
          <w:p w14:paraId="147C0A17">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话：</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r>
      <w:tr w14:paraId="5033FCB8">
        <w:tblPrEx>
          <w:tblCellMar>
            <w:top w:w="0" w:type="dxa"/>
            <w:left w:w="108" w:type="dxa"/>
            <w:bottom w:w="0" w:type="dxa"/>
            <w:right w:w="108" w:type="dxa"/>
          </w:tblCellMar>
        </w:tblPrEx>
        <w:trPr>
          <w:trHeight w:val="454" w:hRule="exact"/>
          <w:jc w:val="center"/>
        </w:trPr>
        <w:tc>
          <w:tcPr>
            <w:tcW w:w="4380" w:type="dxa"/>
            <w:vAlign w:val="center"/>
          </w:tcPr>
          <w:p w14:paraId="508A86D2">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真：</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c>
          <w:tcPr>
            <w:tcW w:w="4019" w:type="dxa"/>
            <w:vAlign w:val="center"/>
          </w:tcPr>
          <w:p w14:paraId="049161B0">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真：</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r>
      <w:tr w14:paraId="036541BB">
        <w:tblPrEx>
          <w:tblCellMar>
            <w:top w:w="0" w:type="dxa"/>
            <w:left w:w="108" w:type="dxa"/>
            <w:bottom w:w="0" w:type="dxa"/>
            <w:right w:w="108" w:type="dxa"/>
          </w:tblCellMar>
        </w:tblPrEx>
        <w:trPr>
          <w:trHeight w:val="454" w:hRule="exact"/>
          <w:jc w:val="center"/>
        </w:trPr>
        <w:tc>
          <w:tcPr>
            <w:tcW w:w="4380" w:type="dxa"/>
            <w:vAlign w:val="center"/>
          </w:tcPr>
          <w:p w14:paraId="6698C32D">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p>
        </w:tc>
        <w:tc>
          <w:tcPr>
            <w:tcW w:w="4019" w:type="dxa"/>
            <w:vAlign w:val="center"/>
          </w:tcPr>
          <w:p w14:paraId="5C26CDCE">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户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行：</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r>
      <w:tr w14:paraId="152F4ABC">
        <w:tblPrEx>
          <w:tblCellMar>
            <w:top w:w="0" w:type="dxa"/>
            <w:left w:w="108" w:type="dxa"/>
            <w:bottom w:w="0" w:type="dxa"/>
            <w:right w:w="108" w:type="dxa"/>
          </w:tblCellMar>
        </w:tblPrEx>
        <w:trPr>
          <w:trHeight w:val="454" w:hRule="exact"/>
          <w:jc w:val="center"/>
        </w:trPr>
        <w:tc>
          <w:tcPr>
            <w:tcW w:w="4380" w:type="dxa"/>
            <w:vAlign w:val="center"/>
          </w:tcPr>
          <w:p w14:paraId="52D602A9">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p>
        </w:tc>
        <w:tc>
          <w:tcPr>
            <w:tcW w:w="4019" w:type="dxa"/>
            <w:vAlign w:val="center"/>
          </w:tcPr>
          <w:p w14:paraId="788EBE39">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账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号：</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tc>
      </w:tr>
    </w:tbl>
    <w:p w14:paraId="5BF9CF06">
      <w:pPr>
        <w:tabs>
          <w:tab w:val="left" w:pos="8820"/>
          <w:tab w:val="left" w:pos="9345"/>
          <w:tab w:val="left" w:pos="9765"/>
        </w:tabs>
        <w:adjustRightInd w:val="0"/>
        <w:snapToGrid w:val="0"/>
        <w:spacing w:beforeLines="50" w:line="360" w:lineRule="auto"/>
        <w:ind w:right="384" w:rightChars="183"/>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14:paraId="442C04EB">
      <w:pPr>
        <w:rPr>
          <w:color w:val="000000" w:themeColor="text1"/>
          <w:highlight w:val="none"/>
          <w14:textFill>
            <w14:solidFill>
              <w14:schemeClr w14:val="tx1"/>
            </w14:solidFill>
          </w14:textFill>
        </w:rPr>
      </w:pPr>
    </w:p>
    <w:p w14:paraId="7E2503CA">
      <w:pPr>
        <w:tabs>
          <w:tab w:val="left" w:pos="8820"/>
          <w:tab w:val="left" w:pos="9345"/>
          <w:tab w:val="left" w:pos="9765"/>
        </w:tabs>
        <w:adjustRightInd w:val="0"/>
        <w:snapToGrid w:val="0"/>
        <w:spacing w:beforeLines="50" w:line="360" w:lineRule="auto"/>
        <w:ind w:right="384" w:rightChars="183"/>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二、政府采购合同通用条款</w:t>
      </w:r>
    </w:p>
    <w:p w14:paraId="395FACBD">
      <w:pPr>
        <w:adjustRightInd w:val="0"/>
        <w:snapToGrid w:val="0"/>
        <w:spacing w:line="360" w:lineRule="auto"/>
        <w:jc w:val="left"/>
        <w:rPr>
          <w:rFonts w:ascii="宋体" w:hAnsi="宋体" w:cs="宋体"/>
          <w:color w:val="000000" w:themeColor="text1"/>
          <w:szCs w:val="21"/>
          <w:highlight w:val="none"/>
          <w14:textFill>
            <w14:solidFill>
              <w14:schemeClr w14:val="tx1"/>
            </w14:solidFill>
          </w14:textFill>
        </w:rPr>
      </w:pPr>
    </w:p>
    <w:p w14:paraId="3E02BAAC">
      <w:pPr>
        <w:spacing w:line="480" w:lineRule="exact"/>
        <w:ind w:firstLine="315" w:firstLineChars="15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说明：“通用合同条款”采用《建设工程施工合同（示范文本）》（</w:t>
      </w:r>
      <w:r>
        <w:rPr>
          <w:rFonts w:ascii="宋体" w:hAnsi="宋体" w:cs="宋体"/>
          <w:color w:val="000000" w:themeColor="text1"/>
          <w:szCs w:val="21"/>
          <w:highlight w:val="none"/>
          <w14:textFill>
            <w14:solidFill>
              <w14:schemeClr w14:val="tx1"/>
            </w14:solidFill>
          </w14:textFill>
        </w:rPr>
        <w:t>GF-2017-0201</w:t>
      </w:r>
      <w:r>
        <w:rPr>
          <w:rFonts w:hint="eastAsia" w:ascii="宋体" w:hAnsi="宋体" w:cs="宋体"/>
          <w:color w:val="000000" w:themeColor="text1"/>
          <w:szCs w:val="21"/>
          <w:highlight w:val="none"/>
          <w14:textFill>
            <w14:solidFill>
              <w14:schemeClr w14:val="tx1"/>
            </w14:solidFill>
          </w14:textFill>
        </w:rPr>
        <w:t>）的“通用合同条款”。</w:t>
      </w:r>
    </w:p>
    <w:p w14:paraId="50C4ED55">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0F9ADAA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0768000">
      <w:pPr>
        <w:tabs>
          <w:tab w:val="left" w:pos="8820"/>
          <w:tab w:val="left" w:pos="9345"/>
          <w:tab w:val="left" w:pos="9765"/>
        </w:tabs>
        <w:adjustRightInd w:val="0"/>
        <w:snapToGrid w:val="0"/>
        <w:spacing w:beforeLines="50" w:line="360" w:lineRule="auto"/>
        <w:ind w:right="384" w:rightChars="183"/>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三、政府采购合同专用条款</w:t>
      </w:r>
    </w:p>
    <w:p w14:paraId="3EBB864F">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bookmarkEnd w:id="21"/>
    <w:tbl>
      <w:tblPr>
        <w:tblStyle w:val="16"/>
        <w:tblW w:w="851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3"/>
        <w:gridCol w:w="1557"/>
        <w:gridCol w:w="5935"/>
      </w:tblGrid>
      <w:tr w14:paraId="4A46F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023" w:type="dxa"/>
            <w:vAlign w:val="center"/>
          </w:tcPr>
          <w:p w14:paraId="0F6C7E85">
            <w:pPr>
              <w:adjustRightInd w:val="0"/>
              <w:snapToGrid w:val="0"/>
              <w:spacing w:line="3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w:t>
            </w:r>
          </w:p>
        </w:tc>
        <w:tc>
          <w:tcPr>
            <w:tcW w:w="1557" w:type="dxa"/>
            <w:vAlign w:val="center"/>
          </w:tcPr>
          <w:p w14:paraId="22EC84BB">
            <w:pPr>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甲方名称、地点</w:t>
            </w:r>
          </w:p>
        </w:tc>
        <w:tc>
          <w:tcPr>
            <w:tcW w:w="5935" w:type="dxa"/>
            <w:vAlign w:val="center"/>
          </w:tcPr>
          <w:p w14:paraId="67E316E8">
            <w:pPr>
              <w:adjustRightInd w:val="0"/>
              <w:snapToGrid w:val="0"/>
              <w:spacing w:line="360" w:lineRule="exac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r>
              <w:rPr>
                <w:rFonts w:hint="eastAsia" w:ascii="宋体" w:hAnsi="宋体" w:cs="宋体"/>
                <w:color w:val="000000" w:themeColor="text1"/>
                <w:szCs w:val="21"/>
                <w:highlight w:val="none"/>
                <w14:textFill>
                  <w14:solidFill>
                    <w14:schemeClr w14:val="tx1"/>
                  </w14:solidFill>
                </w14:textFill>
              </w:rPr>
              <w:t>长沙理工大学</w:t>
            </w:r>
          </w:p>
          <w:p w14:paraId="2B373954">
            <w:pPr>
              <w:adjustRightInd w:val="0"/>
              <w:snapToGrid w:val="0"/>
              <w:spacing w:line="360" w:lineRule="exac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采购人指定地点</w:t>
            </w:r>
          </w:p>
        </w:tc>
      </w:tr>
      <w:tr w14:paraId="6DD79D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23" w:type="dxa"/>
            <w:vAlign w:val="center"/>
          </w:tcPr>
          <w:p w14:paraId="6B879BC2">
            <w:pPr>
              <w:adjustRightInd w:val="0"/>
              <w:snapToGrid w:val="0"/>
              <w:spacing w:line="3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w:t>
            </w:r>
          </w:p>
        </w:tc>
        <w:tc>
          <w:tcPr>
            <w:tcW w:w="1557" w:type="dxa"/>
            <w:vAlign w:val="center"/>
          </w:tcPr>
          <w:p w14:paraId="4E3A1695">
            <w:pPr>
              <w:adjustRightInd w:val="0"/>
              <w:snapToGrid w:val="0"/>
              <w:spacing w:line="36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项目现场</w:t>
            </w:r>
          </w:p>
        </w:tc>
        <w:tc>
          <w:tcPr>
            <w:tcW w:w="5935" w:type="dxa"/>
            <w:vAlign w:val="center"/>
          </w:tcPr>
          <w:p w14:paraId="46B8029F">
            <w:pPr>
              <w:adjustRightInd w:val="0"/>
              <w:snapToGrid w:val="0"/>
              <w:spacing w:line="360" w:lineRule="exac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见第四章“采购需求”</w:t>
            </w:r>
          </w:p>
        </w:tc>
      </w:tr>
      <w:tr w14:paraId="694F0C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023" w:type="dxa"/>
            <w:vAlign w:val="center"/>
          </w:tcPr>
          <w:p w14:paraId="24101676">
            <w:pPr>
              <w:adjustRightInd w:val="0"/>
              <w:snapToGrid w:val="0"/>
              <w:spacing w:line="3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w:t>
            </w:r>
          </w:p>
        </w:tc>
        <w:tc>
          <w:tcPr>
            <w:tcW w:w="1557" w:type="dxa"/>
            <w:vAlign w:val="center"/>
          </w:tcPr>
          <w:p w14:paraId="749346A0">
            <w:pPr>
              <w:adjustRightInd w:val="0"/>
              <w:snapToGrid w:val="0"/>
              <w:spacing w:line="36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履行合同的时间、地点及方式</w:t>
            </w:r>
          </w:p>
        </w:tc>
        <w:tc>
          <w:tcPr>
            <w:tcW w:w="5935" w:type="dxa"/>
            <w:vAlign w:val="center"/>
          </w:tcPr>
          <w:p w14:paraId="08228D52">
            <w:pPr>
              <w:adjustRightInd w:val="0"/>
              <w:snapToGrid w:val="0"/>
              <w:spacing w:line="360" w:lineRule="exac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见第四章“采购需求”</w:t>
            </w:r>
          </w:p>
        </w:tc>
      </w:tr>
      <w:tr w14:paraId="716B4A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023" w:type="dxa"/>
            <w:vAlign w:val="center"/>
          </w:tcPr>
          <w:p w14:paraId="337DA952">
            <w:pPr>
              <w:adjustRightInd w:val="0"/>
              <w:snapToGrid w:val="0"/>
              <w:spacing w:line="3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w:t>
            </w:r>
          </w:p>
        </w:tc>
        <w:tc>
          <w:tcPr>
            <w:tcW w:w="1557" w:type="dxa"/>
            <w:vAlign w:val="center"/>
          </w:tcPr>
          <w:p w14:paraId="012B3695">
            <w:pPr>
              <w:adjustRightInd w:val="0"/>
              <w:snapToGrid w:val="0"/>
              <w:spacing w:line="36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保修期</w:t>
            </w:r>
          </w:p>
        </w:tc>
        <w:tc>
          <w:tcPr>
            <w:tcW w:w="5935" w:type="dxa"/>
            <w:shd w:val="clear" w:color="auto" w:fill="auto"/>
            <w:vAlign w:val="center"/>
          </w:tcPr>
          <w:p w14:paraId="47D42B7F">
            <w:pPr>
              <w:adjustRightInd w:val="0"/>
              <w:snapToGrid w:val="0"/>
              <w:spacing w:line="360" w:lineRule="exac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见第四章“采购需求”</w:t>
            </w:r>
          </w:p>
        </w:tc>
      </w:tr>
      <w:tr w14:paraId="756C6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1023" w:type="dxa"/>
            <w:vAlign w:val="center"/>
          </w:tcPr>
          <w:p w14:paraId="389559B3">
            <w:pPr>
              <w:adjustRightInd w:val="0"/>
              <w:snapToGrid w:val="0"/>
              <w:spacing w:line="3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w:t>
            </w:r>
          </w:p>
        </w:tc>
        <w:tc>
          <w:tcPr>
            <w:tcW w:w="1557" w:type="dxa"/>
            <w:vAlign w:val="center"/>
          </w:tcPr>
          <w:p w14:paraId="2E0C49B8">
            <w:pPr>
              <w:adjustRightInd w:val="0"/>
              <w:snapToGrid w:val="0"/>
              <w:spacing w:line="36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响应时间</w:t>
            </w:r>
          </w:p>
        </w:tc>
        <w:tc>
          <w:tcPr>
            <w:tcW w:w="5935" w:type="dxa"/>
            <w:vAlign w:val="center"/>
          </w:tcPr>
          <w:p w14:paraId="7D417765">
            <w:pPr>
              <w:adjustRightInd w:val="0"/>
              <w:snapToGrid w:val="0"/>
              <w:spacing w:line="360" w:lineRule="exac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7*24小时</w:t>
            </w:r>
          </w:p>
        </w:tc>
      </w:tr>
      <w:tr w14:paraId="34966A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023" w:type="dxa"/>
            <w:vAlign w:val="center"/>
          </w:tcPr>
          <w:p w14:paraId="6ABC23DE">
            <w:pPr>
              <w:adjustRightInd w:val="0"/>
              <w:snapToGrid w:val="0"/>
              <w:spacing w:line="32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w:t>
            </w:r>
          </w:p>
        </w:tc>
        <w:tc>
          <w:tcPr>
            <w:tcW w:w="1557" w:type="dxa"/>
            <w:vAlign w:val="center"/>
          </w:tcPr>
          <w:p w14:paraId="04AA57A2">
            <w:pPr>
              <w:adjustRightInd w:val="0"/>
              <w:snapToGrid w:val="0"/>
              <w:spacing w:line="38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合同价款支付方式</w:t>
            </w:r>
            <w:r>
              <w:rPr>
                <w:rFonts w:hint="eastAsia" w:ascii="宋体" w:hAnsi="宋体" w:cs="宋体"/>
                <w:bCs/>
                <w:color w:val="000000" w:themeColor="text1"/>
                <w:szCs w:val="21"/>
                <w:highlight w:val="none"/>
                <w14:textFill>
                  <w14:solidFill>
                    <w14:schemeClr w14:val="tx1"/>
                  </w14:solidFill>
                </w14:textFill>
              </w:rPr>
              <w:t>和条件</w:t>
            </w:r>
          </w:p>
        </w:tc>
        <w:tc>
          <w:tcPr>
            <w:tcW w:w="5935" w:type="dxa"/>
            <w:vAlign w:val="center"/>
          </w:tcPr>
          <w:p w14:paraId="3A21C2A3">
            <w:pPr>
              <w:adjustRightInd w:val="0"/>
              <w:snapToGrid w:val="0"/>
              <w:spacing w:line="360" w:lineRule="exac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见第四章“采购需求”</w:t>
            </w:r>
          </w:p>
        </w:tc>
      </w:tr>
      <w:tr w14:paraId="0C1A24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023" w:type="dxa"/>
            <w:vAlign w:val="center"/>
          </w:tcPr>
          <w:p w14:paraId="04F902BE">
            <w:pPr>
              <w:adjustRightInd w:val="0"/>
              <w:snapToGrid w:val="0"/>
              <w:spacing w:line="32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7</w:t>
            </w:r>
          </w:p>
        </w:tc>
        <w:tc>
          <w:tcPr>
            <w:tcW w:w="1557" w:type="dxa"/>
            <w:vAlign w:val="center"/>
          </w:tcPr>
          <w:p w14:paraId="2D0ACEF4">
            <w:pPr>
              <w:adjustRightInd w:val="0"/>
              <w:snapToGrid w:val="0"/>
              <w:spacing w:line="38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伴随服务</w:t>
            </w:r>
          </w:p>
        </w:tc>
        <w:tc>
          <w:tcPr>
            <w:tcW w:w="5935" w:type="dxa"/>
            <w:vAlign w:val="center"/>
          </w:tcPr>
          <w:p w14:paraId="5CB7861F">
            <w:pPr>
              <w:adjustRightInd w:val="0"/>
              <w:snapToGrid w:val="0"/>
              <w:spacing w:line="360" w:lineRule="exac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见第四章“采购需求”</w:t>
            </w:r>
          </w:p>
        </w:tc>
      </w:tr>
      <w:tr w14:paraId="37F2D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023" w:type="dxa"/>
            <w:vAlign w:val="center"/>
          </w:tcPr>
          <w:p w14:paraId="2398B8C0">
            <w:pPr>
              <w:adjustRightInd w:val="0"/>
              <w:snapToGrid w:val="0"/>
              <w:spacing w:line="32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8</w:t>
            </w:r>
          </w:p>
        </w:tc>
        <w:tc>
          <w:tcPr>
            <w:tcW w:w="1557" w:type="dxa"/>
            <w:vAlign w:val="center"/>
          </w:tcPr>
          <w:p w14:paraId="48372B4E">
            <w:pPr>
              <w:adjustRightInd w:val="0"/>
              <w:snapToGrid w:val="0"/>
              <w:spacing w:line="380" w:lineRule="exact"/>
              <w:jc w:val="center"/>
              <w:rPr>
                <w:rFonts w:asci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解决争议的方式</w:t>
            </w:r>
          </w:p>
        </w:tc>
        <w:tc>
          <w:tcPr>
            <w:tcW w:w="5935" w:type="dxa"/>
            <w:vAlign w:val="center"/>
          </w:tcPr>
          <w:p w14:paraId="0B61ACC8">
            <w:pPr>
              <w:adjustRightInd w:val="0"/>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█诉讼</w:t>
            </w:r>
          </w:p>
          <w:p w14:paraId="4841B733">
            <w:pPr>
              <w:adjustRightInd w:val="0"/>
              <w:snapToGrid w:val="0"/>
              <w:spacing w:line="380" w:lineRule="exac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仲裁</w:t>
            </w:r>
          </w:p>
        </w:tc>
      </w:tr>
      <w:tr w14:paraId="5A112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023" w:type="dxa"/>
            <w:tcBorders>
              <w:bottom w:val="double" w:color="auto" w:sz="4" w:space="0"/>
            </w:tcBorders>
            <w:vAlign w:val="center"/>
          </w:tcPr>
          <w:p w14:paraId="2A843D9F">
            <w:pPr>
              <w:adjustRightInd w:val="0"/>
              <w:snapToGrid w:val="0"/>
              <w:spacing w:line="32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9</w:t>
            </w:r>
          </w:p>
        </w:tc>
        <w:tc>
          <w:tcPr>
            <w:tcW w:w="1557" w:type="dxa"/>
            <w:tcBorders>
              <w:bottom w:val="double" w:color="auto" w:sz="4" w:space="0"/>
            </w:tcBorders>
            <w:vAlign w:val="center"/>
          </w:tcPr>
          <w:p w14:paraId="706790D2">
            <w:pPr>
              <w:adjustRightInd w:val="0"/>
              <w:snapToGrid w:val="0"/>
              <w:spacing w:line="38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合同未尽事项</w:t>
            </w:r>
          </w:p>
        </w:tc>
        <w:tc>
          <w:tcPr>
            <w:tcW w:w="5935" w:type="dxa"/>
            <w:tcBorders>
              <w:bottom w:val="double" w:color="auto" w:sz="4" w:space="0"/>
            </w:tcBorders>
            <w:vAlign w:val="center"/>
          </w:tcPr>
          <w:p w14:paraId="18F40776">
            <w:pPr>
              <w:adjustRightInd w:val="0"/>
              <w:snapToGrid w:val="0"/>
              <w:spacing w:line="380" w:lineRule="exac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协商解决</w:t>
            </w:r>
          </w:p>
        </w:tc>
      </w:tr>
    </w:tbl>
    <w:p w14:paraId="759D280E">
      <w:pPr>
        <w:spacing w:line="360" w:lineRule="auto"/>
        <w:ind w:right="21" w:rightChars="10"/>
        <w:jc w:val="center"/>
        <w:rPr>
          <w:rFonts w:ascii="宋体" w:cs="宋体"/>
          <w:b/>
          <w:color w:val="000000" w:themeColor="text1"/>
          <w:sz w:val="32"/>
          <w:szCs w:val="32"/>
          <w:highlight w:val="none"/>
          <w14:textFill>
            <w14:solidFill>
              <w14:schemeClr w14:val="tx1"/>
            </w14:solidFill>
          </w14:textFill>
        </w:rPr>
      </w:pPr>
    </w:p>
    <w:p w14:paraId="2A513DCC">
      <w:pPr>
        <w:adjustRightInd w:val="0"/>
        <w:snapToGrid w:val="0"/>
        <w:spacing w:beforeLines="50" w:line="360" w:lineRule="auto"/>
        <w:ind w:firstLine="4200" w:firstLineChars="2000"/>
        <w:jc w:val="center"/>
        <w:rPr>
          <w:rFonts w:ascii="宋体" w:hAnsi="宋体" w:cs="宋体"/>
          <w:color w:val="000000" w:themeColor="text1"/>
          <w:szCs w:val="21"/>
          <w:highlight w:val="none"/>
          <w:u w:val="single"/>
          <w14:textFill>
            <w14:solidFill>
              <w14:schemeClr w14:val="tx1"/>
            </w14:solidFill>
          </w14:textFill>
        </w:rPr>
      </w:pPr>
    </w:p>
    <w:p w14:paraId="06F2E6BA">
      <w:pPr>
        <w:adjustRightInd w:val="0"/>
        <w:snapToGrid w:val="0"/>
        <w:spacing w:beforeLines="50" w:line="360" w:lineRule="auto"/>
        <w:ind w:firstLine="4200" w:firstLineChars="2000"/>
        <w:jc w:val="center"/>
        <w:rPr>
          <w:rFonts w:ascii="宋体" w:hAnsi="宋体" w:cs="宋体"/>
          <w:color w:val="000000" w:themeColor="text1"/>
          <w:szCs w:val="21"/>
          <w:highlight w:val="none"/>
          <w:u w:val="single"/>
          <w14:textFill>
            <w14:solidFill>
              <w14:schemeClr w14:val="tx1"/>
            </w14:solidFill>
          </w14:textFill>
        </w:rPr>
      </w:pPr>
    </w:p>
    <w:p w14:paraId="2E9E9B2D">
      <w:pPr>
        <w:adjustRightInd w:val="0"/>
        <w:snapToGrid w:val="0"/>
        <w:spacing w:beforeLines="50" w:line="360" w:lineRule="auto"/>
        <w:ind w:firstLine="4200" w:firstLineChars="2000"/>
        <w:jc w:val="center"/>
        <w:rPr>
          <w:rFonts w:ascii="宋体" w:hAnsi="宋体" w:cs="宋体"/>
          <w:color w:val="000000" w:themeColor="text1"/>
          <w:szCs w:val="21"/>
          <w:highlight w:val="none"/>
          <w:u w:val="single"/>
          <w14:textFill>
            <w14:solidFill>
              <w14:schemeClr w14:val="tx1"/>
            </w14:solidFill>
          </w14:textFill>
        </w:rPr>
      </w:pPr>
    </w:p>
    <w:p w14:paraId="3CFF0392">
      <w:pPr>
        <w:adjustRightInd w:val="0"/>
        <w:snapToGrid w:val="0"/>
        <w:spacing w:beforeLines="50" w:line="360" w:lineRule="auto"/>
        <w:ind w:firstLine="4200" w:firstLineChars="2000"/>
        <w:jc w:val="center"/>
        <w:rPr>
          <w:rFonts w:ascii="宋体" w:hAnsi="宋体" w:cs="宋体"/>
          <w:color w:val="000000" w:themeColor="text1"/>
          <w:szCs w:val="21"/>
          <w:highlight w:val="none"/>
          <w:u w:val="single"/>
          <w14:textFill>
            <w14:solidFill>
              <w14:schemeClr w14:val="tx1"/>
            </w14:solidFill>
          </w14:textFill>
        </w:rPr>
      </w:pPr>
    </w:p>
    <w:p w14:paraId="7956CFFC">
      <w:pPr>
        <w:pStyle w:val="5"/>
        <w:rPr>
          <w:color w:val="000000" w:themeColor="text1"/>
          <w:highlight w:val="none"/>
          <w14:textFill>
            <w14:solidFill>
              <w14:schemeClr w14:val="tx1"/>
            </w14:solidFill>
          </w14:textFill>
        </w:rPr>
      </w:pPr>
    </w:p>
    <w:p w14:paraId="6B896834">
      <w:pPr>
        <w:pStyle w:val="14"/>
        <w:rPr>
          <w:color w:val="000000" w:themeColor="text1"/>
          <w:highlight w:val="none"/>
          <w14:textFill>
            <w14:solidFill>
              <w14:schemeClr w14:val="tx1"/>
            </w14:solidFill>
          </w14:textFill>
        </w:rPr>
      </w:pPr>
      <w:bookmarkStart w:id="22" w:name="OLE_LINK7"/>
      <w:bookmarkStart w:id="23" w:name="_Toc1627"/>
      <w:bookmarkStart w:id="24" w:name="OLE_LINK4"/>
      <w:bookmarkStart w:id="25" w:name="_Toc213270881"/>
      <w:bookmarkStart w:id="26" w:name="OLE_LINK5"/>
      <w:bookmarkStart w:id="27" w:name="OLE_LINK1"/>
      <w:r>
        <w:rPr>
          <w:rFonts w:hint="eastAsia"/>
          <w:color w:val="000000" w:themeColor="text1"/>
          <w:highlight w:val="none"/>
          <w14:textFill>
            <w14:solidFill>
              <w14:schemeClr w14:val="tx1"/>
            </w14:solidFill>
          </w14:textFill>
        </w:rPr>
        <w:t>第四章 采购需求</w:t>
      </w:r>
      <w:bookmarkEnd w:id="22"/>
      <w:bookmarkEnd w:id="23"/>
      <w:bookmarkEnd w:id="24"/>
      <w:bookmarkEnd w:id="25"/>
      <w:bookmarkEnd w:id="26"/>
      <w:bookmarkEnd w:id="27"/>
    </w:p>
    <w:p w14:paraId="5F4162C7">
      <w:pPr>
        <w:adjustRightInd w:val="0"/>
        <w:snapToGrid w:val="0"/>
        <w:spacing w:line="360" w:lineRule="auto"/>
        <w:ind w:right="23" w:rightChars="11"/>
        <w:rPr>
          <w:rFonts w:ascii="宋体" w:hAnsi="宋体" w:cs="宋体"/>
          <w:b/>
          <w:bCs/>
          <w:color w:val="000000" w:themeColor="text1"/>
          <w:highlight w:val="none"/>
          <w14:textFill>
            <w14:solidFill>
              <w14:schemeClr w14:val="tx1"/>
            </w14:solidFill>
          </w14:textFill>
        </w:rPr>
      </w:pPr>
    </w:p>
    <w:p w14:paraId="6AED49EB">
      <w:pPr>
        <w:keepNext/>
        <w:keepLines/>
        <w:adjustRightInd w:val="0"/>
        <w:snapToGrid w:val="0"/>
        <w:spacing w:beforeLines="100" w:line="360" w:lineRule="auto"/>
        <w:jc w:val="center"/>
        <w:outlineLvl w:val="1"/>
        <w:rPr>
          <w:rFonts w:ascii="宋体" w:cs="宋体"/>
          <w:b/>
          <w:bCs/>
          <w:color w:val="000000" w:themeColor="text1"/>
          <w:sz w:val="28"/>
          <w:szCs w:val="28"/>
          <w:highlight w:val="none"/>
          <w14:textFill>
            <w14:solidFill>
              <w14:schemeClr w14:val="tx1"/>
            </w14:solidFill>
          </w14:textFill>
        </w:rPr>
      </w:pPr>
      <w:bookmarkStart w:id="28" w:name="_Toc41478055"/>
      <w:bookmarkStart w:id="29" w:name="_Toc16036"/>
      <w:bookmarkStart w:id="30" w:name="_Toc23166"/>
      <w:bookmarkStart w:id="31" w:name="_Toc8264"/>
      <w:bookmarkStart w:id="32" w:name="_Toc225336551"/>
      <w:r>
        <w:rPr>
          <w:rFonts w:hint="eastAsia" w:ascii="宋体" w:hAnsi="宋体" w:cs="宋体"/>
          <w:b/>
          <w:bCs/>
          <w:color w:val="000000" w:themeColor="text1"/>
          <w:sz w:val="28"/>
          <w:szCs w:val="28"/>
          <w:highlight w:val="none"/>
          <w14:textFill>
            <w14:solidFill>
              <w14:schemeClr w14:val="tx1"/>
            </w14:solidFill>
          </w14:textFill>
        </w:rPr>
        <w:t>第一节 采购清单一览表</w:t>
      </w:r>
      <w:bookmarkEnd w:id="28"/>
      <w:bookmarkEnd w:id="29"/>
    </w:p>
    <w:tbl>
      <w:tblPr>
        <w:tblStyle w:val="16"/>
        <w:tblW w:w="95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1"/>
        <w:gridCol w:w="1418"/>
        <w:gridCol w:w="1390"/>
        <w:gridCol w:w="1116"/>
        <w:gridCol w:w="1098"/>
        <w:gridCol w:w="2094"/>
        <w:gridCol w:w="1110"/>
        <w:gridCol w:w="710"/>
      </w:tblGrid>
      <w:tr w14:paraId="1D8E4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661" w:type="dxa"/>
            <w:vMerge w:val="restart"/>
            <w:tcBorders>
              <w:top w:val="double" w:color="auto" w:sz="4" w:space="0"/>
            </w:tcBorders>
            <w:vAlign w:val="center"/>
          </w:tcPr>
          <w:p w14:paraId="02676CDC">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序号</w:t>
            </w:r>
          </w:p>
        </w:tc>
        <w:tc>
          <w:tcPr>
            <w:tcW w:w="1418" w:type="dxa"/>
            <w:vMerge w:val="restart"/>
            <w:tcBorders>
              <w:top w:val="double" w:color="auto" w:sz="4" w:space="0"/>
            </w:tcBorders>
            <w:vAlign w:val="center"/>
          </w:tcPr>
          <w:p w14:paraId="0666BA5A">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包名称</w:t>
            </w:r>
          </w:p>
        </w:tc>
        <w:tc>
          <w:tcPr>
            <w:tcW w:w="1390" w:type="dxa"/>
            <w:vMerge w:val="restart"/>
            <w:tcBorders>
              <w:top w:val="double" w:color="auto" w:sz="4" w:space="0"/>
            </w:tcBorders>
            <w:vAlign w:val="center"/>
          </w:tcPr>
          <w:p w14:paraId="460ADD17">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分项项目名称（条目号</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品目名称）</w:t>
            </w:r>
          </w:p>
        </w:tc>
        <w:tc>
          <w:tcPr>
            <w:tcW w:w="1116" w:type="dxa"/>
            <w:vMerge w:val="restart"/>
            <w:tcBorders>
              <w:top w:val="double" w:color="auto" w:sz="4" w:space="0"/>
              <w:left w:val="single" w:color="auto" w:sz="4" w:space="0"/>
            </w:tcBorders>
            <w:vAlign w:val="center"/>
          </w:tcPr>
          <w:p w14:paraId="6F4A512E">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是否接受进口设备</w:t>
            </w:r>
          </w:p>
        </w:tc>
        <w:tc>
          <w:tcPr>
            <w:tcW w:w="1098" w:type="dxa"/>
            <w:vMerge w:val="restart"/>
            <w:tcBorders>
              <w:top w:val="double" w:color="auto" w:sz="4" w:space="0"/>
            </w:tcBorders>
            <w:vAlign w:val="center"/>
          </w:tcPr>
          <w:p w14:paraId="24DCF39B">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p w14:paraId="64907FEA">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单位</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w:t>
            </w:r>
          </w:p>
        </w:tc>
        <w:tc>
          <w:tcPr>
            <w:tcW w:w="3204" w:type="dxa"/>
            <w:gridSpan w:val="2"/>
            <w:tcBorders>
              <w:top w:val="double" w:color="auto" w:sz="4" w:space="0"/>
            </w:tcBorders>
            <w:vAlign w:val="center"/>
          </w:tcPr>
          <w:p w14:paraId="690D76B2">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工期要求</w:t>
            </w:r>
          </w:p>
        </w:tc>
        <w:tc>
          <w:tcPr>
            <w:tcW w:w="710" w:type="dxa"/>
            <w:vMerge w:val="restart"/>
            <w:tcBorders>
              <w:top w:val="double" w:color="auto" w:sz="4" w:space="0"/>
            </w:tcBorders>
            <w:vAlign w:val="center"/>
          </w:tcPr>
          <w:p w14:paraId="2E141694">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14BC7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661" w:type="dxa"/>
            <w:vMerge w:val="continue"/>
            <w:vAlign w:val="center"/>
          </w:tcPr>
          <w:p w14:paraId="5FE1EA77">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p>
        </w:tc>
        <w:tc>
          <w:tcPr>
            <w:tcW w:w="1418" w:type="dxa"/>
            <w:vMerge w:val="continue"/>
            <w:vAlign w:val="center"/>
          </w:tcPr>
          <w:p w14:paraId="43AC1336">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p>
        </w:tc>
        <w:tc>
          <w:tcPr>
            <w:tcW w:w="1390" w:type="dxa"/>
            <w:vMerge w:val="continue"/>
            <w:vAlign w:val="center"/>
          </w:tcPr>
          <w:p w14:paraId="3C217628">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p>
        </w:tc>
        <w:tc>
          <w:tcPr>
            <w:tcW w:w="1116" w:type="dxa"/>
            <w:vMerge w:val="continue"/>
            <w:tcBorders>
              <w:left w:val="single" w:color="auto" w:sz="4" w:space="0"/>
            </w:tcBorders>
            <w:vAlign w:val="center"/>
          </w:tcPr>
          <w:p w14:paraId="43274AEA">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p>
        </w:tc>
        <w:tc>
          <w:tcPr>
            <w:tcW w:w="1098" w:type="dxa"/>
            <w:vMerge w:val="continue"/>
            <w:vAlign w:val="center"/>
          </w:tcPr>
          <w:p w14:paraId="5D0611EC">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p>
        </w:tc>
        <w:tc>
          <w:tcPr>
            <w:tcW w:w="2094" w:type="dxa"/>
            <w:vAlign w:val="center"/>
          </w:tcPr>
          <w:p w14:paraId="110506A7">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w:t>
            </w:r>
          </w:p>
        </w:tc>
        <w:tc>
          <w:tcPr>
            <w:tcW w:w="1110" w:type="dxa"/>
            <w:vAlign w:val="center"/>
          </w:tcPr>
          <w:p w14:paraId="767B8B11">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p>
        </w:tc>
        <w:tc>
          <w:tcPr>
            <w:tcW w:w="710" w:type="dxa"/>
            <w:vMerge w:val="continue"/>
            <w:vAlign w:val="center"/>
          </w:tcPr>
          <w:p w14:paraId="4ABA0029">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p>
        </w:tc>
      </w:tr>
      <w:tr w14:paraId="2E454D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09" w:hRule="exact"/>
          <w:jc w:val="center"/>
        </w:trPr>
        <w:tc>
          <w:tcPr>
            <w:tcW w:w="661" w:type="dxa"/>
            <w:vAlign w:val="center"/>
          </w:tcPr>
          <w:p w14:paraId="59A30A31">
            <w:pPr>
              <w:adjustRightInd w:val="0"/>
              <w:snapToGrid w:val="0"/>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18" w:type="dxa"/>
            <w:vAlign w:val="center"/>
          </w:tcPr>
          <w:p w14:paraId="246132C4">
            <w:pPr>
              <w:adjustRightInd w:val="0"/>
              <w:snapToGrid w:val="0"/>
              <w:jc w:val="center"/>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长沙理工大学云塘校区10KV仙姑岭线改造工程</w:t>
            </w:r>
          </w:p>
        </w:tc>
        <w:tc>
          <w:tcPr>
            <w:tcW w:w="1390" w:type="dxa"/>
            <w:shd w:val="clear" w:color="auto" w:fill="auto"/>
            <w:vAlign w:val="center"/>
          </w:tcPr>
          <w:p w14:paraId="7BD2531F">
            <w:pPr>
              <w:adjustRightInd w:val="0"/>
              <w:snapToGrid w:val="0"/>
              <w:jc w:val="center"/>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长沙理工大学云塘校区10KV仙姑岭线改造工程</w:t>
            </w:r>
          </w:p>
        </w:tc>
        <w:tc>
          <w:tcPr>
            <w:tcW w:w="1116" w:type="dxa"/>
            <w:tcBorders>
              <w:left w:val="single" w:color="auto" w:sz="4" w:space="0"/>
            </w:tcBorders>
            <w:vAlign w:val="center"/>
          </w:tcPr>
          <w:p w14:paraId="7F5DB4C1">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不接受</w:t>
            </w:r>
          </w:p>
        </w:tc>
        <w:tc>
          <w:tcPr>
            <w:tcW w:w="1098" w:type="dxa"/>
            <w:vAlign w:val="center"/>
          </w:tcPr>
          <w:p w14:paraId="3A1B7A15">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1批</w:t>
            </w:r>
          </w:p>
        </w:tc>
        <w:tc>
          <w:tcPr>
            <w:tcW w:w="2094" w:type="dxa"/>
            <w:vAlign w:val="center"/>
          </w:tcPr>
          <w:p w14:paraId="6198AB22">
            <w:pPr>
              <w:spacing w:line="3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总工期</w:t>
            </w: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日历天。</w:t>
            </w:r>
          </w:p>
          <w:p w14:paraId="0320041D">
            <w:pPr>
              <w:spacing w:line="3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自采购人开工指令指定之日起，20日历天内完成市政开挖手续办理，</w:t>
            </w: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日历天内竣工、通过当地电力主管部门验收合格并送电到位。</w:t>
            </w:r>
          </w:p>
        </w:tc>
        <w:tc>
          <w:tcPr>
            <w:tcW w:w="1110" w:type="dxa"/>
            <w:vAlign w:val="center"/>
          </w:tcPr>
          <w:p w14:paraId="5F51A206">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采购人指定地点</w:t>
            </w:r>
          </w:p>
        </w:tc>
        <w:tc>
          <w:tcPr>
            <w:tcW w:w="710" w:type="dxa"/>
            <w:vAlign w:val="center"/>
          </w:tcPr>
          <w:p w14:paraId="2B6409E2">
            <w:pPr>
              <w:adjustRightInd w:val="0"/>
              <w:snapToGrid w:val="0"/>
              <w:spacing w:line="300" w:lineRule="exact"/>
              <w:jc w:val="center"/>
              <w:rPr>
                <w:rFonts w:ascii="宋体" w:cs="宋体"/>
                <w:color w:val="000000" w:themeColor="text1"/>
                <w:szCs w:val="21"/>
                <w:highlight w:val="none"/>
                <w14:textFill>
                  <w14:solidFill>
                    <w14:schemeClr w14:val="tx1"/>
                  </w14:solidFill>
                </w14:textFill>
              </w:rPr>
            </w:pPr>
          </w:p>
        </w:tc>
      </w:tr>
    </w:tbl>
    <w:p w14:paraId="6BAD5F6D">
      <w:pPr>
        <w:adjustRightInd w:val="0"/>
        <w:snapToGrid w:val="0"/>
        <w:spacing w:beforeLines="50"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、“包”为最小合同单位。每“包”内容应细化到“品目”（如果分品目的）。</w:t>
      </w:r>
    </w:p>
    <w:p w14:paraId="13039BE5">
      <w:pPr>
        <w:adjustRightInd w:val="0"/>
        <w:snapToGrid w:val="0"/>
        <w:spacing w:beforeLines="50"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、供应商必须对一个完整、独立的包进行投标，不得仅对一个包中的部分品目投标，否则响应无效。</w:t>
      </w:r>
    </w:p>
    <w:p w14:paraId="7FDE181F">
      <w:pPr>
        <w:keepNext/>
        <w:keepLines/>
        <w:adjustRightInd w:val="0"/>
        <w:snapToGrid w:val="0"/>
        <w:spacing w:beforeLines="100" w:line="360" w:lineRule="auto"/>
        <w:jc w:val="center"/>
        <w:outlineLvl w:val="1"/>
        <w:rPr>
          <w:rFonts w:ascii="宋体" w:cs="宋体"/>
          <w:b/>
          <w:bCs/>
          <w:color w:val="000000" w:themeColor="text1"/>
          <w:sz w:val="28"/>
          <w:szCs w:val="28"/>
          <w:highlight w:val="none"/>
          <w14:textFill>
            <w14:solidFill>
              <w14:schemeClr w14:val="tx1"/>
            </w14:solidFill>
          </w14:textFill>
        </w:rPr>
      </w:pPr>
      <w:bookmarkStart w:id="33" w:name="_Toc41478056"/>
      <w:bookmarkStart w:id="34" w:name="_Toc12586"/>
      <w:r>
        <w:rPr>
          <w:rFonts w:hint="eastAsia" w:ascii="宋体" w:hAnsi="宋体" w:cs="宋体"/>
          <w:b/>
          <w:bCs/>
          <w:color w:val="000000" w:themeColor="text1"/>
          <w:sz w:val="28"/>
          <w:szCs w:val="28"/>
          <w:highlight w:val="none"/>
          <w14:textFill>
            <w14:solidFill>
              <w14:schemeClr w14:val="tx1"/>
            </w14:solidFill>
          </w14:textFill>
        </w:rPr>
        <w:t>第二节 技术要求</w:t>
      </w:r>
      <w:bookmarkEnd w:id="33"/>
      <w:bookmarkEnd w:id="34"/>
    </w:p>
    <w:p w14:paraId="147BFBF1">
      <w:pPr>
        <w:spacing w:line="360" w:lineRule="auto"/>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一、工程内容：</w:t>
      </w:r>
    </w:p>
    <w:p w14:paraId="69561CBC">
      <w:pPr>
        <w:adjustRightInd w:val="0"/>
        <w:snapToGrid w:val="0"/>
        <w:spacing w:line="360" w:lineRule="auto"/>
        <w:ind w:firstLine="422" w:firstLineChars="200"/>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1、基本情况：</w:t>
      </w:r>
    </w:p>
    <w:p w14:paraId="40C29D6B">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长沙理工大学云塘校区10KV仙姑岭线为2006年敷设，从仙姑岭变电站至学校中心配电室，在环保路和汇金路西南侧学校围墙外设置一环网柜。环网柜至学校中心配电房段大部分采用直埋的敷设方式，由于受自然条件的影响，电缆老严重，已多次出现短路和高压接地故障导致仙姑岭变电站开关保护动作，造成停电事故。为保障学校正常用电，需对10KV仙姑岭线校内段的电缆进行更换改造。</w:t>
      </w:r>
    </w:p>
    <w:p w14:paraId="167CFE61">
      <w:pPr>
        <w:adjustRightInd w:val="0"/>
        <w:snapToGrid w:val="0"/>
        <w:spacing w:line="360" w:lineRule="auto"/>
        <w:ind w:firstLine="422" w:firstLineChars="200"/>
        <w:rPr>
          <w:rFonts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2、工程位置：</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长沙市天心区长沙理工大学云塘校区</w:t>
      </w:r>
    </w:p>
    <w:p w14:paraId="5F9DAD1C">
      <w:pPr>
        <w:spacing w:line="360" w:lineRule="auto"/>
        <w:ind w:firstLine="422" w:firstLineChars="200"/>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3、采购范围：</w:t>
      </w:r>
    </w:p>
    <w:p w14:paraId="591AD840">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由环保路和汇金路西南侧学校围墙外环网柜新敷设一回10KV线路至现有中心配电间，并对中心配电间的微机保护装置进行升级改造。</w:t>
      </w:r>
    </w:p>
    <w:p w14:paraId="51EF2AEE">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变电部分：从电力部门指定的市政环网柜出线端接线至高压配电间的所有工作内容。包含但不限于10KV高压柜、10KV高压柜至联络电力电缆、直流屏与自控柜，高压柜、直流屏等的混凝土设备基础（包括回填土）与型钢底座，含防火封堵、桥架及电缆沟、标识牌、地面工程等土建工程的相关工作内容。</w:t>
      </w:r>
    </w:p>
    <w:p w14:paraId="1D660F4C">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开闭所、变配电室内所有与供配电相关的机电工程（消防工程除外）：配电室内符合供电部门验收的一切机电相关条件。包含但不限于配电室内高低压配电系统及高低压配电室内的工作接地与保护接地、电缆沟、电缆沟支架、电缆沟盖板、防火封堵、清洁卫生等相关的工作内容。</w:t>
      </w:r>
    </w:p>
    <w:p w14:paraId="091911DE">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试验、验收、送电及其它：包含但不限于市政管沟占用、市政道路和绿化带破坏恢复、与市政、城管、规划等部门协调等所需的一切手续及费用、配电系统的调试、检测、验收与调试期间保电、并网供电、送电。</w:t>
      </w:r>
    </w:p>
    <w:p w14:paraId="777E074E">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（4）电力部门指定的110kV</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仙姑岭</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变出线端接线至开闭所部分的材料及设备采购、施工安装、检测验收等所有工作内容。</w:t>
      </w:r>
    </w:p>
    <w:p w14:paraId="242DC876">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（5）采购人始终保留对上述采购范围内的工作内容进行变更、增加或减少的权利。</w:t>
      </w:r>
    </w:p>
    <w:p w14:paraId="0DB27A92">
      <w:pPr>
        <w:spacing w:line="360" w:lineRule="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二、项目清单及说明</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（工程量清单、其他项目清单计价表、图纸、标准等）</w:t>
      </w:r>
    </w:p>
    <w:p w14:paraId="1944244E">
      <w:pPr>
        <w:spacing w:line="360" w:lineRule="auto"/>
        <w:ind w:firstLine="420" w:firstLineChars="200"/>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量清单以提供的电子版工程量清单为准，请各供应商根据采购人发布的工程量清单进行投标报价，并单独根据采购人发布的工程量清单编制投标报价书，编制投标报价书时不得缺项漏项并完整响应发布的工程量清单内容。具体详见附件。</w:t>
      </w:r>
    </w:p>
    <w:p w14:paraId="08B44ADB">
      <w:pPr>
        <w:pStyle w:val="4"/>
        <w:spacing w:line="360" w:lineRule="auto"/>
        <w:ind w:right="23" w:rightChars="1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三、计价依据：</w:t>
      </w:r>
    </w:p>
    <w:p w14:paraId="11928396">
      <w:pPr>
        <w:pStyle w:val="4"/>
        <w:spacing w:line="360" w:lineRule="auto"/>
        <w:ind w:right="23" w:rightChars="11"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1、湘建价［2020］56号文件关于印发2020《湖南省建设工程计价办法》及《湖南省建设工程消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耗量标准》的通知；</w:t>
      </w:r>
    </w:p>
    <w:p w14:paraId="5A7B38F1">
      <w:pPr>
        <w:pStyle w:val="4"/>
        <w:spacing w:line="360" w:lineRule="auto"/>
        <w:ind w:right="23" w:rightChars="11"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2、2020年《湖南省建设工程计价办法》《湖南省建设工程计价办法及消耗量标准（交底资料）》；</w:t>
      </w:r>
    </w:p>
    <w:p w14:paraId="3BE07940">
      <w:pPr>
        <w:pStyle w:val="4"/>
        <w:spacing w:line="360" w:lineRule="auto"/>
        <w:ind w:left="420" w:leftChars="200" w:right="23" w:rightChars="11"/>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3、《建设工程工程量清单计价规范》（GB50500-2013）；</w:t>
      </w:r>
    </w:p>
    <w:p w14:paraId="70616369">
      <w:pPr>
        <w:pStyle w:val="4"/>
        <w:spacing w:line="360" w:lineRule="auto"/>
        <w:ind w:right="23" w:rightChars="11"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4、2020年《湖南省房屋建筑与装饰工程消耗量标准》、《湖南省安装工程消耗量标准》及其相关文件；</w:t>
      </w:r>
    </w:p>
    <w:p w14:paraId="17368C33">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5、湖南省建设工程造价管理总站发布的《关于发布2025年湖南省建设工程人工费指数的通知》湘建价建〔2025〕18号文；</w:t>
      </w:r>
    </w:p>
    <w:p w14:paraId="41EBB481">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6、材料价格按照《长沙建设造价》最新一期发布的材料预算价格、市场价及财评价格计入。</w:t>
      </w:r>
    </w:p>
    <w:p w14:paraId="5A02D852">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7、与建设工程项目有关的标准、规范等相关技术资料。</w:t>
      </w:r>
    </w:p>
    <w:p w14:paraId="7EC48CBF">
      <w:pPr>
        <w:spacing w:line="360" w:lineRule="auto"/>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四、投标报价要求</w:t>
      </w:r>
    </w:p>
    <w:p w14:paraId="0CD588C1">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包工包料交钥匙工程，本工程为总价控制固定单价包干合同，出现工程量清单错误时允许在不可预见费中进行调整但总价不能高于合同价, 不可预见费必须根据发包人的有效签证按实结算。</w:t>
      </w:r>
    </w:p>
    <w:p w14:paraId="3CF27790">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最终结算价</w:t>
      </w:r>
      <w:r>
        <w:rPr>
          <w:rFonts w:hint="eastAsia" w:ascii="宋体" w:hAnsi="宋体"/>
          <w:bCs/>
          <w:color w:val="000000" w:themeColor="text1"/>
          <w:szCs w:val="21"/>
          <w:highlight w:val="none"/>
          <w14:textFill>
            <w14:solidFill>
              <w14:schemeClr w14:val="tx1"/>
            </w14:solidFill>
          </w14:textFill>
        </w:rPr>
        <w:t>以审计部门</w:t>
      </w:r>
      <w:r>
        <w:rPr>
          <w:rFonts w:hint="eastAsia" w:ascii="宋体" w:hAnsi="宋体"/>
          <w:color w:val="000000" w:themeColor="text1"/>
          <w:szCs w:val="21"/>
          <w:highlight w:val="none"/>
          <w14:textFill>
            <w14:solidFill>
              <w14:schemeClr w14:val="tx1"/>
            </w14:solidFill>
          </w14:textFill>
        </w:rPr>
        <w:t>审计结果为准（如果有需要）。</w:t>
      </w:r>
    </w:p>
    <w:p w14:paraId="4276A325">
      <w:pPr>
        <w:spacing w:line="360" w:lineRule="auto"/>
        <w:ind w:firstLine="422" w:firstLineChars="200"/>
        <w:rPr>
          <w:rFonts w:asciiTheme="minorEastAsia" w:hAnsiTheme="minorEastAsia" w:eastAsiaTheme="minorEastAsia" w:cstheme="minorEastAsia"/>
          <w:b/>
          <w:bCs/>
          <w:color w:val="000000" w:themeColor="text1"/>
          <w:szCs w:val="21"/>
          <w:highlight w:val="none"/>
          <w14:textFill>
            <w14:solidFill>
              <w14:schemeClr w14:val="tx1"/>
            </w14:solidFill>
          </w14:textFill>
        </w:rPr>
      </w:pPr>
    </w:p>
    <w:p w14:paraId="720F773E">
      <w:pPr>
        <w:spacing w:line="360" w:lineRule="auto"/>
        <w:ind w:firstLine="422" w:firstLineChars="200"/>
        <w:rPr>
          <w:rFonts w:asciiTheme="minorEastAsia" w:hAnsiTheme="minorEastAsia" w:eastAsiaTheme="minorEastAsia" w:cstheme="minorEastAsia"/>
          <w:b/>
          <w:bCs/>
          <w:color w:val="000000" w:themeColor="text1"/>
          <w:szCs w:val="21"/>
          <w:highlight w:val="none"/>
          <w14:textFill>
            <w14:solidFill>
              <w14:schemeClr w14:val="tx1"/>
            </w14:solidFill>
          </w14:textFill>
        </w:rPr>
      </w:pPr>
    </w:p>
    <w:p w14:paraId="65834DE7">
      <w:pPr>
        <w:pStyle w:val="25"/>
        <w:spacing w:line="360" w:lineRule="auto"/>
        <w:ind w:firstLine="0" w:firstLineChars="0"/>
        <w:rPr>
          <w:rFonts w:ascii="宋体" w:hAnsi="宋体"/>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五、</w:t>
      </w:r>
      <w:r>
        <w:rPr>
          <w:rFonts w:hint="eastAsia" w:ascii="宋体" w:hAnsi="宋体"/>
          <w:b/>
          <w:bCs/>
          <w:color w:val="000000" w:themeColor="text1"/>
          <w:szCs w:val="21"/>
          <w:highlight w:val="none"/>
          <w14:textFill>
            <w14:solidFill>
              <w14:schemeClr w14:val="tx1"/>
            </w14:solidFill>
          </w14:textFill>
        </w:rPr>
        <w:t>工期及质量、保修要求</w:t>
      </w:r>
    </w:p>
    <w:p w14:paraId="749CF44B">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1、工期：</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总工期</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日历天。自采购人开工指令指定之日起，20日历天内完成市政开挖手续办理，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日历天内竣工、通过当地电力主管部门验收合格并送电到位。</w:t>
      </w:r>
    </w:p>
    <w:p w14:paraId="1BBB950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2、质量要求：达到《工程施工质量验收规范》合格标准，验收合格。本工程应严格按照现行施工验收规范进行施工。</w:t>
      </w:r>
    </w:p>
    <w:p w14:paraId="1A79E58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3、质量标准：</w:t>
      </w:r>
    </w:p>
    <w:p w14:paraId="31B84BC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工程质量及工程验收标准，按建设部现行的有关施工规范和工程质量检验评定标准执行，务必达到合格工程标准。成交供应商如有违反操作规程及粗制滥造现象，采购人有权加以制止，直至下令停止施工，其经济损失全部由承包人负责，工期不得顺延。</w:t>
      </w:r>
    </w:p>
    <w:p w14:paraId="1DBB6C0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（2）当现场情况与设计不相符时，须先报告采购人, 再由采购人和设计方根据现场进行调整。</w:t>
      </w:r>
    </w:p>
    <w:p w14:paraId="3AC559FB">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4、保修要求</w:t>
      </w:r>
    </w:p>
    <w:p w14:paraId="618AC644">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保修内容及期限：按国务院（2000）年279号令和建设部80令、《建筑工程施工质量条例》规定；保修期间进场维修，保证无偿修理完好，否则，由采购人安排实施，发生的费用在质保金中双倍扣除。</w:t>
      </w:r>
    </w:p>
    <w:p w14:paraId="406370EC">
      <w:pPr>
        <w:spacing w:line="360" w:lineRule="auto"/>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六、项目实施要求</w:t>
      </w:r>
    </w:p>
    <w:p w14:paraId="5A7E2F5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1、按照施工合同和设计图纸，严格按照国家电气设备施工与验收规范进行施工，完成合同范围内的全部工作，保证工程质量全部达到国家验收规范标准，并向采购人提供所有测试、试验报告。</w:t>
      </w:r>
    </w:p>
    <w:p w14:paraId="7C67942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2、确保安全施工，承担非采购人原因造成现场施工人员的伤亡责任和费用。</w:t>
      </w:r>
    </w:p>
    <w:p w14:paraId="517269E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3、按采购人要求工期完成施工，并提供工程进度计划及相关资料。</w:t>
      </w:r>
    </w:p>
    <w:p w14:paraId="2155E82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4、成交供应商施工所用设备材料必须达到清单中所用设备材料标准，并应符合施工和验收规范要求，进场后按规定验收和试验，鉴定合格后方可使用于工程。</w:t>
      </w:r>
    </w:p>
    <w:p w14:paraId="172B2DE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5、由于成交供应商购买的材料、设备、安装等缺陷引起第三方的损失或造成第三方人员伤亡的，成交供应商应承担相应的责任。</w:t>
      </w:r>
    </w:p>
    <w:p w14:paraId="1CDFF9E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6、按国家或行业相应的施工验收规范和质量评定标准执行工程质量验收。</w:t>
      </w:r>
    </w:p>
    <w:p w14:paraId="77DEF4E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7、本工程的验收及交付使用，最终以采购人使用要求的达标性验收和电力部门批复为准。</w:t>
      </w:r>
    </w:p>
    <w:p w14:paraId="51ACE7C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8、若工程质量未达到相关验收标准，成交供应商应按要求返工，且工期不予顺延。</w:t>
      </w:r>
    </w:p>
    <w:p w14:paraId="5720CB0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9、安装、调试、投运后，一年内因产品质量问题或安装不当发生故障，成交供应商应予以无条件更换或及时维修。</w:t>
      </w:r>
    </w:p>
    <w:p w14:paraId="4740AB2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10、工程验收送电后须向采购人提供两套竣工资料（包括成交供应商所供设备的使用说明书及技术资料）和电力部门对本工程的验收资料。</w:t>
      </w:r>
    </w:p>
    <w:p w14:paraId="5D506D50">
      <w:pPr>
        <w:spacing w:line="360" w:lineRule="auto"/>
        <w:ind w:firstLine="420" w:firstLineChars="20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11、服从采购人的管理。</w:t>
      </w:r>
    </w:p>
    <w:p w14:paraId="5B3992BB">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七、项目特别说明（含付款方式、工程变更、工程竣工结算等）</w:t>
      </w:r>
    </w:p>
    <w:p w14:paraId="6C2D1D85">
      <w:pPr>
        <w:adjustRightInd w:val="0"/>
        <w:snapToGrid w:val="0"/>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1、工程款支付</w:t>
      </w:r>
    </w:p>
    <w:p w14:paraId="31550699">
      <w:pPr>
        <w:adjustRightInd w:val="0"/>
        <w:snapToGrid w:val="0"/>
        <w:spacing w:line="360" w:lineRule="auto"/>
        <w:ind w:firstLine="420" w:firstLineChars="200"/>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竣工验收合格后支付至合同金额的80%</w:t>
      </w:r>
      <w:r>
        <w:rPr>
          <w:rFonts w:hint="eastAsia" w:ascii="宋体" w:hAnsi="宋体"/>
          <w:b w:val="0"/>
          <w:bCs w:val="0"/>
          <w:color w:val="000000" w:themeColor="text1"/>
          <w:szCs w:val="21"/>
          <w:highlight w:val="none"/>
          <w14:textFill>
            <w14:solidFill>
              <w14:schemeClr w14:val="tx1"/>
            </w14:solidFill>
          </w14:textFill>
        </w:rPr>
        <w:t>。结算审核完成后，留结算金额的3%作为质保金，质保期满1年后付至结算金额的100%。</w:t>
      </w:r>
    </w:p>
    <w:p w14:paraId="09647A81">
      <w:pPr>
        <w:adjustRightInd w:val="0"/>
        <w:snapToGrid w:val="0"/>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2、合同价款</w:t>
      </w:r>
    </w:p>
    <w:p w14:paraId="08EF8591">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2.1包工包料交钥匙工程，</w:t>
      </w:r>
      <w:r>
        <w:rPr>
          <w:rFonts w:hint="eastAsia" w:ascii="宋体" w:hAnsi="宋体"/>
          <w:color w:val="000000" w:themeColor="text1"/>
          <w:szCs w:val="21"/>
          <w:highlight w:val="none"/>
          <w14:textFill>
            <w14:solidFill>
              <w14:schemeClr w14:val="tx1"/>
            </w14:solidFill>
          </w14:textFill>
        </w:rPr>
        <w:t>本工程为总价控制固定单价</w:t>
      </w:r>
      <w:r>
        <w:rPr>
          <w:rFonts w:hint="eastAsia" w:ascii="宋体" w:hAnsi="宋体"/>
          <w:color w:val="000000" w:themeColor="text1"/>
          <w:szCs w:val="21"/>
          <w:highlight w:val="none"/>
          <w14:textFill>
            <w14:solidFill>
              <w14:schemeClr w14:val="tx1"/>
            </w14:solidFill>
          </w14:textFill>
        </w:rPr>
        <w:t>，出现工程量清单错误时允许在不可预见费中进行调整但总价不能高于合同价, 不可预见费必须根据发包人的有效签证按实结算。</w:t>
      </w:r>
    </w:p>
    <w:p w14:paraId="7B8CD357">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最终结算价以审计部门审计结果为准。</w:t>
      </w:r>
    </w:p>
    <w:p w14:paraId="108EB780">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投标人应根据项目要求和现场情况，详细列明项目所需的设备、材料以及所有人工、管理、财务等所有费用，如投标人遗漏采购文件所列工程量清单内容，均由投标人自负，采购人不再支付任何费用。</w:t>
      </w:r>
    </w:p>
    <w:p w14:paraId="247ABEC7">
      <w:pPr>
        <w:adjustRightInd w:val="0"/>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3、工程竣工结算</w:t>
      </w:r>
    </w:p>
    <w:p w14:paraId="60CAE6A1">
      <w:pPr>
        <w:adjustRightInd w:val="0"/>
        <w:snapToGrid w:val="0"/>
        <w:spacing w:line="360" w:lineRule="auto"/>
        <w:ind w:firstLine="420" w:firstLineChars="200"/>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3.1</w:t>
      </w:r>
      <w:r>
        <w:rPr>
          <w:rFonts w:hint="eastAsia" w:ascii="宋体" w:hAnsi="宋体"/>
          <w:b w:val="0"/>
          <w:bCs/>
          <w:color w:val="000000" w:themeColor="text1"/>
          <w:szCs w:val="21"/>
          <w:highlight w:val="none"/>
          <w14:textFill>
            <w14:solidFill>
              <w14:schemeClr w14:val="tx1"/>
            </w14:solidFill>
          </w14:textFill>
        </w:rPr>
        <w:t>竣工结算资料的约定：应有真实准确的绘制本工程的竣工草图，工程竣工验收后，承包方应在45天内将完整的竣工资料及结算资料提交给学校。</w:t>
      </w:r>
    </w:p>
    <w:p w14:paraId="3731F9F7">
      <w:pPr>
        <w:adjustRightInd w:val="0"/>
        <w:snapToGrid w:val="0"/>
        <w:spacing w:line="360" w:lineRule="auto"/>
        <w:ind w:firstLine="420" w:firstLineChars="200"/>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3.2</w:t>
      </w:r>
      <w:r>
        <w:rPr>
          <w:rFonts w:hint="eastAsia" w:ascii="宋体" w:hAnsi="宋体"/>
          <w:b w:val="0"/>
          <w:bCs/>
          <w:color w:val="000000" w:themeColor="text1"/>
          <w:szCs w:val="21"/>
          <w:highlight w:val="none"/>
          <w14:textFill>
            <w14:solidFill>
              <w14:schemeClr w14:val="tx1"/>
            </w14:solidFill>
          </w14:textFill>
        </w:rPr>
        <w:t>工程结算资料应齐备且各方签章完整、实事求是，工程结算资料提交给学校审核，最终结算金额以学校审核为准。</w:t>
      </w:r>
    </w:p>
    <w:p w14:paraId="306A343A">
      <w:pPr>
        <w:adjustRightInd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4、工程变更</w:t>
      </w:r>
    </w:p>
    <w:p w14:paraId="55A025CC">
      <w:pPr>
        <w:spacing w:line="360" w:lineRule="auto"/>
        <w:ind w:firstLine="420" w:firstLineChars="200"/>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如有工程变更，须由采购人签证确认。</w:t>
      </w:r>
    </w:p>
    <w:p w14:paraId="07B80DD7">
      <w:pPr>
        <w:spacing w:line="360" w:lineRule="auto"/>
        <w:ind w:firstLine="420" w:firstLineChars="200"/>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pPr>
    </w:p>
    <w:bookmarkEnd w:id="30"/>
    <w:bookmarkEnd w:id="31"/>
    <w:bookmarkEnd w:id="32"/>
    <w:p w14:paraId="578EF6B5">
      <w:pPr>
        <w:snapToGrid w:val="0"/>
        <w:spacing w:line="360" w:lineRule="auto"/>
        <w:rPr>
          <w:rFonts w:ascii="宋体" w:hAnsi="宋体" w:cs="宋体"/>
          <w:color w:val="000000" w:themeColor="text1"/>
          <w:sz w:val="28"/>
          <w:szCs w:val="28"/>
          <w:highlight w:val="none"/>
          <w14:textFill>
            <w14:solidFill>
              <w14:schemeClr w14:val="tx1"/>
            </w14:solidFill>
          </w14:textFill>
        </w:rPr>
      </w:pPr>
      <w:bookmarkStart w:id="35" w:name="_Toc213270882"/>
      <w:bookmarkStart w:id="36" w:name="_Toc27808"/>
      <w:r>
        <w:rPr>
          <w:rFonts w:hint="eastAsia" w:ascii="宋体" w:hAnsi="宋体" w:cs="宋体"/>
          <w:b/>
          <w:bCs/>
          <w:color w:val="000000" w:themeColor="text1"/>
          <w:sz w:val="22"/>
          <w:szCs w:val="28"/>
          <w:highlight w:val="none"/>
          <w14:textFill>
            <w14:solidFill>
              <w14:schemeClr w14:val="tx1"/>
            </w14:solidFill>
          </w14:textFill>
        </w:rPr>
        <w:t>八、对于上述项目要求，供应商应在响应文件中进行回应，作出承诺及说明。</w:t>
      </w:r>
    </w:p>
    <w:p w14:paraId="5424A3E2">
      <w:pPr>
        <w:rPr>
          <w:color w:val="000000" w:themeColor="text1"/>
          <w:highlight w:val="none"/>
          <w14:textFill>
            <w14:solidFill>
              <w14:schemeClr w14:val="tx1"/>
            </w14:solidFill>
          </w14:textFill>
        </w:rPr>
      </w:pPr>
    </w:p>
    <w:p w14:paraId="4470EC6E">
      <w:pPr>
        <w:rPr>
          <w:color w:val="000000" w:themeColor="text1"/>
          <w:highlight w:val="none"/>
          <w14:textFill>
            <w14:solidFill>
              <w14:schemeClr w14:val="tx1"/>
            </w14:solidFill>
          </w14:textFill>
        </w:rPr>
      </w:pPr>
    </w:p>
    <w:p w14:paraId="36C6AF44">
      <w:pPr>
        <w:rPr>
          <w:color w:val="000000" w:themeColor="text1"/>
          <w:highlight w:val="none"/>
          <w14:textFill>
            <w14:solidFill>
              <w14:schemeClr w14:val="tx1"/>
            </w14:solidFill>
          </w14:textFill>
        </w:rPr>
      </w:pPr>
    </w:p>
    <w:p w14:paraId="0A2F5653">
      <w:pPr>
        <w:rPr>
          <w:color w:val="000000" w:themeColor="text1"/>
          <w:highlight w:val="none"/>
          <w14:textFill>
            <w14:solidFill>
              <w14:schemeClr w14:val="tx1"/>
            </w14:solidFill>
          </w14:textFill>
        </w:rPr>
      </w:pPr>
    </w:p>
    <w:p w14:paraId="76228CA0">
      <w:pPr>
        <w:rPr>
          <w:color w:val="000000" w:themeColor="text1"/>
          <w:highlight w:val="none"/>
          <w14:textFill>
            <w14:solidFill>
              <w14:schemeClr w14:val="tx1"/>
            </w14:solidFill>
          </w14:textFill>
        </w:rPr>
      </w:pPr>
    </w:p>
    <w:p w14:paraId="31DE0A64">
      <w:pPr>
        <w:rPr>
          <w:color w:val="000000" w:themeColor="text1"/>
          <w:highlight w:val="none"/>
          <w14:textFill>
            <w14:solidFill>
              <w14:schemeClr w14:val="tx1"/>
            </w14:solidFill>
          </w14:textFill>
        </w:rPr>
      </w:pPr>
    </w:p>
    <w:p w14:paraId="17EBA569">
      <w:pPr>
        <w:rPr>
          <w:color w:val="000000" w:themeColor="text1"/>
          <w:highlight w:val="none"/>
          <w14:textFill>
            <w14:solidFill>
              <w14:schemeClr w14:val="tx1"/>
            </w14:solidFill>
          </w14:textFill>
        </w:rPr>
      </w:pPr>
    </w:p>
    <w:p w14:paraId="57C618BB">
      <w:pPr>
        <w:rPr>
          <w:color w:val="000000" w:themeColor="text1"/>
          <w:highlight w:val="none"/>
          <w14:textFill>
            <w14:solidFill>
              <w14:schemeClr w14:val="tx1"/>
            </w14:solidFill>
          </w14:textFill>
        </w:rPr>
      </w:pPr>
    </w:p>
    <w:p w14:paraId="7B625281">
      <w:pPr>
        <w:rPr>
          <w:color w:val="000000" w:themeColor="text1"/>
          <w:highlight w:val="none"/>
          <w14:textFill>
            <w14:solidFill>
              <w14:schemeClr w14:val="tx1"/>
            </w14:solidFill>
          </w14:textFill>
        </w:rPr>
      </w:pPr>
    </w:p>
    <w:p w14:paraId="2D76D72D">
      <w:pPr>
        <w:rPr>
          <w:color w:val="000000" w:themeColor="text1"/>
          <w:highlight w:val="none"/>
          <w14:textFill>
            <w14:solidFill>
              <w14:schemeClr w14:val="tx1"/>
            </w14:solidFill>
          </w14:textFill>
        </w:rPr>
      </w:pPr>
    </w:p>
    <w:p w14:paraId="3D931D05">
      <w:pPr>
        <w:rPr>
          <w:color w:val="000000" w:themeColor="text1"/>
          <w:highlight w:val="none"/>
          <w14:textFill>
            <w14:solidFill>
              <w14:schemeClr w14:val="tx1"/>
            </w14:solidFill>
          </w14:textFill>
        </w:rPr>
      </w:pPr>
    </w:p>
    <w:p w14:paraId="57C82F99">
      <w:pPr>
        <w:rPr>
          <w:color w:val="000000" w:themeColor="text1"/>
          <w:highlight w:val="none"/>
          <w14:textFill>
            <w14:solidFill>
              <w14:schemeClr w14:val="tx1"/>
            </w14:solidFill>
          </w14:textFill>
        </w:rPr>
      </w:pPr>
    </w:p>
    <w:p w14:paraId="3C32B8C4">
      <w:pPr>
        <w:rPr>
          <w:color w:val="000000" w:themeColor="text1"/>
          <w:highlight w:val="none"/>
          <w14:textFill>
            <w14:solidFill>
              <w14:schemeClr w14:val="tx1"/>
            </w14:solidFill>
          </w14:textFill>
        </w:rPr>
      </w:pPr>
    </w:p>
    <w:p w14:paraId="62024869">
      <w:pPr>
        <w:rPr>
          <w:color w:val="000000" w:themeColor="text1"/>
          <w:highlight w:val="none"/>
          <w14:textFill>
            <w14:solidFill>
              <w14:schemeClr w14:val="tx1"/>
            </w14:solidFill>
          </w14:textFill>
        </w:rPr>
      </w:pPr>
    </w:p>
    <w:p w14:paraId="53E7FF5B">
      <w:pPr>
        <w:rPr>
          <w:color w:val="000000" w:themeColor="text1"/>
          <w:highlight w:val="none"/>
          <w14:textFill>
            <w14:solidFill>
              <w14:schemeClr w14:val="tx1"/>
            </w14:solidFill>
          </w14:textFill>
        </w:rPr>
      </w:pPr>
    </w:p>
    <w:p w14:paraId="6873803F">
      <w:pPr>
        <w:rPr>
          <w:color w:val="000000" w:themeColor="text1"/>
          <w:highlight w:val="none"/>
          <w14:textFill>
            <w14:solidFill>
              <w14:schemeClr w14:val="tx1"/>
            </w14:solidFill>
          </w14:textFill>
        </w:rPr>
      </w:pPr>
    </w:p>
    <w:p w14:paraId="04579BA0">
      <w:pPr>
        <w:rPr>
          <w:color w:val="000000" w:themeColor="text1"/>
          <w:highlight w:val="none"/>
          <w14:textFill>
            <w14:solidFill>
              <w14:schemeClr w14:val="tx1"/>
            </w14:solidFill>
          </w14:textFill>
        </w:rPr>
      </w:pPr>
    </w:p>
    <w:p w14:paraId="0F907E5A">
      <w:pPr>
        <w:rPr>
          <w:color w:val="000000" w:themeColor="text1"/>
          <w:highlight w:val="none"/>
          <w14:textFill>
            <w14:solidFill>
              <w14:schemeClr w14:val="tx1"/>
            </w14:solidFill>
          </w14:textFill>
        </w:rPr>
      </w:pPr>
    </w:p>
    <w:p w14:paraId="73A325BF">
      <w:pPr>
        <w:rPr>
          <w:color w:val="000000" w:themeColor="text1"/>
          <w:highlight w:val="none"/>
          <w14:textFill>
            <w14:solidFill>
              <w14:schemeClr w14:val="tx1"/>
            </w14:solidFill>
          </w14:textFill>
        </w:rPr>
      </w:pPr>
    </w:p>
    <w:p w14:paraId="51D227F5">
      <w:pPr>
        <w:rPr>
          <w:color w:val="000000" w:themeColor="text1"/>
          <w:highlight w:val="none"/>
          <w14:textFill>
            <w14:solidFill>
              <w14:schemeClr w14:val="tx1"/>
            </w14:solidFill>
          </w14:textFill>
        </w:rPr>
      </w:pPr>
    </w:p>
    <w:p w14:paraId="4DD06246">
      <w:pPr>
        <w:rPr>
          <w:color w:val="000000" w:themeColor="text1"/>
          <w:highlight w:val="none"/>
          <w14:textFill>
            <w14:solidFill>
              <w14:schemeClr w14:val="tx1"/>
            </w14:solidFill>
          </w14:textFill>
        </w:rPr>
      </w:pPr>
    </w:p>
    <w:p w14:paraId="7955454A">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响应文件组成</w:t>
      </w:r>
      <w:bookmarkEnd w:id="35"/>
      <w:bookmarkEnd w:id="36"/>
    </w:p>
    <w:p w14:paraId="25162400">
      <w:pPr>
        <w:rPr>
          <w:color w:val="000000" w:themeColor="text1"/>
          <w:highlight w:val="none"/>
          <w14:textFill>
            <w14:solidFill>
              <w14:schemeClr w14:val="tx1"/>
            </w14:solidFill>
          </w14:textFill>
        </w:rPr>
      </w:pPr>
    </w:p>
    <w:p w14:paraId="2DEC1BD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供应商的响应文件应包含以下九个部分：</w:t>
      </w:r>
    </w:p>
    <w:p w14:paraId="698587F2">
      <w:pPr>
        <w:adjustRightInd w:val="0"/>
        <w:snapToGrid w:val="0"/>
        <w:spacing w:line="360" w:lineRule="auto"/>
        <w:jc w:val="left"/>
        <w:outlineLvl w:val="0"/>
        <w:rPr>
          <w:rFonts w:ascii="宋体" w:hAnsi="宋体"/>
          <w:b/>
          <w:color w:val="000000" w:themeColor="text1"/>
          <w:szCs w:val="21"/>
          <w:highlight w:val="none"/>
          <w14:textFill>
            <w14:solidFill>
              <w14:schemeClr w14:val="tx1"/>
            </w14:solidFill>
          </w14:textFill>
        </w:rPr>
      </w:pPr>
      <w:bookmarkStart w:id="37" w:name="_Toc213270929"/>
      <w:bookmarkStart w:id="38" w:name="_Toc213270883"/>
      <w:bookmarkStart w:id="39" w:name="_Toc32033"/>
      <w:r>
        <w:rPr>
          <w:rFonts w:hint="eastAsia" w:ascii="宋体" w:hAnsi="宋体"/>
          <w:b/>
          <w:color w:val="000000" w:themeColor="text1"/>
          <w:szCs w:val="21"/>
          <w:highlight w:val="none"/>
          <w14:textFill>
            <w14:solidFill>
              <w14:schemeClr w14:val="tx1"/>
            </w14:solidFill>
          </w14:textFill>
        </w:rPr>
        <w:t>一、磋商响应声明</w:t>
      </w:r>
      <w:bookmarkEnd w:id="37"/>
      <w:bookmarkEnd w:id="38"/>
      <w:bookmarkEnd w:id="39"/>
    </w:p>
    <w:p w14:paraId="660DD55C">
      <w:pPr>
        <w:adjustRightInd w:val="0"/>
        <w:snapToGrid w:val="0"/>
        <w:spacing w:line="360" w:lineRule="auto"/>
        <w:ind w:firstLine="420" w:firstLineChars="200"/>
        <w:jc w:val="left"/>
        <w:outlineLvl w:val="0"/>
        <w:rPr>
          <w:rFonts w:ascii="宋体" w:hAnsi="宋体"/>
          <w:color w:val="000000" w:themeColor="text1"/>
          <w:szCs w:val="21"/>
          <w:highlight w:val="none"/>
          <w14:textFill>
            <w14:solidFill>
              <w14:schemeClr w14:val="tx1"/>
            </w14:solidFill>
          </w14:textFill>
        </w:rPr>
      </w:pPr>
      <w:bookmarkStart w:id="40" w:name="_Toc213270930"/>
      <w:bookmarkStart w:id="41" w:name="_Toc213270884"/>
      <w:bookmarkStart w:id="42" w:name="_Toc8098"/>
      <w:r>
        <w:rPr>
          <w:rFonts w:hint="eastAsia" w:ascii="宋体" w:hAnsi="宋体"/>
          <w:color w:val="000000" w:themeColor="text1"/>
          <w:szCs w:val="21"/>
          <w:highlight w:val="none"/>
          <w14:textFill>
            <w14:solidFill>
              <w14:schemeClr w14:val="tx1"/>
            </w14:solidFill>
          </w14:textFill>
        </w:rPr>
        <w:t>附件1：法定代表人身份证明</w:t>
      </w:r>
      <w:bookmarkEnd w:id="40"/>
      <w:bookmarkEnd w:id="41"/>
      <w:bookmarkEnd w:id="42"/>
    </w:p>
    <w:p w14:paraId="616AE676">
      <w:pPr>
        <w:adjustRightInd w:val="0"/>
        <w:snapToGrid w:val="0"/>
        <w:spacing w:line="360" w:lineRule="auto"/>
        <w:ind w:firstLine="420" w:firstLineChars="200"/>
        <w:jc w:val="left"/>
        <w:outlineLvl w:val="0"/>
        <w:rPr>
          <w:rFonts w:ascii="宋体" w:hAnsi="宋体"/>
          <w:color w:val="000000" w:themeColor="text1"/>
          <w:szCs w:val="21"/>
          <w:highlight w:val="none"/>
          <w14:textFill>
            <w14:solidFill>
              <w14:schemeClr w14:val="tx1"/>
            </w14:solidFill>
          </w14:textFill>
        </w:rPr>
      </w:pPr>
      <w:bookmarkStart w:id="43" w:name="_Toc213270931"/>
      <w:bookmarkStart w:id="44" w:name="_Toc8770"/>
      <w:bookmarkStart w:id="45" w:name="_Toc213270885"/>
      <w:r>
        <w:rPr>
          <w:rFonts w:hint="eastAsia" w:ascii="宋体" w:hAnsi="宋体"/>
          <w:color w:val="000000" w:themeColor="text1"/>
          <w:szCs w:val="21"/>
          <w:highlight w:val="none"/>
          <w14:textFill>
            <w14:solidFill>
              <w14:schemeClr w14:val="tx1"/>
            </w14:solidFill>
          </w14:textFill>
        </w:rPr>
        <w:t>附件2：法定代表人授权委托书</w:t>
      </w:r>
      <w:bookmarkEnd w:id="43"/>
      <w:bookmarkEnd w:id="44"/>
      <w:bookmarkEnd w:id="45"/>
    </w:p>
    <w:p w14:paraId="44959EB5">
      <w:pPr>
        <w:adjustRightInd w:val="0"/>
        <w:snapToGrid w:val="0"/>
        <w:spacing w:line="360" w:lineRule="auto"/>
        <w:ind w:firstLine="420" w:firstLineChars="200"/>
        <w:jc w:val="left"/>
        <w:outlineLvl w:val="0"/>
        <w:rPr>
          <w:rFonts w:ascii="宋体" w:hAnsi="宋体"/>
          <w:bCs/>
          <w:color w:val="000000" w:themeColor="text1"/>
          <w:szCs w:val="21"/>
          <w:highlight w:val="none"/>
          <w14:textFill>
            <w14:solidFill>
              <w14:schemeClr w14:val="tx1"/>
            </w14:solidFill>
          </w14:textFill>
        </w:rPr>
      </w:pPr>
      <w:bookmarkStart w:id="46" w:name="_Toc26981"/>
      <w:bookmarkStart w:id="47" w:name="_Toc213270887"/>
      <w:bookmarkStart w:id="48" w:name="_Toc213270933"/>
      <w:r>
        <w:rPr>
          <w:rFonts w:hint="eastAsia" w:ascii="宋体" w:hAnsi="宋体"/>
          <w:bCs/>
          <w:color w:val="000000" w:themeColor="text1"/>
          <w:szCs w:val="21"/>
          <w:highlight w:val="none"/>
          <w14:textFill>
            <w14:solidFill>
              <w14:schemeClr w14:val="tx1"/>
            </w14:solidFill>
          </w14:textFill>
        </w:rPr>
        <w:t>附件3：工程质量保修书</w:t>
      </w:r>
      <w:bookmarkEnd w:id="46"/>
    </w:p>
    <w:p w14:paraId="3A0CCA8E">
      <w:pPr>
        <w:adjustRightInd w:val="0"/>
        <w:snapToGrid w:val="0"/>
        <w:spacing w:line="360" w:lineRule="auto"/>
        <w:ind w:firstLine="420" w:firstLineChars="200"/>
        <w:jc w:val="left"/>
        <w:outlineLvl w:val="0"/>
        <w:rPr>
          <w:rFonts w:ascii="宋体" w:hAnsi="宋体"/>
          <w:b/>
          <w:color w:val="000000" w:themeColor="text1"/>
          <w:szCs w:val="21"/>
          <w:highlight w:val="none"/>
          <w14:textFill>
            <w14:solidFill>
              <w14:schemeClr w14:val="tx1"/>
            </w14:solidFill>
          </w14:textFill>
        </w:rPr>
      </w:pPr>
      <w:bookmarkStart w:id="49" w:name="_Toc16037"/>
      <w:r>
        <w:rPr>
          <w:rFonts w:hint="eastAsia" w:ascii="宋体" w:hAnsi="宋体"/>
          <w:bCs/>
          <w:color w:val="000000" w:themeColor="text1"/>
          <w:szCs w:val="21"/>
          <w:highlight w:val="none"/>
          <w14:textFill>
            <w14:solidFill>
              <w14:schemeClr w14:val="tx1"/>
            </w14:solidFill>
          </w14:textFill>
        </w:rPr>
        <w:t>附件4：不拖欠农民工工资承诺书</w:t>
      </w:r>
      <w:bookmarkEnd w:id="49"/>
    </w:p>
    <w:p w14:paraId="38FD7B5A">
      <w:pPr>
        <w:adjustRightInd w:val="0"/>
        <w:snapToGrid w:val="0"/>
        <w:spacing w:line="360" w:lineRule="auto"/>
        <w:jc w:val="left"/>
        <w:outlineLvl w:val="0"/>
        <w:rPr>
          <w:rFonts w:ascii="宋体" w:hAnsi="宋体"/>
          <w:b/>
          <w:color w:val="000000" w:themeColor="text1"/>
          <w:szCs w:val="21"/>
          <w:highlight w:val="none"/>
          <w14:textFill>
            <w14:solidFill>
              <w14:schemeClr w14:val="tx1"/>
            </w14:solidFill>
          </w14:textFill>
        </w:rPr>
      </w:pPr>
      <w:bookmarkStart w:id="50" w:name="_Toc14297"/>
      <w:r>
        <w:rPr>
          <w:rFonts w:hint="eastAsia" w:ascii="宋体" w:hAnsi="宋体"/>
          <w:b/>
          <w:color w:val="000000" w:themeColor="text1"/>
          <w:szCs w:val="21"/>
          <w:highlight w:val="none"/>
          <w14:textFill>
            <w14:solidFill>
              <w14:schemeClr w14:val="tx1"/>
            </w14:solidFill>
          </w14:textFill>
        </w:rPr>
        <w:t>二、保证金</w:t>
      </w:r>
      <w:bookmarkEnd w:id="47"/>
      <w:bookmarkEnd w:id="48"/>
      <w:bookmarkEnd w:id="50"/>
    </w:p>
    <w:p w14:paraId="556C3108">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三、联合体协议(格式)</w:t>
      </w:r>
    </w:p>
    <w:p w14:paraId="1503843D">
      <w:pPr>
        <w:adjustRightInd w:val="0"/>
        <w:snapToGrid w:val="0"/>
        <w:spacing w:line="360" w:lineRule="auto"/>
        <w:jc w:val="left"/>
        <w:outlineLvl w:val="0"/>
        <w:rPr>
          <w:rFonts w:ascii="宋体" w:hAnsi="宋体"/>
          <w:b/>
          <w:color w:val="000000" w:themeColor="text1"/>
          <w:szCs w:val="21"/>
          <w:highlight w:val="none"/>
          <w14:textFill>
            <w14:solidFill>
              <w14:schemeClr w14:val="tx1"/>
            </w14:solidFill>
          </w14:textFill>
        </w:rPr>
      </w:pPr>
      <w:bookmarkStart w:id="51" w:name="_Toc213270934"/>
      <w:bookmarkStart w:id="52" w:name="_Toc13969"/>
      <w:bookmarkStart w:id="53" w:name="_Toc213270888"/>
      <w:r>
        <w:rPr>
          <w:rFonts w:hint="eastAsia" w:ascii="宋体" w:hAnsi="宋体"/>
          <w:b/>
          <w:color w:val="000000" w:themeColor="text1"/>
          <w:szCs w:val="21"/>
          <w:highlight w:val="none"/>
          <w14:textFill>
            <w14:solidFill>
              <w14:schemeClr w14:val="tx1"/>
            </w14:solidFill>
          </w14:textFill>
        </w:rPr>
        <w:t>四、供应商的资格证明资料</w:t>
      </w:r>
      <w:bookmarkEnd w:id="51"/>
      <w:bookmarkEnd w:id="52"/>
      <w:bookmarkEnd w:id="53"/>
    </w:p>
    <w:p w14:paraId="0341269C">
      <w:pPr>
        <w:adjustRightInd w:val="0"/>
        <w:snapToGrid w:val="0"/>
        <w:spacing w:line="360" w:lineRule="auto"/>
        <w:ind w:firstLine="420" w:firstLineChars="200"/>
        <w:jc w:val="left"/>
        <w:outlineLvl w:val="0"/>
        <w:rPr>
          <w:rFonts w:ascii="宋体" w:hAnsi="宋体"/>
          <w:color w:val="000000" w:themeColor="text1"/>
          <w:szCs w:val="21"/>
          <w:highlight w:val="none"/>
          <w14:textFill>
            <w14:solidFill>
              <w14:schemeClr w14:val="tx1"/>
            </w14:solidFill>
          </w14:textFill>
        </w:rPr>
      </w:pPr>
      <w:bookmarkStart w:id="54" w:name="_Toc15322"/>
      <w:bookmarkStart w:id="55" w:name="_Toc213270935"/>
      <w:bookmarkStart w:id="56" w:name="_Toc213270889"/>
      <w:r>
        <w:rPr>
          <w:rFonts w:hint="eastAsia" w:ascii="宋体" w:hAnsi="宋体"/>
          <w:color w:val="000000" w:themeColor="text1"/>
          <w:szCs w:val="21"/>
          <w:highlight w:val="none"/>
          <w14:textFill>
            <w14:solidFill>
              <w14:schemeClr w14:val="tx1"/>
            </w14:solidFill>
          </w14:textFill>
        </w:rPr>
        <w:t>附件5：供应商基本情况表</w:t>
      </w:r>
      <w:bookmarkEnd w:id="54"/>
      <w:bookmarkEnd w:id="55"/>
      <w:bookmarkEnd w:id="56"/>
    </w:p>
    <w:p w14:paraId="026E0EEB">
      <w:pPr>
        <w:adjustRightInd w:val="0"/>
        <w:snapToGrid w:val="0"/>
        <w:spacing w:line="360" w:lineRule="auto"/>
        <w:ind w:firstLine="420" w:firstLineChars="200"/>
        <w:outlineLvl w:val="0"/>
        <w:rPr>
          <w:rFonts w:ascii="宋体" w:hAnsi="宋体"/>
          <w:color w:val="000000" w:themeColor="text1"/>
          <w:szCs w:val="21"/>
          <w:highlight w:val="none"/>
          <w14:textFill>
            <w14:solidFill>
              <w14:schemeClr w14:val="tx1"/>
            </w14:solidFill>
          </w14:textFill>
        </w:rPr>
      </w:pPr>
      <w:bookmarkStart w:id="57" w:name="_Toc213270936"/>
      <w:bookmarkStart w:id="58" w:name="_Toc213270890"/>
      <w:bookmarkStart w:id="59" w:name="_Toc9825"/>
      <w:r>
        <w:rPr>
          <w:rFonts w:hint="eastAsia" w:ascii="宋体" w:hAnsi="宋体"/>
          <w:color w:val="000000" w:themeColor="text1"/>
          <w:szCs w:val="21"/>
          <w:highlight w:val="none"/>
          <w14:textFill>
            <w14:solidFill>
              <w14:schemeClr w14:val="tx1"/>
            </w14:solidFill>
          </w14:textFill>
        </w:rPr>
        <w:t>附件6：磋商文件规定的基本资格条件证明资料</w:t>
      </w:r>
      <w:bookmarkEnd w:id="57"/>
      <w:bookmarkEnd w:id="58"/>
      <w:bookmarkEnd w:id="59"/>
    </w:p>
    <w:p w14:paraId="0AB7CEAB">
      <w:pPr>
        <w:adjustRightInd w:val="0"/>
        <w:snapToGrid w:val="0"/>
        <w:spacing w:line="360" w:lineRule="auto"/>
        <w:ind w:firstLine="420" w:firstLineChars="200"/>
        <w:outlineLvl w:val="0"/>
        <w:rPr>
          <w:rFonts w:ascii="宋体" w:hAnsi="宋体"/>
          <w:color w:val="000000" w:themeColor="text1"/>
          <w:szCs w:val="21"/>
          <w:highlight w:val="none"/>
          <w14:textFill>
            <w14:solidFill>
              <w14:schemeClr w14:val="tx1"/>
            </w14:solidFill>
          </w14:textFill>
        </w:rPr>
      </w:pPr>
      <w:bookmarkStart w:id="60" w:name="_Toc213270937"/>
      <w:bookmarkStart w:id="61" w:name="_Toc213270891"/>
      <w:bookmarkStart w:id="62" w:name="_Toc15258"/>
      <w:r>
        <w:rPr>
          <w:rFonts w:hint="eastAsia" w:ascii="宋体" w:hAnsi="宋体"/>
          <w:color w:val="000000" w:themeColor="text1"/>
          <w:szCs w:val="21"/>
          <w:highlight w:val="none"/>
          <w14:textFill>
            <w14:solidFill>
              <w14:schemeClr w14:val="tx1"/>
            </w14:solidFill>
          </w14:textFill>
        </w:rPr>
        <w:t>附件7：磋商文件规定的特定资格条件证明资料</w:t>
      </w:r>
      <w:bookmarkEnd w:id="60"/>
      <w:bookmarkEnd w:id="61"/>
      <w:bookmarkEnd w:id="62"/>
    </w:p>
    <w:p w14:paraId="207362E2">
      <w:pPr>
        <w:adjustRightInd w:val="0"/>
        <w:snapToGrid w:val="0"/>
        <w:spacing w:line="360" w:lineRule="auto"/>
        <w:ind w:firstLine="420" w:firstLineChars="200"/>
        <w:outlineLvl w:val="0"/>
        <w:rPr>
          <w:rFonts w:ascii="宋体" w:hAnsi="宋体"/>
          <w:bCs/>
          <w:color w:val="000000" w:themeColor="text1"/>
          <w:szCs w:val="21"/>
          <w:highlight w:val="none"/>
          <w14:textFill>
            <w14:solidFill>
              <w14:schemeClr w14:val="tx1"/>
            </w14:solidFill>
          </w14:textFill>
        </w:rPr>
      </w:pPr>
      <w:bookmarkStart w:id="63" w:name="_Toc213270938"/>
      <w:bookmarkStart w:id="64" w:name="_Toc29105"/>
      <w:bookmarkStart w:id="65" w:name="_Toc213270892"/>
      <w:r>
        <w:rPr>
          <w:rFonts w:hint="eastAsia" w:ascii="宋体" w:hAnsi="宋体"/>
          <w:bCs/>
          <w:color w:val="000000" w:themeColor="text1"/>
          <w:szCs w:val="21"/>
          <w:highlight w:val="none"/>
          <w14:textFill>
            <w14:solidFill>
              <w14:schemeClr w14:val="tx1"/>
            </w14:solidFill>
          </w14:textFill>
        </w:rPr>
        <w:t>附件8：其他说明</w:t>
      </w:r>
      <w:bookmarkEnd w:id="63"/>
      <w:bookmarkEnd w:id="64"/>
      <w:bookmarkEnd w:id="65"/>
    </w:p>
    <w:p w14:paraId="1295324B">
      <w:pPr>
        <w:pStyle w:val="8"/>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五、施工方案</w:t>
      </w:r>
    </w:p>
    <w:p w14:paraId="29BDF961">
      <w:pPr>
        <w:adjustRightInd w:val="0"/>
        <w:snapToGrid w:val="0"/>
        <w:spacing w:line="360" w:lineRule="auto"/>
        <w:ind w:left="-88" w:leftChars="-42" w:right="21" w:rightChars="1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附件9-1：施工组织设计</w:t>
      </w:r>
    </w:p>
    <w:p w14:paraId="1F857D3E">
      <w:pPr>
        <w:pStyle w:val="8"/>
        <w:adjustRightInd w:val="0"/>
        <w:snapToGrid w:val="0"/>
        <w:spacing w:line="360" w:lineRule="auto"/>
        <w:ind w:firstLine="435"/>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附件9-2：主要人员简历表</w:t>
      </w:r>
    </w:p>
    <w:p w14:paraId="40A99E42">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六、技术/商务响应与偏离表</w:t>
      </w:r>
    </w:p>
    <w:p w14:paraId="78AC1AF5">
      <w:pPr>
        <w:pStyle w:val="8"/>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七、提供享受政府采购政策的证明资料和清单表</w:t>
      </w:r>
    </w:p>
    <w:p w14:paraId="2E412204">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附件10-1：中小企业声明函</w:t>
      </w:r>
    </w:p>
    <w:p w14:paraId="2EB89DFE">
      <w:pPr>
        <w:adjustRightInd w:val="0"/>
        <w:snapToGrid w:val="0"/>
        <w:spacing w:line="360" w:lineRule="auto"/>
        <w:ind w:firstLine="420" w:firstLineChars="200"/>
        <w:rPr>
          <w:rFonts w:ascii="宋体" w:hAnsi="宋体" w:cs="宋体"/>
          <w:b/>
          <w:bCs/>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附件10-2：残疾人福利性单位声明函</w:t>
      </w:r>
    </w:p>
    <w:p w14:paraId="7D037A5A">
      <w:pPr>
        <w:adjustRightInd w:val="0"/>
        <w:snapToGrid w:val="0"/>
        <w:spacing w:line="360" w:lineRule="auto"/>
        <w:ind w:firstLine="420" w:firstLineChars="200"/>
        <w:rPr>
          <w:rFonts w:ascii="宋体" w:hAnsi="宋体" w:cs="宋体"/>
          <w:b/>
          <w:bCs/>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附件10-3：监狱企业证明资料</w:t>
      </w:r>
    </w:p>
    <w:p w14:paraId="07EF6724">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附件10-4：“节能产品”、“环境标志产品”证明材料</w:t>
      </w:r>
    </w:p>
    <w:p w14:paraId="64072F1C">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附件10-5：提供节能产品、环境标志产品清单表</w:t>
      </w:r>
    </w:p>
    <w:p w14:paraId="44242E8B">
      <w:pPr>
        <w:pStyle w:val="8"/>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八、报价一览表及分项价格表</w:t>
      </w:r>
    </w:p>
    <w:p w14:paraId="1FD134C3">
      <w:pPr>
        <w:adjustRightInd w:val="0"/>
        <w:snapToGrid w:val="0"/>
        <w:spacing w:line="360" w:lineRule="auto"/>
        <w:ind w:firstLine="420" w:firstLineChars="200"/>
        <w:jc w:val="left"/>
        <w:outlineLvl w:val="0"/>
        <w:rPr>
          <w:rFonts w:ascii="宋体" w:hAnsi="宋体"/>
          <w:bCs/>
          <w:color w:val="000000" w:themeColor="text1"/>
          <w:szCs w:val="21"/>
          <w:highlight w:val="none"/>
          <w14:textFill>
            <w14:solidFill>
              <w14:schemeClr w14:val="tx1"/>
            </w14:solidFill>
          </w14:textFill>
        </w:rPr>
      </w:pPr>
      <w:bookmarkStart w:id="66" w:name="_Toc213270939"/>
      <w:bookmarkStart w:id="67" w:name="_Toc213270893"/>
      <w:bookmarkStart w:id="68" w:name="_Toc20885"/>
      <w:r>
        <w:rPr>
          <w:rFonts w:hint="eastAsia" w:ascii="宋体" w:hAnsi="宋体"/>
          <w:color w:val="000000" w:themeColor="text1"/>
          <w:szCs w:val="21"/>
          <w:highlight w:val="none"/>
          <w14:textFill>
            <w14:solidFill>
              <w14:schemeClr w14:val="tx1"/>
            </w14:solidFill>
          </w14:textFill>
        </w:rPr>
        <w:t>附件11-1：</w:t>
      </w:r>
      <w:r>
        <w:rPr>
          <w:rFonts w:hint="eastAsia" w:ascii="宋体" w:hAnsi="宋体"/>
          <w:bCs/>
          <w:color w:val="000000" w:themeColor="text1"/>
          <w:szCs w:val="21"/>
          <w:highlight w:val="none"/>
          <w14:textFill>
            <w14:solidFill>
              <w14:schemeClr w14:val="tx1"/>
            </w14:solidFill>
          </w14:textFill>
        </w:rPr>
        <w:t>报价一览表</w:t>
      </w:r>
      <w:bookmarkEnd w:id="66"/>
      <w:bookmarkEnd w:id="67"/>
      <w:bookmarkEnd w:id="68"/>
    </w:p>
    <w:p w14:paraId="3A0AFAA7">
      <w:pPr>
        <w:adjustRightInd w:val="0"/>
        <w:snapToGrid w:val="0"/>
        <w:spacing w:line="360" w:lineRule="auto"/>
        <w:ind w:firstLine="420" w:firstLineChars="200"/>
        <w:jc w:val="left"/>
        <w:outlineLvl w:val="0"/>
        <w:rPr>
          <w:rFonts w:ascii="宋体" w:hAnsi="宋体"/>
          <w:bCs/>
          <w:color w:val="000000" w:themeColor="text1"/>
          <w:szCs w:val="21"/>
          <w:highlight w:val="none"/>
          <w14:textFill>
            <w14:solidFill>
              <w14:schemeClr w14:val="tx1"/>
            </w14:solidFill>
          </w14:textFill>
        </w:rPr>
      </w:pPr>
      <w:bookmarkStart w:id="69" w:name="_Toc16669"/>
      <w:r>
        <w:rPr>
          <w:rFonts w:hint="eastAsia" w:ascii="宋体" w:hAnsi="宋体"/>
          <w:color w:val="000000" w:themeColor="text1"/>
          <w:szCs w:val="21"/>
          <w:highlight w:val="none"/>
          <w14:textFill>
            <w14:solidFill>
              <w14:schemeClr w14:val="tx1"/>
            </w14:solidFill>
          </w14:textFill>
        </w:rPr>
        <w:t>附件11-2：</w:t>
      </w:r>
      <w:bookmarkEnd w:id="69"/>
      <w:r>
        <w:rPr>
          <w:rFonts w:hint="eastAsia" w:ascii="宋体" w:hAnsi="宋体"/>
          <w:color w:val="000000" w:themeColor="text1"/>
          <w:szCs w:val="21"/>
          <w:highlight w:val="none"/>
          <w14:textFill>
            <w14:solidFill>
              <w14:schemeClr w14:val="tx1"/>
            </w14:solidFill>
          </w14:textFill>
        </w:rPr>
        <w:t>工程量清单及分项报价表</w:t>
      </w:r>
    </w:p>
    <w:p w14:paraId="5357C3A2">
      <w:pPr>
        <w:pStyle w:val="8"/>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九、供应商认为需提供的其它资料</w:t>
      </w:r>
    </w:p>
    <w:p w14:paraId="1F07E9E3">
      <w:pPr>
        <w:pStyle w:val="8"/>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十、最后报价</w:t>
      </w:r>
    </w:p>
    <w:p w14:paraId="131FEE1A">
      <w:pPr>
        <w:adjustRightInd w:val="0"/>
        <w:snapToGrid w:val="0"/>
        <w:spacing w:line="360" w:lineRule="auto"/>
        <w:ind w:firstLine="420" w:firstLineChars="200"/>
        <w:jc w:val="left"/>
        <w:outlineLvl w:val="0"/>
        <w:rPr>
          <w:rFonts w:ascii="宋体" w:hAnsi="宋体"/>
          <w:bCs/>
          <w:color w:val="000000" w:themeColor="text1"/>
          <w:szCs w:val="21"/>
          <w:highlight w:val="none"/>
          <w14:textFill>
            <w14:solidFill>
              <w14:schemeClr w14:val="tx1"/>
            </w14:solidFill>
          </w14:textFill>
        </w:rPr>
      </w:pPr>
      <w:bookmarkStart w:id="70" w:name="_Toc17373"/>
      <w:r>
        <w:rPr>
          <w:rFonts w:hint="eastAsia" w:ascii="宋体" w:hAnsi="宋体"/>
          <w:color w:val="000000" w:themeColor="text1"/>
          <w:szCs w:val="21"/>
          <w:highlight w:val="none"/>
          <w14:textFill>
            <w14:solidFill>
              <w14:schemeClr w14:val="tx1"/>
            </w14:solidFill>
          </w14:textFill>
        </w:rPr>
        <w:t>附件12-1：最后报价表</w:t>
      </w:r>
      <w:bookmarkEnd w:id="70"/>
    </w:p>
    <w:p w14:paraId="146E1BA2">
      <w:pPr>
        <w:adjustRightInd w:val="0"/>
        <w:snapToGrid w:val="0"/>
        <w:spacing w:line="360" w:lineRule="auto"/>
        <w:ind w:firstLine="420" w:firstLineChars="200"/>
        <w:jc w:val="left"/>
        <w:outlineLvl w:val="0"/>
        <w:rPr>
          <w:rFonts w:ascii="宋体" w:hAnsi="宋体"/>
          <w:color w:val="000000" w:themeColor="text1"/>
          <w:szCs w:val="21"/>
          <w:highlight w:val="none"/>
          <w14:textFill>
            <w14:solidFill>
              <w14:schemeClr w14:val="tx1"/>
            </w14:solidFill>
          </w14:textFill>
        </w:rPr>
      </w:pPr>
      <w:bookmarkStart w:id="71" w:name="_Toc2758"/>
      <w:r>
        <w:rPr>
          <w:rFonts w:hint="eastAsia" w:ascii="宋体" w:hAnsi="宋体"/>
          <w:color w:val="000000" w:themeColor="text1"/>
          <w:szCs w:val="21"/>
          <w:highlight w:val="none"/>
          <w14:textFill>
            <w14:solidFill>
              <w14:schemeClr w14:val="tx1"/>
            </w14:solidFill>
          </w14:textFill>
        </w:rPr>
        <w:t>附件12-2：</w:t>
      </w:r>
      <w:bookmarkEnd w:id="71"/>
      <w:r>
        <w:rPr>
          <w:rFonts w:hint="eastAsia" w:ascii="宋体" w:hAnsi="宋体"/>
          <w:color w:val="000000" w:themeColor="text1"/>
          <w:szCs w:val="21"/>
          <w:highlight w:val="none"/>
          <w14:textFill>
            <w14:solidFill>
              <w14:schemeClr w14:val="tx1"/>
            </w14:solidFill>
          </w14:textFill>
        </w:rPr>
        <w:t>工程量清单及分项报价表</w:t>
      </w:r>
    </w:p>
    <w:p w14:paraId="0C377DD7">
      <w:pPr>
        <w:rPr>
          <w:color w:val="000000" w:themeColor="text1"/>
          <w:highlight w:val="none"/>
          <w14:textFill>
            <w14:solidFill>
              <w14:schemeClr w14:val="tx1"/>
            </w14:solidFill>
          </w14:textFill>
        </w:rPr>
      </w:pPr>
    </w:p>
    <w:p w14:paraId="2C4C055D">
      <w:pPr>
        <w:pStyle w:val="12"/>
        <w:ind w:left="840" w:hanging="420"/>
        <w:rPr>
          <w:color w:val="000000" w:themeColor="text1"/>
          <w:highlight w:val="none"/>
          <w14:textFill>
            <w14:solidFill>
              <w14:schemeClr w14:val="tx1"/>
            </w14:solidFill>
          </w14:textFill>
        </w:rPr>
      </w:pPr>
    </w:p>
    <w:p w14:paraId="65B7BA5D">
      <w:pPr>
        <w:rPr>
          <w:color w:val="000000" w:themeColor="text1"/>
          <w:highlight w:val="none"/>
          <w14:textFill>
            <w14:solidFill>
              <w14:schemeClr w14:val="tx1"/>
            </w14:solidFill>
          </w14:textFill>
        </w:rPr>
      </w:pPr>
    </w:p>
    <w:p w14:paraId="062709E2">
      <w:pPr>
        <w:numPr>
          <w:ilvl w:val="0"/>
          <w:numId w:val="3"/>
        </w:numPr>
        <w:spacing w:beforeLines="50" w:afterLines="100" w:line="440" w:lineRule="exact"/>
        <w:jc w:val="center"/>
        <w:outlineLvl w:val="1"/>
        <w:rPr>
          <w:rFonts w:ascii="宋体" w:hAnsi="宋体"/>
          <w:b/>
          <w:color w:val="000000" w:themeColor="text1"/>
          <w:sz w:val="30"/>
          <w:szCs w:val="30"/>
          <w:highlight w:val="none"/>
          <w14:textFill>
            <w14:solidFill>
              <w14:schemeClr w14:val="tx1"/>
            </w14:solidFill>
          </w14:textFill>
        </w:rPr>
      </w:pPr>
      <w:bookmarkStart w:id="72" w:name="_Toc472022213"/>
      <w:bookmarkStart w:id="73" w:name="_Toc40179558"/>
      <w:bookmarkStart w:id="74" w:name="_Toc16123"/>
      <w:bookmarkStart w:id="75" w:name="_Toc213270895"/>
      <w:r>
        <w:rPr>
          <w:rFonts w:hint="eastAsia" w:ascii="宋体" w:hAnsi="宋体"/>
          <w:b/>
          <w:color w:val="000000" w:themeColor="text1"/>
          <w:sz w:val="30"/>
          <w:szCs w:val="30"/>
          <w:highlight w:val="none"/>
          <w14:textFill>
            <w14:solidFill>
              <w14:schemeClr w14:val="tx1"/>
            </w14:solidFill>
          </w14:textFill>
        </w:rPr>
        <w:t>磋商响应声明</w:t>
      </w:r>
      <w:bookmarkEnd w:id="72"/>
      <w:bookmarkEnd w:id="73"/>
      <w:bookmarkEnd w:id="74"/>
      <w:bookmarkEnd w:id="75"/>
    </w:p>
    <w:p w14:paraId="5C5ABF8D">
      <w:pPr>
        <w:adjustRightInd w:val="0"/>
        <w:snapToGrid w:val="0"/>
        <w:spacing w:beforeLines="50" w:afterLines="5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(采购人或采购代理机构)：</w:t>
      </w:r>
    </w:p>
    <w:p w14:paraId="542DFB30">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我方已仔细研究了</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的竞争性磋商文件（政府采购计划编号：</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；委托代理编号：</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）的全部内容，知悉参加竞争性磋商的风险，我方承诺接受磋商文件的全部条款且无任何异议。</w:t>
      </w:r>
    </w:p>
    <w:p w14:paraId="7DB70AF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76" w:name="_Toc40179559"/>
      <w:r>
        <w:rPr>
          <w:rFonts w:hint="eastAsia" w:ascii="宋体" w:hAnsi="宋体" w:cs="宋体"/>
          <w:color w:val="000000" w:themeColor="text1"/>
          <w:szCs w:val="21"/>
          <w:highlight w:val="none"/>
          <w14:textFill>
            <w14:solidFill>
              <w14:schemeClr w14:val="tx1"/>
            </w14:solidFill>
          </w14:textFill>
        </w:rPr>
        <w:t>一、我方同意在磋商文件中规定的提交首次响应文件截止时间起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日内(响应文件有效期)遵守本响应文件中的承诺且在此期限期满之前均具有法律约束力。</w:t>
      </w:r>
    </w:p>
    <w:p w14:paraId="27303D23">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二、我方提交响应文件正本一份和副本一式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份，并保证响应文件提供的数据和资料全部内容真实、合法、准确和完整，我们对此负责，并愿承担由此引起的法律责任。</w:t>
      </w:r>
    </w:p>
    <w:p w14:paraId="617EEA7C">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三、我方愿意向贵方提供任何与本项采购有关的数据、情况和技术资料。若贵方需要，我方愿意提供我方作出的一切承诺的证明资料。</w:t>
      </w:r>
    </w:p>
    <w:p w14:paraId="6192EB27">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四、我方愿意按磋商文件规定和磋商小组要求重新提交响应文件和最后报价。</w:t>
      </w:r>
    </w:p>
    <w:p w14:paraId="0EC43C2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五、我方承诺遵守《中华人民共和国政府采购法》的有关规定，保证在获得成交资格后，按照磋商文件确定的事项签订政府采购合同，履行双方所签订的合同，并承担合同规定的责任和义务。</w:t>
      </w:r>
    </w:p>
    <w:p w14:paraId="071DBCD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六、我方在此声明： </w:t>
      </w:r>
    </w:p>
    <w:p w14:paraId="39F15CCC">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（一）我方与采购人或采购代理机构不存在隶属关系或者其他利害关系。</w:t>
      </w:r>
    </w:p>
    <w:p w14:paraId="5CB005B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（二）我方与参加本项目的其他供应商不存在直接控股、管理关系，或者与其他供应商法定代表人（或者负责人）为同一人。</w:t>
      </w:r>
    </w:p>
    <w:p w14:paraId="7ABA37FD">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（三）我方未为本项目前期准备提供设计或咨询服务。</w:t>
      </w:r>
    </w:p>
    <w:p w14:paraId="75C765B7">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（四）我方具有良好的商业信誉和健全的财务会计制度。</w:t>
      </w:r>
    </w:p>
    <w:p w14:paraId="55E667D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（五）我方具有履行本项目采购合同所必需的设备和专业技术能力。</w:t>
      </w:r>
    </w:p>
    <w:p w14:paraId="4EC7E62C">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（六）我方承诺（承诺期：成立三年以上的，为提交首次响应文件截止时间前三年内；成立不足三年的，为实际时间）：</w:t>
      </w:r>
    </w:p>
    <w:p w14:paraId="32DD685C">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1、我方依法缴纳了各项税费及各项社会保障资金，没有偷税、漏税及欠缴行为。</w:t>
      </w:r>
    </w:p>
    <w:p w14:paraId="4E3FD897">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2、我方在经营活动中没有存在下列重大违法记录：</w:t>
      </w:r>
    </w:p>
    <w:p w14:paraId="4620CBB9">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(1)受到刑事处罚；</w:t>
      </w:r>
    </w:p>
    <w:p w14:paraId="75BC098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(2)受到贰佰万元以上的罚款、责令停产停业、在一至三年内禁止参加政府采购活动、暂扣或者吊销许可证、暂扣或者吊销执照的行政处罚。</w:t>
      </w:r>
    </w:p>
    <w:p w14:paraId="431EAD98">
      <w:pPr>
        <w:adjustRightInd w:val="0"/>
        <w:snapToGrid w:val="0"/>
        <w:spacing w:line="360" w:lineRule="auto"/>
        <w:ind w:right="24"/>
        <w:rPr>
          <w:rFonts w:ascii="宋体" w:hAnsi="宋体" w:cs="宋体"/>
          <w:bCs/>
          <w:color w:val="000000" w:themeColor="text1"/>
          <w:szCs w:val="21"/>
          <w:highlight w:val="none"/>
          <w14:textFill>
            <w14:solidFill>
              <w14:schemeClr w14:val="tx1"/>
            </w14:solidFill>
          </w14:textFill>
        </w:rPr>
      </w:pPr>
    </w:p>
    <w:p w14:paraId="756B0C3B">
      <w:pPr>
        <w:adjustRightInd w:val="0"/>
        <w:snapToGrid w:val="0"/>
        <w:spacing w:line="360" w:lineRule="auto"/>
        <w:ind w:right="24"/>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附件1：</w:t>
      </w:r>
      <w:r>
        <w:rPr>
          <w:rFonts w:hint="eastAsia" w:ascii="宋体" w:hAnsi="宋体" w:cs="宋体"/>
          <w:color w:val="000000" w:themeColor="text1"/>
          <w:szCs w:val="21"/>
          <w:highlight w:val="none"/>
          <w14:textFill>
            <w14:solidFill>
              <w14:schemeClr w14:val="tx1"/>
            </w14:solidFill>
          </w14:textFill>
        </w:rPr>
        <w:t>法定代表人身份证明</w:t>
      </w:r>
    </w:p>
    <w:p w14:paraId="314AFCFE">
      <w:pPr>
        <w:adjustRightInd w:val="0"/>
        <w:snapToGrid w:val="0"/>
        <w:spacing w:line="360" w:lineRule="auto"/>
        <w:ind w:right="24"/>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附件2</w:t>
      </w:r>
      <w:r>
        <w:rPr>
          <w:rFonts w:hint="eastAsia" w:ascii="宋体" w:hAnsi="宋体" w:cs="宋体"/>
          <w:color w:val="000000" w:themeColor="text1"/>
          <w:szCs w:val="21"/>
          <w:highlight w:val="none"/>
          <w14:textFill>
            <w14:solidFill>
              <w14:schemeClr w14:val="tx1"/>
            </w14:solidFill>
          </w14:textFill>
        </w:rPr>
        <w:t>：法定代表人授权书</w:t>
      </w:r>
    </w:p>
    <w:p w14:paraId="159ADA41">
      <w:pPr>
        <w:adjustRightInd w:val="0"/>
        <w:snapToGrid w:val="0"/>
        <w:spacing w:beforeLines="50" w:afterLines="5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附件3：工程质量保修书</w:t>
      </w:r>
    </w:p>
    <w:p w14:paraId="21D986D3">
      <w:pPr>
        <w:adjustRightInd w:val="0"/>
        <w:snapToGrid w:val="0"/>
        <w:spacing w:beforeLines="50" w:afterLines="5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附件4：不拖欠农民工工资承诺书</w:t>
      </w:r>
    </w:p>
    <w:p w14:paraId="79013440">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3C1E933B">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027C2EB4">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0220FC1D">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 (签字或盖章)：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s="宋体"/>
          <w:color w:val="000000" w:themeColor="text1"/>
          <w:szCs w:val="21"/>
          <w:highlight w:val="none"/>
          <w:u w:val="single"/>
          <w14:textFill>
            <w14:solidFill>
              <w14:schemeClr w14:val="tx1"/>
            </w14:solidFill>
          </w14:textFill>
        </w:rPr>
        <w:t xml:space="preserve">          </w:t>
      </w:r>
    </w:p>
    <w:p w14:paraId="6C44CB5A">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48A73770">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46831F34">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08703006">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1E37FFA9">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5F00CDB3">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6FF93D50">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13CC72AF">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47464768">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7C77ACDC">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5A2AD41C">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528DF078">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007F5C3A">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06983093">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6509BD18">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484AC7E4">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671FD6B2">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718AF6CF">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48BD17C6">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6C966E21">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45695319">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7E35B29F">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3539A96A">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1CA28175">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12674BFB">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414329C6">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3477D4A1">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1E4A5484">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043BFCD5">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6325155C">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5D839725">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4E8505CA">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1B50496B">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6D2F1224">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1F67BB89">
      <w:pPr>
        <w:pStyle w:val="5"/>
        <w:rPr>
          <w:rFonts w:ascii="宋体" w:hAnsi="宋体"/>
          <w:color w:val="000000" w:themeColor="text1"/>
          <w:szCs w:val="21"/>
          <w:highlight w:val="none"/>
          <w14:textFill>
            <w14:solidFill>
              <w14:schemeClr w14:val="tx1"/>
            </w14:solidFill>
          </w14:textFill>
        </w:rPr>
      </w:pPr>
    </w:p>
    <w:p w14:paraId="574DFCA2">
      <w:pPr>
        <w:pStyle w:val="5"/>
        <w:rPr>
          <w:rFonts w:ascii="宋体" w:hAnsi="宋体"/>
          <w:color w:val="000000" w:themeColor="text1"/>
          <w:szCs w:val="21"/>
          <w:highlight w:val="none"/>
          <w14:textFill>
            <w14:solidFill>
              <w14:schemeClr w14:val="tx1"/>
            </w14:solidFill>
          </w14:textFill>
        </w:rPr>
      </w:pPr>
    </w:p>
    <w:p w14:paraId="19A9C6F5">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576F3C48">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0D356743">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70C632F4">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77" w:name="_Toc25661"/>
      <w:bookmarkStart w:id="78" w:name="_Toc213270896"/>
      <w:bookmarkStart w:id="79" w:name="_Toc213270942"/>
      <w:r>
        <w:rPr>
          <w:rFonts w:hint="eastAsia" w:ascii="宋体" w:hAnsi="宋体"/>
          <w:color w:val="000000" w:themeColor="text1"/>
          <w:szCs w:val="21"/>
          <w:highlight w:val="none"/>
          <w14:textFill>
            <w14:solidFill>
              <w14:schemeClr w14:val="tx1"/>
            </w14:solidFill>
          </w14:textFill>
        </w:rPr>
        <w:t>附件1</w:t>
      </w:r>
      <w:bookmarkEnd w:id="77"/>
      <w:bookmarkEnd w:id="78"/>
      <w:bookmarkEnd w:id="79"/>
      <w:r>
        <w:rPr>
          <w:rFonts w:hint="eastAsia" w:ascii="宋体" w:hAnsi="宋体"/>
          <w:color w:val="000000" w:themeColor="text1"/>
          <w:szCs w:val="21"/>
          <w:highlight w:val="none"/>
          <w14:textFill>
            <w14:solidFill>
              <w14:schemeClr w14:val="tx1"/>
            </w14:solidFill>
          </w14:textFill>
        </w:rPr>
        <w:t xml:space="preserve"> </w:t>
      </w:r>
      <w:bookmarkEnd w:id="76"/>
    </w:p>
    <w:p w14:paraId="23808988">
      <w:pPr>
        <w:spacing w:beforeLines="100"/>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法定代表人身份证明</w:t>
      </w:r>
    </w:p>
    <w:p w14:paraId="556E951C">
      <w:pPr>
        <w:snapToGrid w:val="0"/>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22C890C4">
      <w:pPr>
        <w:autoSpaceDE w:val="0"/>
        <w:autoSpaceDN w:val="0"/>
        <w:adjustRightInd w:val="0"/>
        <w:snapToGrid w:val="0"/>
        <w:spacing w:beforeLines="50"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w:t>
      </w:r>
      <w:r>
        <w:rPr>
          <w:rFonts w:hint="eastAsia" w:ascii="宋体" w:hAnsi="宋体"/>
          <w:color w:val="000000" w:themeColor="text1"/>
          <w:kern w:val="0"/>
          <w:highlight w:val="none"/>
          <w14:textFill>
            <w14:solidFill>
              <w14:schemeClr w14:val="tx1"/>
            </w14:solidFill>
          </w14:textFill>
        </w:rPr>
        <w:t>名称：</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 xml:space="preserve"> </w:t>
      </w:r>
    </w:p>
    <w:p w14:paraId="4ADC3B49">
      <w:pPr>
        <w:autoSpaceDE w:val="0"/>
        <w:autoSpaceDN w:val="0"/>
        <w:adjustRightInd w:val="0"/>
        <w:snapToGrid w:val="0"/>
        <w:spacing w:beforeLines="50"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注册号：</w:t>
      </w:r>
      <w:r>
        <w:rPr>
          <w:rFonts w:hint="eastAsia" w:ascii="宋体" w:hAnsi="宋体"/>
          <w:color w:val="000000" w:themeColor="text1"/>
          <w:kern w:val="0"/>
          <w:highlight w:val="none"/>
          <w:u w:val="single"/>
          <w14:textFill>
            <w14:solidFill>
              <w14:schemeClr w14:val="tx1"/>
            </w14:solidFill>
          </w14:textFill>
        </w:rPr>
        <w:t xml:space="preserve">                  </w:t>
      </w:r>
    </w:p>
    <w:p w14:paraId="77D4C482">
      <w:pPr>
        <w:autoSpaceDE w:val="0"/>
        <w:autoSpaceDN w:val="0"/>
        <w:adjustRightInd w:val="0"/>
        <w:snapToGrid w:val="0"/>
        <w:spacing w:beforeLines="50"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注册地址：</w:t>
      </w:r>
      <w:r>
        <w:rPr>
          <w:rFonts w:hint="eastAsia" w:ascii="宋体" w:hAnsi="宋体"/>
          <w:color w:val="000000" w:themeColor="text1"/>
          <w:kern w:val="0"/>
          <w:highlight w:val="none"/>
          <w:u w:val="single"/>
          <w14:textFill>
            <w14:solidFill>
              <w14:schemeClr w14:val="tx1"/>
            </w14:solidFill>
          </w14:textFill>
        </w:rPr>
        <w:t xml:space="preserve">                                    </w:t>
      </w:r>
    </w:p>
    <w:p w14:paraId="6C9A4FBE">
      <w:pPr>
        <w:autoSpaceDE w:val="0"/>
        <w:autoSpaceDN w:val="0"/>
        <w:adjustRightInd w:val="0"/>
        <w:snapToGrid w:val="0"/>
        <w:spacing w:beforeLines="50"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 xml:space="preserve">成立时间： </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 xml:space="preserve">年 </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月</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 xml:space="preserve"> 日</w:t>
      </w:r>
    </w:p>
    <w:p w14:paraId="4DA5E365">
      <w:pPr>
        <w:autoSpaceDE w:val="0"/>
        <w:autoSpaceDN w:val="0"/>
        <w:adjustRightInd w:val="0"/>
        <w:snapToGrid w:val="0"/>
        <w:spacing w:beforeLines="50" w:line="360" w:lineRule="auto"/>
        <w:jc w:val="left"/>
        <w:rPr>
          <w:rFonts w:ascii="宋体" w:hAnsi="宋体"/>
          <w:color w:val="000000" w:themeColor="text1"/>
          <w:kern w:val="0"/>
          <w:highlight w:val="none"/>
          <w:u w:val="singl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经营期限：</w:t>
      </w:r>
      <w:r>
        <w:rPr>
          <w:rFonts w:hint="eastAsia" w:ascii="宋体" w:hAnsi="宋体"/>
          <w:color w:val="000000" w:themeColor="text1"/>
          <w:kern w:val="0"/>
          <w:highlight w:val="none"/>
          <w:u w:val="single"/>
          <w14:textFill>
            <w14:solidFill>
              <w14:schemeClr w14:val="tx1"/>
            </w14:solidFill>
          </w14:textFill>
        </w:rPr>
        <w:t xml:space="preserve">                  </w:t>
      </w:r>
    </w:p>
    <w:p w14:paraId="4F1DDEFA">
      <w:pPr>
        <w:autoSpaceDE w:val="0"/>
        <w:autoSpaceDN w:val="0"/>
        <w:adjustRightInd w:val="0"/>
        <w:snapToGrid w:val="0"/>
        <w:spacing w:beforeLines="50" w:line="360" w:lineRule="auto"/>
        <w:jc w:val="left"/>
        <w:rPr>
          <w:rFonts w:ascii="宋体" w:hAnsi="宋体"/>
          <w:color w:val="000000" w:themeColor="text1"/>
          <w:kern w:val="0"/>
          <w:highlight w:val="none"/>
          <w:u w:val="singl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经营范围：主营：</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 xml:space="preserve"> ；兼营：</w:t>
      </w:r>
      <w:r>
        <w:rPr>
          <w:rFonts w:hint="eastAsia" w:ascii="宋体" w:hAnsi="宋体"/>
          <w:color w:val="000000" w:themeColor="text1"/>
          <w:kern w:val="0"/>
          <w:highlight w:val="none"/>
          <w:u w:val="single"/>
          <w14:textFill>
            <w14:solidFill>
              <w14:schemeClr w14:val="tx1"/>
            </w14:solidFill>
          </w14:textFill>
        </w:rPr>
        <w:t xml:space="preserve">              </w:t>
      </w:r>
    </w:p>
    <w:p w14:paraId="63606E21">
      <w:pPr>
        <w:autoSpaceDE w:val="0"/>
        <w:autoSpaceDN w:val="0"/>
        <w:adjustRightInd w:val="0"/>
        <w:snapToGrid w:val="0"/>
        <w:spacing w:beforeLines="50"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姓名：</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 xml:space="preserve"> 性别：</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 xml:space="preserve"> 年龄：</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 xml:space="preserve"> 系</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w:t>
      </w:r>
      <w:r>
        <w:rPr>
          <w:rFonts w:hint="eastAsia" w:ascii="宋体" w:hAnsi="宋体"/>
          <w:color w:val="000000" w:themeColor="text1"/>
          <w:kern w:val="0"/>
          <w:highlight w:val="none"/>
          <w14:textFill>
            <w14:solidFill>
              <w14:schemeClr w14:val="tx1"/>
            </w14:solidFill>
          </w14:textFill>
        </w:rPr>
        <w:t>名称）的法定代表人。</w:t>
      </w:r>
    </w:p>
    <w:p w14:paraId="1ACB17E4">
      <w:pPr>
        <w:autoSpaceDE w:val="0"/>
        <w:autoSpaceDN w:val="0"/>
        <w:adjustRightInd w:val="0"/>
        <w:snapToGrid w:val="0"/>
        <w:spacing w:beforeLines="50" w:line="360" w:lineRule="auto"/>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特此证明。</w:t>
      </w:r>
    </w:p>
    <w:p w14:paraId="51720F9A">
      <w:pPr>
        <w:autoSpaceDE w:val="0"/>
        <w:autoSpaceDN w:val="0"/>
        <w:adjustRightInd w:val="0"/>
        <w:snapToGrid w:val="0"/>
        <w:spacing w:beforeLines="50" w:line="360" w:lineRule="auto"/>
        <w:jc w:val="left"/>
        <w:rPr>
          <w:rFonts w:ascii="宋体" w:hAnsi="宋体"/>
          <w:color w:val="000000" w:themeColor="text1"/>
          <w:kern w:val="0"/>
          <w:highlight w:val="none"/>
          <w14:textFill>
            <w14:solidFill>
              <w14:schemeClr w14:val="tx1"/>
            </w14:solidFill>
          </w14:textFill>
        </w:rPr>
      </w:pPr>
    </w:p>
    <w:tbl>
      <w:tblPr>
        <w:tblStyle w:val="16"/>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8"/>
      </w:tblGrid>
      <w:tr w14:paraId="3798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8418" w:type="dxa"/>
            <w:tcBorders>
              <w:top w:val="single" w:color="auto" w:sz="4" w:space="0"/>
              <w:left w:val="single" w:color="auto" w:sz="4" w:space="0"/>
              <w:bottom w:val="single" w:color="auto" w:sz="4" w:space="0"/>
              <w:right w:val="single" w:color="auto" w:sz="4" w:space="0"/>
            </w:tcBorders>
            <w:vAlign w:val="center"/>
          </w:tcPr>
          <w:p w14:paraId="0842033F">
            <w:pPr>
              <w:widowControl/>
              <w:tabs>
                <w:tab w:val="left" w:pos="753"/>
              </w:tabs>
              <w:adjustRightInd w:val="0"/>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法定代表人身份证复印件</w:t>
            </w:r>
          </w:p>
        </w:tc>
      </w:tr>
    </w:tbl>
    <w:p w14:paraId="28FA01B3">
      <w:pPr>
        <w:snapToGrid w:val="0"/>
        <w:spacing w:line="360" w:lineRule="auto"/>
        <w:rPr>
          <w:rFonts w:ascii="宋体" w:hAnsi="宋体" w:cs="宋体"/>
          <w:color w:val="000000" w:themeColor="text1"/>
          <w:szCs w:val="21"/>
          <w:highlight w:val="none"/>
          <w14:textFill>
            <w14:solidFill>
              <w14:schemeClr w14:val="tx1"/>
            </w14:solidFill>
          </w14:textFill>
        </w:rPr>
      </w:pPr>
    </w:p>
    <w:p w14:paraId="0D629335">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048A424D">
      <w:pPr>
        <w:adjustRightInd w:val="0"/>
        <w:snapToGrid w:val="0"/>
        <w:spacing w:line="360" w:lineRule="auto"/>
        <w:ind w:righ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p>
    <w:p w14:paraId="48A90662">
      <w:pPr>
        <w:adjustRightInd w:val="0"/>
        <w:snapToGrid w:val="0"/>
        <w:spacing w:line="360" w:lineRule="auto"/>
        <w:ind w:righ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w:t>
      </w:r>
    </w:p>
    <w:p w14:paraId="7959EDA1">
      <w:pPr>
        <w:spacing w:line="360" w:lineRule="exact"/>
        <w:rPr>
          <w:rFonts w:ascii="宋体" w:hAnsi="宋体"/>
          <w:color w:val="000000" w:themeColor="text1"/>
          <w:highlight w:val="none"/>
          <w14:textFill>
            <w14:solidFill>
              <w14:schemeClr w14:val="tx1"/>
            </w14:solidFill>
          </w14:textFill>
        </w:rPr>
      </w:pPr>
    </w:p>
    <w:p w14:paraId="3F652158">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14:paraId="03B0BF2A">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注：请另准备本法定代表人身份证明原件一份，开标会时单独提交。</w:t>
      </w:r>
    </w:p>
    <w:p w14:paraId="78A2A82A">
      <w:pPr>
        <w:adjustRightInd w:val="0"/>
        <w:snapToGrid w:val="0"/>
        <w:spacing w:line="360" w:lineRule="auto"/>
        <w:ind w:right="420"/>
        <w:rPr>
          <w:rFonts w:ascii="宋体" w:hAnsi="宋体"/>
          <w:color w:val="000000" w:themeColor="text1"/>
          <w:szCs w:val="21"/>
          <w:highlight w:val="none"/>
          <w14:textFill>
            <w14:solidFill>
              <w14:schemeClr w14:val="tx1"/>
            </w14:solidFill>
          </w14:textFill>
        </w:rPr>
        <w:sectPr>
          <w:pgSz w:w="11906" w:h="16838"/>
          <w:pgMar w:top="1440" w:right="1800" w:bottom="1440" w:left="1800" w:header="850" w:footer="992" w:gutter="0"/>
          <w:cols w:space="720" w:num="1"/>
          <w:docGrid w:linePitch="312" w:charSpace="0"/>
        </w:sectPr>
      </w:pPr>
    </w:p>
    <w:p w14:paraId="7A871557">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80" w:name="_Toc40179560"/>
    </w:p>
    <w:p w14:paraId="1D093E63">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81" w:name="_Toc213270897"/>
      <w:bookmarkStart w:id="82" w:name="_Toc213270943"/>
      <w:bookmarkStart w:id="83" w:name="_Toc22722"/>
      <w:r>
        <w:rPr>
          <w:rFonts w:hint="eastAsia" w:ascii="宋体" w:hAnsi="宋体"/>
          <w:color w:val="000000" w:themeColor="text1"/>
          <w:szCs w:val="21"/>
          <w:highlight w:val="none"/>
          <w14:textFill>
            <w14:solidFill>
              <w14:schemeClr w14:val="tx1"/>
            </w14:solidFill>
          </w14:textFill>
        </w:rPr>
        <w:t>附件2</w:t>
      </w:r>
      <w:bookmarkEnd w:id="80"/>
      <w:bookmarkEnd w:id="81"/>
      <w:bookmarkEnd w:id="82"/>
      <w:bookmarkEnd w:id="83"/>
      <w:r>
        <w:rPr>
          <w:rFonts w:ascii="宋体" w:hAnsi="宋体"/>
          <w:color w:val="000000" w:themeColor="text1"/>
          <w:szCs w:val="21"/>
          <w:highlight w:val="none"/>
          <w14:textFill>
            <w14:solidFill>
              <w14:schemeClr w14:val="tx1"/>
            </w14:solidFill>
          </w14:textFill>
        </w:rPr>
        <w:t xml:space="preserve"> </w:t>
      </w:r>
    </w:p>
    <w:p w14:paraId="568459B4">
      <w:pPr>
        <w:rPr>
          <w:color w:val="000000" w:themeColor="text1"/>
          <w:highlight w:val="none"/>
          <w14:textFill>
            <w14:solidFill>
              <w14:schemeClr w14:val="tx1"/>
            </w14:solidFill>
          </w14:textFill>
        </w:rPr>
      </w:pPr>
    </w:p>
    <w:p w14:paraId="48A2A6AF">
      <w:pPr>
        <w:rPr>
          <w:color w:val="000000" w:themeColor="text1"/>
          <w:highlight w:val="none"/>
          <w14:textFill>
            <w14:solidFill>
              <w14:schemeClr w14:val="tx1"/>
            </w14:solidFill>
          </w14:textFill>
        </w:rPr>
      </w:pPr>
    </w:p>
    <w:p w14:paraId="6817718B">
      <w:pPr>
        <w:adjustRightInd w:val="0"/>
        <w:snapToGrid w:val="0"/>
        <w:spacing w:line="360" w:lineRule="auto"/>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法定代表人授权委托书</w:t>
      </w:r>
    </w:p>
    <w:p w14:paraId="397E6C62">
      <w:pPr>
        <w:autoSpaceDE w:val="0"/>
        <w:autoSpaceDN w:val="0"/>
        <w:adjustRightInd w:val="0"/>
        <w:snapToGrid w:val="0"/>
        <w:spacing w:beforeLines="50" w:afterLines="50" w:line="36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本人</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（姓名、职务）系</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供应商</w:t>
      </w:r>
      <w:r>
        <w:rPr>
          <w:rFonts w:hint="eastAsia" w:ascii="宋体" w:hAnsi="宋体"/>
          <w:color w:val="000000" w:themeColor="text1"/>
          <w:kern w:val="0"/>
          <w:highlight w:val="none"/>
          <w14:textFill>
            <w14:solidFill>
              <w14:schemeClr w14:val="tx1"/>
            </w14:solidFill>
          </w14:textFill>
        </w:rPr>
        <w:t>名称）的法定代表人，现授权</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（姓名、职务）为我方代理人。代理人根据授权，以我方名义：(1)签署、澄清、补正、修改、撤回、提交</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（项目名称、</w:t>
      </w:r>
      <w:r>
        <w:rPr>
          <w:rFonts w:hint="eastAsia" w:ascii="宋体" w:hAnsi="宋体"/>
          <w:color w:val="000000" w:themeColor="text1"/>
          <w:highlight w:val="none"/>
          <w14:textFill>
            <w14:solidFill>
              <w14:schemeClr w14:val="tx1"/>
            </w14:solidFill>
          </w14:textFill>
        </w:rPr>
        <w:t>政府</w:t>
      </w:r>
      <w:r>
        <w:rPr>
          <w:rFonts w:hint="eastAsia" w:ascii="宋体" w:hAnsi="宋体"/>
          <w:color w:val="000000" w:themeColor="text1"/>
          <w:kern w:val="0"/>
          <w:highlight w:val="none"/>
          <w14:textFill>
            <w14:solidFill>
              <w14:schemeClr w14:val="tx1"/>
            </w14:solidFill>
          </w14:textFill>
        </w:rPr>
        <w:t>采购编号、采购代理编号）响应文件；(2)签署并重新提交响应文件及最后报价；</w:t>
      </w:r>
      <w:r>
        <w:rPr>
          <w:rFonts w:hint="eastAsia" w:ascii="宋体" w:hAnsi="宋体" w:cs="宋体"/>
          <w:color w:val="000000" w:themeColor="text1"/>
          <w:kern w:val="0"/>
          <w:szCs w:val="21"/>
          <w:highlight w:val="none"/>
          <w14:textFill>
            <w14:solidFill>
              <w14:schemeClr w14:val="tx1"/>
            </w14:solidFill>
          </w14:textFill>
        </w:rPr>
        <w:t>(3)签订合同和处理有关事宜，其法律后果由我方承担；(4)询问、质疑、投诉等相关事项，其法律后果由我方承担。</w:t>
      </w:r>
    </w:p>
    <w:p w14:paraId="74880656">
      <w:pPr>
        <w:autoSpaceDE w:val="0"/>
        <w:autoSpaceDN w:val="0"/>
        <w:adjustRightInd w:val="0"/>
        <w:snapToGrid w:val="0"/>
        <w:spacing w:beforeLines="50" w:afterLines="50" w:line="360" w:lineRule="exact"/>
        <w:ind w:firstLine="420" w:firstLineChars="200"/>
        <w:jc w:val="left"/>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委托期限：</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 xml:space="preserve"> 。</w:t>
      </w:r>
    </w:p>
    <w:p w14:paraId="64701C46">
      <w:pPr>
        <w:spacing w:before="50" w:afterLines="50" w:line="360" w:lineRule="exact"/>
        <w:ind w:firstLine="435"/>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代理人无转委托权。</w:t>
      </w:r>
    </w:p>
    <w:p w14:paraId="5E567B81">
      <w:pPr>
        <w:spacing w:before="50" w:afterLines="50" w:line="360" w:lineRule="exact"/>
        <w:ind w:firstLine="435"/>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本授权书于</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日签字生效，特此声明。</w:t>
      </w:r>
    </w:p>
    <w:p w14:paraId="18C5EDAB">
      <w:pPr>
        <w:adjustRightInd w:val="0"/>
        <w:snapToGrid w:val="0"/>
        <w:spacing w:beforeLines="50" w:afterLines="50" w:line="360" w:lineRule="exact"/>
        <w:ind w:firstLine="420" w:firstLineChars="200"/>
        <w:rPr>
          <w:rFonts w:ascii="宋体" w:hAnsi="宋体"/>
          <w:color w:val="000000" w:themeColor="text1"/>
          <w:highlight w:val="none"/>
          <w14:textFill>
            <w14:solidFill>
              <w14:schemeClr w14:val="tx1"/>
            </w14:solidFill>
          </w14:textFill>
        </w:rPr>
      </w:pPr>
    </w:p>
    <w:tbl>
      <w:tblPr>
        <w:tblStyle w:val="16"/>
        <w:tblW w:w="802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14:paraId="21A0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8025" w:type="dxa"/>
            <w:tcBorders>
              <w:top w:val="single" w:color="auto" w:sz="4" w:space="0"/>
              <w:left w:val="single" w:color="auto" w:sz="4" w:space="0"/>
              <w:bottom w:val="single" w:color="auto" w:sz="4" w:space="0"/>
              <w:right w:val="single" w:color="auto" w:sz="4" w:space="0"/>
            </w:tcBorders>
            <w:vAlign w:val="center"/>
          </w:tcPr>
          <w:p w14:paraId="5973A760">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委托代理人身份证复印件</w:t>
            </w:r>
          </w:p>
        </w:tc>
      </w:tr>
    </w:tbl>
    <w:p w14:paraId="7A9B7B47">
      <w:pPr>
        <w:adjustRightInd w:val="0"/>
        <w:snapToGrid w:val="0"/>
        <w:spacing w:beforeLines="50" w:afterLines="50" w:line="3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w:t>
      </w:r>
      <w:r>
        <w:rPr>
          <w:rFonts w:hint="eastAsia" w:ascii="宋体" w:hAnsi="宋体" w:cs="宋体"/>
          <w:color w:val="000000" w:themeColor="text1"/>
          <w:szCs w:val="21"/>
          <w:highlight w:val="none"/>
          <w14:textFill>
            <w14:solidFill>
              <w14:schemeClr w14:val="tx1"/>
            </w14:solidFill>
          </w14:textFill>
        </w:rPr>
        <w:t>委托代理人身份证复印件及法定代表人身份证明(附件1，原件)</w:t>
      </w:r>
    </w:p>
    <w:p w14:paraId="06B9A25D">
      <w:pPr>
        <w:adjustRightInd w:val="0"/>
        <w:snapToGrid w:val="0"/>
        <w:spacing w:line="360" w:lineRule="auto"/>
        <w:ind w:right="420"/>
        <w:rPr>
          <w:rFonts w:ascii="宋体" w:hAnsi="宋体"/>
          <w:color w:val="000000" w:themeColor="text1"/>
          <w:highlight w:val="none"/>
          <w14:textFill>
            <w14:solidFill>
              <w14:schemeClr w14:val="tx1"/>
            </w14:solidFill>
          </w14:textFill>
        </w:rPr>
      </w:pPr>
    </w:p>
    <w:p w14:paraId="07932223">
      <w:pPr>
        <w:adjustRightInd w:val="0"/>
        <w:snapToGrid w:val="0"/>
        <w:spacing w:line="360" w:lineRule="auto"/>
        <w:ind w:right="420"/>
        <w:rPr>
          <w:rFonts w:ascii="宋体" w:hAnsi="宋体"/>
          <w:color w:val="000000" w:themeColor="text1"/>
          <w:sz w:val="18"/>
          <w:highlight w:val="none"/>
          <w14:textFill>
            <w14:solidFill>
              <w14:schemeClr w14:val="tx1"/>
            </w14:solidFill>
          </w14:textFill>
        </w:rPr>
      </w:pPr>
    </w:p>
    <w:p w14:paraId="36FEE33B">
      <w:pPr>
        <w:widowControl/>
        <w:autoSpaceDE w:val="0"/>
        <w:autoSpaceDN w:val="0"/>
        <w:adjustRightInd w:val="0"/>
        <w:snapToGrid w:val="0"/>
        <w:spacing w:line="360" w:lineRule="auto"/>
        <w:jc w:val="left"/>
        <w:rPr>
          <w:rFonts w:ascii="宋体" w:hAnsi="宋体"/>
          <w:color w:val="000000" w:themeColor="text1"/>
          <w:kern w:val="0"/>
          <w:highlight w:val="none"/>
          <w:u w:val="singl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 xml:space="preserve">供应商名称（盖单位章）：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olor w:val="000000" w:themeColor="text1"/>
          <w:kern w:val="0"/>
          <w:highlight w:val="none"/>
          <w14:textFill>
            <w14:solidFill>
              <w14:schemeClr w14:val="tx1"/>
            </w14:solidFill>
          </w14:textFill>
        </w:rPr>
        <w:t xml:space="preserve">        </w:t>
      </w:r>
    </w:p>
    <w:p w14:paraId="611452C2">
      <w:pPr>
        <w:widowControl/>
        <w:autoSpaceDE w:val="0"/>
        <w:autoSpaceDN w:val="0"/>
        <w:adjustRightInd w:val="0"/>
        <w:snapToGrid w:val="0"/>
        <w:spacing w:line="360" w:lineRule="auto"/>
        <w:jc w:val="left"/>
        <w:rPr>
          <w:rFonts w:ascii="宋体" w:hAnsi="宋体"/>
          <w:color w:val="000000" w:themeColor="text1"/>
          <w:kern w:val="0"/>
          <w:highlight w:val="none"/>
          <w:u w:val="singl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法定代表人（签字或盖章）：</w:t>
      </w:r>
      <w:r>
        <w:rPr>
          <w:rFonts w:hint="eastAsia" w:ascii="宋体" w:hAnsi="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olor w:val="000000" w:themeColor="text1"/>
          <w:kern w:val="0"/>
          <w:highlight w:val="none"/>
          <w:u w:val="single"/>
          <w14:textFill>
            <w14:solidFill>
              <w14:schemeClr w14:val="tx1"/>
            </w14:solidFill>
          </w14:textFill>
        </w:rPr>
        <w:t xml:space="preserve">               </w:t>
      </w:r>
    </w:p>
    <w:p w14:paraId="73EC1EB6">
      <w:pPr>
        <w:widowControl/>
        <w:autoSpaceDE w:val="0"/>
        <w:autoSpaceDN w:val="0"/>
        <w:adjustRightInd w:val="0"/>
        <w:snapToGrid w:val="0"/>
        <w:spacing w:line="360" w:lineRule="auto"/>
        <w:jc w:val="left"/>
        <w:rPr>
          <w:rFonts w:ascii="宋体" w:hAnsi="宋体"/>
          <w:color w:val="000000" w:themeColor="text1"/>
          <w:kern w:val="0"/>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委托代理人</w:t>
      </w:r>
      <w:r>
        <w:rPr>
          <w:rFonts w:hint="eastAsia" w:ascii="宋体" w:hAnsi="宋体"/>
          <w:color w:val="000000" w:themeColor="text1"/>
          <w:kern w:val="0"/>
          <w:highlight w:val="none"/>
          <w14:textFill>
            <w14:solidFill>
              <w14:schemeClr w14:val="tx1"/>
            </w14:solidFill>
          </w14:textFill>
        </w:rPr>
        <w:t>（签字</w:t>
      </w:r>
      <w:r>
        <w:rPr>
          <w:rFonts w:ascii="宋体" w:hAnsi="宋体"/>
          <w:color w:val="000000" w:themeColor="text1"/>
          <w:kern w:val="0"/>
          <w:highlight w:val="none"/>
          <w14:textFill>
            <w14:solidFill>
              <w14:schemeClr w14:val="tx1"/>
            </w14:solidFill>
          </w14:textFill>
        </w:rPr>
        <w:t>或盖章</w:t>
      </w:r>
      <w:r>
        <w:rPr>
          <w:rFonts w:hint="eastAsia" w:ascii="宋体" w:hAnsi="宋体"/>
          <w:color w:val="000000" w:themeColor="text1"/>
          <w:kern w:val="0"/>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olor w:val="000000" w:themeColor="text1"/>
          <w:kern w:val="0"/>
          <w:highlight w:val="none"/>
          <w:u w:val="single"/>
          <w14:textFill>
            <w14:solidFill>
              <w14:schemeClr w14:val="tx1"/>
            </w14:solidFill>
          </w14:textFill>
        </w:rPr>
        <w:t xml:space="preserve">                  </w:t>
      </w:r>
    </w:p>
    <w:p w14:paraId="1D0F387C">
      <w:pPr>
        <w:adjustRightInd w:val="0"/>
        <w:snapToGrid w:val="0"/>
        <w:spacing w:before="50" w:after="50" w:line="3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1D4C6F08">
      <w:pPr>
        <w:spacing w:line="360" w:lineRule="exact"/>
        <w:rPr>
          <w:rFonts w:ascii="宋体" w:hAnsi="宋体"/>
          <w:b/>
          <w:bCs/>
          <w:color w:val="000000" w:themeColor="text1"/>
          <w:highlight w:val="none"/>
          <w14:textFill>
            <w14:solidFill>
              <w14:schemeClr w14:val="tx1"/>
            </w14:solidFill>
          </w14:textFill>
        </w:rPr>
      </w:pPr>
    </w:p>
    <w:p w14:paraId="71EEF784">
      <w:pPr>
        <w:spacing w:line="360" w:lineRule="exact"/>
        <w:rPr>
          <w:rFonts w:ascii="宋体" w:hAnsi="宋体"/>
          <w:b/>
          <w:bCs/>
          <w:color w:val="000000" w:themeColor="text1"/>
          <w:highlight w:val="none"/>
          <w14:textFill>
            <w14:solidFill>
              <w14:schemeClr w14:val="tx1"/>
            </w14:solidFill>
          </w14:textFill>
        </w:rPr>
      </w:pPr>
    </w:p>
    <w:p w14:paraId="6A0EE212">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注：请另准备本授权委托书原件一份，开标会时单独提交。</w:t>
      </w:r>
    </w:p>
    <w:p w14:paraId="781878F5">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68C68AD0">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6D33E2EC">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6D5EC83E">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27E95478">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84" w:name="_Toc4228"/>
      <w:r>
        <w:rPr>
          <w:rFonts w:hint="eastAsia" w:ascii="宋体" w:hAnsi="宋体"/>
          <w:color w:val="000000" w:themeColor="text1"/>
          <w:szCs w:val="21"/>
          <w:highlight w:val="none"/>
          <w14:textFill>
            <w14:solidFill>
              <w14:schemeClr w14:val="tx1"/>
            </w14:solidFill>
          </w14:textFill>
        </w:rPr>
        <w:t>附件3</w:t>
      </w:r>
      <w:bookmarkEnd w:id="84"/>
    </w:p>
    <w:p w14:paraId="2885DD33">
      <w:pPr>
        <w:adjustRightInd w:val="0"/>
        <w:snapToGrid w:val="0"/>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工程质量保修书(工程类项目适用)</w:t>
      </w:r>
    </w:p>
    <w:p w14:paraId="0BA39ADA">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（根据工程质量保修书内容，提供保修服务承诺书）</w:t>
      </w:r>
    </w:p>
    <w:p w14:paraId="0C788EF3">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p>
    <w:p w14:paraId="746B3C12">
      <w:pPr>
        <w:adjustRightInd w:val="0"/>
        <w:snapToGrid w:val="0"/>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w:t>
      </w:r>
    </w:p>
    <w:p w14:paraId="2030CF37">
      <w:pPr>
        <w:adjustRightInd w:val="0"/>
        <w:snapToGrid w:val="0"/>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承包人</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（乙方）</w:t>
      </w:r>
    </w:p>
    <w:p w14:paraId="55D957B7">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为保证</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（工程名称）在合理使用期限内正常使用，发包人和承包人根据《中华人民共和国建筑法》、《建设工程质量管理条例》和《房屋</w:t>
      </w:r>
      <w:r>
        <w:rPr>
          <w:rFonts w:hint="eastAsia" w:ascii="宋体" w:hAnsi="宋体"/>
          <w:color w:val="000000" w:themeColor="text1"/>
          <w:szCs w:val="21"/>
          <w:highlight w:val="none"/>
          <w14:textFill>
            <w14:solidFill>
              <w14:schemeClr w14:val="tx1"/>
            </w14:solidFill>
          </w14:textFill>
        </w:rPr>
        <w:t>市政公用工程</w:t>
      </w:r>
      <w:r>
        <w:rPr>
          <w:rFonts w:ascii="宋体" w:hAnsi="宋体"/>
          <w:color w:val="000000" w:themeColor="text1"/>
          <w:szCs w:val="21"/>
          <w:highlight w:val="none"/>
          <w14:textFill>
            <w14:solidFill>
              <w14:schemeClr w14:val="tx1"/>
            </w14:solidFill>
          </w14:textFill>
        </w:rPr>
        <w:t>质量保修办法》，经协商一致，签订工程质量保修书，承包人在质量保修期内应按照有关规定及双方约定承担工程质量保修责任。</w:t>
      </w:r>
    </w:p>
    <w:p w14:paraId="74C44121">
      <w:pPr>
        <w:adjustRightInd w:val="0"/>
        <w:snapToGrid w:val="0"/>
        <w:spacing w:line="360" w:lineRule="auto"/>
        <w:ind w:right="23" w:rightChars="11"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 质量保修范围</w:t>
      </w:r>
    </w:p>
    <w:p w14:paraId="608BB371">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质量保修范围</w:t>
      </w:r>
      <w:r>
        <w:rPr>
          <w:rFonts w:hint="eastAsia"/>
          <w:color w:val="000000" w:themeColor="text1"/>
          <w:highlight w:val="none"/>
          <w14:textFill>
            <w14:solidFill>
              <w14:schemeClr w14:val="tx1"/>
            </w14:solidFill>
          </w14:textFill>
        </w:rPr>
        <w:t>包括：本次采购清单内所有设备。</w:t>
      </w:r>
      <w:r>
        <w:rPr>
          <w:rFonts w:hint="eastAsia" w:ascii="宋体" w:hAnsi="宋体"/>
          <w:color w:val="000000" w:themeColor="text1"/>
          <w:szCs w:val="21"/>
          <w:highlight w:val="none"/>
          <w:u w:val="single"/>
          <w14:textFill>
            <w14:solidFill>
              <w14:schemeClr w14:val="tx1"/>
            </w14:solidFill>
          </w14:textFill>
        </w:rPr>
        <w:t xml:space="preserve">                                                              </w:t>
      </w:r>
    </w:p>
    <w:p w14:paraId="68C88840">
      <w:pPr>
        <w:adjustRightInd w:val="0"/>
        <w:snapToGrid w:val="0"/>
        <w:spacing w:line="360" w:lineRule="auto"/>
        <w:ind w:right="23" w:rightChars="11"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 质量保修期</w:t>
      </w:r>
    </w:p>
    <w:p w14:paraId="25CD57AC">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 质量保修期从工程实际竣工验收合格之日起计算。单项竣工验收的工程，按单项工程分别计算质量保修期。</w:t>
      </w:r>
    </w:p>
    <w:p w14:paraId="0A5B4E5D">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 双方根据</w:t>
      </w:r>
      <w:r>
        <w:rPr>
          <w:rFonts w:hint="eastAsia" w:ascii="宋体" w:hAnsi="宋体"/>
          <w:color w:val="000000" w:themeColor="text1"/>
          <w:szCs w:val="21"/>
          <w:highlight w:val="none"/>
          <w14:textFill>
            <w14:solidFill>
              <w14:schemeClr w14:val="tx1"/>
            </w14:solidFill>
          </w14:textFill>
        </w:rPr>
        <w:t>合同约定</w:t>
      </w:r>
      <w:r>
        <w:rPr>
          <w:rFonts w:ascii="宋体" w:hAnsi="宋体"/>
          <w:color w:val="000000" w:themeColor="text1"/>
          <w:szCs w:val="21"/>
          <w:highlight w:val="none"/>
          <w14:textFill>
            <w14:solidFill>
              <w14:schemeClr w14:val="tx1"/>
            </w14:solidFill>
          </w14:textFill>
        </w:rPr>
        <w:t>及有关规定，约定本工程质</w:t>
      </w:r>
      <w:r>
        <w:rPr>
          <w:rFonts w:ascii="宋体" w:hAnsi="宋体"/>
          <w:color w:val="000000" w:themeColor="text1"/>
          <w:szCs w:val="21"/>
          <w:highlight w:val="none"/>
          <w14:textFill>
            <w14:solidFill>
              <w14:schemeClr w14:val="tx1"/>
            </w14:solidFill>
          </w14:textFill>
        </w:rPr>
        <w:t>量保修期</w:t>
      </w:r>
      <w:r>
        <w:rPr>
          <w:rFonts w:hint="eastAsia" w:ascii="宋体" w:hAnsi="宋体"/>
          <w:color w:val="000000" w:themeColor="text1"/>
          <w:szCs w:val="21"/>
          <w:highlight w:val="none"/>
          <w14:textFill>
            <w14:solidFill>
              <w14:schemeClr w14:val="tx1"/>
            </w14:solidFill>
          </w14:textFill>
        </w:rPr>
        <w:t>为</w:t>
      </w:r>
      <w:r>
        <w:rPr>
          <w:rFonts w:hint="eastAsia" w:ascii="宋体" w:hAnsi="宋体"/>
          <w:b w:val="0"/>
          <w:bCs w:val="0"/>
          <w:color w:val="000000" w:themeColor="text1"/>
          <w:szCs w:val="21"/>
          <w:highlight w:val="none"/>
          <w14:textFill>
            <w14:solidFill>
              <w14:schemeClr w14:val="tx1"/>
            </w14:solidFill>
          </w14:textFill>
        </w:rPr>
        <w:t>一年</w:t>
      </w:r>
      <w:r>
        <w:rPr>
          <w:rFonts w:hint="eastAsia" w:ascii="宋体" w:hAnsi="宋体"/>
          <w:color w:val="000000" w:themeColor="text1"/>
          <w:szCs w:val="21"/>
          <w:highlight w:val="none"/>
          <w14:textFill>
            <w14:solidFill>
              <w14:schemeClr w14:val="tx1"/>
            </w14:solidFill>
          </w14:textFill>
        </w:rPr>
        <w:t>。</w:t>
      </w:r>
    </w:p>
    <w:p w14:paraId="1F3FFEE6">
      <w:pPr>
        <w:adjustRightInd w:val="0"/>
        <w:snapToGrid w:val="0"/>
        <w:spacing w:line="360" w:lineRule="auto"/>
        <w:ind w:right="23" w:rightChars="11"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 质量保修责任</w:t>
      </w:r>
    </w:p>
    <w:p w14:paraId="583B5E5B">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 属于保修范围的项目，承包人应在接到通知后的7天内派人保修，承包人不在约定期限内派人保修，发包人可自行或指派第三方保修。</w:t>
      </w:r>
    </w:p>
    <w:p w14:paraId="71CE777E">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 发生紧急抢修事故的，承包人在接到通知后，应立即到达事故现场抢修。</w:t>
      </w:r>
    </w:p>
    <w:p w14:paraId="31B4795B">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 在国家规定的工程合理使用期限内，承包人应确保地基基础工程和主体结构的安全和质量。凡出现</w:t>
      </w:r>
      <w:r>
        <w:rPr>
          <w:rFonts w:hint="eastAsia" w:ascii="宋体" w:hAnsi="宋体"/>
          <w:color w:val="000000" w:themeColor="text1"/>
          <w:szCs w:val="21"/>
          <w:highlight w:val="none"/>
          <w14:textFill>
            <w14:solidFill>
              <w14:schemeClr w14:val="tx1"/>
            </w14:solidFill>
          </w14:textFill>
        </w:rPr>
        <w:t>其</w:t>
      </w:r>
      <w:r>
        <w:rPr>
          <w:rFonts w:ascii="宋体" w:hAnsi="宋体"/>
          <w:color w:val="000000" w:themeColor="text1"/>
          <w:szCs w:val="21"/>
          <w:highlight w:val="none"/>
          <w14:textFill>
            <w14:solidFill>
              <w14:schemeClr w14:val="tx1"/>
            </w14:solidFill>
          </w14:textFill>
        </w:rPr>
        <w:t>质量问题，应立即报告当地建设行政主管部门，由设计单位提出保修方案，承包人应立即实施保修。</w:t>
      </w:r>
    </w:p>
    <w:p w14:paraId="5646A02D">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3.4 质量保修完成后，由发包人组织验收。</w:t>
      </w:r>
    </w:p>
    <w:p w14:paraId="041BCA51">
      <w:pPr>
        <w:adjustRightInd w:val="0"/>
        <w:snapToGrid w:val="0"/>
        <w:spacing w:line="360" w:lineRule="auto"/>
        <w:ind w:right="23" w:rightChars="11"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 质量保修费用</w:t>
      </w:r>
    </w:p>
    <w:p w14:paraId="37B10B6F">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质量保修费用及相关的损害赔偿费，由造成质量缺陷的责任方承担。</w:t>
      </w:r>
    </w:p>
    <w:p w14:paraId="3A0C8298">
      <w:pPr>
        <w:adjustRightInd w:val="0"/>
        <w:snapToGrid w:val="0"/>
        <w:spacing w:line="360" w:lineRule="auto"/>
        <w:ind w:right="23" w:rightChars="11"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 质量保证金</w:t>
      </w:r>
    </w:p>
    <w:p w14:paraId="042FA89E">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质量保证金的使用、约定、支付、返还与本合同的质量保证金赋予的约定一致。</w:t>
      </w:r>
    </w:p>
    <w:p w14:paraId="6552F708">
      <w:pPr>
        <w:adjustRightInd w:val="0"/>
        <w:snapToGrid w:val="0"/>
        <w:spacing w:line="360" w:lineRule="auto"/>
        <w:ind w:right="23" w:rightChars="11"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 其他</w:t>
      </w:r>
    </w:p>
    <w:p w14:paraId="4E0EC7AE">
      <w:pPr>
        <w:adjustRightInd w:val="0"/>
        <w:snapToGrid w:val="0"/>
        <w:spacing w:line="360" w:lineRule="auto"/>
        <w:ind w:right="23" w:rightChars="11"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6.1 双方约定的其它工程质量保修事项：</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6C346081">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6.2 本工程质量保修书，由发包人承包人在工程竣工验收前签署，作为合同附件，其有效期限至保修期满。</w:t>
      </w:r>
    </w:p>
    <w:p w14:paraId="37A1DCEE">
      <w:pPr>
        <w:adjustRightInd w:val="0"/>
        <w:snapToGrid w:val="0"/>
        <w:spacing w:line="360" w:lineRule="auto"/>
        <w:ind w:right="23" w:rightChars="11" w:firstLine="420" w:firstLineChars="200"/>
        <w:rPr>
          <w:rFonts w:ascii="宋体" w:hAnsi="宋体"/>
          <w:color w:val="000000" w:themeColor="text1"/>
          <w:szCs w:val="21"/>
          <w:highlight w:val="none"/>
          <w14:textFill>
            <w14:solidFill>
              <w14:schemeClr w14:val="tx1"/>
            </w14:solidFill>
          </w14:textFill>
        </w:rPr>
      </w:pPr>
    </w:p>
    <w:p w14:paraId="3E187D0C">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p>
    <w:p w14:paraId="74C1A8B9">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发包人（公章）：</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承包人（公章）：</w:t>
      </w:r>
      <w:r>
        <w:rPr>
          <w:rFonts w:hint="eastAsia" w:ascii="宋体" w:hAnsi="宋体" w:cs="宋体"/>
          <w:bCs/>
          <w:color w:val="000000" w:themeColor="text1"/>
          <w:szCs w:val="21"/>
          <w:highlight w:val="none"/>
          <w:u w:val="single"/>
          <w14:textFill>
            <w14:solidFill>
              <w14:schemeClr w14:val="tx1"/>
            </w14:solidFill>
          </w14:textFill>
        </w:rPr>
        <w:t xml:space="preserve">                </w:t>
      </w:r>
    </w:p>
    <w:p w14:paraId="711BB79A">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法定代表人（签字）：</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法定代表人（签字）：</w:t>
      </w:r>
      <w:r>
        <w:rPr>
          <w:rFonts w:hint="eastAsia" w:ascii="宋体" w:hAnsi="宋体" w:cs="宋体"/>
          <w:bCs/>
          <w:color w:val="000000" w:themeColor="text1"/>
          <w:szCs w:val="21"/>
          <w:highlight w:val="none"/>
          <w:u w:val="single"/>
          <w14:textFill>
            <w14:solidFill>
              <w14:schemeClr w14:val="tx1"/>
            </w14:solidFill>
          </w14:textFill>
        </w:rPr>
        <w:t xml:space="preserve">            </w:t>
      </w:r>
    </w:p>
    <w:p w14:paraId="0E48DAA8">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日   期：</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日             日   期： </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日</w:t>
      </w:r>
    </w:p>
    <w:p w14:paraId="443F2F43">
      <w:pPr>
        <w:adjustRightInd w:val="0"/>
        <w:snapToGrid w:val="0"/>
        <w:spacing w:line="480" w:lineRule="exact"/>
        <w:ind w:right="23" w:rightChars="11"/>
        <w:rPr>
          <w:rFonts w:ascii="宋体" w:hAnsi="宋体"/>
          <w:color w:val="000000" w:themeColor="text1"/>
          <w:szCs w:val="21"/>
          <w:highlight w:val="none"/>
          <w14:textFill>
            <w14:solidFill>
              <w14:schemeClr w14:val="tx1"/>
            </w14:solidFill>
          </w14:textFill>
        </w:rPr>
      </w:pPr>
    </w:p>
    <w:p w14:paraId="36D7C793">
      <w:pPr>
        <w:pStyle w:val="15"/>
        <w:rPr>
          <w:rFonts w:ascii="宋体" w:hAnsi="宋体"/>
          <w:color w:val="000000" w:themeColor="text1"/>
          <w:szCs w:val="21"/>
          <w:highlight w:val="none"/>
          <w14:textFill>
            <w14:solidFill>
              <w14:schemeClr w14:val="tx1"/>
            </w14:solidFill>
          </w14:textFill>
        </w:rPr>
      </w:pPr>
    </w:p>
    <w:p w14:paraId="34A7AAE5">
      <w:pPr>
        <w:pStyle w:val="3"/>
        <w:rPr>
          <w:rFonts w:ascii="宋体" w:hAnsi="宋体"/>
          <w:color w:val="000000" w:themeColor="text1"/>
          <w:szCs w:val="21"/>
          <w:highlight w:val="none"/>
          <w14:textFill>
            <w14:solidFill>
              <w14:schemeClr w14:val="tx1"/>
            </w14:solidFill>
          </w14:textFill>
        </w:rPr>
      </w:pPr>
    </w:p>
    <w:p w14:paraId="2EBC6E16">
      <w:pPr>
        <w:rPr>
          <w:rFonts w:ascii="宋体" w:hAnsi="宋体"/>
          <w:color w:val="000000" w:themeColor="text1"/>
          <w:szCs w:val="21"/>
          <w:highlight w:val="none"/>
          <w14:textFill>
            <w14:solidFill>
              <w14:schemeClr w14:val="tx1"/>
            </w14:solidFill>
          </w14:textFill>
        </w:rPr>
      </w:pPr>
    </w:p>
    <w:p w14:paraId="7514E6D7">
      <w:pPr>
        <w:pStyle w:val="15"/>
        <w:rPr>
          <w:rFonts w:ascii="宋体" w:hAnsi="宋体"/>
          <w:color w:val="000000" w:themeColor="text1"/>
          <w:szCs w:val="21"/>
          <w:highlight w:val="none"/>
          <w14:textFill>
            <w14:solidFill>
              <w14:schemeClr w14:val="tx1"/>
            </w14:solidFill>
          </w14:textFill>
        </w:rPr>
      </w:pPr>
    </w:p>
    <w:p w14:paraId="7B1C13EA">
      <w:pPr>
        <w:pStyle w:val="3"/>
        <w:rPr>
          <w:rFonts w:ascii="宋体" w:hAnsi="宋体"/>
          <w:color w:val="000000" w:themeColor="text1"/>
          <w:szCs w:val="21"/>
          <w:highlight w:val="none"/>
          <w14:textFill>
            <w14:solidFill>
              <w14:schemeClr w14:val="tx1"/>
            </w14:solidFill>
          </w14:textFill>
        </w:rPr>
      </w:pPr>
    </w:p>
    <w:p w14:paraId="28AEC85B">
      <w:pPr>
        <w:rPr>
          <w:rFonts w:ascii="宋体" w:hAnsi="宋体"/>
          <w:color w:val="000000" w:themeColor="text1"/>
          <w:szCs w:val="21"/>
          <w:highlight w:val="none"/>
          <w14:textFill>
            <w14:solidFill>
              <w14:schemeClr w14:val="tx1"/>
            </w14:solidFill>
          </w14:textFill>
        </w:rPr>
      </w:pPr>
    </w:p>
    <w:p w14:paraId="79082DE9">
      <w:pPr>
        <w:pStyle w:val="15"/>
        <w:rPr>
          <w:rFonts w:ascii="宋体" w:hAnsi="宋体"/>
          <w:color w:val="000000" w:themeColor="text1"/>
          <w:szCs w:val="21"/>
          <w:highlight w:val="none"/>
          <w14:textFill>
            <w14:solidFill>
              <w14:schemeClr w14:val="tx1"/>
            </w14:solidFill>
          </w14:textFill>
        </w:rPr>
      </w:pPr>
    </w:p>
    <w:p w14:paraId="7A4A8E01">
      <w:pPr>
        <w:pStyle w:val="3"/>
        <w:rPr>
          <w:rFonts w:ascii="宋体" w:hAnsi="宋体"/>
          <w:color w:val="000000" w:themeColor="text1"/>
          <w:szCs w:val="21"/>
          <w:highlight w:val="none"/>
          <w14:textFill>
            <w14:solidFill>
              <w14:schemeClr w14:val="tx1"/>
            </w14:solidFill>
          </w14:textFill>
        </w:rPr>
      </w:pPr>
    </w:p>
    <w:p w14:paraId="61309BA5">
      <w:pPr>
        <w:rPr>
          <w:rFonts w:ascii="宋体" w:hAnsi="宋体"/>
          <w:color w:val="000000" w:themeColor="text1"/>
          <w:szCs w:val="21"/>
          <w:highlight w:val="none"/>
          <w14:textFill>
            <w14:solidFill>
              <w14:schemeClr w14:val="tx1"/>
            </w14:solidFill>
          </w14:textFill>
        </w:rPr>
      </w:pPr>
    </w:p>
    <w:p w14:paraId="4C60AD6C">
      <w:pPr>
        <w:pStyle w:val="15"/>
        <w:rPr>
          <w:rFonts w:ascii="宋体" w:hAnsi="宋体"/>
          <w:color w:val="000000" w:themeColor="text1"/>
          <w:szCs w:val="21"/>
          <w:highlight w:val="none"/>
          <w14:textFill>
            <w14:solidFill>
              <w14:schemeClr w14:val="tx1"/>
            </w14:solidFill>
          </w14:textFill>
        </w:rPr>
      </w:pPr>
    </w:p>
    <w:p w14:paraId="36FB7173">
      <w:pPr>
        <w:pStyle w:val="3"/>
        <w:rPr>
          <w:rFonts w:ascii="宋体" w:hAnsi="宋体"/>
          <w:color w:val="000000" w:themeColor="text1"/>
          <w:szCs w:val="21"/>
          <w:highlight w:val="none"/>
          <w14:textFill>
            <w14:solidFill>
              <w14:schemeClr w14:val="tx1"/>
            </w14:solidFill>
          </w14:textFill>
        </w:rPr>
      </w:pPr>
    </w:p>
    <w:p w14:paraId="5AB672FF">
      <w:pPr>
        <w:rPr>
          <w:rFonts w:ascii="宋体" w:hAnsi="宋体"/>
          <w:color w:val="000000" w:themeColor="text1"/>
          <w:szCs w:val="21"/>
          <w:highlight w:val="none"/>
          <w14:textFill>
            <w14:solidFill>
              <w14:schemeClr w14:val="tx1"/>
            </w14:solidFill>
          </w14:textFill>
        </w:rPr>
      </w:pPr>
    </w:p>
    <w:p w14:paraId="3CFBDCE7">
      <w:pPr>
        <w:pStyle w:val="15"/>
        <w:rPr>
          <w:rFonts w:ascii="宋体" w:hAnsi="宋体"/>
          <w:color w:val="000000" w:themeColor="text1"/>
          <w:szCs w:val="21"/>
          <w:highlight w:val="none"/>
          <w14:textFill>
            <w14:solidFill>
              <w14:schemeClr w14:val="tx1"/>
            </w14:solidFill>
          </w14:textFill>
        </w:rPr>
      </w:pPr>
    </w:p>
    <w:p w14:paraId="17540297">
      <w:pPr>
        <w:pStyle w:val="3"/>
        <w:rPr>
          <w:rFonts w:ascii="宋体" w:hAnsi="宋体"/>
          <w:color w:val="000000" w:themeColor="text1"/>
          <w:szCs w:val="21"/>
          <w:highlight w:val="none"/>
          <w14:textFill>
            <w14:solidFill>
              <w14:schemeClr w14:val="tx1"/>
            </w14:solidFill>
          </w14:textFill>
        </w:rPr>
      </w:pPr>
    </w:p>
    <w:p w14:paraId="63206F23">
      <w:pPr>
        <w:rPr>
          <w:rFonts w:ascii="宋体" w:hAnsi="宋体"/>
          <w:color w:val="000000" w:themeColor="text1"/>
          <w:szCs w:val="21"/>
          <w:highlight w:val="none"/>
          <w14:textFill>
            <w14:solidFill>
              <w14:schemeClr w14:val="tx1"/>
            </w14:solidFill>
          </w14:textFill>
        </w:rPr>
      </w:pPr>
    </w:p>
    <w:p w14:paraId="39177AF0">
      <w:pPr>
        <w:pStyle w:val="15"/>
        <w:rPr>
          <w:rFonts w:ascii="宋体" w:hAnsi="宋体"/>
          <w:color w:val="000000" w:themeColor="text1"/>
          <w:szCs w:val="21"/>
          <w:highlight w:val="none"/>
          <w14:textFill>
            <w14:solidFill>
              <w14:schemeClr w14:val="tx1"/>
            </w14:solidFill>
          </w14:textFill>
        </w:rPr>
      </w:pPr>
    </w:p>
    <w:p w14:paraId="4D0165E6">
      <w:pPr>
        <w:pStyle w:val="3"/>
        <w:rPr>
          <w:rFonts w:ascii="宋体" w:hAnsi="宋体"/>
          <w:color w:val="000000" w:themeColor="text1"/>
          <w:szCs w:val="21"/>
          <w:highlight w:val="none"/>
          <w14:textFill>
            <w14:solidFill>
              <w14:schemeClr w14:val="tx1"/>
            </w14:solidFill>
          </w14:textFill>
        </w:rPr>
      </w:pPr>
    </w:p>
    <w:p w14:paraId="6A04D186">
      <w:pPr>
        <w:rPr>
          <w:rFonts w:ascii="宋体" w:hAnsi="宋体"/>
          <w:color w:val="000000" w:themeColor="text1"/>
          <w:szCs w:val="21"/>
          <w:highlight w:val="none"/>
          <w14:textFill>
            <w14:solidFill>
              <w14:schemeClr w14:val="tx1"/>
            </w14:solidFill>
          </w14:textFill>
        </w:rPr>
      </w:pPr>
    </w:p>
    <w:p w14:paraId="69F66D73">
      <w:pPr>
        <w:pStyle w:val="15"/>
        <w:rPr>
          <w:rFonts w:ascii="宋体" w:hAnsi="宋体"/>
          <w:color w:val="000000" w:themeColor="text1"/>
          <w:szCs w:val="21"/>
          <w:highlight w:val="none"/>
          <w14:textFill>
            <w14:solidFill>
              <w14:schemeClr w14:val="tx1"/>
            </w14:solidFill>
          </w14:textFill>
        </w:rPr>
      </w:pPr>
    </w:p>
    <w:p w14:paraId="6638468D">
      <w:pPr>
        <w:pStyle w:val="3"/>
        <w:rPr>
          <w:rFonts w:ascii="宋体" w:hAnsi="宋体"/>
          <w:color w:val="000000" w:themeColor="text1"/>
          <w:szCs w:val="21"/>
          <w:highlight w:val="none"/>
          <w14:textFill>
            <w14:solidFill>
              <w14:schemeClr w14:val="tx1"/>
            </w14:solidFill>
          </w14:textFill>
        </w:rPr>
      </w:pPr>
    </w:p>
    <w:p w14:paraId="038CC89B">
      <w:pPr>
        <w:rPr>
          <w:rFonts w:ascii="宋体" w:hAnsi="宋体"/>
          <w:color w:val="000000" w:themeColor="text1"/>
          <w:szCs w:val="21"/>
          <w:highlight w:val="none"/>
          <w14:textFill>
            <w14:solidFill>
              <w14:schemeClr w14:val="tx1"/>
            </w14:solidFill>
          </w14:textFill>
        </w:rPr>
      </w:pPr>
    </w:p>
    <w:p w14:paraId="2665D1A2">
      <w:pPr>
        <w:pStyle w:val="15"/>
        <w:rPr>
          <w:rFonts w:ascii="宋体" w:hAnsi="宋体"/>
          <w:color w:val="000000" w:themeColor="text1"/>
          <w:szCs w:val="21"/>
          <w:highlight w:val="none"/>
          <w14:textFill>
            <w14:solidFill>
              <w14:schemeClr w14:val="tx1"/>
            </w14:solidFill>
          </w14:textFill>
        </w:rPr>
      </w:pPr>
    </w:p>
    <w:p w14:paraId="73FB3D98">
      <w:pPr>
        <w:pStyle w:val="3"/>
        <w:rPr>
          <w:rFonts w:ascii="宋体" w:hAnsi="宋体"/>
          <w:color w:val="000000" w:themeColor="text1"/>
          <w:szCs w:val="21"/>
          <w:highlight w:val="none"/>
          <w14:textFill>
            <w14:solidFill>
              <w14:schemeClr w14:val="tx1"/>
            </w14:solidFill>
          </w14:textFill>
        </w:rPr>
      </w:pPr>
    </w:p>
    <w:p w14:paraId="385297C5">
      <w:pPr>
        <w:rPr>
          <w:rFonts w:ascii="宋体" w:hAnsi="宋体"/>
          <w:color w:val="000000" w:themeColor="text1"/>
          <w:szCs w:val="21"/>
          <w:highlight w:val="none"/>
          <w14:textFill>
            <w14:solidFill>
              <w14:schemeClr w14:val="tx1"/>
            </w14:solidFill>
          </w14:textFill>
        </w:rPr>
      </w:pPr>
    </w:p>
    <w:p w14:paraId="6985479A">
      <w:pPr>
        <w:rPr>
          <w:rFonts w:ascii="宋体" w:hAnsi="宋体"/>
          <w:color w:val="000000" w:themeColor="text1"/>
          <w:szCs w:val="21"/>
          <w:highlight w:val="none"/>
          <w14:textFill>
            <w14:solidFill>
              <w14:schemeClr w14:val="tx1"/>
            </w14:solidFill>
          </w14:textFill>
        </w:rPr>
      </w:pPr>
    </w:p>
    <w:p w14:paraId="5B575E2E">
      <w:pPr>
        <w:rPr>
          <w:rFonts w:ascii="宋体" w:hAnsi="宋体"/>
          <w:color w:val="000000" w:themeColor="text1"/>
          <w:szCs w:val="21"/>
          <w:highlight w:val="none"/>
          <w14:textFill>
            <w14:solidFill>
              <w14:schemeClr w14:val="tx1"/>
            </w14:solidFill>
          </w14:textFill>
        </w:rPr>
      </w:pPr>
    </w:p>
    <w:p w14:paraId="4F76B495">
      <w:pPr>
        <w:rPr>
          <w:rFonts w:ascii="宋体" w:hAnsi="宋体"/>
          <w:color w:val="000000" w:themeColor="text1"/>
          <w:szCs w:val="21"/>
          <w:highlight w:val="none"/>
          <w14:textFill>
            <w14:solidFill>
              <w14:schemeClr w14:val="tx1"/>
            </w14:solidFill>
          </w14:textFill>
        </w:rPr>
      </w:pPr>
    </w:p>
    <w:p w14:paraId="13593145">
      <w:pPr>
        <w:rPr>
          <w:rFonts w:ascii="宋体" w:hAnsi="宋体"/>
          <w:color w:val="000000" w:themeColor="text1"/>
          <w:szCs w:val="21"/>
          <w:highlight w:val="none"/>
          <w14:textFill>
            <w14:solidFill>
              <w14:schemeClr w14:val="tx1"/>
            </w14:solidFill>
          </w14:textFill>
        </w:rPr>
      </w:pPr>
    </w:p>
    <w:p w14:paraId="49255358">
      <w:pPr>
        <w:rPr>
          <w:rFonts w:ascii="宋体" w:hAnsi="宋体"/>
          <w:color w:val="000000" w:themeColor="text1"/>
          <w:szCs w:val="21"/>
          <w:highlight w:val="none"/>
          <w14:textFill>
            <w14:solidFill>
              <w14:schemeClr w14:val="tx1"/>
            </w14:solidFill>
          </w14:textFill>
        </w:rPr>
      </w:pPr>
    </w:p>
    <w:p w14:paraId="2ACC1C06">
      <w:pPr>
        <w:rPr>
          <w:rFonts w:ascii="宋体" w:hAnsi="宋体"/>
          <w:color w:val="000000" w:themeColor="text1"/>
          <w:szCs w:val="21"/>
          <w:highlight w:val="none"/>
          <w14:textFill>
            <w14:solidFill>
              <w14:schemeClr w14:val="tx1"/>
            </w14:solidFill>
          </w14:textFill>
        </w:rPr>
      </w:pPr>
    </w:p>
    <w:p w14:paraId="58D09DDE">
      <w:pPr>
        <w:rPr>
          <w:rFonts w:ascii="宋体" w:hAnsi="宋体"/>
          <w:color w:val="000000" w:themeColor="text1"/>
          <w:szCs w:val="21"/>
          <w:highlight w:val="none"/>
          <w14:textFill>
            <w14:solidFill>
              <w14:schemeClr w14:val="tx1"/>
            </w14:solidFill>
          </w14:textFill>
        </w:rPr>
      </w:pPr>
    </w:p>
    <w:p w14:paraId="7865673B">
      <w:pPr>
        <w:rPr>
          <w:rFonts w:ascii="宋体" w:hAnsi="宋体"/>
          <w:color w:val="000000" w:themeColor="text1"/>
          <w:szCs w:val="21"/>
          <w:highlight w:val="none"/>
          <w14:textFill>
            <w14:solidFill>
              <w14:schemeClr w14:val="tx1"/>
            </w14:solidFill>
          </w14:textFill>
        </w:rPr>
      </w:pPr>
    </w:p>
    <w:p w14:paraId="3724B73D">
      <w:pPr>
        <w:rPr>
          <w:rFonts w:ascii="宋体" w:hAnsi="宋体"/>
          <w:color w:val="000000" w:themeColor="text1"/>
          <w:szCs w:val="21"/>
          <w:highlight w:val="none"/>
          <w14:textFill>
            <w14:solidFill>
              <w14:schemeClr w14:val="tx1"/>
            </w14:solidFill>
          </w14:textFill>
        </w:rPr>
      </w:pPr>
    </w:p>
    <w:p w14:paraId="22551D79">
      <w:pPr>
        <w:rPr>
          <w:rFonts w:ascii="宋体" w:hAnsi="宋体"/>
          <w:color w:val="000000" w:themeColor="text1"/>
          <w:szCs w:val="21"/>
          <w:highlight w:val="none"/>
          <w14:textFill>
            <w14:solidFill>
              <w14:schemeClr w14:val="tx1"/>
            </w14:solidFill>
          </w14:textFill>
        </w:rPr>
      </w:pPr>
    </w:p>
    <w:p w14:paraId="3A478A0F">
      <w:pPr>
        <w:rPr>
          <w:rFonts w:ascii="宋体" w:hAnsi="宋体"/>
          <w:color w:val="000000" w:themeColor="text1"/>
          <w:szCs w:val="21"/>
          <w:highlight w:val="none"/>
          <w14:textFill>
            <w14:solidFill>
              <w14:schemeClr w14:val="tx1"/>
            </w14:solidFill>
          </w14:textFill>
        </w:rPr>
      </w:pPr>
    </w:p>
    <w:p w14:paraId="17EBF41F">
      <w:pPr>
        <w:rPr>
          <w:rFonts w:ascii="宋体" w:hAnsi="宋体"/>
          <w:color w:val="000000" w:themeColor="text1"/>
          <w:szCs w:val="21"/>
          <w:highlight w:val="none"/>
          <w14:textFill>
            <w14:solidFill>
              <w14:schemeClr w14:val="tx1"/>
            </w14:solidFill>
          </w14:textFill>
        </w:rPr>
      </w:pPr>
    </w:p>
    <w:p w14:paraId="50AE73F3">
      <w:pPr>
        <w:rPr>
          <w:rFonts w:ascii="宋体" w:hAnsi="宋体"/>
          <w:color w:val="000000" w:themeColor="text1"/>
          <w:szCs w:val="21"/>
          <w:highlight w:val="none"/>
          <w14:textFill>
            <w14:solidFill>
              <w14:schemeClr w14:val="tx1"/>
            </w14:solidFill>
          </w14:textFill>
        </w:rPr>
      </w:pPr>
    </w:p>
    <w:p w14:paraId="3F266BF9">
      <w:pPr>
        <w:pStyle w:val="15"/>
        <w:rPr>
          <w:rFonts w:ascii="宋体" w:hAnsi="宋体"/>
          <w:color w:val="000000" w:themeColor="text1"/>
          <w:szCs w:val="21"/>
          <w:highlight w:val="none"/>
          <w14:textFill>
            <w14:solidFill>
              <w14:schemeClr w14:val="tx1"/>
            </w14:solidFill>
          </w14:textFill>
        </w:rPr>
      </w:pPr>
    </w:p>
    <w:p w14:paraId="2ECFAA76">
      <w:pPr>
        <w:pStyle w:val="3"/>
        <w:rPr>
          <w:rFonts w:ascii="宋体" w:hAnsi="宋体"/>
          <w:color w:val="000000" w:themeColor="text1"/>
          <w:szCs w:val="21"/>
          <w:highlight w:val="none"/>
          <w14:textFill>
            <w14:solidFill>
              <w14:schemeClr w14:val="tx1"/>
            </w14:solidFill>
          </w14:textFill>
        </w:rPr>
      </w:pPr>
    </w:p>
    <w:p w14:paraId="1D997883">
      <w:pPr>
        <w:rPr>
          <w:color w:val="000000" w:themeColor="text1"/>
          <w:highlight w:val="none"/>
          <w14:textFill>
            <w14:solidFill>
              <w14:schemeClr w14:val="tx1"/>
            </w14:solidFill>
          </w14:textFill>
        </w:rPr>
      </w:pPr>
    </w:p>
    <w:p w14:paraId="6C0BF89D">
      <w:pPr>
        <w:adjustRightInd w:val="0"/>
        <w:snapToGrid w:val="0"/>
        <w:spacing w:line="480" w:lineRule="exact"/>
        <w:ind w:right="23" w:rightChars="11"/>
        <w:jc w:val="left"/>
        <w:rPr>
          <w:rFonts w:ascii="宋体" w:hAnsi="宋体"/>
          <w:color w:val="000000" w:themeColor="text1"/>
          <w:szCs w:val="21"/>
          <w:highlight w:val="none"/>
          <w14:textFill>
            <w14:solidFill>
              <w14:schemeClr w14:val="tx1"/>
            </w14:solidFill>
          </w14:textFill>
        </w:rPr>
      </w:pPr>
    </w:p>
    <w:p w14:paraId="3FF74A2E">
      <w:pPr>
        <w:adjustRightInd w:val="0"/>
        <w:snapToGrid w:val="0"/>
        <w:spacing w:line="480" w:lineRule="exact"/>
        <w:ind w:right="23" w:rightChars="11"/>
        <w:jc w:val="left"/>
        <w:rPr>
          <w:rFonts w:ascii="黑体" w:hAnsi="华文中宋" w:eastAsia="黑体"/>
          <w:b/>
          <w:bCs/>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附件4 </w:t>
      </w:r>
    </w:p>
    <w:p w14:paraId="6497BACC">
      <w:pPr>
        <w:adjustRightInd w:val="0"/>
        <w:snapToGrid w:val="0"/>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不拖欠民工工资承诺书</w:t>
      </w:r>
    </w:p>
    <w:p w14:paraId="0589AFEF">
      <w:pPr>
        <w:adjustRightInd w:val="0"/>
        <w:snapToGrid w:val="0"/>
        <w:spacing w:line="480" w:lineRule="exact"/>
        <w:ind w:right="23" w:rightChars="11"/>
        <w:rPr>
          <w:rFonts w:ascii="宋体" w:hAnsi="宋体"/>
          <w:color w:val="000000" w:themeColor="text1"/>
          <w:szCs w:val="21"/>
          <w:highlight w:val="none"/>
          <w14:textFill>
            <w14:solidFill>
              <w14:schemeClr w14:val="tx1"/>
            </w14:solidFill>
          </w14:textFill>
        </w:rPr>
      </w:pPr>
    </w:p>
    <w:p w14:paraId="5F0F8A1A">
      <w:pPr>
        <w:adjustRightInd w:val="0"/>
        <w:snapToGrid w:val="0"/>
        <w:spacing w:line="480" w:lineRule="exact"/>
        <w:ind w:right="23" w:rightChars="1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（格式自拟）</w:t>
      </w:r>
    </w:p>
    <w:p w14:paraId="04046FFB">
      <w:pPr>
        <w:adjustRightInd w:val="0"/>
        <w:snapToGrid w:val="0"/>
        <w:spacing w:line="480" w:lineRule="exact"/>
        <w:ind w:right="23" w:rightChars="11"/>
        <w:rPr>
          <w:rFonts w:ascii="宋体" w:hAnsi="宋体"/>
          <w:color w:val="000000" w:themeColor="text1"/>
          <w:szCs w:val="21"/>
          <w:highlight w:val="none"/>
          <w14:textFill>
            <w14:solidFill>
              <w14:schemeClr w14:val="tx1"/>
            </w14:solidFill>
          </w14:textFill>
        </w:rPr>
      </w:pPr>
    </w:p>
    <w:p w14:paraId="3DE19951">
      <w:pPr>
        <w:autoSpaceDE w:val="0"/>
        <w:autoSpaceDN w:val="0"/>
        <w:adjustRightInd w:val="0"/>
        <w:spacing w:after="120"/>
        <w:ind w:left="420" w:leftChars="200" w:firstLine="420"/>
        <w:jc w:val="left"/>
        <w:rPr>
          <w:rFonts w:ascii="宋体" w:hAnsi="宋体"/>
          <w:color w:val="000000" w:themeColor="text1"/>
          <w:kern w:val="0"/>
          <w:szCs w:val="21"/>
          <w:highlight w:val="none"/>
          <w14:textFill>
            <w14:solidFill>
              <w14:schemeClr w14:val="tx1"/>
            </w14:solidFill>
          </w14:textFill>
        </w:rPr>
      </w:pPr>
    </w:p>
    <w:p w14:paraId="1B5A4331">
      <w:pPr>
        <w:autoSpaceDE w:val="0"/>
        <w:autoSpaceDN w:val="0"/>
        <w:adjustRightInd w:val="0"/>
        <w:spacing w:after="120"/>
        <w:ind w:left="420" w:leftChars="200" w:firstLine="420"/>
        <w:jc w:val="left"/>
        <w:rPr>
          <w:rFonts w:ascii="宋体" w:hAnsi="宋体"/>
          <w:color w:val="000000" w:themeColor="text1"/>
          <w:kern w:val="0"/>
          <w:szCs w:val="21"/>
          <w:highlight w:val="none"/>
          <w14:textFill>
            <w14:solidFill>
              <w14:schemeClr w14:val="tx1"/>
            </w14:solidFill>
          </w14:textFill>
        </w:rPr>
      </w:pPr>
    </w:p>
    <w:p w14:paraId="09C662A4">
      <w:pPr>
        <w:adjustRightInd w:val="0"/>
        <w:snapToGrid w:val="0"/>
        <w:spacing w:line="480" w:lineRule="exact"/>
        <w:ind w:right="23" w:rightChars="11"/>
        <w:rPr>
          <w:rFonts w:ascii="宋体" w:hAnsi="宋体"/>
          <w:color w:val="000000" w:themeColor="text1"/>
          <w:szCs w:val="21"/>
          <w:highlight w:val="none"/>
          <w14:textFill>
            <w14:solidFill>
              <w14:schemeClr w14:val="tx1"/>
            </w14:solidFill>
          </w14:textFill>
        </w:rPr>
      </w:pPr>
    </w:p>
    <w:p w14:paraId="57C81313">
      <w:pPr>
        <w:adjustRightInd w:val="0"/>
        <w:snapToGrid w:val="0"/>
        <w:spacing w:line="360" w:lineRule="auto"/>
        <w:ind w:right="23" w:rightChars="11"/>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供应商名称（盖章）：</w:t>
      </w:r>
      <w:r>
        <w:rPr>
          <w:rFonts w:hint="eastAsia" w:ascii="宋体" w:hAnsi="宋体"/>
          <w:color w:val="000000" w:themeColor="text1"/>
          <w:szCs w:val="21"/>
          <w:highlight w:val="none"/>
          <w:u w:val="single"/>
          <w14:textFill>
            <w14:solidFill>
              <w14:schemeClr w14:val="tx1"/>
            </w14:solidFill>
          </w14:textFill>
        </w:rPr>
        <w:t xml:space="preserve">                          </w:t>
      </w:r>
    </w:p>
    <w:p w14:paraId="32C70D13">
      <w:pPr>
        <w:adjustRightInd w:val="0"/>
        <w:snapToGrid w:val="0"/>
        <w:spacing w:line="360" w:lineRule="auto"/>
        <w:ind w:right="23" w:rightChars="11"/>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法定代表人或其委托代理人（签字）：</w:t>
      </w:r>
      <w:r>
        <w:rPr>
          <w:rFonts w:hint="eastAsia" w:ascii="宋体" w:hAnsi="宋体"/>
          <w:color w:val="000000" w:themeColor="text1"/>
          <w:szCs w:val="21"/>
          <w:highlight w:val="none"/>
          <w:u w:val="single"/>
          <w14:textFill>
            <w14:solidFill>
              <w14:schemeClr w14:val="tx1"/>
            </w14:solidFill>
          </w14:textFill>
        </w:rPr>
        <w:t xml:space="preserve">             </w:t>
      </w:r>
    </w:p>
    <w:p w14:paraId="50FF2374">
      <w:pPr>
        <w:adjustRightInd w:val="0"/>
        <w:snapToGrid w:val="0"/>
        <w:spacing w:line="360" w:lineRule="auto"/>
        <w:ind w:right="23" w:rightChars="1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6DC075C9">
      <w:pPr>
        <w:adjustRightInd w:val="0"/>
        <w:snapToGrid w:val="0"/>
        <w:spacing w:line="360" w:lineRule="auto"/>
        <w:ind w:right="23" w:rightChars="11"/>
        <w:rPr>
          <w:rFonts w:ascii="宋体" w:hAnsi="宋体"/>
          <w:color w:val="000000" w:themeColor="text1"/>
          <w:szCs w:val="21"/>
          <w:highlight w:val="none"/>
          <w14:textFill>
            <w14:solidFill>
              <w14:schemeClr w14:val="tx1"/>
            </w14:solidFill>
          </w14:textFill>
        </w:rPr>
      </w:pPr>
    </w:p>
    <w:p w14:paraId="605FBEB6">
      <w:pPr>
        <w:adjustRightInd w:val="0"/>
        <w:snapToGrid w:val="0"/>
        <w:spacing w:line="360" w:lineRule="auto"/>
        <w:ind w:right="23" w:rightChars="11"/>
        <w:rPr>
          <w:rFonts w:ascii="宋体" w:hAnsi="宋体"/>
          <w:color w:val="000000" w:themeColor="text1"/>
          <w:szCs w:val="21"/>
          <w:highlight w:val="none"/>
          <w14:textFill>
            <w14:solidFill>
              <w14:schemeClr w14:val="tx1"/>
            </w14:solidFill>
          </w14:textFill>
        </w:rPr>
      </w:pPr>
    </w:p>
    <w:p w14:paraId="567C629A">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416CC29B">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0432F89D">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1475828D">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4673F183">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5487A1FF">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7EB2C85E">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7830AD88">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2F010D3A">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4C2A0E6A">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780AD5BE">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54E7CBF9">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73A600AD">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56C3E3F2">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30F7FA7B">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6F24EC39">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744F536C">
      <w:pPr>
        <w:widowControl/>
        <w:topLinePunct/>
        <w:spacing w:line="440" w:lineRule="atLeast"/>
        <w:jc w:val="left"/>
        <w:rPr>
          <w:rFonts w:ascii="宋体" w:hAnsi="宋体" w:cs="宋体"/>
          <w:b/>
          <w:color w:val="000000" w:themeColor="text1"/>
          <w:kern w:val="0"/>
          <w:highlight w:val="none"/>
          <w14:textFill>
            <w14:solidFill>
              <w14:schemeClr w14:val="tx1"/>
            </w14:solidFill>
          </w14:textFill>
        </w:rPr>
      </w:pPr>
    </w:p>
    <w:p w14:paraId="5F670D96">
      <w:pPr>
        <w:rPr>
          <w:color w:val="000000" w:themeColor="text1"/>
          <w:highlight w:val="none"/>
          <w14:textFill>
            <w14:solidFill>
              <w14:schemeClr w14:val="tx1"/>
            </w14:solidFill>
          </w14:textFill>
        </w:rPr>
      </w:pPr>
    </w:p>
    <w:p w14:paraId="3CC08CB5">
      <w:pPr>
        <w:numPr>
          <w:ilvl w:val="0"/>
          <w:numId w:val="3"/>
        </w:numPr>
        <w:spacing w:beforeLines="50" w:afterLines="100" w:line="440" w:lineRule="exact"/>
        <w:jc w:val="center"/>
        <w:outlineLvl w:val="1"/>
        <w:rPr>
          <w:rFonts w:ascii="宋体" w:hAnsi="宋体"/>
          <w:b/>
          <w:color w:val="000000" w:themeColor="text1"/>
          <w:sz w:val="30"/>
          <w:szCs w:val="30"/>
          <w:highlight w:val="none"/>
          <w14:textFill>
            <w14:solidFill>
              <w14:schemeClr w14:val="tx1"/>
            </w14:solidFill>
          </w14:textFill>
        </w:rPr>
      </w:pPr>
      <w:bookmarkStart w:id="85" w:name="_Toc40179561"/>
      <w:bookmarkStart w:id="86" w:name="_Toc8895"/>
      <w:bookmarkStart w:id="87" w:name="_Toc213270899"/>
      <w:r>
        <w:rPr>
          <w:rFonts w:hint="eastAsia" w:ascii="宋体" w:hAnsi="宋体"/>
          <w:b/>
          <w:color w:val="000000" w:themeColor="text1"/>
          <w:sz w:val="30"/>
          <w:szCs w:val="30"/>
          <w:highlight w:val="none"/>
          <w14:textFill>
            <w14:solidFill>
              <w14:schemeClr w14:val="tx1"/>
            </w14:solidFill>
          </w14:textFill>
        </w:rPr>
        <w:t>磋商保证金缴纳证明材料</w:t>
      </w:r>
      <w:bookmarkEnd w:id="85"/>
      <w:bookmarkEnd w:id="86"/>
      <w:bookmarkEnd w:id="87"/>
    </w:p>
    <w:p w14:paraId="6069577B">
      <w:pPr>
        <w:adjustRightInd w:val="0"/>
        <w:snapToGrid w:val="0"/>
        <w:spacing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（本项目不适用）</w:t>
      </w:r>
    </w:p>
    <w:p w14:paraId="23259E0A">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08F3104D">
      <w:pPr>
        <w:spacing w:beforeLines="50" w:line="400" w:lineRule="exact"/>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、提供付款凭证复印件或影印件。</w:t>
      </w:r>
    </w:p>
    <w:p w14:paraId="64D337B3">
      <w:pPr>
        <w:adjustRightInd w:val="0"/>
        <w:snapToGrid w:val="0"/>
        <w:spacing w:beforeLines="50" w:line="400" w:lineRule="exact"/>
        <w:ind w:left="210" w:hanging="210" w:hangingChars="1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、根据供应商递交的保证金账户信息，以转账或电汇方式退还至供应商的原缴纳账户。</w:t>
      </w:r>
    </w:p>
    <w:p w14:paraId="477FCFA4">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701282E8">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1A288321">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017ECB18">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12B985DD">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267F9696">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70B70538">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3EAEF23A">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70A906B5">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10363A0A">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572160B0">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68A8219C">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3B0E84EB">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5072E181">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0E063BB7">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0690509E">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6428FE1E">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3ED39085">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6FAEEA6E">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53530280">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1137E0E0">
      <w:pPr>
        <w:adjustRightInd w:val="0"/>
        <w:snapToGrid w:val="0"/>
        <w:spacing w:beforeLines="50" w:line="360" w:lineRule="auto"/>
        <w:rPr>
          <w:rFonts w:ascii="宋体" w:hAnsi="宋体" w:cs="Courier New"/>
          <w:color w:val="000000" w:themeColor="text1"/>
          <w:szCs w:val="21"/>
          <w:highlight w:val="none"/>
          <w14:textFill>
            <w14:solidFill>
              <w14:schemeClr w14:val="tx1"/>
            </w14:solidFill>
          </w14:textFill>
        </w:rPr>
      </w:pPr>
    </w:p>
    <w:p w14:paraId="7FC41FF7">
      <w:pPr>
        <w:keepNext/>
        <w:keepLines/>
        <w:spacing w:line="360" w:lineRule="auto"/>
        <w:jc w:val="center"/>
        <w:outlineLvl w:val="1"/>
        <w:rPr>
          <w:rFonts w:ascii="宋体" w:hAnsi="宋体" w:cs="宋体"/>
          <w:b/>
          <w:bCs/>
          <w:color w:val="000000" w:themeColor="text1"/>
          <w:sz w:val="28"/>
          <w:szCs w:val="32"/>
          <w:highlight w:val="none"/>
          <w14:textFill>
            <w14:solidFill>
              <w14:schemeClr w14:val="tx1"/>
            </w14:solidFill>
          </w14:textFill>
        </w:rPr>
      </w:pPr>
      <w:bookmarkStart w:id="88" w:name="_Toc4923"/>
      <w:bookmarkStart w:id="89" w:name="_Toc213270900"/>
      <w:r>
        <w:rPr>
          <w:rFonts w:hint="eastAsia" w:ascii="宋体" w:hAnsi="宋体" w:cs="宋体"/>
          <w:b/>
          <w:bCs/>
          <w:color w:val="000000" w:themeColor="text1"/>
          <w:sz w:val="28"/>
          <w:szCs w:val="32"/>
          <w:highlight w:val="none"/>
          <w14:textFill>
            <w14:solidFill>
              <w14:schemeClr w14:val="tx1"/>
            </w14:solidFill>
          </w14:textFill>
        </w:rPr>
        <w:t>三、联合体协议(格式)</w:t>
      </w:r>
      <w:bookmarkEnd w:id="88"/>
      <w:bookmarkEnd w:id="89"/>
      <w:r>
        <w:rPr>
          <w:rFonts w:hint="eastAsia" w:ascii="宋体" w:hAnsi="宋体" w:cs="宋体"/>
          <w:b/>
          <w:bCs/>
          <w:color w:val="000000" w:themeColor="text1"/>
          <w:sz w:val="28"/>
          <w:szCs w:val="32"/>
          <w:highlight w:val="none"/>
          <w14:textFill>
            <w14:solidFill>
              <w14:schemeClr w14:val="tx1"/>
            </w14:solidFill>
          </w14:textFill>
        </w:rPr>
        <w:t xml:space="preserve"> </w:t>
      </w:r>
    </w:p>
    <w:p w14:paraId="7BE41ABF">
      <w:pPr>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（本项目不适用）</w:t>
      </w:r>
    </w:p>
    <w:p w14:paraId="7BEF765B">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59E35996">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(采购人或采购代理机构)：</w:t>
      </w:r>
    </w:p>
    <w:p w14:paraId="6B7CD465">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经研究，我们决定自愿组成联合体共同申请参加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（项目名称）项目</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（委托代理编号）的竞争性磋商。现就联合体事宜订立如下协议：</w:t>
      </w:r>
    </w:p>
    <w:p w14:paraId="0B2B95DC">
      <w:pPr>
        <w:adjustRightInd w:val="0"/>
        <w:snapToGrid w:val="0"/>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一、联合体基本信息：</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（各方公司名称、地址、营业执照、法定代表人姓名）。</w:t>
      </w:r>
    </w:p>
    <w:p w14:paraId="1512C835">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（某成员单位名称）为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（联合体名称）牵头人。</w:t>
      </w:r>
    </w:p>
    <w:p w14:paraId="4D33AA00">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21A93BFF">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四．联合体将严格按照磋商文件的各项要求，递交响应文件，参加磋商，履行成交义务和成交后的合同，并向采购人承担连带责任。</w:t>
      </w:r>
    </w:p>
    <w:p w14:paraId="3560E232">
      <w:pPr>
        <w:adjustRightInd w:val="0"/>
        <w:snapToGrid w:val="0"/>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五、联合体各成员单位内部的职责分工如下：</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。按照本条上述分工，联合体成员单位各自所承担的合同工作量比例如下：</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347CF464">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六、本协议书自签署之日起生效，合同履行完毕后自动失效。</w:t>
      </w:r>
    </w:p>
    <w:p w14:paraId="1396BC0E">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七、本协议书一式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份，联合体成员和采购人各执一份。</w:t>
      </w:r>
    </w:p>
    <w:p w14:paraId="1151727B">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4495C05A">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联合体牵头人名称（盖单位章）：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s="宋体"/>
          <w:color w:val="000000" w:themeColor="text1"/>
          <w:szCs w:val="21"/>
          <w:highlight w:val="none"/>
          <w:u w:val="single"/>
          <w14:textFill>
            <w14:solidFill>
              <w14:schemeClr w14:val="tx1"/>
            </w14:solidFill>
          </w14:textFill>
        </w:rPr>
        <w:t xml:space="preserve">  </w:t>
      </w:r>
    </w:p>
    <w:p w14:paraId="380A0B38">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s="宋体"/>
          <w:color w:val="000000" w:themeColor="text1"/>
          <w:szCs w:val="21"/>
          <w:highlight w:val="none"/>
          <w:u w:val="single"/>
          <w14:textFill>
            <w14:solidFill>
              <w14:schemeClr w14:val="tx1"/>
            </w14:solidFill>
          </w14:textFill>
        </w:rPr>
        <w:t xml:space="preserve">              </w:t>
      </w:r>
    </w:p>
    <w:p w14:paraId="0AB64BC1">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7E3B27AA">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成员单位名称（盖单位章）：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p>
    <w:p w14:paraId="490B3C40">
      <w:pPr>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s="宋体"/>
          <w:color w:val="000000" w:themeColor="text1"/>
          <w:szCs w:val="21"/>
          <w:highlight w:val="none"/>
          <w:u w:val="single"/>
          <w14:textFill>
            <w14:solidFill>
              <w14:schemeClr w14:val="tx1"/>
            </w14:solidFill>
          </w14:textFill>
        </w:rPr>
        <w:t xml:space="preserve">           </w:t>
      </w:r>
    </w:p>
    <w:p w14:paraId="63F7CFBD">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日  </w:t>
      </w:r>
    </w:p>
    <w:p w14:paraId="4274C363">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7DE8DD81">
      <w:pPr>
        <w:adjustRightInd w:val="0"/>
        <w:snapToGrid w:val="0"/>
        <w:spacing w:line="360" w:lineRule="auto"/>
        <w:jc w:val="center"/>
        <w:rPr>
          <w:rFonts w:ascii="宋体" w:hAnsi="宋体" w:cs="宋体"/>
          <w:b/>
          <w:color w:val="000000" w:themeColor="text1"/>
          <w:sz w:val="32"/>
          <w:szCs w:val="32"/>
          <w:highlight w:val="none"/>
          <w14:textFill>
            <w14:solidFill>
              <w14:schemeClr w14:val="tx1"/>
            </w14:solidFill>
          </w14:textFill>
        </w:rPr>
      </w:pPr>
    </w:p>
    <w:p w14:paraId="1859E7C1">
      <w:pPr>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说明：1、本协议书由委托代理人签字的，应附法定代表人签字的授权委托书。</w:t>
      </w:r>
    </w:p>
    <w:p w14:paraId="6B7750A7">
      <w:pPr>
        <w:adjustRightInd w:val="0"/>
        <w:snapToGrid w:val="0"/>
        <w:spacing w:line="360" w:lineRule="auto"/>
        <w:ind w:firstLine="632" w:firstLineChars="3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2、联合体符合《政府采购促进中小企业发展管理办法》（财库〔2020〕46号 ）相关规定的，应提交《附件：中小企业声明函》</w:t>
      </w:r>
    </w:p>
    <w:p w14:paraId="27622731">
      <w:pPr>
        <w:adjustRightInd w:val="0"/>
        <w:snapToGrid w:val="0"/>
        <w:spacing w:line="360" w:lineRule="auto"/>
        <w:ind w:firstLine="632" w:firstLineChars="300"/>
        <w:rPr>
          <w:rFonts w:ascii="宋体" w:hAnsi="宋体" w:cs="宋体"/>
          <w:b/>
          <w:bCs/>
          <w:color w:val="000000" w:themeColor="text1"/>
          <w:szCs w:val="21"/>
          <w:highlight w:val="none"/>
          <w14:textFill>
            <w14:solidFill>
              <w14:schemeClr w14:val="tx1"/>
            </w14:solidFill>
          </w14:textFill>
        </w:rPr>
      </w:pPr>
    </w:p>
    <w:p w14:paraId="7270AEF4">
      <w:pPr>
        <w:adjustRightInd w:val="0"/>
        <w:snapToGrid w:val="0"/>
        <w:spacing w:line="360" w:lineRule="auto"/>
        <w:ind w:firstLine="632" w:firstLineChars="300"/>
        <w:rPr>
          <w:rFonts w:ascii="宋体" w:hAnsi="宋体" w:cs="宋体"/>
          <w:b/>
          <w:bCs/>
          <w:color w:val="000000" w:themeColor="text1"/>
          <w:szCs w:val="21"/>
          <w:highlight w:val="none"/>
          <w14:textFill>
            <w14:solidFill>
              <w14:schemeClr w14:val="tx1"/>
            </w14:solidFill>
          </w14:textFill>
        </w:rPr>
      </w:pPr>
    </w:p>
    <w:p w14:paraId="0BDBA127">
      <w:pPr>
        <w:rPr>
          <w:color w:val="000000" w:themeColor="text1"/>
          <w:highlight w:val="none"/>
          <w14:textFill>
            <w14:solidFill>
              <w14:schemeClr w14:val="tx1"/>
            </w14:solidFill>
          </w14:textFill>
        </w:rPr>
      </w:pPr>
    </w:p>
    <w:p w14:paraId="2D578457">
      <w:pPr>
        <w:spacing w:beforeLines="50" w:afterLines="100" w:line="440" w:lineRule="exact"/>
        <w:jc w:val="center"/>
        <w:outlineLvl w:val="1"/>
        <w:rPr>
          <w:rFonts w:ascii="宋体" w:hAnsi="宋体"/>
          <w:b/>
          <w:color w:val="000000" w:themeColor="text1"/>
          <w:sz w:val="30"/>
          <w:szCs w:val="30"/>
          <w:highlight w:val="none"/>
          <w14:textFill>
            <w14:solidFill>
              <w14:schemeClr w14:val="tx1"/>
            </w14:solidFill>
          </w14:textFill>
        </w:rPr>
      </w:pPr>
      <w:bookmarkStart w:id="90" w:name="_Toc213270901"/>
      <w:bookmarkStart w:id="91" w:name="_Toc4399"/>
      <w:bookmarkStart w:id="92" w:name="_Toc40179563"/>
      <w:bookmarkStart w:id="93" w:name="_Toc472022215"/>
      <w:r>
        <w:rPr>
          <w:rFonts w:hint="eastAsia" w:ascii="宋体" w:hAnsi="宋体"/>
          <w:b/>
          <w:color w:val="000000" w:themeColor="text1"/>
          <w:sz w:val="30"/>
          <w:szCs w:val="30"/>
          <w:highlight w:val="none"/>
          <w14:textFill>
            <w14:solidFill>
              <w14:schemeClr w14:val="tx1"/>
            </w14:solidFill>
          </w14:textFill>
        </w:rPr>
        <w:t>四、供应商的资格证明材料</w:t>
      </w:r>
      <w:bookmarkEnd w:id="90"/>
      <w:bookmarkEnd w:id="91"/>
      <w:bookmarkEnd w:id="92"/>
      <w:bookmarkEnd w:id="93"/>
    </w:p>
    <w:p w14:paraId="127782AB">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94" w:name="_Toc213270902"/>
      <w:bookmarkStart w:id="95" w:name="_Toc213270948"/>
      <w:bookmarkStart w:id="96" w:name="_Toc6724"/>
      <w:bookmarkStart w:id="97" w:name="_Toc40179564"/>
      <w:r>
        <w:rPr>
          <w:rFonts w:hint="eastAsia" w:ascii="宋体" w:hAnsi="宋体"/>
          <w:color w:val="000000" w:themeColor="text1"/>
          <w:szCs w:val="21"/>
          <w:highlight w:val="none"/>
          <w14:textFill>
            <w14:solidFill>
              <w14:schemeClr w14:val="tx1"/>
            </w14:solidFill>
          </w14:textFill>
        </w:rPr>
        <w:t>附件</w:t>
      </w:r>
      <w:bookmarkEnd w:id="94"/>
      <w:bookmarkEnd w:id="95"/>
      <w:r>
        <w:rPr>
          <w:rFonts w:hint="eastAsia" w:ascii="宋体" w:hAnsi="宋体"/>
          <w:color w:val="000000" w:themeColor="text1"/>
          <w:szCs w:val="21"/>
          <w:highlight w:val="none"/>
          <w14:textFill>
            <w14:solidFill>
              <w14:schemeClr w14:val="tx1"/>
            </w14:solidFill>
          </w14:textFill>
        </w:rPr>
        <w:t>5</w:t>
      </w:r>
      <w:bookmarkEnd w:id="96"/>
      <w:r>
        <w:rPr>
          <w:rFonts w:hint="eastAsia" w:ascii="宋体" w:hAnsi="宋体"/>
          <w:color w:val="000000" w:themeColor="text1"/>
          <w:szCs w:val="21"/>
          <w:highlight w:val="none"/>
          <w14:textFill>
            <w14:solidFill>
              <w14:schemeClr w14:val="tx1"/>
            </w14:solidFill>
          </w14:textFill>
        </w:rPr>
        <w:t xml:space="preserve"> </w:t>
      </w:r>
      <w:bookmarkEnd w:id="97"/>
    </w:p>
    <w:p w14:paraId="1AD89754">
      <w:pPr>
        <w:adjustRightInd w:val="0"/>
        <w:snapToGrid w:val="0"/>
        <w:spacing w:beforeLines="150"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供应商基本情况表</w:t>
      </w:r>
    </w:p>
    <w:p w14:paraId="7ACEEC5E">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盖供应商单位章</w:t>
      </w:r>
    </w:p>
    <w:tbl>
      <w:tblPr>
        <w:tblStyle w:val="16"/>
        <w:tblW w:w="9010" w:type="dxa"/>
        <w:jc w:val="center"/>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067"/>
        <w:gridCol w:w="25"/>
        <w:gridCol w:w="9"/>
      </w:tblGrid>
      <w:tr w14:paraId="5D57177F">
        <w:tblPrEx>
          <w:tblCellMar>
            <w:top w:w="0" w:type="dxa"/>
            <w:left w:w="108" w:type="dxa"/>
            <w:bottom w:w="0" w:type="dxa"/>
            <w:right w:w="108" w:type="dxa"/>
          </w:tblCellMar>
        </w:tblPrEx>
        <w:trPr>
          <w:trHeight w:val="561" w:hRule="atLeast"/>
          <w:jc w:val="center"/>
        </w:trPr>
        <w:tc>
          <w:tcPr>
            <w:tcW w:w="1620" w:type="dxa"/>
            <w:gridSpan w:val="3"/>
            <w:tcBorders>
              <w:top w:val="double" w:color="auto" w:sz="2" w:space="0"/>
              <w:left w:val="double" w:color="auto" w:sz="2" w:space="0"/>
              <w:bottom w:val="single" w:color="auto" w:sz="6" w:space="0"/>
              <w:right w:val="single" w:color="auto" w:sz="6" w:space="0"/>
            </w:tcBorders>
            <w:vAlign w:val="center"/>
          </w:tcPr>
          <w:p w14:paraId="1C09B482">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w:t>
            </w:r>
          </w:p>
        </w:tc>
        <w:tc>
          <w:tcPr>
            <w:tcW w:w="3960" w:type="dxa"/>
            <w:gridSpan w:val="5"/>
            <w:tcBorders>
              <w:top w:val="double" w:color="auto" w:sz="2" w:space="0"/>
              <w:left w:val="nil"/>
              <w:bottom w:val="single" w:color="auto" w:sz="6" w:space="0"/>
              <w:right w:val="single" w:color="auto" w:sz="6" w:space="0"/>
            </w:tcBorders>
            <w:vAlign w:val="center"/>
          </w:tcPr>
          <w:p w14:paraId="019739FE">
            <w:pPr>
              <w:topLinePunct/>
              <w:spacing w:line="440" w:lineRule="exact"/>
              <w:rPr>
                <w:rFonts w:ascii="宋体" w:hAnsi="宋体"/>
                <w:color w:val="000000" w:themeColor="text1"/>
                <w:szCs w:val="21"/>
                <w:highlight w:val="none"/>
                <w14:textFill>
                  <w14:solidFill>
                    <w14:schemeClr w14:val="tx1"/>
                  </w14:solidFill>
                </w14:textFill>
              </w:rPr>
            </w:pPr>
          </w:p>
        </w:tc>
        <w:tc>
          <w:tcPr>
            <w:tcW w:w="1329" w:type="dxa"/>
            <w:tcBorders>
              <w:top w:val="double" w:color="auto" w:sz="2" w:space="0"/>
              <w:left w:val="nil"/>
              <w:bottom w:val="single" w:color="auto" w:sz="6" w:space="0"/>
              <w:right w:val="single" w:color="auto" w:sz="6" w:space="0"/>
            </w:tcBorders>
            <w:vAlign w:val="center"/>
          </w:tcPr>
          <w:p w14:paraId="1BDE6C71">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p>
        </w:tc>
        <w:tc>
          <w:tcPr>
            <w:tcW w:w="2101" w:type="dxa"/>
            <w:gridSpan w:val="3"/>
            <w:tcBorders>
              <w:top w:val="double" w:color="auto" w:sz="2" w:space="0"/>
              <w:left w:val="nil"/>
              <w:bottom w:val="single" w:color="auto" w:sz="6" w:space="0"/>
              <w:right w:val="double" w:color="auto" w:sz="2" w:space="0"/>
            </w:tcBorders>
            <w:vAlign w:val="center"/>
          </w:tcPr>
          <w:p w14:paraId="364CB12A">
            <w:pPr>
              <w:topLinePunct/>
              <w:spacing w:line="440" w:lineRule="exact"/>
              <w:rPr>
                <w:rFonts w:ascii="宋体" w:hAnsi="宋体"/>
                <w:color w:val="000000" w:themeColor="text1"/>
                <w:szCs w:val="21"/>
                <w:highlight w:val="none"/>
                <w14:textFill>
                  <w14:solidFill>
                    <w14:schemeClr w14:val="tx1"/>
                  </w14:solidFill>
                </w14:textFill>
              </w:rPr>
            </w:pPr>
          </w:p>
        </w:tc>
      </w:tr>
      <w:tr w14:paraId="5EE94EBD">
        <w:tblPrEx>
          <w:tblCellMar>
            <w:top w:w="0" w:type="dxa"/>
            <w:left w:w="108" w:type="dxa"/>
            <w:bottom w:w="0" w:type="dxa"/>
            <w:right w:w="108" w:type="dxa"/>
          </w:tblCellMar>
        </w:tblPrEx>
        <w:trPr>
          <w:gridAfter w:val="1"/>
          <w:wAfter w:w="9" w:type="dxa"/>
          <w:trHeight w:val="611" w:hRule="atLeast"/>
          <w:jc w:val="center"/>
        </w:trPr>
        <w:tc>
          <w:tcPr>
            <w:tcW w:w="1620" w:type="dxa"/>
            <w:gridSpan w:val="3"/>
            <w:tcBorders>
              <w:top w:val="single" w:color="auto" w:sz="6" w:space="0"/>
              <w:left w:val="double" w:color="auto" w:sz="2" w:space="0"/>
              <w:bottom w:val="single" w:color="auto" w:sz="6" w:space="0"/>
              <w:right w:val="single" w:color="auto" w:sz="6" w:space="0"/>
            </w:tcBorders>
            <w:vAlign w:val="center"/>
          </w:tcPr>
          <w:p w14:paraId="1D68BC5A">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委托代理人</w:t>
            </w:r>
          </w:p>
        </w:tc>
        <w:tc>
          <w:tcPr>
            <w:tcW w:w="3960" w:type="dxa"/>
            <w:gridSpan w:val="5"/>
            <w:tcBorders>
              <w:top w:val="single" w:color="auto" w:sz="6" w:space="0"/>
              <w:left w:val="nil"/>
              <w:bottom w:val="single" w:color="auto" w:sz="6" w:space="0"/>
              <w:right w:val="single" w:color="auto" w:sz="6" w:space="0"/>
            </w:tcBorders>
            <w:vAlign w:val="center"/>
          </w:tcPr>
          <w:p w14:paraId="277A6AEF">
            <w:pPr>
              <w:topLinePunct/>
              <w:spacing w:line="440" w:lineRule="exact"/>
              <w:rPr>
                <w:rFonts w:ascii="宋体" w:hAnsi="宋体"/>
                <w:color w:val="000000" w:themeColor="text1"/>
                <w:szCs w:val="21"/>
                <w:highlight w:val="none"/>
                <w14:textFill>
                  <w14:solidFill>
                    <w14:schemeClr w14:val="tx1"/>
                  </w14:solidFill>
                </w14:textFill>
              </w:rPr>
            </w:pPr>
          </w:p>
        </w:tc>
        <w:tc>
          <w:tcPr>
            <w:tcW w:w="1329" w:type="dxa"/>
            <w:tcBorders>
              <w:top w:val="single" w:color="auto" w:sz="6" w:space="0"/>
              <w:left w:val="nil"/>
              <w:bottom w:val="single" w:color="auto" w:sz="6" w:space="0"/>
              <w:right w:val="single" w:color="auto" w:sz="6" w:space="0"/>
            </w:tcBorders>
            <w:vAlign w:val="center"/>
          </w:tcPr>
          <w:p w14:paraId="0A8141E8">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邮政编码</w:t>
            </w:r>
          </w:p>
        </w:tc>
        <w:tc>
          <w:tcPr>
            <w:tcW w:w="2092" w:type="dxa"/>
            <w:gridSpan w:val="2"/>
            <w:tcBorders>
              <w:top w:val="single" w:color="auto" w:sz="6" w:space="0"/>
              <w:left w:val="nil"/>
              <w:bottom w:val="single" w:color="auto" w:sz="6" w:space="0"/>
              <w:right w:val="double" w:color="auto" w:sz="2" w:space="0"/>
            </w:tcBorders>
            <w:vAlign w:val="center"/>
          </w:tcPr>
          <w:p w14:paraId="26569725">
            <w:pPr>
              <w:topLinePunct/>
              <w:spacing w:line="440" w:lineRule="exact"/>
              <w:rPr>
                <w:rFonts w:ascii="宋体" w:hAnsi="宋体"/>
                <w:color w:val="000000" w:themeColor="text1"/>
                <w:szCs w:val="21"/>
                <w:highlight w:val="none"/>
                <w14:textFill>
                  <w14:solidFill>
                    <w14:schemeClr w14:val="tx1"/>
                  </w14:solidFill>
                </w14:textFill>
              </w:rPr>
            </w:pPr>
          </w:p>
        </w:tc>
      </w:tr>
      <w:tr w14:paraId="1D9B3058">
        <w:tblPrEx>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2" w:space="0"/>
              <w:bottom w:val="single" w:color="auto" w:sz="6" w:space="0"/>
              <w:right w:val="single" w:color="auto" w:sz="6" w:space="0"/>
            </w:tcBorders>
            <w:vAlign w:val="center"/>
          </w:tcPr>
          <w:p w14:paraId="1A429285">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3960" w:type="dxa"/>
            <w:gridSpan w:val="5"/>
            <w:tcBorders>
              <w:top w:val="single" w:color="auto" w:sz="6" w:space="0"/>
              <w:left w:val="nil"/>
              <w:bottom w:val="single" w:color="auto" w:sz="6" w:space="0"/>
              <w:right w:val="single" w:color="auto" w:sz="6" w:space="0"/>
            </w:tcBorders>
            <w:vAlign w:val="center"/>
          </w:tcPr>
          <w:p w14:paraId="628F12F1">
            <w:pPr>
              <w:topLinePunct/>
              <w:spacing w:line="440" w:lineRule="exact"/>
              <w:rPr>
                <w:rFonts w:ascii="宋体" w:hAnsi="宋体"/>
                <w:color w:val="000000" w:themeColor="text1"/>
                <w:szCs w:val="21"/>
                <w:highlight w:val="none"/>
                <w14:textFill>
                  <w14:solidFill>
                    <w14:schemeClr w14:val="tx1"/>
                  </w14:solidFill>
                </w14:textFill>
              </w:rPr>
            </w:pPr>
          </w:p>
        </w:tc>
        <w:tc>
          <w:tcPr>
            <w:tcW w:w="1329" w:type="dxa"/>
            <w:tcBorders>
              <w:top w:val="single" w:color="auto" w:sz="6" w:space="0"/>
              <w:left w:val="nil"/>
              <w:bottom w:val="single" w:color="auto" w:sz="6" w:space="0"/>
              <w:right w:val="single" w:color="auto" w:sz="6" w:space="0"/>
            </w:tcBorders>
            <w:vAlign w:val="center"/>
          </w:tcPr>
          <w:p w14:paraId="052CE752">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电子邮箱</w:t>
            </w:r>
          </w:p>
        </w:tc>
        <w:tc>
          <w:tcPr>
            <w:tcW w:w="2092" w:type="dxa"/>
            <w:gridSpan w:val="2"/>
            <w:tcBorders>
              <w:top w:val="single" w:color="auto" w:sz="6" w:space="0"/>
              <w:left w:val="nil"/>
              <w:bottom w:val="single" w:color="auto" w:sz="6" w:space="0"/>
              <w:right w:val="double" w:color="auto" w:sz="2" w:space="0"/>
            </w:tcBorders>
            <w:vAlign w:val="center"/>
          </w:tcPr>
          <w:p w14:paraId="13B7EDFC">
            <w:pPr>
              <w:topLinePunct/>
              <w:spacing w:line="440" w:lineRule="exact"/>
              <w:rPr>
                <w:rFonts w:ascii="宋体" w:hAnsi="宋体"/>
                <w:color w:val="000000" w:themeColor="text1"/>
                <w:szCs w:val="21"/>
                <w:highlight w:val="none"/>
                <w14:textFill>
                  <w14:solidFill>
                    <w14:schemeClr w14:val="tx1"/>
                  </w14:solidFill>
                </w14:textFill>
              </w:rPr>
            </w:pPr>
          </w:p>
        </w:tc>
      </w:tr>
      <w:tr w14:paraId="27087A3E">
        <w:tblPrEx>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2" w:space="0"/>
              <w:bottom w:val="single" w:color="auto" w:sz="6" w:space="0"/>
              <w:right w:val="single" w:color="auto" w:sz="6" w:space="0"/>
            </w:tcBorders>
            <w:vAlign w:val="center"/>
          </w:tcPr>
          <w:p w14:paraId="11E0D073">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上年营业收入</w:t>
            </w:r>
          </w:p>
        </w:tc>
        <w:tc>
          <w:tcPr>
            <w:tcW w:w="3960" w:type="dxa"/>
            <w:gridSpan w:val="5"/>
            <w:tcBorders>
              <w:top w:val="single" w:color="auto" w:sz="6" w:space="0"/>
              <w:left w:val="nil"/>
              <w:bottom w:val="single" w:color="auto" w:sz="6" w:space="0"/>
              <w:right w:val="single" w:color="auto" w:sz="6" w:space="0"/>
            </w:tcBorders>
            <w:vAlign w:val="center"/>
          </w:tcPr>
          <w:p w14:paraId="3EEA96E6">
            <w:pPr>
              <w:topLinePunct/>
              <w:spacing w:line="440" w:lineRule="exact"/>
              <w:rPr>
                <w:rFonts w:ascii="宋体" w:hAnsi="宋体"/>
                <w:color w:val="000000" w:themeColor="text1"/>
                <w:szCs w:val="21"/>
                <w:highlight w:val="none"/>
                <w14:textFill>
                  <w14:solidFill>
                    <w14:schemeClr w14:val="tx1"/>
                  </w14:solidFill>
                </w14:textFill>
              </w:rPr>
            </w:pPr>
          </w:p>
        </w:tc>
        <w:tc>
          <w:tcPr>
            <w:tcW w:w="1329" w:type="dxa"/>
            <w:tcBorders>
              <w:top w:val="single" w:color="auto" w:sz="6" w:space="0"/>
              <w:left w:val="nil"/>
              <w:bottom w:val="single" w:color="auto" w:sz="6" w:space="0"/>
              <w:right w:val="single" w:color="auto" w:sz="6" w:space="0"/>
            </w:tcBorders>
            <w:vAlign w:val="center"/>
          </w:tcPr>
          <w:p w14:paraId="4C94A187">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员工总人数</w:t>
            </w:r>
          </w:p>
        </w:tc>
        <w:tc>
          <w:tcPr>
            <w:tcW w:w="2092" w:type="dxa"/>
            <w:gridSpan w:val="2"/>
            <w:tcBorders>
              <w:top w:val="single" w:color="auto" w:sz="6" w:space="0"/>
              <w:left w:val="nil"/>
              <w:bottom w:val="single" w:color="auto" w:sz="6" w:space="0"/>
              <w:right w:val="double" w:color="auto" w:sz="2" w:space="0"/>
            </w:tcBorders>
            <w:vAlign w:val="center"/>
          </w:tcPr>
          <w:p w14:paraId="24A50708">
            <w:pPr>
              <w:topLinePunct/>
              <w:spacing w:line="440" w:lineRule="exact"/>
              <w:rPr>
                <w:rFonts w:ascii="宋体" w:hAnsi="宋体"/>
                <w:color w:val="000000" w:themeColor="text1"/>
                <w:szCs w:val="21"/>
                <w:highlight w:val="none"/>
                <w14:textFill>
                  <w14:solidFill>
                    <w14:schemeClr w14:val="tx1"/>
                  </w14:solidFill>
                </w14:textFill>
              </w:rPr>
            </w:pPr>
          </w:p>
        </w:tc>
      </w:tr>
      <w:tr w14:paraId="4EEC7228">
        <w:tblPrEx>
          <w:tblCellMar>
            <w:top w:w="0" w:type="dxa"/>
            <w:left w:w="108" w:type="dxa"/>
            <w:bottom w:w="0" w:type="dxa"/>
            <w:right w:w="108" w:type="dxa"/>
          </w:tblCellMar>
        </w:tblPrEx>
        <w:trPr>
          <w:gridAfter w:val="1"/>
          <w:wAfter w:w="9" w:type="dxa"/>
          <w:trHeight w:val="624" w:hRule="atLeast"/>
          <w:jc w:val="center"/>
        </w:trPr>
        <w:tc>
          <w:tcPr>
            <w:tcW w:w="719" w:type="dxa"/>
            <w:vMerge w:val="restart"/>
            <w:tcBorders>
              <w:top w:val="nil"/>
              <w:left w:val="double" w:color="auto" w:sz="2" w:space="0"/>
              <w:bottom w:val="single" w:color="auto" w:sz="6" w:space="0"/>
              <w:right w:val="single" w:color="auto" w:sz="6" w:space="0"/>
            </w:tcBorders>
            <w:vAlign w:val="center"/>
          </w:tcPr>
          <w:p w14:paraId="7EA56AEB">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营业执照</w:t>
            </w:r>
          </w:p>
        </w:tc>
        <w:tc>
          <w:tcPr>
            <w:tcW w:w="2044" w:type="dxa"/>
            <w:gridSpan w:val="3"/>
            <w:tcBorders>
              <w:top w:val="single" w:color="auto" w:sz="6" w:space="0"/>
              <w:left w:val="nil"/>
              <w:bottom w:val="single" w:color="auto" w:sz="6" w:space="0"/>
              <w:right w:val="single" w:color="auto" w:sz="6" w:space="0"/>
            </w:tcBorders>
            <w:vAlign w:val="center"/>
          </w:tcPr>
          <w:p w14:paraId="2F18D641">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注册号码</w:t>
            </w:r>
          </w:p>
        </w:tc>
        <w:tc>
          <w:tcPr>
            <w:tcW w:w="1440" w:type="dxa"/>
            <w:gridSpan w:val="2"/>
            <w:tcBorders>
              <w:top w:val="single" w:color="auto" w:sz="6" w:space="0"/>
              <w:left w:val="nil"/>
              <w:bottom w:val="single" w:color="auto" w:sz="6" w:space="0"/>
              <w:right w:val="single" w:color="auto" w:sz="6" w:space="0"/>
            </w:tcBorders>
            <w:vAlign w:val="center"/>
          </w:tcPr>
          <w:p w14:paraId="21474503">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1377" w:type="dxa"/>
            <w:gridSpan w:val="2"/>
            <w:tcBorders>
              <w:top w:val="single" w:color="auto" w:sz="6" w:space="0"/>
              <w:left w:val="nil"/>
              <w:bottom w:val="single" w:color="auto" w:sz="6" w:space="0"/>
              <w:right w:val="single" w:color="auto" w:sz="6" w:space="0"/>
            </w:tcBorders>
            <w:vAlign w:val="center"/>
          </w:tcPr>
          <w:p w14:paraId="61A2F5F6">
            <w:pPr>
              <w:topLinePunct/>
              <w:spacing w:line="440" w:lineRule="exact"/>
              <w:ind w:firstLine="105" w:firstLineChars="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注册地址</w:t>
            </w:r>
          </w:p>
        </w:tc>
        <w:tc>
          <w:tcPr>
            <w:tcW w:w="3421" w:type="dxa"/>
            <w:gridSpan w:val="3"/>
            <w:tcBorders>
              <w:top w:val="single" w:color="auto" w:sz="6" w:space="0"/>
              <w:left w:val="nil"/>
              <w:bottom w:val="single" w:color="auto" w:sz="6" w:space="0"/>
              <w:right w:val="double" w:color="auto" w:sz="2" w:space="0"/>
            </w:tcBorders>
            <w:vAlign w:val="center"/>
          </w:tcPr>
          <w:p w14:paraId="77ECBB20">
            <w:pPr>
              <w:topLinePunct/>
              <w:spacing w:line="440" w:lineRule="exact"/>
              <w:ind w:firstLine="105" w:firstLineChars="50"/>
              <w:rPr>
                <w:rFonts w:ascii="宋体" w:hAnsi="宋体"/>
                <w:color w:val="000000" w:themeColor="text1"/>
                <w:szCs w:val="21"/>
                <w:highlight w:val="none"/>
                <w14:textFill>
                  <w14:solidFill>
                    <w14:schemeClr w14:val="tx1"/>
                  </w14:solidFill>
                </w14:textFill>
              </w:rPr>
            </w:pPr>
          </w:p>
        </w:tc>
      </w:tr>
      <w:tr w14:paraId="755A4E36">
        <w:tblPrEx>
          <w:tblCellMar>
            <w:top w:w="0" w:type="dxa"/>
            <w:left w:w="108" w:type="dxa"/>
            <w:bottom w:w="0" w:type="dxa"/>
            <w:right w:w="108" w:type="dxa"/>
          </w:tblCellMar>
        </w:tblPrEx>
        <w:trPr>
          <w:gridAfter w:val="2"/>
          <w:wAfter w:w="34" w:type="dxa"/>
          <w:trHeight w:val="624" w:hRule="atLeast"/>
          <w:jc w:val="center"/>
        </w:trPr>
        <w:tc>
          <w:tcPr>
            <w:tcW w:w="719" w:type="dxa"/>
            <w:vMerge w:val="continue"/>
            <w:tcBorders>
              <w:top w:val="nil"/>
              <w:left w:val="double" w:color="auto" w:sz="2" w:space="0"/>
              <w:bottom w:val="single" w:color="auto" w:sz="6" w:space="0"/>
              <w:right w:val="single" w:color="auto" w:sz="6" w:space="0"/>
            </w:tcBorders>
            <w:vAlign w:val="center"/>
          </w:tcPr>
          <w:p w14:paraId="0C009E9B">
            <w:pPr>
              <w:widowControl/>
              <w:jc w:val="left"/>
              <w:rPr>
                <w:rFonts w:ascii="宋体" w:hAnsi="宋体"/>
                <w:color w:val="000000" w:themeColor="text1"/>
                <w:szCs w:val="21"/>
                <w:highlight w:val="none"/>
                <w14:textFill>
                  <w14:solidFill>
                    <w14:schemeClr w14:val="tx1"/>
                  </w14:solidFill>
                </w14:textFill>
              </w:rPr>
            </w:pPr>
          </w:p>
        </w:tc>
        <w:tc>
          <w:tcPr>
            <w:tcW w:w="2044" w:type="dxa"/>
            <w:gridSpan w:val="3"/>
            <w:tcBorders>
              <w:top w:val="single" w:color="auto" w:sz="6" w:space="0"/>
              <w:left w:val="nil"/>
              <w:bottom w:val="single" w:color="auto" w:sz="6" w:space="0"/>
              <w:right w:val="single" w:color="auto" w:sz="6" w:space="0"/>
            </w:tcBorders>
            <w:vAlign w:val="center"/>
          </w:tcPr>
          <w:p w14:paraId="28A87133">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发证机关</w:t>
            </w:r>
          </w:p>
        </w:tc>
        <w:tc>
          <w:tcPr>
            <w:tcW w:w="1440" w:type="dxa"/>
            <w:gridSpan w:val="2"/>
            <w:tcBorders>
              <w:top w:val="single" w:color="auto" w:sz="6" w:space="0"/>
              <w:left w:val="nil"/>
              <w:bottom w:val="single" w:color="auto" w:sz="6" w:space="0"/>
              <w:right w:val="single" w:color="auto" w:sz="6" w:space="0"/>
            </w:tcBorders>
            <w:vAlign w:val="center"/>
          </w:tcPr>
          <w:p w14:paraId="28F28BD7">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1377" w:type="dxa"/>
            <w:gridSpan w:val="2"/>
            <w:tcBorders>
              <w:top w:val="single" w:color="auto" w:sz="6" w:space="0"/>
              <w:left w:val="nil"/>
              <w:bottom w:val="single" w:color="auto" w:sz="6" w:space="0"/>
              <w:right w:val="single" w:color="auto" w:sz="6" w:space="0"/>
            </w:tcBorders>
            <w:vAlign w:val="center"/>
          </w:tcPr>
          <w:p w14:paraId="2CF4B70C">
            <w:pPr>
              <w:topLinePunct/>
              <w:spacing w:line="440" w:lineRule="exact"/>
              <w:ind w:firstLine="105" w:firstLineChars="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发证日期</w:t>
            </w:r>
          </w:p>
        </w:tc>
        <w:tc>
          <w:tcPr>
            <w:tcW w:w="3396" w:type="dxa"/>
            <w:gridSpan w:val="2"/>
            <w:tcBorders>
              <w:top w:val="single" w:color="auto" w:sz="6" w:space="0"/>
              <w:left w:val="nil"/>
              <w:bottom w:val="single" w:color="auto" w:sz="6" w:space="0"/>
              <w:right w:val="double" w:color="auto" w:sz="2" w:space="0"/>
            </w:tcBorders>
            <w:vAlign w:val="center"/>
          </w:tcPr>
          <w:p w14:paraId="2812370F">
            <w:pPr>
              <w:topLinePunct/>
              <w:spacing w:line="440" w:lineRule="exact"/>
              <w:ind w:firstLine="105" w:firstLineChars="50"/>
              <w:rPr>
                <w:rFonts w:ascii="宋体" w:hAnsi="宋体"/>
                <w:color w:val="000000" w:themeColor="text1"/>
                <w:szCs w:val="21"/>
                <w:highlight w:val="none"/>
                <w14:textFill>
                  <w14:solidFill>
                    <w14:schemeClr w14:val="tx1"/>
                  </w14:solidFill>
                </w14:textFill>
              </w:rPr>
            </w:pPr>
          </w:p>
        </w:tc>
      </w:tr>
      <w:tr w14:paraId="0A30E71C">
        <w:tblPrEx>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nil"/>
              <w:left w:val="double" w:color="auto" w:sz="2" w:space="0"/>
              <w:bottom w:val="single" w:color="auto" w:sz="6" w:space="0"/>
              <w:right w:val="single" w:color="auto" w:sz="6" w:space="0"/>
            </w:tcBorders>
            <w:vAlign w:val="center"/>
          </w:tcPr>
          <w:p w14:paraId="0B50F33C">
            <w:pPr>
              <w:widowControl/>
              <w:jc w:val="left"/>
              <w:rPr>
                <w:rFonts w:ascii="宋体" w:hAnsi="宋体"/>
                <w:color w:val="000000" w:themeColor="text1"/>
                <w:szCs w:val="21"/>
                <w:highlight w:val="none"/>
                <w14:textFill>
                  <w14:solidFill>
                    <w14:schemeClr w14:val="tx1"/>
                  </w14:solidFill>
                </w14:textFill>
              </w:rPr>
            </w:pPr>
          </w:p>
        </w:tc>
        <w:tc>
          <w:tcPr>
            <w:tcW w:w="2044" w:type="dxa"/>
            <w:gridSpan w:val="3"/>
            <w:tcBorders>
              <w:top w:val="single" w:color="auto" w:sz="6" w:space="0"/>
              <w:left w:val="nil"/>
              <w:bottom w:val="single" w:color="auto" w:sz="6" w:space="0"/>
              <w:right w:val="single" w:color="auto" w:sz="6" w:space="0"/>
            </w:tcBorders>
            <w:vAlign w:val="center"/>
          </w:tcPr>
          <w:p w14:paraId="0B29D289">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营业范围（主营）</w:t>
            </w:r>
          </w:p>
        </w:tc>
        <w:tc>
          <w:tcPr>
            <w:tcW w:w="6238" w:type="dxa"/>
            <w:gridSpan w:val="7"/>
            <w:tcBorders>
              <w:top w:val="single" w:color="auto" w:sz="6" w:space="0"/>
              <w:left w:val="nil"/>
              <w:bottom w:val="single" w:color="auto" w:sz="6" w:space="0"/>
              <w:right w:val="double" w:color="auto" w:sz="2" w:space="0"/>
            </w:tcBorders>
            <w:vAlign w:val="center"/>
          </w:tcPr>
          <w:p w14:paraId="2B2CDCF7">
            <w:pPr>
              <w:topLinePunct/>
              <w:spacing w:line="440" w:lineRule="exact"/>
              <w:ind w:firstLine="105" w:firstLineChars="50"/>
              <w:jc w:val="center"/>
              <w:rPr>
                <w:rFonts w:ascii="宋体" w:hAnsi="宋体"/>
                <w:color w:val="000000" w:themeColor="text1"/>
                <w:szCs w:val="21"/>
                <w:highlight w:val="none"/>
                <w14:textFill>
                  <w14:solidFill>
                    <w14:schemeClr w14:val="tx1"/>
                  </w14:solidFill>
                </w14:textFill>
              </w:rPr>
            </w:pPr>
          </w:p>
        </w:tc>
      </w:tr>
      <w:tr w14:paraId="3796CCA2">
        <w:tblPrEx>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nil"/>
              <w:left w:val="double" w:color="auto" w:sz="2" w:space="0"/>
              <w:bottom w:val="single" w:color="auto" w:sz="6" w:space="0"/>
              <w:right w:val="single" w:color="auto" w:sz="6" w:space="0"/>
            </w:tcBorders>
            <w:vAlign w:val="center"/>
          </w:tcPr>
          <w:p w14:paraId="35F005CE">
            <w:pPr>
              <w:widowControl/>
              <w:jc w:val="left"/>
              <w:rPr>
                <w:rFonts w:ascii="宋体" w:hAnsi="宋体"/>
                <w:color w:val="000000" w:themeColor="text1"/>
                <w:szCs w:val="21"/>
                <w:highlight w:val="none"/>
                <w14:textFill>
                  <w14:solidFill>
                    <w14:schemeClr w14:val="tx1"/>
                  </w14:solidFill>
                </w14:textFill>
              </w:rPr>
            </w:pPr>
          </w:p>
        </w:tc>
        <w:tc>
          <w:tcPr>
            <w:tcW w:w="2044" w:type="dxa"/>
            <w:gridSpan w:val="3"/>
            <w:tcBorders>
              <w:top w:val="single" w:color="auto" w:sz="6" w:space="0"/>
              <w:left w:val="nil"/>
              <w:bottom w:val="single" w:color="auto" w:sz="6" w:space="0"/>
              <w:right w:val="single" w:color="auto" w:sz="6" w:space="0"/>
            </w:tcBorders>
            <w:vAlign w:val="center"/>
          </w:tcPr>
          <w:p w14:paraId="4E48DA15">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营业范围（兼营）</w:t>
            </w:r>
          </w:p>
        </w:tc>
        <w:tc>
          <w:tcPr>
            <w:tcW w:w="6238" w:type="dxa"/>
            <w:gridSpan w:val="7"/>
            <w:tcBorders>
              <w:top w:val="single" w:color="auto" w:sz="6" w:space="0"/>
              <w:left w:val="nil"/>
              <w:bottom w:val="single" w:color="auto" w:sz="6" w:space="0"/>
              <w:right w:val="double" w:color="auto" w:sz="2" w:space="0"/>
            </w:tcBorders>
            <w:vAlign w:val="center"/>
          </w:tcPr>
          <w:p w14:paraId="7F765173">
            <w:pPr>
              <w:topLinePunct/>
              <w:spacing w:line="440" w:lineRule="exact"/>
              <w:ind w:firstLine="105" w:firstLineChars="50"/>
              <w:jc w:val="center"/>
              <w:rPr>
                <w:rFonts w:ascii="宋体" w:hAnsi="宋体"/>
                <w:color w:val="000000" w:themeColor="text1"/>
                <w:szCs w:val="21"/>
                <w:highlight w:val="none"/>
                <w14:textFill>
                  <w14:solidFill>
                    <w14:schemeClr w14:val="tx1"/>
                  </w14:solidFill>
                </w14:textFill>
              </w:rPr>
            </w:pPr>
          </w:p>
        </w:tc>
      </w:tr>
      <w:tr w14:paraId="6B28E8AE">
        <w:tblPrEx>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2" w:space="0"/>
              <w:bottom w:val="single" w:color="auto" w:sz="6" w:space="0"/>
              <w:right w:val="single" w:color="auto" w:sz="6" w:space="0"/>
            </w:tcBorders>
            <w:vAlign w:val="center"/>
          </w:tcPr>
          <w:p w14:paraId="62FA0CD0">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基本账户开户行及帐号</w:t>
            </w:r>
          </w:p>
        </w:tc>
        <w:tc>
          <w:tcPr>
            <w:tcW w:w="6238" w:type="dxa"/>
            <w:gridSpan w:val="7"/>
            <w:tcBorders>
              <w:top w:val="single" w:color="auto" w:sz="6" w:space="0"/>
              <w:left w:val="nil"/>
              <w:bottom w:val="single" w:color="auto" w:sz="6" w:space="0"/>
              <w:right w:val="double" w:color="auto" w:sz="2" w:space="0"/>
            </w:tcBorders>
            <w:vAlign w:val="center"/>
          </w:tcPr>
          <w:p w14:paraId="14A5920A">
            <w:pPr>
              <w:topLinePunct/>
              <w:spacing w:line="440" w:lineRule="exact"/>
              <w:jc w:val="center"/>
              <w:rPr>
                <w:rFonts w:ascii="宋体" w:hAnsi="宋体"/>
                <w:color w:val="000000" w:themeColor="text1"/>
                <w:szCs w:val="21"/>
                <w:highlight w:val="none"/>
                <w14:textFill>
                  <w14:solidFill>
                    <w14:schemeClr w14:val="tx1"/>
                  </w14:solidFill>
                </w14:textFill>
              </w:rPr>
            </w:pPr>
          </w:p>
        </w:tc>
      </w:tr>
      <w:tr w14:paraId="3B0103C6">
        <w:tblPrEx>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2" w:space="0"/>
              <w:bottom w:val="single" w:color="auto" w:sz="6" w:space="0"/>
              <w:right w:val="single" w:color="auto" w:sz="6" w:space="0"/>
            </w:tcBorders>
            <w:vAlign w:val="center"/>
          </w:tcPr>
          <w:p w14:paraId="2A587686">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税务登记机关</w:t>
            </w:r>
          </w:p>
        </w:tc>
        <w:tc>
          <w:tcPr>
            <w:tcW w:w="6238" w:type="dxa"/>
            <w:gridSpan w:val="7"/>
            <w:tcBorders>
              <w:top w:val="single" w:color="auto" w:sz="6" w:space="0"/>
              <w:left w:val="nil"/>
              <w:bottom w:val="single" w:color="auto" w:sz="6" w:space="0"/>
              <w:right w:val="double" w:color="auto" w:sz="2" w:space="0"/>
            </w:tcBorders>
            <w:vAlign w:val="center"/>
          </w:tcPr>
          <w:p w14:paraId="58D1BE5B">
            <w:pPr>
              <w:topLinePunct/>
              <w:spacing w:line="440" w:lineRule="exact"/>
              <w:jc w:val="center"/>
              <w:rPr>
                <w:rFonts w:ascii="宋体" w:hAnsi="宋体"/>
                <w:color w:val="000000" w:themeColor="text1"/>
                <w:szCs w:val="21"/>
                <w:highlight w:val="none"/>
                <w14:textFill>
                  <w14:solidFill>
                    <w14:schemeClr w14:val="tx1"/>
                  </w14:solidFill>
                </w14:textFill>
              </w:rPr>
            </w:pPr>
          </w:p>
        </w:tc>
      </w:tr>
      <w:tr w14:paraId="3EEAFAF2">
        <w:tblPrEx>
          <w:tblCellMar>
            <w:top w:w="0" w:type="dxa"/>
            <w:left w:w="108" w:type="dxa"/>
            <w:bottom w:w="0" w:type="dxa"/>
            <w:right w:w="108" w:type="dxa"/>
          </w:tblCellMar>
        </w:tblPrEx>
        <w:trPr>
          <w:gridAfter w:val="1"/>
          <w:wAfter w:w="9" w:type="dxa"/>
          <w:cantSplit/>
          <w:trHeight w:val="604" w:hRule="atLeast"/>
          <w:jc w:val="center"/>
        </w:trPr>
        <w:tc>
          <w:tcPr>
            <w:tcW w:w="3613" w:type="dxa"/>
            <w:gridSpan w:val="5"/>
            <w:tcBorders>
              <w:top w:val="single" w:color="auto" w:sz="6" w:space="0"/>
              <w:left w:val="double" w:color="auto" w:sz="2" w:space="0"/>
              <w:bottom w:val="single" w:color="auto" w:sz="6" w:space="0"/>
              <w:right w:val="single" w:color="auto" w:sz="6" w:space="0"/>
            </w:tcBorders>
            <w:vAlign w:val="center"/>
          </w:tcPr>
          <w:p w14:paraId="63D2B0E3">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资质名称</w:t>
            </w:r>
          </w:p>
        </w:tc>
        <w:tc>
          <w:tcPr>
            <w:tcW w:w="884" w:type="dxa"/>
            <w:gridSpan w:val="2"/>
            <w:tcBorders>
              <w:top w:val="single" w:color="auto" w:sz="6" w:space="0"/>
              <w:left w:val="nil"/>
              <w:bottom w:val="single" w:color="auto" w:sz="6" w:space="0"/>
              <w:right w:val="single" w:color="auto" w:sz="6" w:space="0"/>
            </w:tcBorders>
            <w:vAlign w:val="center"/>
          </w:tcPr>
          <w:p w14:paraId="1087447B">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等级</w:t>
            </w:r>
          </w:p>
        </w:tc>
        <w:tc>
          <w:tcPr>
            <w:tcW w:w="1083" w:type="dxa"/>
            <w:tcBorders>
              <w:top w:val="single" w:color="auto" w:sz="6" w:space="0"/>
              <w:left w:val="nil"/>
              <w:bottom w:val="single" w:color="auto" w:sz="6" w:space="0"/>
              <w:right w:val="single" w:color="auto" w:sz="6" w:space="0"/>
            </w:tcBorders>
            <w:vAlign w:val="center"/>
          </w:tcPr>
          <w:p w14:paraId="1399333C">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发证机关</w:t>
            </w:r>
          </w:p>
        </w:tc>
        <w:tc>
          <w:tcPr>
            <w:tcW w:w="3421" w:type="dxa"/>
            <w:gridSpan w:val="3"/>
            <w:tcBorders>
              <w:top w:val="single" w:color="auto" w:sz="6" w:space="0"/>
              <w:left w:val="nil"/>
              <w:bottom w:val="single" w:color="auto" w:sz="6" w:space="0"/>
              <w:right w:val="double" w:color="auto" w:sz="2" w:space="0"/>
            </w:tcBorders>
            <w:vAlign w:val="center"/>
          </w:tcPr>
          <w:p w14:paraId="76B23211">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有效期</w:t>
            </w:r>
          </w:p>
        </w:tc>
      </w:tr>
      <w:tr w14:paraId="5C8DFA9A">
        <w:tblPrEx>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2" w:space="0"/>
              <w:bottom w:val="single" w:color="auto" w:sz="6" w:space="0"/>
              <w:right w:val="single" w:color="auto" w:sz="6" w:space="0"/>
            </w:tcBorders>
            <w:vAlign w:val="center"/>
          </w:tcPr>
          <w:p w14:paraId="5647EF29">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884" w:type="dxa"/>
            <w:gridSpan w:val="2"/>
            <w:tcBorders>
              <w:top w:val="single" w:color="auto" w:sz="6" w:space="0"/>
              <w:left w:val="nil"/>
              <w:bottom w:val="single" w:color="auto" w:sz="6" w:space="0"/>
              <w:right w:val="single" w:color="auto" w:sz="6" w:space="0"/>
            </w:tcBorders>
            <w:vAlign w:val="center"/>
          </w:tcPr>
          <w:p w14:paraId="4856AF5B">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1083" w:type="dxa"/>
            <w:tcBorders>
              <w:top w:val="single" w:color="auto" w:sz="6" w:space="0"/>
              <w:left w:val="nil"/>
              <w:bottom w:val="single" w:color="auto" w:sz="6" w:space="0"/>
              <w:right w:val="single" w:color="auto" w:sz="6" w:space="0"/>
            </w:tcBorders>
            <w:vAlign w:val="center"/>
          </w:tcPr>
          <w:p w14:paraId="0884E602">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3421" w:type="dxa"/>
            <w:gridSpan w:val="3"/>
            <w:tcBorders>
              <w:top w:val="single" w:color="auto" w:sz="6" w:space="0"/>
              <w:left w:val="nil"/>
              <w:bottom w:val="single" w:color="auto" w:sz="6" w:space="0"/>
              <w:right w:val="double" w:color="auto" w:sz="2" w:space="0"/>
            </w:tcBorders>
            <w:vAlign w:val="center"/>
          </w:tcPr>
          <w:p w14:paraId="33930A8E">
            <w:pPr>
              <w:topLinePunct/>
              <w:spacing w:line="440" w:lineRule="exact"/>
              <w:jc w:val="center"/>
              <w:rPr>
                <w:rFonts w:ascii="宋体" w:hAnsi="宋体"/>
                <w:color w:val="000000" w:themeColor="text1"/>
                <w:szCs w:val="21"/>
                <w:highlight w:val="none"/>
                <w14:textFill>
                  <w14:solidFill>
                    <w14:schemeClr w14:val="tx1"/>
                  </w14:solidFill>
                </w14:textFill>
              </w:rPr>
            </w:pPr>
          </w:p>
        </w:tc>
      </w:tr>
      <w:tr w14:paraId="3A6960FB">
        <w:tblPrEx>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2" w:space="0"/>
              <w:bottom w:val="single" w:color="auto" w:sz="6" w:space="0"/>
              <w:right w:val="single" w:color="auto" w:sz="6" w:space="0"/>
            </w:tcBorders>
            <w:vAlign w:val="center"/>
          </w:tcPr>
          <w:p w14:paraId="31D3D756">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884" w:type="dxa"/>
            <w:gridSpan w:val="2"/>
            <w:tcBorders>
              <w:top w:val="single" w:color="auto" w:sz="6" w:space="0"/>
              <w:left w:val="nil"/>
              <w:bottom w:val="single" w:color="auto" w:sz="6" w:space="0"/>
              <w:right w:val="single" w:color="auto" w:sz="6" w:space="0"/>
            </w:tcBorders>
            <w:vAlign w:val="center"/>
          </w:tcPr>
          <w:p w14:paraId="12B9A49B">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1083" w:type="dxa"/>
            <w:tcBorders>
              <w:top w:val="single" w:color="auto" w:sz="6" w:space="0"/>
              <w:left w:val="nil"/>
              <w:bottom w:val="single" w:color="auto" w:sz="6" w:space="0"/>
              <w:right w:val="single" w:color="auto" w:sz="6" w:space="0"/>
            </w:tcBorders>
            <w:vAlign w:val="center"/>
          </w:tcPr>
          <w:p w14:paraId="1B5C388D">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3421" w:type="dxa"/>
            <w:gridSpan w:val="3"/>
            <w:tcBorders>
              <w:top w:val="single" w:color="auto" w:sz="6" w:space="0"/>
              <w:left w:val="nil"/>
              <w:bottom w:val="single" w:color="auto" w:sz="6" w:space="0"/>
              <w:right w:val="double" w:color="auto" w:sz="2" w:space="0"/>
            </w:tcBorders>
            <w:vAlign w:val="center"/>
          </w:tcPr>
          <w:p w14:paraId="5841E82E">
            <w:pPr>
              <w:topLinePunct/>
              <w:spacing w:line="440" w:lineRule="exact"/>
              <w:jc w:val="center"/>
              <w:rPr>
                <w:rFonts w:ascii="宋体" w:hAnsi="宋体"/>
                <w:color w:val="000000" w:themeColor="text1"/>
                <w:szCs w:val="21"/>
                <w:highlight w:val="none"/>
                <w14:textFill>
                  <w14:solidFill>
                    <w14:schemeClr w14:val="tx1"/>
                  </w14:solidFill>
                </w14:textFill>
              </w:rPr>
            </w:pPr>
          </w:p>
        </w:tc>
      </w:tr>
      <w:tr w14:paraId="12913FBA">
        <w:tblPrEx>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2" w:space="0"/>
              <w:bottom w:val="single" w:color="auto" w:sz="6" w:space="0"/>
              <w:right w:val="single" w:color="auto" w:sz="6" w:space="0"/>
            </w:tcBorders>
            <w:vAlign w:val="center"/>
          </w:tcPr>
          <w:p w14:paraId="4A50AE56">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884" w:type="dxa"/>
            <w:gridSpan w:val="2"/>
            <w:tcBorders>
              <w:top w:val="single" w:color="auto" w:sz="6" w:space="0"/>
              <w:left w:val="nil"/>
              <w:bottom w:val="single" w:color="auto" w:sz="6" w:space="0"/>
              <w:right w:val="single" w:color="auto" w:sz="6" w:space="0"/>
            </w:tcBorders>
            <w:vAlign w:val="center"/>
          </w:tcPr>
          <w:p w14:paraId="2DC17EE5">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1083" w:type="dxa"/>
            <w:tcBorders>
              <w:top w:val="single" w:color="auto" w:sz="6" w:space="0"/>
              <w:left w:val="nil"/>
              <w:bottom w:val="single" w:color="auto" w:sz="6" w:space="0"/>
              <w:right w:val="single" w:color="auto" w:sz="6" w:space="0"/>
            </w:tcBorders>
            <w:vAlign w:val="center"/>
          </w:tcPr>
          <w:p w14:paraId="5DECFBD8">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3421" w:type="dxa"/>
            <w:gridSpan w:val="3"/>
            <w:tcBorders>
              <w:top w:val="single" w:color="auto" w:sz="6" w:space="0"/>
              <w:left w:val="nil"/>
              <w:bottom w:val="single" w:color="auto" w:sz="6" w:space="0"/>
              <w:right w:val="double" w:color="auto" w:sz="2" w:space="0"/>
            </w:tcBorders>
            <w:vAlign w:val="center"/>
          </w:tcPr>
          <w:p w14:paraId="04606996">
            <w:pPr>
              <w:topLinePunct/>
              <w:spacing w:line="440" w:lineRule="exact"/>
              <w:jc w:val="center"/>
              <w:rPr>
                <w:rFonts w:ascii="宋体" w:hAnsi="宋体"/>
                <w:color w:val="000000" w:themeColor="text1"/>
                <w:szCs w:val="21"/>
                <w:highlight w:val="none"/>
                <w14:textFill>
                  <w14:solidFill>
                    <w14:schemeClr w14:val="tx1"/>
                  </w14:solidFill>
                </w14:textFill>
              </w:rPr>
            </w:pPr>
          </w:p>
        </w:tc>
      </w:tr>
      <w:tr w14:paraId="142EA016">
        <w:tblPrEx>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2" w:space="0"/>
              <w:bottom w:val="single" w:color="auto" w:sz="6" w:space="0"/>
              <w:right w:val="single" w:color="auto" w:sz="6" w:space="0"/>
            </w:tcBorders>
            <w:vAlign w:val="center"/>
          </w:tcPr>
          <w:p w14:paraId="57E1C33E">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884" w:type="dxa"/>
            <w:gridSpan w:val="2"/>
            <w:tcBorders>
              <w:top w:val="single" w:color="auto" w:sz="6" w:space="0"/>
              <w:left w:val="nil"/>
              <w:bottom w:val="single" w:color="auto" w:sz="6" w:space="0"/>
              <w:right w:val="single" w:color="auto" w:sz="6" w:space="0"/>
            </w:tcBorders>
            <w:vAlign w:val="center"/>
          </w:tcPr>
          <w:p w14:paraId="710E0CCF">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1083" w:type="dxa"/>
            <w:tcBorders>
              <w:top w:val="single" w:color="auto" w:sz="6" w:space="0"/>
              <w:left w:val="nil"/>
              <w:bottom w:val="single" w:color="auto" w:sz="6" w:space="0"/>
              <w:right w:val="single" w:color="auto" w:sz="6" w:space="0"/>
            </w:tcBorders>
            <w:vAlign w:val="center"/>
          </w:tcPr>
          <w:p w14:paraId="01C807A5">
            <w:pPr>
              <w:topLinePunct/>
              <w:spacing w:line="440" w:lineRule="exact"/>
              <w:jc w:val="center"/>
              <w:rPr>
                <w:rFonts w:ascii="宋体" w:hAnsi="宋体"/>
                <w:color w:val="000000" w:themeColor="text1"/>
                <w:szCs w:val="21"/>
                <w:highlight w:val="none"/>
                <w14:textFill>
                  <w14:solidFill>
                    <w14:schemeClr w14:val="tx1"/>
                  </w14:solidFill>
                </w14:textFill>
              </w:rPr>
            </w:pPr>
          </w:p>
        </w:tc>
        <w:tc>
          <w:tcPr>
            <w:tcW w:w="3421" w:type="dxa"/>
            <w:gridSpan w:val="3"/>
            <w:tcBorders>
              <w:top w:val="single" w:color="auto" w:sz="6" w:space="0"/>
              <w:left w:val="nil"/>
              <w:bottom w:val="single" w:color="auto" w:sz="6" w:space="0"/>
              <w:right w:val="double" w:color="auto" w:sz="2" w:space="0"/>
            </w:tcBorders>
            <w:vAlign w:val="center"/>
          </w:tcPr>
          <w:p w14:paraId="4AEE3080">
            <w:pPr>
              <w:topLinePunct/>
              <w:spacing w:line="440" w:lineRule="exact"/>
              <w:jc w:val="center"/>
              <w:rPr>
                <w:rFonts w:ascii="宋体" w:hAnsi="宋体"/>
                <w:color w:val="000000" w:themeColor="text1"/>
                <w:szCs w:val="21"/>
                <w:highlight w:val="none"/>
                <w14:textFill>
                  <w14:solidFill>
                    <w14:schemeClr w14:val="tx1"/>
                  </w14:solidFill>
                </w14:textFill>
              </w:rPr>
            </w:pPr>
          </w:p>
        </w:tc>
      </w:tr>
      <w:tr w14:paraId="3C3BF9B6">
        <w:tblPrEx>
          <w:tblCellMar>
            <w:top w:w="0" w:type="dxa"/>
            <w:left w:w="108" w:type="dxa"/>
            <w:bottom w:w="0" w:type="dxa"/>
            <w:right w:w="108" w:type="dxa"/>
          </w:tblCellMar>
        </w:tblPrEx>
        <w:trPr>
          <w:gridAfter w:val="1"/>
          <w:wAfter w:w="9" w:type="dxa"/>
          <w:trHeight w:val="976" w:hRule="atLeast"/>
          <w:jc w:val="center"/>
        </w:trPr>
        <w:tc>
          <w:tcPr>
            <w:tcW w:w="1258" w:type="dxa"/>
            <w:gridSpan w:val="2"/>
            <w:tcBorders>
              <w:top w:val="single" w:color="auto" w:sz="6" w:space="0"/>
              <w:left w:val="double" w:color="auto" w:sz="2" w:space="0"/>
              <w:bottom w:val="double" w:color="auto" w:sz="2" w:space="0"/>
              <w:right w:val="single" w:color="auto" w:sz="6" w:space="0"/>
            </w:tcBorders>
            <w:vAlign w:val="center"/>
          </w:tcPr>
          <w:p w14:paraId="467929E9">
            <w:pPr>
              <w:topLinePunct/>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c>
          <w:tcPr>
            <w:tcW w:w="7743" w:type="dxa"/>
            <w:gridSpan w:val="9"/>
            <w:tcBorders>
              <w:top w:val="single" w:color="auto" w:sz="6" w:space="0"/>
              <w:left w:val="nil"/>
              <w:bottom w:val="double" w:color="auto" w:sz="2" w:space="0"/>
              <w:right w:val="double" w:color="auto" w:sz="2" w:space="0"/>
            </w:tcBorders>
            <w:vAlign w:val="center"/>
          </w:tcPr>
          <w:p w14:paraId="5018F2EF">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附《营业执照》（副本）复印件</w:t>
            </w:r>
          </w:p>
        </w:tc>
      </w:tr>
    </w:tbl>
    <w:p w14:paraId="7051C77F">
      <w:pPr>
        <w:rPr>
          <w:rFonts w:ascii="宋体" w:hAnsi="宋体"/>
          <w:color w:val="000000" w:themeColor="text1"/>
          <w:sz w:val="24"/>
          <w:highlight w:val="none"/>
          <w14:textFill>
            <w14:solidFill>
              <w14:schemeClr w14:val="tx1"/>
            </w14:solidFill>
          </w14:textFill>
        </w:rPr>
        <w:sectPr>
          <w:pgSz w:w="11906" w:h="16838"/>
          <w:pgMar w:top="1440" w:right="1800" w:bottom="1440" w:left="1800" w:header="850" w:footer="992" w:gutter="0"/>
          <w:cols w:space="720" w:num="1"/>
          <w:docGrid w:linePitch="312" w:charSpace="0"/>
        </w:sectPr>
      </w:pPr>
    </w:p>
    <w:p w14:paraId="2EE24F68">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98" w:name="_Toc40179565"/>
    </w:p>
    <w:p w14:paraId="5696DBE1">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99" w:name="_Toc213270949"/>
      <w:bookmarkStart w:id="100" w:name="_Toc213270903"/>
      <w:bookmarkStart w:id="101" w:name="_Toc25253"/>
      <w:r>
        <w:rPr>
          <w:rFonts w:hint="eastAsia" w:ascii="宋体" w:hAnsi="宋体"/>
          <w:color w:val="000000" w:themeColor="text1"/>
          <w:szCs w:val="21"/>
          <w:highlight w:val="none"/>
          <w14:textFill>
            <w14:solidFill>
              <w14:schemeClr w14:val="tx1"/>
            </w14:solidFill>
          </w14:textFill>
        </w:rPr>
        <w:t>附件</w:t>
      </w:r>
      <w:bookmarkEnd w:id="99"/>
      <w:bookmarkEnd w:id="100"/>
      <w:r>
        <w:rPr>
          <w:rFonts w:hint="eastAsia" w:ascii="宋体" w:hAnsi="宋体"/>
          <w:color w:val="000000" w:themeColor="text1"/>
          <w:szCs w:val="21"/>
          <w:highlight w:val="none"/>
          <w14:textFill>
            <w14:solidFill>
              <w14:schemeClr w14:val="tx1"/>
            </w14:solidFill>
          </w14:textFill>
        </w:rPr>
        <w:t>6</w:t>
      </w:r>
      <w:bookmarkEnd w:id="101"/>
      <w:r>
        <w:rPr>
          <w:rFonts w:hint="eastAsia" w:ascii="宋体" w:hAnsi="宋体"/>
          <w:color w:val="000000" w:themeColor="text1"/>
          <w:szCs w:val="21"/>
          <w:highlight w:val="none"/>
          <w14:textFill>
            <w14:solidFill>
              <w14:schemeClr w14:val="tx1"/>
            </w14:solidFill>
          </w14:textFill>
        </w:rPr>
        <w:t xml:space="preserve">  </w:t>
      </w:r>
    </w:p>
    <w:p w14:paraId="4703BDCC">
      <w:pPr>
        <w:adjustRightInd w:val="0"/>
        <w:snapToGrid w:val="0"/>
        <w:spacing w:beforeLines="150"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磋商文件规定的基本资格条件证明资料</w:t>
      </w:r>
      <w:bookmarkEnd w:id="98"/>
    </w:p>
    <w:p w14:paraId="4CA97FC5">
      <w:pPr>
        <w:spacing w:line="480" w:lineRule="exact"/>
        <w:rPr>
          <w:rFonts w:ascii="宋体" w:hAnsi="宋体"/>
          <w:color w:val="000000" w:themeColor="text1"/>
          <w:szCs w:val="21"/>
          <w:highlight w:val="none"/>
          <w14:textFill>
            <w14:solidFill>
              <w14:schemeClr w14:val="tx1"/>
            </w14:solidFill>
          </w14:textFill>
        </w:rPr>
      </w:pPr>
    </w:p>
    <w:p w14:paraId="61ECC829">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14:paraId="754B92DD">
      <w:pPr>
        <w:spacing w:line="48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1、法人提交企业法人营业执照副本(或者法人登记证书)以及组织机构代码证副本复印件。</w:t>
      </w:r>
    </w:p>
    <w:p w14:paraId="110C885E">
      <w:pPr>
        <w:spacing w:line="48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2、法人提交法定代表人身份证明原件或者法定代表人授权委托书原件并附法定代表人身份证明原件；自然人提交身份证明复印件。</w:t>
      </w:r>
    </w:p>
    <w:p w14:paraId="7EAF3FE2">
      <w:pPr>
        <w:spacing w:line="48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3、提供湖南省政府采购供应商资格承诺函。</w:t>
      </w:r>
    </w:p>
    <w:p w14:paraId="24B11DAB">
      <w:pPr>
        <w:spacing w:line="48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4、提供第二章 磋商须知第3.1款供应商基本资格条件：法律、行政法规规定的其他条件。</w:t>
      </w:r>
    </w:p>
    <w:p w14:paraId="16276BE1">
      <w:pPr>
        <w:spacing w:line="480" w:lineRule="exact"/>
        <w:rPr>
          <w:rFonts w:ascii="宋体" w:hAnsi="宋体"/>
          <w:color w:val="000000" w:themeColor="text1"/>
          <w:sz w:val="30"/>
          <w:szCs w:val="30"/>
          <w:highlight w:val="none"/>
          <w14:textFill>
            <w14:solidFill>
              <w14:schemeClr w14:val="tx1"/>
            </w14:solidFill>
          </w14:textFill>
        </w:rPr>
      </w:pPr>
    </w:p>
    <w:p w14:paraId="7279B730">
      <w:pPr>
        <w:widowControl/>
        <w:jc w:val="left"/>
        <w:rPr>
          <w:rFonts w:ascii="宋体" w:hAnsi="宋体"/>
          <w:color w:val="000000" w:themeColor="text1"/>
          <w:highlight w:val="none"/>
          <w14:textFill>
            <w14:solidFill>
              <w14:schemeClr w14:val="tx1"/>
            </w14:solidFill>
          </w14:textFill>
        </w:rPr>
      </w:pPr>
    </w:p>
    <w:p w14:paraId="257853AB">
      <w:pPr>
        <w:widowControl/>
        <w:jc w:val="left"/>
        <w:rPr>
          <w:rFonts w:ascii="宋体" w:hAnsi="宋体"/>
          <w:color w:val="000000" w:themeColor="text1"/>
          <w:highlight w:val="none"/>
          <w14:textFill>
            <w14:solidFill>
              <w14:schemeClr w14:val="tx1"/>
            </w14:solidFill>
          </w14:textFill>
        </w:rPr>
      </w:pPr>
    </w:p>
    <w:p w14:paraId="01C82B36">
      <w:pPr>
        <w:spacing w:line="480" w:lineRule="exact"/>
        <w:rPr>
          <w:rFonts w:ascii="宋体" w:hAnsi="宋体"/>
          <w:color w:val="000000" w:themeColor="text1"/>
          <w:sz w:val="30"/>
          <w:szCs w:val="30"/>
          <w:highlight w:val="none"/>
          <w14:textFill>
            <w14:solidFill>
              <w14:schemeClr w14:val="tx1"/>
            </w14:solidFill>
          </w14:textFill>
        </w:rPr>
      </w:pPr>
    </w:p>
    <w:p w14:paraId="7601D28F">
      <w:pPr>
        <w:spacing w:line="480" w:lineRule="exact"/>
        <w:rPr>
          <w:rFonts w:ascii="宋体" w:hAnsi="宋体"/>
          <w:color w:val="000000" w:themeColor="text1"/>
          <w:sz w:val="30"/>
          <w:szCs w:val="30"/>
          <w:highlight w:val="none"/>
          <w14:textFill>
            <w14:solidFill>
              <w14:schemeClr w14:val="tx1"/>
            </w14:solidFill>
          </w14:textFill>
        </w:rPr>
      </w:pPr>
    </w:p>
    <w:p w14:paraId="7069FFB3">
      <w:pPr>
        <w:spacing w:line="480" w:lineRule="exact"/>
        <w:rPr>
          <w:rFonts w:ascii="宋体" w:hAnsi="宋体"/>
          <w:color w:val="000000" w:themeColor="text1"/>
          <w:sz w:val="30"/>
          <w:szCs w:val="30"/>
          <w:highlight w:val="none"/>
          <w14:textFill>
            <w14:solidFill>
              <w14:schemeClr w14:val="tx1"/>
            </w14:solidFill>
          </w14:textFill>
        </w:rPr>
      </w:pPr>
    </w:p>
    <w:p w14:paraId="2E7AF705">
      <w:pPr>
        <w:spacing w:line="480" w:lineRule="exact"/>
        <w:rPr>
          <w:rFonts w:ascii="宋体" w:hAnsi="宋体"/>
          <w:color w:val="000000" w:themeColor="text1"/>
          <w:sz w:val="30"/>
          <w:szCs w:val="30"/>
          <w:highlight w:val="none"/>
          <w14:textFill>
            <w14:solidFill>
              <w14:schemeClr w14:val="tx1"/>
            </w14:solidFill>
          </w14:textFill>
        </w:rPr>
      </w:pPr>
    </w:p>
    <w:p w14:paraId="08897407">
      <w:pPr>
        <w:spacing w:line="480" w:lineRule="exact"/>
        <w:rPr>
          <w:rFonts w:ascii="宋体" w:hAnsi="宋体"/>
          <w:color w:val="000000" w:themeColor="text1"/>
          <w:sz w:val="30"/>
          <w:szCs w:val="30"/>
          <w:highlight w:val="none"/>
          <w14:textFill>
            <w14:solidFill>
              <w14:schemeClr w14:val="tx1"/>
            </w14:solidFill>
          </w14:textFill>
        </w:rPr>
      </w:pPr>
    </w:p>
    <w:p w14:paraId="0CBA00C5">
      <w:pPr>
        <w:spacing w:line="480" w:lineRule="exact"/>
        <w:rPr>
          <w:rFonts w:ascii="宋体" w:hAnsi="宋体"/>
          <w:color w:val="000000" w:themeColor="text1"/>
          <w:sz w:val="30"/>
          <w:szCs w:val="30"/>
          <w:highlight w:val="none"/>
          <w14:textFill>
            <w14:solidFill>
              <w14:schemeClr w14:val="tx1"/>
            </w14:solidFill>
          </w14:textFill>
        </w:rPr>
      </w:pPr>
    </w:p>
    <w:p w14:paraId="291E70F7">
      <w:pPr>
        <w:spacing w:line="480" w:lineRule="exact"/>
        <w:rPr>
          <w:rFonts w:ascii="宋体" w:hAnsi="宋体"/>
          <w:color w:val="000000" w:themeColor="text1"/>
          <w:sz w:val="30"/>
          <w:szCs w:val="30"/>
          <w:highlight w:val="none"/>
          <w14:textFill>
            <w14:solidFill>
              <w14:schemeClr w14:val="tx1"/>
            </w14:solidFill>
          </w14:textFill>
        </w:rPr>
      </w:pPr>
    </w:p>
    <w:p w14:paraId="16A16AE2">
      <w:pPr>
        <w:spacing w:line="480" w:lineRule="exact"/>
        <w:rPr>
          <w:rFonts w:ascii="宋体" w:hAnsi="宋体"/>
          <w:color w:val="000000" w:themeColor="text1"/>
          <w:sz w:val="30"/>
          <w:szCs w:val="30"/>
          <w:highlight w:val="none"/>
          <w14:textFill>
            <w14:solidFill>
              <w14:schemeClr w14:val="tx1"/>
            </w14:solidFill>
          </w14:textFill>
        </w:rPr>
      </w:pPr>
    </w:p>
    <w:p w14:paraId="53F3AA01">
      <w:pPr>
        <w:spacing w:line="480" w:lineRule="exact"/>
        <w:rPr>
          <w:rFonts w:ascii="宋体" w:hAnsi="宋体"/>
          <w:color w:val="000000" w:themeColor="text1"/>
          <w:sz w:val="30"/>
          <w:szCs w:val="30"/>
          <w:highlight w:val="none"/>
          <w14:textFill>
            <w14:solidFill>
              <w14:schemeClr w14:val="tx1"/>
            </w14:solidFill>
          </w14:textFill>
        </w:rPr>
      </w:pPr>
    </w:p>
    <w:p w14:paraId="57431D23">
      <w:pPr>
        <w:spacing w:line="480" w:lineRule="exact"/>
        <w:rPr>
          <w:rFonts w:ascii="宋体" w:hAnsi="宋体"/>
          <w:color w:val="000000" w:themeColor="text1"/>
          <w:sz w:val="30"/>
          <w:szCs w:val="30"/>
          <w:highlight w:val="none"/>
          <w14:textFill>
            <w14:solidFill>
              <w14:schemeClr w14:val="tx1"/>
            </w14:solidFill>
          </w14:textFill>
        </w:rPr>
      </w:pPr>
    </w:p>
    <w:p w14:paraId="7C5D9649">
      <w:pPr>
        <w:spacing w:line="480" w:lineRule="exact"/>
        <w:rPr>
          <w:rFonts w:ascii="宋体" w:hAnsi="宋体"/>
          <w:color w:val="000000" w:themeColor="text1"/>
          <w:sz w:val="30"/>
          <w:szCs w:val="30"/>
          <w:highlight w:val="none"/>
          <w14:textFill>
            <w14:solidFill>
              <w14:schemeClr w14:val="tx1"/>
            </w14:solidFill>
          </w14:textFill>
        </w:rPr>
      </w:pPr>
    </w:p>
    <w:p w14:paraId="1F9DD05F">
      <w:pPr>
        <w:spacing w:line="480" w:lineRule="exact"/>
        <w:rPr>
          <w:rFonts w:ascii="宋体" w:hAnsi="宋体"/>
          <w:color w:val="000000" w:themeColor="text1"/>
          <w:sz w:val="30"/>
          <w:szCs w:val="30"/>
          <w:highlight w:val="none"/>
          <w14:textFill>
            <w14:solidFill>
              <w14:schemeClr w14:val="tx1"/>
            </w14:solidFill>
          </w14:textFill>
        </w:rPr>
      </w:pPr>
    </w:p>
    <w:p w14:paraId="05036C4E">
      <w:pPr>
        <w:spacing w:line="480" w:lineRule="exact"/>
        <w:rPr>
          <w:rFonts w:hint="eastAsia" w:ascii="宋体" w:hAnsi="宋体"/>
          <w:color w:val="000000" w:themeColor="text1"/>
          <w:sz w:val="30"/>
          <w:szCs w:val="30"/>
          <w:highlight w:val="none"/>
          <w14:textFill>
            <w14:solidFill>
              <w14:schemeClr w14:val="tx1"/>
            </w14:solidFill>
          </w14:textFill>
        </w:rPr>
      </w:pPr>
    </w:p>
    <w:p w14:paraId="5400B221">
      <w:pPr>
        <w:spacing w:line="480" w:lineRule="exact"/>
        <w:rPr>
          <w:rFonts w:hint="eastAsia" w:ascii="宋体" w:hAnsi="宋体"/>
          <w:color w:val="000000" w:themeColor="text1"/>
          <w:sz w:val="30"/>
          <w:szCs w:val="30"/>
          <w:highlight w:val="none"/>
          <w14:textFill>
            <w14:solidFill>
              <w14:schemeClr w14:val="tx1"/>
            </w14:solidFill>
          </w14:textFill>
        </w:rPr>
      </w:pPr>
    </w:p>
    <w:p w14:paraId="131B5F4A">
      <w:pPr>
        <w:spacing w:line="480" w:lineRule="exact"/>
        <w:rPr>
          <w:rFonts w:ascii="宋体" w:hAnsi="宋体"/>
          <w:color w:val="000000" w:themeColor="text1"/>
          <w:sz w:val="30"/>
          <w:szCs w:val="30"/>
          <w:highlight w:val="none"/>
          <w14:textFill>
            <w14:solidFill>
              <w14:schemeClr w14:val="tx1"/>
            </w14:solidFill>
          </w14:textFill>
        </w:rPr>
      </w:pPr>
    </w:p>
    <w:p w14:paraId="538FB56A">
      <w:pPr>
        <w:spacing w:line="480" w:lineRule="exact"/>
        <w:rPr>
          <w:rFonts w:ascii="宋体" w:hAnsi="宋体"/>
          <w:color w:val="000000" w:themeColor="text1"/>
          <w:sz w:val="30"/>
          <w:szCs w:val="30"/>
          <w:highlight w:val="none"/>
          <w14:textFill>
            <w14:solidFill>
              <w14:schemeClr w14:val="tx1"/>
            </w14:solidFill>
          </w14:textFill>
        </w:rPr>
      </w:pPr>
    </w:p>
    <w:p w14:paraId="54D31D5B">
      <w:pPr>
        <w:autoSpaceDE w:val="0"/>
        <w:autoSpaceDN w:val="0"/>
        <w:adjustRightInd w:val="0"/>
        <w:jc w:val="center"/>
        <w:rPr>
          <w:rFonts w:ascii="黑体" w:eastAsia="黑体"/>
          <w:color w:val="000000" w:themeColor="text1"/>
          <w:kern w:val="0"/>
          <w:sz w:val="20"/>
          <w:szCs w:val="20"/>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湖南省政府采购供应商资格承诺函</w:t>
      </w:r>
    </w:p>
    <w:p w14:paraId="32D81A22">
      <w:pPr>
        <w:autoSpaceDE w:val="0"/>
        <w:autoSpaceDN w:val="0"/>
        <w:adjustRightInd w:val="0"/>
        <w:jc w:val="left"/>
        <w:rPr>
          <w:rFonts w:ascii="黑体" w:eastAsia="黑体"/>
          <w:color w:val="000000" w:themeColor="text1"/>
          <w:kern w:val="0"/>
          <w:sz w:val="20"/>
          <w:szCs w:val="20"/>
          <w:highlight w:val="none"/>
          <w14:textFill>
            <w14:solidFill>
              <w14:schemeClr w14:val="tx1"/>
            </w14:solidFill>
          </w14:textFill>
        </w:rPr>
      </w:pPr>
    </w:p>
    <w:p w14:paraId="6985A6FD">
      <w:pPr>
        <w:widowControl/>
        <w:spacing w:line="48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本公司独立承担民事责任、具有良好的商业信誉和健全的财 务会计制度、依法缴纳税收和社会保障资金，在前三年的经营活 动中无重大违法记录，未列入严重失信行为名单，符合政府采购供应商的基本资格要求。</w:t>
      </w:r>
    </w:p>
    <w:p w14:paraId="4035E7B0">
      <w:pPr>
        <w:widowControl/>
        <w:spacing w:line="48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按照《政府采购促进中小企业发展管理办法》（财库〔2020〕46号），本公司企业规模为：大型□中型□  小型□  微型□。（非公司性质单位无需勾选）</w:t>
      </w:r>
    </w:p>
    <w:p w14:paraId="725FF132">
      <w:pPr>
        <w:spacing w:line="48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p>
    <w:p w14:paraId="3E192527">
      <w:pPr>
        <w:spacing w:line="480" w:lineRule="auto"/>
        <w:ind w:firstLine="420" w:firstLineChars="200"/>
        <w:jc w:val="left"/>
        <w:rPr>
          <w:rFonts w:ascii="宋体" w:hAnsi="宋体" w:cs="宋体"/>
          <w:color w:val="000000" w:themeColor="text1"/>
          <w:szCs w:val="21"/>
          <w:highlight w:val="none"/>
          <w14:textFill>
            <w14:solidFill>
              <w14:schemeClr w14:val="tx1"/>
            </w14:solidFill>
          </w14:textFill>
        </w:rPr>
      </w:pPr>
    </w:p>
    <w:p w14:paraId="0F263C76">
      <w:pPr>
        <w:spacing w:line="480" w:lineRule="auto"/>
        <w:ind w:firstLine="420" w:firstLineChars="200"/>
        <w:jc w:val="right"/>
        <w:rPr>
          <w:rFonts w:ascii="宋体" w:hAnsi="宋体" w:cs="宋体"/>
          <w:color w:val="000000" w:themeColor="text1"/>
          <w:szCs w:val="21"/>
          <w:highlight w:val="none"/>
          <w14:textFill>
            <w14:solidFill>
              <w14:schemeClr w14:val="tx1"/>
            </w14:solidFill>
          </w14:textFill>
        </w:rPr>
      </w:pPr>
      <w:bookmarkStart w:id="102" w:name="OLE_LINK29"/>
      <w:bookmarkStart w:id="103" w:name="OLE_LINK28"/>
      <w:r>
        <w:rPr>
          <w:rFonts w:hint="eastAsia" w:ascii="宋体" w:hAnsi="宋体" w:cs="宋体"/>
          <w:color w:val="000000" w:themeColor="text1"/>
          <w:szCs w:val="21"/>
          <w:highlight w:val="none"/>
          <w14:textFill>
            <w14:solidFill>
              <w14:schemeClr w14:val="tx1"/>
            </w14:solidFill>
          </w14:textFill>
        </w:rPr>
        <w:t>公司（单位）名称（盖章） ：</w:t>
      </w:r>
    </w:p>
    <w:p w14:paraId="23C9310F">
      <w:pPr>
        <w:autoSpaceDE w:val="0"/>
        <w:autoSpaceDN w:val="0"/>
        <w:adjustRightInd w:val="0"/>
        <w:ind w:firstLine="5880" w:firstLineChars="2800"/>
        <w:jc w:val="left"/>
        <w:rPr>
          <w:rFonts w:ascii="黑体" w:eastAsia="黑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w:t>
      </w:r>
      <w:r>
        <w:rPr>
          <w:rFonts w:hint="eastAsia" w:ascii="宋体" w:hAnsi="宋体" w:cs="宋体"/>
          <w:color w:val="000000" w:themeColor="text1"/>
          <w:kern w:val="0"/>
          <w:szCs w:val="21"/>
          <w:highlight w:val="none"/>
          <w14:textFill>
            <w14:solidFill>
              <w14:schemeClr w14:val="tx1"/>
            </w14:solidFill>
          </w14:textFill>
        </w:rPr>
        <w:t>日 </w:t>
      </w:r>
      <w:bookmarkEnd w:id="102"/>
      <w:bookmarkEnd w:id="103"/>
    </w:p>
    <w:p w14:paraId="04290BB6">
      <w:pPr>
        <w:autoSpaceDE w:val="0"/>
        <w:autoSpaceDN w:val="0"/>
        <w:adjustRightInd w:val="0"/>
        <w:jc w:val="left"/>
        <w:rPr>
          <w:rFonts w:ascii="黑体" w:eastAsia="黑体"/>
          <w:color w:val="000000" w:themeColor="text1"/>
          <w:kern w:val="0"/>
          <w:sz w:val="20"/>
          <w:szCs w:val="20"/>
          <w:highlight w:val="none"/>
          <w14:textFill>
            <w14:solidFill>
              <w14:schemeClr w14:val="tx1"/>
            </w14:solidFill>
          </w14:textFill>
        </w:rPr>
      </w:pPr>
    </w:p>
    <w:p w14:paraId="21EB482C">
      <w:pPr>
        <w:autoSpaceDE w:val="0"/>
        <w:autoSpaceDN w:val="0"/>
        <w:adjustRightInd w:val="0"/>
        <w:jc w:val="left"/>
        <w:rPr>
          <w:rFonts w:ascii="黑体" w:eastAsia="黑体"/>
          <w:color w:val="000000" w:themeColor="text1"/>
          <w:kern w:val="0"/>
          <w:sz w:val="20"/>
          <w:szCs w:val="20"/>
          <w:highlight w:val="none"/>
          <w14:textFill>
            <w14:solidFill>
              <w14:schemeClr w14:val="tx1"/>
            </w14:solidFill>
          </w14:textFill>
        </w:rPr>
      </w:pPr>
    </w:p>
    <w:p w14:paraId="21A6C1C0">
      <w:pPr>
        <w:autoSpaceDE w:val="0"/>
        <w:autoSpaceDN w:val="0"/>
        <w:adjustRightInd w:val="0"/>
        <w:jc w:val="left"/>
        <w:rPr>
          <w:rFonts w:ascii="黑体" w:eastAsia="黑体"/>
          <w:color w:val="000000" w:themeColor="text1"/>
          <w:kern w:val="0"/>
          <w:sz w:val="20"/>
          <w:szCs w:val="20"/>
          <w:highlight w:val="none"/>
          <w14:textFill>
            <w14:solidFill>
              <w14:schemeClr w14:val="tx1"/>
            </w14:solidFill>
          </w14:textFill>
        </w:rPr>
      </w:pPr>
    </w:p>
    <w:p w14:paraId="2CF474A8">
      <w:pPr>
        <w:autoSpaceDE w:val="0"/>
        <w:autoSpaceDN w:val="0"/>
        <w:adjustRightInd w:val="0"/>
        <w:jc w:val="left"/>
        <w:rPr>
          <w:rFonts w:ascii="黑体" w:eastAsia="黑体"/>
          <w:color w:val="000000" w:themeColor="text1"/>
          <w:kern w:val="0"/>
          <w:sz w:val="20"/>
          <w:szCs w:val="20"/>
          <w:highlight w:val="none"/>
          <w14:textFill>
            <w14:solidFill>
              <w14:schemeClr w14:val="tx1"/>
            </w14:solidFill>
          </w14:textFill>
        </w:rPr>
      </w:pPr>
    </w:p>
    <w:p w14:paraId="426684A7">
      <w:pPr>
        <w:spacing w:line="480" w:lineRule="exact"/>
        <w:rPr>
          <w:rFonts w:ascii="宋体" w:hAnsi="宋体"/>
          <w:color w:val="000000" w:themeColor="text1"/>
          <w:sz w:val="30"/>
          <w:szCs w:val="30"/>
          <w:highlight w:val="none"/>
          <w14:textFill>
            <w14:solidFill>
              <w14:schemeClr w14:val="tx1"/>
            </w14:solidFill>
          </w14:textFill>
        </w:rPr>
      </w:pPr>
    </w:p>
    <w:p w14:paraId="110B85D8">
      <w:pPr>
        <w:spacing w:line="480" w:lineRule="exact"/>
        <w:rPr>
          <w:rFonts w:ascii="宋体" w:hAnsi="宋体"/>
          <w:color w:val="000000" w:themeColor="text1"/>
          <w:sz w:val="30"/>
          <w:szCs w:val="30"/>
          <w:highlight w:val="none"/>
          <w14:textFill>
            <w14:solidFill>
              <w14:schemeClr w14:val="tx1"/>
            </w14:solidFill>
          </w14:textFill>
        </w:rPr>
      </w:pPr>
    </w:p>
    <w:p w14:paraId="28AB901A">
      <w:pPr>
        <w:spacing w:line="480" w:lineRule="exact"/>
        <w:rPr>
          <w:rFonts w:ascii="宋体" w:hAnsi="宋体"/>
          <w:color w:val="000000" w:themeColor="text1"/>
          <w:sz w:val="30"/>
          <w:szCs w:val="30"/>
          <w:highlight w:val="none"/>
          <w14:textFill>
            <w14:solidFill>
              <w14:schemeClr w14:val="tx1"/>
            </w14:solidFill>
          </w14:textFill>
        </w:rPr>
      </w:pPr>
    </w:p>
    <w:p w14:paraId="7DBD83F7">
      <w:pPr>
        <w:spacing w:line="480" w:lineRule="exact"/>
        <w:rPr>
          <w:rFonts w:ascii="宋体" w:hAnsi="宋体"/>
          <w:color w:val="000000" w:themeColor="text1"/>
          <w:sz w:val="30"/>
          <w:szCs w:val="30"/>
          <w:highlight w:val="none"/>
          <w14:textFill>
            <w14:solidFill>
              <w14:schemeClr w14:val="tx1"/>
            </w14:solidFill>
          </w14:textFill>
        </w:rPr>
      </w:pPr>
    </w:p>
    <w:p w14:paraId="2BF68D78">
      <w:pPr>
        <w:spacing w:line="480" w:lineRule="exact"/>
        <w:rPr>
          <w:rFonts w:ascii="宋体" w:hAnsi="宋体"/>
          <w:color w:val="000000" w:themeColor="text1"/>
          <w:sz w:val="30"/>
          <w:szCs w:val="30"/>
          <w:highlight w:val="none"/>
          <w14:textFill>
            <w14:solidFill>
              <w14:schemeClr w14:val="tx1"/>
            </w14:solidFill>
          </w14:textFill>
        </w:rPr>
      </w:pPr>
    </w:p>
    <w:p w14:paraId="5B0D5684">
      <w:pPr>
        <w:spacing w:line="480" w:lineRule="exact"/>
        <w:rPr>
          <w:rFonts w:ascii="宋体" w:hAnsi="宋体"/>
          <w:color w:val="000000" w:themeColor="text1"/>
          <w:sz w:val="30"/>
          <w:szCs w:val="30"/>
          <w:highlight w:val="none"/>
          <w14:textFill>
            <w14:solidFill>
              <w14:schemeClr w14:val="tx1"/>
            </w14:solidFill>
          </w14:textFill>
        </w:rPr>
      </w:pPr>
    </w:p>
    <w:p w14:paraId="24BFEF24">
      <w:pPr>
        <w:spacing w:line="480" w:lineRule="exact"/>
        <w:rPr>
          <w:rFonts w:ascii="宋体" w:hAnsi="宋体"/>
          <w:color w:val="000000" w:themeColor="text1"/>
          <w:sz w:val="30"/>
          <w:szCs w:val="30"/>
          <w:highlight w:val="none"/>
          <w14:textFill>
            <w14:solidFill>
              <w14:schemeClr w14:val="tx1"/>
            </w14:solidFill>
          </w14:textFill>
        </w:rPr>
        <w:sectPr>
          <w:pgSz w:w="11906" w:h="16838"/>
          <w:pgMar w:top="1440" w:right="1800" w:bottom="1440" w:left="1800" w:header="850" w:footer="992" w:gutter="0"/>
          <w:cols w:space="720" w:num="1"/>
          <w:docGrid w:linePitch="312" w:charSpace="0"/>
        </w:sectPr>
      </w:pPr>
    </w:p>
    <w:p w14:paraId="2DED2FD1">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04" w:name="_Toc40179566"/>
    </w:p>
    <w:p w14:paraId="7C520527">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05" w:name="_Toc213270950"/>
      <w:bookmarkStart w:id="106" w:name="_Toc213270904"/>
      <w:bookmarkStart w:id="107" w:name="_Toc22869"/>
      <w:r>
        <w:rPr>
          <w:rFonts w:hint="eastAsia" w:ascii="宋体" w:hAnsi="宋体"/>
          <w:color w:val="000000" w:themeColor="text1"/>
          <w:szCs w:val="21"/>
          <w:highlight w:val="none"/>
          <w14:textFill>
            <w14:solidFill>
              <w14:schemeClr w14:val="tx1"/>
            </w14:solidFill>
          </w14:textFill>
        </w:rPr>
        <w:t>附件</w:t>
      </w:r>
      <w:bookmarkEnd w:id="105"/>
      <w:bookmarkEnd w:id="106"/>
      <w:r>
        <w:rPr>
          <w:rFonts w:hint="eastAsia" w:ascii="宋体" w:hAnsi="宋体"/>
          <w:color w:val="000000" w:themeColor="text1"/>
          <w:szCs w:val="21"/>
          <w:highlight w:val="none"/>
          <w14:textFill>
            <w14:solidFill>
              <w14:schemeClr w14:val="tx1"/>
            </w14:solidFill>
          </w14:textFill>
        </w:rPr>
        <w:t>7</w:t>
      </w:r>
      <w:bookmarkEnd w:id="107"/>
      <w:r>
        <w:rPr>
          <w:rFonts w:hint="eastAsia" w:ascii="宋体" w:hAnsi="宋体"/>
          <w:color w:val="000000" w:themeColor="text1"/>
          <w:szCs w:val="21"/>
          <w:highlight w:val="none"/>
          <w14:textFill>
            <w14:solidFill>
              <w14:schemeClr w14:val="tx1"/>
            </w14:solidFill>
          </w14:textFill>
        </w:rPr>
        <w:t xml:space="preserve">  </w:t>
      </w:r>
    </w:p>
    <w:p w14:paraId="765B4CCF">
      <w:pPr>
        <w:autoSpaceDE w:val="0"/>
        <w:autoSpaceDN w:val="0"/>
        <w:adjustRightInd w:val="0"/>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磋商文件规定的特定资格条件证明资料</w:t>
      </w:r>
      <w:bookmarkEnd w:id="104"/>
    </w:p>
    <w:p w14:paraId="65480398">
      <w:pPr>
        <w:spacing w:line="480" w:lineRule="exact"/>
        <w:rPr>
          <w:rFonts w:ascii="宋体" w:hAnsi="宋体"/>
          <w:color w:val="000000" w:themeColor="text1"/>
          <w:szCs w:val="21"/>
          <w:highlight w:val="none"/>
          <w14:textFill>
            <w14:solidFill>
              <w14:schemeClr w14:val="tx1"/>
            </w14:solidFill>
          </w14:textFill>
        </w:rPr>
      </w:pPr>
    </w:p>
    <w:p w14:paraId="3F54D0E4">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备注：提供第二章 磋商须知第3.1款供应商特定资格条件证明资料的复印件。</w:t>
      </w:r>
    </w:p>
    <w:p w14:paraId="1F79AAE6">
      <w:pPr>
        <w:spacing w:line="480" w:lineRule="exact"/>
        <w:rPr>
          <w:rFonts w:hint="eastAsia" w:ascii="宋体" w:hAnsi="宋体"/>
          <w:color w:val="000000" w:themeColor="text1"/>
          <w:sz w:val="24"/>
          <w:highlight w:val="none"/>
          <w14:textFill>
            <w14:solidFill>
              <w14:schemeClr w14:val="tx1"/>
            </w14:solidFill>
          </w14:textFill>
        </w:rPr>
      </w:pPr>
    </w:p>
    <w:p w14:paraId="5A511D85">
      <w:pPr>
        <w:spacing w:line="480" w:lineRule="exact"/>
        <w:rPr>
          <w:rFonts w:ascii="宋体" w:hAnsi="宋体"/>
          <w:color w:val="000000" w:themeColor="text1"/>
          <w:sz w:val="24"/>
          <w:highlight w:val="none"/>
          <w14:textFill>
            <w14:solidFill>
              <w14:schemeClr w14:val="tx1"/>
            </w14:solidFill>
          </w14:textFill>
        </w:rPr>
      </w:pPr>
    </w:p>
    <w:p w14:paraId="49958A7F">
      <w:pPr>
        <w:pStyle w:val="5"/>
        <w:rPr>
          <w:rFonts w:ascii="宋体" w:hAnsi="宋体"/>
          <w:color w:val="000000" w:themeColor="text1"/>
          <w:sz w:val="30"/>
          <w:szCs w:val="30"/>
          <w:highlight w:val="none"/>
          <w14:textFill>
            <w14:solidFill>
              <w14:schemeClr w14:val="tx1"/>
            </w14:solidFill>
          </w14:textFill>
        </w:rPr>
      </w:pPr>
    </w:p>
    <w:p w14:paraId="0B098AC3">
      <w:pPr>
        <w:pStyle w:val="5"/>
        <w:rPr>
          <w:rFonts w:ascii="宋体" w:hAnsi="宋体"/>
          <w:color w:val="000000" w:themeColor="text1"/>
          <w:sz w:val="30"/>
          <w:szCs w:val="30"/>
          <w:highlight w:val="none"/>
          <w14:textFill>
            <w14:solidFill>
              <w14:schemeClr w14:val="tx1"/>
            </w14:solidFill>
          </w14:textFill>
        </w:rPr>
        <w:sectPr>
          <w:pgSz w:w="11906" w:h="16838"/>
          <w:pgMar w:top="1440" w:right="1800" w:bottom="1440" w:left="1800" w:header="850" w:footer="992" w:gutter="0"/>
          <w:cols w:space="720" w:num="1"/>
          <w:docGrid w:linePitch="312" w:charSpace="0"/>
        </w:sectPr>
      </w:pPr>
    </w:p>
    <w:p w14:paraId="60C7BD37">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08" w:name="_Toc40179567"/>
    </w:p>
    <w:p w14:paraId="38E9A508">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09" w:name="_Toc213270951"/>
      <w:bookmarkStart w:id="110" w:name="_Toc213270905"/>
      <w:bookmarkStart w:id="111" w:name="_Toc21947"/>
      <w:r>
        <w:rPr>
          <w:rFonts w:hint="eastAsia" w:ascii="宋体" w:hAnsi="宋体"/>
          <w:color w:val="000000" w:themeColor="text1"/>
          <w:szCs w:val="21"/>
          <w:highlight w:val="none"/>
          <w14:textFill>
            <w14:solidFill>
              <w14:schemeClr w14:val="tx1"/>
            </w14:solidFill>
          </w14:textFill>
        </w:rPr>
        <w:t>附件</w:t>
      </w:r>
      <w:bookmarkEnd w:id="109"/>
      <w:bookmarkEnd w:id="110"/>
      <w:bookmarkEnd w:id="111"/>
      <w:r>
        <w:rPr>
          <w:rFonts w:hint="eastAsia" w:ascii="宋体" w:hAnsi="宋体"/>
          <w:color w:val="000000" w:themeColor="text1"/>
          <w:szCs w:val="21"/>
          <w:highlight w:val="none"/>
          <w14:textFill>
            <w14:solidFill>
              <w14:schemeClr w14:val="tx1"/>
            </w14:solidFill>
          </w14:textFill>
        </w:rPr>
        <w:t xml:space="preserve">8  </w:t>
      </w:r>
    </w:p>
    <w:p w14:paraId="31AE6825">
      <w:pPr>
        <w:autoSpaceDE w:val="0"/>
        <w:autoSpaceDN w:val="0"/>
        <w:adjustRightInd w:val="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其他资格证明资料或说明</w:t>
      </w:r>
      <w:bookmarkEnd w:id="108"/>
    </w:p>
    <w:p w14:paraId="4D915CBA">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E487404">
      <w:pPr>
        <w:adjustRightInd w:val="0"/>
        <w:snapToGrid w:val="0"/>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提供磋商文件或评分标准需要提供的相关证明文件复印件</w:t>
      </w:r>
    </w:p>
    <w:p w14:paraId="6B066422">
      <w:pPr>
        <w:rPr>
          <w:rFonts w:ascii="宋体" w:hAnsi="宋体"/>
          <w:color w:val="000000" w:themeColor="text1"/>
          <w:sz w:val="24"/>
          <w:highlight w:val="none"/>
          <w14:textFill>
            <w14:solidFill>
              <w14:schemeClr w14:val="tx1"/>
            </w14:solidFill>
          </w14:textFill>
        </w:rPr>
      </w:pPr>
    </w:p>
    <w:p w14:paraId="39489168">
      <w:pPr>
        <w:rPr>
          <w:rFonts w:ascii="宋体" w:hAnsi="宋体"/>
          <w:color w:val="000000" w:themeColor="text1"/>
          <w:sz w:val="24"/>
          <w:highlight w:val="none"/>
          <w14:textFill>
            <w14:solidFill>
              <w14:schemeClr w14:val="tx1"/>
            </w14:solidFill>
          </w14:textFill>
        </w:rPr>
      </w:pPr>
    </w:p>
    <w:p w14:paraId="3C40AC27">
      <w:pPr>
        <w:rPr>
          <w:rFonts w:ascii="宋体" w:hAnsi="宋体"/>
          <w:color w:val="000000" w:themeColor="text1"/>
          <w:sz w:val="24"/>
          <w:highlight w:val="none"/>
          <w14:textFill>
            <w14:solidFill>
              <w14:schemeClr w14:val="tx1"/>
            </w14:solidFill>
          </w14:textFill>
        </w:rPr>
      </w:pPr>
    </w:p>
    <w:p w14:paraId="4884E467">
      <w:pPr>
        <w:rPr>
          <w:rFonts w:ascii="宋体" w:hAnsi="宋体"/>
          <w:color w:val="000000" w:themeColor="text1"/>
          <w:sz w:val="24"/>
          <w:highlight w:val="none"/>
          <w14:textFill>
            <w14:solidFill>
              <w14:schemeClr w14:val="tx1"/>
            </w14:solidFill>
          </w14:textFill>
        </w:rPr>
      </w:pPr>
    </w:p>
    <w:p w14:paraId="718835EC">
      <w:pPr>
        <w:rPr>
          <w:rFonts w:ascii="宋体" w:hAnsi="宋体"/>
          <w:color w:val="000000" w:themeColor="text1"/>
          <w:sz w:val="24"/>
          <w:highlight w:val="none"/>
          <w14:textFill>
            <w14:solidFill>
              <w14:schemeClr w14:val="tx1"/>
            </w14:solidFill>
          </w14:textFill>
        </w:rPr>
      </w:pPr>
    </w:p>
    <w:p w14:paraId="75988A2E">
      <w:pPr>
        <w:rPr>
          <w:rFonts w:ascii="宋体" w:hAnsi="宋体"/>
          <w:color w:val="000000" w:themeColor="text1"/>
          <w:sz w:val="24"/>
          <w:highlight w:val="none"/>
          <w14:textFill>
            <w14:solidFill>
              <w14:schemeClr w14:val="tx1"/>
            </w14:solidFill>
          </w14:textFill>
        </w:rPr>
      </w:pPr>
    </w:p>
    <w:p w14:paraId="2F76FD37">
      <w:pPr>
        <w:rPr>
          <w:rFonts w:ascii="宋体" w:hAnsi="宋体"/>
          <w:color w:val="000000" w:themeColor="text1"/>
          <w:sz w:val="24"/>
          <w:highlight w:val="none"/>
          <w14:textFill>
            <w14:solidFill>
              <w14:schemeClr w14:val="tx1"/>
            </w14:solidFill>
          </w14:textFill>
        </w:rPr>
      </w:pPr>
    </w:p>
    <w:p w14:paraId="05253F7B">
      <w:pPr>
        <w:rPr>
          <w:rFonts w:ascii="宋体" w:hAnsi="宋体"/>
          <w:color w:val="000000" w:themeColor="text1"/>
          <w:sz w:val="24"/>
          <w:highlight w:val="none"/>
          <w14:textFill>
            <w14:solidFill>
              <w14:schemeClr w14:val="tx1"/>
            </w14:solidFill>
          </w14:textFill>
        </w:rPr>
      </w:pPr>
    </w:p>
    <w:p w14:paraId="463C632F">
      <w:pPr>
        <w:rPr>
          <w:rFonts w:ascii="宋体" w:hAnsi="宋体"/>
          <w:color w:val="000000" w:themeColor="text1"/>
          <w:sz w:val="24"/>
          <w:highlight w:val="none"/>
          <w14:textFill>
            <w14:solidFill>
              <w14:schemeClr w14:val="tx1"/>
            </w14:solidFill>
          </w14:textFill>
        </w:rPr>
      </w:pPr>
    </w:p>
    <w:p w14:paraId="2B55AB0D">
      <w:pPr>
        <w:rPr>
          <w:rFonts w:ascii="宋体" w:hAnsi="宋体"/>
          <w:color w:val="000000" w:themeColor="text1"/>
          <w:sz w:val="24"/>
          <w:highlight w:val="none"/>
          <w14:textFill>
            <w14:solidFill>
              <w14:schemeClr w14:val="tx1"/>
            </w14:solidFill>
          </w14:textFill>
        </w:rPr>
      </w:pPr>
    </w:p>
    <w:p w14:paraId="1B36C99E">
      <w:pPr>
        <w:rPr>
          <w:rFonts w:ascii="宋体" w:hAnsi="宋体"/>
          <w:color w:val="000000" w:themeColor="text1"/>
          <w:sz w:val="24"/>
          <w:highlight w:val="none"/>
          <w14:textFill>
            <w14:solidFill>
              <w14:schemeClr w14:val="tx1"/>
            </w14:solidFill>
          </w14:textFill>
        </w:rPr>
      </w:pPr>
    </w:p>
    <w:p w14:paraId="030E5FDF">
      <w:pPr>
        <w:rPr>
          <w:rFonts w:ascii="宋体" w:hAnsi="宋体"/>
          <w:color w:val="000000" w:themeColor="text1"/>
          <w:sz w:val="24"/>
          <w:highlight w:val="none"/>
          <w14:textFill>
            <w14:solidFill>
              <w14:schemeClr w14:val="tx1"/>
            </w14:solidFill>
          </w14:textFill>
        </w:rPr>
      </w:pPr>
    </w:p>
    <w:p w14:paraId="43DD3DD3">
      <w:pPr>
        <w:rPr>
          <w:rFonts w:ascii="宋体" w:hAnsi="宋体"/>
          <w:color w:val="000000" w:themeColor="text1"/>
          <w:sz w:val="24"/>
          <w:highlight w:val="none"/>
          <w14:textFill>
            <w14:solidFill>
              <w14:schemeClr w14:val="tx1"/>
            </w14:solidFill>
          </w14:textFill>
        </w:rPr>
      </w:pPr>
    </w:p>
    <w:p w14:paraId="68D46BDA">
      <w:pPr>
        <w:rPr>
          <w:rFonts w:ascii="宋体" w:hAnsi="宋体"/>
          <w:color w:val="000000" w:themeColor="text1"/>
          <w:sz w:val="24"/>
          <w:highlight w:val="none"/>
          <w14:textFill>
            <w14:solidFill>
              <w14:schemeClr w14:val="tx1"/>
            </w14:solidFill>
          </w14:textFill>
        </w:rPr>
      </w:pPr>
    </w:p>
    <w:p w14:paraId="43700589">
      <w:pPr>
        <w:rPr>
          <w:rFonts w:ascii="宋体" w:hAnsi="宋体"/>
          <w:color w:val="000000" w:themeColor="text1"/>
          <w:sz w:val="24"/>
          <w:highlight w:val="none"/>
          <w14:textFill>
            <w14:solidFill>
              <w14:schemeClr w14:val="tx1"/>
            </w14:solidFill>
          </w14:textFill>
        </w:rPr>
      </w:pPr>
    </w:p>
    <w:p w14:paraId="70799E2A">
      <w:pPr>
        <w:rPr>
          <w:rFonts w:ascii="宋体" w:hAnsi="宋体"/>
          <w:color w:val="000000" w:themeColor="text1"/>
          <w:sz w:val="24"/>
          <w:highlight w:val="none"/>
          <w14:textFill>
            <w14:solidFill>
              <w14:schemeClr w14:val="tx1"/>
            </w14:solidFill>
          </w14:textFill>
        </w:rPr>
      </w:pPr>
    </w:p>
    <w:p w14:paraId="2BB81FA3">
      <w:pPr>
        <w:rPr>
          <w:rFonts w:ascii="宋体" w:hAnsi="宋体"/>
          <w:color w:val="000000" w:themeColor="text1"/>
          <w:sz w:val="24"/>
          <w:highlight w:val="none"/>
          <w14:textFill>
            <w14:solidFill>
              <w14:schemeClr w14:val="tx1"/>
            </w14:solidFill>
          </w14:textFill>
        </w:rPr>
      </w:pPr>
    </w:p>
    <w:p w14:paraId="00855ECA">
      <w:pPr>
        <w:rPr>
          <w:rFonts w:ascii="宋体" w:hAnsi="宋体"/>
          <w:color w:val="000000" w:themeColor="text1"/>
          <w:sz w:val="24"/>
          <w:highlight w:val="none"/>
          <w14:textFill>
            <w14:solidFill>
              <w14:schemeClr w14:val="tx1"/>
            </w14:solidFill>
          </w14:textFill>
        </w:rPr>
      </w:pPr>
    </w:p>
    <w:p w14:paraId="36F9A4DD">
      <w:pPr>
        <w:rPr>
          <w:rFonts w:ascii="宋体" w:hAnsi="宋体"/>
          <w:color w:val="000000" w:themeColor="text1"/>
          <w:sz w:val="24"/>
          <w:highlight w:val="none"/>
          <w14:textFill>
            <w14:solidFill>
              <w14:schemeClr w14:val="tx1"/>
            </w14:solidFill>
          </w14:textFill>
        </w:rPr>
      </w:pPr>
    </w:p>
    <w:p w14:paraId="599353AA">
      <w:pPr>
        <w:rPr>
          <w:rFonts w:ascii="宋体" w:hAnsi="宋体"/>
          <w:color w:val="000000" w:themeColor="text1"/>
          <w:sz w:val="24"/>
          <w:highlight w:val="none"/>
          <w14:textFill>
            <w14:solidFill>
              <w14:schemeClr w14:val="tx1"/>
            </w14:solidFill>
          </w14:textFill>
        </w:rPr>
      </w:pPr>
    </w:p>
    <w:p w14:paraId="4E5936E0">
      <w:pPr>
        <w:rPr>
          <w:rFonts w:ascii="宋体" w:hAnsi="宋体"/>
          <w:color w:val="000000" w:themeColor="text1"/>
          <w:sz w:val="24"/>
          <w:highlight w:val="none"/>
          <w14:textFill>
            <w14:solidFill>
              <w14:schemeClr w14:val="tx1"/>
            </w14:solidFill>
          </w14:textFill>
        </w:rPr>
      </w:pPr>
    </w:p>
    <w:p w14:paraId="2A520067">
      <w:pPr>
        <w:rPr>
          <w:rFonts w:ascii="宋体" w:hAnsi="宋体"/>
          <w:color w:val="000000" w:themeColor="text1"/>
          <w:sz w:val="24"/>
          <w:highlight w:val="none"/>
          <w14:textFill>
            <w14:solidFill>
              <w14:schemeClr w14:val="tx1"/>
            </w14:solidFill>
          </w14:textFill>
        </w:rPr>
      </w:pPr>
    </w:p>
    <w:p w14:paraId="532E364F">
      <w:pPr>
        <w:rPr>
          <w:rFonts w:ascii="宋体" w:hAnsi="宋体"/>
          <w:color w:val="000000" w:themeColor="text1"/>
          <w:sz w:val="24"/>
          <w:highlight w:val="none"/>
          <w14:textFill>
            <w14:solidFill>
              <w14:schemeClr w14:val="tx1"/>
            </w14:solidFill>
          </w14:textFill>
        </w:rPr>
      </w:pPr>
    </w:p>
    <w:p w14:paraId="20407EA9">
      <w:pPr>
        <w:rPr>
          <w:rFonts w:ascii="宋体" w:hAnsi="宋体"/>
          <w:color w:val="000000" w:themeColor="text1"/>
          <w:sz w:val="24"/>
          <w:highlight w:val="none"/>
          <w14:textFill>
            <w14:solidFill>
              <w14:schemeClr w14:val="tx1"/>
            </w14:solidFill>
          </w14:textFill>
        </w:rPr>
      </w:pPr>
    </w:p>
    <w:p w14:paraId="0D4D798A">
      <w:pPr>
        <w:rPr>
          <w:rFonts w:ascii="宋体" w:hAnsi="宋体"/>
          <w:color w:val="000000" w:themeColor="text1"/>
          <w:sz w:val="24"/>
          <w:highlight w:val="none"/>
          <w14:textFill>
            <w14:solidFill>
              <w14:schemeClr w14:val="tx1"/>
            </w14:solidFill>
          </w14:textFill>
        </w:rPr>
      </w:pPr>
    </w:p>
    <w:p w14:paraId="28CF7562">
      <w:pPr>
        <w:rPr>
          <w:rFonts w:ascii="宋体" w:hAnsi="宋体"/>
          <w:color w:val="000000" w:themeColor="text1"/>
          <w:sz w:val="24"/>
          <w:highlight w:val="none"/>
          <w14:textFill>
            <w14:solidFill>
              <w14:schemeClr w14:val="tx1"/>
            </w14:solidFill>
          </w14:textFill>
        </w:rPr>
      </w:pPr>
    </w:p>
    <w:p w14:paraId="297FF3ED">
      <w:pPr>
        <w:rPr>
          <w:rFonts w:ascii="宋体" w:hAnsi="宋体"/>
          <w:color w:val="000000" w:themeColor="text1"/>
          <w:sz w:val="24"/>
          <w:highlight w:val="none"/>
          <w14:textFill>
            <w14:solidFill>
              <w14:schemeClr w14:val="tx1"/>
            </w14:solidFill>
          </w14:textFill>
        </w:rPr>
      </w:pPr>
    </w:p>
    <w:p w14:paraId="6BD9792B">
      <w:pPr>
        <w:rPr>
          <w:rFonts w:ascii="宋体" w:hAnsi="宋体"/>
          <w:color w:val="000000" w:themeColor="text1"/>
          <w:sz w:val="24"/>
          <w:highlight w:val="none"/>
          <w14:textFill>
            <w14:solidFill>
              <w14:schemeClr w14:val="tx1"/>
            </w14:solidFill>
          </w14:textFill>
        </w:rPr>
      </w:pPr>
    </w:p>
    <w:p w14:paraId="38DF35B4">
      <w:pPr>
        <w:rPr>
          <w:rFonts w:ascii="宋体" w:hAnsi="宋体"/>
          <w:color w:val="000000" w:themeColor="text1"/>
          <w:sz w:val="24"/>
          <w:highlight w:val="none"/>
          <w14:textFill>
            <w14:solidFill>
              <w14:schemeClr w14:val="tx1"/>
            </w14:solidFill>
          </w14:textFill>
        </w:rPr>
      </w:pPr>
    </w:p>
    <w:p w14:paraId="13766A10">
      <w:pPr>
        <w:rPr>
          <w:rFonts w:ascii="宋体" w:hAnsi="宋体"/>
          <w:color w:val="000000" w:themeColor="text1"/>
          <w:sz w:val="24"/>
          <w:highlight w:val="none"/>
          <w14:textFill>
            <w14:solidFill>
              <w14:schemeClr w14:val="tx1"/>
            </w14:solidFill>
          </w14:textFill>
        </w:rPr>
      </w:pPr>
    </w:p>
    <w:p w14:paraId="3E2D01BB">
      <w:pPr>
        <w:rPr>
          <w:rFonts w:ascii="宋体" w:hAnsi="宋体"/>
          <w:color w:val="000000" w:themeColor="text1"/>
          <w:sz w:val="24"/>
          <w:highlight w:val="none"/>
          <w14:textFill>
            <w14:solidFill>
              <w14:schemeClr w14:val="tx1"/>
            </w14:solidFill>
          </w14:textFill>
        </w:rPr>
      </w:pPr>
    </w:p>
    <w:p w14:paraId="5371CEDF">
      <w:pPr>
        <w:rPr>
          <w:rFonts w:ascii="宋体" w:hAnsi="宋体"/>
          <w:color w:val="000000" w:themeColor="text1"/>
          <w:sz w:val="24"/>
          <w:highlight w:val="none"/>
          <w14:textFill>
            <w14:solidFill>
              <w14:schemeClr w14:val="tx1"/>
            </w14:solidFill>
          </w14:textFill>
        </w:rPr>
      </w:pPr>
    </w:p>
    <w:p w14:paraId="3A3A7564">
      <w:pPr>
        <w:rPr>
          <w:rFonts w:ascii="宋体" w:hAnsi="宋体"/>
          <w:color w:val="000000" w:themeColor="text1"/>
          <w:sz w:val="24"/>
          <w:highlight w:val="none"/>
          <w14:textFill>
            <w14:solidFill>
              <w14:schemeClr w14:val="tx1"/>
            </w14:solidFill>
          </w14:textFill>
        </w:rPr>
      </w:pPr>
    </w:p>
    <w:p w14:paraId="615404CF">
      <w:pPr>
        <w:rPr>
          <w:rFonts w:ascii="宋体" w:hAnsi="宋体"/>
          <w:color w:val="000000" w:themeColor="text1"/>
          <w:sz w:val="24"/>
          <w:highlight w:val="none"/>
          <w14:textFill>
            <w14:solidFill>
              <w14:schemeClr w14:val="tx1"/>
            </w14:solidFill>
          </w14:textFill>
        </w:rPr>
      </w:pPr>
    </w:p>
    <w:p w14:paraId="4B38C238">
      <w:pPr>
        <w:rPr>
          <w:rFonts w:ascii="宋体" w:hAnsi="宋体"/>
          <w:color w:val="000000" w:themeColor="text1"/>
          <w:sz w:val="24"/>
          <w:highlight w:val="none"/>
          <w14:textFill>
            <w14:solidFill>
              <w14:schemeClr w14:val="tx1"/>
            </w14:solidFill>
          </w14:textFill>
        </w:rPr>
      </w:pPr>
    </w:p>
    <w:p w14:paraId="750D76EC">
      <w:pPr>
        <w:rPr>
          <w:rFonts w:ascii="宋体" w:hAnsi="宋体"/>
          <w:color w:val="000000" w:themeColor="text1"/>
          <w:sz w:val="24"/>
          <w:highlight w:val="none"/>
          <w14:textFill>
            <w14:solidFill>
              <w14:schemeClr w14:val="tx1"/>
            </w14:solidFill>
          </w14:textFill>
        </w:rPr>
      </w:pPr>
    </w:p>
    <w:p w14:paraId="32752178">
      <w:pPr>
        <w:rPr>
          <w:rFonts w:ascii="宋体" w:hAnsi="宋体"/>
          <w:color w:val="000000" w:themeColor="text1"/>
          <w:sz w:val="24"/>
          <w:highlight w:val="none"/>
          <w14:textFill>
            <w14:solidFill>
              <w14:schemeClr w14:val="tx1"/>
            </w14:solidFill>
          </w14:textFill>
        </w:rPr>
      </w:pPr>
    </w:p>
    <w:p w14:paraId="7AE95EAB">
      <w:pPr>
        <w:rPr>
          <w:rFonts w:ascii="宋体" w:hAnsi="宋体"/>
          <w:color w:val="000000" w:themeColor="text1"/>
          <w:sz w:val="24"/>
          <w:highlight w:val="none"/>
          <w14:textFill>
            <w14:solidFill>
              <w14:schemeClr w14:val="tx1"/>
            </w14:solidFill>
          </w14:textFill>
        </w:rPr>
      </w:pPr>
    </w:p>
    <w:p w14:paraId="67068E7C">
      <w:pPr>
        <w:rPr>
          <w:rFonts w:ascii="宋体" w:hAnsi="宋体"/>
          <w:color w:val="000000" w:themeColor="text1"/>
          <w:sz w:val="24"/>
          <w:highlight w:val="none"/>
          <w14:textFill>
            <w14:solidFill>
              <w14:schemeClr w14:val="tx1"/>
            </w14:solidFill>
          </w14:textFill>
        </w:rPr>
      </w:pPr>
    </w:p>
    <w:p w14:paraId="7FF79BCC">
      <w:pPr>
        <w:rPr>
          <w:rFonts w:ascii="宋体" w:hAnsi="宋体"/>
          <w:color w:val="000000" w:themeColor="text1"/>
          <w:sz w:val="24"/>
          <w:highlight w:val="none"/>
          <w14:textFill>
            <w14:solidFill>
              <w14:schemeClr w14:val="tx1"/>
            </w14:solidFill>
          </w14:textFill>
        </w:rPr>
      </w:pPr>
    </w:p>
    <w:p w14:paraId="7A882F36">
      <w:pPr>
        <w:spacing w:beforeLines="50" w:afterLines="100" w:line="440" w:lineRule="exact"/>
        <w:jc w:val="center"/>
        <w:outlineLvl w:val="1"/>
        <w:rPr>
          <w:rFonts w:ascii="宋体" w:hAnsi="宋体"/>
          <w:b/>
          <w:color w:val="000000" w:themeColor="text1"/>
          <w:sz w:val="30"/>
          <w:szCs w:val="30"/>
          <w:highlight w:val="none"/>
          <w14:textFill>
            <w14:solidFill>
              <w14:schemeClr w14:val="tx1"/>
            </w14:solidFill>
          </w14:textFill>
        </w:rPr>
      </w:pPr>
      <w:bookmarkStart w:id="112" w:name="_Toc213270906"/>
      <w:bookmarkStart w:id="113" w:name="_Toc3927"/>
      <w:r>
        <w:rPr>
          <w:rFonts w:hint="eastAsia" w:ascii="宋体" w:hAnsi="宋体"/>
          <w:b/>
          <w:color w:val="000000" w:themeColor="text1"/>
          <w:sz w:val="30"/>
          <w:szCs w:val="30"/>
          <w:highlight w:val="none"/>
          <w14:textFill>
            <w14:solidFill>
              <w14:schemeClr w14:val="tx1"/>
            </w14:solidFill>
          </w14:textFill>
        </w:rPr>
        <w:t>五、</w:t>
      </w:r>
      <w:bookmarkEnd w:id="112"/>
      <w:r>
        <w:rPr>
          <w:rFonts w:hint="eastAsia" w:ascii="宋体" w:hAnsi="宋体"/>
          <w:b/>
          <w:color w:val="000000" w:themeColor="text1"/>
          <w:sz w:val="30"/>
          <w:szCs w:val="30"/>
          <w:highlight w:val="none"/>
          <w14:textFill>
            <w14:solidFill>
              <w14:schemeClr w14:val="tx1"/>
            </w14:solidFill>
          </w14:textFill>
        </w:rPr>
        <w:t>施工方案</w:t>
      </w:r>
      <w:bookmarkEnd w:id="113"/>
    </w:p>
    <w:p w14:paraId="01456C99">
      <w:pPr>
        <w:adjustRightInd w:val="0"/>
        <w:snapToGrid w:val="0"/>
        <w:spacing w:line="360" w:lineRule="auto"/>
        <w:ind w:left="-88" w:leftChars="-42"/>
        <w:rPr>
          <w:rFonts w:ascii="宋体" w:hAnsi="宋体" w:cs="宋体"/>
          <w:color w:val="000000" w:themeColor="text1"/>
          <w:szCs w:val="21"/>
          <w:highlight w:val="none"/>
          <w14:textFill>
            <w14:solidFill>
              <w14:schemeClr w14:val="tx1"/>
            </w14:solidFill>
          </w14:textFill>
        </w:rPr>
      </w:pPr>
    </w:p>
    <w:p w14:paraId="20C17A20">
      <w:pPr>
        <w:adjustRightInd w:val="0"/>
        <w:snapToGrid w:val="0"/>
        <w:spacing w:line="360" w:lineRule="auto"/>
        <w:ind w:left="-88" w:leftChars="-4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附件9-1</w:t>
      </w:r>
    </w:p>
    <w:p w14:paraId="00267B34">
      <w:pPr>
        <w:autoSpaceDE w:val="0"/>
        <w:autoSpaceDN w:val="0"/>
        <w:adjustRightInd w:val="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施工方案</w:t>
      </w:r>
    </w:p>
    <w:p w14:paraId="54B9168E">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35D787F3">
      <w:pPr>
        <w:spacing w:beforeLines="50" w:line="36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根据第二章中的“评审方法”及第四章的要求编制施工方案，格式自拟。</w:t>
      </w:r>
    </w:p>
    <w:p w14:paraId="7D73A3D0">
      <w:pPr>
        <w:adjustRightInd w:val="0"/>
        <w:snapToGrid w:val="0"/>
        <w:spacing w:line="360" w:lineRule="auto"/>
        <w:ind w:left="-88" w:leftChars="-42"/>
        <w:rPr>
          <w:rFonts w:ascii="宋体" w:hAnsi="宋体" w:cs="宋体"/>
          <w:color w:val="000000" w:themeColor="text1"/>
          <w:szCs w:val="21"/>
          <w:highlight w:val="none"/>
          <w14:textFill>
            <w14:solidFill>
              <w14:schemeClr w14:val="tx1"/>
            </w14:solidFill>
          </w14:textFill>
        </w:rPr>
      </w:pPr>
    </w:p>
    <w:p w14:paraId="031A5613">
      <w:pPr>
        <w:rPr>
          <w:rFonts w:ascii="宋体" w:hAnsi="宋体"/>
          <w:color w:val="000000" w:themeColor="text1"/>
          <w:sz w:val="24"/>
          <w:highlight w:val="none"/>
          <w14:textFill>
            <w14:solidFill>
              <w14:schemeClr w14:val="tx1"/>
            </w14:solidFill>
          </w14:textFill>
        </w:rPr>
      </w:pPr>
    </w:p>
    <w:p w14:paraId="164758CE">
      <w:pPr>
        <w:rPr>
          <w:rFonts w:ascii="宋体" w:hAnsi="宋体"/>
          <w:color w:val="000000" w:themeColor="text1"/>
          <w:sz w:val="24"/>
          <w:highlight w:val="none"/>
          <w14:textFill>
            <w14:solidFill>
              <w14:schemeClr w14:val="tx1"/>
            </w14:solidFill>
          </w14:textFill>
        </w:rPr>
      </w:pPr>
    </w:p>
    <w:p w14:paraId="62DBFA08">
      <w:pPr>
        <w:rPr>
          <w:rFonts w:ascii="宋体" w:hAnsi="宋体"/>
          <w:color w:val="000000" w:themeColor="text1"/>
          <w:sz w:val="24"/>
          <w:highlight w:val="none"/>
          <w14:textFill>
            <w14:solidFill>
              <w14:schemeClr w14:val="tx1"/>
            </w14:solidFill>
          </w14:textFill>
        </w:rPr>
      </w:pPr>
    </w:p>
    <w:p w14:paraId="1D7A044A">
      <w:pPr>
        <w:rPr>
          <w:rFonts w:ascii="宋体" w:hAnsi="宋体"/>
          <w:color w:val="000000" w:themeColor="text1"/>
          <w:sz w:val="24"/>
          <w:highlight w:val="none"/>
          <w14:textFill>
            <w14:solidFill>
              <w14:schemeClr w14:val="tx1"/>
            </w14:solidFill>
          </w14:textFill>
        </w:rPr>
      </w:pPr>
    </w:p>
    <w:p w14:paraId="25574DBB">
      <w:pPr>
        <w:rPr>
          <w:rFonts w:ascii="宋体" w:hAnsi="宋体"/>
          <w:color w:val="000000" w:themeColor="text1"/>
          <w:sz w:val="24"/>
          <w:highlight w:val="none"/>
          <w14:textFill>
            <w14:solidFill>
              <w14:schemeClr w14:val="tx1"/>
            </w14:solidFill>
          </w14:textFill>
        </w:rPr>
      </w:pPr>
    </w:p>
    <w:p w14:paraId="162104DE">
      <w:pPr>
        <w:rPr>
          <w:rFonts w:ascii="宋体" w:hAnsi="宋体"/>
          <w:color w:val="000000" w:themeColor="text1"/>
          <w:sz w:val="24"/>
          <w:highlight w:val="none"/>
          <w14:textFill>
            <w14:solidFill>
              <w14:schemeClr w14:val="tx1"/>
            </w14:solidFill>
          </w14:textFill>
        </w:rPr>
      </w:pPr>
    </w:p>
    <w:p w14:paraId="18F3A0F9">
      <w:pPr>
        <w:rPr>
          <w:rFonts w:ascii="宋体" w:hAnsi="宋体"/>
          <w:color w:val="000000" w:themeColor="text1"/>
          <w:sz w:val="24"/>
          <w:highlight w:val="none"/>
          <w14:textFill>
            <w14:solidFill>
              <w14:schemeClr w14:val="tx1"/>
            </w14:solidFill>
          </w14:textFill>
        </w:rPr>
      </w:pPr>
    </w:p>
    <w:p w14:paraId="0F9397EB">
      <w:pPr>
        <w:rPr>
          <w:rFonts w:ascii="宋体" w:hAnsi="宋体"/>
          <w:color w:val="000000" w:themeColor="text1"/>
          <w:sz w:val="24"/>
          <w:highlight w:val="none"/>
          <w14:textFill>
            <w14:solidFill>
              <w14:schemeClr w14:val="tx1"/>
            </w14:solidFill>
          </w14:textFill>
        </w:rPr>
      </w:pPr>
    </w:p>
    <w:p w14:paraId="0682839F">
      <w:pPr>
        <w:rPr>
          <w:rFonts w:ascii="宋体" w:hAnsi="宋体"/>
          <w:color w:val="000000" w:themeColor="text1"/>
          <w:sz w:val="24"/>
          <w:highlight w:val="none"/>
          <w14:textFill>
            <w14:solidFill>
              <w14:schemeClr w14:val="tx1"/>
            </w14:solidFill>
          </w14:textFill>
        </w:rPr>
      </w:pPr>
    </w:p>
    <w:p w14:paraId="079FCA55">
      <w:pPr>
        <w:rPr>
          <w:rFonts w:ascii="宋体" w:hAnsi="宋体"/>
          <w:color w:val="000000" w:themeColor="text1"/>
          <w:sz w:val="24"/>
          <w:highlight w:val="none"/>
          <w14:textFill>
            <w14:solidFill>
              <w14:schemeClr w14:val="tx1"/>
            </w14:solidFill>
          </w14:textFill>
        </w:rPr>
      </w:pPr>
    </w:p>
    <w:p w14:paraId="41203990">
      <w:pPr>
        <w:rPr>
          <w:rFonts w:ascii="宋体" w:hAnsi="宋体"/>
          <w:color w:val="000000" w:themeColor="text1"/>
          <w:sz w:val="24"/>
          <w:highlight w:val="none"/>
          <w14:textFill>
            <w14:solidFill>
              <w14:schemeClr w14:val="tx1"/>
            </w14:solidFill>
          </w14:textFill>
        </w:rPr>
      </w:pPr>
    </w:p>
    <w:p w14:paraId="783BC9FC">
      <w:pPr>
        <w:rPr>
          <w:rFonts w:ascii="宋体" w:hAnsi="宋体"/>
          <w:color w:val="000000" w:themeColor="text1"/>
          <w:sz w:val="24"/>
          <w:highlight w:val="none"/>
          <w14:textFill>
            <w14:solidFill>
              <w14:schemeClr w14:val="tx1"/>
            </w14:solidFill>
          </w14:textFill>
        </w:rPr>
      </w:pPr>
    </w:p>
    <w:p w14:paraId="4EC31DAD">
      <w:pPr>
        <w:rPr>
          <w:rFonts w:ascii="宋体" w:hAnsi="宋体"/>
          <w:color w:val="000000" w:themeColor="text1"/>
          <w:sz w:val="24"/>
          <w:highlight w:val="none"/>
          <w14:textFill>
            <w14:solidFill>
              <w14:schemeClr w14:val="tx1"/>
            </w14:solidFill>
          </w14:textFill>
        </w:rPr>
      </w:pPr>
    </w:p>
    <w:p w14:paraId="5A72AF7A">
      <w:pPr>
        <w:rPr>
          <w:rFonts w:ascii="宋体" w:hAnsi="宋体"/>
          <w:color w:val="000000" w:themeColor="text1"/>
          <w:sz w:val="24"/>
          <w:highlight w:val="none"/>
          <w14:textFill>
            <w14:solidFill>
              <w14:schemeClr w14:val="tx1"/>
            </w14:solidFill>
          </w14:textFill>
        </w:rPr>
      </w:pPr>
    </w:p>
    <w:p w14:paraId="13D03B35">
      <w:pPr>
        <w:rPr>
          <w:rFonts w:ascii="宋体" w:hAnsi="宋体"/>
          <w:color w:val="000000" w:themeColor="text1"/>
          <w:sz w:val="24"/>
          <w:highlight w:val="none"/>
          <w14:textFill>
            <w14:solidFill>
              <w14:schemeClr w14:val="tx1"/>
            </w14:solidFill>
          </w14:textFill>
        </w:rPr>
      </w:pPr>
    </w:p>
    <w:p w14:paraId="4148729C">
      <w:pPr>
        <w:rPr>
          <w:rFonts w:ascii="宋体" w:hAnsi="宋体"/>
          <w:color w:val="000000" w:themeColor="text1"/>
          <w:sz w:val="24"/>
          <w:highlight w:val="none"/>
          <w14:textFill>
            <w14:solidFill>
              <w14:schemeClr w14:val="tx1"/>
            </w14:solidFill>
          </w14:textFill>
        </w:rPr>
      </w:pPr>
    </w:p>
    <w:p w14:paraId="0F8B06AA">
      <w:pPr>
        <w:rPr>
          <w:rFonts w:ascii="宋体" w:hAnsi="宋体"/>
          <w:color w:val="000000" w:themeColor="text1"/>
          <w:sz w:val="24"/>
          <w:highlight w:val="none"/>
          <w14:textFill>
            <w14:solidFill>
              <w14:schemeClr w14:val="tx1"/>
            </w14:solidFill>
          </w14:textFill>
        </w:rPr>
      </w:pPr>
    </w:p>
    <w:p w14:paraId="7C20DB0F">
      <w:pPr>
        <w:rPr>
          <w:rFonts w:ascii="宋体" w:hAnsi="宋体"/>
          <w:color w:val="000000" w:themeColor="text1"/>
          <w:sz w:val="24"/>
          <w:highlight w:val="none"/>
          <w14:textFill>
            <w14:solidFill>
              <w14:schemeClr w14:val="tx1"/>
            </w14:solidFill>
          </w14:textFill>
        </w:rPr>
      </w:pPr>
    </w:p>
    <w:p w14:paraId="46D726EB">
      <w:pPr>
        <w:rPr>
          <w:rFonts w:ascii="宋体" w:hAnsi="宋体"/>
          <w:color w:val="000000" w:themeColor="text1"/>
          <w:sz w:val="24"/>
          <w:highlight w:val="none"/>
          <w14:textFill>
            <w14:solidFill>
              <w14:schemeClr w14:val="tx1"/>
            </w14:solidFill>
          </w14:textFill>
        </w:rPr>
      </w:pPr>
    </w:p>
    <w:p w14:paraId="7DADDB66">
      <w:pPr>
        <w:rPr>
          <w:rFonts w:ascii="宋体" w:hAnsi="宋体"/>
          <w:color w:val="000000" w:themeColor="text1"/>
          <w:sz w:val="24"/>
          <w:highlight w:val="none"/>
          <w14:textFill>
            <w14:solidFill>
              <w14:schemeClr w14:val="tx1"/>
            </w14:solidFill>
          </w14:textFill>
        </w:rPr>
      </w:pPr>
    </w:p>
    <w:p w14:paraId="300DD0F1">
      <w:pPr>
        <w:rPr>
          <w:rFonts w:ascii="宋体" w:hAnsi="宋体"/>
          <w:color w:val="000000" w:themeColor="text1"/>
          <w:sz w:val="24"/>
          <w:highlight w:val="none"/>
          <w14:textFill>
            <w14:solidFill>
              <w14:schemeClr w14:val="tx1"/>
            </w14:solidFill>
          </w14:textFill>
        </w:rPr>
      </w:pPr>
    </w:p>
    <w:p w14:paraId="54C1EC10">
      <w:pPr>
        <w:rPr>
          <w:rFonts w:ascii="宋体" w:hAnsi="宋体"/>
          <w:color w:val="000000" w:themeColor="text1"/>
          <w:sz w:val="24"/>
          <w:highlight w:val="none"/>
          <w14:textFill>
            <w14:solidFill>
              <w14:schemeClr w14:val="tx1"/>
            </w14:solidFill>
          </w14:textFill>
        </w:rPr>
      </w:pPr>
    </w:p>
    <w:p w14:paraId="45DB5557">
      <w:pPr>
        <w:rPr>
          <w:rFonts w:ascii="宋体" w:hAnsi="宋体"/>
          <w:color w:val="000000" w:themeColor="text1"/>
          <w:sz w:val="24"/>
          <w:highlight w:val="none"/>
          <w14:textFill>
            <w14:solidFill>
              <w14:schemeClr w14:val="tx1"/>
            </w14:solidFill>
          </w14:textFill>
        </w:rPr>
      </w:pPr>
    </w:p>
    <w:p w14:paraId="10069B0A">
      <w:pPr>
        <w:pStyle w:val="5"/>
        <w:rPr>
          <w:color w:val="000000" w:themeColor="text1"/>
          <w:highlight w:val="none"/>
          <w14:textFill>
            <w14:solidFill>
              <w14:schemeClr w14:val="tx1"/>
            </w14:solidFill>
          </w14:textFill>
        </w:rPr>
      </w:pPr>
    </w:p>
    <w:p w14:paraId="6821104D">
      <w:pPr>
        <w:pStyle w:val="5"/>
        <w:rPr>
          <w:color w:val="000000" w:themeColor="text1"/>
          <w:highlight w:val="none"/>
          <w14:textFill>
            <w14:solidFill>
              <w14:schemeClr w14:val="tx1"/>
            </w14:solidFill>
          </w14:textFill>
        </w:rPr>
      </w:pPr>
    </w:p>
    <w:p w14:paraId="4DBDD669">
      <w:pPr>
        <w:pStyle w:val="5"/>
        <w:rPr>
          <w:color w:val="000000" w:themeColor="text1"/>
          <w:highlight w:val="none"/>
          <w14:textFill>
            <w14:solidFill>
              <w14:schemeClr w14:val="tx1"/>
            </w14:solidFill>
          </w14:textFill>
        </w:rPr>
      </w:pPr>
    </w:p>
    <w:p w14:paraId="390C0475">
      <w:pPr>
        <w:pStyle w:val="5"/>
        <w:rPr>
          <w:color w:val="000000" w:themeColor="text1"/>
          <w:highlight w:val="none"/>
          <w14:textFill>
            <w14:solidFill>
              <w14:schemeClr w14:val="tx1"/>
            </w14:solidFill>
          </w14:textFill>
        </w:rPr>
      </w:pPr>
    </w:p>
    <w:p w14:paraId="4942D1D1">
      <w:pPr>
        <w:pStyle w:val="5"/>
        <w:rPr>
          <w:color w:val="000000" w:themeColor="text1"/>
          <w:highlight w:val="none"/>
          <w14:textFill>
            <w14:solidFill>
              <w14:schemeClr w14:val="tx1"/>
            </w14:solidFill>
          </w14:textFill>
        </w:rPr>
      </w:pPr>
    </w:p>
    <w:p w14:paraId="1B2FDDFD">
      <w:pPr>
        <w:pStyle w:val="5"/>
        <w:rPr>
          <w:color w:val="000000" w:themeColor="text1"/>
          <w:highlight w:val="none"/>
          <w14:textFill>
            <w14:solidFill>
              <w14:schemeClr w14:val="tx1"/>
            </w14:solidFill>
          </w14:textFill>
        </w:rPr>
      </w:pPr>
    </w:p>
    <w:p w14:paraId="03F28CA7">
      <w:pPr>
        <w:rPr>
          <w:rFonts w:ascii="宋体" w:hAnsi="宋体"/>
          <w:color w:val="000000" w:themeColor="text1"/>
          <w:sz w:val="24"/>
          <w:highlight w:val="none"/>
          <w14:textFill>
            <w14:solidFill>
              <w14:schemeClr w14:val="tx1"/>
            </w14:solidFill>
          </w14:textFill>
        </w:rPr>
      </w:pPr>
    </w:p>
    <w:p w14:paraId="71B3851B">
      <w:pPr>
        <w:adjustRightInd w:val="0"/>
        <w:snapToGrid w:val="0"/>
        <w:spacing w:line="360" w:lineRule="auto"/>
        <w:ind w:left="-88" w:leftChars="-4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附件9-2</w:t>
      </w:r>
    </w:p>
    <w:p w14:paraId="05DE4F59">
      <w:pPr>
        <w:adjustRightInd w:val="0"/>
        <w:snapToGrid w:val="0"/>
        <w:spacing w:line="360" w:lineRule="auto"/>
        <w:ind w:left="-88" w:leftChars="-42"/>
        <w:jc w:val="center"/>
        <w:rPr>
          <w:rFonts w:ascii="宋体" w:hAnsi="宋体" w:cs="宋体"/>
          <w:b/>
          <w:color w:val="000000" w:themeColor="text1"/>
          <w:sz w:val="28"/>
          <w:szCs w:val="21"/>
          <w:highlight w:val="none"/>
          <w14:textFill>
            <w14:solidFill>
              <w14:schemeClr w14:val="tx1"/>
            </w14:solidFill>
          </w14:textFill>
        </w:rPr>
      </w:pPr>
      <w:r>
        <w:rPr>
          <w:rFonts w:hint="eastAsia" w:ascii="宋体" w:hAnsi="宋体" w:cs="宋体"/>
          <w:b/>
          <w:color w:val="000000" w:themeColor="text1"/>
          <w:sz w:val="28"/>
          <w:szCs w:val="21"/>
          <w:highlight w:val="none"/>
          <w14:textFill>
            <w14:solidFill>
              <w14:schemeClr w14:val="tx1"/>
            </w14:solidFill>
          </w14:textFill>
        </w:rPr>
        <w:t>主要人员简历表</w:t>
      </w:r>
    </w:p>
    <w:tbl>
      <w:tblPr>
        <w:tblStyle w:val="16"/>
        <w:tblW w:w="883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9"/>
        <w:gridCol w:w="802"/>
        <w:gridCol w:w="2564"/>
        <w:gridCol w:w="411"/>
        <w:gridCol w:w="1458"/>
        <w:gridCol w:w="562"/>
        <w:gridCol w:w="1728"/>
      </w:tblGrid>
      <w:tr w14:paraId="14688C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8" w:hRule="exact"/>
          <w:jc w:val="center"/>
        </w:trPr>
        <w:tc>
          <w:tcPr>
            <w:tcW w:w="2111" w:type="dxa"/>
            <w:gridSpan w:val="2"/>
            <w:vAlign w:val="center"/>
          </w:tcPr>
          <w:p w14:paraId="445D6C69">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姓名</w:t>
            </w:r>
          </w:p>
        </w:tc>
        <w:tc>
          <w:tcPr>
            <w:tcW w:w="2564" w:type="dxa"/>
            <w:vAlign w:val="center"/>
          </w:tcPr>
          <w:p w14:paraId="31FD9A43">
            <w:pPr>
              <w:spacing w:line="360" w:lineRule="atLeast"/>
              <w:jc w:val="center"/>
              <w:rPr>
                <w:rFonts w:ascii="宋体"/>
                <w:color w:val="000000" w:themeColor="text1"/>
                <w:highlight w:val="none"/>
                <w14:textFill>
                  <w14:solidFill>
                    <w14:schemeClr w14:val="tx1"/>
                  </w14:solidFill>
                </w14:textFill>
              </w:rPr>
            </w:pPr>
          </w:p>
        </w:tc>
        <w:tc>
          <w:tcPr>
            <w:tcW w:w="2431" w:type="dxa"/>
            <w:gridSpan w:val="3"/>
            <w:vAlign w:val="center"/>
          </w:tcPr>
          <w:p w14:paraId="21092D30">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性别</w:t>
            </w:r>
          </w:p>
        </w:tc>
        <w:tc>
          <w:tcPr>
            <w:tcW w:w="1728" w:type="dxa"/>
            <w:vAlign w:val="center"/>
          </w:tcPr>
          <w:p w14:paraId="7A1B7284">
            <w:pPr>
              <w:spacing w:line="360" w:lineRule="atLeast"/>
              <w:jc w:val="center"/>
              <w:rPr>
                <w:rFonts w:ascii="宋体"/>
                <w:color w:val="000000" w:themeColor="text1"/>
                <w:highlight w:val="none"/>
                <w14:textFill>
                  <w14:solidFill>
                    <w14:schemeClr w14:val="tx1"/>
                  </w14:solidFill>
                </w14:textFill>
              </w:rPr>
            </w:pPr>
          </w:p>
        </w:tc>
      </w:tr>
      <w:tr w14:paraId="3BD019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exact"/>
          <w:jc w:val="center"/>
        </w:trPr>
        <w:tc>
          <w:tcPr>
            <w:tcW w:w="2111" w:type="dxa"/>
            <w:gridSpan w:val="2"/>
            <w:vAlign w:val="center"/>
          </w:tcPr>
          <w:p w14:paraId="60AE9FA9">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职务</w:t>
            </w:r>
          </w:p>
        </w:tc>
        <w:tc>
          <w:tcPr>
            <w:tcW w:w="2564" w:type="dxa"/>
            <w:vAlign w:val="center"/>
          </w:tcPr>
          <w:p w14:paraId="218FEA5C">
            <w:pPr>
              <w:spacing w:line="360" w:lineRule="atLeast"/>
              <w:jc w:val="center"/>
              <w:rPr>
                <w:rFonts w:ascii="宋体"/>
                <w:color w:val="000000" w:themeColor="text1"/>
                <w:highlight w:val="none"/>
                <w14:textFill>
                  <w14:solidFill>
                    <w14:schemeClr w14:val="tx1"/>
                  </w14:solidFill>
                </w14:textFill>
              </w:rPr>
            </w:pPr>
          </w:p>
        </w:tc>
        <w:tc>
          <w:tcPr>
            <w:tcW w:w="2431" w:type="dxa"/>
            <w:gridSpan w:val="3"/>
            <w:vAlign w:val="center"/>
          </w:tcPr>
          <w:p w14:paraId="5245E5C0">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职称</w:t>
            </w:r>
          </w:p>
        </w:tc>
        <w:tc>
          <w:tcPr>
            <w:tcW w:w="1728" w:type="dxa"/>
            <w:vAlign w:val="center"/>
          </w:tcPr>
          <w:p w14:paraId="02C1DA5C">
            <w:pPr>
              <w:spacing w:line="360" w:lineRule="atLeast"/>
              <w:jc w:val="center"/>
              <w:rPr>
                <w:rFonts w:ascii="宋体"/>
                <w:color w:val="000000" w:themeColor="text1"/>
                <w:highlight w:val="none"/>
                <w14:textFill>
                  <w14:solidFill>
                    <w14:schemeClr w14:val="tx1"/>
                  </w14:solidFill>
                </w14:textFill>
              </w:rPr>
            </w:pPr>
          </w:p>
        </w:tc>
      </w:tr>
      <w:tr w14:paraId="4B4FA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exact"/>
          <w:jc w:val="center"/>
        </w:trPr>
        <w:tc>
          <w:tcPr>
            <w:tcW w:w="2111" w:type="dxa"/>
            <w:gridSpan w:val="2"/>
            <w:vAlign w:val="center"/>
          </w:tcPr>
          <w:p w14:paraId="335410B3">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毕业学校、专业</w:t>
            </w:r>
          </w:p>
        </w:tc>
        <w:tc>
          <w:tcPr>
            <w:tcW w:w="6723" w:type="dxa"/>
            <w:gridSpan w:val="5"/>
            <w:vAlign w:val="center"/>
          </w:tcPr>
          <w:p w14:paraId="5B14A241">
            <w:pPr>
              <w:spacing w:line="360" w:lineRule="atLeast"/>
              <w:jc w:val="center"/>
              <w:rPr>
                <w:rFonts w:ascii="宋体"/>
                <w:color w:val="000000" w:themeColor="text1"/>
                <w:highlight w:val="none"/>
                <w14:textFill>
                  <w14:solidFill>
                    <w14:schemeClr w14:val="tx1"/>
                  </w14:solidFill>
                </w14:textFill>
              </w:rPr>
            </w:pPr>
          </w:p>
        </w:tc>
      </w:tr>
      <w:tr w14:paraId="025FCB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111" w:type="dxa"/>
            <w:gridSpan w:val="2"/>
            <w:vAlign w:val="center"/>
          </w:tcPr>
          <w:p w14:paraId="24C1DDFF">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身份证号</w:t>
            </w:r>
          </w:p>
        </w:tc>
        <w:tc>
          <w:tcPr>
            <w:tcW w:w="2564" w:type="dxa"/>
            <w:vAlign w:val="center"/>
          </w:tcPr>
          <w:p w14:paraId="2E43820E">
            <w:pPr>
              <w:spacing w:line="360" w:lineRule="atLeast"/>
              <w:jc w:val="center"/>
              <w:rPr>
                <w:rFonts w:ascii="宋体"/>
                <w:color w:val="000000" w:themeColor="text1"/>
                <w:highlight w:val="none"/>
                <w14:textFill>
                  <w14:solidFill>
                    <w14:schemeClr w14:val="tx1"/>
                  </w14:solidFill>
                </w14:textFill>
              </w:rPr>
            </w:pPr>
          </w:p>
        </w:tc>
        <w:tc>
          <w:tcPr>
            <w:tcW w:w="2431" w:type="dxa"/>
            <w:gridSpan w:val="3"/>
            <w:vAlign w:val="center"/>
          </w:tcPr>
          <w:p w14:paraId="30D8FCE9">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拟在本合同任职</w:t>
            </w:r>
          </w:p>
        </w:tc>
        <w:tc>
          <w:tcPr>
            <w:tcW w:w="1728" w:type="dxa"/>
            <w:vAlign w:val="center"/>
          </w:tcPr>
          <w:p w14:paraId="1A867BDF">
            <w:pPr>
              <w:spacing w:line="360" w:lineRule="atLeast"/>
              <w:ind w:right="-105" w:rightChars="-50"/>
              <w:jc w:val="center"/>
              <w:rPr>
                <w:rFonts w:ascii="宋体"/>
                <w:color w:val="000000" w:themeColor="text1"/>
                <w:highlight w:val="none"/>
                <w14:textFill>
                  <w14:solidFill>
                    <w14:schemeClr w14:val="tx1"/>
                  </w14:solidFill>
                </w14:textFill>
              </w:rPr>
            </w:pPr>
          </w:p>
        </w:tc>
      </w:tr>
      <w:tr w14:paraId="3C8AAB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111" w:type="dxa"/>
            <w:gridSpan w:val="2"/>
            <w:vAlign w:val="center"/>
          </w:tcPr>
          <w:p w14:paraId="4ABBD16B">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执业资格证</w:t>
            </w:r>
          </w:p>
        </w:tc>
        <w:tc>
          <w:tcPr>
            <w:tcW w:w="2564" w:type="dxa"/>
            <w:vAlign w:val="center"/>
          </w:tcPr>
          <w:p w14:paraId="01D73B89">
            <w:pPr>
              <w:spacing w:line="360" w:lineRule="atLeast"/>
              <w:jc w:val="center"/>
              <w:rPr>
                <w:rFonts w:ascii="宋体"/>
                <w:color w:val="000000" w:themeColor="text1"/>
                <w:highlight w:val="none"/>
                <w14:textFill>
                  <w14:solidFill>
                    <w14:schemeClr w14:val="tx1"/>
                  </w14:solidFill>
                </w14:textFill>
              </w:rPr>
            </w:pPr>
          </w:p>
        </w:tc>
        <w:tc>
          <w:tcPr>
            <w:tcW w:w="2431" w:type="dxa"/>
            <w:gridSpan w:val="3"/>
            <w:vAlign w:val="center"/>
          </w:tcPr>
          <w:p w14:paraId="6B880CBC">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执业资格证书号</w:t>
            </w:r>
          </w:p>
        </w:tc>
        <w:tc>
          <w:tcPr>
            <w:tcW w:w="1728" w:type="dxa"/>
            <w:vAlign w:val="center"/>
          </w:tcPr>
          <w:p w14:paraId="1D51A21B">
            <w:pPr>
              <w:rPr>
                <w:rFonts w:ascii="宋体"/>
                <w:color w:val="000000" w:themeColor="text1"/>
                <w:highlight w:val="none"/>
                <w14:textFill>
                  <w14:solidFill>
                    <w14:schemeClr w14:val="tx1"/>
                  </w14:solidFill>
                </w14:textFill>
              </w:rPr>
            </w:pPr>
          </w:p>
        </w:tc>
      </w:tr>
      <w:tr w14:paraId="5B6E0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8834" w:type="dxa"/>
            <w:gridSpan w:val="7"/>
            <w:vAlign w:val="center"/>
          </w:tcPr>
          <w:p w14:paraId="024D04BA">
            <w:pPr>
              <w:spacing w:line="360" w:lineRule="atLeast"/>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近三年承担项目情况</w:t>
            </w:r>
          </w:p>
        </w:tc>
      </w:tr>
      <w:tr w14:paraId="46FE8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vAlign w:val="center"/>
          </w:tcPr>
          <w:p w14:paraId="52A709A9">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时间</w:t>
            </w:r>
          </w:p>
        </w:tc>
        <w:tc>
          <w:tcPr>
            <w:tcW w:w="3777" w:type="dxa"/>
            <w:gridSpan w:val="3"/>
            <w:vAlign w:val="center"/>
          </w:tcPr>
          <w:p w14:paraId="36A64D0D">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类似项目名称</w:t>
            </w:r>
          </w:p>
        </w:tc>
        <w:tc>
          <w:tcPr>
            <w:tcW w:w="1458" w:type="dxa"/>
            <w:vAlign w:val="center"/>
          </w:tcPr>
          <w:p w14:paraId="084C9BD1">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担任职务</w:t>
            </w:r>
          </w:p>
        </w:tc>
        <w:tc>
          <w:tcPr>
            <w:tcW w:w="2290" w:type="dxa"/>
            <w:gridSpan w:val="2"/>
            <w:vAlign w:val="center"/>
          </w:tcPr>
          <w:p w14:paraId="79C4B859">
            <w:pPr>
              <w:spacing w:line="360" w:lineRule="atLeast"/>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项目单位名称及电话</w:t>
            </w:r>
          </w:p>
        </w:tc>
      </w:tr>
      <w:tr w14:paraId="2D3B9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vAlign w:val="center"/>
          </w:tcPr>
          <w:p w14:paraId="7CF8C642">
            <w:pPr>
              <w:spacing w:line="360" w:lineRule="atLeast"/>
              <w:jc w:val="center"/>
              <w:rPr>
                <w:rFonts w:ascii="宋体"/>
                <w:color w:val="000000" w:themeColor="text1"/>
                <w:highlight w:val="none"/>
                <w14:textFill>
                  <w14:solidFill>
                    <w14:schemeClr w14:val="tx1"/>
                  </w14:solidFill>
                </w14:textFill>
              </w:rPr>
            </w:pPr>
          </w:p>
        </w:tc>
        <w:tc>
          <w:tcPr>
            <w:tcW w:w="3777" w:type="dxa"/>
            <w:gridSpan w:val="3"/>
            <w:vAlign w:val="center"/>
          </w:tcPr>
          <w:p w14:paraId="4CC13946">
            <w:pPr>
              <w:spacing w:line="360" w:lineRule="atLeast"/>
              <w:jc w:val="center"/>
              <w:rPr>
                <w:rFonts w:ascii="宋体"/>
                <w:color w:val="000000" w:themeColor="text1"/>
                <w:highlight w:val="none"/>
                <w14:textFill>
                  <w14:solidFill>
                    <w14:schemeClr w14:val="tx1"/>
                  </w14:solidFill>
                </w14:textFill>
              </w:rPr>
            </w:pPr>
          </w:p>
        </w:tc>
        <w:tc>
          <w:tcPr>
            <w:tcW w:w="1458" w:type="dxa"/>
            <w:vAlign w:val="center"/>
          </w:tcPr>
          <w:p w14:paraId="1B59526E">
            <w:pPr>
              <w:spacing w:line="360" w:lineRule="atLeast"/>
              <w:jc w:val="center"/>
              <w:rPr>
                <w:rFonts w:ascii="宋体"/>
                <w:color w:val="000000" w:themeColor="text1"/>
                <w:highlight w:val="none"/>
                <w14:textFill>
                  <w14:solidFill>
                    <w14:schemeClr w14:val="tx1"/>
                  </w14:solidFill>
                </w14:textFill>
              </w:rPr>
            </w:pPr>
          </w:p>
        </w:tc>
        <w:tc>
          <w:tcPr>
            <w:tcW w:w="2290" w:type="dxa"/>
            <w:gridSpan w:val="2"/>
            <w:vAlign w:val="center"/>
          </w:tcPr>
          <w:p w14:paraId="21D22FA3">
            <w:pPr>
              <w:spacing w:line="360" w:lineRule="atLeast"/>
              <w:jc w:val="center"/>
              <w:rPr>
                <w:rFonts w:ascii="宋体"/>
                <w:color w:val="000000" w:themeColor="text1"/>
                <w:highlight w:val="none"/>
                <w14:textFill>
                  <w14:solidFill>
                    <w14:schemeClr w14:val="tx1"/>
                  </w14:solidFill>
                </w14:textFill>
              </w:rPr>
            </w:pPr>
          </w:p>
        </w:tc>
      </w:tr>
      <w:tr w14:paraId="5E80D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vAlign w:val="center"/>
          </w:tcPr>
          <w:p w14:paraId="6DDC4B87">
            <w:pPr>
              <w:spacing w:line="360" w:lineRule="atLeast"/>
              <w:jc w:val="center"/>
              <w:rPr>
                <w:rFonts w:ascii="宋体"/>
                <w:color w:val="000000" w:themeColor="text1"/>
                <w:highlight w:val="none"/>
                <w14:textFill>
                  <w14:solidFill>
                    <w14:schemeClr w14:val="tx1"/>
                  </w14:solidFill>
                </w14:textFill>
              </w:rPr>
            </w:pPr>
          </w:p>
        </w:tc>
        <w:tc>
          <w:tcPr>
            <w:tcW w:w="3777" w:type="dxa"/>
            <w:gridSpan w:val="3"/>
            <w:vAlign w:val="center"/>
          </w:tcPr>
          <w:p w14:paraId="09581B3A">
            <w:pPr>
              <w:spacing w:line="360" w:lineRule="atLeast"/>
              <w:jc w:val="center"/>
              <w:rPr>
                <w:rFonts w:ascii="宋体"/>
                <w:color w:val="000000" w:themeColor="text1"/>
                <w:highlight w:val="none"/>
                <w14:textFill>
                  <w14:solidFill>
                    <w14:schemeClr w14:val="tx1"/>
                  </w14:solidFill>
                </w14:textFill>
              </w:rPr>
            </w:pPr>
          </w:p>
        </w:tc>
        <w:tc>
          <w:tcPr>
            <w:tcW w:w="1458" w:type="dxa"/>
            <w:vAlign w:val="center"/>
          </w:tcPr>
          <w:p w14:paraId="482413DD">
            <w:pPr>
              <w:spacing w:line="360" w:lineRule="atLeast"/>
              <w:jc w:val="center"/>
              <w:rPr>
                <w:rFonts w:ascii="宋体"/>
                <w:color w:val="000000" w:themeColor="text1"/>
                <w:highlight w:val="none"/>
                <w14:textFill>
                  <w14:solidFill>
                    <w14:schemeClr w14:val="tx1"/>
                  </w14:solidFill>
                </w14:textFill>
              </w:rPr>
            </w:pPr>
          </w:p>
        </w:tc>
        <w:tc>
          <w:tcPr>
            <w:tcW w:w="2290" w:type="dxa"/>
            <w:gridSpan w:val="2"/>
            <w:vAlign w:val="center"/>
          </w:tcPr>
          <w:p w14:paraId="18C71684">
            <w:pPr>
              <w:spacing w:line="360" w:lineRule="atLeast"/>
              <w:jc w:val="center"/>
              <w:rPr>
                <w:rFonts w:ascii="宋体"/>
                <w:color w:val="000000" w:themeColor="text1"/>
                <w:highlight w:val="none"/>
                <w14:textFill>
                  <w14:solidFill>
                    <w14:schemeClr w14:val="tx1"/>
                  </w14:solidFill>
                </w14:textFill>
              </w:rPr>
            </w:pPr>
          </w:p>
        </w:tc>
      </w:tr>
      <w:tr w14:paraId="12688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vAlign w:val="center"/>
          </w:tcPr>
          <w:p w14:paraId="57C32C85">
            <w:pPr>
              <w:spacing w:line="360" w:lineRule="atLeast"/>
              <w:jc w:val="center"/>
              <w:rPr>
                <w:rFonts w:ascii="宋体"/>
                <w:color w:val="000000" w:themeColor="text1"/>
                <w:highlight w:val="none"/>
                <w14:textFill>
                  <w14:solidFill>
                    <w14:schemeClr w14:val="tx1"/>
                  </w14:solidFill>
                </w14:textFill>
              </w:rPr>
            </w:pPr>
          </w:p>
        </w:tc>
        <w:tc>
          <w:tcPr>
            <w:tcW w:w="3777" w:type="dxa"/>
            <w:gridSpan w:val="3"/>
            <w:vAlign w:val="center"/>
          </w:tcPr>
          <w:p w14:paraId="53FDADC3">
            <w:pPr>
              <w:spacing w:line="360" w:lineRule="atLeast"/>
              <w:jc w:val="center"/>
              <w:rPr>
                <w:rFonts w:ascii="宋体"/>
                <w:color w:val="000000" w:themeColor="text1"/>
                <w:highlight w:val="none"/>
                <w14:textFill>
                  <w14:solidFill>
                    <w14:schemeClr w14:val="tx1"/>
                  </w14:solidFill>
                </w14:textFill>
              </w:rPr>
            </w:pPr>
          </w:p>
        </w:tc>
        <w:tc>
          <w:tcPr>
            <w:tcW w:w="1458" w:type="dxa"/>
            <w:vAlign w:val="center"/>
          </w:tcPr>
          <w:p w14:paraId="106A008F">
            <w:pPr>
              <w:spacing w:line="360" w:lineRule="atLeast"/>
              <w:jc w:val="center"/>
              <w:rPr>
                <w:rFonts w:ascii="宋体"/>
                <w:color w:val="000000" w:themeColor="text1"/>
                <w:highlight w:val="none"/>
                <w14:textFill>
                  <w14:solidFill>
                    <w14:schemeClr w14:val="tx1"/>
                  </w14:solidFill>
                </w14:textFill>
              </w:rPr>
            </w:pPr>
          </w:p>
        </w:tc>
        <w:tc>
          <w:tcPr>
            <w:tcW w:w="2290" w:type="dxa"/>
            <w:gridSpan w:val="2"/>
            <w:vAlign w:val="center"/>
          </w:tcPr>
          <w:p w14:paraId="63683516">
            <w:pPr>
              <w:spacing w:line="360" w:lineRule="atLeast"/>
              <w:jc w:val="center"/>
              <w:rPr>
                <w:rFonts w:ascii="宋体"/>
                <w:color w:val="000000" w:themeColor="text1"/>
                <w:highlight w:val="none"/>
                <w14:textFill>
                  <w14:solidFill>
                    <w14:schemeClr w14:val="tx1"/>
                  </w14:solidFill>
                </w14:textFill>
              </w:rPr>
            </w:pPr>
          </w:p>
        </w:tc>
      </w:tr>
      <w:tr w14:paraId="4DFFB7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vAlign w:val="center"/>
          </w:tcPr>
          <w:p w14:paraId="710EA007">
            <w:pPr>
              <w:spacing w:line="360" w:lineRule="atLeast"/>
              <w:jc w:val="center"/>
              <w:rPr>
                <w:rFonts w:ascii="宋体"/>
                <w:color w:val="000000" w:themeColor="text1"/>
                <w:highlight w:val="none"/>
                <w14:textFill>
                  <w14:solidFill>
                    <w14:schemeClr w14:val="tx1"/>
                  </w14:solidFill>
                </w14:textFill>
              </w:rPr>
            </w:pPr>
          </w:p>
        </w:tc>
        <w:tc>
          <w:tcPr>
            <w:tcW w:w="3777" w:type="dxa"/>
            <w:gridSpan w:val="3"/>
            <w:vAlign w:val="center"/>
          </w:tcPr>
          <w:p w14:paraId="032AC7F9">
            <w:pPr>
              <w:spacing w:line="360" w:lineRule="atLeast"/>
              <w:jc w:val="center"/>
              <w:rPr>
                <w:rFonts w:ascii="宋体"/>
                <w:color w:val="000000" w:themeColor="text1"/>
                <w:highlight w:val="none"/>
                <w14:textFill>
                  <w14:solidFill>
                    <w14:schemeClr w14:val="tx1"/>
                  </w14:solidFill>
                </w14:textFill>
              </w:rPr>
            </w:pPr>
          </w:p>
        </w:tc>
        <w:tc>
          <w:tcPr>
            <w:tcW w:w="1458" w:type="dxa"/>
            <w:vAlign w:val="center"/>
          </w:tcPr>
          <w:p w14:paraId="1A04A82E">
            <w:pPr>
              <w:spacing w:line="360" w:lineRule="atLeast"/>
              <w:jc w:val="center"/>
              <w:rPr>
                <w:rFonts w:ascii="宋体"/>
                <w:color w:val="000000" w:themeColor="text1"/>
                <w:highlight w:val="none"/>
                <w14:textFill>
                  <w14:solidFill>
                    <w14:schemeClr w14:val="tx1"/>
                  </w14:solidFill>
                </w14:textFill>
              </w:rPr>
            </w:pPr>
          </w:p>
        </w:tc>
        <w:tc>
          <w:tcPr>
            <w:tcW w:w="2290" w:type="dxa"/>
            <w:gridSpan w:val="2"/>
            <w:vAlign w:val="center"/>
          </w:tcPr>
          <w:p w14:paraId="4F396172">
            <w:pPr>
              <w:spacing w:line="360" w:lineRule="atLeast"/>
              <w:jc w:val="center"/>
              <w:rPr>
                <w:rFonts w:ascii="宋体"/>
                <w:color w:val="000000" w:themeColor="text1"/>
                <w:highlight w:val="none"/>
                <w14:textFill>
                  <w14:solidFill>
                    <w14:schemeClr w14:val="tx1"/>
                  </w14:solidFill>
                </w14:textFill>
              </w:rPr>
            </w:pPr>
          </w:p>
        </w:tc>
      </w:tr>
      <w:tr w14:paraId="7A221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vAlign w:val="center"/>
          </w:tcPr>
          <w:p w14:paraId="6399D3F7">
            <w:pPr>
              <w:spacing w:line="360" w:lineRule="atLeast"/>
              <w:jc w:val="center"/>
              <w:rPr>
                <w:rFonts w:ascii="宋体"/>
                <w:color w:val="000000" w:themeColor="text1"/>
                <w:highlight w:val="none"/>
                <w14:textFill>
                  <w14:solidFill>
                    <w14:schemeClr w14:val="tx1"/>
                  </w14:solidFill>
                </w14:textFill>
              </w:rPr>
            </w:pPr>
          </w:p>
        </w:tc>
        <w:tc>
          <w:tcPr>
            <w:tcW w:w="3777" w:type="dxa"/>
            <w:gridSpan w:val="3"/>
            <w:vAlign w:val="center"/>
          </w:tcPr>
          <w:p w14:paraId="3BF2B1CD">
            <w:pPr>
              <w:spacing w:line="360" w:lineRule="atLeast"/>
              <w:jc w:val="center"/>
              <w:rPr>
                <w:rFonts w:ascii="宋体"/>
                <w:color w:val="000000" w:themeColor="text1"/>
                <w:highlight w:val="none"/>
                <w14:textFill>
                  <w14:solidFill>
                    <w14:schemeClr w14:val="tx1"/>
                  </w14:solidFill>
                </w14:textFill>
              </w:rPr>
            </w:pPr>
          </w:p>
        </w:tc>
        <w:tc>
          <w:tcPr>
            <w:tcW w:w="1458" w:type="dxa"/>
            <w:vAlign w:val="center"/>
          </w:tcPr>
          <w:p w14:paraId="2EF72CE3">
            <w:pPr>
              <w:spacing w:line="360" w:lineRule="atLeast"/>
              <w:jc w:val="center"/>
              <w:rPr>
                <w:rFonts w:ascii="宋体"/>
                <w:color w:val="000000" w:themeColor="text1"/>
                <w:highlight w:val="none"/>
                <w14:textFill>
                  <w14:solidFill>
                    <w14:schemeClr w14:val="tx1"/>
                  </w14:solidFill>
                </w14:textFill>
              </w:rPr>
            </w:pPr>
          </w:p>
        </w:tc>
        <w:tc>
          <w:tcPr>
            <w:tcW w:w="2290" w:type="dxa"/>
            <w:gridSpan w:val="2"/>
            <w:vAlign w:val="center"/>
          </w:tcPr>
          <w:p w14:paraId="757FC6DA">
            <w:pPr>
              <w:spacing w:line="360" w:lineRule="atLeast"/>
              <w:jc w:val="center"/>
              <w:rPr>
                <w:rFonts w:ascii="宋体"/>
                <w:color w:val="000000" w:themeColor="text1"/>
                <w:highlight w:val="none"/>
                <w14:textFill>
                  <w14:solidFill>
                    <w14:schemeClr w14:val="tx1"/>
                  </w14:solidFill>
                </w14:textFill>
              </w:rPr>
            </w:pPr>
          </w:p>
        </w:tc>
      </w:tr>
      <w:tr w14:paraId="3767F4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vAlign w:val="center"/>
          </w:tcPr>
          <w:p w14:paraId="044FD38F">
            <w:pPr>
              <w:spacing w:line="360" w:lineRule="atLeast"/>
              <w:jc w:val="center"/>
              <w:rPr>
                <w:rFonts w:ascii="宋体"/>
                <w:color w:val="000000" w:themeColor="text1"/>
                <w:highlight w:val="none"/>
                <w14:textFill>
                  <w14:solidFill>
                    <w14:schemeClr w14:val="tx1"/>
                  </w14:solidFill>
                </w14:textFill>
              </w:rPr>
            </w:pPr>
          </w:p>
        </w:tc>
        <w:tc>
          <w:tcPr>
            <w:tcW w:w="3777" w:type="dxa"/>
            <w:gridSpan w:val="3"/>
            <w:vAlign w:val="center"/>
          </w:tcPr>
          <w:p w14:paraId="7C7B0167">
            <w:pPr>
              <w:spacing w:line="360" w:lineRule="atLeast"/>
              <w:jc w:val="center"/>
              <w:rPr>
                <w:rFonts w:ascii="宋体"/>
                <w:color w:val="000000" w:themeColor="text1"/>
                <w:highlight w:val="none"/>
                <w14:textFill>
                  <w14:solidFill>
                    <w14:schemeClr w14:val="tx1"/>
                  </w14:solidFill>
                </w14:textFill>
              </w:rPr>
            </w:pPr>
          </w:p>
        </w:tc>
        <w:tc>
          <w:tcPr>
            <w:tcW w:w="1458" w:type="dxa"/>
            <w:vAlign w:val="center"/>
          </w:tcPr>
          <w:p w14:paraId="2D2B7A2C">
            <w:pPr>
              <w:spacing w:line="360" w:lineRule="atLeast"/>
              <w:jc w:val="center"/>
              <w:rPr>
                <w:rFonts w:ascii="宋体"/>
                <w:color w:val="000000" w:themeColor="text1"/>
                <w:highlight w:val="none"/>
                <w14:textFill>
                  <w14:solidFill>
                    <w14:schemeClr w14:val="tx1"/>
                  </w14:solidFill>
                </w14:textFill>
              </w:rPr>
            </w:pPr>
          </w:p>
        </w:tc>
        <w:tc>
          <w:tcPr>
            <w:tcW w:w="2290" w:type="dxa"/>
            <w:gridSpan w:val="2"/>
            <w:vAlign w:val="center"/>
          </w:tcPr>
          <w:p w14:paraId="5D9722C7">
            <w:pPr>
              <w:spacing w:line="360" w:lineRule="atLeast"/>
              <w:jc w:val="center"/>
              <w:rPr>
                <w:rFonts w:ascii="宋体"/>
                <w:color w:val="000000" w:themeColor="text1"/>
                <w:highlight w:val="none"/>
                <w14:textFill>
                  <w14:solidFill>
                    <w14:schemeClr w14:val="tx1"/>
                  </w14:solidFill>
                </w14:textFill>
              </w:rPr>
            </w:pPr>
          </w:p>
        </w:tc>
      </w:tr>
    </w:tbl>
    <w:p w14:paraId="56F40F5D">
      <w:pPr>
        <w:spacing w:line="360" w:lineRule="atLeas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主要人员证书、类似项目证明资料等按磋商文件要求提供。</w:t>
      </w:r>
    </w:p>
    <w:p w14:paraId="49D11678">
      <w:pPr>
        <w:adjustRightInd w:val="0"/>
        <w:snapToGrid w:val="0"/>
        <w:spacing w:line="360" w:lineRule="auto"/>
        <w:rPr>
          <w:rFonts w:ascii="宋体" w:hAnsi="宋体"/>
          <w:color w:val="000000" w:themeColor="text1"/>
          <w:szCs w:val="21"/>
          <w:highlight w:val="none"/>
          <w14:textFill>
            <w14:solidFill>
              <w14:schemeClr w14:val="tx1"/>
            </w14:solidFill>
          </w14:textFill>
        </w:rPr>
      </w:pPr>
    </w:p>
    <w:p w14:paraId="3AF4A321">
      <w:pPr>
        <w:rPr>
          <w:rFonts w:ascii="宋体" w:hAnsi="宋体"/>
          <w:color w:val="000000" w:themeColor="text1"/>
          <w:szCs w:val="21"/>
          <w:highlight w:val="none"/>
          <w14:textFill>
            <w14:solidFill>
              <w14:schemeClr w14:val="tx1"/>
            </w14:solidFill>
          </w14:textFill>
        </w:rPr>
      </w:pPr>
    </w:p>
    <w:p w14:paraId="43059236">
      <w:pPr>
        <w:adjustRightInd w:val="0"/>
        <w:snapToGrid w:val="0"/>
        <w:spacing w:beforeLines="50" w:afterLines="50" w:line="360" w:lineRule="exact"/>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Courier New"/>
          <w:color w:val="000000" w:themeColor="text1"/>
          <w:szCs w:val="21"/>
          <w:highlight w:val="none"/>
          <w:u w:val="single"/>
          <w14:textFill>
            <w14:solidFill>
              <w14:schemeClr w14:val="tx1"/>
            </w14:solidFill>
          </w14:textFill>
        </w:rPr>
        <w:t xml:space="preserve">             </w:t>
      </w:r>
    </w:p>
    <w:p w14:paraId="5F8EAF8C">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法定代表人或其委托代理人(签字或盖章)：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70721885">
      <w:pPr>
        <w:spacing w:line="3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7E326942">
      <w:pPr>
        <w:rPr>
          <w:rFonts w:ascii="宋体" w:hAnsi="宋体"/>
          <w:color w:val="000000" w:themeColor="text1"/>
          <w:sz w:val="24"/>
          <w:highlight w:val="none"/>
          <w14:textFill>
            <w14:solidFill>
              <w14:schemeClr w14:val="tx1"/>
            </w14:solidFill>
          </w14:textFill>
        </w:rPr>
      </w:pPr>
    </w:p>
    <w:p w14:paraId="24DE2FB5">
      <w:pPr>
        <w:rPr>
          <w:rFonts w:ascii="宋体" w:hAnsi="宋体"/>
          <w:color w:val="000000" w:themeColor="text1"/>
          <w:sz w:val="24"/>
          <w:highlight w:val="none"/>
          <w14:textFill>
            <w14:solidFill>
              <w14:schemeClr w14:val="tx1"/>
            </w14:solidFill>
          </w14:textFill>
        </w:rPr>
      </w:pPr>
    </w:p>
    <w:p w14:paraId="7E89BA5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18798F26">
      <w:pPr>
        <w:rPr>
          <w:rFonts w:ascii="宋体" w:hAnsi="宋体"/>
          <w:color w:val="000000" w:themeColor="text1"/>
          <w:sz w:val="24"/>
          <w:highlight w:val="none"/>
          <w14:textFill>
            <w14:solidFill>
              <w14:schemeClr w14:val="tx1"/>
            </w14:solidFill>
          </w14:textFill>
        </w:rPr>
      </w:pPr>
    </w:p>
    <w:p w14:paraId="6D70FA41">
      <w:pPr>
        <w:spacing w:beforeLines="50" w:afterLines="100" w:line="440" w:lineRule="exact"/>
        <w:jc w:val="center"/>
        <w:outlineLvl w:val="1"/>
        <w:rPr>
          <w:rFonts w:ascii="宋体" w:hAnsi="宋体"/>
          <w:b/>
          <w:color w:val="000000" w:themeColor="text1"/>
          <w:sz w:val="30"/>
          <w:szCs w:val="30"/>
          <w:highlight w:val="none"/>
          <w14:textFill>
            <w14:solidFill>
              <w14:schemeClr w14:val="tx1"/>
            </w14:solidFill>
          </w14:textFill>
        </w:rPr>
      </w:pPr>
      <w:bookmarkStart w:id="114" w:name="_Toc40179572"/>
      <w:bookmarkStart w:id="115" w:name="_Toc472022217"/>
      <w:bookmarkStart w:id="116" w:name="_Toc213270907"/>
      <w:bookmarkStart w:id="117" w:name="_Toc9612"/>
      <w:r>
        <w:rPr>
          <w:rFonts w:hint="eastAsia" w:ascii="宋体" w:hAnsi="宋体"/>
          <w:b/>
          <w:color w:val="000000" w:themeColor="text1"/>
          <w:sz w:val="30"/>
          <w:szCs w:val="30"/>
          <w:highlight w:val="none"/>
          <w14:textFill>
            <w14:solidFill>
              <w14:schemeClr w14:val="tx1"/>
            </w14:solidFill>
          </w14:textFill>
        </w:rPr>
        <w:t>六、技术/商务响应与偏离表</w:t>
      </w:r>
      <w:bookmarkEnd w:id="114"/>
      <w:bookmarkEnd w:id="115"/>
      <w:bookmarkEnd w:id="116"/>
      <w:bookmarkEnd w:id="117"/>
    </w:p>
    <w:tbl>
      <w:tblPr>
        <w:tblStyle w:val="16"/>
        <w:tblW w:w="8663" w:type="dxa"/>
        <w:jc w:val="center"/>
        <w:tblLayout w:type="fixed"/>
        <w:tblCellMar>
          <w:top w:w="0" w:type="dxa"/>
          <w:left w:w="28" w:type="dxa"/>
          <w:bottom w:w="0" w:type="dxa"/>
          <w:right w:w="28" w:type="dxa"/>
        </w:tblCellMar>
      </w:tblPr>
      <w:tblGrid>
        <w:gridCol w:w="634"/>
        <w:gridCol w:w="1685"/>
        <w:gridCol w:w="2091"/>
        <w:gridCol w:w="1985"/>
        <w:gridCol w:w="1417"/>
        <w:gridCol w:w="851"/>
      </w:tblGrid>
      <w:tr w14:paraId="1D20F34E">
        <w:tblPrEx>
          <w:tblCellMar>
            <w:top w:w="0" w:type="dxa"/>
            <w:left w:w="28" w:type="dxa"/>
            <w:bottom w:w="0" w:type="dxa"/>
            <w:right w:w="28" w:type="dxa"/>
          </w:tblCellMar>
        </w:tblPrEx>
        <w:trPr>
          <w:trHeight w:val="504" w:hRule="atLeast"/>
          <w:jc w:val="center"/>
        </w:trPr>
        <w:tc>
          <w:tcPr>
            <w:tcW w:w="634" w:type="dxa"/>
            <w:tcBorders>
              <w:top w:val="double" w:color="auto" w:sz="2" w:space="0"/>
              <w:left w:val="double" w:color="auto" w:sz="2" w:space="0"/>
              <w:bottom w:val="single" w:color="auto" w:sz="6" w:space="0"/>
              <w:right w:val="single" w:color="auto" w:sz="6" w:space="0"/>
            </w:tcBorders>
            <w:vAlign w:val="center"/>
          </w:tcPr>
          <w:p w14:paraId="7A12BA0C">
            <w:pPr>
              <w:adjustRightInd w:val="0"/>
              <w:snapToGrid w:val="0"/>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1685" w:type="dxa"/>
            <w:tcBorders>
              <w:top w:val="double" w:color="auto" w:sz="2" w:space="0"/>
              <w:left w:val="nil"/>
              <w:bottom w:val="single" w:color="auto" w:sz="6" w:space="0"/>
              <w:right w:val="single" w:color="auto" w:sz="6" w:space="0"/>
            </w:tcBorders>
            <w:vAlign w:val="center"/>
          </w:tcPr>
          <w:p w14:paraId="73F9970A">
            <w:pPr>
              <w:adjustRightInd w:val="0"/>
              <w:snapToGrid w:val="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磋商文件条目号</w:t>
            </w:r>
          </w:p>
        </w:tc>
        <w:tc>
          <w:tcPr>
            <w:tcW w:w="2091" w:type="dxa"/>
            <w:tcBorders>
              <w:top w:val="double" w:color="auto" w:sz="2" w:space="0"/>
              <w:left w:val="nil"/>
              <w:bottom w:val="single" w:color="auto" w:sz="6" w:space="0"/>
              <w:right w:val="single" w:color="auto" w:sz="6" w:space="0"/>
            </w:tcBorders>
            <w:vAlign w:val="center"/>
          </w:tcPr>
          <w:p w14:paraId="6DD25CE7">
            <w:pPr>
              <w:adjustRightInd w:val="0"/>
              <w:snapToGrid w:val="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采购规格/商务条款</w:t>
            </w:r>
          </w:p>
        </w:tc>
        <w:tc>
          <w:tcPr>
            <w:tcW w:w="1985" w:type="dxa"/>
            <w:tcBorders>
              <w:top w:val="double" w:color="auto" w:sz="2" w:space="0"/>
              <w:left w:val="nil"/>
              <w:bottom w:val="single" w:color="auto" w:sz="6" w:space="0"/>
              <w:right w:val="single" w:color="auto" w:sz="6" w:space="0"/>
            </w:tcBorders>
            <w:vAlign w:val="center"/>
          </w:tcPr>
          <w:p w14:paraId="7106B636">
            <w:pPr>
              <w:adjustRightInd w:val="0"/>
              <w:snapToGrid w:val="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响应文件的规格/商务条款</w:t>
            </w:r>
          </w:p>
        </w:tc>
        <w:tc>
          <w:tcPr>
            <w:tcW w:w="1417" w:type="dxa"/>
            <w:tcBorders>
              <w:top w:val="double" w:color="auto" w:sz="2" w:space="0"/>
              <w:left w:val="nil"/>
              <w:bottom w:val="single" w:color="auto" w:sz="6" w:space="0"/>
              <w:right w:val="single" w:color="auto" w:sz="6" w:space="0"/>
            </w:tcBorders>
            <w:vAlign w:val="center"/>
          </w:tcPr>
          <w:p w14:paraId="408ABDA3">
            <w:pPr>
              <w:adjustRightInd w:val="0"/>
              <w:snapToGrid w:val="0"/>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响应与偏离</w:t>
            </w:r>
          </w:p>
        </w:tc>
        <w:tc>
          <w:tcPr>
            <w:tcW w:w="851" w:type="dxa"/>
            <w:tcBorders>
              <w:top w:val="double" w:color="auto" w:sz="2" w:space="0"/>
              <w:left w:val="nil"/>
              <w:bottom w:val="single" w:color="auto" w:sz="6" w:space="0"/>
              <w:right w:val="double" w:color="auto" w:sz="2" w:space="0"/>
            </w:tcBorders>
            <w:vAlign w:val="center"/>
          </w:tcPr>
          <w:p w14:paraId="5EAEF5FD">
            <w:pPr>
              <w:adjustRightInd w:val="0"/>
              <w:snapToGrid w:val="0"/>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说明</w:t>
            </w:r>
          </w:p>
        </w:tc>
      </w:tr>
      <w:tr w14:paraId="6892D61F">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vAlign w:val="center"/>
          </w:tcPr>
          <w:p w14:paraId="0ACFD261">
            <w:pPr>
              <w:adjustRightInd w:val="0"/>
              <w:snapToGrid w:val="0"/>
              <w:spacing w:line="360" w:lineRule="exact"/>
              <w:jc w:val="center"/>
              <w:rPr>
                <w:rFonts w:ascii="宋体" w:hAnsi="宋体"/>
                <w:color w:val="000000" w:themeColor="text1"/>
                <w:szCs w:val="21"/>
                <w:highlight w:val="none"/>
                <w14:textFill>
                  <w14:solidFill>
                    <w14:schemeClr w14:val="tx1"/>
                  </w14:solidFill>
                </w14:textFill>
              </w:rPr>
            </w:pPr>
          </w:p>
        </w:tc>
        <w:tc>
          <w:tcPr>
            <w:tcW w:w="1685" w:type="dxa"/>
            <w:tcBorders>
              <w:top w:val="single" w:color="auto" w:sz="6" w:space="0"/>
              <w:left w:val="nil"/>
              <w:bottom w:val="single" w:color="auto" w:sz="6" w:space="0"/>
              <w:right w:val="single" w:color="auto" w:sz="6" w:space="0"/>
            </w:tcBorders>
            <w:vAlign w:val="center"/>
          </w:tcPr>
          <w:p w14:paraId="42B12A2A">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2091" w:type="dxa"/>
            <w:tcBorders>
              <w:top w:val="single" w:color="auto" w:sz="6" w:space="0"/>
              <w:left w:val="nil"/>
              <w:bottom w:val="single" w:color="auto" w:sz="6" w:space="0"/>
              <w:right w:val="single" w:color="auto" w:sz="6" w:space="0"/>
            </w:tcBorders>
            <w:vAlign w:val="center"/>
          </w:tcPr>
          <w:p w14:paraId="7AC96358">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985" w:type="dxa"/>
            <w:tcBorders>
              <w:top w:val="single" w:color="auto" w:sz="6" w:space="0"/>
              <w:left w:val="nil"/>
              <w:bottom w:val="single" w:color="auto" w:sz="6" w:space="0"/>
              <w:right w:val="single" w:color="auto" w:sz="6" w:space="0"/>
            </w:tcBorders>
            <w:vAlign w:val="center"/>
          </w:tcPr>
          <w:p w14:paraId="309C7106">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417" w:type="dxa"/>
            <w:tcBorders>
              <w:top w:val="single" w:color="auto" w:sz="6" w:space="0"/>
              <w:left w:val="nil"/>
              <w:bottom w:val="single" w:color="auto" w:sz="6" w:space="0"/>
              <w:right w:val="single" w:color="auto" w:sz="6" w:space="0"/>
            </w:tcBorders>
            <w:vAlign w:val="center"/>
          </w:tcPr>
          <w:p w14:paraId="743DB0A7">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nil"/>
              <w:bottom w:val="single" w:color="auto" w:sz="6" w:space="0"/>
              <w:right w:val="double" w:color="auto" w:sz="2" w:space="0"/>
            </w:tcBorders>
            <w:vAlign w:val="center"/>
          </w:tcPr>
          <w:p w14:paraId="5280A10D">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r>
      <w:tr w14:paraId="27589C31">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vAlign w:val="center"/>
          </w:tcPr>
          <w:p w14:paraId="03E0CD62">
            <w:pPr>
              <w:adjustRightInd w:val="0"/>
              <w:snapToGrid w:val="0"/>
              <w:spacing w:line="360" w:lineRule="exact"/>
              <w:jc w:val="center"/>
              <w:rPr>
                <w:rFonts w:ascii="宋体" w:hAnsi="宋体"/>
                <w:color w:val="000000" w:themeColor="text1"/>
                <w:szCs w:val="21"/>
                <w:highlight w:val="none"/>
                <w14:textFill>
                  <w14:solidFill>
                    <w14:schemeClr w14:val="tx1"/>
                  </w14:solidFill>
                </w14:textFill>
              </w:rPr>
            </w:pPr>
          </w:p>
        </w:tc>
        <w:tc>
          <w:tcPr>
            <w:tcW w:w="1685" w:type="dxa"/>
            <w:tcBorders>
              <w:top w:val="single" w:color="auto" w:sz="6" w:space="0"/>
              <w:left w:val="nil"/>
              <w:bottom w:val="single" w:color="auto" w:sz="6" w:space="0"/>
              <w:right w:val="single" w:color="auto" w:sz="6" w:space="0"/>
            </w:tcBorders>
            <w:vAlign w:val="center"/>
          </w:tcPr>
          <w:p w14:paraId="58806BD7">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2091" w:type="dxa"/>
            <w:tcBorders>
              <w:top w:val="single" w:color="auto" w:sz="6" w:space="0"/>
              <w:left w:val="nil"/>
              <w:bottom w:val="single" w:color="auto" w:sz="6" w:space="0"/>
              <w:right w:val="single" w:color="auto" w:sz="6" w:space="0"/>
            </w:tcBorders>
            <w:vAlign w:val="center"/>
          </w:tcPr>
          <w:p w14:paraId="7A818608">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985" w:type="dxa"/>
            <w:tcBorders>
              <w:top w:val="single" w:color="auto" w:sz="6" w:space="0"/>
              <w:left w:val="nil"/>
              <w:bottom w:val="single" w:color="auto" w:sz="6" w:space="0"/>
              <w:right w:val="single" w:color="auto" w:sz="6" w:space="0"/>
            </w:tcBorders>
            <w:vAlign w:val="center"/>
          </w:tcPr>
          <w:p w14:paraId="45E38E39">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417" w:type="dxa"/>
            <w:tcBorders>
              <w:top w:val="single" w:color="auto" w:sz="6" w:space="0"/>
              <w:left w:val="nil"/>
              <w:bottom w:val="single" w:color="auto" w:sz="6" w:space="0"/>
              <w:right w:val="single" w:color="auto" w:sz="6" w:space="0"/>
            </w:tcBorders>
            <w:vAlign w:val="center"/>
          </w:tcPr>
          <w:p w14:paraId="2E77C4D4">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nil"/>
              <w:bottom w:val="single" w:color="auto" w:sz="6" w:space="0"/>
              <w:right w:val="double" w:color="auto" w:sz="2" w:space="0"/>
            </w:tcBorders>
            <w:vAlign w:val="center"/>
          </w:tcPr>
          <w:p w14:paraId="363CCB59">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r>
      <w:tr w14:paraId="2C9A8590">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vAlign w:val="center"/>
          </w:tcPr>
          <w:p w14:paraId="7AE49F3D">
            <w:pPr>
              <w:adjustRightInd w:val="0"/>
              <w:snapToGrid w:val="0"/>
              <w:spacing w:line="360" w:lineRule="exact"/>
              <w:jc w:val="center"/>
              <w:rPr>
                <w:rFonts w:ascii="宋体" w:hAnsi="宋体"/>
                <w:color w:val="000000" w:themeColor="text1"/>
                <w:szCs w:val="21"/>
                <w:highlight w:val="none"/>
                <w14:textFill>
                  <w14:solidFill>
                    <w14:schemeClr w14:val="tx1"/>
                  </w14:solidFill>
                </w14:textFill>
              </w:rPr>
            </w:pPr>
          </w:p>
        </w:tc>
        <w:tc>
          <w:tcPr>
            <w:tcW w:w="1685" w:type="dxa"/>
            <w:tcBorders>
              <w:top w:val="single" w:color="auto" w:sz="6" w:space="0"/>
              <w:left w:val="nil"/>
              <w:bottom w:val="single" w:color="auto" w:sz="6" w:space="0"/>
              <w:right w:val="single" w:color="auto" w:sz="6" w:space="0"/>
            </w:tcBorders>
            <w:vAlign w:val="center"/>
          </w:tcPr>
          <w:p w14:paraId="65341286">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2091" w:type="dxa"/>
            <w:tcBorders>
              <w:top w:val="single" w:color="auto" w:sz="6" w:space="0"/>
              <w:left w:val="nil"/>
              <w:bottom w:val="single" w:color="auto" w:sz="6" w:space="0"/>
              <w:right w:val="single" w:color="auto" w:sz="6" w:space="0"/>
            </w:tcBorders>
            <w:vAlign w:val="center"/>
          </w:tcPr>
          <w:p w14:paraId="53F22886">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985" w:type="dxa"/>
            <w:tcBorders>
              <w:top w:val="single" w:color="auto" w:sz="6" w:space="0"/>
              <w:left w:val="nil"/>
              <w:bottom w:val="single" w:color="auto" w:sz="6" w:space="0"/>
              <w:right w:val="single" w:color="auto" w:sz="6" w:space="0"/>
            </w:tcBorders>
            <w:vAlign w:val="center"/>
          </w:tcPr>
          <w:p w14:paraId="43536534">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417" w:type="dxa"/>
            <w:tcBorders>
              <w:top w:val="single" w:color="auto" w:sz="6" w:space="0"/>
              <w:left w:val="nil"/>
              <w:bottom w:val="single" w:color="auto" w:sz="6" w:space="0"/>
              <w:right w:val="single" w:color="auto" w:sz="6" w:space="0"/>
            </w:tcBorders>
            <w:vAlign w:val="center"/>
          </w:tcPr>
          <w:p w14:paraId="2D78C93A">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nil"/>
              <w:bottom w:val="single" w:color="auto" w:sz="6" w:space="0"/>
              <w:right w:val="double" w:color="auto" w:sz="2" w:space="0"/>
            </w:tcBorders>
            <w:vAlign w:val="center"/>
          </w:tcPr>
          <w:p w14:paraId="23EFCE38">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r>
      <w:tr w14:paraId="666BF146">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vAlign w:val="center"/>
          </w:tcPr>
          <w:p w14:paraId="2B37CCBF">
            <w:pPr>
              <w:adjustRightInd w:val="0"/>
              <w:snapToGrid w:val="0"/>
              <w:spacing w:line="360" w:lineRule="exact"/>
              <w:jc w:val="center"/>
              <w:rPr>
                <w:rFonts w:ascii="宋体" w:hAnsi="宋体"/>
                <w:color w:val="000000" w:themeColor="text1"/>
                <w:szCs w:val="21"/>
                <w:highlight w:val="none"/>
                <w14:textFill>
                  <w14:solidFill>
                    <w14:schemeClr w14:val="tx1"/>
                  </w14:solidFill>
                </w14:textFill>
              </w:rPr>
            </w:pPr>
          </w:p>
        </w:tc>
        <w:tc>
          <w:tcPr>
            <w:tcW w:w="1685" w:type="dxa"/>
            <w:tcBorders>
              <w:top w:val="single" w:color="auto" w:sz="6" w:space="0"/>
              <w:left w:val="nil"/>
              <w:bottom w:val="single" w:color="auto" w:sz="6" w:space="0"/>
              <w:right w:val="single" w:color="auto" w:sz="6" w:space="0"/>
            </w:tcBorders>
            <w:vAlign w:val="center"/>
          </w:tcPr>
          <w:p w14:paraId="5AE0EC87">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2091" w:type="dxa"/>
            <w:tcBorders>
              <w:top w:val="single" w:color="auto" w:sz="6" w:space="0"/>
              <w:left w:val="nil"/>
              <w:bottom w:val="single" w:color="auto" w:sz="6" w:space="0"/>
              <w:right w:val="single" w:color="auto" w:sz="6" w:space="0"/>
            </w:tcBorders>
            <w:vAlign w:val="center"/>
          </w:tcPr>
          <w:p w14:paraId="459C5B20">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985" w:type="dxa"/>
            <w:tcBorders>
              <w:top w:val="single" w:color="auto" w:sz="6" w:space="0"/>
              <w:left w:val="nil"/>
              <w:bottom w:val="single" w:color="auto" w:sz="6" w:space="0"/>
              <w:right w:val="single" w:color="auto" w:sz="6" w:space="0"/>
            </w:tcBorders>
            <w:vAlign w:val="center"/>
          </w:tcPr>
          <w:p w14:paraId="30E809D8">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417" w:type="dxa"/>
            <w:tcBorders>
              <w:top w:val="single" w:color="auto" w:sz="6" w:space="0"/>
              <w:left w:val="nil"/>
              <w:bottom w:val="single" w:color="auto" w:sz="6" w:space="0"/>
              <w:right w:val="single" w:color="auto" w:sz="6" w:space="0"/>
            </w:tcBorders>
            <w:vAlign w:val="center"/>
          </w:tcPr>
          <w:p w14:paraId="23541CE1">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nil"/>
              <w:bottom w:val="single" w:color="auto" w:sz="6" w:space="0"/>
              <w:right w:val="double" w:color="auto" w:sz="2" w:space="0"/>
            </w:tcBorders>
            <w:vAlign w:val="center"/>
          </w:tcPr>
          <w:p w14:paraId="3C733B5F">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r>
      <w:tr w14:paraId="0CAF93FB">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double" w:color="auto" w:sz="2" w:space="0"/>
              <w:right w:val="single" w:color="auto" w:sz="6" w:space="0"/>
            </w:tcBorders>
            <w:vAlign w:val="center"/>
          </w:tcPr>
          <w:p w14:paraId="5A5E2662">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1685" w:type="dxa"/>
            <w:tcBorders>
              <w:top w:val="single" w:color="auto" w:sz="6" w:space="0"/>
              <w:left w:val="nil"/>
              <w:bottom w:val="double" w:color="auto" w:sz="2" w:space="0"/>
              <w:right w:val="single" w:color="auto" w:sz="6" w:space="0"/>
            </w:tcBorders>
            <w:vAlign w:val="center"/>
          </w:tcPr>
          <w:p w14:paraId="4C85E57E">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2091" w:type="dxa"/>
            <w:tcBorders>
              <w:top w:val="single" w:color="auto" w:sz="6" w:space="0"/>
              <w:left w:val="nil"/>
              <w:bottom w:val="double" w:color="auto" w:sz="2" w:space="0"/>
              <w:right w:val="single" w:color="auto" w:sz="6" w:space="0"/>
            </w:tcBorders>
            <w:vAlign w:val="center"/>
          </w:tcPr>
          <w:p w14:paraId="4E4CE211">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985" w:type="dxa"/>
            <w:tcBorders>
              <w:top w:val="single" w:color="auto" w:sz="6" w:space="0"/>
              <w:left w:val="nil"/>
              <w:bottom w:val="double" w:color="auto" w:sz="2" w:space="0"/>
              <w:right w:val="single" w:color="auto" w:sz="6" w:space="0"/>
            </w:tcBorders>
            <w:vAlign w:val="center"/>
          </w:tcPr>
          <w:p w14:paraId="365C97D4">
            <w:pPr>
              <w:adjustRightInd w:val="0"/>
              <w:snapToGrid w:val="0"/>
              <w:spacing w:line="360" w:lineRule="exact"/>
              <w:rPr>
                <w:rFonts w:ascii="宋体" w:hAnsi="宋体"/>
                <w:color w:val="000000" w:themeColor="text1"/>
                <w:szCs w:val="21"/>
                <w:highlight w:val="none"/>
                <w14:textFill>
                  <w14:solidFill>
                    <w14:schemeClr w14:val="tx1"/>
                  </w14:solidFill>
                </w14:textFill>
              </w:rPr>
            </w:pPr>
          </w:p>
        </w:tc>
        <w:tc>
          <w:tcPr>
            <w:tcW w:w="1417" w:type="dxa"/>
            <w:tcBorders>
              <w:top w:val="single" w:color="auto" w:sz="6" w:space="0"/>
              <w:left w:val="nil"/>
              <w:bottom w:val="double" w:color="auto" w:sz="2" w:space="0"/>
              <w:right w:val="single" w:color="auto" w:sz="6" w:space="0"/>
            </w:tcBorders>
            <w:vAlign w:val="center"/>
          </w:tcPr>
          <w:p w14:paraId="3ACC0D72">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nil"/>
              <w:bottom w:val="double" w:color="auto" w:sz="2" w:space="0"/>
              <w:right w:val="double" w:color="auto" w:sz="2" w:space="0"/>
            </w:tcBorders>
            <w:vAlign w:val="center"/>
          </w:tcPr>
          <w:p w14:paraId="76D08685">
            <w:pPr>
              <w:adjustRightInd w:val="0"/>
              <w:snapToGrid w:val="0"/>
              <w:spacing w:line="360" w:lineRule="exact"/>
              <w:ind w:left="-88" w:leftChars="-42"/>
              <w:jc w:val="center"/>
              <w:rPr>
                <w:rFonts w:ascii="宋体" w:hAnsi="宋体"/>
                <w:color w:val="000000" w:themeColor="text1"/>
                <w:szCs w:val="21"/>
                <w:highlight w:val="none"/>
                <w14:textFill>
                  <w14:solidFill>
                    <w14:schemeClr w14:val="tx1"/>
                  </w14:solidFill>
                </w14:textFill>
              </w:rPr>
            </w:pPr>
          </w:p>
        </w:tc>
      </w:tr>
    </w:tbl>
    <w:p w14:paraId="174EBD76">
      <w:pPr>
        <w:adjustRightInd w:val="0"/>
        <w:snapToGrid w:val="0"/>
        <w:spacing w:line="360" w:lineRule="auto"/>
        <w:ind w:left="-88" w:leftChars="-42" w:right="23" w:rightChars="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说明：1、“响应与偏离”应注明“响应”或“偏离”。</w:t>
      </w:r>
    </w:p>
    <w:p w14:paraId="0383AE1A">
      <w:pPr>
        <w:adjustRightInd w:val="0"/>
        <w:snapToGrid w:val="0"/>
        <w:spacing w:line="360" w:lineRule="auto"/>
        <w:ind w:right="23" w:rightChars="11"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2、属磋商文件规定可能变动的内容在“说明”栏中注明。</w:t>
      </w:r>
    </w:p>
    <w:p w14:paraId="1E48F032">
      <w:pPr>
        <w:adjustRightInd w:val="0"/>
        <w:snapToGrid w:val="0"/>
        <w:spacing w:beforeLines="50" w:afterLines="50" w:line="360" w:lineRule="exact"/>
        <w:rPr>
          <w:rFonts w:ascii="宋体" w:hAnsi="宋体" w:cs="Courier New"/>
          <w:color w:val="000000" w:themeColor="text1"/>
          <w:szCs w:val="21"/>
          <w:highlight w:val="none"/>
          <w14:textFill>
            <w14:solidFill>
              <w14:schemeClr w14:val="tx1"/>
            </w14:solidFill>
          </w14:textFill>
        </w:rPr>
      </w:pPr>
    </w:p>
    <w:p w14:paraId="768E44C6">
      <w:pPr>
        <w:adjustRightInd w:val="0"/>
        <w:snapToGrid w:val="0"/>
        <w:spacing w:beforeLines="50" w:afterLines="50" w:line="360" w:lineRule="exact"/>
        <w:rPr>
          <w:rFonts w:ascii="宋体" w:hAnsi="宋体" w:cs="Courier New"/>
          <w:color w:val="000000" w:themeColor="text1"/>
          <w:szCs w:val="21"/>
          <w:highlight w:val="none"/>
          <w14:textFill>
            <w14:solidFill>
              <w14:schemeClr w14:val="tx1"/>
            </w14:solidFill>
          </w14:textFill>
        </w:rPr>
      </w:pPr>
    </w:p>
    <w:p w14:paraId="28E03275">
      <w:pPr>
        <w:adjustRightInd w:val="0"/>
        <w:snapToGrid w:val="0"/>
        <w:spacing w:beforeLines="50" w:afterLines="50" w:line="360" w:lineRule="exact"/>
        <w:rPr>
          <w:rFonts w:ascii="宋体" w:hAnsi="宋体" w:cs="Courier New"/>
          <w:color w:val="000000" w:themeColor="text1"/>
          <w:szCs w:val="21"/>
          <w:highlight w:val="none"/>
          <w14:textFill>
            <w14:solidFill>
              <w14:schemeClr w14:val="tx1"/>
            </w14:solidFill>
          </w14:textFill>
        </w:rPr>
      </w:pPr>
    </w:p>
    <w:p w14:paraId="1CB720EA">
      <w:pPr>
        <w:adjustRightInd w:val="0"/>
        <w:snapToGrid w:val="0"/>
        <w:spacing w:beforeLines="50" w:afterLines="50" w:line="360" w:lineRule="exact"/>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Courier New"/>
          <w:color w:val="000000" w:themeColor="text1"/>
          <w:szCs w:val="21"/>
          <w:highlight w:val="none"/>
          <w:u w:val="single"/>
          <w14:textFill>
            <w14:solidFill>
              <w14:schemeClr w14:val="tx1"/>
            </w14:solidFill>
          </w14:textFill>
        </w:rPr>
        <w:t xml:space="preserve">              </w:t>
      </w:r>
    </w:p>
    <w:p w14:paraId="3CF3E1AE">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法定代表人或其委托代理人 (签字或盖章)：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p w14:paraId="4D062D37">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A6C2E9B">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p>
    <w:p w14:paraId="109E183B">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p>
    <w:p w14:paraId="489600E9">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p>
    <w:p w14:paraId="2E7CBB41">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p>
    <w:p w14:paraId="57DF1059">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p>
    <w:p w14:paraId="3B296024">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p>
    <w:p w14:paraId="7BC3F10C">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p>
    <w:p w14:paraId="0231EF15">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p>
    <w:p w14:paraId="56EA8F37">
      <w:pPr>
        <w:adjustRightInd w:val="0"/>
        <w:snapToGrid w:val="0"/>
        <w:spacing w:beforeLines="50" w:afterLines="50" w:line="360" w:lineRule="exact"/>
        <w:rPr>
          <w:rFonts w:ascii="宋体" w:hAnsi="宋体"/>
          <w:color w:val="000000" w:themeColor="text1"/>
          <w:highlight w:val="none"/>
          <w14:textFill>
            <w14:solidFill>
              <w14:schemeClr w14:val="tx1"/>
            </w14:solidFill>
          </w14:textFill>
        </w:rPr>
      </w:pPr>
    </w:p>
    <w:p w14:paraId="412549AF">
      <w:pPr>
        <w:adjustRightInd w:val="0"/>
        <w:snapToGrid w:val="0"/>
        <w:spacing w:line="360" w:lineRule="auto"/>
        <w:jc w:val="center"/>
        <w:rPr>
          <w:rFonts w:ascii="宋体" w:hAnsi="宋体"/>
          <w:b/>
          <w:bCs/>
          <w:color w:val="000000" w:themeColor="text1"/>
          <w:sz w:val="32"/>
          <w:szCs w:val="32"/>
          <w:highlight w:val="none"/>
          <w14:textFill>
            <w14:solidFill>
              <w14:schemeClr w14:val="tx1"/>
            </w14:solidFill>
          </w14:textFill>
        </w:rPr>
      </w:pPr>
    </w:p>
    <w:p w14:paraId="7322C97E">
      <w:pPr>
        <w:adjustRightInd w:val="0"/>
        <w:snapToGrid w:val="0"/>
        <w:spacing w:line="360" w:lineRule="auto"/>
        <w:jc w:val="center"/>
        <w:rPr>
          <w:rFonts w:ascii="宋体" w:hAnsi="宋体"/>
          <w:b/>
          <w:bCs/>
          <w:color w:val="000000" w:themeColor="text1"/>
          <w:sz w:val="32"/>
          <w:szCs w:val="32"/>
          <w:highlight w:val="none"/>
          <w14:textFill>
            <w14:solidFill>
              <w14:schemeClr w14:val="tx1"/>
            </w14:solidFill>
          </w14:textFill>
        </w:rPr>
      </w:pPr>
    </w:p>
    <w:p w14:paraId="11047AAE">
      <w:pPr>
        <w:spacing w:beforeLines="50" w:afterLines="100" w:line="440" w:lineRule="exact"/>
        <w:jc w:val="center"/>
        <w:outlineLvl w:val="1"/>
        <w:rPr>
          <w:rFonts w:ascii="宋体" w:hAnsi="宋体"/>
          <w:b/>
          <w:color w:val="000000" w:themeColor="text1"/>
          <w:sz w:val="30"/>
          <w:szCs w:val="30"/>
          <w:highlight w:val="none"/>
          <w14:textFill>
            <w14:solidFill>
              <w14:schemeClr w14:val="tx1"/>
            </w14:solidFill>
          </w14:textFill>
        </w:rPr>
      </w:pPr>
      <w:bookmarkStart w:id="118" w:name="_Toc213270908"/>
      <w:bookmarkStart w:id="119" w:name="_Toc27523"/>
      <w:bookmarkStart w:id="120" w:name="_Toc40179573"/>
      <w:r>
        <w:rPr>
          <w:rFonts w:hint="eastAsia" w:ascii="宋体" w:hAnsi="宋体"/>
          <w:b/>
          <w:color w:val="000000" w:themeColor="text1"/>
          <w:sz w:val="30"/>
          <w:szCs w:val="30"/>
          <w:highlight w:val="none"/>
          <w14:textFill>
            <w14:solidFill>
              <w14:schemeClr w14:val="tx1"/>
            </w14:solidFill>
          </w14:textFill>
        </w:rPr>
        <w:t>七、提供享受政府采购政策的证明材料和清单表</w:t>
      </w:r>
      <w:bookmarkEnd w:id="118"/>
      <w:bookmarkEnd w:id="119"/>
      <w:bookmarkEnd w:id="120"/>
    </w:p>
    <w:p w14:paraId="0D9654F4">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21" w:name="_Toc40179574"/>
    </w:p>
    <w:p w14:paraId="343D38B7">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22" w:name="_Toc19147"/>
      <w:bookmarkStart w:id="123" w:name="_Toc213270955"/>
      <w:bookmarkStart w:id="124" w:name="_Toc213270909"/>
      <w:r>
        <w:rPr>
          <w:rFonts w:hint="eastAsia" w:ascii="宋体" w:hAnsi="宋体"/>
          <w:color w:val="000000" w:themeColor="text1"/>
          <w:szCs w:val="21"/>
          <w:highlight w:val="none"/>
          <w14:textFill>
            <w14:solidFill>
              <w14:schemeClr w14:val="tx1"/>
            </w14:solidFill>
          </w14:textFill>
        </w:rPr>
        <w:t>附件10-1</w:t>
      </w:r>
      <w:bookmarkEnd w:id="122"/>
      <w:bookmarkEnd w:id="123"/>
      <w:bookmarkEnd w:id="124"/>
      <w:r>
        <w:rPr>
          <w:rFonts w:hint="eastAsia" w:ascii="宋体" w:hAnsi="宋体"/>
          <w:color w:val="000000" w:themeColor="text1"/>
          <w:szCs w:val="21"/>
          <w:highlight w:val="none"/>
          <w14:textFill>
            <w14:solidFill>
              <w14:schemeClr w14:val="tx1"/>
            </w14:solidFill>
          </w14:textFill>
        </w:rPr>
        <w:t xml:space="preserve"> </w:t>
      </w:r>
      <w:bookmarkEnd w:id="121"/>
    </w:p>
    <w:p w14:paraId="78CA7B6F">
      <w:pPr>
        <w:adjustRightInd w:val="0"/>
        <w:snapToGrid w:val="0"/>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spacing w:val="6"/>
          <w:kern w:val="0"/>
          <w:sz w:val="28"/>
          <w:szCs w:val="28"/>
          <w:highlight w:val="none"/>
          <w14:textFill>
            <w14:solidFill>
              <w14:schemeClr w14:val="tx1"/>
            </w14:solidFill>
          </w14:textFill>
        </w:rPr>
        <w:t>中小企业声明函（工程）</w:t>
      </w:r>
    </w:p>
    <w:p w14:paraId="3574ABA2">
      <w:pPr>
        <w:widowControl/>
        <w:adjustRightInd w:val="0"/>
        <w:snapToGrid w:val="0"/>
        <w:spacing w:beforeLines="50" w:line="360" w:lineRule="auto"/>
        <w:ind w:firstLine="444" w:firstLineChars="200"/>
        <w:jc w:val="left"/>
        <w:rPr>
          <w:rFonts w:ascii="宋体" w:hAnsi="宋体"/>
          <w:color w:val="000000" w:themeColor="text1"/>
          <w:spacing w:val="6"/>
          <w:kern w:val="0"/>
          <w:szCs w:val="21"/>
          <w:highlight w:val="none"/>
          <w14:textFill>
            <w14:solidFill>
              <w14:schemeClr w14:val="tx1"/>
            </w14:solidFill>
          </w14:textFill>
        </w:rPr>
      </w:pPr>
      <w:r>
        <w:rPr>
          <w:rFonts w:hint="eastAsia" w:ascii="宋体" w:hAnsi="宋体"/>
          <w:color w:val="000000" w:themeColor="text1"/>
          <w:spacing w:val="6"/>
          <w:kern w:val="0"/>
          <w:highlight w:val="none"/>
          <w14:textFill>
            <w14:solidFill>
              <w14:schemeClr w14:val="tx1"/>
            </w14:solidFill>
          </w14:textFill>
        </w:rPr>
        <w:t xml:space="preserve"> </w:t>
      </w:r>
    </w:p>
    <w:p w14:paraId="0022AF92">
      <w:pPr>
        <w:pStyle w:val="21"/>
        <w:spacing w:line="360" w:lineRule="auto"/>
        <w:ind w:firstLine="420" w:firstLineChars="200"/>
        <w:rPr>
          <w:rFonts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本公司(联合体)郑重声明，根据《政府采购促进中小企业发展管理办法》(财库( 2020 )46号)的规定，本公司(联合体)参加</w:t>
      </w:r>
      <w:r>
        <w:rPr>
          <w:rFonts w:hint="eastAsia" w:asciiTheme="minorEastAsia" w:hAnsiTheme="minorEastAsia" w:eastAsiaTheme="minorEastAsia" w:cstheme="minorEastAsia"/>
          <w:color w:val="000000" w:themeColor="text1"/>
          <w:kern w:val="2"/>
          <w:sz w:val="21"/>
          <w:szCs w:val="21"/>
          <w:highlight w:val="none"/>
          <w:u w:val="single"/>
          <w14:textFill>
            <w14:solidFill>
              <w14:schemeClr w14:val="tx1"/>
            </w14:solidFill>
          </w14:textFill>
        </w:rPr>
        <w:t xml:space="preserve">       (单位名称)</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 xml:space="preserve">的 </w:t>
      </w:r>
      <w:r>
        <w:rPr>
          <w:rFonts w:hint="eastAsia" w:asciiTheme="minorEastAsia" w:hAnsiTheme="minorEastAsia" w:eastAsiaTheme="minorEastAsia" w:cstheme="minorEastAsia"/>
          <w:color w:val="000000" w:themeColor="text1"/>
          <w:kern w:val="2"/>
          <w:sz w:val="21"/>
          <w:szCs w:val="21"/>
          <w:highlight w:val="none"/>
          <w:u w:val="single"/>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EBB87EC">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(标的名称)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pacing w:val="6"/>
          <w:szCs w:val="21"/>
          <w:highlight w:val="none"/>
          <w:u w:val="single"/>
          <w14:textFill>
            <w14:solidFill>
              <w14:schemeClr w14:val="tx1"/>
            </w14:solidFill>
          </w14:textFill>
        </w:rPr>
        <w:t>建筑业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(采购文件中明确的所属行业）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；承建(承接)企业为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(企业名称)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,从业人员</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 营业收入为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万元，资产总额为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万元，属于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(中型企业、小型企业、微型企业)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A5BED00">
      <w:pPr>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(标的名称)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属于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pacing w:val="6"/>
          <w:szCs w:val="21"/>
          <w:highlight w:val="none"/>
          <w:u w:val="single"/>
          <w14:textFill>
            <w14:solidFill>
              <w14:schemeClr w14:val="tx1"/>
            </w14:solidFill>
          </w14:textFill>
        </w:rPr>
        <w:t>建筑业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(采购文件中明确的所属行业）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；承建(承接)企业为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(企业名称)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,从业人员</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 营业收入为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万元，资产总额为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万元，属于</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(中型企业、小型企业、微型企业)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379F4CB4">
      <w:pPr>
        <w:widowControl/>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 </w:t>
      </w:r>
    </w:p>
    <w:p w14:paraId="00255371">
      <w:pPr>
        <w:widowControl/>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2AA3CD6F">
      <w:pPr>
        <w:widowControl/>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本企业对上述声明内容的真实性负责。如有虚假，将依法承担相应责任。</w:t>
      </w:r>
    </w:p>
    <w:p w14:paraId="23DDA1C1">
      <w:pPr>
        <w:spacing w:after="120" w:line="480" w:lineRule="auto"/>
        <w:rPr>
          <w:rFonts w:ascii="宋体" w:hAnsi="宋体"/>
          <w:color w:val="000000" w:themeColor="text1"/>
          <w:highlight w:val="none"/>
          <w14:textFill>
            <w14:solidFill>
              <w14:schemeClr w14:val="tx1"/>
            </w14:solidFill>
          </w14:textFill>
        </w:rPr>
      </w:pPr>
    </w:p>
    <w:p w14:paraId="68A186A2">
      <w:pPr>
        <w:widowControl/>
        <w:adjustRightInd w:val="0"/>
        <w:snapToGrid w:val="0"/>
        <w:spacing w:line="480" w:lineRule="auto"/>
        <w:ind w:firstLine="444" w:firstLineChars="200"/>
        <w:jc w:val="center"/>
        <w:rPr>
          <w:rFonts w:ascii="宋体" w:hAnsi="宋体" w:cs="宋体"/>
          <w:color w:val="000000" w:themeColor="text1"/>
          <w:spacing w:val="6"/>
          <w:kern w:val="0"/>
          <w:szCs w:val="21"/>
          <w:highlight w:val="none"/>
          <w14:textFill>
            <w14:solidFill>
              <w14:schemeClr w14:val="tx1"/>
            </w14:solidFill>
          </w14:textFill>
        </w:rPr>
      </w:pPr>
      <w:r>
        <w:rPr>
          <w:rFonts w:hint="eastAsia" w:ascii="宋体" w:hAnsi="宋体" w:cs="宋体"/>
          <w:color w:val="000000" w:themeColor="text1"/>
          <w:spacing w:val="6"/>
          <w:kern w:val="0"/>
          <w:szCs w:val="21"/>
          <w:highlight w:val="none"/>
          <w14:textFill>
            <w14:solidFill>
              <w14:schemeClr w14:val="tx1"/>
            </w14:solidFill>
          </w14:textFill>
        </w:rPr>
        <w:t xml:space="preserve">            </w:t>
      </w:r>
    </w:p>
    <w:p w14:paraId="7C031BBE">
      <w:pPr>
        <w:widowControl/>
        <w:adjustRightInd w:val="0"/>
        <w:snapToGrid w:val="0"/>
        <w:spacing w:line="480" w:lineRule="auto"/>
        <w:ind w:firstLine="444" w:firstLineChars="200"/>
        <w:jc w:val="center"/>
        <w:rPr>
          <w:rFonts w:ascii="宋体" w:hAnsi="宋体" w:cs="宋体"/>
          <w:color w:val="000000" w:themeColor="text1"/>
          <w:spacing w:val="6"/>
          <w:kern w:val="0"/>
          <w:szCs w:val="21"/>
          <w:highlight w:val="none"/>
          <w14:textFill>
            <w14:solidFill>
              <w14:schemeClr w14:val="tx1"/>
            </w14:solidFill>
          </w14:textFill>
        </w:rPr>
      </w:pPr>
      <w:r>
        <w:rPr>
          <w:rFonts w:hint="eastAsia" w:ascii="宋体" w:hAnsi="宋体" w:cs="宋体"/>
          <w:color w:val="000000" w:themeColor="text1"/>
          <w:spacing w:val="6"/>
          <w:kern w:val="0"/>
          <w:szCs w:val="21"/>
          <w:highlight w:val="none"/>
          <w14:textFill>
            <w14:solidFill>
              <w14:schemeClr w14:val="tx1"/>
            </w14:solidFill>
          </w14:textFill>
        </w:rPr>
        <w:t xml:space="preserve">            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hAnsi="宋体" w:cs="宋体"/>
          <w:color w:val="000000" w:themeColor="text1"/>
          <w:spacing w:val="6"/>
          <w:kern w:val="0"/>
          <w:szCs w:val="21"/>
          <w:highlight w:val="none"/>
          <w14:textFill>
            <w14:solidFill>
              <w14:schemeClr w14:val="tx1"/>
            </w14:solidFill>
          </w14:textFill>
        </w:rPr>
        <w:t xml:space="preserve"> </w:t>
      </w:r>
    </w:p>
    <w:p w14:paraId="35CCB9EC">
      <w:pPr>
        <w:widowControl/>
        <w:adjustRightInd w:val="0"/>
        <w:snapToGrid w:val="0"/>
        <w:spacing w:line="480" w:lineRule="auto"/>
        <w:ind w:firstLine="3108" w:firstLineChars="14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pacing w:val="6"/>
          <w:kern w:val="0"/>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C9C6E09">
      <w:pPr>
        <w:pStyle w:val="22"/>
        <w:adjustRightInd w:val="0"/>
        <w:snapToGrid w:val="0"/>
        <w:spacing w:before="50" w:line="360" w:lineRule="auto"/>
        <w:ind w:left="-88" w:leftChars="-42" w:firstLine="420" w:firstLineChars="200"/>
        <w:rPr>
          <w:rFonts w:ascii="宋体" w:hAnsi="宋体"/>
          <w:color w:val="000000" w:themeColor="text1"/>
          <w:szCs w:val="21"/>
          <w:highlight w:val="none"/>
          <w14:textFill>
            <w14:solidFill>
              <w14:schemeClr w14:val="tx1"/>
            </w14:solidFill>
          </w14:textFill>
        </w:rPr>
      </w:pPr>
    </w:p>
    <w:p w14:paraId="0929EB0E">
      <w:pPr>
        <w:pStyle w:val="23"/>
        <w:adjustRightInd w:val="0"/>
        <w:snapToGrid w:val="0"/>
        <w:spacing w:before="50" w:line="360" w:lineRule="auto"/>
        <w:ind w:left="-88" w:leftChars="-42" w:firstLine="400" w:firstLineChars="200"/>
        <w:rPr>
          <w:b/>
          <w:bCs/>
          <w:color w:val="000000" w:themeColor="text1"/>
          <w:kern w:val="2"/>
          <w:sz w:val="2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说明：从业人员、营业收入、资产总额填报上一年度数据，无上一年度数据的新成立企业可不填报。</w:t>
      </w:r>
    </w:p>
    <w:p w14:paraId="04908614">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43A481A9">
      <w:pPr>
        <w:adjustRightInd w:val="0"/>
        <w:snapToGrid w:val="0"/>
        <w:spacing w:before="50" w:line="360" w:lineRule="auto"/>
        <w:rPr>
          <w:rFonts w:ascii="宋体" w:hAnsi="宋体"/>
          <w:b/>
          <w:bCs/>
          <w:color w:val="000000" w:themeColor="text1"/>
          <w:sz w:val="28"/>
          <w:szCs w:val="28"/>
          <w:highlight w:val="none"/>
          <w14:textFill>
            <w14:solidFill>
              <w14:schemeClr w14:val="tx1"/>
            </w14:solidFill>
          </w14:textFill>
        </w:rPr>
      </w:pPr>
    </w:p>
    <w:p w14:paraId="114BA8FB">
      <w:pPr>
        <w:widowControl/>
        <w:jc w:val="left"/>
        <w:rPr>
          <w:rFonts w:ascii="宋体" w:hAnsi="宋体"/>
          <w:color w:val="000000" w:themeColor="text1"/>
          <w:highlight w:val="none"/>
          <w14:textFill>
            <w14:solidFill>
              <w14:schemeClr w14:val="tx1"/>
            </w14:solidFill>
          </w14:textFill>
        </w:rPr>
      </w:pPr>
    </w:p>
    <w:p w14:paraId="0E6C5591">
      <w:pPr>
        <w:adjustRightInd w:val="0"/>
        <w:snapToGrid w:val="0"/>
        <w:spacing w:line="360" w:lineRule="auto"/>
        <w:rPr>
          <w:rFonts w:ascii="宋体" w:hAnsi="宋体" w:cs="宋体"/>
          <w:bCs/>
          <w:color w:val="000000" w:themeColor="text1"/>
          <w:spacing w:val="6"/>
          <w:kern w:val="0"/>
          <w:szCs w:val="21"/>
          <w:highlight w:val="none"/>
          <w14:textFill>
            <w14:solidFill>
              <w14:schemeClr w14:val="tx1"/>
            </w14:solidFill>
          </w14:textFill>
        </w:rPr>
      </w:pPr>
      <w:r>
        <w:rPr>
          <w:rFonts w:hint="eastAsia" w:ascii="宋体" w:hAnsi="宋体" w:cs="宋体"/>
          <w:bCs/>
          <w:color w:val="000000" w:themeColor="text1"/>
          <w:spacing w:val="6"/>
          <w:kern w:val="0"/>
          <w:szCs w:val="21"/>
          <w:highlight w:val="none"/>
          <w14:textFill>
            <w14:solidFill>
              <w14:schemeClr w14:val="tx1"/>
            </w14:solidFill>
          </w14:textFill>
        </w:rPr>
        <w:t xml:space="preserve">附页10-2 </w:t>
      </w:r>
    </w:p>
    <w:p w14:paraId="3BACF3BD">
      <w:pPr>
        <w:adjustRightInd w:val="0"/>
        <w:snapToGrid w:val="0"/>
        <w:jc w:val="center"/>
        <w:rPr>
          <w:rFonts w:ascii="宋体" w:hAnsi="宋体" w:cs="宋体"/>
          <w:b/>
          <w:color w:val="000000" w:themeColor="text1"/>
          <w:spacing w:val="6"/>
          <w:kern w:val="0"/>
          <w:sz w:val="28"/>
          <w:szCs w:val="28"/>
          <w:highlight w:val="none"/>
          <w14:textFill>
            <w14:solidFill>
              <w14:schemeClr w14:val="tx1"/>
            </w14:solidFill>
          </w14:textFill>
        </w:rPr>
      </w:pPr>
      <w:r>
        <w:rPr>
          <w:rFonts w:hint="eastAsia" w:ascii="宋体" w:hAnsi="宋体" w:cs="宋体"/>
          <w:b/>
          <w:color w:val="000000" w:themeColor="text1"/>
          <w:spacing w:val="6"/>
          <w:kern w:val="0"/>
          <w:sz w:val="28"/>
          <w:szCs w:val="28"/>
          <w:highlight w:val="none"/>
          <w14:textFill>
            <w14:solidFill>
              <w14:schemeClr w14:val="tx1"/>
            </w14:solidFill>
          </w14:textFill>
        </w:rPr>
        <w:t>残疾人福利性单位声明函</w:t>
      </w:r>
    </w:p>
    <w:p w14:paraId="6ADF589F">
      <w:pPr>
        <w:adjustRightInd w:val="0"/>
        <w:snapToGrid w:val="0"/>
        <w:spacing w:line="360" w:lineRule="auto"/>
        <w:jc w:val="center"/>
        <w:rPr>
          <w:rFonts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【不属于残疾人福利性单位的无需填写】</w:t>
      </w:r>
    </w:p>
    <w:p w14:paraId="6A4C24CC">
      <w:pPr>
        <w:adjustRightInd w:val="0"/>
        <w:snapToGrid w:val="0"/>
        <w:spacing w:line="360" w:lineRule="auto"/>
        <w:ind w:firstLine="444" w:firstLineChars="200"/>
        <w:rPr>
          <w:rFonts w:ascii="宋体" w:hAnsi="宋体" w:cs="宋体"/>
          <w:color w:val="000000" w:themeColor="text1"/>
          <w:spacing w:val="6"/>
          <w:szCs w:val="21"/>
          <w:highlight w:val="none"/>
          <w14:textFill>
            <w14:solidFill>
              <w14:schemeClr w14:val="tx1"/>
            </w14:solidFill>
          </w14:textFill>
        </w:rPr>
      </w:pPr>
    </w:p>
    <w:p w14:paraId="258E2ACA">
      <w:pPr>
        <w:adjustRightInd w:val="0"/>
        <w:snapToGrid w:val="0"/>
        <w:spacing w:line="360" w:lineRule="auto"/>
        <w:ind w:firstLine="444" w:firstLineChars="200"/>
        <w:rPr>
          <w:rFonts w:ascii="宋体" w:hAnsi="宋体" w:cs="宋体"/>
          <w:color w:val="000000" w:themeColor="text1"/>
          <w:spacing w:val="6"/>
          <w:szCs w:val="21"/>
          <w:highlight w:val="none"/>
          <w14:textFill>
            <w14:solidFill>
              <w14:schemeClr w14:val="tx1"/>
            </w14:solidFill>
          </w14:textFill>
        </w:rPr>
      </w:pPr>
    </w:p>
    <w:p w14:paraId="23465ECE">
      <w:pPr>
        <w:adjustRightInd w:val="0"/>
        <w:snapToGrid w:val="0"/>
        <w:spacing w:line="360" w:lineRule="auto"/>
        <w:ind w:firstLine="444"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CD31B0D">
      <w:pPr>
        <w:adjustRightInd w:val="0"/>
        <w:snapToGrid w:val="0"/>
        <w:spacing w:line="360" w:lineRule="auto"/>
        <w:ind w:firstLine="444"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44BD04FF">
      <w:pPr>
        <w:adjustRightInd w:val="0"/>
        <w:snapToGrid w:val="0"/>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1931F5A8">
      <w:pPr>
        <w:adjustRightInd w:val="0"/>
        <w:snapToGrid w:val="0"/>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02E91A65">
      <w:pPr>
        <w:adjustRightInd w:val="0"/>
        <w:snapToGrid w:val="0"/>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16EF89B7">
      <w:pPr>
        <w:widowControl/>
        <w:adjustRightInd w:val="0"/>
        <w:snapToGrid w:val="0"/>
        <w:spacing w:line="360" w:lineRule="auto"/>
        <w:ind w:firstLine="444" w:firstLineChars="2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kern w:val="0"/>
          <w:szCs w:val="21"/>
          <w:highlight w:val="none"/>
          <w14:textFill>
            <w14:solidFill>
              <w14:schemeClr w14:val="tx1"/>
            </w14:solidFill>
          </w14:textFill>
        </w:rPr>
        <w:t xml:space="preserve">       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p>
    <w:p w14:paraId="2FEF3C20">
      <w:pPr>
        <w:widowControl/>
        <w:adjustRightInd w:val="0"/>
        <w:snapToGrid w:val="0"/>
        <w:spacing w:line="360" w:lineRule="auto"/>
        <w:ind w:firstLine="420" w:firstLineChars="2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pacing w:val="6"/>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600112AD">
      <w:pPr>
        <w:widowControl/>
        <w:adjustRightInd w:val="0"/>
        <w:snapToGrid w:val="0"/>
        <w:spacing w:beforeLines="50" w:line="360" w:lineRule="auto"/>
        <w:jc w:val="left"/>
        <w:rPr>
          <w:rFonts w:ascii="宋体" w:hAnsi="宋体" w:cs="宋体"/>
          <w:color w:val="000000" w:themeColor="text1"/>
          <w:kern w:val="0"/>
          <w:szCs w:val="21"/>
          <w:highlight w:val="none"/>
          <w14:textFill>
            <w14:solidFill>
              <w14:schemeClr w14:val="tx1"/>
            </w14:solidFill>
          </w14:textFill>
        </w:rPr>
      </w:pPr>
    </w:p>
    <w:p w14:paraId="4D7B978E">
      <w:pPr>
        <w:adjustRightInd w:val="0"/>
        <w:snapToGrid w:val="0"/>
        <w:spacing w:beforeLines="50" w:line="360" w:lineRule="auto"/>
        <w:jc w:val="center"/>
        <w:rPr>
          <w:rFonts w:ascii="宋体" w:hAnsi="宋体" w:cs="宋体"/>
          <w:color w:val="000000" w:themeColor="text1"/>
          <w:szCs w:val="21"/>
          <w:highlight w:val="none"/>
          <w14:textFill>
            <w14:solidFill>
              <w14:schemeClr w14:val="tx1"/>
            </w14:solidFill>
          </w14:textFill>
        </w:rPr>
      </w:pPr>
    </w:p>
    <w:p w14:paraId="7582DA69">
      <w:pPr>
        <w:adjustRightInd w:val="0"/>
        <w:snapToGrid w:val="0"/>
        <w:spacing w:beforeLines="50" w:line="360" w:lineRule="auto"/>
        <w:jc w:val="center"/>
        <w:rPr>
          <w:rFonts w:ascii="宋体" w:hAnsi="宋体" w:cs="宋体"/>
          <w:color w:val="000000" w:themeColor="text1"/>
          <w:szCs w:val="21"/>
          <w:highlight w:val="none"/>
          <w14:textFill>
            <w14:solidFill>
              <w14:schemeClr w14:val="tx1"/>
            </w14:solidFill>
          </w14:textFill>
        </w:rPr>
      </w:pPr>
    </w:p>
    <w:p w14:paraId="699AAE2D">
      <w:pPr>
        <w:widowControl/>
        <w:adjustRightInd w:val="0"/>
        <w:snapToGrid w:val="0"/>
        <w:spacing w:line="360" w:lineRule="auto"/>
        <w:rPr>
          <w:rFonts w:ascii="宋体" w:hAnsi="宋体" w:cs="宋体"/>
          <w:b/>
          <w:color w:val="000000" w:themeColor="text1"/>
          <w:kern w:val="0"/>
          <w:sz w:val="28"/>
          <w:szCs w:val="28"/>
          <w:highlight w:val="none"/>
          <w14:textFill>
            <w14:solidFill>
              <w14:schemeClr w14:val="tx1"/>
            </w14:solidFill>
          </w14:textFill>
        </w:rPr>
      </w:pPr>
    </w:p>
    <w:p w14:paraId="5A0ADCB1">
      <w:pPr>
        <w:widowControl/>
        <w:adjustRightInd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br w:type="page"/>
      </w:r>
    </w:p>
    <w:p w14:paraId="5810F985">
      <w:pPr>
        <w:widowControl/>
        <w:adjustRightInd w:val="0"/>
        <w:snapToGrid w:val="0"/>
        <w:spacing w:line="360" w:lineRule="auto"/>
        <w:rPr>
          <w:rFonts w:ascii="宋体" w:hAnsi="宋体" w:cs="宋体"/>
          <w:color w:val="000000" w:themeColor="text1"/>
          <w:kern w:val="0"/>
          <w:szCs w:val="21"/>
          <w:highlight w:val="none"/>
          <w14:textFill>
            <w14:solidFill>
              <w14:schemeClr w14:val="tx1"/>
            </w14:solidFill>
          </w14:textFill>
        </w:rPr>
      </w:pPr>
    </w:p>
    <w:p w14:paraId="61D4D1C7">
      <w:pPr>
        <w:widowControl/>
        <w:adjustRightInd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附页10-3</w:t>
      </w:r>
    </w:p>
    <w:p w14:paraId="6D1312CD">
      <w:pPr>
        <w:adjustRightInd w:val="0"/>
        <w:snapToGrid w:val="0"/>
        <w:jc w:val="center"/>
        <w:rPr>
          <w:rFonts w:ascii="宋体" w:hAnsi="宋体" w:cs="宋体"/>
          <w:b/>
          <w:color w:val="000000" w:themeColor="text1"/>
          <w:spacing w:val="6"/>
          <w:kern w:val="0"/>
          <w:sz w:val="28"/>
          <w:szCs w:val="28"/>
          <w:highlight w:val="none"/>
          <w14:textFill>
            <w14:solidFill>
              <w14:schemeClr w14:val="tx1"/>
            </w14:solidFill>
          </w14:textFill>
        </w:rPr>
      </w:pPr>
      <w:r>
        <w:rPr>
          <w:rFonts w:hint="eastAsia" w:ascii="宋体" w:hAnsi="宋体" w:cs="宋体"/>
          <w:b/>
          <w:color w:val="000000" w:themeColor="text1"/>
          <w:spacing w:val="6"/>
          <w:kern w:val="0"/>
          <w:sz w:val="28"/>
          <w:szCs w:val="28"/>
          <w:highlight w:val="none"/>
          <w14:textFill>
            <w14:solidFill>
              <w14:schemeClr w14:val="tx1"/>
            </w14:solidFill>
          </w14:textFill>
        </w:rPr>
        <w:t>监狱企业证明资料</w:t>
      </w:r>
    </w:p>
    <w:p w14:paraId="693D6ED0">
      <w:pPr>
        <w:adjustRightInd w:val="0"/>
        <w:snapToGrid w:val="0"/>
        <w:spacing w:line="360" w:lineRule="auto"/>
        <w:rPr>
          <w:rFonts w:ascii="宋体" w:hAnsi="宋体" w:cs="宋体"/>
          <w:color w:val="000000" w:themeColor="text1"/>
          <w:szCs w:val="21"/>
          <w:highlight w:val="none"/>
          <w14:textFill>
            <w14:solidFill>
              <w14:schemeClr w14:val="tx1"/>
            </w14:solidFill>
          </w14:textFill>
        </w:rPr>
      </w:pPr>
    </w:p>
    <w:p w14:paraId="37739984">
      <w:pPr>
        <w:adjustRightInd w:val="0"/>
        <w:snapToGrid w:val="0"/>
        <w:spacing w:line="360" w:lineRule="auto"/>
        <w:ind w:firstLine="446"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pacing w:val="6"/>
          <w:kern w:val="0"/>
          <w:szCs w:val="21"/>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按</w:t>
      </w:r>
      <w:r>
        <w:rPr>
          <w:rFonts w:hint="eastAsia" w:ascii="宋体" w:hAnsi="宋体" w:cs="宋体"/>
          <w:b/>
          <w:color w:val="000000" w:themeColor="text1"/>
          <w:spacing w:val="6"/>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财政部 司法部关于政府采购支持监狱企业发展有关问题的通知</w:t>
      </w:r>
      <w:r>
        <w:rPr>
          <w:rFonts w:hint="eastAsia" w:ascii="宋体" w:hAnsi="宋体" w:cs="宋体"/>
          <w:b/>
          <w:color w:val="000000" w:themeColor="text1"/>
          <w:spacing w:val="6"/>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(财库〔2014〕68号)文件规定提供证明文件（复印件）。</w:t>
      </w:r>
    </w:p>
    <w:p w14:paraId="5E59ABE1">
      <w:pPr>
        <w:tabs>
          <w:tab w:val="left" w:pos="3600"/>
        </w:tabs>
        <w:adjustRightInd w:val="0"/>
        <w:snapToGrid w:val="0"/>
        <w:spacing w:line="360" w:lineRule="auto"/>
        <w:rPr>
          <w:rFonts w:ascii="宋体" w:hAnsi="宋体" w:cs="宋体"/>
          <w:b/>
          <w:color w:val="000000" w:themeColor="text1"/>
          <w:sz w:val="32"/>
          <w:szCs w:val="32"/>
          <w:highlight w:val="none"/>
          <w14:textFill>
            <w14:solidFill>
              <w14:schemeClr w14:val="tx1"/>
            </w14:solidFill>
          </w14:textFill>
        </w:rPr>
      </w:pPr>
    </w:p>
    <w:p w14:paraId="24034790">
      <w:pPr>
        <w:pStyle w:val="5"/>
        <w:rPr>
          <w:color w:val="000000" w:themeColor="text1"/>
          <w:highlight w:val="none"/>
          <w14:textFill>
            <w14:solidFill>
              <w14:schemeClr w14:val="tx1"/>
            </w14:solidFill>
          </w14:textFill>
        </w:rPr>
      </w:pPr>
    </w:p>
    <w:p w14:paraId="25203AD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B37834A">
      <w:pPr>
        <w:spacing w:line="360" w:lineRule="auto"/>
        <w:rPr>
          <w:rFonts w:ascii="宋体" w:hAnsi="宋体" w:cs="宋体"/>
          <w:color w:val="000000" w:themeColor="text1"/>
          <w:kern w:val="0"/>
          <w:szCs w:val="21"/>
          <w:highlight w:val="none"/>
          <w14:textFill>
            <w14:solidFill>
              <w14:schemeClr w14:val="tx1"/>
            </w14:solidFill>
          </w14:textFill>
        </w:rPr>
      </w:pPr>
    </w:p>
    <w:p w14:paraId="6F3F63AF">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附件10-4 </w:t>
      </w:r>
    </w:p>
    <w:p w14:paraId="4CDE915D">
      <w:pPr>
        <w:adjustRightInd w:val="0"/>
        <w:snapToGrid w:val="0"/>
        <w:jc w:val="center"/>
        <w:rPr>
          <w:rFonts w:ascii="宋体" w:hAnsi="宋体" w:cs="宋体"/>
          <w:b/>
          <w:color w:val="000000" w:themeColor="text1"/>
          <w:spacing w:val="6"/>
          <w:kern w:val="0"/>
          <w:sz w:val="28"/>
          <w:szCs w:val="28"/>
          <w:highlight w:val="none"/>
          <w14:textFill>
            <w14:solidFill>
              <w14:schemeClr w14:val="tx1"/>
            </w14:solidFill>
          </w14:textFill>
        </w:rPr>
      </w:pPr>
      <w:r>
        <w:rPr>
          <w:rFonts w:hint="eastAsia" w:ascii="宋体" w:hAnsi="宋体" w:cs="宋体"/>
          <w:b/>
          <w:color w:val="000000" w:themeColor="text1"/>
          <w:spacing w:val="6"/>
          <w:kern w:val="0"/>
          <w:sz w:val="28"/>
          <w:szCs w:val="28"/>
          <w:highlight w:val="none"/>
          <w14:textFill>
            <w14:solidFill>
              <w14:schemeClr w14:val="tx1"/>
            </w14:solidFill>
          </w14:textFill>
        </w:rPr>
        <w:t>“节能产品”、“环境标志产品”证明材料</w:t>
      </w:r>
    </w:p>
    <w:p w14:paraId="01CB2C80">
      <w:pPr>
        <w:adjustRightInd w:val="0"/>
        <w:snapToGrid w:val="0"/>
        <w:spacing w:line="360" w:lineRule="auto"/>
        <w:ind w:firstLine="444"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说明：1、供应商提供的产品属于下列情形，应按第二章磋商须知规定提供产品列入“节能产品清单”、“环境标志产品清单”所在页复印件（该页包含制造商或企业名称或申请单位名称、规格型号、有效截止日期等内容），并加盖供应商单位章。</w:t>
      </w:r>
    </w:p>
    <w:p w14:paraId="6BD72BAA">
      <w:pPr>
        <w:adjustRightInd w:val="0"/>
        <w:snapToGrid w:val="0"/>
        <w:spacing w:line="360" w:lineRule="auto"/>
        <w:ind w:firstLine="444"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(1)符合政府采购强制采购政策的(《节能产品政府采购清单》中标记★符号节能产品及其他强制采购产品)；</w:t>
      </w:r>
    </w:p>
    <w:p w14:paraId="5F5E5337">
      <w:pPr>
        <w:adjustRightInd w:val="0"/>
        <w:snapToGrid w:val="0"/>
        <w:spacing w:line="360" w:lineRule="auto"/>
        <w:ind w:firstLine="444"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(2)符合政府采购优先采购政策的(《节能产品政府采购清单》中非标记★符号节能产品，《环境标志产品政府采购清单》中环境标志产品。</w:t>
      </w:r>
    </w:p>
    <w:p w14:paraId="58CFB3D5">
      <w:pPr>
        <w:adjustRightInd w:val="0"/>
        <w:snapToGrid w:val="0"/>
        <w:spacing w:line="360" w:lineRule="auto"/>
        <w:ind w:firstLine="444"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2、未按上述要求提供、填写的，评审时不予以考虑。</w:t>
      </w:r>
    </w:p>
    <w:p w14:paraId="21B9FA8F">
      <w:pPr>
        <w:spacing w:before="37" w:after="120"/>
        <w:rPr>
          <w:rFonts w:ascii="宋体" w:hAnsi="宋体" w:cs="宋体"/>
          <w:b/>
          <w:bCs/>
          <w:color w:val="000000" w:themeColor="text1"/>
          <w:szCs w:val="21"/>
          <w:highlight w:val="none"/>
          <w14:textFill>
            <w14:solidFill>
              <w14:schemeClr w14:val="tx1"/>
            </w14:solidFill>
          </w14:textFill>
        </w:rPr>
      </w:pPr>
    </w:p>
    <w:p w14:paraId="3DA7A0BB">
      <w:pPr>
        <w:spacing w:before="37" w:after="120"/>
        <w:rPr>
          <w:rFonts w:ascii="宋体" w:hAnsi="宋体" w:cs="宋体"/>
          <w:b/>
          <w:bCs/>
          <w:color w:val="000000" w:themeColor="text1"/>
          <w:szCs w:val="21"/>
          <w:highlight w:val="none"/>
          <w14:textFill>
            <w14:solidFill>
              <w14:schemeClr w14:val="tx1"/>
            </w14:solidFill>
          </w14:textFill>
        </w:rPr>
      </w:pPr>
    </w:p>
    <w:p w14:paraId="790D829F">
      <w:pPr>
        <w:widowControl/>
        <w:spacing w:before="100" w:beforeAutospacing="1" w:after="100" w:afterAutospacing="1" w:line="360" w:lineRule="auto"/>
        <w:jc w:val="left"/>
        <w:rPr>
          <w:rFonts w:ascii="宋体" w:hAnsi="宋体" w:cs="宋体"/>
          <w:color w:val="000000" w:themeColor="text1"/>
          <w:sz w:val="24"/>
          <w:highlight w:val="none"/>
          <w14:textFill>
            <w14:solidFill>
              <w14:schemeClr w14:val="tx1"/>
            </w14:solidFill>
          </w14:textFill>
        </w:rPr>
      </w:pPr>
    </w:p>
    <w:p w14:paraId="245D9466">
      <w:pPr>
        <w:widowControl/>
        <w:spacing w:before="100" w:beforeAutospacing="1" w:after="100" w:afterAutospacing="1" w:line="360" w:lineRule="auto"/>
        <w:jc w:val="left"/>
        <w:rPr>
          <w:rFonts w:ascii="宋体" w:hAnsi="宋体" w:cs="宋体"/>
          <w:color w:val="000000" w:themeColor="text1"/>
          <w:sz w:val="24"/>
          <w:highlight w:val="none"/>
          <w14:textFill>
            <w14:solidFill>
              <w14:schemeClr w14:val="tx1"/>
            </w14:solidFill>
          </w14:textFill>
        </w:rPr>
      </w:pPr>
    </w:p>
    <w:p w14:paraId="6C0AA470">
      <w:pPr>
        <w:widowControl/>
        <w:spacing w:before="100" w:beforeAutospacing="1" w:after="100" w:afterAutospacing="1" w:line="360" w:lineRule="auto"/>
        <w:jc w:val="left"/>
        <w:rPr>
          <w:rFonts w:ascii="宋体" w:hAnsi="宋体" w:cs="宋体"/>
          <w:color w:val="000000" w:themeColor="text1"/>
          <w:sz w:val="24"/>
          <w:highlight w:val="none"/>
          <w14:textFill>
            <w14:solidFill>
              <w14:schemeClr w14:val="tx1"/>
            </w14:solidFill>
          </w14:textFill>
        </w:rPr>
      </w:pPr>
    </w:p>
    <w:p w14:paraId="3DFAD82F">
      <w:pPr>
        <w:widowControl/>
        <w:spacing w:before="100" w:beforeAutospacing="1" w:after="100" w:afterAutospacing="1" w:line="360" w:lineRule="auto"/>
        <w:jc w:val="left"/>
        <w:rPr>
          <w:rFonts w:ascii="宋体" w:hAnsi="宋体" w:cs="宋体"/>
          <w:color w:val="000000" w:themeColor="text1"/>
          <w:sz w:val="24"/>
          <w:highlight w:val="none"/>
          <w14:textFill>
            <w14:solidFill>
              <w14:schemeClr w14:val="tx1"/>
            </w14:solidFill>
          </w14:textFill>
        </w:rPr>
      </w:pPr>
    </w:p>
    <w:p w14:paraId="47519772">
      <w:pPr>
        <w:widowControl/>
        <w:spacing w:before="100" w:beforeAutospacing="1" w:after="100" w:afterAutospacing="1" w:line="360" w:lineRule="auto"/>
        <w:jc w:val="left"/>
        <w:rPr>
          <w:rFonts w:ascii="宋体" w:hAnsi="宋体" w:cs="宋体"/>
          <w:color w:val="000000" w:themeColor="text1"/>
          <w:sz w:val="24"/>
          <w:highlight w:val="none"/>
          <w14:textFill>
            <w14:solidFill>
              <w14:schemeClr w14:val="tx1"/>
            </w14:solidFill>
          </w14:textFill>
        </w:rPr>
      </w:pPr>
    </w:p>
    <w:p w14:paraId="7495900E">
      <w:pPr>
        <w:widowControl/>
        <w:spacing w:before="100" w:beforeAutospacing="1" w:after="100" w:afterAutospacing="1" w:line="360" w:lineRule="auto"/>
        <w:jc w:val="left"/>
        <w:rPr>
          <w:rFonts w:ascii="宋体" w:hAnsi="宋体" w:cs="宋体"/>
          <w:color w:val="000000" w:themeColor="text1"/>
          <w:sz w:val="24"/>
          <w:highlight w:val="none"/>
          <w14:textFill>
            <w14:solidFill>
              <w14:schemeClr w14:val="tx1"/>
            </w14:solidFill>
          </w14:textFill>
        </w:rPr>
      </w:pPr>
    </w:p>
    <w:p w14:paraId="63DD218B">
      <w:pPr>
        <w:widowControl/>
        <w:spacing w:before="100" w:beforeAutospacing="1" w:after="100" w:afterAutospacing="1" w:line="360" w:lineRule="auto"/>
        <w:jc w:val="left"/>
        <w:rPr>
          <w:rFonts w:ascii="宋体" w:hAnsi="宋体" w:cs="宋体"/>
          <w:color w:val="000000" w:themeColor="text1"/>
          <w:sz w:val="24"/>
          <w:highlight w:val="none"/>
          <w14:textFill>
            <w14:solidFill>
              <w14:schemeClr w14:val="tx1"/>
            </w14:solidFill>
          </w14:textFill>
        </w:rPr>
      </w:pPr>
    </w:p>
    <w:p w14:paraId="0F74241E">
      <w:pPr>
        <w:spacing w:line="360" w:lineRule="atLeast"/>
        <w:jc w:val="lef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br w:type="page"/>
      </w:r>
    </w:p>
    <w:p w14:paraId="23A1423A">
      <w:pPr>
        <w:spacing w:line="360" w:lineRule="atLeast"/>
        <w:jc w:val="left"/>
        <w:rPr>
          <w:rFonts w:ascii="宋体" w:hAnsi="宋体" w:cs="宋体"/>
          <w:color w:val="000000" w:themeColor="text1"/>
          <w:szCs w:val="21"/>
          <w:highlight w:val="none"/>
          <w14:textFill>
            <w14:solidFill>
              <w14:schemeClr w14:val="tx1"/>
            </w14:solidFill>
          </w14:textFill>
        </w:rPr>
      </w:pPr>
    </w:p>
    <w:p w14:paraId="7CD40B2D">
      <w:pPr>
        <w:spacing w:line="360" w:lineRule="atLeast"/>
        <w:jc w:val="lef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附件10-5 </w:t>
      </w:r>
    </w:p>
    <w:p w14:paraId="4A6F4FA7">
      <w:pPr>
        <w:adjustRightInd w:val="0"/>
        <w:snapToGrid w:val="0"/>
        <w:jc w:val="center"/>
        <w:rPr>
          <w:rFonts w:ascii="宋体" w:hAnsi="宋体" w:cs="宋体"/>
          <w:b/>
          <w:color w:val="000000" w:themeColor="text1"/>
          <w:spacing w:val="6"/>
          <w:kern w:val="0"/>
          <w:sz w:val="28"/>
          <w:szCs w:val="28"/>
          <w:highlight w:val="none"/>
          <w14:textFill>
            <w14:solidFill>
              <w14:schemeClr w14:val="tx1"/>
            </w14:solidFill>
          </w14:textFill>
        </w:rPr>
      </w:pPr>
      <w:r>
        <w:rPr>
          <w:rFonts w:hint="eastAsia" w:ascii="宋体" w:hAnsi="宋体" w:cs="宋体"/>
          <w:b/>
          <w:color w:val="000000" w:themeColor="text1"/>
          <w:spacing w:val="6"/>
          <w:kern w:val="0"/>
          <w:sz w:val="28"/>
          <w:szCs w:val="28"/>
          <w:highlight w:val="none"/>
          <w14:textFill>
            <w14:solidFill>
              <w14:schemeClr w14:val="tx1"/>
            </w14:solidFill>
          </w14:textFill>
        </w:rPr>
        <w:t>提供节能产品、环境标志产品清单表</w:t>
      </w:r>
    </w:p>
    <w:tbl>
      <w:tblPr>
        <w:tblStyle w:val="16"/>
        <w:tblW w:w="923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1916"/>
        <w:gridCol w:w="801"/>
        <w:gridCol w:w="951"/>
        <w:gridCol w:w="1107"/>
        <w:gridCol w:w="2001"/>
        <w:gridCol w:w="1701"/>
      </w:tblGrid>
      <w:tr w14:paraId="28217B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9234" w:type="dxa"/>
            <w:gridSpan w:val="7"/>
            <w:vAlign w:val="center"/>
          </w:tcPr>
          <w:p w14:paraId="738A813F">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本公司对本表的真实性负责。如有虚假，将依法承担相应责任。</w:t>
            </w:r>
          </w:p>
        </w:tc>
      </w:tr>
      <w:tr w14:paraId="45B9D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57" w:type="dxa"/>
            <w:vAlign w:val="center"/>
          </w:tcPr>
          <w:p w14:paraId="313E82F1">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916" w:type="dxa"/>
            <w:vAlign w:val="center"/>
          </w:tcPr>
          <w:p w14:paraId="46F24851">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801" w:type="dxa"/>
            <w:vAlign w:val="center"/>
          </w:tcPr>
          <w:p w14:paraId="23D57DD5">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51" w:type="dxa"/>
            <w:vAlign w:val="center"/>
          </w:tcPr>
          <w:p w14:paraId="66A52611">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107" w:type="dxa"/>
            <w:vAlign w:val="center"/>
          </w:tcPr>
          <w:p w14:paraId="7BF66F35">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001" w:type="dxa"/>
            <w:vAlign w:val="center"/>
          </w:tcPr>
          <w:p w14:paraId="6557C24A">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01" w:type="dxa"/>
            <w:vAlign w:val="center"/>
          </w:tcPr>
          <w:p w14:paraId="05CCFC6F">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r>
      <w:tr w14:paraId="2A1F6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7" w:type="dxa"/>
            <w:vAlign w:val="center"/>
          </w:tcPr>
          <w:p w14:paraId="199EB883">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916" w:type="dxa"/>
            <w:vAlign w:val="center"/>
          </w:tcPr>
          <w:p w14:paraId="7D05DA12">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货物名称</w:t>
            </w:r>
          </w:p>
        </w:tc>
        <w:tc>
          <w:tcPr>
            <w:tcW w:w="801" w:type="dxa"/>
            <w:vAlign w:val="center"/>
          </w:tcPr>
          <w:p w14:paraId="550904B5">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951" w:type="dxa"/>
            <w:vAlign w:val="center"/>
          </w:tcPr>
          <w:p w14:paraId="332E312D">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w:t>
            </w:r>
          </w:p>
        </w:tc>
        <w:tc>
          <w:tcPr>
            <w:tcW w:w="1107" w:type="dxa"/>
            <w:vAlign w:val="center"/>
          </w:tcPr>
          <w:p w14:paraId="063EFE6A">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总额</w:t>
            </w:r>
          </w:p>
        </w:tc>
        <w:tc>
          <w:tcPr>
            <w:tcW w:w="2001" w:type="dxa"/>
            <w:vAlign w:val="center"/>
          </w:tcPr>
          <w:p w14:paraId="15178D0F">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货物制造商名称</w:t>
            </w:r>
          </w:p>
        </w:tc>
        <w:tc>
          <w:tcPr>
            <w:tcW w:w="1701" w:type="dxa"/>
            <w:vAlign w:val="center"/>
          </w:tcPr>
          <w:p w14:paraId="70AF9AC8">
            <w:pPr>
              <w:widowControl/>
              <w:spacing w:before="100" w:beforeAutospacing="1" w:after="100" w:afterAutospacing="1"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政策功能编码</w:t>
            </w:r>
          </w:p>
        </w:tc>
      </w:tr>
      <w:tr w14:paraId="37A30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9234" w:type="dxa"/>
            <w:gridSpan w:val="7"/>
            <w:vAlign w:val="center"/>
          </w:tcPr>
          <w:p w14:paraId="2EE51073">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节能产品</w:t>
            </w:r>
          </w:p>
        </w:tc>
      </w:tr>
      <w:tr w14:paraId="6E7EC7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757" w:type="dxa"/>
            <w:vAlign w:val="center"/>
          </w:tcPr>
          <w:p w14:paraId="72622508">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1916" w:type="dxa"/>
            <w:vAlign w:val="center"/>
          </w:tcPr>
          <w:p w14:paraId="6B3171B2">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801" w:type="dxa"/>
            <w:vAlign w:val="center"/>
          </w:tcPr>
          <w:p w14:paraId="49986B26">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951" w:type="dxa"/>
            <w:vAlign w:val="center"/>
          </w:tcPr>
          <w:p w14:paraId="62FABE90">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1107" w:type="dxa"/>
            <w:vAlign w:val="center"/>
          </w:tcPr>
          <w:p w14:paraId="1A3D7C25">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2001" w:type="dxa"/>
            <w:vAlign w:val="center"/>
          </w:tcPr>
          <w:p w14:paraId="22A170FB">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1701" w:type="dxa"/>
            <w:vAlign w:val="center"/>
          </w:tcPr>
          <w:p w14:paraId="2AD9D2BA">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r>
      <w:tr w14:paraId="05A7C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757" w:type="dxa"/>
            <w:vAlign w:val="center"/>
          </w:tcPr>
          <w:p w14:paraId="2D2D4998">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小计</w:t>
            </w:r>
          </w:p>
        </w:tc>
        <w:tc>
          <w:tcPr>
            <w:tcW w:w="1916" w:type="dxa"/>
            <w:vAlign w:val="center"/>
          </w:tcPr>
          <w:p w14:paraId="67009104">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801" w:type="dxa"/>
            <w:vAlign w:val="center"/>
          </w:tcPr>
          <w:p w14:paraId="49FF3F42">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951" w:type="dxa"/>
            <w:vAlign w:val="center"/>
          </w:tcPr>
          <w:p w14:paraId="473587A9">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07" w:type="dxa"/>
            <w:vAlign w:val="center"/>
          </w:tcPr>
          <w:p w14:paraId="19B11DB8">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2001" w:type="dxa"/>
            <w:vAlign w:val="center"/>
          </w:tcPr>
          <w:p w14:paraId="3AE9BDAA">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701" w:type="dxa"/>
            <w:vAlign w:val="center"/>
          </w:tcPr>
          <w:p w14:paraId="47FFB4E4">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7EB6E6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9234" w:type="dxa"/>
            <w:gridSpan w:val="7"/>
            <w:vAlign w:val="center"/>
          </w:tcPr>
          <w:p w14:paraId="311C00E9">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环境标志产品</w:t>
            </w:r>
          </w:p>
        </w:tc>
      </w:tr>
      <w:tr w14:paraId="779E8A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757" w:type="dxa"/>
            <w:vAlign w:val="center"/>
          </w:tcPr>
          <w:p w14:paraId="1F12854A">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1916" w:type="dxa"/>
            <w:vAlign w:val="center"/>
          </w:tcPr>
          <w:p w14:paraId="45E90CB6">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801" w:type="dxa"/>
            <w:vAlign w:val="center"/>
          </w:tcPr>
          <w:p w14:paraId="496070B1">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951" w:type="dxa"/>
            <w:vAlign w:val="center"/>
          </w:tcPr>
          <w:p w14:paraId="27781ABF">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1107" w:type="dxa"/>
            <w:vAlign w:val="center"/>
          </w:tcPr>
          <w:p w14:paraId="5209E7EC">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2001" w:type="dxa"/>
            <w:vAlign w:val="center"/>
          </w:tcPr>
          <w:p w14:paraId="43ABE9E5">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1701" w:type="dxa"/>
            <w:vAlign w:val="center"/>
          </w:tcPr>
          <w:p w14:paraId="0AC8FADA">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r>
      <w:tr w14:paraId="7EFA07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757" w:type="dxa"/>
            <w:vAlign w:val="center"/>
          </w:tcPr>
          <w:p w14:paraId="343E2DE0">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小计</w:t>
            </w:r>
          </w:p>
        </w:tc>
        <w:tc>
          <w:tcPr>
            <w:tcW w:w="1916" w:type="dxa"/>
            <w:vAlign w:val="center"/>
          </w:tcPr>
          <w:p w14:paraId="62806A0E">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801" w:type="dxa"/>
            <w:vAlign w:val="center"/>
          </w:tcPr>
          <w:p w14:paraId="64A4F9DE">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951" w:type="dxa"/>
            <w:vAlign w:val="center"/>
          </w:tcPr>
          <w:p w14:paraId="626CA885">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07" w:type="dxa"/>
            <w:vAlign w:val="center"/>
          </w:tcPr>
          <w:p w14:paraId="771E4269">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p>
        </w:tc>
        <w:tc>
          <w:tcPr>
            <w:tcW w:w="2001" w:type="dxa"/>
            <w:vAlign w:val="center"/>
          </w:tcPr>
          <w:p w14:paraId="2445042E">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701" w:type="dxa"/>
            <w:vAlign w:val="center"/>
          </w:tcPr>
          <w:p w14:paraId="537E3ACA">
            <w:pPr>
              <w:widowControl/>
              <w:spacing w:before="100" w:beforeAutospacing="1" w:after="100" w:afterAutospacing="1"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bl>
    <w:p w14:paraId="09E378DF">
      <w:pPr>
        <w:adjustRightInd w:val="0"/>
        <w:snapToGrid w:val="0"/>
        <w:spacing w:line="360" w:lineRule="auto"/>
        <w:ind w:right="23" w:rightChars="1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说明：1、本表用于计算节能产品、环境标志产品应享受的政策功能价格扣除。</w:t>
      </w:r>
    </w:p>
    <w:p w14:paraId="6E5BCB40">
      <w:pPr>
        <w:adjustRightInd w:val="0"/>
        <w:snapToGrid w:val="0"/>
        <w:spacing w:line="360" w:lineRule="auto"/>
        <w:ind w:right="23" w:rightChars="1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2、栏目7“政策功能编码”是指货物的中国环境标志认证证书编号、节能标志认证证书号编号(货物同时属于节能产品、环境标志产品的，只填写一种)。</w:t>
      </w:r>
    </w:p>
    <w:p w14:paraId="50E80B48">
      <w:pPr>
        <w:adjustRightInd w:val="0"/>
        <w:snapToGrid w:val="0"/>
        <w:spacing w:line="360" w:lineRule="auto"/>
        <w:ind w:right="23" w:rightChars="1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3、栏目4“单价”为综合单价，包含货物所有隐含的内容，如运输费、保险费、管理费和利润等。</w:t>
      </w:r>
    </w:p>
    <w:p w14:paraId="6467CF2E">
      <w:pPr>
        <w:adjustRightInd w:val="0"/>
        <w:snapToGrid w:val="0"/>
        <w:spacing w:line="360" w:lineRule="auto"/>
        <w:ind w:right="23" w:rightChars="1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4、未按上述要求提供、填写，或者提供的内容不真实的，评审时本表所有优惠不予以考虑。</w:t>
      </w:r>
    </w:p>
    <w:p w14:paraId="4A0CE0A7">
      <w:pPr>
        <w:adjustRightInd w:val="0"/>
        <w:snapToGrid w:val="0"/>
        <w:spacing w:line="360" w:lineRule="auto"/>
        <w:ind w:right="23" w:rightChars="11"/>
        <w:rPr>
          <w:rFonts w:ascii="宋体" w:hAnsi="宋体" w:cs="宋体"/>
          <w:color w:val="000000" w:themeColor="text1"/>
          <w:szCs w:val="21"/>
          <w:highlight w:val="none"/>
          <w14:textFill>
            <w14:solidFill>
              <w14:schemeClr w14:val="tx1"/>
            </w14:solidFill>
          </w14:textFill>
        </w:rPr>
      </w:pPr>
    </w:p>
    <w:p w14:paraId="451438C1">
      <w:pPr>
        <w:adjustRightInd w:val="0"/>
        <w:snapToGrid w:val="0"/>
        <w:spacing w:line="360" w:lineRule="auto"/>
        <w:ind w:right="23" w:rightChars="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_   </w:t>
      </w:r>
      <w:r>
        <w:rPr>
          <w:rFonts w:hint="eastAsia" w:ascii="宋体" w:hAnsi="宋体" w:cs="宋体"/>
          <w:color w:val="000000" w:themeColor="text1"/>
          <w:sz w:val="24"/>
          <w:highlight w:val="none"/>
          <w14:textFill>
            <w14:solidFill>
              <w14:schemeClr w14:val="tx1"/>
            </w14:solidFill>
          </w14:textFill>
        </w:rPr>
        <w:t xml:space="preserve">           </w:t>
      </w:r>
    </w:p>
    <w:p w14:paraId="28013A8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p>
    <w:p w14:paraId="7856EF5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月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w:t>
      </w:r>
    </w:p>
    <w:p w14:paraId="1307D3CA">
      <w:pPr>
        <w:spacing w:line="360" w:lineRule="atLeast"/>
        <w:jc w:val="left"/>
        <w:rPr>
          <w:rFonts w:ascii="宋体" w:hAnsi="宋体" w:cs="宋体"/>
          <w:b/>
          <w:bCs/>
          <w:color w:val="000000" w:themeColor="text1"/>
          <w:sz w:val="28"/>
          <w:szCs w:val="28"/>
          <w:highlight w:val="none"/>
          <w14:textFill>
            <w14:solidFill>
              <w14:schemeClr w14:val="tx1"/>
            </w14:solidFill>
          </w14:textFill>
        </w:rPr>
      </w:pPr>
    </w:p>
    <w:p w14:paraId="781FAC5E">
      <w:pPr>
        <w:spacing w:line="360" w:lineRule="auto"/>
        <w:rPr>
          <w:rFonts w:ascii="宋体" w:hAnsi="宋体" w:cs="宋体"/>
          <w:color w:val="000000" w:themeColor="text1"/>
          <w:szCs w:val="21"/>
          <w:highlight w:val="none"/>
          <w14:textFill>
            <w14:solidFill>
              <w14:schemeClr w14:val="tx1"/>
            </w14:solidFill>
          </w14:textFill>
        </w:rPr>
      </w:pPr>
    </w:p>
    <w:p w14:paraId="14AAF792">
      <w:pPr>
        <w:spacing w:line="360" w:lineRule="auto"/>
        <w:rPr>
          <w:rFonts w:ascii="宋体" w:hAnsi="宋体" w:cs="宋体"/>
          <w:color w:val="000000" w:themeColor="text1"/>
          <w:szCs w:val="21"/>
          <w:highlight w:val="none"/>
          <w14:textFill>
            <w14:solidFill>
              <w14:schemeClr w14:val="tx1"/>
            </w14:solidFill>
          </w14:textFill>
        </w:rPr>
      </w:pPr>
    </w:p>
    <w:p w14:paraId="387D90AE">
      <w:pPr>
        <w:spacing w:line="360" w:lineRule="auto"/>
        <w:rPr>
          <w:rFonts w:ascii="宋体" w:hAnsi="宋体" w:cs="宋体"/>
          <w:color w:val="000000" w:themeColor="text1"/>
          <w:szCs w:val="21"/>
          <w:highlight w:val="none"/>
          <w14:textFill>
            <w14:solidFill>
              <w14:schemeClr w14:val="tx1"/>
            </w14:solidFill>
          </w14:textFill>
        </w:rPr>
      </w:pPr>
    </w:p>
    <w:p w14:paraId="4EB1EB59">
      <w:pPr>
        <w:spacing w:line="360" w:lineRule="auto"/>
        <w:rPr>
          <w:rFonts w:ascii="宋体" w:hAnsi="宋体" w:cs="宋体"/>
          <w:color w:val="000000" w:themeColor="text1"/>
          <w:szCs w:val="21"/>
          <w:highlight w:val="none"/>
          <w14:textFill>
            <w14:solidFill>
              <w14:schemeClr w14:val="tx1"/>
            </w14:solidFill>
          </w14:textFill>
        </w:rPr>
      </w:pPr>
    </w:p>
    <w:p w14:paraId="4D6D2CE3">
      <w:pPr>
        <w:spacing w:line="360" w:lineRule="auto"/>
        <w:rPr>
          <w:rFonts w:ascii="宋体" w:hAnsi="宋体" w:cs="宋体"/>
          <w:color w:val="000000" w:themeColor="text1"/>
          <w:szCs w:val="21"/>
          <w:highlight w:val="none"/>
          <w14:textFill>
            <w14:solidFill>
              <w14:schemeClr w14:val="tx1"/>
            </w14:solidFill>
          </w14:textFill>
        </w:rPr>
      </w:pPr>
    </w:p>
    <w:p w14:paraId="41A5776E">
      <w:pPr>
        <w:spacing w:line="360" w:lineRule="auto"/>
        <w:rPr>
          <w:rFonts w:ascii="宋体" w:hAnsi="宋体" w:cs="宋体"/>
          <w:color w:val="000000" w:themeColor="text1"/>
          <w:szCs w:val="21"/>
          <w:highlight w:val="none"/>
          <w14:textFill>
            <w14:solidFill>
              <w14:schemeClr w14:val="tx1"/>
            </w14:solidFill>
          </w14:textFill>
        </w:rPr>
      </w:pPr>
    </w:p>
    <w:p w14:paraId="373D292B">
      <w:pPr>
        <w:widowControl/>
        <w:jc w:val="left"/>
        <w:rPr>
          <w:rFonts w:ascii="宋体" w:hAnsi="宋体" w:cs="宋体"/>
          <w:b/>
          <w:bCs/>
          <w:color w:val="000000" w:themeColor="text1"/>
          <w:sz w:val="28"/>
          <w:szCs w:val="21"/>
          <w:highlight w:val="none"/>
          <w14:textFill>
            <w14:solidFill>
              <w14:schemeClr w14:val="tx1"/>
            </w14:solidFill>
          </w14:textFill>
        </w:rPr>
      </w:pPr>
      <w:bookmarkStart w:id="125" w:name="_Toc30874"/>
      <w:bookmarkStart w:id="126" w:name="_Toc472022219"/>
      <w:bookmarkStart w:id="127" w:name="_Toc40179578"/>
      <w:bookmarkStart w:id="128" w:name="_Toc213270910"/>
    </w:p>
    <w:p w14:paraId="5560FC90">
      <w:pPr>
        <w:widowControl/>
        <w:jc w:val="center"/>
        <w:rPr>
          <w:rFonts w:ascii="宋体" w:hAnsi="宋体"/>
          <w:b/>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28"/>
          <w:szCs w:val="21"/>
          <w:highlight w:val="none"/>
          <w14:textFill>
            <w14:solidFill>
              <w14:schemeClr w14:val="tx1"/>
            </w14:solidFill>
          </w14:textFill>
        </w:rPr>
        <w:t>八、</w:t>
      </w:r>
      <w:r>
        <w:rPr>
          <w:rFonts w:hint="eastAsia" w:ascii="宋体" w:hAnsi="宋体"/>
          <w:b/>
          <w:color w:val="000000" w:themeColor="text1"/>
          <w:sz w:val="30"/>
          <w:szCs w:val="30"/>
          <w:highlight w:val="none"/>
          <w14:textFill>
            <w14:solidFill>
              <w14:schemeClr w14:val="tx1"/>
            </w14:solidFill>
          </w14:textFill>
        </w:rPr>
        <w:t>报价一览表及报价文件</w:t>
      </w:r>
      <w:bookmarkEnd w:id="125"/>
      <w:bookmarkEnd w:id="126"/>
      <w:bookmarkEnd w:id="127"/>
      <w:bookmarkEnd w:id="128"/>
    </w:p>
    <w:p w14:paraId="549F291F">
      <w:pPr>
        <w:tabs>
          <w:tab w:val="left" w:pos="0"/>
        </w:tabs>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29" w:name="_Toc40179579"/>
    </w:p>
    <w:p w14:paraId="6E46823C">
      <w:pPr>
        <w:tabs>
          <w:tab w:val="left" w:pos="0"/>
        </w:tabs>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30" w:name="_Toc213270957"/>
      <w:bookmarkStart w:id="131" w:name="_Toc213270911"/>
      <w:bookmarkStart w:id="132" w:name="_Toc11947"/>
      <w:r>
        <w:rPr>
          <w:rFonts w:hint="eastAsia" w:ascii="宋体" w:hAnsi="宋体"/>
          <w:color w:val="000000" w:themeColor="text1"/>
          <w:szCs w:val="21"/>
          <w:highlight w:val="none"/>
          <w14:textFill>
            <w14:solidFill>
              <w14:schemeClr w14:val="tx1"/>
            </w14:solidFill>
          </w14:textFill>
        </w:rPr>
        <w:t>附件</w:t>
      </w:r>
      <w:bookmarkEnd w:id="129"/>
      <w:bookmarkEnd w:id="130"/>
      <w:bookmarkEnd w:id="131"/>
      <w:r>
        <w:rPr>
          <w:rFonts w:hint="eastAsia" w:ascii="宋体" w:hAnsi="宋体"/>
          <w:color w:val="000000" w:themeColor="text1"/>
          <w:szCs w:val="21"/>
          <w:highlight w:val="none"/>
          <w14:textFill>
            <w14:solidFill>
              <w14:schemeClr w14:val="tx1"/>
            </w14:solidFill>
          </w14:textFill>
        </w:rPr>
        <w:t>11-1</w:t>
      </w:r>
      <w:bookmarkEnd w:id="132"/>
    </w:p>
    <w:p w14:paraId="6AF6726B">
      <w:pPr>
        <w:widowControl/>
        <w:spacing w:line="720" w:lineRule="auto"/>
        <w:jc w:val="center"/>
        <w:rPr>
          <w:rFonts w:ascii="黑体" w:eastAsia="黑体"/>
          <w:b/>
          <w:color w:val="000000" w:themeColor="text1"/>
          <w:sz w:val="30"/>
          <w:szCs w:val="30"/>
          <w:highlight w:val="none"/>
          <w14:textFill>
            <w14:solidFill>
              <w14:schemeClr w14:val="tx1"/>
            </w14:solidFill>
          </w14:textFill>
        </w:rPr>
      </w:pPr>
      <w:r>
        <w:rPr>
          <w:rFonts w:hint="eastAsia" w:ascii="黑体" w:eastAsia="黑体"/>
          <w:b/>
          <w:color w:val="000000" w:themeColor="text1"/>
          <w:sz w:val="30"/>
          <w:szCs w:val="30"/>
          <w:highlight w:val="none"/>
          <w14:textFill>
            <w14:solidFill>
              <w14:schemeClr w14:val="tx1"/>
            </w14:solidFill>
          </w14:textFill>
        </w:rPr>
        <w:t>报价一览表</w:t>
      </w:r>
    </w:p>
    <w:tbl>
      <w:tblPr>
        <w:tblStyle w:val="16"/>
        <w:tblW w:w="88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34882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20" w:type="dxa"/>
            <w:vMerge w:val="restart"/>
            <w:tcBorders>
              <w:top w:val="double" w:color="auto" w:sz="4" w:space="0"/>
              <w:left w:val="double" w:color="auto" w:sz="4" w:space="0"/>
              <w:bottom w:val="single" w:color="auto" w:sz="6" w:space="0"/>
              <w:right w:val="single" w:color="auto" w:sz="6" w:space="0"/>
            </w:tcBorders>
            <w:vAlign w:val="center"/>
          </w:tcPr>
          <w:p w14:paraId="28C69094">
            <w:pPr>
              <w:tabs>
                <w:tab w:val="left" w:pos="403"/>
                <w:tab w:val="center" w:pos="3781"/>
              </w:tabs>
              <w:spacing w:line="420" w:lineRule="exact"/>
              <w:ind w:right="-5206" w:rightChars="-2479"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项目名称</w:t>
            </w:r>
          </w:p>
        </w:tc>
        <w:tc>
          <w:tcPr>
            <w:tcW w:w="3060" w:type="dxa"/>
            <w:vMerge w:val="restart"/>
            <w:tcBorders>
              <w:top w:val="double" w:color="auto" w:sz="4" w:space="0"/>
              <w:left w:val="single" w:color="auto" w:sz="6" w:space="0"/>
              <w:bottom w:val="single" w:color="auto" w:sz="6" w:space="0"/>
              <w:right w:val="single" w:color="auto" w:sz="6" w:space="0"/>
            </w:tcBorders>
            <w:vAlign w:val="center"/>
          </w:tcPr>
          <w:p w14:paraId="4367120B">
            <w:pPr>
              <w:spacing w:line="420" w:lineRule="exact"/>
              <w:jc w:val="center"/>
              <w:rPr>
                <w:rFonts w:ascii="宋体" w:hAnsi="宋体"/>
                <w:color w:val="000000" w:themeColor="text1"/>
                <w:szCs w:val="21"/>
                <w:highlight w:val="none"/>
                <w14:textFill>
                  <w14:solidFill>
                    <w14:schemeClr w14:val="tx1"/>
                  </w14:solidFill>
                </w14:textFill>
              </w:rPr>
            </w:pPr>
          </w:p>
        </w:tc>
        <w:tc>
          <w:tcPr>
            <w:tcW w:w="1620" w:type="dxa"/>
            <w:tcBorders>
              <w:top w:val="double" w:color="auto" w:sz="4" w:space="0"/>
              <w:left w:val="single" w:color="auto" w:sz="6" w:space="0"/>
              <w:bottom w:val="single" w:color="auto" w:sz="6" w:space="0"/>
              <w:right w:val="single" w:color="auto" w:sz="6" w:space="0"/>
            </w:tcBorders>
            <w:vAlign w:val="center"/>
          </w:tcPr>
          <w:p w14:paraId="1EE3B8E3">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政府采购编号</w:t>
            </w:r>
          </w:p>
        </w:tc>
        <w:tc>
          <w:tcPr>
            <w:tcW w:w="2520" w:type="dxa"/>
            <w:tcBorders>
              <w:top w:val="double" w:color="auto" w:sz="4" w:space="0"/>
              <w:left w:val="single" w:color="auto" w:sz="6" w:space="0"/>
              <w:bottom w:val="single" w:color="auto" w:sz="6" w:space="0"/>
              <w:right w:val="double" w:color="auto" w:sz="4" w:space="0"/>
            </w:tcBorders>
            <w:vAlign w:val="center"/>
          </w:tcPr>
          <w:p w14:paraId="4F24C3D9">
            <w:pPr>
              <w:spacing w:line="420" w:lineRule="exact"/>
              <w:rPr>
                <w:rFonts w:ascii="宋体" w:hAnsi="宋体"/>
                <w:color w:val="000000" w:themeColor="text1"/>
                <w:szCs w:val="21"/>
                <w:highlight w:val="none"/>
                <w14:textFill>
                  <w14:solidFill>
                    <w14:schemeClr w14:val="tx1"/>
                  </w14:solidFill>
                </w14:textFill>
              </w:rPr>
            </w:pPr>
          </w:p>
        </w:tc>
      </w:tr>
      <w:tr w14:paraId="623C8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Merge w:val="continue"/>
            <w:tcBorders>
              <w:top w:val="double" w:color="auto" w:sz="4" w:space="0"/>
              <w:left w:val="double" w:color="auto" w:sz="4" w:space="0"/>
              <w:bottom w:val="single" w:color="auto" w:sz="6" w:space="0"/>
              <w:right w:val="single" w:color="auto" w:sz="6" w:space="0"/>
            </w:tcBorders>
            <w:vAlign w:val="center"/>
          </w:tcPr>
          <w:p w14:paraId="0BDA9784">
            <w:pPr>
              <w:widowControl/>
              <w:jc w:val="left"/>
              <w:rPr>
                <w:rFonts w:ascii="宋体" w:hAnsi="宋体"/>
                <w:color w:val="000000" w:themeColor="text1"/>
                <w:szCs w:val="21"/>
                <w:highlight w:val="none"/>
                <w14:textFill>
                  <w14:solidFill>
                    <w14:schemeClr w14:val="tx1"/>
                  </w14:solidFill>
                </w14:textFill>
              </w:rPr>
            </w:pPr>
          </w:p>
        </w:tc>
        <w:tc>
          <w:tcPr>
            <w:tcW w:w="3060" w:type="dxa"/>
            <w:vMerge w:val="continue"/>
            <w:tcBorders>
              <w:top w:val="double" w:color="auto" w:sz="4" w:space="0"/>
              <w:left w:val="single" w:color="auto" w:sz="6" w:space="0"/>
              <w:bottom w:val="single" w:color="auto" w:sz="6" w:space="0"/>
              <w:right w:val="single" w:color="auto" w:sz="6" w:space="0"/>
            </w:tcBorders>
            <w:vAlign w:val="center"/>
          </w:tcPr>
          <w:p w14:paraId="1B029694">
            <w:pPr>
              <w:widowControl/>
              <w:jc w:val="left"/>
              <w:rPr>
                <w:rFonts w:ascii="宋体" w:hAnsi="宋体"/>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27DFE854">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采购代理编号</w:t>
            </w:r>
          </w:p>
        </w:tc>
        <w:tc>
          <w:tcPr>
            <w:tcW w:w="2520" w:type="dxa"/>
            <w:tcBorders>
              <w:top w:val="single" w:color="auto" w:sz="6" w:space="0"/>
              <w:left w:val="single" w:color="auto" w:sz="6" w:space="0"/>
              <w:bottom w:val="single" w:color="auto" w:sz="6" w:space="0"/>
              <w:right w:val="double" w:color="auto" w:sz="4" w:space="0"/>
            </w:tcBorders>
            <w:vAlign w:val="center"/>
          </w:tcPr>
          <w:p w14:paraId="0058AC47">
            <w:pPr>
              <w:spacing w:line="420" w:lineRule="exact"/>
              <w:jc w:val="center"/>
              <w:rPr>
                <w:rFonts w:ascii="宋体" w:hAnsi="宋体"/>
                <w:color w:val="000000" w:themeColor="text1"/>
                <w:szCs w:val="21"/>
                <w:highlight w:val="none"/>
                <w14:textFill>
                  <w14:solidFill>
                    <w14:schemeClr w14:val="tx1"/>
                  </w14:solidFill>
                </w14:textFill>
              </w:rPr>
            </w:pPr>
          </w:p>
        </w:tc>
      </w:tr>
      <w:tr w14:paraId="3C3D8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20" w:type="dxa"/>
            <w:tcBorders>
              <w:top w:val="single" w:color="auto" w:sz="6" w:space="0"/>
              <w:left w:val="double" w:color="auto" w:sz="4" w:space="0"/>
              <w:bottom w:val="single" w:color="auto" w:sz="4" w:space="0"/>
              <w:right w:val="single" w:color="auto" w:sz="6" w:space="0"/>
            </w:tcBorders>
            <w:vAlign w:val="center"/>
          </w:tcPr>
          <w:p w14:paraId="7B4FE64E">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工程总报价</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0ABF0E45">
            <w:pPr>
              <w:spacing w:line="360" w:lineRule="auto"/>
              <w:ind w:right="23" w:rightChars="1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元人民币整</w:t>
            </w:r>
          </w:p>
          <w:p w14:paraId="0A81A5A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小写：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元人民币整</w:t>
            </w:r>
          </w:p>
        </w:tc>
      </w:tr>
      <w:tr w14:paraId="3C2BD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vAlign w:val="center"/>
          </w:tcPr>
          <w:p w14:paraId="5819A0B2">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工期（日历天）</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08AB7ADC">
            <w:pPr>
              <w:spacing w:line="420" w:lineRule="exact"/>
              <w:rPr>
                <w:rFonts w:ascii="宋体" w:hAnsi="宋体"/>
                <w:iCs/>
                <w:color w:val="000000" w:themeColor="text1"/>
                <w:szCs w:val="21"/>
                <w:highlight w:val="none"/>
                <w14:textFill>
                  <w14:solidFill>
                    <w14:schemeClr w14:val="tx1"/>
                  </w14:solidFill>
                </w14:textFill>
              </w:rPr>
            </w:pPr>
          </w:p>
        </w:tc>
      </w:tr>
      <w:tr w14:paraId="3B1C3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vAlign w:val="center"/>
          </w:tcPr>
          <w:p w14:paraId="13B9CB4C">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19A2D957">
            <w:pPr>
              <w:spacing w:line="420" w:lineRule="exact"/>
              <w:rPr>
                <w:rFonts w:ascii="宋体" w:hAnsi="宋体"/>
                <w:iCs/>
                <w:color w:val="000000" w:themeColor="text1"/>
                <w:szCs w:val="21"/>
                <w:highlight w:val="none"/>
                <w14:textFill>
                  <w14:solidFill>
                    <w14:schemeClr w14:val="tx1"/>
                  </w14:solidFill>
                </w14:textFill>
              </w:rPr>
            </w:pPr>
          </w:p>
        </w:tc>
      </w:tr>
      <w:tr w14:paraId="0BE67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vAlign w:val="center"/>
          </w:tcPr>
          <w:p w14:paraId="061D6ADE">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保修要求</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09B9EC36">
            <w:pPr>
              <w:spacing w:line="420" w:lineRule="exact"/>
              <w:rPr>
                <w:rFonts w:ascii="宋体" w:hAnsi="宋体"/>
                <w:iCs/>
                <w:color w:val="000000" w:themeColor="text1"/>
                <w:szCs w:val="21"/>
                <w:highlight w:val="none"/>
                <w14:textFill>
                  <w14:solidFill>
                    <w14:schemeClr w14:val="tx1"/>
                  </w14:solidFill>
                </w14:textFill>
              </w:rPr>
            </w:pPr>
          </w:p>
        </w:tc>
      </w:tr>
      <w:tr w14:paraId="6EB66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20" w:type="dxa"/>
            <w:tcBorders>
              <w:top w:val="single" w:color="auto" w:sz="6" w:space="0"/>
              <w:left w:val="double" w:color="auto" w:sz="4" w:space="0"/>
              <w:bottom w:val="single" w:color="auto" w:sz="6" w:space="0"/>
              <w:right w:val="single" w:color="auto" w:sz="6" w:space="0"/>
            </w:tcBorders>
            <w:vAlign w:val="center"/>
          </w:tcPr>
          <w:p w14:paraId="4F476E7E">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7B2C61CD">
            <w:pPr>
              <w:spacing w:line="420" w:lineRule="exact"/>
              <w:rPr>
                <w:rFonts w:ascii="宋体" w:hAnsi="宋体"/>
                <w:color w:val="000000" w:themeColor="text1"/>
                <w:szCs w:val="21"/>
                <w:highlight w:val="none"/>
                <w14:textFill>
                  <w14:solidFill>
                    <w14:schemeClr w14:val="tx1"/>
                  </w14:solidFill>
                </w14:textFill>
              </w:rPr>
            </w:pPr>
          </w:p>
        </w:tc>
      </w:tr>
      <w:tr w14:paraId="764E8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20" w:type="dxa"/>
            <w:tcBorders>
              <w:top w:val="single" w:color="auto" w:sz="6" w:space="0"/>
              <w:left w:val="double" w:color="auto" w:sz="4" w:space="0"/>
              <w:bottom w:val="double" w:color="auto" w:sz="4" w:space="0"/>
              <w:right w:val="single" w:color="auto" w:sz="6" w:space="0"/>
            </w:tcBorders>
            <w:vAlign w:val="center"/>
          </w:tcPr>
          <w:p w14:paraId="59EF377F">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200" w:type="dxa"/>
            <w:gridSpan w:val="3"/>
            <w:tcBorders>
              <w:top w:val="single" w:color="auto" w:sz="6" w:space="0"/>
              <w:left w:val="single" w:color="auto" w:sz="6" w:space="0"/>
              <w:bottom w:val="double" w:color="auto" w:sz="4" w:space="0"/>
              <w:right w:val="double" w:color="auto" w:sz="4" w:space="0"/>
            </w:tcBorders>
            <w:vAlign w:val="center"/>
          </w:tcPr>
          <w:p w14:paraId="1D67F875">
            <w:pPr>
              <w:spacing w:line="420" w:lineRule="exact"/>
              <w:rPr>
                <w:rFonts w:ascii="宋体" w:hAnsi="宋体"/>
                <w:color w:val="000000" w:themeColor="text1"/>
                <w:szCs w:val="21"/>
                <w:highlight w:val="none"/>
                <w14:textFill>
                  <w14:solidFill>
                    <w14:schemeClr w14:val="tx1"/>
                  </w14:solidFill>
                </w14:textFill>
              </w:rPr>
            </w:pPr>
          </w:p>
        </w:tc>
      </w:tr>
    </w:tbl>
    <w:p w14:paraId="09258327">
      <w:pPr>
        <w:widowControl/>
        <w:adjustRightInd w:val="0"/>
        <w:snapToGrid w:val="0"/>
        <w:spacing w:beforeLines="50" w:line="276" w:lineRule="auto"/>
        <w:jc w:val="left"/>
        <w:rPr>
          <w:rFonts w:ascii="仿宋_GB2312" w:hAnsi="宋体" w:eastAsia="仿宋_GB2312"/>
          <w:color w:val="000000" w:themeColor="text1"/>
          <w:szCs w:val="21"/>
          <w:highlight w:val="none"/>
          <w14:textFill>
            <w14:solidFill>
              <w14:schemeClr w14:val="tx1"/>
            </w14:solidFill>
          </w14:textFill>
        </w:rPr>
      </w:pPr>
    </w:p>
    <w:p w14:paraId="60D8190D">
      <w:pPr>
        <w:adjustRightInd w:val="0"/>
        <w:snapToGrid w:val="0"/>
        <w:spacing w:line="360" w:lineRule="auto"/>
        <w:rPr>
          <w:rFonts w:ascii="宋体"/>
          <w:color w:val="000000" w:themeColor="text1"/>
          <w:szCs w:val="21"/>
          <w:highlight w:val="none"/>
          <w14:textFill>
            <w14:solidFill>
              <w14:schemeClr w14:val="tx1"/>
            </w14:solidFill>
          </w14:textFill>
        </w:rPr>
      </w:pPr>
    </w:p>
    <w:p w14:paraId="194427E6">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color w:val="000000" w:themeColor="text1"/>
          <w:szCs w:val="21"/>
          <w:highlight w:val="none"/>
          <w:u w:val="single"/>
          <w14:textFill>
            <w14:solidFill>
              <w14:schemeClr w14:val="tx1"/>
            </w14:solidFill>
          </w14:textFill>
        </w:rPr>
        <w:t xml:space="preserve">          </w:t>
      </w:r>
    </w:p>
    <w:p w14:paraId="73ADE051">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法定代表人或委托代理人（签字或签章）：</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14:paraId="62BB2A50">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日     期：</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年</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月</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日</w:t>
      </w:r>
    </w:p>
    <w:p w14:paraId="48F93F85">
      <w:pPr>
        <w:spacing w:afterLines="100"/>
        <w:jc w:val="center"/>
        <w:rPr>
          <w:rFonts w:ascii="宋体" w:hAnsi="宋体"/>
          <w:b/>
          <w:color w:val="000000" w:themeColor="text1"/>
          <w:sz w:val="30"/>
          <w:szCs w:val="30"/>
          <w:highlight w:val="none"/>
          <w14:textFill>
            <w14:solidFill>
              <w14:schemeClr w14:val="tx1"/>
            </w14:solidFill>
          </w14:textFill>
        </w:rPr>
      </w:pPr>
    </w:p>
    <w:p w14:paraId="6245F6C1">
      <w:pPr>
        <w:spacing w:afterLines="100"/>
        <w:jc w:val="center"/>
        <w:rPr>
          <w:rFonts w:ascii="宋体" w:hAnsi="宋体"/>
          <w:b/>
          <w:color w:val="000000" w:themeColor="text1"/>
          <w:sz w:val="30"/>
          <w:szCs w:val="30"/>
          <w:highlight w:val="none"/>
          <w14:textFill>
            <w14:solidFill>
              <w14:schemeClr w14:val="tx1"/>
            </w14:solidFill>
          </w14:textFill>
        </w:rPr>
      </w:pPr>
    </w:p>
    <w:p w14:paraId="7A5A2C9C">
      <w:pPr>
        <w:spacing w:afterLines="100"/>
        <w:jc w:val="center"/>
        <w:rPr>
          <w:rFonts w:ascii="宋体" w:hAnsi="宋体"/>
          <w:b/>
          <w:color w:val="000000" w:themeColor="text1"/>
          <w:sz w:val="30"/>
          <w:szCs w:val="30"/>
          <w:highlight w:val="none"/>
          <w14:textFill>
            <w14:solidFill>
              <w14:schemeClr w14:val="tx1"/>
            </w14:solidFill>
          </w14:textFill>
        </w:rPr>
      </w:pPr>
    </w:p>
    <w:p w14:paraId="21F5C89F">
      <w:pPr>
        <w:tabs>
          <w:tab w:val="left" w:pos="0"/>
        </w:tabs>
        <w:adjustRightInd w:val="0"/>
        <w:snapToGrid w:val="0"/>
        <w:spacing w:line="280" w:lineRule="exact"/>
        <w:ind w:right="420"/>
        <w:outlineLvl w:val="2"/>
        <w:rPr>
          <w:rFonts w:hint="eastAsia" w:ascii="宋体" w:hAnsi="宋体"/>
          <w:color w:val="000000" w:themeColor="text1"/>
          <w:szCs w:val="21"/>
          <w:highlight w:val="none"/>
          <w14:textFill>
            <w14:solidFill>
              <w14:schemeClr w14:val="tx1"/>
            </w14:solidFill>
          </w14:textFill>
        </w:rPr>
      </w:pPr>
    </w:p>
    <w:p w14:paraId="33BB022D">
      <w:pPr>
        <w:tabs>
          <w:tab w:val="left" w:pos="0"/>
        </w:tabs>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p>
    <w:p w14:paraId="25331B70">
      <w:pPr>
        <w:tabs>
          <w:tab w:val="left" w:pos="0"/>
        </w:tabs>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33" w:name="_Toc9900"/>
      <w:r>
        <w:rPr>
          <w:rFonts w:hint="eastAsia" w:ascii="宋体" w:hAnsi="宋体"/>
          <w:color w:val="000000" w:themeColor="text1"/>
          <w:szCs w:val="21"/>
          <w:highlight w:val="none"/>
          <w14:textFill>
            <w14:solidFill>
              <w14:schemeClr w14:val="tx1"/>
            </w14:solidFill>
          </w14:textFill>
        </w:rPr>
        <w:t>附件11-2</w:t>
      </w:r>
      <w:bookmarkEnd w:id="133"/>
    </w:p>
    <w:p w14:paraId="7CB87FA2">
      <w:pPr>
        <w:adjustRightInd w:val="0"/>
        <w:snapToGrid w:val="0"/>
        <w:jc w:val="center"/>
        <w:rPr>
          <w:rFonts w:ascii="宋体" w:hAnsi="宋体" w:cs="宋体"/>
          <w:b/>
          <w:color w:val="000000" w:themeColor="text1"/>
          <w:spacing w:val="6"/>
          <w:kern w:val="0"/>
          <w:sz w:val="28"/>
          <w:szCs w:val="28"/>
          <w:highlight w:val="none"/>
          <w14:textFill>
            <w14:solidFill>
              <w14:schemeClr w14:val="tx1"/>
            </w14:solidFill>
          </w14:textFill>
        </w:rPr>
      </w:pPr>
      <w:r>
        <w:rPr>
          <w:rFonts w:hint="eastAsia" w:ascii="宋体" w:hAnsi="宋体" w:cs="宋体"/>
          <w:b/>
          <w:color w:val="000000" w:themeColor="text1"/>
          <w:spacing w:val="6"/>
          <w:kern w:val="0"/>
          <w:sz w:val="28"/>
          <w:szCs w:val="28"/>
          <w:highlight w:val="none"/>
          <w14:textFill>
            <w14:solidFill>
              <w14:schemeClr w14:val="tx1"/>
            </w14:solidFill>
          </w14:textFill>
        </w:rPr>
        <w:t>工程量清单及分项报价表</w:t>
      </w:r>
    </w:p>
    <w:p w14:paraId="1042D9A9">
      <w:pPr>
        <w:adjustRightInd w:val="0"/>
        <w:snapToGrid w:val="0"/>
        <w:spacing w:line="360" w:lineRule="auto"/>
        <w:jc w:val="center"/>
        <w:rPr>
          <w:rFonts w:ascii="宋体" w:hAnsi="宋体" w:cs="宋体"/>
          <w:color w:val="000000" w:themeColor="text1"/>
          <w:highlight w:val="none"/>
          <w14:textFill>
            <w14:solidFill>
              <w14:schemeClr w14:val="tx1"/>
            </w14:solidFill>
          </w14:textFill>
        </w:rPr>
      </w:pPr>
    </w:p>
    <w:p w14:paraId="4CCF1B89">
      <w:pPr>
        <w:pStyle w:val="15"/>
        <w:rPr>
          <w:color w:val="000000" w:themeColor="text1"/>
          <w:highlight w:val="none"/>
          <w14:textFill>
            <w14:solidFill>
              <w14:schemeClr w14:val="tx1"/>
            </w14:solidFill>
          </w14:textFill>
        </w:rPr>
      </w:pPr>
    </w:p>
    <w:p w14:paraId="025BE999">
      <w:pPr>
        <w:spacing w:beforeLines="50" w:line="320" w:lineRule="exact"/>
        <w:ind w:left="437" w:leftChars="208"/>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按磋商文件提供的工程量清单及工程报价格式按序号提供分项报价</w:t>
      </w:r>
      <w:r>
        <w:rPr>
          <w:rFonts w:hint="eastAsia" w:ascii="宋体" w:hAnsi="宋体" w:cs="宋体"/>
          <w:color w:val="000000" w:themeColor="text1"/>
          <w:highlight w:val="none"/>
          <w14:textFill>
            <w14:solidFill>
              <w14:schemeClr w14:val="tx1"/>
            </w14:solidFill>
          </w14:textFill>
        </w:rPr>
        <w:t>。</w:t>
      </w:r>
    </w:p>
    <w:p w14:paraId="24F4592E">
      <w:pPr>
        <w:pStyle w:val="15"/>
        <w:rPr>
          <w:color w:val="000000" w:themeColor="text1"/>
          <w:highlight w:val="none"/>
          <w14:textFill>
            <w14:solidFill>
              <w14:schemeClr w14:val="tx1"/>
            </w14:solidFill>
          </w14:textFill>
        </w:rPr>
      </w:pPr>
    </w:p>
    <w:p w14:paraId="4871BE15">
      <w:pPr>
        <w:pStyle w:val="5"/>
        <w:rPr>
          <w:color w:val="000000" w:themeColor="text1"/>
          <w:highlight w:val="none"/>
          <w14:textFill>
            <w14:solidFill>
              <w14:schemeClr w14:val="tx1"/>
            </w14:solidFill>
          </w14:textFill>
        </w:rPr>
      </w:pPr>
    </w:p>
    <w:p w14:paraId="5947E158">
      <w:pPr>
        <w:pStyle w:val="5"/>
        <w:rPr>
          <w:color w:val="000000" w:themeColor="text1"/>
          <w:highlight w:val="none"/>
          <w14:textFill>
            <w14:solidFill>
              <w14:schemeClr w14:val="tx1"/>
            </w14:solidFill>
          </w14:textFill>
        </w:rPr>
      </w:pPr>
    </w:p>
    <w:p w14:paraId="0B27B46E">
      <w:pPr>
        <w:pStyle w:val="5"/>
        <w:rPr>
          <w:color w:val="000000" w:themeColor="text1"/>
          <w:highlight w:val="none"/>
          <w14:textFill>
            <w14:solidFill>
              <w14:schemeClr w14:val="tx1"/>
            </w14:solidFill>
          </w14:textFill>
        </w:rPr>
      </w:pPr>
    </w:p>
    <w:p w14:paraId="495DFF52">
      <w:pPr>
        <w:pStyle w:val="5"/>
        <w:rPr>
          <w:color w:val="000000" w:themeColor="text1"/>
          <w:highlight w:val="none"/>
          <w14:textFill>
            <w14:solidFill>
              <w14:schemeClr w14:val="tx1"/>
            </w14:solidFill>
          </w14:textFill>
        </w:rPr>
      </w:pPr>
    </w:p>
    <w:p w14:paraId="3E00AAD4">
      <w:pPr>
        <w:pStyle w:val="5"/>
        <w:rPr>
          <w:color w:val="000000" w:themeColor="text1"/>
          <w:highlight w:val="none"/>
          <w14:textFill>
            <w14:solidFill>
              <w14:schemeClr w14:val="tx1"/>
            </w14:solidFill>
          </w14:textFill>
        </w:rPr>
      </w:pPr>
    </w:p>
    <w:p w14:paraId="2F284FCE">
      <w:pPr>
        <w:pStyle w:val="5"/>
        <w:rPr>
          <w:color w:val="000000" w:themeColor="text1"/>
          <w:highlight w:val="none"/>
          <w14:textFill>
            <w14:solidFill>
              <w14:schemeClr w14:val="tx1"/>
            </w14:solidFill>
          </w14:textFill>
        </w:rPr>
      </w:pPr>
    </w:p>
    <w:p w14:paraId="2C5A73C2">
      <w:pPr>
        <w:pStyle w:val="5"/>
        <w:rPr>
          <w:color w:val="000000" w:themeColor="text1"/>
          <w:highlight w:val="none"/>
          <w14:textFill>
            <w14:solidFill>
              <w14:schemeClr w14:val="tx1"/>
            </w14:solidFill>
          </w14:textFill>
        </w:rPr>
      </w:pPr>
    </w:p>
    <w:p w14:paraId="27414941">
      <w:pPr>
        <w:pStyle w:val="5"/>
        <w:rPr>
          <w:color w:val="000000" w:themeColor="text1"/>
          <w:highlight w:val="none"/>
          <w14:textFill>
            <w14:solidFill>
              <w14:schemeClr w14:val="tx1"/>
            </w14:solidFill>
          </w14:textFill>
        </w:rPr>
      </w:pPr>
    </w:p>
    <w:p w14:paraId="2397D0F0">
      <w:pPr>
        <w:pStyle w:val="5"/>
        <w:rPr>
          <w:color w:val="000000" w:themeColor="text1"/>
          <w:highlight w:val="none"/>
          <w14:textFill>
            <w14:solidFill>
              <w14:schemeClr w14:val="tx1"/>
            </w14:solidFill>
          </w14:textFill>
        </w:rPr>
      </w:pPr>
    </w:p>
    <w:p w14:paraId="26F9344B">
      <w:pPr>
        <w:pStyle w:val="5"/>
        <w:rPr>
          <w:color w:val="000000" w:themeColor="text1"/>
          <w:highlight w:val="none"/>
          <w14:textFill>
            <w14:solidFill>
              <w14:schemeClr w14:val="tx1"/>
            </w14:solidFill>
          </w14:textFill>
        </w:rPr>
      </w:pPr>
    </w:p>
    <w:p w14:paraId="2C6882F5">
      <w:pPr>
        <w:pStyle w:val="5"/>
        <w:rPr>
          <w:color w:val="000000" w:themeColor="text1"/>
          <w:highlight w:val="none"/>
          <w14:textFill>
            <w14:solidFill>
              <w14:schemeClr w14:val="tx1"/>
            </w14:solidFill>
          </w14:textFill>
        </w:rPr>
      </w:pPr>
    </w:p>
    <w:p w14:paraId="2F641A07">
      <w:pPr>
        <w:pStyle w:val="5"/>
        <w:rPr>
          <w:color w:val="000000" w:themeColor="text1"/>
          <w:highlight w:val="none"/>
          <w14:textFill>
            <w14:solidFill>
              <w14:schemeClr w14:val="tx1"/>
            </w14:solidFill>
          </w14:textFill>
        </w:rPr>
      </w:pPr>
    </w:p>
    <w:p w14:paraId="50D92DD9">
      <w:pPr>
        <w:pStyle w:val="5"/>
        <w:rPr>
          <w:color w:val="000000" w:themeColor="text1"/>
          <w:highlight w:val="none"/>
          <w14:textFill>
            <w14:solidFill>
              <w14:schemeClr w14:val="tx1"/>
            </w14:solidFill>
          </w14:textFill>
        </w:rPr>
      </w:pPr>
    </w:p>
    <w:p w14:paraId="2A0E5A80">
      <w:pPr>
        <w:pStyle w:val="5"/>
        <w:rPr>
          <w:color w:val="000000" w:themeColor="text1"/>
          <w:highlight w:val="none"/>
          <w14:textFill>
            <w14:solidFill>
              <w14:schemeClr w14:val="tx1"/>
            </w14:solidFill>
          </w14:textFill>
        </w:rPr>
      </w:pPr>
    </w:p>
    <w:p w14:paraId="207E93FE">
      <w:pPr>
        <w:pStyle w:val="5"/>
        <w:rPr>
          <w:color w:val="000000" w:themeColor="text1"/>
          <w:highlight w:val="none"/>
          <w14:textFill>
            <w14:solidFill>
              <w14:schemeClr w14:val="tx1"/>
            </w14:solidFill>
          </w14:textFill>
        </w:rPr>
      </w:pPr>
    </w:p>
    <w:p w14:paraId="147B3D38">
      <w:pPr>
        <w:pStyle w:val="5"/>
        <w:rPr>
          <w:color w:val="000000" w:themeColor="text1"/>
          <w:highlight w:val="none"/>
          <w14:textFill>
            <w14:solidFill>
              <w14:schemeClr w14:val="tx1"/>
            </w14:solidFill>
          </w14:textFill>
        </w:rPr>
      </w:pPr>
    </w:p>
    <w:p w14:paraId="3D3532EB">
      <w:pPr>
        <w:pStyle w:val="5"/>
        <w:rPr>
          <w:color w:val="000000" w:themeColor="text1"/>
          <w:highlight w:val="none"/>
          <w14:textFill>
            <w14:solidFill>
              <w14:schemeClr w14:val="tx1"/>
            </w14:solidFill>
          </w14:textFill>
        </w:rPr>
      </w:pPr>
    </w:p>
    <w:p w14:paraId="537D5FAA">
      <w:pPr>
        <w:pStyle w:val="5"/>
        <w:rPr>
          <w:color w:val="000000" w:themeColor="text1"/>
          <w:highlight w:val="none"/>
          <w14:textFill>
            <w14:solidFill>
              <w14:schemeClr w14:val="tx1"/>
            </w14:solidFill>
          </w14:textFill>
        </w:rPr>
      </w:pPr>
    </w:p>
    <w:p w14:paraId="1B11721F">
      <w:pPr>
        <w:pStyle w:val="5"/>
        <w:rPr>
          <w:color w:val="000000" w:themeColor="text1"/>
          <w:highlight w:val="none"/>
          <w14:textFill>
            <w14:solidFill>
              <w14:schemeClr w14:val="tx1"/>
            </w14:solidFill>
          </w14:textFill>
        </w:rPr>
      </w:pPr>
    </w:p>
    <w:p w14:paraId="213F32BE">
      <w:pPr>
        <w:pStyle w:val="5"/>
        <w:rPr>
          <w:color w:val="000000" w:themeColor="text1"/>
          <w:highlight w:val="none"/>
          <w14:textFill>
            <w14:solidFill>
              <w14:schemeClr w14:val="tx1"/>
            </w14:solidFill>
          </w14:textFill>
        </w:rPr>
      </w:pPr>
    </w:p>
    <w:p w14:paraId="52FEF17F">
      <w:pPr>
        <w:pStyle w:val="5"/>
        <w:rPr>
          <w:color w:val="000000" w:themeColor="text1"/>
          <w:highlight w:val="none"/>
          <w14:textFill>
            <w14:solidFill>
              <w14:schemeClr w14:val="tx1"/>
            </w14:solidFill>
          </w14:textFill>
        </w:rPr>
      </w:pPr>
    </w:p>
    <w:p w14:paraId="72BF36B9">
      <w:pPr>
        <w:pStyle w:val="5"/>
        <w:rPr>
          <w:color w:val="000000" w:themeColor="text1"/>
          <w:highlight w:val="none"/>
          <w14:textFill>
            <w14:solidFill>
              <w14:schemeClr w14:val="tx1"/>
            </w14:solidFill>
          </w14:textFill>
        </w:rPr>
      </w:pPr>
    </w:p>
    <w:p w14:paraId="31E4E686">
      <w:pPr>
        <w:pStyle w:val="5"/>
        <w:rPr>
          <w:color w:val="000000" w:themeColor="text1"/>
          <w:highlight w:val="none"/>
          <w14:textFill>
            <w14:solidFill>
              <w14:schemeClr w14:val="tx1"/>
            </w14:solidFill>
          </w14:textFill>
        </w:rPr>
      </w:pPr>
    </w:p>
    <w:p w14:paraId="73DD9B37">
      <w:pPr>
        <w:pStyle w:val="5"/>
        <w:rPr>
          <w:color w:val="000000" w:themeColor="text1"/>
          <w:highlight w:val="none"/>
          <w14:textFill>
            <w14:solidFill>
              <w14:schemeClr w14:val="tx1"/>
            </w14:solidFill>
          </w14:textFill>
        </w:rPr>
      </w:pPr>
    </w:p>
    <w:p w14:paraId="60C3D69F">
      <w:pPr>
        <w:pStyle w:val="5"/>
        <w:rPr>
          <w:color w:val="000000" w:themeColor="text1"/>
          <w:highlight w:val="none"/>
          <w14:textFill>
            <w14:solidFill>
              <w14:schemeClr w14:val="tx1"/>
            </w14:solidFill>
          </w14:textFill>
        </w:rPr>
      </w:pPr>
    </w:p>
    <w:p w14:paraId="359ECB9A">
      <w:pPr>
        <w:pStyle w:val="5"/>
        <w:rPr>
          <w:color w:val="000000" w:themeColor="text1"/>
          <w:highlight w:val="none"/>
          <w14:textFill>
            <w14:solidFill>
              <w14:schemeClr w14:val="tx1"/>
            </w14:solidFill>
          </w14:textFill>
        </w:rPr>
      </w:pPr>
    </w:p>
    <w:p w14:paraId="2263CA01">
      <w:pPr>
        <w:pStyle w:val="5"/>
        <w:rPr>
          <w:color w:val="000000" w:themeColor="text1"/>
          <w:highlight w:val="none"/>
          <w14:textFill>
            <w14:solidFill>
              <w14:schemeClr w14:val="tx1"/>
            </w14:solidFill>
          </w14:textFill>
        </w:rPr>
      </w:pPr>
    </w:p>
    <w:p w14:paraId="0604E457">
      <w:pPr>
        <w:spacing w:beforeLines="50" w:afterLines="100" w:line="440" w:lineRule="exact"/>
        <w:jc w:val="center"/>
        <w:outlineLvl w:val="1"/>
        <w:rPr>
          <w:rFonts w:ascii="宋体" w:hAnsi="宋体"/>
          <w:b/>
          <w:color w:val="000000" w:themeColor="text1"/>
          <w:sz w:val="30"/>
          <w:szCs w:val="30"/>
          <w:highlight w:val="none"/>
          <w14:textFill>
            <w14:solidFill>
              <w14:schemeClr w14:val="tx1"/>
            </w14:solidFill>
          </w14:textFill>
        </w:rPr>
      </w:pPr>
      <w:bookmarkStart w:id="134" w:name="_Toc472022220"/>
      <w:bookmarkStart w:id="135" w:name="_Toc9722"/>
      <w:bookmarkStart w:id="136" w:name="_Toc40179581"/>
      <w:bookmarkStart w:id="137" w:name="_Toc213270913"/>
      <w:r>
        <w:rPr>
          <w:rFonts w:hint="eastAsia" w:ascii="宋体" w:hAnsi="宋体"/>
          <w:b/>
          <w:color w:val="000000" w:themeColor="text1"/>
          <w:sz w:val="30"/>
          <w:szCs w:val="30"/>
          <w:highlight w:val="none"/>
          <w14:textFill>
            <w14:solidFill>
              <w14:schemeClr w14:val="tx1"/>
            </w14:solidFill>
          </w14:textFill>
        </w:rPr>
        <w:t>九、供应商认为需要提供的</w:t>
      </w:r>
      <w:bookmarkEnd w:id="134"/>
      <w:r>
        <w:rPr>
          <w:rFonts w:hint="eastAsia" w:ascii="宋体" w:hAnsi="宋体"/>
          <w:b/>
          <w:color w:val="000000" w:themeColor="text1"/>
          <w:sz w:val="30"/>
          <w:szCs w:val="30"/>
          <w:highlight w:val="none"/>
          <w14:textFill>
            <w14:solidFill>
              <w14:schemeClr w14:val="tx1"/>
            </w14:solidFill>
          </w14:textFill>
        </w:rPr>
        <w:t>其他资料</w:t>
      </w:r>
      <w:bookmarkEnd w:id="135"/>
      <w:bookmarkEnd w:id="136"/>
      <w:bookmarkEnd w:id="137"/>
    </w:p>
    <w:p w14:paraId="6B0FF949">
      <w:pPr>
        <w:rPr>
          <w:color w:val="000000" w:themeColor="text1"/>
          <w:highlight w:val="none"/>
          <w14:textFill>
            <w14:solidFill>
              <w14:schemeClr w14:val="tx1"/>
            </w14:solidFill>
          </w14:textFill>
        </w:rPr>
      </w:pPr>
    </w:p>
    <w:p w14:paraId="3434E8F1">
      <w:pPr>
        <w:spacing w:beforeLines="50" w:line="320" w:lineRule="exact"/>
        <w:ind w:left="113"/>
        <w:rPr>
          <w:rFonts w:ascii="宋体" w:hAnsi="宋体"/>
          <w:bCs/>
          <w:color w:val="000000" w:themeColor="text1"/>
          <w:szCs w:val="21"/>
          <w:highlight w:val="none"/>
          <w14:textFill>
            <w14:solidFill>
              <w14:schemeClr w14:val="tx1"/>
            </w14:solidFill>
          </w14:textFill>
        </w:rPr>
      </w:pPr>
    </w:p>
    <w:p w14:paraId="326F446E">
      <w:pPr>
        <w:spacing w:beforeLines="50" w:line="320" w:lineRule="exact"/>
        <w:ind w:left="113"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1、提供第二章“评审因素和标准”及“第四章 采购需求”要求的相关资料。</w:t>
      </w:r>
    </w:p>
    <w:p w14:paraId="0398AA8D">
      <w:pPr>
        <w:spacing w:beforeLines="50" w:line="320" w:lineRule="exact"/>
        <w:ind w:left="113"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2、提供其它能证明供应商实力、信誉等相关的资料。</w:t>
      </w:r>
    </w:p>
    <w:p w14:paraId="6E56C433">
      <w:pPr>
        <w:adjustRightInd w:val="0"/>
        <w:snapToGrid w:val="0"/>
        <w:spacing w:line="360" w:lineRule="auto"/>
        <w:ind w:left="-88" w:leftChars="-42"/>
        <w:rPr>
          <w:rFonts w:ascii="宋体" w:hAnsi="宋体"/>
          <w:b/>
          <w:bCs/>
          <w:color w:val="000000" w:themeColor="text1"/>
          <w:sz w:val="32"/>
          <w:szCs w:val="32"/>
          <w:highlight w:val="none"/>
          <w14:textFill>
            <w14:solidFill>
              <w14:schemeClr w14:val="tx1"/>
            </w14:solidFill>
          </w14:textFill>
        </w:rPr>
      </w:pPr>
    </w:p>
    <w:p w14:paraId="308E80C0">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6D38EB02">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14E9258D">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515FE693">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35F6D752">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565159C2">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3C8A3DAF">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370DA754">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1054FB2E">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59084462">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6B1DC344">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5095C1EB">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21218A12">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023B998D">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2B7463CC">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6943DBEF">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28FA5E6D">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218B1586">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6C7C951A">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3BCF879B">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p>
    <w:p w14:paraId="39A914D7">
      <w:pPr>
        <w:adjustRightInd w:val="0"/>
        <w:snapToGrid w:val="0"/>
        <w:spacing w:line="360" w:lineRule="auto"/>
        <w:jc w:val="center"/>
        <w:rPr>
          <w:rFonts w:ascii="宋体" w:hAnsi="宋体"/>
          <w:b/>
          <w:color w:val="000000" w:themeColor="text1"/>
          <w:sz w:val="30"/>
          <w:szCs w:val="30"/>
          <w:highlight w:val="none"/>
          <w14:textFill>
            <w14:solidFill>
              <w14:schemeClr w14:val="tx1"/>
            </w14:solidFill>
          </w14:textFill>
        </w:rPr>
      </w:pPr>
      <w:bookmarkStart w:id="138" w:name="_Toc4170"/>
      <w:bookmarkStart w:id="139" w:name="_Toc213270914"/>
      <w:bookmarkStart w:id="140" w:name="_Toc472022221"/>
      <w:bookmarkStart w:id="141" w:name="_Toc40179582"/>
      <w:r>
        <w:rPr>
          <w:rFonts w:hint="eastAsia" w:ascii="宋体" w:hAnsi="宋体"/>
          <w:b/>
          <w:color w:val="000000" w:themeColor="text1"/>
          <w:sz w:val="30"/>
          <w:szCs w:val="30"/>
          <w:highlight w:val="none"/>
          <w14:textFill>
            <w14:solidFill>
              <w14:schemeClr w14:val="tx1"/>
            </w14:solidFill>
          </w14:textFill>
        </w:rPr>
        <w:t>十、最后报价</w:t>
      </w:r>
      <w:bookmarkEnd w:id="138"/>
      <w:bookmarkEnd w:id="139"/>
      <w:bookmarkEnd w:id="140"/>
      <w:bookmarkEnd w:id="141"/>
    </w:p>
    <w:p w14:paraId="117E68E7">
      <w:pPr>
        <w:adjustRightInd w:val="0"/>
        <w:snapToGrid w:val="0"/>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说明：</w:t>
      </w:r>
    </w:p>
    <w:p w14:paraId="14634FF6">
      <w:pPr>
        <w:adjustRightInd w:val="0"/>
        <w:snapToGrid w:val="0"/>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1、最后报价按第二章磋商须知第30条规定提供，格式按附件12-1、附件12-2提供。</w:t>
      </w:r>
    </w:p>
    <w:p w14:paraId="1CFD08DF">
      <w:pPr>
        <w:adjustRightInd w:val="0"/>
        <w:snapToGrid w:val="0"/>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2、此报价不放在响应文件中，按磋商文件提供的工程量清单及工程报价格式按序号提供最后分项报价，一式两份，单独胶装成册，电子版一份。</w:t>
      </w:r>
    </w:p>
    <w:p w14:paraId="5F71A497">
      <w:pPr>
        <w:adjustRightInd w:val="0"/>
        <w:snapToGrid w:val="0"/>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3、磋商文件在磋商过程中未发生实质性变动的，参加磋商供应商的次轮报价不得高于上轮报价，否则视为无效响应。</w:t>
      </w:r>
    </w:p>
    <w:p w14:paraId="5C0AF3D6">
      <w:pPr>
        <w:rPr>
          <w:rFonts w:ascii="宋体" w:hAnsi="宋体"/>
          <w:b/>
          <w:color w:val="000000" w:themeColor="text1"/>
          <w:sz w:val="30"/>
          <w:szCs w:val="30"/>
          <w:highlight w:val="none"/>
          <w14:textFill>
            <w14:solidFill>
              <w14:schemeClr w14:val="tx1"/>
            </w14:solidFill>
          </w14:textFill>
        </w:rPr>
      </w:pPr>
    </w:p>
    <w:p w14:paraId="4E19C4E9">
      <w:pPr>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42" w:name="_Toc32283"/>
      <w:bookmarkStart w:id="143" w:name="_Toc40179583"/>
      <w:bookmarkStart w:id="144" w:name="_Toc121734429"/>
      <w:r>
        <w:rPr>
          <w:rFonts w:hint="eastAsia" w:ascii="宋体" w:hAnsi="宋体"/>
          <w:color w:val="000000" w:themeColor="text1"/>
          <w:szCs w:val="21"/>
          <w:highlight w:val="none"/>
          <w14:textFill>
            <w14:solidFill>
              <w14:schemeClr w14:val="tx1"/>
            </w14:solidFill>
          </w14:textFill>
        </w:rPr>
        <w:t>附件12-1最后报价表</w:t>
      </w:r>
      <w:bookmarkEnd w:id="142"/>
      <w:bookmarkEnd w:id="143"/>
      <w:bookmarkEnd w:id="144"/>
    </w:p>
    <w:p w14:paraId="1A8ACF08">
      <w:pPr>
        <w:spacing w:afterLines="100"/>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最后报价表</w:t>
      </w:r>
    </w:p>
    <w:tbl>
      <w:tblPr>
        <w:tblStyle w:val="16"/>
        <w:tblW w:w="88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4498E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20" w:type="dxa"/>
            <w:vMerge w:val="restart"/>
            <w:tcBorders>
              <w:top w:val="double" w:color="auto" w:sz="4" w:space="0"/>
              <w:left w:val="double" w:color="auto" w:sz="4" w:space="0"/>
              <w:bottom w:val="single" w:color="auto" w:sz="6" w:space="0"/>
              <w:right w:val="single" w:color="auto" w:sz="6" w:space="0"/>
            </w:tcBorders>
            <w:vAlign w:val="center"/>
          </w:tcPr>
          <w:p w14:paraId="29502BD9">
            <w:pPr>
              <w:tabs>
                <w:tab w:val="left" w:pos="403"/>
                <w:tab w:val="center" w:pos="3781"/>
              </w:tabs>
              <w:spacing w:line="420" w:lineRule="exact"/>
              <w:ind w:right="-5206" w:rightChars="-2479"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项目名称</w:t>
            </w:r>
          </w:p>
        </w:tc>
        <w:tc>
          <w:tcPr>
            <w:tcW w:w="3060" w:type="dxa"/>
            <w:vMerge w:val="restart"/>
            <w:tcBorders>
              <w:top w:val="double" w:color="auto" w:sz="4" w:space="0"/>
              <w:left w:val="single" w:color="auto" w:sz="6" w:space="0"/>
              <w:bottom w:val="single" w:color="auto" w:sz="6" w:space="0"/>
              <w:right w:val="single" w:color="auto" w:sz="6" w:space="0"/>
            </w:tcBorders>
            <w:vAlign w:val="center"/>
          </w:tcPr>
          <w:p w14:paraId="69970C16">
            <w:pPr>
              <w:spacing w:line="420" w:lineRule="exact"/>
              <w:jc w:val="center"/>
              <w:rPr>
                <w:rFonts w:ascii="宋体" w:hAnsi="宋体"/>
                <w:color w:val="000000" w:themeColor="text1"/>
                <w:szCs w:val="21"/>
                <w:highlight w:val="none"/>
                <w14:textFill>
                  <w14:solidFill>
                    <w14:schemeClr w14:val="tx1"/>
                  </w14:solidFill>
                </w14:textFill>
              </w:rPr>
            </w:pPr>
          </w:p>
        </w:tc>
        <w:tc>
          <w:tcPr>
            <w:tcW w:w="1620" w:type="dxa"/>
            <w:tcBorders>
              <w:top w:val="double" w:color="auto" w:sz="4" w:space="0"/>
              <w:left w:val="single" w:color="auto" w:sz="6" w:space="0"/>
              <w:bottom w:val="single" w:color="auto" w:sz="6" w:space="0"/>
              <w:right w:val="single" w:color="auto" w:sz="6" w:space="0"/>
            </w:tcBorders>
            <w:vAlign w:val="center"/>
          </w:tcPr>
          <w:p w14:paraId="4D68E3C0">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政府采购编号</w:t>
            </w:r>
          </w:p>
        </w:tc>
        <w:tc>
          <w:tcPr>
            <w:tcW w:w="2520" w:type="dxa"/>
            <w:tcBorders>
              <w:top w:val="double" w:color="auto" w:sz="4" w:space="0"/>
              <w:left w:val="single" w:color="auto" w:sz="6" w:space="0"/>
              <w:bottom w:val="single" w:color="auto" w:sz="6" w:space="0"/>
              <w:right w:val="double" w:color="auto" w:sz="4" w:space="0"/>
            </w:tcBorders>
            <w:vAlign w:val="center"/>
          </w:tcPr>
          <w:p w14:paraId="2626B05B">
            <w:pPr>
              <w:spacing w:line="420" w:lineRule="exact"/>
              <w:rPr>
                <w:rFonts w:ascii="宋体" w:hAnsi="宋体"/>
                <w:color w:val="000000" w:themeColor="text1"/>
                <w:szCs w:val="21"/>
                <w:highlight w:val="none"/>
                <w14:textFill>
                  <w14:solidFill>
                    <w14:schemeClr w14:val="tx1"/>
                  </w14:solidFill>
                </w14:textFill>
              </w:rPr>
            </w:pPr>
          </w:p>
        </w:tc>
      </w:tr>
      <w:tr w14:paraId="5C6C1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Merge w:val="continue"/>
            <w:tcBorders>
              <w:top w:val="double" w:color="auto" w:sz="4" w:space="0"/>
              <w:left w:val="double" w:color="auto" w:sz="4" w:space="0"/>
              <w:bottom w:val="single" w:color="auto" w:sz="6" w:space="0"/>
              <w:right w:val="single" w:color="auto" w:sz="6" w:space="0"/>
            </w:tcBorders>
            <w:vAlign w:val="center"/>
          </w:tcPr>
          <w:p w14:paraId="182377E7">
            <w:pPr>
              <w:widowControl/>
              <w:jc w:val="left"/>
              <w:rPr>
                <w:rFonts w:ascii="宋体" w:hAnsi="宋体"/>
                <w:color w:val="000000" w:themeColor="text1"/>
                <w:szCs w:val="21"/>
                <w:highlight w:val="none"/>
                <w14:textFill>
                  <w14:solidFill>
                    <w14:schemeClr w14:val="tx1"/>
                  </w14:solidFill>
                </w14:textFill>
              </w:rPr>
            </w:pPr>
          </w:p>
        </w:tc>
        <w:tc>
          <w:tcPr>
            <w:tcW w:w="3060" w:type="dxa"/>
            <w:vMerge w:val="continue"/>
            <w:tcBorders>
              <w:top w:val="double" w:color="auto" w:sz="4" w:space="0"/>
              <w:left w:val="single" w:color="auto" w:sz="6" w:space="0"/>
              <w:bottom w:val="single" w:color="auto" w:sz="6" w:space="0"/>
              <w:right w:val="single" w:color="auto" w:sz="6" w:space="0"/>
            </w:tcBorders>
            <w:vAlign w:val="center"/>
          </w:tcPr>
          <w:p w14:paraId="74EB0CF5">
            <w:pPr>
              <w:widowControl/>
              <w:jc w:val="left"/>
              <w:rPr>
                <w:rFonts w:ascii="宋体" w:hAnsi="宋体"/>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6B8D3B21">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采购代理编号</w:t>
            </w:r>
          </w:p>
        </w:tc>
        <w:tc>
          <w:tcPr>
            <w:tcW w:w="2520" w:type="dxa"/>
            <w:tcBorders>
              <w:top w:val="single" w:color="auto" w:sz="6" w:space="0"/>
              <w:left w:val="single" w:color="auto" w:sz="6" w:space="0"/>
              <w:bottom w:val="single" w:color="auto" w:sz="6" w:space="0"/>
              <w:right w:val="double" w:color="auto" w:sz="4" w:space="0"/>
            </w:tcBorders>
            <w:vAlign w:val="center"/>
          </w:tcPr>
          <w:p w14:paraId="78EEFB42">
            <w:pPr>
              <w:spacing w:line="420" w:lineRule="exact"/>
              <w:jc w:val="center"/>
              <w:rPr>
                <w:rFonts w:ascii="宋体" w:hAnsi="宋体"/>
                <w:color w:val="000000" w:themeColor="text1"/>
                <w:szCs w:val="21"/>
                <w:highlight w:val="none"/>
                <w14:textFill>
                  <w14:solidFill>
                    <w14:schemeClr w14:val="tx1"/>
                  </w14:solidFill>
                </w14:textFill>
              </w:rPr>
            </w:pPr>
          </w:p>
        </w:tc>
      </w:tr>
      <w:tr w14:paraId="3D1CA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20" w:type="dxa"/>
            <w:tcBorders>
              <w:top w:val="single" w:color="auto" w:sz="6" w:space="0"/>
              <w:left w:val="double" w:color="auto" w:sz="4" w:space="0"/>
              <w:bottom w:val="single" w:color="auto" w:sz="4" w:space="0"/>
              <w:right w:val="single" w:color="auto" w:sz="6" w:space="0"/>
            </w:tcBorders>
            <w:vAlign w:val="center"/>
          </w:tcPr>
          <w:p w14:paraId="084ABDD4">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工程总报价</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53D39D27">
            <w:pPr>
              <w:spacing w:line="360" w:lineRule="auto"/>
              <w:ind w:right="23" w:rightChars="1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元人民币整</w:t>
            </w:r>
          </w:p>
          <w:p w14:paraId="2C8F654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小写：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元人民币整</w:t>
            </w:r>
          </w:p>
        </w:tc>
      </w:tr>
      <w:tr w14:paraId="1C391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vAlign w:val="center"/>
          </w:tcPr>
          <w:p w14:paraId="5D6A4A7A">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工期（日历天）</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02D149CB">
            <w:pPr>
              <w:spacing w:line="420" w:lineRule="exact"/>
              <w:rPr>
                <w:rFonts w:ascii="宋体" w:hAnsi="宋体"/>
                <w:iCs/>
                <w:color w:val="000000" w:themeColor="text1"/>
                <w:szCs w:val="21"/>
                <w:highlight w:val="none"/>
                <w14:textFill>
                  <w14:solidFill>
                    <w14:schemeClr w14:val="tx1"/>
                  </w14:solidFill>
                </w14:textFill>
              </w:rPr>
            </w:pPr>
          </w:p>
        </w:tc>
      </w:tr>
      <w:tr w14:paraId="75598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vAlign w:val="center"/>
          </w:tcPr>
          <w:p w14:paraId="35E7ECFB">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2A82A5FA">
            <w:pPr>
              <w:spacing w:line="420" w:lineRule="exact"/>
              <w:rPr>
                <w:rFonts w:ascii="宋体" w:hAnsi="宋体"/>
                <w:iCs/>
                <w:color w:val="000000" w:themeColor="text1"/>
                <w:szCs w:val="21"/>
                <w:highlight w:val="none"/>
                <w14:textFill>
                  <w14:solidFill>
                    <w14:schemeClr w14:val="tx1"/>
                  </w14:solidFill>
                </w14:textFill>
              </w:rPr>
            </w:pPr>
          </w:p>
        </w:tc>
      </w:tr>
      <w:tr w14:paraId="3896B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vAlign w:val="center"/>
          </w:tcPr>
          <w:p w14:paraId="443CFF92">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保修要求</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16B4F657">
            <w:pPr>
              <w:spacing w:line="420" w:lineRule="exact"/>
              <w:rPr>
                <w:rFonts w:ascii="宋体" w:hAnsi="宋体"/>
                <w:iCs/>
                <w:color w:val="000000" w:themeColor="text1"/>
                <w:szCs w:val="21"/>
                <w:highlight w:val="none"/>
                <w14:textFill>
                  <w14:solidFill>
                    <w14:schemeClr w14:val="tx1"/>
                  </w14:solidFill>
                </w14:textFill>
              </w:rPr>
            </w:pPr>
          </w:p>
        </w:tc>
      </w:tr>
      <w:tr w14:paraId="4ED9B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20" w:type="dxa"/>
            <w:tcBorders>
              <w:top w:val="single" w:color="auto" w:sz="6" w:space="0"/>
              <w:left w:val="double" w:color="auto" w:sz="4" w:space="0"/>
              <w:bottom w:val="single" w:color="auto" w:sz="6" w:space="0"/>
              <w:right w:val="single" w:color="auto" w:sz="6" w:space="0"/>
            </w:tcBorders>
            <w:vAlign w:val="center"/>
          </w:tcPr>
          <w:p w14:paraId="1B006077">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1A965161">
            <w:pPr>
              <w:spacing w:line="420" w:lineRule="exact"/>
              <w:rPr>
                <w:rFonts w:ascii="宋体" w:hAnsi="宋体"/>
                <w:color w:val="000000" w:themeColor="text1"/>
                <w:szCs w:val="21"/>
                <w:highlight w:val="none"/>
                <w14:textFill>
                  <w14:solidFill>
                    <w14:schemeClr w14:val="tx1"/>
                  </w14:solidFill>
                </w14:textFill>
              </w:rPr>
            </w:pPr>
          </w:p>
        </w:tc>
      </w:tr>
      <w:tr w14:paraId="15EF4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20" w:type="dxa"/>
            <w:tcBorders>
              <w:top w:val="single" w:color="auto" w:sz="6" w:space="0"/>
              <w:left w:val="double" w:color="auto" w:sz="4" w:space="0"/>
              <w:bottom w:val="double" w:color="auto" w:sz="4" w:space="0"/>
              <w:right w:val="single" w:color="auto" w:sz="6" w:space="0"/>
            </w:tcBorders>
            <w:vAlign w:val="center"/>
          </w:tcPr>
          <w:p w14:paraId="257C6866">
            <w:pPr>
              <w:spacing w:line="4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200" w:type="dxa"/>
            <w:gridSpan w:val="3"/>
            <w:tcBorders>
              <w:top w:val="single" w:color="auto" w:sz="6" w:space="0"/>
              <w:left w:val="single" w:color="auto" w:sz="6" w:space="0"/>
              <w:bottom w:val="double" w:color="auto" w:sz="4" w:space="0"/>
              <w:right w:val="double" w:color="auto" w:sz="4" w:space="0"/>
            </w:tcBorders>
            <w:vAlign w:val="center"/>
          </w:tcPr>
          <w:p w14:paraId="0451FD0F">
            <w:pPr>
              <w:spacing w:line="420" w:lineRule="exact"/>
              <w:rPr>
                <w:rFonts w:ascii="宋体" w:hAnsi="宋体"/>
                <w:color w:val="000000" w:themeColor="text1"/>
                <w:szCs w:val="21"/>
                <w:highlight w:val="none"/>
                <w14:textFill>
                  <w14:solidFill>
                    <w14:schemeClr w14:val="tx1"/>
                  </w14:solidFill>
                </w14:textFill>
              </w:rPr>
            </w:pPr>
          </w:p>
        </w:tc>
      </w:tr>
    </w:tbl>
    <w:p w14:paraId="6D301165">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54E3AB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72A736B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highlight w:val="none"/>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_</w:t>
      </w:r>
      <w:r>
        <w:rPr>
          <w:rFonts w:hint="eastAsia" w:asci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14:paraId="7C98360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7F93664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5100BED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26F0C3B3">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6027FD1A">
      <w:pPr>
        <w:tabs>
          <w:tab w:val="left" w:pos="0"/>
        </w:tabs>
        <w:adjustRightInd w:val="0"/>
        <w:snapToGrid w:val="0"/>
        <w:spacing w:line="280" w:lineRule="exact"/>
        <w:ind w:right="420"/>
        <w:outlineLvl w:val="2"/>
        <w:rPr>
          <w:rFonts w:ascii="宋体" w:hAnsi="宋体"/>
          <w:color w:val="000000" w:themeColor="text1"/>
          <w:szCs w:val="21"/>
          <w:highlight w:val="none"/>
          <w14:textFill>
            <w14:solidFill>
              <w14:schemeClr w14:val="tx1"/>
            </w14:solidFill>
          </w14:textFill>
        </w:rPr>
      </w:pPr>
      <w:bookmarkStart w:id="145" w:name="_Toc15897"/>
      <w:r>
        <w:rPr>
          <w:rFonts w:hint="eastAsia" w:ascii="宋体" w:hAnsi="宋体"/>
          <w:color w:val="000000" w:themeColor="text1"/>
          <w:szCs w:val="21"/>
          <w:highlight w:val="none"/>
          <w14:textFill>
            <w14:solidFill>
              <w14:schemeClr w14:val="tx1"/>
            </w14:solidFill>
          </w14:textFill>
        </w:rPr>
        <w:t>附件12-2</w:t>
      </w:r>
      <w:bookmarkEnd w:id="145"/>
    </w:p>
    <w:p w14:paraId="1B7EAFA2">
      <w:pPr>
        <w:adjustRightInd w:val="0"/>
        <w:snapToGrid w:val="0"/>
        <w:jc w:val="center"/>
        <w:rPr>
          <w:rFonts w:ascii="宋体" w:hAnsi="宋体" w:cs="宋体"/>
          <w:b/>
          <w:color w:val="000000" w:themeColor="text1"/>
          <w:spacing w:val="6"/>
          <w:kern w:val="0"/>
          <w:sz w:val="28"/>
          <w:szCs w:val="28"/>
          <w:highlight w:val="none"/>
          <w14:textFill>
            <w14:solidFill>
              <w14:schemeClr w14:val="tx1"/>
            </w14:solidFill>
          </w14:textFill>
        </w:rPr>
      </w:pPr>
      <w:r>
        <w:rPr>
          <w:rFonts w:hint="eastAsia" w:ascii="宋体" w:hAnsi="宋体" w:cs="宋体"/>
          <w:b/>
          <w:color w:val="000000" w:themeColor="text1"/>
          <w:spacing w:val="6"/>
          <w:kern w:val="0"/>
          <w:sz w:val="28"/>
          <w:szCs w:val="28"/>
          <w:highlight w:val="none"/>
          <w14:textFill>
            <w14:solidFill>
              <w14:schemeClr w14:val="tx1"/>
            </w14:solidFill>
          </w14:textFill>
        </w:rPr>
        <w:t>工程量清单及分项报价表</w:t>
      </w:r>
    </w:p>
    <w:p w14:paraId="17988EB3">
      <w:pPr>
        <w:adjustRightInd w:val="0"/>
        <w:snapToGrid w:val="0"/>
        <w:spacing w:line="360" w:lineRule="auto"/>
        <w:jc w:val="center"/>
        <w:rPr>
          <w:rFonts w:ascii="宋体" w:hAnsi="宋体" w:cs="宋体"/>
          <w:color w:val="000000" w:themeColor="text1"/>
          <w:highlight w:val="none"/>
          <w14:textFill>
            <w14:solidFill>
              <w14:schemeClr w14:val="tx1"/>
            </w14:solidFill>
          </w14:textFill>
        </w:rPr>
      </w:pPr>
    </w:p>
    <w:p w14:paraId="5D8F4A74">
      <w:pPr>
        <w:autoSpaceDE w:val="0"/>
        <w:autoSpaceDN w:val="0"/>
        <w:adjustRightInd w:val="0"/>
        <w:spacing w:after="120"/>
        <w:ind w:left="420" w:leftChars="200" w:firstLine="420"/>
        <w:jc w:val="left"/>
        <w:rPr>
          <w:rFonts w:ascii="Calibri" w:hAnsi="Calibri"/>
          <w:color w:val="000000" w:themeColor="text1"/>
          <w:kern w:val="0"/>
          <w:highlight w:val="none"/>
          <w14:textFill>
            <w14:solidFill>
              <w14:schemeClr w14:val="tx1"/>
            </w14:solidFill>
          </w14:textFill>
        </w:rPr>
      </w:pPr>
    </w:p>
    <w:p w14:paraId="5D8011E8">
      <w:pPr>
        <w:spacing w:beforeLines="50" w:line="320" w:lineRule="exact"/>
        <w:ind w:left="437" w:leftChars="208"/>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按磋商文件提供的工程量清单及工程报价格式按序号提供最后分项报价</w:t>
      </w:r>
      <w:r>
        <w:rPr>
          <w:rFonts w:hint="eastAsia" w:ascii="宋体" w:hAnsi="宋体" w:cs="宋体"/>
          <w:color w:val="000000" w:themeColor="text1"/>
          <w:highlight w:val="none"/>
          <w14:textFill>
            <w14:solidFill>
              <w14:schemeClr w14:val="tx1"/>
            </w14:solidFill>
          </w14:textFill>
        </w:rPr>
        <w:t>。</w:t>
      </w:r>
    </w:p>
    <w:p w14:paraId="3AAB267D">
      <w:pPr>
        <w:autoSpaceDE w:val="0"/>
        <w:autoSpaceDN w:val="0"/>
        <w:adjustRightInd w:val="0"/>
        <w:spacing w:after="120"/>
        <w:ind w:left="420" w:leftChars="200" w:firstLine="420"/>
        <w:jc w:val="left"/>
        <w:rPr>
          <w:rFonts w:ascii="Calibri" w:hAnsi="Calibri"/>
          <w:color w:val="000000" w:themeColor="text1"/>
          <w:kern w:val="0"/>
          <w:highlight w:val="none"/>
          <w14:textFill>
            <w14:solidFill>
              <w14:schemeClr w14:val="tx1"/>
            </w14:solidFill>
          </w14:textFill>
        </w:rPr>
      </w:pPr>
    </w:p>
    <w:p w14:paraId="5CD533D5">
      <w:pPr>
        <w:rPr>
          <w:color w:val="000000" w:themeColor="text1"/>
          <w:highlight w:val="non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6-06-24T19:49:50Z" w:initials="l">
    <w:p w14:paraId="355D71BF">
      <w:pPr>
        <w:adjustRightInd w:val="0"/>
        <w:snapToGrid w:val="0"/>
        <w:spacing w:line="360" w:lineRule="auto"/>
        <w:ind w:firstLine="480" w:firstLineChars="200"/>
        <w:rPr>
          <w:rFonts w:hint="default" w:ascii="宋体" w:hAnsi="宋体" w:eastAsia="宋体" w:cs="宋体"/>
          <w:color w:val="000000" w:themeColor="text1"/>
          <w:sz w:val="24"/>
          <w:lang w:val="en-US" w:eastAsia="zh-CN"/>
        </w:rPr>
      </w:pPr>
      <w:r>
        <w:rPr>
          <w:rFonts w:hint="eastAsia" w:ascii="宋体" w:hAnsi="宋体" w:cs="宋体"/>
          <w:color w:val="000000" w:themeColor="text1"/>
          <w:sz w:val="24"/>
        </w:rPr>
        <w:t>■质量保证金：</w:t>
      </w:r>
      <w:r>
        <w:rPr>
          <w:rFonts w:hint="eastAsia" w:ascii="宋体" w:hAnsi="宋体" w:cs="宋体"/>
          <w:color w:val="0000FF"/>
          <w:sz w:val="24"/>
        </w:rPr>
        <w:t>合同金额的</w:t>
      </w:r>
      <w:r>
        <w:rPr>
          <w:rFonts w:hint="eastAsia" w:ascii="宋体" w:hAnsi="宋体" w:cs="宋体"/>
          <w:color w:val="0000FF"/>
          <w:sz w:val="24"/>
          <w:u w:val="single"/>
          <w:lang w:val="en-US" w:eastAsia="zh-CN"/>
        </w:rPr>
        <w:t xml:space="preserve">/  </w:t>
      </w:r>
    </w:p>
    <w:p w14:paraId="13F853D1">
      <w:pPr>
        <w:pStyle w:val="4"/>
      </w:pPr>
    </w:p>
  </w:comment>
  <w:comment w:id="1" w:author="枳樂" w:date="2026-06-29T11:18:54Z" w:initials="">
    <w:p w14:paraId="1DFDB23A">
      <w:pPr>
        <w:pStyle w:val="4"/>
      </w:pPr>
      <w:r>
        <w:annotationRef/>
      </w:r>
    </w:p>
  </w:comment>
  <w:comment w:id="2" w:author="枳樂" w:date="2026-06-29T11:18:54Z" w:initials="">
    <w:p w14:paraId="6066F876">
      <w:pPr>
        <w:pStyle w:val="4"/>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F853D1" w15:done="0"/>
  <w15:commentEx w15:paraId="1DFDB23A" w15:done="0"/>
  <w15:commentEx w15:paraId="6066F8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5BBC5">
    <w:pPr>
      <w:pStyle w:val="9"/>
      <w:jc w:val="center"/>
    </w:pPr>
    <w:r>
      <w:rPr>
        <w:rFonts w:hint="eastAsia"/>
      </w:rPr>
      <w:t xml:space="preserve">湖南省湘咨工程咨询管理有限责任公司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44</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7257B">
    <w:pPr>
      <w:pStyle w:val="9"/>
      <w:framePr w:wrap="around" w:vAnchor="text" w:hAnchor="margin" w:xAlign="right" w:y="1"/>
      <w:rPr>
        <w:rStyle w:val="19"/>
      </w:rPr>
    </w:pPr>
    <w:r>
      <w:fldChar w:fldCharType="begin"/>
    </w:r>
    <w:r>
      <w:rPr>
        <w:rStyle w:val="19"/>
      </w:rPr>
      <w:instrText xml:space="preserve">PAGE  </w:instrText>
    </w:r>
    <w:r>
      <w:fldChar w:fldCharType="end"/>
    </w:r>
  </w:p>
  <w:p w14:paraId="709C8D6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123F7">
    <w:pPr>
      <w:pStyle w:val="9"/>
      <w:jc w:val="center"/>
    </w:pPr>
    <w:r>
      <w:rPr>
        <w:rFonts w:hint="eastAsia"/>
      </w:rPr>
      <w:t xml:space="preserve">湖南省湘咨工程咨询管理有限责任公司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EBF4">
    <w:pPr>
      <w:pStyle w:val="9"/>
      <w:framePr w:wrap="around" w:vAnchor="text" w:hAnchor="margin" w:xAlign="center" w:y="1"/>
      <w:rPr>
        <w:rStyle w:val="19"/>
      </w:rPr>
    </w:pPr>
    <w:r>
      <w:fldChar w:fldCharType="begin"/>
    </w:r>
    <w:r>
      <w:rPr>
        <w:rStyle w:val="19"/>
      </w:rPr>
      <w:instrText xml:space="preserve">PAGE  </w:instrText>
    </w:r>
    <w:r>
      <w:fldChar w:fldCharType="end"/>
    </w:r>
  </w:p>
  <w:p w14:paraId="114CE81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84B0">
    <w:pPr>
      <w:pStyle w:val="10"/>
      <w:jc w:val="both"/>
    </w:pPr>
  </w:p>
  <w:p w14:paraId="04EF23BE">
    <w:pPr>
      <w:pStyle w:val="10"/>
    </w:pPr>
    <w:r>
      <w:rPr>
        <w:rFonts w:hint="eastAsia"/>
      </w:rPr>
      <w:t>长沙理工大学云塘校区10KV仙姑岭线改造工程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E35C">
    <w:pPr>
      <w:pStyle w:val="10"/>
    </w:pPr>
    <w:r>
      <w:rPr>
        <w:rFonts w:hint="eastAsia"/>
      </w:rPr>
      <w:t>长沙理工大学云塘校区10KV仙姑岭线改造工程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11357"/>
    <w:multiLevelType w:val="singleLevel"/>
    <w:tmpl w:val="8EA11357"/>
    <w:lvl w:ilvl="0" w:tentative="0">
      <w:start w:val="1"/>
      <w:numFmt w:val="decimal"/>
      <w:suff w:val="nothing"/>
      <w:lvlText w:val="（%1）"/>
      <w:lvlJc w:val="left"/>
    </w:lvl>
  </w:abstractNum>
  <w:abstractNum w:abstractNumId="1">
    <w:nsid w:val="00000001"/>
    <w:multiLevelType w:val="multilevel"/>
    <w:tmpl w:val="00000001"/>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枳樂">
    <w15:presenceInfo w15:providerId="WPS Office" w15:userId="3428802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CAD47C1"/>
    <w:rsid w:val="00007F2B"/>
    <w:rsid w:val="000149B1"/>
    <w:rsid w:val="000357A1"/>
    <w:rsid w:val="000B454A"/>
    <w:rsid w:val="0016582C"/>
    <w:rsid w:val="002702AC"/>
    <w:rsid w:val="00381213"/>
    <w:rsid w:val="00453853"/>
    <w:rsid w:val="004815CC"/>
    <w:rsid w:val="004C34F2"/>
    <w:rsid w:val="005037FC"/>
    <w:rsid w:val="00544D69"/>
    <w:rsid w:val="005E694E"/>
    <w:rsid w:val="006175CB"/>
    <w:rsid w:val="006316AA"/>
    <w:rsid w:val="0069189D"/>
    <w:rsid w:val="007F6703"/>
    <w:rsid w:val="008B3718"/>
    <w:rsid w:val="00903682"/>
    <w:rsid w:val="009109F4"/>
    <w:rsid w:val="009E687D"/>
    <w:rsid w:val="00A31F74"/>
    <w:rsid w:val="00A4134A"/>
    <w:rsid w:val="00AF52BD"/>
    <w:rsid w:val="00BB2950"/>
    <w:rsid w:val="00C737E4"/>
    <w:rsid w:val="00CD5516"/>
    <w:rsid w:val="00D66846"/>
    <w:rsid w:val="00D979E4"/>
    <w:rsid w:val="00DE36D3"/>
    <w:rsid w:val="00E558C7"/>
    <w:rsid w:val="00EA6B95"/>
    <w:rsid w:val="00FD6FC3"/>
    <w:rsid w:val="00FF30E1"/>
    <w:rsid w:val="021E6545"/>
    <w:rsid w:val="0291047E"/>
    <w:rsid w:val="03D516DC"/>
    <w:rsid w:val="06325465"/>
    <w:rsid w:val="092B643D"/>
    <w:rsid w:val="09E76CFF"/>
    <w:rsid w:val="0C703C0B"/>
    <w:rsid w:val="0CAD47C1"/>
    <w:rsid w:val="0E46592D"/>
    <w:rsid w:val="136C7175"/>
    <w:rsid w:val="137D6849"/>
    <w:rsid w:val="14183C7C"/>
    <w:rsid w:val="19A3086F"/>
    <w:rsid w:val="19CF1C75"/>
    <w:rsid w:val="1A2268FB"/>
    <w:rsid w:val="20EB3D35"/>
    <w:rsid w:val="29D358BE"/>
    <w:rsid w:val="2A663B6D"/>
    <w:rsid w:val="329363AD"/>
    <w:rsid w:val="345C1B79"/>
    <w:rsid w:val="36531652"/>
    <w:rsid w:val="371E3DFB"/>
    <w:rsid w:val="3A1A5CBB"/>
    <w:rsid w:val="3C65159C"/>
    <w:rsid w:val="3D314DB0"/>
    <w:rsid w:val="3F702859"/>
    <w:rsid w:val="3FA87AA0"/>
    <w:rsid w:val="417B7F50"/>
    <w:rsid w:val="432A4C1F"/>
    <w:rsid w:val="4518034B"/>
    <w:rsid w:val="459A00B6"/>
    <w:rsid w:val="45D20F79"/>
    <w:rsid w:val="465B4DF6"/>
    <w:rsid w:val="48391EBB"/>
    <w:rsid w:val="4B7C7929"/>
    <w:rsid w:val="54216678"/>
    <w:rsid w:val="54E205E5"/>
    <w:rsid w:val="5732046C"/>
    <w:rsid w:val="58296419"/>
    <w:rsid w:val="5E3478C6"/>
    <w:rsid w:val="5E376348"/>
    <w:rsid w:val="61900D6C"/>
    <w:rsid w:val="65A95AFB"/>
    <w:rsid w:val="662B7DD9"/>
    <w:rsid w:val="67782C6B"/>
    <w:rsid w:val="6BAE3E51"/>
    <w:rsid w:val="6C8C41A8"/>
    <w:rsid w:val="6CDE2B0F"/>
    <w:rsid w:val="6D7C0950"/>
    <w:rsid w:val="6F0E2B36"/>
    <w:rsid w:val="718B5178"/>
    <w:rsid w:val="720A5FB4"/>
    <w:rsid w:val="726D32F0"/>
    <w:rsid w:val="760D2A7F"/>
    <w:rsid w:val="76284999"/>
    <w:rsid w:val="776B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kern w:val="0"/>
      <w:sz w:val="20"/>
      <w:szCs w:val="20"/>
    </w:rPr>
  </w:style>
  <w:style w:type="paragraph" w:styleId="4">
    <w:name w:val="annotation text"/>
    <w:basedOn w:val="1"/>
    <w:semiHidden/>
    <w:qFormat/>
    <w:uiPriority w:val="0"/>
    <w:pPr>
      <w:jc w:val="left"/>
    </w:pPr>
  </w:style>
  <w:style w:type="paragraph" w:styleId="5">
    <w:name w:val="Body Text"/>
    <w:basedOn w:val="1"/>
    <w:qFormat/>
    <w:uiPriority w:val="0"/>
    <w:pPr>
      <w:spacing w:after="120"/>
    </w:pPr>
    <w:rPr>
      <w:kern w:val="0"/>
      <w:sz w:val="20"/>
    </w:rPr>
  </w:style>
  <w:style w:type="paragraph" w:styleId="6">
    <w:name w:val="Body Text Indent"/>
    <w:basedOn w:val="1"/>
    <w:next w:val="1"/>
    <w:qFormat/>
    <w:uiPriority w:val="0"/>
    <w:pPr>
      <w:spacing w:after="120"/>
      <w:ind w:left="420" w:leftChars="200"/>
    </w:p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able of figures"/>
    <w:basedOn w:val="1"/>
    <w:next w:val="1"/>
    <w:qFormat/>
    <w:uiPriority w:val="99"/>
    <w:pPr>
      <w:ind w:left="200" w:leftChars="200" w:hanging="200" w:hangingChars="200"/>
    </w:pPr>
  </w:style>
  <w:style w:type="paragraph" w:styleId="13">
    <w:name w:val="toc 2"/>
    <w:basedOn w:val="1"/>
    <w:next w:val="1"/>
    <w:qFormat/>
    <w:uiPriority w:val="0"/>
    <w:pPr>
      <w:ind w:left="420" w:leftChars="200"/>
    </w:pPr>
  </w:style>
  <w:style w:type="paragraph" w:styleId="14">
    <w:name w:val="Title"/>
    <w:basedOn w:val="1"/>
    <w:next w:val="1"/>
    <w:qFormat/>
    <w:uiPriority w:val="0"/>
    <w:pPr>
      <w:spacing w:before="240" w:after="60"/>
      <w:jc w:val="center"/>
      <w:outlineLvl w:val="0"/>
    </w:pPr>
    <w:rPr>
      <w:rFonts w:ascii="Cambria" w:hAnsi="Cambria"/>
      <w:b/>
      <w:kern w:val="0"/>
      <w:sz w:val="32"/>
    </w:rPr>
  </w:style>
  <w:style w:type="paragraph" w:styleId="15">
    <w:name w:val="Body Text First Indent 2"/>
    <w:basedOn w:val="6"/>
    <w:next w:val="3"/>
    <w:qFormat/>
    <w:uiPriority w:val="0"/>
    <w:pPr>
      <w:autoSpaceDE w:val="0"/>
      <w:autoSpaceDN w:val="0"/>
      <w:adjustRightInd w:val="0"/>
      <w:ind w:firstLine="420"/>
      <w:jc w:val="left"/>
    </w:pPr>
    <w:rPr>
      <w:rFonts w:ascii="Calibri" w:hAnsi="Calibri"/>
      <w:kern w:val="0"/>
    </w:rPr>
  </w:style>
  <w:style w:type="character" w:styleId="18">
    <w:name w:val="Strong"/>
    <w:qFormat/>
    <w:uiPriority w:val="0"/>
    <w:rPr>
      <w:b/>
      <w:bCs/>
    </w:rPr>
  </w:style>
  <w:style w:type="character" w:styleId="19">
    <w:name w:val="page number"/>
    <w:qFormat/>
    <w:uiPriority w:val="0"/>
    <w:rPr>
      <w:rFonts w:ascii="Times New Roman" w:hAnsi="Times New Roman" w:eastAsia="宋体" w:cs="Times New Roman"/>
    </w:rPr>
  </w:style>
  <w:style w:type="paragraph" w:customStyle="1" w:styleId="20">
    <w:name w:val="_Style 5"/>
    <w:basedOn w:val="2"/>
    <w:next w:val="1"/>
    <w:qFormat/>
    <w:uiPriority w:val="0"/>
    <w:pPr>
      <w:keepLines/>
      <w:widowControl/>
      <w:spacing w:before="240" w:line="259" w:lineRule="auto"/>
      <w:jc w:val="left"/>
      <w:outlineLvl w:val="9"/>
    </w:pPr>
    <w:rPr>
      <w:rFonts w:ascii="Calibri Light" w:hAnsi="Calibri Light"/>
      <w:b w:val="0"/>
      <w:bCs w:val="0"/>
      <w:color w:val="2E74B5"/>
      <w:kern w:val="0"/>
      <w:sz w:val="32"/>
      <w:szCs w:val="32"/>
    </w:rPr>
  </w:style>
  <w:style w:type="paragraph" w:customStyle="1" w:styleId="21">
    <w:name w:val="Normal_13"/>
    <w:qFormat/>
    <w:uiPriority w:val="0"/>
    <w:pPr>
      <w:widowControl w:val="0"/>
      <w:jc w:val="both"/>
    </w:pPr>
    <w:rPr>
      <w:rFonts w:ascii="Calibri" w:hAnsi="Calibri" w:eastAsia="宋体" w:cs="Times New Roman"/>
      <w:szCs w:val="24"/>
      <w:lang w:val="en-US" w:eastAsia="zh-CN" w:bidi="ar-SA"/>
    </w:rPr>
  </w:style>
  <w:style w:type="paragraph" w:customStyle="1" w:styleId="22">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Normal_34"/>
    <w:qFormat/>
    <w:uiPriority w:val="0"/>
    <w:pPr>
      <w:widowControl w:val="0"/>
      <w:jc w:val="both"/>
    </w:pPr>
    <w:rPr>
      <w:rFonts w:ascii="Times New Roman" w:hAnsi="Times New Roman" w:eastAsia="宋体" w:cs="Times New Roman"/>
      <w:lang w:val="en-US" w:eastAsia="zh-CN" w:bidi="ar-SA"/>
    </w:rPr>
  </w:style>
  <w:style w:type="paragraph" w:customStyle="1" w:styleId="24">
    <w:name w:val="1"/>
    <w:qFormat/>
    <w:uiPriority w:val="0"/>
    <w:pPr>
      <w:widowControl w:val="0"/>
      <w:spacing w:afterLines="50" w:line="360" w:lineRule="auto"/>
      <w:jc w:val="both"/>
    </w:pPr>
    <w:rPr>
      <w:rFonts w:ascii="宋体" w:hAnsi="宋体" w:eastAsia="宋体" w:cs="Times New Roman"/>
      <w:b/>
      <w:kern w:val="2"/>
      <w:sz w:val="30"/>
      <w:szCs w:val="21"/>
      <w:lang w:val="en-US" w:eastAsia="zh-CN" w:bidi="ar-SA"/>
    </w:rPr>
  </w:style>
  <w:style w:type="paragraph" w:customStyle="1" w:styleId="25">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47FC76-AE38-40A6-91CB-D679C8696FA0}">
  <ds:schemaRefs/>
</ds:datastoreItem>
</file>

<file path=docProps/app.xml><?xml version="1.0" encoding="utf-8"?>
<Properties xmlns="http://schemas.openxmlformats.org/officeDocument/2006/extended-properties" xmlns:vt="http://schemas.openxmlformats.org/officeDocument/2006/docPropsVTypes">
  <Template>Normal</Template>
  <Pages>65</Pages>
  <Words>26826</Words>
  <Characters>28299</Characters>
  <Lines>259</Lines>
  <Paragraphs>73</Paragraphs>
  <TotalTime>2</TotalTime>
  <ScaleCrop>false</ScaleCrop>
  <LinksUpToDate>false</LinksUpToDate>
  <CharactersWithSpaces>30676</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2026-06-01T02:50:00Z</dcterms:created>
  <dc:creator>极速蜗牛</dc:creator>
  <cp:lastModifiedBy>赵云</cp:lastModifiedBy>
  <dcterms:modified xsi:type="dcterms:W3CDTF">2026-07-06T03:11:50Z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71CC413F03364EACA34902A206E15A38_11</vt:lpwstr>
  </property>
  <property fmtid="{D5CDD505-2E9C-101B-9397-08002B2CF9AE}" pid="4" name="KSOTemplateDocerSaveRecord">
    <vt:lpwstr>eyJoZGlkIjoiMzRmYWVlZTFkMDFhMTEzNjQzMzZhNjYwNjk1ZGJkMWMiLCJ1c2VySWQiOiIzMzQ1Njk4MTgifQ==</vt:lpwstr>
  </property>
</Properties>
</file>