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湖南一树网络科技有限公司</w:t>
      </w:r>
    </w:p>
    <w:p>
      <w:r>
        <w:drawing>
          <wp:inline distT="0" distB="0" distL="114300" distR="114300">
            <wp:extent cx="5271135" cy="7411720"/>
            <wp:effectExtent l="0" t="0" r="571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1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rFonts w:hint="eastAsia"/>
        </w:rPr>
        <w:t>湖南思勤网络科技发展有限公司</w:t>
      </w:r>
      <w:r>
        <w:drawing>
          <wp:inline distT="0" distB="0" distL="114300" distR="114300">
            <wp:extent cx="5269230" cy="6428105"/>
            <wp:effectExtent l="0" t="0" r="762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42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distT="0" distB="0" distL="114300" distR="114300">
            <wp:extent cx="635" cy="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湖南熠达信息科技有限公司</w:t>
      </w:r>
      <w:r>
        <w:drawing>
          <wp:inline distT="0" distB="0" distL="114300" distR="114300">
            <wp:extent cx="5267960" cy="6496685"/>
            <wp:effectExtent l="0" t="0" r="889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49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rFonts w:hint="eastAsia"/>
        </w:rPr>
        <w:t>湖南新旗舰文化传播有限公司</w:t>
      </w:r>
      <w:r>
        <w:drawing>
          <wp:inline distT="0" distB="0" distL="114300" distR="114300">
            <wp:extent cx="5265420" cy="4996180"/>
            <wp:effectExtent l="0" t="0" r="190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99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93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../NUL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2026-10-28T11:03:01Z</dcterms:created>
  <dc:creator>Myd</dc:creator>
  <cp:lastModifiedBy>Myd</cp:lastModifiedBy>
  <dcterms:modified xsi:type="dcterms:W3CDTF">2026-10-28T11:16:13Z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