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71164">
      <w:pPr>
        <w:pStyle w:val="48"/>
        <w:adjustRightInd w:val="0"/>
        <w:snapToGrid w:val="0"/>
        <w:spacing w:line="360" w:lineRule="auto"/>
        <w:jc w:val="center"/>
        <w:rPr>
          <w:rFonts w:hAnsi="宋体"/>
          <w:sz w:val="72"/>
          <w:szCs w:val="72"/>
        </w:rPr>
      </w:pPr>
      <w:r>
        <w:rPr>
          <w:rFonts w:hint="eastAsia" w:hAnsi="宋体"/>
          <w:sz w:val="72"/>
          <w:szCs w:val="72"/>
        </w:rPr>
        <w:t xml:space="preserve"> </w:t>
      </w:r>
    </w:p>
    <w:p w14:paraId="730EA8C4">
      <w:pPr>
        <w:pStyle w:val="48"/>
        <w:adjustRightInd w:val="0"/>
        <w:snapToGrid w:val="0"/>
        <w:spacing w:line="360" w:lineRule="auto"/>
        <w:jc w:val="center"/>
        <w:rPr>
          <w:rFonts w:ascii="黑体" w:hAnsi="黑体" w:eastAsia="黑体" w:cs="黑体"/>
          <w:b/>
          <w:sz w:val="72"/>
          <w:szCs w:val="72"/>
        </w:rPr>
      </w:pPr>
      <w:r>
        <w:rPr>
          <w:rFonts w:hint="eastAsia" w:ascii="黑体" w:hAnsi="黑体" w:eastAsia="黑体" w:cs="黑体"/>
          <w:b/>
          <w:sz w:val="72"/>
          <w:szCs w:val="72"/>
        </w:rPr>
        <w:t>政府采购</w:t>
      </w:r>
    </w:p>
    <w:p w14:paraId="590A9237">
      <w:pPr>
        <w:pStyle w:val="48"/>
        <w:adjustRightInd w:val="0"/>
        <w:snapToGrid w:val="0"/>
        <w:spacing w:line="360" w:lineRule="auto"/>
        <w:jc w:val="center"/>
        <w:rPr>
          <w:rFonts w:ascii="黑体" w:hAnsi="黑体" w:eastAsia="黑体" w:cs="黑体"/>
          <w:b/>
          <w:sz w:val="72"/>
          <w:szCs w:val="72"/>
        </w:rPr>
      </w:pPr>
      <w:r>
        <w:rPr>
          <w:rFonts w:hint="eastAsia" w:ascii="黑体" w:hAnsi="黑体" w:eastAsia="黑体" w:cs="黑体"/>
          <w:b/>
          <w:sz w:val="72"/>
          <w:szCs w:val="72"/>
        </w:rPr>
        <w:t>竞争性磋商文件</w:t>
      </w:r>
    </w:p>
    <w:p w14:paraId="0B7EDB29">
      <w:pPr>
        <w:pStyle w:val="48"/>
        <w:adjustRightInd w:val="0"/>
        <w:snapToGrid w:val="0"/>
        <w:spacing w:beforeLines="50" w:line="360" w:lineRule="auto"/>
        <w:ind w:left="846" w:leftChars="403" w:firstLine="103" w:firstLineChars="49"/>
        <w:rPr>
          <w:rFonts w:hAnsi="宋体"/>
          <w:b/>
        </w:rPr>
      </w:pPr>
    </w:p>
    <w:p w14:paraId="60D9CA28">
      <w:pPr>
        <w:pStyle w:val="48"/>
        <w:adjustRightInd w:val="0"/>
        <w:snapToGrid w:val="0"/>
        <w:spacing w:beforeLines="50" w:line="360" w:lineRule="auto"/>
        <w:rPr>
          <w:rFonts w:hAnsi="宋体"/>
          <w:b/>
        </w:rPr>
      </w:pPr>
    </w:p>
    <w:p w14:paraId="5A8C6480">
      <w:pPr>
        <w:pStyle w:val="48"/>
        <w:adjustRightInd w:val="0"/>
        <w:snapToGrid w:val="0"/>
        <w:spacing w:beforeLines="50" w:line="360" w:lineRule="auto"/>
        <w:rPr>
          <w:rFonts w:hAnsi="宋体"/>
          <w:b/>
        </w:rPr>
      </w:pPr>
    </w:p>
    <w:p w14:paraId="25FF5DC2">
      <w:pPr>
        <w:pStyle w:val="48"/>
        <w:adjustRightInd w:val="0"/>
        <w:snapToGrid w:val="0"/>
        <w:spacing w:line="360" w:lineRule="auto"/>
        <w:ind w:firstLine="643" w:firstLineChars="200"/>
        <w:rPr>
          <w:rFonts w:hint="eastAsia" w:ascii="黑体" w:hAnsi="黑体" w:eastAsia="黑体" w:cs="黑体"/>
          <w:b/>
          <w:bCs/>
          <w:sz w:val="32"/>
          <w:szCs w:val="32"/>
          <w:lang w:eastAsia="zh-CN"/>
        </w:rPr>
      </w:pPr>
      <w:r>
        <w:rPr>
          <w:rFonts w:hint="eastAsia" w:ascii="黑体" w:hAnsi="黑体" w:eastAsia="黑体" w:cs="黑体"/>
          <w:b/>
          <w:bCs/>
          <w:sz w:val="32"/>
          <w:szCs w:val="32"/>
        </w:rPr>
        <w:t>采购项目名称：</w:t>
      </w:r>
      <w:r>
        <w:rPr>
          <w:rFonts w:hint="eastAsia" w:ascii="黑体" w:hAnsi="黑体" w:eastAsia="黑体" w:cs="黑体"/>
          <w:b/>
          <w:bCs/>
          <w:sz w:val="32"/>
          <w:szCs w:val="32"/>
          <w:lang w:eastAsia="zh-CN"/>
        </w:rPr>
        <w:t>湘南监狱晾衣棚及训练棚建设项目</w:t>
      </w:r>
    </w:p>
    <w:p w14:paraId="18D0FA26">
      <w:pPr>
        <w:pStyle w:val="48"/>
        <w:adjustRightInd w:val="0"/>
        <w:snapToGrid w:val="0"/>
        <w:spacing w:line="360" w:lineRule="auto"/>
        <w:ind w:firstLine="643" w:firstLineChars="200"/>
        <w:rPr>
          <w:rFonts w:ascii="黑体" w:hAnsi="黑体" w:eastAsia="黑体" w:cs="黑体"/>
          <w:b/>
          <w:bCs/>
          <w:sz w:val="32"/>
          <w:szCs w:val="32"/>
        </w:rPr>
      </w:pPr>
      <w:r>
        <w:rPr>
          <w:rFonts w:hint="eastAsia" w:ascii="黑体" w:hAnsi="黑体" w:eastAsia="黑体" w:cs="黑体"/>
          <w:b/>
          <w:bCs/>
          <w:sz w:val="32"/>
          <w:szCs w:val="32"/>
        </w:rPr>
        <w:t>采   购   人：湖南省湘南监狱</w:t>
      </w:r>
    </w:p>
    <w:p w14:paraId="6616392A">
      <w:pPr>
        <w:pStyle w:val="48"/>
        <w:adjustRightInd w:val="0"/>
        <w:snapToGrid w:val="0"/>
        <w:spacing w:line="360" w:lineRule="auto"/>
        <w:ind w:firstLine="643" w:firstLineChars="200"/>
        <w:rPr>
          <w:rFonts w:hint="eastAsia" w:ascii="黑体" w:hAnsi="黑体" w:eastAsia="黑体" w:cs="黑体"/>
          <w:b/>
          <w:bCs/>
          <w:sz w:val="32"/>
          <w:szCs w:val="32"/>
          <w:lang w:eastAsia="zh-CN"/>
        </w:rPr>
      </w:pPr>
      <w:r>
        <w:rPr>
          <w:rFonts w:hint="eastAsia" w:ascii="黑体" w:hAnsi="黑体" w:eastAsia="黑体" w:cs="黑体"/>
          <w:b/>
          <w:bCs/>
          <w:sz w:val="32"/>
          <w:szCs w:val="32"/>
        </w:rPr>
        <w:t>政府采购编号：</w:t>
      </w:r>
      <w:r>
        <w:rPr>
          <w:rFonts w:hint="eastAsia" w:ascii="黑体" w:hAnsi="黑体" w:eastAsia="黑体" w:cs="黑体"/>
          <w:b/>
          <w:bCs/>
          <w:sz w:val="32"/>
          <w:szCs w:val="32"/>
          <w:lang w:eastAsia="zh-CN"/>
        </w:rPr>
        <w:t>CGXM2026430000002927</w:t>
      </w:r>
    </w:p>
    <w:p w14:paraId="4A54170C">
      <w:pPr>
        <w:adjustRightInd w:val="0"/>
        <w:snapToGrid w:val="0"/>
        <w:spacing w:line="360" w:lineRule="auto"/>
        <w:ind w:firstLine="643" w:firstLineChars="200"/>
        <w:rPr>
          <w:rFonts w:ascii="黑体" w:hAnsi="黑体" w:eastAsia="黑体" w:cs="黑体"/>
          <w:b/>
          <w:sz w:val="32"/>
          <w:szCs w:val="32"/>
        </w:rPr>
      </w:pPr>
      <w:r>
        <w:rPr>
          <w:rFonts w:hint="eastAsia" w:ascii="黑体" w:hAnsi="黑体" w:eastAsia="黑体" w:cs="黑体"/>
          <w:b/>
          <w:bCs/>
          <w:sz w:val="32"/>
          <w:szCs w:val="32"/>
        </w:rPr>
        <w:t>采购代理机构: 湖南中弘项目管理有限公司</w:t>
      </w:r>
    </w:p>
    <w:p w14:paraId="5B38AEF9">
      <w:pPr>
        <w:adjustRightInd w:val="0"/>
        <w:snapToGrid w:val="0"/>
        <w:spacing w:line="360" w:lineRule="auto"/>
        <w:ind w:firstLine="1446" w:firstLineChars="400"/>
        <w:rPr>
          <w:rFonts w:ascii="黑体" w:hAnsi="黑体" w:eastAsia="黑体" w:cs="黑体"/>
          <w:b/>
          <w:sz w:val="36"/>
          <w:szCs w:val="36"/>
        </w:rPr>
      </w:pPr>
    </w:p>
    <w:p w14:paraId="6196D8BD">
      <w:pPr>
        <w:pStyle w:val="48"/>
        <w:adjustRightInd w:val="0"/>
        <w:snapToGrid w:val="0"/>
        <w:spacing w:beforeLines="50" w:line="360" w:lineRule="auto"/>
        <w:ind w:firstLine="1066" w:firstLineChars="295"/>
        <w:rPr>
          <w:rFonts w:hAnsi="宋体"/>
          <w:b/>
          <w:sz w:val="36"/>
          <w:szCs w:val="36"/>
        </w:rPr>
      </w:pPr>
    </w:p>
    <w:p w14:paraId="518D6F66">
      <w:pPr>
        <w:pStyle w:val="48"/>
        <w:adjustRightInd w:val="0"/>
        <w:snapToGrid w:val="0"/>
        <w:spacing w:line="360" w:lineRule="auto"/>
        <w:ind w:firstLine="723" w:firstLineChars="200"/>
        <w:rPr>
          <w:rFonts w:ascii="黑体" w:hAnsi="黑体" w:eastAsia="黑体" w:cs="黑体"/>
          <w:b/>
          <w:sz w:val="36"/>
          <w:szCs w:val="36"/>
        </w:rPr>
      </w:pPr>
    </w:p>
    <w:p w14:paraId="12F65DF4">
      <w:pPr>
        <w:pStyle w:val="48"/>
        <w:adjustRightInd w:val="0"/>
        <w:snapToGrid w:val="0"/>
        <w:spacing w:line="360" w:lineRule="auto"/>
        <w:jc w:val="center"/>
        <w:rPr>
          <w:rFonts w:ascii="黑体" w:hAnsi="黑体" w:eastAsia="黑体" w:cs="黑体"/>
          <w:b/>
          <w:sz w:val="32"/>
          <w:szCs w:val="32"/>
        </w:rPr>
      </w:pPr>
      <w:r>
        <w:rPr>
          <w:rFonts w:hint="eastAsia" w:ascii="黑体" w:hAnsi="黑体" w:eastAsia="黑体" w:cs="黑体"/>
          <w:b/>
          <w:sz w:val="32"/>
          <w:szCs w:val="32"/>
        </w:rPr>
        <w:t>二O二六年</w:t>
      </w:r>
      <w:r>
        <w:rPr>
          <w:rFonts w:hint="eastAsia" w:ascii="黑体" w:hAnsi="黑体" w:eastAsia="黑体" w:cs="黑体"/>
          <w:b/>
          <w:sz w:val="32"/>
          <w:szCs w:val="32"/>
          <w:lang w:val="en-US" w:eastAsia="zh-CN"/>
        </w:rPr>
        <w:t>十</w:t>
      </w:r>
      <w:r>
        <w:rPr>
          <w:rFonts w:hint="eastAsia" w:ascii="黑体" w:hAnsi="黑体" w:eastAsia="黑体" w:cs="黑体"/>
          <w:b/>
          <w:sz w:val="32"/>
          <w:szCs w:val="32"/>
        </w:rPr>
        <w:t>月</w:t>
      </w:r>
    </w:p>
    <w:p w14:paraId="5C48C00E">
      <w:pPr>
        <w:pStyle w:val="48"/>
        <w:adjustRightInd w:val="0"/>
        <w:snapToGrid w:val="0"/>
        <w:spacing w:line="360" w:lineRule="auto"/>
        <w:jc w:val="center"/>
        <w:rPr>
          <w:rFonts w:ascii="方正小标宋_GBK" w:hAnsi="宋体" w:eastAsia="方正小标宋_GBK"/>
          <w:spacing w:val="160"/>
          <w:sz w:val="36"/>
          <w:szCs w:val="36"/>
        </w:rPr>
        <w:sectPr>
          <w:headerReference r:id="rId3" w:type="default"/>
          <w:footerReference r:id="rId4" w:type="default"/>
          <w:footerReference r:id="rId5" w:type="even"/>
          <w:pgSz w:w="11906" w:h="16838"/>
          <w:pgMar w:top="1134" w:right="1134" w:bottom="1134" w:left="1417" w:header="851" w:footer="992" w:gutter="0"/>
          <w:cols w:space="720" w:num="1"/>
          <w:docGrid w:type="lines" w:linePitch="312" w:charSpace="0"/>
        </w:sectPr>
      </w:pPr>
    </w:p>
    <w:p w14:paraId="7C7116E6">
      <w:pPr>
        <w:pStyle w:val="48"/>
        <w:adjustRightInd w:val="0"/>
        <w:snapToGrid w:val="0"/>
        <w:spacing w:line="360" w:lineRule="auto"/>
        <w:jc w:val="center"/>
        <w:rPr>
          <w:rFonts w:hAnsi="宋体" w:cs="宋体"/>
          <w:b/>
          <w:bCs/>
          <w:spacing w:val="160"/>
        </w:rPr>
      </w:pPr>
    </w:p>
    <w:p w14:paraId="7ADFCAF2">
      <w:pPr>
        <w:pStyle w:val="48"/>
        <w:adjustRightInd w:val="0"/>
        <w:snapToGrid w:val="0"/>
        <w:spacing w:line="360" w:lineRule="auto"/>
        <w:jc w:val="center"/>
        <w:rPr>
          <w:rFonts w:hAnsi="宋体" w:cs="宋体"/>
          <w:b/>
          <w:bCs/>
          <w:spacing w:val="160"/>
          <w:sz w:val="36"/>
          <w:szCs w:val="36"/>
        </w:rPr>
      </w:pPr>
      <w:r>
        <w:rPr>
          <w:rFonts w:hint="eastAsia" w:hAnsi="宋体" w:cs="宋体"/>
          <w:b/>
          <w:bCs/>
          <w:spacing w:val="160"/>
          <w:sz w:val="36"/>
          <w:szCs w:val="36"/>
        </w:rPr>
        <w:t>目录</w:t>
      </w:r>
    </w:p>
    <w:p w14:paraId="49DDEC22">
      <w:pPr>
        <w:pStyle w:val="48"/>
        <w:adjustRightInd w:val="0"/>
        <w:snapToGrid w:val="0"/>
        <w:spacing w:line="360" w:lineRule="auto"/>
        <w:rPr>
          <w:rFonts w:hAnsi="宋体"/>
          <w:b/>
        </w:rPr>
      </w:pPr>
    </w:p>
    <w:p w14:paraId="7C845E13">
      <w:pPr>
        <w:pStyle w:val="48"/>
        <w:adjustRightInd w:val="0"/>
        <w:snapToGrid w:val="0"/>
        <w:spacing w:line="360" w:lineRule="auto"/>
        <w:rPr>
          <w:rFonts w:hAnsi="宋体"/>
          <w:b/>
        </w:rPr>
      </w:pPr>
      <w:r>
        <w:rPr>
          <w:rFonts w:hint="eastAsia" w:hAnsi="宋体"/>
          <w:b/>
        </w:rPr>
        <w:t>第一章  磋商邀请</w:t>
      </w:r>
    </w:p>
    <w:p w14:paraId="402F9C37">
      <w:pPr>
        <w:pStyle w:val="48"/>
        <w:adjustRightInd w:val="0"/>
        <w:snapToGrid w:val="0"/>
        <w:spacing w:line="360" w:lineRule="auto"/>
        <w:rPr>
          <w:rFonts w:hAnsi="宋体"/>
          <w:b/>
        </w:rPr>
      </w:pPr>
      <w:r>
        <w:rPr>
          <w:rFonts w:hint="eastAsia" w:hAnsi="宋体"/>
          <w:b/>
        </w:rPr>
        <w:t>第二章  磋商须知</w:t>
      </w:r>
    </w:p>
    <w:p w14:paraId="4AE5717E">
      <w:pPr>
        <w:tabs>
          <w:tab w:val="left" w:pos="1440"/>
        </w:tabs>
        <w:adjustRightInd w:val="0"/>
        <w:snapToGrid w:val="0"/>
        <w:spacing w:line="360" w:lineRule="auto"/>
        <w:ind w:firstLine="420" w:firstLineChars="200"/>
        <w:rPr>
          <w:rFonts w:ascii="宋体" w:hAnsi="宋体"/>
          <w:szCs w:val="21"/>
        </w:rPr>
      </w:pPr>
      <w:r>
        <w:rPr>
          <w:rFonts w:hint="eastAsia" w:ascii="宋体" w:hAnsi="宋体"/>
          <w:szCs w:val="21"/>
        </w:rPr>
        <w:t>磋商须知前附表</w:t>
      </w:r>
    </w:p>
    <w:p w14:paraId="2BA9E214">
      <w:pPr>
        <w:tabs>
          <w:tab w:val="left" w:pos="1440"/>
        </w:tabs>
        <w:adjustRightInd w:val="0"/>
        <w:snapToGrid w:val="0"/>
        <w:spacing w:line="360" w:lineRule="auto"/>
        <w:ind w:firstLine="420" w:firstLineChars="200"/>
        <w:rPr>
          <w:rFonts w:ascii="宋体" w:hAnsi="宋体"/>
          <w:szCs w:val="21"/>
        </w:rPr>
      </w:pPr>
      <w:r>
        <w:rPr>
          <w:rFonts w:hint="eastAsia" w:ascii="宋体" w:hAnsi="宋体"/>
          <w:szCs w:val="21"/>
        </w:rPr>
        <w:t>磋商须知正文</w:t>
      </w:r>
    </w:p>
    <w:p w14:paraId="277F513D">
      <w:pPr>
        <w:tabs>
          <w:tab w:val="left" w:pos="1440"/>
        </w:tabs>
        <w:adjustRightInd w:val="0"/>
        <w:snapToGrid w:val="0"/>
        <w:spacing w:line="360" w:lineRule="auto"/>
        <w:ind w:firstLine="630" w:firstLineChars="300"/>
        <w:rPr>
          <w:rFonts w:ascii="宋体" w:hAnsi="宋体"/>
          <w:szCs w:val="21"/>
        </w:rPr>
      </w:pPr>
      <w:r>
        <w:rPr>
          <w:rFonts w:hint="eastAsia" w:ascii="宋体" w:hAnsi="宋体"/>
          <w:szCs w:val="21"/>
        </w:rPr>
        <w:t>一、说明</w:t>
      </w:r>
    </w:p>
    <w:p w14:paraId="6A101BCA">
      <w:pPr>
        <w:tabs>
          <w:tab w:val="left" w:pos="1440"/>
        </w:tabs>
        <w:adjustRightInd w:val="0"/>
        <w:snapToGrid w:val="0"/>
        <w:spacing w:line="360" w:lineRule="auto"/>
        <w:ind w:firstLine="630" w:firstLineChars="300"/>
        <w:rPr>
          <w:rFonts w:ascii="宋体" w:hAnsi="宋体"/>
          <w:szCs w:val="21"/>
        </w:rPr>
      </w:pPr>
      <w:r>
        <w:rPr>
          <w:rFonts w:hint="eastAsia" w:ascii="宋体" w:hAnsi="宋体"/>
          <w:szCs w:val="21"/>
        </w:rPr>
        <w:t>二、</w:t>
      </w:r>
      <w:r>
        <w:rPr>
          <w:rFonts w:hint="eastAsia" w:ascii="宋体" w:hAnsi="宋体"/>
          <w:bCs/>
          <w:szCs w:val="21"/>
        </w:rPr>
        <w:t>磋商</w:t>
      </w:r>
      <w:r>
        <w:rPr>
          <w:rFonts w:hint="eastAsia" w:ascii="宋体" w:hAnsi="宋体"/>
          <w:szCs w:val="21"/>
        </w:rPr>
        <w:t>文件</w:t>
      </w:r>
    </w:p>
    <w:p w14:paraId="5227B03C">
      <w:pPr>
        <w:adjustRightInd w:val="0"/>
        <w:snapToGrid w:val="0"/>
        <w:spacing w:line="360" w:lineRule="auto"/>
        <w:ind w:firstLine="630" w:firstLineChars="300"/>
        <w:rPr>
          <w:rFonts w:ascii="宋体" w:hAnsi="宋体"/>
          <w:szCs w:val="21"/>
        </w:rPr>
      </w:pPr>
      <w:r>
        <w:rPr>
          <w:rFonts w:hint="eastAsia" w:ascii="宋体" w:hAnsi="宋体"/>
          <w:szCs w:val="21"/>
        </w:rPr>
        <w:t>三、响应文件</w:t>
      </w:r>
    </w:p>
    <w:p w14:paraId="71F89CDD">
      <w:pPr>
        <w:adjustRightInd w:val="0"/>
        <w:snapToGrid w:val="0"/>
        <w:spacing w:line="360" w:lineRule="auto"/>
        <w:ind w:firstLine="630" w:firstLineChars="300"/>
        <w:rPr>
          <w:rFonts w:ascii="宋体" w:hAnsi="宋体"/>
          <w:szCs w:val="21"/>
        </w:rPr>
      </w:pPr>
      <w:r>
        <w:rPr>
          <w:rFonts w:hint="eastAsia" w:ascii="宋体" w:hAnsi="宋体"/>
          <w:szCs w:val="21"/>
        </w:rPr>
        <w:t>四、响应文件的递交</w:t>
      </w:r>
    </w:p>
    <w:p w14:paraId="62BD032D">
      <w:pPr>
        <w:adjustRightInd w:val="0"/>
        <w:snapToGrid w:val="0"/>
        <w:spacing w:line="360" w:lineRule="auto"/>
        <w:ind w:firstLine="630" w:firstLineChars="300"/>
        <w:rPr>
          <w:rFonts w:ascii="宋体" w:hAnsi="宋体"/>
          <w:bCs/>
          <w:szCs w:val="21"/>
        </w:rPr>
      </w:pPr>
      <w:r>
        <w:rPr>
          <w:rFonts w:hint="eastAsia" w:ascii="宋体" w:hAnsi="宋体"/>
          <w:bCs/>
          <w:szCs w:val="21"/>
        </w:rPr>
        <w:t>五、</w:t>
      </w:r>
      <w:r>
        <w:rPr>
          <w:rFonts w:hint="eastAsia" w:ascii="宋体" w:hAnsi="宋体"/>
          <w:szCs w:val="21"/>
        </w:rPr>
        <w:t>响应文件</w:t>
      </w:r>
      <w:r>
        <w:rPr>
          <w:rFonts w:hint="eastAsia" w:ascii="宋体" w:hAnsi="宋体"/>
          <w:bCs/>
          <w:szCs w:val="21"/>
        </w:rPr>
        <w:t>的</w:t>
      </w:r>
      <w:r>
        <w:rPr>
          <w:rFonts w:hint="eastAsia" w:ascii="宋体" w:hAnsi="宋体"/>
          <w:szCs w:val="21"/>
        </w:rPr>
        <w:t>磋商与评审</w:t>
      </w:r>
    </w:p>
    <w:p w14:paraId="262A3A64">
      <w:pPr>
        <w:adjustRightInd w:val="0"/>
        <w:snapToGrid w:val="0"/>
        <w:spacing w:line="360" w:lineRule="auto"/>
        <w:ind w:firstLine="630" w:firstLineChars="300"/>
        <w:rPr>
          <w:rFonts w:ascii="宋体" w:hAnsi="宋体"/>
          <w:szCs w:val="21"/>
        </w:rPr>
      </w:pPr>
      <w:r>
        <w:rPr>
          <w:rFonts w:hint="eastAsia" w:ascii="宋体" w:hAnsi="宋体"/>
          <w:szCs w:val="21"/>
        </w:rPr>
        <w:t>六、成交结果信息公布与授予合同</w:t>
      </w:r>
    </w:p>
    <w:p w14:paraId="18D8900B">
      <w:pPr>
        <w:adjustRightInd w:val="0"/>
        <w:snapToGrid w:val="0"/>
        <w:spacing w:line="360" w:lineRule="auto"/>
        <w:ind w:firstLine="630" w:firstLineChars="300"/>
        <w:jc w:val="left"/>
        <w:rPr>
          <w:rFonts w:ascii="宋体" w:hAnsi="宋体"/>
          <w:szCs w:val="21"/>
        </w:rPr>
      </w:pPr>
      <w:r>
        <w:rPr>
          <w:rFonts w:hint="eastAsia" w:ascii="宋体" w:hAnsi="宋体"/>
          <w:szCs w:val="21"/>
        </w:rPr>
        <w:t>七、其他规定</w:t>
      </w:r>
    </w:p>
    <w:p w14:paraId="77071AB3">
      <w:pPr>
        <w:adjustRightInd w:val="0"/>
        <w:snapToGrid w:val="0"/>
        <w:spacing w:line="360" w:lineRule="auto"/>
        <w:rPr>
          <w:rFonts w:ascii="宋体" w:hAnsi="宋体"/>
          <w:b/>
          <w:szCs w:val="21"/>
        </w:rPr>
      </w:pPr>
      <w:r>
        <w:rPr>
          <w:rFonts w:hint="eastAsia" w:ascii="宋体" w:hAnsi="宋体"/>
          <w:b/>
          <w:szCs w:val="21"/>
        </w:rPr>
        <w:t>第三章  政府采购合同格式</w:t>
      </w:r>
    </w:p>
    <w:p w14:paraId="21F9A858">
      <w:pPr>
        <w:adjustRightInd w:val="0"/>
        <w:snapToGrid w:val="0"/>
        <w:spacing w:line="360" w:lineRule="auto"/>
        <w:rPr>
          <w:rFonts w:ascii="宋体" w:hAnsi="宋体"/>
          <w:b/>
          <w:szCs w:val="21"/>
        </w:rPr>
      </w:pPr>
      <w:r>
        <w:rPr>
          <w:rFonts w:hint="eastAsia" w:ascii="宋体" w:hAnsi="宋体"/>
          <w:b/>
          <w:szCs w:val="21"/>
        </w:rPr>
        <w:t xml:space="preserve">第四章  </w:t>
      </w:r>
      <w:r>
        <w:rPr>
          <w:rFonts w:hint="eastAsia" w:hAnsi="宋体"/>
          <w:b/>
          <w:szCs w:val="21"/>
        </w:rPr>
        <w:t>采购需求</w:t>
      </w:r>
    </w:p>
    <w:p w14:paraId="0A12BD3B">
      <w:pPr>
        <w:pStyle w:val="48"/>
        <w:adjustRightInd w:val="0"/>
        <w:snapToGrid w:val="0"/>
        <w:spacing w:line="360" w:lineRule="auto"/>
        <w:rPr>
          <w:rFonts w:hAnsi="宋体"/>
          <w:b/>
        </w:rPr>
      </w:pPr>
      <w:r>
        <w:rPr>
          <w:rFonts w:hint="eastAsia" w:hAnsi="宋体"/>
          <w:b/>
        </w:rPr>
        <w:t>第五章  响应文件组成</w:t>
      </w:r>
    </w:p>
    <w:p w14:paraId="17E136E5">
      <w:pPr>
        <w:pStyle w:val="48"/>
        <w:adjustRightInd w:val="0"/>
        <w:snapToGrid w:val="0"/>
        <w:spacing w:line="360" w:lineRule="auto"/>
        <w:rPr>
          <w:rFonts w:hAnsi="宋体"/>
          <w:b/>
        </w:rPr>
      </w:pPr>
    </w:p>
    <w:p w14:paraId="1C8881E6">
      <w:pPr>
        <w:spacing w:line="360" w:lineRule="exact"/>
        <w:rPr>
          <w:rFonts w:ascii="黑体" w:eastAsia="黑体"/>
          <w:b/>
          <w:szCs w:val="21"/>
        </w:rPr>
      </w:pPr>
    </w:p>
    <w:p w14:paraId="7A4E0AA6">
      <w:pPr>
        <w:spacing w:line="360" w:lineRule="exact"/>
        <w:rPr>
          <w:rFonts w:ascii="黑体" w:eastAsia="黑体"/>
          <w:b/>
          <w:szCs w:val="21"/>
        </w:rPr>
      </w:pPr>
    </w:p>
    <w:p w14:paraId="4146BE0E">
      <w:pPr>
        <w:spacing w:line="360" w:lineRule="exact"/>
        <w:rPr>
          <w:rFonts w:ascii="黑体" w:eastAsia="黑体"/>
          <w:b/>
          <w:szCs w:val="21"/>
        </w:rPr>
      </w:pPr>
    </w:p>
    <w:p w14:paraId="14EC9221">
      <w:pPr>
        <w:spacing w:line="360" w:lineRule="exact"/>
        <w:rPr>
          <w:rFonts w:ascii="黑体" w:eastAsia="黑体"/>
          <w:b/>
          <w:szCs w:val="21"/>
        </w:rPr>
      </w:pPr>
    </w:p>
    <w:p w14:paraId="0B257C7B">
      <w:pPr>
        <w:spacing w:line="360" w:lineRule="exact"/>
        <w:rPr>
          <w:rFonts w:ascii="黑体" w:eastAsia="黑体"/>
          <w:b/>
          <w:szCs w:val="21"/>
        </w:rPr>
      </w:pPr>
    </w:p>
    <w:p w14:paraId="0C045C8C">
      <w:pPr>
        <w:jc w:val="center"/>
        <w:rPr>
          <w:rFonts w:ascii="黑体" w:hAnsi="宋体" w:eastAsia="黑体"/>
          <w:szCs w:val="21"/>
        </w:rPr>
      </w:pPr>
    </w:p>
    <w:p w14:paraId="22C740C3">
      <w:pPr>
        <w:jc w:val="center"/>
        <w:rPr>
          <w:rFonts w:ascii="黑体" w:hAnsi="宋体" w:eastAsia="黑体"/>
          <w:szCs w:val="21"/>
        </w:rPr>
      </w:pPr>
    </w:p>
    <w:p w14:paraId="6576F7AA">
      <w:pPr>
        <w:jc w:val="center"/>
        <w:rPr>
          <w:rFonts w:ascii="黑体" w:hAnsi="宋体" w:eastAsia="黑体"/>
          <w:szCs w:val="21"/>
        </w:rPr>
      </w:pPr>
    </w:p>
    <w:p w14:paraId="30F67F30">
      <w:pPr>
        <w:jc w:val="center"/>
        <w:rPr>
          <w:rFonts w:ascii="黑体" w:hAnsi="宋体" w:eastAsia="黑体"/>
          <w:szCs w:val="21"/>
        </w:rPr>
      </w:pPr>
    </w:p>
    <w:p w14:paraId="0A77433D">
      <w:pPr>
        <w:adjustRightInd w:val="0"/>
        <w:snapToGrid w:val="0"/>
        <w:spacing w:line="360" w:lineRule="auto"/>
        <w:jc w:val="center"/>
        <w:outlineLvl w:val="0"/>
        <w:rPr>
          <w:rFonts w:ascii="宋体" w:hAnsi="宋体" w:cs="宋体"/>
          <w:b/>
          <w:szCs w:val="21"/>
        </w:rPr>
      </w:pPr>
      <w:r>
        <w:rPr>
          <w:rFonts w:hint="eastAsia" w:ascii="宋体" w:hAnsi="宋体" w:cs="宋体"/>
          <w:b/>
          <w:szCs w:val="21"/>
        </w:rPr>
        <w:br w:type="page"/>
      </w:r>
    </w:p>
    <w:p w14:paraId="4715E481">
      <w:pPr>
        <w:numPr>
          <w:ilvl w:val="0"/>
          <w:numId w:val="62"/>
        </w:numPr>
        <w:adjustRightInd w:val="0"/>
        <w:snapToGrid w:val="0"/>
        <w:spacing w:line="360" w:lineRule="auto"/>
        <w:jc w:val="center"/>
        <w:outlineLvl w:val="0"/>
        <w:rPr>
          <w:rFonts w:ascii="宋体" w:hAnsi="宋体" w:cs="宋体"/>
          <w:b/>
          <w:sz w:val="32"/>
          <w:szCs w:val="32"/>
        </w:rPr>
      </w:pPr>
      <w:r>
        <w:rPr>
          <w:rFonts w:hint="eastAsia" w:ascii="宋体" w:hAnsi="宋体" w:cs="宋体"/>
          <w:b/>
          <w:sz w:val="32"/>
          <w:szCs w:val="32"/>
        </w:rPr>
        <w:t>磋商邀请</w:t>
      </w:r>
    </w:p>
    <w:p w14:paraId="6AC29AFB">
      <w:pPr>
        <w:autoSpaceDE w:val="0"/>
        <w:autoSpaceDN w:val="0"/>
        <w:adjustRightInd w:val="0"/>
        <w:snapToGrid w:val="0"/>
        <w:spacing w:line="400" w:lineRule="exact"/>
        <w:ind w:firstLine="420" w:firstLineChars="200"/>
        <w:jc w:val="left"/>
        <w:rPr>
          <w:rFonts w:ascii="宋体" w:hAnsi="宋体" w:cs="宋体"/>
          <w:szCs w:val="21"/>
        </w:rPr>
      </w:pPr>
      <w:r>
        <w:rPr>
          <w:rFonts w:hint="eastAsia" w:ascii="宋体" w:hAnsi="宋体" w:cs="宋体"/>
          <w:szCs w:val="21"/>
          <w:u w:val="single"/>
        </w:rPr>
        <w:t>湖南中弘项目管理有限公司</w:t>
      </w:r>
      <w:r>
        <w:rPr>
          <w:rFonts w:hint="eastAsia" w:ascii="宋体" w:hAnsi="宋体" w:cs="宋体"/>
          <w:szCs w:val="21"/>
        </w:rPr>
        <w:t>受</w:t>
      </w:r>
      <w:r>
        <w:rPr>
          <w:rFonts w:hint="eastAsia" w:ascii="宋体" w:hAnsi="宋体" w:cs="宋体"/>
          <w:szCs w:val="21"/>
          <w:u w:val="single"/>
        </w:rPr>
        <w:t>湖南省湘南监狱</w:t>
      </w:r>
      <w:r>
        <w:rPr>
          <w:rFonts w:hint="eastAsia" w:ascii="宋体" w:hAnsi="宋体" w:cs="宋体"/>
          <w:szCs w:val="21"/>
        </w:rPr>
        <w:t>的委托，对</w:t>
      </w:r>
      <w:r>
        <w:rPr>
          <w:rFonts w:hint="eastAsia" w:ascii="宋体" w:hAnsi="宋体" w:cs="宋体"/>
          <w:szCs w:val="21"/>
          <w:u w:val="single"/>
          <w:lang w:eastAsia="zh-CN"/>
        </w:rPr>
        <w:t>湘南监狱晾衣棚及训练棚建设项目</w:t>
      </w:r>
      <w:r>
        <w:rPr>
          <w:rFonts w:hint="eastAsia" w:ascii="宋体" w:hAnsi="宋体" w:cs="宋体"/>
          <w:szCs w:val="21"/>
        </w:rPr>
        <w:t>进行竞争性磋商采购，现采用</w:t>
      </w:r>
      <w:r>
        <w:rPr>
          <w:rFonts w:hint="eastAsia" w:ascii="宋体" w:hAnsi="宋体" w:cs="宋体"/>
          <w:szCs w:val="21"/>
          <w:u w:val="single"/>
        </w:rPr>
        <w:t>发布公告</w:t>
      </w:r>
      <w:r>
        <w:rPr>
          <w:rFonts w:hint="eastAsia" w:ascii="宋体" w:hAnsi="宋体" w:cs="宋体"/>
          <w:szCs w:val="21"/>
        </w:rPr>
        <w:t>方式，邀请符合资格条件的供应商参与竞争性磋商采购活动。</w:t>
      </w:r>
    </w:p>
    <w:p w14:paraId="59511826">
      <w:pPr>
        <w:adjustRightInd w:val="0"/>
        <w:snapToGrid w:val="0"/>
        <w:spacing w:line="420" w:lineRule="exact"/>
        <w:outlineLvl w:val="0"/>
        <w:rPr>
          <w:rFonts w:ascii="宋体" w:hAnsi="宋体" w:cs="宋体"/>
          <w:b/>
          <w:szCs w:val="21"/>
        </w:rPr>
      </w:pPr>
      <w:r>
        <w:rPr>
          <w:rFonts w:hint="eastAsia" w:ascii="宋体" w:hAnsi="宋体" w:cs="宋体"/>
          <w:b/>
          <w:szCs w:val="21"/>
        </w:rPr>
        <w:t>一、采购项目基本概况</w:t>
      </w:r>
    </w:p>
    <w:p w14:paraId="0C8F6E75">
      <w:pPr>
        <w:adjustRightInd w:val="0"/>
        <w:snapToGrid w:val="0"/>
        <w:spacing w:line="420" w:lineRule="exact"/>
        <w:ind w:firstLine="525" w:firstLineChars="250"/>
        <w:rPr>
          <w:rFonts w:hint="eastAsia" w:ascii="宋体" w:hAnsi="宋体" w:eastAsia="宋体" w:cs="宋体"/>
          <w:szCs w:val="21"/>
          <w:lang w:eastAsia="zh-CN"/>
        </w:rPr>
      </w:pPr>
      <w:r>
        <w:rPr>
          <w:rFonts w:hint="eastAsia" w:ascii="宋体" w:hAnsi="宋体" w:cs="宋体"/>
          <w:szCs w:val="21"/>
        </w:rPr>
        <w:t>1、采购项目名称：</w:t>
      </w:r>
      <w:r>
        <w:rPr>
          <w:rFonts w:hint="eastAsia" w:ascii="宋体" w:hAnsi="宋体" w:cs="宋体"/>
          <w:szCs w:val="21"/>
          <w:lang w:eastAsia="zh-CN"/>
        </w:rPr>
        <w:t>湘南监狱晾衣棚及训练棚建设项目</w:t>
      </w:r>
    </w:p>
    <w:p w14:paraId="23DF9DB0">
      <w:pPr>
        <w:adjustRightInd w:val="0"/>
        <w:snapToGrid w:val="0"/>
        <w:spacing w:line="420" w:lineRule="exact"/>
        <w:ind w:firstLine="525" w:firstLineChars="250"/>
        <w:rPr>
          <w:rFonts w:hint="eastAsia" w:ascii="宋体" w:hAnsi="宋体" w:eastAsia="宋体" w:cs="宋体"/>
          <w:szCs w:val="21"/>
          <w:lang w:eastAsia="zh-CN"/>
        </w:rPr>
      </w:pPr>
      <w:r>
        <w:rPr>
          <w:rFonts w:hint="eastAsia" w:ascii="宋体" w:hAnsi="宋体" w:cs="宋体"/>
          <w:szCs w:val="21"/>
        </w:rPr>
        <w:t>2、政府采购编号：</w:t>
      </w:r>
      <w:r>
        <w:rPr>
          <w:rFonts w:hint="eastAsia" w:ascii="宋体" w:hAnsi="宋体" w:cs="宋体"/>
          <w:szCs w:val="21"/>
          <w:lang w:eastAsia="zh-CN"/>
        </w:rPr>
        <w:t>CGXM2026430000002927</w:t>
      </w:r>
    </w:p>
    <w:p w14:paraId="3134DDBF">
      <w:pPr>
        <w:adjustRightInd w:val="0"/>
        <w:snapToGrid w:val="0"/>
        <w:spacing w:line="420" w:lineRule="exact"/>
        <w:ind w:firstLine="525" w:firstLineChars="250"/>
        <w:rPr>
          <w:rFonts w:ascii="宋体" w:hAnsi="宋体" w:cs="宋体"/>
          <w:b/>
          <w:szCs w:val="21"/>
        </w:rPr>
      </w:pPr>
      <w:r>
        <w:rPr>
          <w:rFonts w:hint="eastAsia" w:ascii="宋体" w:hAnsi="宋体" w:cs="宋体"/>
          <w:szCs w:val="21"/>
        </w:rPr>
        <w:t>3、采购项目标的、数量及简要规格描述或项目基本概况介绍：详见第四章采购需求</w:t>
      </w:r>
      <w:r>
        <w:rPr>
          <w:rFonts w:hint="eastAsia" w:ascii="宋体" w:hAnsi="宋体" w:cs="宋体"/>
          <w:b/>
          <w:szCs w:val="21"/>
        </w:rPr>
        <w:t>。</w:t>
      </w:r>
    </w:p>
    <w:p w14:paraId="5AB6DF9B">
      <w:pPr>
        <w:adjustRightInd w:val="0"/>
        <w:snapToGrid w:val="0"/>
        <w:spacing w:line="420" w:lineRule="exact"/>
        <w:outlineLvl w:val="0"/>
        <w:rPr>
          <w:rFonts w:ascii="宋体" w:hAnsi="宋体" w:cs="宋体"/>
          <w:b/>
          <w:bCs/>
          <w:szCs w:val="21"/>
        </w:rPr>
      </w:pPr>
      <w:r>
        <w:rPr>
          <w:rFonts w:hint="eastAsia" w:ascii="宋体" w:hAnsi="宋体" w:cs="宋体"/>
          <w:b/>
          <w:szCs w:val="21"/>
        </w:rPr>
        <w:t>二、</w:t>
      </w:r>
      <w:r>
        <w:rPr>
          <w:rFonts w:hint="eastAsia" w:ascii="宋体" w:hAnsi="宋体" w:cs="宋体"/>
          <w:b/>
          <w:bCs/>
          <w:szCs w:val="21"/>
        </w:rPr>
        <w:t>采购项目预算及最高投标限价</w:t>
      </w:r>
    </w:p>
    <w:p w14:paraId="56A2B0DE">
      <w:pPr>
        <w:widowControl/>
        <w:spacing w:line="400" w:lineRule="exact"/>
        <w:ind w:left="420" w:leftChars="200"/>
        <w:jc w:val="left"/>
        <w:rPr>
          <w:rFonts w:ascii="宋体" w:hAnsi="宋体" w:cs="宋体"/>
          <w:kern w:val="0"/>
          <w:szCs w:val="21"/>
        </w:rPr>
      </w:pPr>
      <w:r>
        <w:rPr>
          <w:rFonts w:hint="eastAsia" w:ascii="宋体" w:hAnsi="宋体" w:cs="宋体"/>
          <w:kern w:val="0"/>
          <w:szCs w:val="21"/>
        </w:rPr>
        <w:t>1、采购项目预算：1227138.76元；</w:t>
      </w:r>
      <w:r>
        <w:rPr>
          <w:rFonts w:hint="eastAsia" w:ascii="宋体" w:hAnsi="宋体" w:cs="宋体"/>
          <w:kern w:val="0"/>
          <w:szCs w:val="21"/>
        </w:rPr>
        <w:br w:type="textWrapping"/>
      </w:r>
      <w:r>
        <w:rPr>
          <w:rFonts w:hint="eastAsia" w:ascii="宋体" w:hAnsi="宋体" w:cs="宋体"/>
          <w:kern w:val="0"/>
          <w:szCs w:val="21"/>
        </w:rPr>
        <w:t>2、最高投标限价：1227138.76元，其中暂列金额50310.4元（税前）。</w:t>
      </w:r>
    </w:p>
    <w:p w14:paraId="2134E583">
      <w:pPr>
        <w:adjustRightInd w:val="0"/>
        <w:snapToGrid w:val="0"/>
        <w:spacing w:line="420" w:lineRule="exact"/>
        <w:outlineLvl w:val="0"/>
        <w:rPr>
          <w:rFonts w:ascii="宋体" w:hAnsi="宋体" w:cs="宋体"/>
          <w:b/>
          <w:szCs w:val="21"/>
        </w:rPr>
      </w:pPr>
      <w:r>
        <w:rPr>
          <w:rFonts w:hint="eastAsia" w:ascii="宋体" w:hAnsi="宋体" w:cs="宋体"/>
          <w:b/>
          <w:szCs w:val="21"/>
        </w:rPr>
        <w:t>三、供应商资格条件：</w:t>
      </w:r>
    </w:p>
    <w:p w14:paraId="0E558E09">
      <w:pPr>
        <w:widowControl/>
        <w:spacing w:line="400" w:lineRule="exact"/>
        <w:ind w:firstLine="420" w:firstLineChars="200"/>
        <w:jc w:val="left"/>
        <w:rPr>
          <w:rFonts w:ascii="宋体" w:hAnsi="宋体" w:cs="宋体"/>
          <w:szCs w:val="21"/>
        </w:rPr>
      </w:pPr>
      <w:r>
        <w:rPr>
          <w:rFonts w:hint="eastAsia" w:ascii="宋体" w:hAnsi="宋体" w:cs="宋体"/>
          <w:kern w:val="0"/>
          <w:szCs w:val="21"/>
        </w:rPr>
        <w:t xml:space="preserve">1、投标人的基本资格条件：投标人必须是在中华人民共和国境内注册登记的法人、其他组织或者自然人，且应当符合《政府采购法》第二十二条第一款的规定。 </w:t>
      </w:r>
    </w:p>
    <w:p w14:paraId="7A7E187F">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 xml:space="preserve">2、落实政府采购政策需满足的资格要求： </w:t>
      </w:r>
    </w:p>
    <w:p w14:paraId="1EFC97F7">
      <w:pPr>
        <w:widowControl/>
        <w:spacing w:line="400" w:lineRule="exact"/>
        <w:ind w:firstLine="422" w:firstLineChars="200"/>
        <w:jc w:val="left"/>
        <w:rPr>
          <w:rFonts w:ascii="宋体" w:hAnsi="宋体" w:cs="宋体"/>
          <w:b/>
          <w:bCs/>
          <w:kern w:val="0"/>
          <w:szCs w:val="21"/>
        </w:rPr>
      </w:pPr>
      <w:r>
        <w:rPr>
          <w:rFonts w:hint="eastAsia" w:ascii="宋体" w:hAnsi="宋体" w:cs="宋体"/>
          <w:b/>
          <w:bCs/>
          <w:kern w:val="0"/>
          <w:szCs w:val="21"/>
        </w:rPr>
        <w:t xml:space="preserve">☑专门面向：☑中小企业□小微企业□监狱企业□福利性单位 </w:t>
      </w:r>
    </w:p>
    <w:p w14:paraId="4310A333">
      <w:pPr>
        <w:widowControl/>
        <w:spacing w:line="400" w:lineRule="exact"/>
        <w:ind w:firstLine="420" w:firstLineChars="200"/>
        <w:jc w:val="left"/>
        <w:rPr>
          <w:rFonts w:ascii="宋体" w:hAnsi="宋体" w:cs="宋体"/>
          <w:szCs w:val="21"/>
        </w:rPr>
      </w:pPr>
      <w:r>
        <w:rPr>
          <w:rFonts w:hint="eastAsia" w:ascii="宋体" w:hAnsi="宋体" w:cs="宋体"/>
          <w:kern w:val="0"/>
          <w:szCs w:val="21"/>
        </w:rPr>
        <w:t>□强制分包：大型企业应将采购份额的</w:t>
      </w:r>
      <w:r>
        <w:rPr>
          <w:rFonts w:hint="eastAsia" w:ascii="宋体" w:hAnsi="宋体" w:cs="宋体"/>
          <w:kern w:val="0"/>
          <w:szCs w:val="21"/>
          <w:u w:val="single"/>
        </w:rPr>
        <w:t>  </w:t>
      </w:r>
      <w:r>
        <w:rPr>
          <w:rFonts w:hint="eastAsia" w:ascii="宋体" w:hAnsi="宋体" w:cs="宋体"/>
          <w:kern w:val="0"/>
          <w:szCs w:val="21"/>
        </w:rPr>
        <w:t xml:space="preserve">%分包给中小企业。 </w:t>
      </w:r>
    </w:p>
    <w:p w14:paraId="3008C2E3">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3、供应商特定资格条件：</w:t>
      </w:r>
    </w:p>
    <w:p w14:paraId="741537C1">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供应商须具有建设行政主管部门颁发的建筑工程施工总承包叁级及以上资质，具有有效的安全生产许可证。</w:t>
      </w:r>
    </w:p>
    <w:p w14:paraId="434BA220">
      <w:pPr>
        <w:widowControl/>
        <w:spacing w:line="400" w:lineRule="exact"/>
        <w:ind w:firstLine="420" w:firstLineChars="200"/>
        <w:jc w:val="left"/>
        <w:rPr>
          <w:rFonts w:ascii="宋体" w:hAnsi="宋体" w:cs="宋体"/>
          <w:kern w:val="0"/>
          <w:szCs w:val="21"/>
        </w:rPr>
      </w:pPr>
      <w:r>
        <w:rPr>
          <w:rFonts w:ascii="宋体" w:hAnsi="宋体" w:cs="宋体"/>
          <w:kern w:val="0"/>
          <w:szCs w:val="21"/>
        </w:rPr>
        <w:t>（2）拟任项目负责人</w:t>
      </w:r>
      <w:r>
        <w:rPr>
          <w:rFonts w:hint="eastAsia" w:ascii="宋体" w:hAnsi="宋体" w:cs="宋体"/>
          <w:kern w:val="0"/>
          <w:szCs w:val="21"/>
        </w:rPr>
        <w:t>（项目经理）须</w:t>
      </w:r>
      <w:r>
        <w:rPr>
          <w:rFonts w:ascii="宋体" w:hAnsi="宋体" w:cs="宋体"/>
          <w:kern w:val="0"/>
          <w:szCs w:val="21"/>
        </w:rPr>
        <w:t>具备建设行政主管部门颁发的建筑工程专业二级及以上注册建造师执业资格和有效的 B 类安全生产考核合格证</w:t>
      </w:r>
      <w:r>
        <w:rPr>
          <w:rFonts w:hint="eastAsia" w:ascii="宋体" w:hAnsi="宋体" w:cs="宋体"/>
          <w:kern w:val="0"/>
          <w:szCs w:val="21"/>
        </w:rPr>
        <w:t>，注册单位与供应商名称须一致。</w:t>
      </w:r>
      <w:r>
        <w:rPr>
          <w:rFonts w:ascii="宋体" w:hAnsi="宋体" w:cs="宋体"/>
          <w:kern w:val="0"/>
          <w:szCs w:val="21"/>
        </w:rPr>
        <w:t>供应商还</w:t>
      </w:r>
      <w:r>
        <w:rPr>
          <w:rFonts w:hint="eastAsia" w:ascii="宋体" w:hAnsi="宋体" w:cs="宋体"/>
          <w:kern w:val="0"/>
          <w:szCs w:val="21"/>
        </w:rPr>
        <w:t>须</w:t>
      </w:r>
      <w:r>
        <w:rPr>
          <w:rFonts w:ascii="宋体" w:hAnsi="宋体" w:cs="宋体"/>
          <w:kern w:val="0"/>
          <w:szCs w:val="21"/>
        </w:rPr>
        <w:t>提供项目负责人无在建工程承诺书和为其缴纳的</w:t>
      </w:r>
      <w:r>
        <w:rPr>
          <w:rFonts w:hint="eastAsia" w:ascii="宋体" w:hAnsi="宋体" w:cs="宋体"/>
          <w:kern w:val="0"/>
          <w:szCs w:val="21"/>
        </w:rPr>
        <w:t>投标截止时间前3个月内</w:t>
      </w:r>
      <w:r>
        <w:rPr>
          <w:rFonts w:ascii="宋体" w:hAnsi="宋体" w:cs="宋体"/>
          <w:kern w:val="0"/>
          <w:szCs w:val="21"/>
        </w:rPr>
        <w:t>任意</w:t>
      </w:r>
      <w:r>
        <w:rPr>
          <w:rFonts w:hint="eastAsia" w:ascii="宋体" w:hAnsi="宋体" w:cs="宋体"/>
          <w:kern w:val="0"/>
          <w:szCs w:val="21"/>
        </w:rPr>
        <w:t>1</w:t>
      </w:r>
      <w:r>
        <w:rPr>
          <w:rFonts w:ascii="宋体" w:hAnsi="宋体" w:cs="宋体"/>
          <w:kern w:val="0"/>
          <w:szCs w:val="21"/>
        </w:rPr>
        <w:t>个月社保证明资料。</w:t>
      </w:r>
    </w:p>
    <w:p w14:paraId="4BC8DDD7">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（3）拟任项目技术负责人须具备建筑工程相关专业中级及以上职称证书。</w:t>
      </w:r>
      <w:r>
        <w:rPr>
          <w:rFonts w:ascii="宋体" w:hAnsi="宋体" w:cs="宋体"/>
          <w:kern w:val="0"/>
          <w:szCs w:val="21"/>
        </w:rPr>
        <w:t>供应商</w:t>
      </w:r>
      <w:r>
        <w:rPr>
          <w:rFonts w:hint="eastAsia" w:ascii="宋体" w:hAnsi="宋体" w:cs="宋体"/>
          <w:kern w:val="0"/>
          <w:szCs w:val="21"/>
        </w:rPr>
        <w:t>须提供</w:t>
      </w:r>
      <w:r>
        <w:rPr>
          <w:rFonts w:ascii="宋体" w:hAnsi="宋体" w:cs="宋体"/>
          <w:kern w:val="0"/>
          <w:szCs w:val="21"/>
        </w:rPr>
        <w:t>为其缴纳的</w:t>
      </w:r>
      <w:r>
        <w:rPr>
          <w:rFonts w:hint="eastAsia" w:ascii="宋体" w:hAnsi="宋体" w:cs="宋体"/>
          <w:kern w:val="0"/>
          <w:szCs w:val="21"/>
        </w:rPr>
        <w:t>投标截止时间前3个月内</w:t>
      </w:r>
      <w:r>
        <w:rPr>
          <w:rFonts w:ascii="宋体" w:hAnsi="宋体" w:cs="宋体"/>
          <w:kern w:val="0"/>
          <w:szCs w:val="21"/>
        </w:rPr>
        <w:t>任意</w:t>
      </w:r>
      <w:r>
        <w:rPr>
          <w:rFonts w:hint="eastAsia" w:ascii="宋体" w:hAnsi="宋体" w:cs="宋体"/>
          <w:kern w:val="0"/>
          <w:szCs w:val="21"/>
        </w:rPr>
        <w:t>1</w:t>
      </w:r>
      <w:r>
        <w:rPr>
          <w:rFonts w:ascii="宋体" w:hAnsi="宋体" w:cs="宋体"/>
          <w:kern w:val="0"/>
          <w:szCs w:val="21"/>
        </w:rPr>
        <w:t>个月社保证明资料。</w:t>
      </w:r>
    </w:p>
    <w:p w14:paraId="7A35BD18">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（4）湖南省外企业须按照湘建建【2015】190号文件要求办理省外入湘企业基本情况登记（以“湖南省住房和城乡建设网”查询为准）或具有入湘施工登记证（处于有效期内）。</w:t>
      </w:r>
    </w:p>
    <w:p w14:paraId="2D83A2D1">
      <w:pPr>
        <w:widowControl/>
        <w:spacing w:line="400" w:lineRule="exact"/>
        <w:ind w:firstLine="420" w:firstLineChars="200"/>
        <w:jc w:val="left"/>
        <w:rPr>
          <w:rFonts w:ascii="宋体" w:hAnsi="宋体" w:cs="宋体"/>
          <w:szCs w:val="21"/>
        </w:rPr>
      </w:pPr>
      <w:r>
        <w:rPr>
          <w:rFonts w:hint="eastAsia" w:ascii="宋体" w:hAnsi="宋体" w:cs="宋体"/>
          <w:kern w:val="0"/>
          <w:szCs w:val="21"/>
        </w:rPr>
        <w:t xml:space="preserve">4、单位负责人为同一人或者存在直接控股、管理关系的不同投标人，不得参加同一合同项下的政府采购活动。 </w:t>
      </w:r>
    </w:p>
    <w:p w14:paraId="5EC40A4B">
      <w:pPr>
        <w:widowControl/>
        <w:spacing w:line="400" w:lineRule="exact"/>
        <w:ind w:firstLine="420" w:firstLineChars="200"/>
        <w:jc w:val="left"/>
        <w:rPr>
          <w:rFonts w:ascii="宋体" w:hAnsi="宋体" w:cs="宋体"/>
          <w:szCs w:val="21"/>
        </w:rPr>
      </w:pPr>
      <w:r>
        <w:rPr>
          <w:rFonts w:hint="eastAsia" w:ascii="宋体" w:hAnsi="宋体" w:cs="宋体"/>
          <w:kern w:val="0"/>
          <w:szCs w:val="21"/>
        </w:rPr>
        <w:t xml:space="preserve">5、为本采购项目提供整体设计、规范编制或者项目管理、监理、检测等服务的，不得再参加此项目的其他采购活动。 </w:t>
      </w:r>
    </w:p>
    <w:p w14:paraId="36D1ADCE">
      <w:pPr>
        <w:widowControl/>
        <w:spacing w:line="400" w:lineRule="exact"/>
        <w:ind w:firstLine="420" w:firstLineChars="200"/>
        <w:jc w:val="left"/>
        <w:rPr>
          <w:rFonts w:ascii="宋体" w:hAnsi="宋体" w:cs="宋体"/>
          <w:szCs w:val="21"/>
        </w:rPr>
      </w:pPr>
      <w:r>
        <w:rPr>
          <w:rFonts w:hint="eastAsia" w:ascii="宋体" w:hAnsi="宋体" w:cs="宋体"/>
          <w:kern w:val="0"/>
          <w:szCs w:val="21"/>
        </w:rPr>
        <w:t xml:space="preserve">6、列入失信被执行人、重大税收违法失信主体名单、政府采购严重违法失信行为记录名单的，拒绝其参与政府采购活动。 </w:t>
      </w:r>
    </w:p>
    <w:p w14:paraId="373BF13D">
      <w:pPr>
        <w:adjustRightInd w:val="0"/>
        <w:snapToGrid w:val="0"/>
        <w:spacing w:line="420" w:lineRule="exact"/>
        <w:ind w:firstLine="420" w:firstLineChars="200"/>
        <w:outlineLvl w:val="0"/>
        <w:rPr>
          <w:rFonts w:ascii="宋体" w:hAnsi="宋体" w:cs="宋体"/>
          <w:kern w:val="0"/>
          <w:szCs w:val="21"/>
        </w:rPr>
      </w:pPr>
      <w:r>
        <w:rPr>
          <w:rFonts w:hint="eastAsia" w:ascii="宋体" w:hAnsi="宋体" w:cs="宋体"/>
          <w:kern w:val="0"/>
          <w:szCs w:val="21"/>
        </w:rPr>
        <w:t>7、联合体投标。本次招标</w:t>
      </w:r>
      <w:r>
        <w:rPr>
          <w:rFonts w:hint="eastAsia" w:ascii="宋体" w:hAnsi="宋体" w:cs="宋体"/>
          <w:kern w:val="0"/>
          <w:szCs w:val="21"/>
          <w:u w:val="single"/>
        </w:rPr>
        <w:t>不接受</w:t>
      </w:r>
      <w:r>
        <w:rPr>
          <w:rFonts w:hint="eastAsia" w:ascii="宋体" w:hAnsi="宋体" w:cs="宋体"/>
          <w:kern w:val="0"/>
          <w:szCs w:val="21"/>
        </w:rPr>
        <w:t>联合体投标。</w:t>
      </w:r>
    </w:p>
    <w:p w14:paraId="5B38D4D1">
      <w:pPr>
        <w:adjustRightInd w:val="0"/>
        <w:snapToGrid w:val="0"/>
        <w:spacing w:line="420" w:lineRule="exact"/>
        <w:outlineLvl w:val="0"/>
        <w:rPr>
          <w:rFonts w:ascii="宋体" w:hAnsi="宋体" w:cs="宋体"/>
          <w:szCs w:val="21"/>
        </w:rPr>
      </w:pPr>
      <w:r>
        <w:rPr>
          <w:rFonts w:hint="eastAsia" w:ascii="宋体" w:hAnsi="宋体" w:cs="宋体"/>
          <w:b/>
          <w:szCs w:val="21"/>
        </w:rPr>
        <w:t>四、获取磋商文件的时间、地点、方式</w:t>
      </w:r>
    </w:p>
    <w:p w14:paraId="0DA9F7B9">
      <w:pPr>
        <w:widowControl/>
        <w:spacing w:line="400" w:lineRule="exact"/>
        <w:ind w:firstLine="420" w:firstLineChars="200"/>
        <w:jc w:val="left"/>
        <w:rPr>
          <w:rFonts w:ascii="宋体" w:hAnsi="宋体" w:cs="宋体"/>
          <w:kern w:val="0"/>
          <w:szCs w:val="21"/>
        </w:rPr>
      </w:pPr>
      <w:r>
        <w:rPr>
          <w:rFonts w:hint="eastAsia" w:ascii="宋体" w:hAnsi="宋体" w:cs="宋体"/>
          <w:kern w:val="0"/>
          <w:szCs w:val="21"/>
        </w:rPr>
        <w:t xml:space="preserve">凡有意参加磋商采购活动的，请于2026年 </w:t>
      </w:r>
      <w:r>
        <w:rPr>
          <w:rFonts w:hint="eastAsia" w:ascii="宋体" w:hAnsi="宋体" w:cs="宋体"/>
          <w:kern w:val="0"/>
          <w:szCs w:val="21"/>
          <w:lang w:val="en-US" w:eastAsia="zh-CN"/>
        </w:rPr>
        <w:t>10</w:t>
      </w:r>
      <w:r>
        <w:rPr>
          <w:rFonts w:hint="eastAsia" w:ascii="宋体" w:hAnsi="宋体" w:cs="宋体"/>
          <w:kern w:val="0"/>
          <w:szCs w:val="21"/>
        </w:rPr>
        <w:t xml:space="preserve"> 月 </w:t>
      </w:r>
      <w:r>
        <w:rPr>
          <w:rFonts w:hint="eastAsia" w:ascii="宋体" w:hAnsi="宋体" w:cs="宋体"/>
          <w:kern w:val="0"/>
          <w:szCs w:val="21"/>
          <w:lang w:val="en-US" w:eastAsia="zh-CN"/>
        </w:rPr>
        <w:t>14</w:t>
      </w:r>
      <w:r>
        <w:rPr>
          <w:rFonts w:hint="eastAsia" w:ascii="宋体" w:hAnsi="宋体" w:cs="宋体"/>
          <w:kern w:val="0"/>
          <w:szCs w:val="21"/>
        </w:rPr>
        <w:t xml:space="preserve"> 日起至2026年 </w:t>
      </w:r>
      <w:r>
        <w:rPr>
          <w:rFonts w:hint="eastAsia" w:ascii="宋体" w:hAnsi="宋体" w:cs="宋体"/>
          <w:kern w:val="0"/>
          <w:szCs w:val="21"/>
          <w:lang w:val="en-US" w:eastAsia="zh-CN"/>
        </w:rPr>
        <w:t>10</w:t>
      </w:r>
      <w:r>
        <w:rPr>
          <w:rFonts w:hint="eastAsia" w:ascii="宋体" w:hAnsi="宋体" w:cs="宋体"/>
          <w:kern w:val="0"/>
          <w:szCs w:val="21"/>
        </w:rPr>
        <w:t xml:space="preserve"> 月 </w:t>
      </w:r>
      <w:r>
        <w:rPr>
          <w:rFonts w:hint="eastAsia" w:ascii="宋体" w:hAnsi="宋体" w:cs="宋体"/>
          <w:kern w:val="0"/>
          <w:szCs w:val="21"/>
          <w:lang w:val="en-US" w:eastAsia="zh-CN"/>
        </w:rPr>
        <w:t>21</w:t>
      </w:r>
      <w:r>
        <w:rPr>
          <w:rFonts w:hint="eastAsia" w:ascii="宋体" w:hAnsi="宋体" w:cs="宋体"/>
          <w:kern w:val="0"/>
          <w:szCs w:val="21"/>
        </w:rPr>
        <w:t xml:space="preserve"> 日(节假日除外)，每日8:30至12:00、14:30至17:30(北京时间)，持法定代表人身份证明或授权委托书(附法定代表人身份证明)、个人身份证、营业执照副本复印件等资料（加盖单位公章）到长沙市岳麓区潇湘南路1段208号柏宁地王广场南栋1212室获取磋商文件。</w:t>
      </w:r>
    </w:p>
    <w:p w14:paraId="55C8725E">
      <w:pPr>
        <w:adjustRightInd w:val="0"/>
        <w:snapToGrid w:val="0"/>
        <w:spacing w:line="420" w:lineRule="exact"/>
        <w:outlineLvl w:val="0"/>
        <w:rPr>
          <w:rFonts w:ascii="宋体" w:hAnsi="宋体" w:cs="宋体"/>
          <w:b/>
          <w:szCs w:val="21"/>
        </w:rPr>
      </w:pPr>
      <w:r>
        <w:rPr>
          <w:rFonts w:hint="eastAsia" w:ascii="宋体" w:hAnsi="宋体" w:cs="宋体"/>
          <w:b/>
          <w:szCs w:val="21"/>
        </w:rPr>
        <w:t>五、响应文件提交的截止时间、开启时间及地点</w:t>
      </w:r>
    </w:p>
    <w:p w14:paraId="0C0262A7">
      <w:pPr>
        <w:adjustRightInd w:val="0"/>
        <w:snapToGrid w:val="0"/>
        <w:spacing w:line="420" w:lineRule="exact"/>
        <w:ind w:firstLine="420" w:firstLineChars="200"/>
        <w:rPr>
          <w:rFonts w:ascii="宋体" w:hAnsi="宋体" w:cs="宋体"/>
          <w:szCs w:val="21"/>
        </w:rPr>
      </w:pPr>
      <w:r>
        <w:rPr>
          <w:rFonts w:hint="eastAsia" w:ascii="宋体" w:hAnsi="宋体" w:cs="宋体"/>
          <w:szCs w:val="21"/>
        </w:rPr>
        <w:t xml:space="preserve">1、提交首次响应文件的截止时间为2026年 </w:t>
      </w:r>
      <w:r>
        <w:rPr>
          <w:rFonts w:hint="eastAsia" w:ascii="宋体" w:hAnsi="宋体" w:cs="宋体"/>
          <w:szCs w:val="21"/>
          <w:lang w:val="en-US" w:eastAsia="zh-CN"/>
        </w:rPr>
        <w:t>10</w:t>
      </w:r>
      <w:r>
        <w:rPr>
          <w:rFonts w:hint="eastAsia" w:ascii="宋体" w:hAnsi="宋体" w:cs="宋体"/>
          <w:szCs w:val="21"/>
        </w:rPr>
        <w:t xml:space="preserve"> 月 </w:t>
      </w:r>
      <w:r>
        <w:rPr>
          <w:rFonts w:hint="eastAsia" w:ascii="宋体" w:hAnsi="宋体" w:cs="宋体"/>
          <w:szCs w:val="21"/>
          <w:lang w:val="en-US" w:eastAsia="zh-CN"/>
        </w:rPr>
        <w:t>27</w:t>
      </w:r>
      <w:r>
        <w:rPr>
          <w:rFonts w:hint="eastAsia" w:ascii="宋体" w:hAnsi="宋体" w:cs="宋体"/>
          <w:szCs w:val="21"/>
        </w:rPr>
        <w:t xml:space="preserve"> 日 </w:t>
      </w:r>
      <w:r>
        <w:rPr>
          <w:rFonts w:hint="eastAsia" w:ascii="宋体" w:hAnsi="宋体" w:cs="宋体"/>
          <w:szCs w:val="21"/>
          <w:lang w:val="en-US" w:eastAsia="zh-CN"/>
        </w:rPr>
        <w:t>9</w:t>
      </w:r>
      <w:r>
        <w:rPr>
          <w:rFonts w:hint="eastAsia" w:ascii="宋体" w:hAnsi="宋体" w:cs="宋体"/>
          <w:szCs w:val="21"/>
        </w:rPr>
        <w:t xml:space="preserve"> 时 </w:t>
      </w:r>
      <w:r>
        <w:rPr>
          <w:rFonts w:hint="eastAsia" w:ascii="宋体" w:hAnsi="宋体" w:cs="宋体"/>
          <w:szCs w:val="21"/>
          <w:lang w:val="en-US" w:eastAsia="zh-CN"/>
        </w:rPr>
        <w:t>30</w:t>
      </w:r>
      <w:r>
        <w:rPr>
          <w:rFonts w:hint="eastAsia" w:ascii="宋体" w:hAnsi="宋体" w:cs="宋体"/>
          <w:szCs w:val="21"/>
        </w:rPr>
        <w:t xml:space="preserve"> 分（北京时间），地点为湖南中弘项目管理有限公司（长沙市岳麓区潇湘南路1段208号柏宁地王广场南栋1212室）(指定地点)。在截止时间后送达的响应文件为无效文件，采购人、采购代理机构或者磋商小组应当拒收。</w:t>
      </w:r>
    </w:p>
    <w:p w14:paraId="2243C8C8">
      <w:pPr>
        <w:tabs>
          <w:tab w:val="left" w:pos="360"/>
        </w:tabs>
        <w:adjustRightInd w:val="0"/>
        <w:snapToGrid w:val="0"/>
        <w:spacing w:line="420" w:lineRule="exact"/>
        <w:ind w:firstLine="420" w:firstLineChars="200"/>
        <w:rPr>
          <w:rFonts w:ascii="宋体" w:hAnsi="宋体" w:cs="宋体"/>
          <w:szCs w:val="21"/>
        </w:rPr>
      </w:pPr>
      <w:r>
        <w:rPr>
          <w:rFonts w:hint="eastAsia" w:ascii="宋体" w:hAnsi="宋体" w:cs="宋体"/>
          <w:szCs w:val="21"/>
        </w:rPr>
        <w:t>2、首次响应文件的开启时间及地点与提交首次响应文件的截止时间及地点为同一时间及地点。</w:t>
      </w:r>
    </w:p>
    <w:p w14:paraId="35DE5EB8">
      <w:pPr>
        <w:adjustRightInd w:val="0"/>
        <w:snapToGrid w:val="0"/>
        <w:spacing w:line="420" w:lineRule="exact"/>
        <w:outlineLvl w:val="0"/>
        <w:rPr>
          <w:rFonts w:ascii="宋体" w:hAnsi="宋体" w:cs="宋体"/>
          <w:b/>
          <w:szCs w:val="21"/>
        </w:rPr>
      </w:pPr>
      <w:r>
        <w:rPr>
          <w:rFonts w:hint="eastAsia" w:ascii="宋体" w:hAnsi="宋体" w:cs="宋体"/>
          <w:b/>
          <w:szCs w:val="21"/>
        </w:rPr>
        <w:t>六、采购项目联系人姓名和电话</w:t>
      </w:r>
    </w:p>
    <w:p w14:paraId="1E0B9029">
      <w:pPr>
        <w:adjustRightInd w:val="0"/>
        <w:snapToGrid w:val="0"/>
        <w:spacing w:line="420" w:lineRule="exact"/>
        <w:ind w:firstLine="420" w:firstLineChars="200"/>
        <w:rPr>
          <w:rFonts w:ascii="宋体" w:hAnsi="宋体" w:cs="宋体"/>
        </w:rPr>
      </w:pPr>
      <w:r>
        <w:rPr>
          <w:rFonts w:hint="eastAsia" w:ascii="宋体" w:hAnsi="宋体" w:cs="宋体"/>
        </w:rPr>
        <w:t>采购人：</w:t>
      </w:r>
      <w:r>
        <w:rPr>
          <w:rFonts w:hint="eastAsia" w:ascii="宋体" w:hAnsi="宋体" w:cs="宋体"/>
          <w:lang w:val="zh-TW"/>
        </w:rPr>
        <w:t>湖南省湘南监狱</w:t>
      </w:r>
      <w:r>
        <w:rPr>
          <w:rFonts w:hint="eastAsia" w:ascii="宋体" w:hAnsi="宋体" w:cs="宋体"/>
        </w:rPr>
        <w:t xml:space="preserve">           </w:t>
      </w:r>
    </w:p>
    <w:p w14:paraId="135FE659">
      <w:pPr>
        <w:adjustRightInd w:val="0"/>
        <w:snapToGrid w:val="0"/>
        <w:spacing w:line="420" w:lineRule="exact"/>
        <w:ind w:firstLine="420" w:firstLineChars="200"/>
        <w:rPr>
          <w:rFonts w:ascii="宋体" w:hAnsi="宋体" w:cs="宋体"/>
          <w:bCs/>
          <w:szCs w:val="21"/>
        </w:rPr>
      </w:pPr>
      <w:r>
        <w:rPr>
          <w:rFonts w:hint="eastAsia" w:ascii="宋体" w:hAnsi="宋体" w:cs="宋体"/>
          <w:bCs/>
          <w:szCs w:val="21"/>
        </w:rPr>
        <w:t>地  址：</w:t>
      </w:r>
      <w:r>
        <w:rPr>
          <w:rFonts w:hint="eastAsia" w:ascii="宋体" w:hAnsi="宋体"/>
          <w:szCs w:val="21"/>
        </w:rPr>
        <w:t>湖南省耒阳市水东江街道办事处振兴南路890号</w:t>
      </w:r>
    </w:p>
    <w:p w14:paraId="18D9ADA6">
      <w:pPr>
        <w:adjustRightInd w:val="0"/>
        <w:snapToGrid w:val="0"/>
        <w:spacing w:line="420" w:lineRule="exact"/>
        <w:ind w:firstLine="420" w:firstLineChars="200"/>
        <w:rPr>
          <w:rFonts w:ascii="宋体" w:hAnsi="宋体" w:cs="宋体"/>
          <w:bCs/>
          <w:szCs w:val="21"/>
        </w:rPr>
      </w:pPr>
      <w:r>
        <w:rPr>
          <w:rFonts w:hint="eastAsia" w:ascii="宋体" w:hAnsi="宋体" w:cs="宋体"/>
          <w:bCs/>
          <w:szCs w:val="21"/>
        </w:rPr>
        <w:t>联系人：</w:t>
      </w:r>
      <w:r>
        <w:rPr>
          <w:rFonts w:hint="eastAsia" w:ascii="宋体" w:hAnsi="宋体" w:cs="宋体"/>
          <w:szCs w:val="21"/>
        </w:rPr>
        <w:t xml:space="preserve">汤先生 </w:t>
      </w:r>
      <w:r>
        <w:rPr>
          <w:rFonts w:hint="eastAsia" w:ascii="宋体" w:hAnsi="宋体" w:cs="宋体"/>
          <w:bCs/>
          <w:szCs w:val="21"/>
        </w:rPr>
        <w:t xml:space="preserve">                         </w:t>
      </w:r>
    </w:p>
    <w:p w14:paraId="3F6DA27F">
      <w:pPr>
        <w:adjustRightInd w:val="0"/>
        <w:snapToGrid w:val="0"/>
        <w:spacing w:line="420" w:lineRule="exact"/>
        <w:ind w:firstLine="420" w:firstLineChars="200"/>
        <w:rPr>
          <w:rFonts w:ascii="宋体" w:hAnsi="宋体" w:cs="宋体"/>
          <w:lang w:val="zh-TW"/>
        </w:rPr>
      </w:pPr>
      <w:r>
        <w:rPr>
          <w:rFonts w:hint="eastAsia" w:ascii="宋体" w:hAnsi="宋体" w:cs="宋体"/>
          <w:bCs/>
          <w:szCs w:val="21"/>
        </w:rPr>
        <w:t>联系电话及传真：</w:t>
      </w:r>
      <w:r>
        <w:rPr>
          <w:rFonts w:hint="eastAsia" w:ascii="宋体" w:hAnsi="宋体" w:cs="宋体"/>
          <w:szCs w:val="21"/>
        </w:rPr>
        <w:t xml:space="preserve">0734—4375122 </w:t>
      </w:r>
    </w:p>
    <w:p w14:paraId="435054CE">
      <w:pPr>
        <w:adjustRightInd w:val="0"/>
        <w:snapToGrid w:val="0"/>
        <w:spacing w:line="420" w:lineRule="exact"/>
        <w:ind w:firstLine="420" w:firstLineChars="200"/>
        <w:rPr>
          <w:rFonts w:ascii="宋体" w:hAnsi="宋体" w:cs="宋体"/>
          <w:bCs/>
          <w:szCs w:val="21"/>
        </w:rPr>
      </w:pPr>
      <w:r>
        <w:rPr>
          <w:rFonts w:hint="eastAsia" w:ascii="宋体" w:hAnsi="宋体" w:cs="宋体"/>
          <w:bCs/>
          <w:szCs w:val="21"/>
        </w:rPr>
        <w:t>采购代理机构：湖南中弘项目管理有限公司</w:t>
      </w:r>
    </w:p>
    <w:p w14:paraId="0347385E">
      <w:pPr>
        <w:adjustRightInd w:val="0"/>
        <w:snapToGrid w:val="0"/>
        <w:spacing w:line="420" w:lineRule="exact"/>
        <w:ind w:firstLine="420" w:firstLineChars="200"/>
        <w:rPr>
          <w:rFonts w:ascii="宋体" w:hAnsi="宋体" w:cs="宋体"/>
          <w:bCs/>
          <w:szCs w:val="21"/>
        </w:rPr>
      </w:pPr>
      <w:r>
        <w:rPr>
          <w:rFonts w:hint="eastAsia" w:ascii="宋体" w:hAnsi="宋体" w:cs="宋体"/>
          <w:bCs/>
          <w:szCs w:val="21"/>
        </w:rPr>
        <w:t>联 系 人：</w:t>
      </w:r>
      <w:r>
        <w:rPr>
          <w:rFonts w:hint="eastAsia" w:ascii="宋体" w:hAnsi="宋体" w:cs="宋体"/>
          <w:szCs w:val="21"/>
        </w:rPr>
        <w:t>陈少鹏、蒋婷</w:t>
      </w:r>
    </w:p>
    <w:p w14:paraId="6DE97473">
      <w:pPr>
        <w:adjustRightInd w:val="0"/>
        <w:snapToGrid w:val="0"/>
        <w:spacing w:line="420" w:lineRule="exact"/>
        <w:ind w:firstLine="420" w:firstLineChars="200"/>
        <w:rPr>
          <w:rFonts w:ascii="宋体" w:hAnsi="宋体" w:cs="宋体"/>
          <w:bCs/>
          <w:szCs w:val="21"/>
        </w:rPr>
      </w:pPr>
      <w:r>
        <w:rPr>
          <w:rFonts w:hint="eastAsia" w:ascii="宋体" w:hAnsi="宋体" w:cs="宋体"/>
          <w:bCs/>
          <w:szCs w:val="21"/>
        </w:rPr>
        <w:t>电    话：0731－85058782</w:t>
      </w:r>
    </w:p>
    <w:p w14:paraId="2110019D">
      <w:pPr>
        <w:adjustRightInd w:val="0"/>
        <w:snapToGrid w:val="0"/>
        <w:spacing w:line="420" w:lineRule="exact"/>
        <w:ind w:firstLine="420" w:firstLineChars="200"/>
        <w:rPr>
          <w:rFonts w:ascii="宋体" w:hAnsi="宋体" w:cs="宋体"/>
          <w:szCs w:val="21"/>
        </w:rPr>
      </w:pPr>
      <w:r>
        <w:rPr>
          <w:rFonts w:hint="eastAsia" w:ascii="宋体" w:hAnsi="宋体" w:cs="宋体"/>
          <w:bCs/>
          <w:szCs w:val="21"/>
        </w:rPr>
        <w:t>地    址：长沙市岳麓区潇湘南路1段208号柏宁地王广场南栋1212室</w:t>
      </w:r>
    </w:p>
    <w:p w14:paraId="6213654A">
      <w:pPr>
        <w:pStyle w:val="35"/>
      </w:pPr>
    </w:p>
    <w:p w14:paraId="4253D7C2">
      <w:pPr>
        <w:pStyle w:val="35"/>
        <w:spacing w:after="0" w:line="400" w:lineRule="exact"/>
        <w:rPr>
          <w:rFonts w:ascii="宋体" w:hAnsi="宋体" w:cs="宋体"/>
          <w:szCs w:val="21"/>
        </w:rPr>
      </w:pPr>
    </w:p>
    <w:p w14:paraId="3909189C">
      <w:pPr>
        <w:adjustRightInd w:val="0"/>
        <w:snapToGrid w:val="0"/>
        <w:spacing w:line="400" w:lineRule="exact"/>
        <w:rPr>
          <w:rFonts w:ascii="宋体" w:hAnsi="宋体" w:cs="宋体"/>
          <w:szCs w:val="21"/>
        </w:rPr>
      </w:pPr>
    </w:p>
    <w:p w14:paraId="344288C4">
      <w:pPr>
        <w:pStyle w:val="48"/>
        <w:adjustRightInd w:val="0"/>
        <w:snapToGrid w:val="0"/>
        <w:spacing w:line="400" w:lineRule="exact"/>
        <w:ind w:left="23" w:leftChars="11" w:firstLine="420" w:firstLineChars="200"/>
        <w:jc w:val="right"/>
        <w:rPr>
          <w:rFonts w:hAnsi="宋体" w:cs="宋体"/>
        </w:rPr>
      </w:pPr>
      <w:r>
        <w:rPr>
          <w:rFonts w:hint="eastAsia" w:hAnsi="宋体" w:cs="宋体"/>
        </w:rPr>
        <w:t xml:space="preserve">                                                   </w:t>
      </w:r>
    </w:p>
    <w:p w14:paraId="4E327B11">
      <w:pPr>
        <w:adjustRightInd w:val="0"/>
        <w:snapToGrid w:val="0"/>
        <w:spacing w:line="360" w:lineRule="auto"/>
        <w:jc w:val="center"/>
        <w:outlineLvl w:val="0"/>
        <w:rPr>
          <w:rFonts w:ascii="宋体" w:hAnsi="宋体" w:cs="宋体"/>
          <w:b/>
          <w:szCs w:val="21"/>
        </w:rPr>
      </w:pPr>
    </w:p>
    <w:p w14:paraId="3F523B82">
      <w:pPr>
        <w:adjustRightInd w:val="0"/>
        <w:snapToGrid w:val="0"/>
        <w:spacing w:line="800" w:lineRule="exact"/>
        <w:jc w:val="center"/>
        <w:outlineLvl w:val="0"/>
        <w:rPr>
          <w:rFonts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第二章 磋商须知</w:t>
      </w:r>
    </w:p>
    <w:p w14:paraId="4DC66E8A">
      <w:pPr>
        <w:pStyle w:val="48"/>
        <w:jc w:val="center"/>
        <w:rPr>
          <w:rFonts w:hAnsi="宋体" w:cs="宋体"/>
          <w:b/>
          <w:sz w:val="32"/>
          <w:szCs w:val="32"/>
        </w:rPr>
      </w:pPr>
      <w:r>
        <w:rPr>
          <w:rFonts w:hint="eastAsia" w:hAnsi="宋体" w:cs="宋体"/>
          <w:b/>
          <w:sz w:val="32"/>
          <w:szCs w:val="32"/>
        </w:rPr>
        <w:t>磋商须知前附表</w:t>
      </w:r>
    </w:p>
    <w:tbl>
      <w:tblPr>
        <w:tblStyle w:val="89"/>
        <w:tblW w:w="974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62"/>
        <w:gridCol w:w="2115"/>
        <w:gridCol w:w="1815"/>
        <w:gridCol w:w="4051"/>
      </w:tblGrid>
      <w:tr w14:paraId="2F77E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762" w:type="dxa"/>
            <w:vAlign w:val="center"/>
          </w:tcPr>
          <w:p w14:paraId="6BC7793F">
            <w:pPr>
              <w:adjustRightInd w:val="0"/>
              <w:snapToGrid w:val="0"/>
              <w:spacing w:line="360" w:lineRule="exact"/>
              <w:jc w:val="center"/>
              <w:rPr>
                <w:rFonts w:ascii="宋体" w:hAnsi="宋体" w:cs="宋体"/>
                <w:b/>
                <w:szCs w:val="21"/>
              </w:rPr>
            </w:pPr>
            <w:r>
              <w:rPr>
                <w:rFonts w:hint="eastAsia" w:ascii="宋体" w:hAnsi="宋体" w:cs="宋体"/>
                <w:b/>
                <w:szCs w:val="21"/>
              </w:rPr>
              <w:t>条款号</w:t>
            </w:r>
          </w:p>
        </w:tc>
        <w:tc>
          <w:tcPr>
            <w:tcW w:w="2115" w:type="dxa"/>
            <w:vAlign w:val="center"/>
          </w:tcPr>
          <w:p w14:paraId="01CA2A0D">
            <w:pPr>
              <w:adjustRightInd w:val="0"/>
              <w:snapToGrid w:val="0"/>
              <w:spacing w:line="360" w:lineRule="exact"/>
              <w:jc w:val="center"/>
              <w:rPr>
                <w:rFonts w:ascii="宋体" w:hAnsi="宋体" w:cs="宋体"/>
                <w:b/>
                <w:szCs w:val="21"/>
              </w:rPr>
            </w:pPr>
            <w:r>
              <w:rPr>
                <w:rFonts w:hint="eastAsia" w:ascii="宋体" w:hAnsi="宋体" w:cs="宋体"/>
                <w:b/>
                <w:szCs w:val="21"/>
              </w:rPr>
              <w:t>条款名称</w:t>
            </w:r>
          </w:p>
        </w:tc>
        <w:tc>
          <w:tcPr>
            <w:tcW w:w="5866" w:type="dxa"/>
            <w:gridSpan w:val="2"/>
            <w:vAlign w:val="center"/>
          </w:tcPr>
          <w:p w14:paraId="2BAA1BB8">
            <w:pPr>
              <w:adjustRightInd w:val="0"/>
              <w:snapToGrid w:val="0"/>
              <w:spacing w:line="360" w:lineRule="exact"/>
              <w:jc w:val="center"/>
              <w:rPr>
                <w:rFonts w:ascii="宋体" w:hAnsi="宋体" w:cs="宋体"/>
                <w:b/>
                <w:szCs w:val="21"/>
              </w:rPr>
            </w:pPr>
            <w:r>
              <w:rPr>
                <w:rFonts w:hint="eastAsia" w:ascii="宋体" w:hAnsi="宋体" w:cs="宋体"/>
                <w:b/>
                <w:szCs w:val="21"/>
              </w:rPr>
              <w:t>编列内容规定</w:t>
            </w:r>
          </w:p>
        </w:tc>
      </w:tr>
      <w:tr w14:paraId="1FB4E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78A08634">
            <w:pPr>
              <w:adjustRightInd w:val="0"/>
              <w:snapToGrid w:val="0"/>
              <w:spacing w:line="360" w:lineRule="exact"/>
              <w:jc w:val="left"/>
              <w:rPr>
                <w:rFonts w:ascii="宋体" w:hAnsi="宋体" w:cs="宋体"/>
                <w:szCs w:val="21"/>
              </w:rPr>
            </w:pPr>
            <w:r>
              <w:rPr>
                <w:rFonts w:hint="eastAsia" w:ascii="宋体" w:hAnsi="宋体" w:cs="宋体"/>
                <w:b/>
                <w:szCs w:val="21"/>
              </w:rPr>
              <w:t>一、说明</w:t>
            </w:r>
          </w:p>
        </w:tc>
      </w:tr>
      <w:tr w14:paraId="5E4FB3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17E3D19D">
            <w:pPr>
              <w:adjustRightInd w:val="0"/>
              <w:snapToGrid w:val="0"/>
              <w:spacing w:line="360" w:lineRule="exact"/>
              <w:jc w:val="center"/>
              <w:rPr>
                <w:rFonts w:ascii="宋体" w:hAnsi="宋体" w:cs="宋体"/>
                <w:szCs w:val="21"/>
              </w:rPr>
            </w:pPr>
            <w:r>
              <w:rPr>
                <w:rFonts w:hint="eastAsia" w:ascii="宋体" w:hAnsi="宋体" w:cs="宋体"/>
                <w:szCs w:val="21"/>
              </w:rPr>
              <w:t>第二章第1.1款</w:t>
            </w:r>
          </w:p>
        </w:tc>
        <w:tc>
          <w:tcPr>
            <w:tcW w:w="2115" w:type="dxa"/>
            <w:vAlign w:val="center"/>
          </w:tcPr>
          <w:p w14:paraId="38194446">
            <w:pPr>
              <w:adjustRightInd w:val="0"/>
              <w:snapToGrid w:val="0"/>
              <w:spacing w:line="360" w:lineRule="exact"/>
              <w:jc w:val="center"/>
              <w:rPr>
                <w:rFonts w:ascii="宋体" w:hAnsi="宋体" w:cs="宋体"/>
                <w:szCs w:val="21"/>
              </w:rPr>
            </w:pPr>
            <w:r>
              <w:rPr>
                <w:rFonts w:hint="eastAsia" w:ascii="宋体" w:hAnsi="宋体" w:cs="宋体"/>
                <w:szCs w:val="21"/>
              </w:rPr>
              <w:t>采购项目</w:t>
            </w:r>
          </w:p>
        </w:tc>
        <w:tc>
          <w:tcPr>
            <w:tcW w:w="5866" w:type="dxa"/>
            <w:gridSpan w:val="2"/>
            <w:vAlign w:val="center"/>
          </w:tcPr>
          <w:p w14:paraId="248E7059">
            <w:pPr>
              <w:adjustRightInd w:val="0"/>
              <w:snapToGrid w:val="0"/>
              <w:spacing w:line="360" w:lineRule="exact"/>
              <w:jc w:val="left"/>
              <w:rPr>
                <w:rFonts w:hint="eastAsia" w:ascii="宋体" w:hAnsi="宋体" w:eastAsia="宋体" w:cs="宋体"/>
                <w:szCs w:val="21"/>
                <w:lang w:eastAsia="zh-CN"/>
              </w:rPr>
            </w:pPr>
            <w:r>
              <w:rPr>
                <w:rFonts w:hint="eastAsia" w:ascii="宋体" w:hAnsi="宋体" w:cs="宋体"/>
                <w:szCs w:val="21"/>
                <w:lang w:eastAsia="zh-CN"/>
              </w:rPr>
              <w:t>湘南监狱晾衣棚及训练棚建设项目</w:t>
            </w:r>
          </w:p>
        </w:tc>
      </w:tr>
      <w:tr w14:paraId="74973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4A1787CB">
            <w:pPr>
              <w:adjustRightInd w:val="0"/>
              <w:snapToGrid w:val="0"/>
              <w:spacing w:line="360" w:lineRule="exact"/>
              <w:jc w:val="center"/>
              <w:rPr>
                <w:rFonts w:ascii="宋体" w:hAnsi="宋体" w:cs="宋体"/>
                <w:szCs w:val="21"/>
              </w:rPr>
            </w:pPr>
            <w:r>
              <w:rPr>
                <w:rFonts w:hint="eastAsia" w:ascii="宋体" w:hAnsi="宋体" w:cs="宋体"/>
                <w:szCs w:val="21"/>
              </w:rPr>
              <w:t>第二章第2.1款</w:t>
            </w:r>
          </w:p>
        </w:tc>
        <w:tc>
          <w:tcPr>
            <w:tcW w:w="2115" w:type="dxa"/>
            <w:vAlign w:val="center"/>
          </w:tcPr>
          <w:p w14:paraId="37F12F94">
            <w:pPr>
              <w:adjustRightInd w:val="0"/>
              <w:snapToGrid w:val="0"/>
              <w:spacing w:line="360" w:lineRule="exact"/>
              <w:jc w:val="center"/>
              <w:rPr>
                <w:rFonts w:ascii="宋体" w:hAnsi="宋体" w:cs="宋体"/>
                <w:szCs w:val="21"/>
              </w:rPr>
            </w:pPr>
            <w:r>
              <w:rPr>
                <w:rFonts w:hint="eastAsia" w:ascii="宋体" w:hAnsi="宋体" w:cs="宋体"/>
                <w:szCs w:val="21"/>
              </w:rPr>
              <w:t>采购人</w:t>
            </w:r>
          </w:p>
        </w:tc>
        <w:tc>
          <w:tcPr>
            <w:tcW w:w="5866" w:type="dxa"/>
            <w:gridSpan w:val="2"/>
            <w:vAlign w:val="center"/>
          </w:tcPr>
          <w:p w14:paraId="35C97767">
            <w:pPr>
              <w:adjustRightInd w:val="0"/>
              <w:snapToGrid w:val="0"/>
              <w:spacing w:line="320" w:lineRule="exact"/>
              <w:rPr>
                <w:rFonts w:ascii="宋体" w:hAnsi="宋体"/>
                <w:szCs w:val="21"/>
              </w:rPr>
            </w:pPr>
            <w:r>
              <w:rPr>
                <w:rFonts w:hint="eastAsia" w:ascii="宋体" w:hAnsi="宋体"/>
                <w:szCs w:val="21"/>
              </w:rPr>
              <w:t>采购人：</w:t>
            </w:r>
            <w:r>
              <w:rPr>
                <w:rFonts w:hint="eastAsia" w:ascii="宋体" w:hAnsi="宋体" w:cs="宋体"/>
                <w:szCs w:val="21"/>
              </w:rPr>
              <w:t>湖南省湘南监狱</w:t>
            </w:r>
          </w:p>
          <w:p w14:paraId="2CF27690">
            <w:pPr>
              <w:adjustRightInd w:val="0"/>
              <w:snapToGrid w:val="0"/>
              <w:spacing w:line="320" w:lineRule="exact"/>
              <w:rPr>
                <w:rFonts w:ascii="宋体" w:hAnsi="宋体"/>
                <w:szCs w:val="21"/>
              </w:rPr>
            </w:pPr>
            <w:r>
              <w:rPr>
                <w:rFonts w:hint="eastAsia" w:ascii="宋体" w:hAnsi="宋体"/>
                <w:szCs w:val="21"/>
              </w:rPr>
              <w:t>地  址：</w:t>
            </w:r>
            <w:r>
              <w:rPr>
                <w:rFonts w:hint="eastAsia" w:ascii="宋体" w:hAnsi="宋体" w:cs="宋体"/>
                <w:szCs w:val="21"/>
              </w:rPr>
              <w:t>湖南省耒阳市水东江街道办事处振兴南路890号</w:t>
            </w:r>
          </w:p>
          <w:p w14:paraId="2CFBA448">
            <w:pPr>
              <w:adjustRightInd w:val="0"/>
              <w:snapToGrid w:val="0"/>
              <w:spacing w:line="320" w:lineRule="exact"/>
              <w:rPr>
                <w:rFonts w:ascii="宋体" w:hAnsi="宋体"/>
                <w:szCs w:val="21"/>
              </w:rPr>
            </w:pPr>
            <w:r>
              <w:rPr>
                <w:rFonts w:hint="eastAsia" w:ascii="宋体" w:hAnsi="宋体"/>
                <w:szCs w:val="21"/>
              </w:rPr>
              <w:t>联系人：</w:t>
            </w:r>
            <w:r>
              <w:rPr>
                <w:rFonts w:hint="eastAsia" w:ascii="宋体" w:hAnsi="宋体" w:cs="宋体"/>
                <w:szCs w:val="21"/>
              </w:rPr>
              <w:t xml:space="preserve">汤先生   </w:t>
            </w:r>
            <w:r>
              <w:rPr>
                <w:rFonts w:hint="eastAsia" w:ascii="宋体" w:hAnsi="宋体"/>
                <w:szCs w:val="21"/>
              </w:rPr>
              <w:t xml:space="preserve">  </w:t>
            </w:r>
          </w:p>
          <w:p w14:paraId="59F591B7">
            <w:pPr>
              <w:adjustRightInd w:val="0"/>
              <w:snapToGrid w:val="0"/>
              <w:spacing w:line="320" w:lineRule="exact"/>
              <w:rPr>
                <w:rFonts w:ascii="宋体" w:hAnsi="宋体" w:cs="宋体"/>
                <w:szCs w:val="21"/>
              </w:rPr>
            </w:pPr>
            <w:r>
              <w:rPr>
                <w:rFonts w:hint="eastAsia" w:ascii="宋体" w:hAnsi="宋体"/>
                <w:szCs w:val="21"/>
              </w:rPr>
              <w:t>电  话：</w:t>
            </w:r>
            <w:r>
              <w:rPr>
                <w:rFonts w:hint="eastAsia" w:ascii="宋体" w:hAnsi="宋体" w:cs="宋体"/>
                <w:szCs w:val="21"/>
              </w:rPr>
              <w:t xml:space="preserve">0734—4375122 </w:t>
            </w:r>
            <w:r>
              <w:rPr>
                <w:rFonts w:hint="eastAsia" w:ascii="宋体" w:hAnsi="宋体"/>
                <w:szCs w:val="21"/>
              </w:rPr>
              <w:t xml:space="preserve"> </w:t>
            </w:r>
          </w:p>
        </w:tc>
      </w:tr>
      <w:tr w14:paraId="635CA9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6750AEF9">
            <w:pPr>
              <w:adjustRightInd w:val="0"/>
              <w:snapToGrid w:val="0"/>
              <w:spacing w:line="360" w:lineRule="exact"/>
              <w:jc w:val="center"/>
              <w:rPr>
                <w:rFonts w:ascii="宋体" w:hAnsi="宋体" w:cs="宋体"/>
                <w:szCs w:val="21"/>
              </w:rPr>
            </w:pPr>
            <w:r>
              <w:rPr>
                <w:rFonts w:hint="eastAsia" w:ascii="宋体" w:hAnsi="宋体" w:cs="宋体"/>
                <w:szCs w:val="21"/>
              </w:rPr>
              <w:t>第二章第2.2款</w:t>
            </w:r>
          </w:p>
        </w:tc>
        <w:tc>
          <w:tcPr>
            <w:tcW w:w="2115" w:type="dxa"/>
            <w:vAlign w:val="center"/>
          </w:tcPr>
          <w:p w14:paraId="5A75CFED">
            <w:pPr>
              <w:adjustRightInd w:val="0"/>
              <w:snapToGrid w:val="0"/>
              <w:spacing w:line="360" w:lineRule="exact"/>
              <w:jc w:val="center"/>
              <w:rPr>
                <w:rFonts w:ascii="宋体" w:hAnsi="宋体" w:cs="宋体"/>
                <w:szCs w:val="21"/>
              </w:rPr>
            </w:pPr>
            <w:r>
              <w:rPr>
                <w:rFonts w:hint="eastAsia" w:ascii="宋体" w:hAnsi="宋体" w:cs="宋体"/>
                <w:szCs w:val="21"/>
              </w:rPr>
              <w:t>采购代理机构</w:t>
            </w:r>
          </w:p>
        </w:tc>
        <w:tc>
          <w:tcPr>
            <w:tcW w:w="5866" w:type="dxa"/>
            <w:gridSpan w:val="2"/>
          </w:tcPr>
          <w:p w14:paraId="3888821F">
            <w:pPr>
              <w:adjustRightInd w:val="0"/>
              <w:snapToGrid w:val="0"/>
              <w:spacing w:line="360" w:lineRule="exact"/>
              <w:rPr>
                <w:rFonts w:ascii="宋体" w:hAnsi="宋体"/>
                <w:szCs w:val="21"/>
              </w:rPr>
            </w:pPr>
            <w:r>
              <w:rPr>
                <w:rFonts w:hint="eastAsia" w:ascii="宋体" w:hAnsi="宋体" w:cs="宋体"/>
                <w:szCs w:val="21"/>
              </w:rPr>
              <w:t>名  称：</w:t>
            </w:r>
            <w:r>
              <w:rPr>
                <w:rFonts w:hint="eastAsia" w:ascii="宋体" w:hAnsi="宋体"/>
                <w:szCs w:val="21"/>
              </w:rPr>
              <w:t>湖南中弘项目管理有限公司</w:t>
            </w:r>
            <w:r>
              <w:rPr>
                <w:rFonts w:ascii="宋体" w:hAnsi="宋体"/>
                <w:szCs w:val="21"/>
              </w:rPr>
              <w:t xml:space="preserve"> </w:t>
            </w:r>
          </w:p>
          <w:p w14:paraId="3C43F569">
            <w:pPr>
              <w:adjustRightInd w:val="0"/>
              <w:snapToGrid w:val="0"/>
              <w:spacing w:line="360" w:lineRule="exact"/>
              <w:rPr>
                <w:rFonts w:ascii="宋体" w:hAnsi="宋体"/>
                <w:szCs w:val="21"/>
              </w:rPr>
            </w:pPr>
            <w:r>
              <w:rPr>
                <w:rFonts w:hint="eastAsia" w:ascii="宋体" w:hAnsi="宋体"/>
                <w:szCs w:val="21"/>
              </w:rPr>
              <w:t>地</w:t>
            </w:r>
            <w:r>
              <w:rPr>
                <w:rFonts w:ascii="宋体" w:hAnsi="宋体"/>
                <w:szCs w:val="21"/>
              </w:rPr>
              <w:t xml:space="preserve">  </w:t>
            </w:r>
            <w:r>
              <w:rPr>
                <w:rFonts w:hint="eastAsia" w:ascii="宋体" w:hAnsi="宋体"/>
                <w:szCs w:val="21"/>
              </w:rPr>
              <w:t>址：长沙市岳麓区潇湘南路1段208号柏宁地王广场南栋1212室</w:t>
            </w:r>
            <w:r>
              <w:rPr>
                <w:rFonts w:ascii="宋体" w:hAnsi="宋体"/>
                <w:szCs w:val="21"/>
              </w:rPr>
              <w:t xml:space="preserve"> </w:t>
            </w:r>
          </w:p>
          <w:p w14:paraId="12B0CB32">
            <w:pPr>
              <w:adjustRightInd w:val="0"/>
              <w:snapToGrid w:val="0"/>
              <w:spacing w:line="360" w:lineRule="exact"/>
              <w:rPr>
                <w:rFonts w:ascii="宋体" w:hAnsi="宋体"/>
                <w:szCs w:val="21"/>
              </w:rPr>
            </w:pPr>
            <w:r>
              <w:rPr>
                <w:rFonts w:hint="eastAsia" w:ascii="宋体" w:hAnsi="宋体"/>
                <w:szCs w:val="21"/>
              </w:rPr>
              <w:t>联系人：陈少鹏、蒋婷</w:t>
            </w:r>
          </w:p>
          <w:p w14:paraId="37230F8E">
            <w:pPr>
              <w:adjustRightInd w:val="0"/>
              <w:snapToGrid w:val="0"/>
              <w:spacing w:line="360" w:lineRule="exact"/>
              <w:jc w:val="left"/>
              <w:rPr>
                <w:rFonts w:ascii="宋体" w:hAnsi="宋体" w:cs="宋体"/>
                <w:szCs w:val="21"/>
              </w:rPr>
            </w:pPr>
            <w:r>
              <w:rPr>
                <w:rFonts w:hint="eastAsia" w:ascii="宋体" w:hAnsi="宋体"/>
                <w:szCs w:val="21"/>
              </w:rPr>
              <w:t>电</w:t>
            </w:r>
            <w:r>
              <w:rPr>
                <w:rFonts w:ascii="宋体" w:hAnsi="宋体"/>
                <w:szCs w:val="21"/>
              </w:rPr>
              <w:t xml:space="preserve">  </w:t>
            </w:r>
            <w:r>
              <w:rPr>
                <w:rFonts w:hint="eastAsia" w:ascii="宋体" w:hAnsi="宋体"/>
                <w:szCs w:val="21"/>
              </w:rPr>
              <w:t>话：0731-85058782</w:t>
            </w:r>
          </w:p>
        </w:tc>
      </w:tr>
      <w:tr w14:paraId="34FF7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2CA098FA">
            <w:pPr>
              <w:adjustRightInd w:val="0"/>
              <w:snapToGrid w:val="0"/>
              <w:spacing w:line="360" w:lineRule="exact"/>
              <w:jc w:val="center"/>
              <w:rPr>
                <w:rFonts w:ascii="宋体" w:hAnsi="宋体" w:cs="宋体"/>
                <w:szCs w:val="21"/>
              </w:rPr>
            </w:pPr>
            <w:r>
              <w:rPr>
                <w:rFonts w:hint="eastAsia" w:ascii="宋体" w:hAnsi="宋体" w:cs="宋体"/>
                <w:szCs w:val="21"/>
              </w:rPr>
              <w:t>第二章第2.3款</w:t>
            </w:r>
          </w:p>
        </w:tc>
        <w:tc>
          <w:tcPr>
            <w:tcW w:w="2115" w:type="dxa"/>
            <w:vAlign w:val="center"/>
          </w:tcPr>
          <w:p w14:paraId="33255312">
            <w:pPr>
              <w:adjustRightInd w:val="0"/>
              <w:snapToGrid w:val="0"/>
              <w:spacing w:line="360" w:lineRule="exact"/>
              <w:jc w:val="center"/>
              <w:rPr>
                <w:rFonts w:ascii="宋体" w:hAnsi="宋体" w:cs="宋体"/>
                <w:szCs w:val="21"/>
              </w:rPr>
            </w:pPr>
            <w:r>
              <w:rPr>
                <w:rFonts w:hint="eastAsia" w:ascii="宋体" w:hAnsi="宋体" w:cs="宋体"/>
                <w:szCs w:val="21"/>
              </w:rPr>
              <w:t>供应商的邀请方式</w:t>
            </w:r>
          </w:p>
        </w:tc>
        <w:tc>
          <w:tcPr>
            <w:tcW w:w="5866" w:type="dxa"/>
            <w:gridSpan w:val="2"/>
            <w:vAlign w:val="center"/>
          </w:tcPr>
          <w:p w14:paraId="10FCC8CD">
            <w:pPr>
              <w:adjustRightInd w:val="0"/>
              <w:snapToGrid w:val="0"/>
              <w:spacing w:line="360" w:lineRule="exact"/>
              <w:jc w:val="left"/>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 eq \o\ac(</w:instrText>
            </w:r>
            <w:r>
              <w:rPr>
                <w:rFonts w:hint="eastAsia" w:ascii="宋体" w:hAnsi="宋体" w:cs="宋体"/>
                <w:b/>
                <w:bCs/>
                <w:position w:val="-4"/>
                <w:szCs w:val="21"/>
              </w:rPr>
              <w:instrText xml:space="preserve">□</w:instrText>
            </w:r>
            <w:r>
              <w:rPr>
                <w:rFonts w:hint="eastAsia" w:ascii="宋体" w:hAnsi="宋体" w:cs="宋体"/>
                <w:b/>
                <w:bCs/>
                <w:szCs w:val="21"/>
              </w:rPr>
              <w:instrText xml:space="preserve">,√)</w:instrText>
            </w:r>
            <w:r>
              <w:rPr>
                <w:rFonts w:hint="eastAsia" w:ascii="宋体" w:hAnsi="宋体" w:cs="宋体"/>
                <w:b/>
                <w:bCs/>
                <w:szCs w:val="21"/>
              </w:rPr>
              <w:fldChar w:fldCharType="end"/>
            </w:r>
            <w:r>
              <w:rPr>
                <w:rFonts w:hint="eastAsia" w:ascii="宋体" w:hAnsi="宋体" w:cs="宋体"/>
                <w:b/>
                <w:bCs/>
                <w:szCs w:val="21"/>
              </w:rPr>
              <w:t xml:space="preserve">  发布公告</w:t>
            </w:r>
          </w:p>
          <w:p w14:paraId="4F520F3B">
            <w:pPr>
              <w:adjustRightInd w:val="0"/>
              <w:snapToGrid w:val="0"/>
              <w:spacing w:line="360" w:lineRule="exact"/>
              <w:jc w:val="left"/>
              <w:rPr>
                <w:rFonts w:ascii="宋体" w:hAnsi="宋体" w:cs="宋体"/>
                <w:szCs w:val="21"/>
              </w:rPr>
            </w:pPr>
            <w:r>
              <w:rPr>
                <w:rFonts w:hint="eastAsia" w:ascii="宋体" w:hAnsi="宋体" w:cs="宋体"/>
                <w:szCs w:val="21"/>
              </w:rPr>
              <w:t>□ 从省级以上财政部门建立的供应商库中随机抽取</w:t>
            </w:r>
          </w:p>
          <w:p w14:paraId="64729EBB">
            <w:pPr>
              <w:adjustRightInd w:val="0"/>
              <w:snapToGrid w:val="0"/>
              <w:spacing w:line="360" w:lineRule="exact"/>
              <w:jc w:val="left"/>
              <w:rPr>
                <w:rFonts w:ascii="宋体" w:hAnsi="宋体" w:cs="宋体"/>
                <w:szCs w:val="21"/>
              </w:rPr>
            </w:pPr>
            <w:r>
              <w:rPr>
                <w:rFonts w:hint="eastAsia" w:ascii="宋体" w:hAnsi="宋体" w:cs="宋体"/>
                <w:szCs w:val="21"/>
              </w:rPr>
              <w:t>□ 采购人和评审专家分别书面推荐的方式</w:t>
            </w:r>
          </w:p>
        </w:tc>
      </w:tr>
      <w:tr w14:paraId="170C9C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7" w:hRule="atLeast"/>
          <w:jc w:val="center"/>
        </w:trPr>
        <w:tc>
          <w:tcPr>
            <w:tcW w:w="1762" w:type="dxa"/>
            <w:vMerge w:val="restart"/>
            <w:vAlign w:val="center"/>
          </w:tcPr>
          <w:p w14:paraId="24A2DB83">
            <w:pPr>
              <w:adjustRightInd w:val="0"/>
              <w:snapToGrid w:val="0"/>
              <w:spacing w:line="360" w:lineRule="exact"/>
              <w:jc w:val="center"/>
              <w:rPr>
                <w:rFonts w:ascii="宋体" w:hAnsi="宋体" w:cs="宋体"/>
                <w:szCs w:val="21"/>
              </w:rPr>
            </w:pPr>
            <w:r>
              <w:rPr>
                <w:rFonts w:hint="eastAsia" w:ascii="宋体" w:hAnsi="宋体" w:cs="宋体"/>
                <w:szCs w:val="21"/>
              </w:rPr>
              <w:t>第二章第3.1款</w:t>
            </w:r>
          </w:p>
        </w:tc>
        <w:tc>
          <w:tcPr>
            <w:tcW w:w="2115" w:type="dxa"/>
            <w:vMerge w:val="restart"/>
            <w:vAlign w:val="center"/>
          </w:tcPr>
          <w:p w14:paraId="64B5CAA7">
            <w:pPr>
              <w:adjustRightInd w:val="0"/>
              <w:snapToGrid w:val="0"/>
              <w:spacing w:line="360" w:lineRule="exact"/>
              <w:jc w:val="center"/>
              <w:rPr>
                <w:rFonts w:ascii="宋体" w:hAnsi="宋体" w:cs="宋体"/>
                <w:szCs w:val="21"/>
              </w:rPr>
            </w:pPr>
            <w:r>
              <w:rPr>
                <w:rFonts w:hint="eastAsia" w:ascii="宋体" w:hAnsi="宋体" w:cs="宋体"/>
                <w:szCs w:val="21"/>
              </w:rPr>
              <w:t>供应商资格条件</w:t>
            </w:r>
          </w:p>
        </w:tc>
        <w:tc>
          <w:tcPr>
            <w:tcW w:w="5866" w:type="dxa"/>
            <w:gridSpan w:val="2"/>
            <w:tcBorders>
              <w:bottom w:val="single" w:color="auto" w:sz="4" w:space="0"/>
            </w:tcBorders>
          </w:tcPr>
          <w:p w14:paraId="6F1171F8">
            <w:pPr>
              <w:widowControl/>
              <w:spacing w:line="400" w:lineRule="exact"/>
              <w:jc w:val="left"/>
              <w:rPr>
                <w:rFonts w:ascii="宋体" w:hAnsi="宋体" w:cs="宋体"/>
                <w:szCs w:val="21"/>
              </w:rPr>
            </w:pPr>
            <w:r>
              <w:rPr>
                <w:rFonts w:hint="eastAsia" w:ascii="宋体" w:hAnsi="宋体" w:cs="宋体"/>
                <w:kern w:val="0"/>
                <w:szCs w:val="21"/>
              </w:rPr>
              <w:t xml:space="preserve">1、投标人的基本资格条件：投标人必须是在中华人民共和国境内注册登记的法人、其他组织或者自然人，且应当符合《政府采购法》第二十二条第一款的规定。 </w:t>
            </w:r>
          </w:p>
          <w:p w14:paraId="14C26F82">
            <w:pPr>
              <w:widowControl/>
              <w:spacing w:line="400" w:lineRule="exact"/>
              <w:jc w:val="left"/>
              <w:rPr>
                <w:rFonts w:ascii="宋体" w:hAnsi="宋体" w:cs="宋体"/>
                <w:szCs w:val="21"/>
              </w:rPr>
            </w:pPr>
            <w:r>
              <w:rPr>
                <w:rFonts w:hint="eastAsia" w:ascii="宋体" w:hAnsi="宋体" w:cs="宋体"/>
                <w:kern w:val="0"/>
                <w:szCs w:val="21"/>
              </w:rPr>
              <w:t xml:space="preserve">2、落实政府采购政策需满足的资格要求： </w:t>
            </w:r>
          </w:p>
          <w:p w14:paraId="4E23D01C">
            <w:pPr>
              <w:widowControl/>
              <w:spacing w:line="400" w:lineRule="exact"/>
              <w:jc w:val="left"/>
              <w:rPr>
                <w:rFonts w:ascii="宋体" w:hAnsi="宋体" w:cs="宋体"/>
                <w:szCs w:val="21"/>
              </w:rPr>
            </w:pPr>
            <w:r>
              <w:rPr>
                <w:rFonts w:hint="eastAsia" w:ascii="宋体" w:hAnsi="宋体" w:cs="宋体"/>
                <w:b/>
                <w:bCs/>
                <w:kern w:val="0"/>
                <w:szCs w:val="21"/>
              </w:rPr>
              <w:t>☑专门面向：☑中小企业□小微企业□监狱企业□福利性单位</w:t>
            </w:r>
            <w:r>
              <w:rPr>
                <w:rFonts w:hint="eastAsia" w:ascii="宋体" w:hAnsi="宋体" w:cs="宋体"/>
                <w:kern w:val="0"/>
                <w:szCs w:val="21"/>
              </w:rPr>
              <w:t xml:space="preserve"> </w:t>
            </w:r>
          </w:p>
          <w:p w14:paraId="5FD2CD1E">
            <w:pPr>
              <w:widowControl/>
              <w:spacing w:line="400" w:lineRule="exact"/>
              <w:jc w:val="left"/>
              <w:rPr>
                <w:rFonts w:ascii="宋体" w:hAnsi="宋体" w:cs="宋体"/>
                <w:szCs w:val="21"/>
              </w:rPr>
            </w:pPr>
            <w:r>
              <w:rPr>
                <w:rFonts w:hint="eastAsia" w:ascii="宋体" w:hAnsi="宋体" w:cs="宋体"/>
                <w:kern w:val="0"/>
                <w:szCs w:val="21"/>
              </w:rPr>
              <w:t>□强制分包：大型企业应将采购份额的</w:t>
            </w:r>
            <w:r>
              <w:rPr>
                <w:rFonts w:hint="eastAsia" w:ascii="宋体" w:hAnsi="宋体" w:cs="宋体"/>
                <w:kern w:val="0"/>
                <w:szCs w:val="21"/>
                <w:u w:val="single"/>
              </w:rPr>
              <w:t>  </w:t>
            </w:r>
            <w:r>
              <w:rPr>
                <w:rFonts w:hint="eastAsia" w:ascii="宋体" w:hAnsi="宋体" w:cs="宋体"/>
                <w:kern w:val="0"/>
                <w:szCs w:val="21"/>
              </w:rPr>
              <w:t xml:space="preserve">%分包给中小企业。 </w:t>
            </w:r>
          </w:p>
          <w:p w14:paraId="0DA05D3A">
            <w:pPr>
              <w:widowControl/>
              <w:spacing w:line="400" w:lineRule="exact"/>
              <w:jc w:val="left"/>
              <w:rPr>
                <w:rFonts w:ascii="宋体" w:hAnsi="宋体" w:cs="宋体"/>
                <w:kern w:val="0"/>
                <w:szCs w:val="21"/>
              </w:rPr>
            </w:pPr>
            <w:r>
              <w:rPr>
                <w:rFonts w:hint="eastAsia" w:ascii="宋体" w:hAnsi="宋体" w:cs="宋体"/>
                <w:kern w:val="0"/>
                <w:szCs w:val="21"/>
              </w:rPr>
              <w:t>3、供应商特定资格条件：</w:t>
            </w:r>
          </w:p>
          <w:p w14:paraId="452DC735">
            <w:pPr>
              <w:widowControl/>
              <w:spacing w:line="400" w:lineRule="exact"/>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供应商须具有建设行政主管部门颁发的建筑工程施工总承包叁级及以上资质，具有有效的安全生产许可证。</w:t>
            </w:r>
          </w:p>
          <w:p w14:paraId="567FCC8D">
            <w:pPr>
              <w:widowControl/>
              <w:spacing w:line="400" w:lineRule="exact"/>
              <w:jc w:val="left"/>
              <w:rPr>
                <w:rFonts w:ascii="宋体" w:hAnsi="宋体" w:cs="宋体"/>
                <w:kern w:val="0"/>
                <w:szCs w:val="21"/>
              </w:rPr>
            </w:pPr>
            <w:r>
              <w:rPr>
                <w:rFonts w:ascii="宋体" w:hAnsi="宋体" w:cs="宋体"/>
                <w:kern w:val="0"/>
                <w:szCs w:val="21"/>
              </w:rPr>
              <w:t>（2）拟任项目负责人</w:t>
            </w:r>
            <w:r>
              <w:rPr>
                <w:rFonts w:hint="eastAsia" w:ascii="宋体" w:hAnsi="宋体" w:cs="宋体"/>
                <w:kern w:val="0"/>
                <w:szCs w:val="21"/>
              </w:rPr>
              <w:t>（项目经理）须</w:t>
            </w:r>
            <w:r>
              <w:rPr>
                <w:rFonts w:ascii="宋体" w:hAnsi="宋体" w:cs="宋体"/>
                <w:kern w:val="0"/>
                <w:szCs w:val="21"/>
              </w:rPr>
              <w:t>具备建设行政主管部门颁发的建筑工程专业二级及以上注册建造师执业资格和有效的 B 类安全生产考核合格证</w:t>
            </w:r>
            <w:r>
              <w:rPr>
                <w:rFonts w:hint="eastAsia" w:ascii="宋体" w:hAnsi="宋体" w:cs="宋体"/>
                <w:kern w:val="0"/>
                <w:szCs w:val="21"/>
              </w:rPr>
              <w:t>，注册单位与供应商名称须一致。</w:t>
            </w:r>
            <w:r>
              <w:rPr>
                <w:rFonts w:ascii="宋体" w:hAnsi="宋体" w:cs="宋体"/>
                <w:kern w:val="0"/>
                <w:szCs w:val="21"/>
              </w:rPr>
              <w:t>供应商还</w:t>
            </w:r>
            <w:r>
              <w:rPr>
                <w:rFonts w:hint="eastAsia" w:ascii="宋体" w:hAnsi="宋体" w:cs="宋体"/>
                <w:kern w:val="0"/>
                <w:szCs w:val="21"/>
              </w:rPr>
              <w:t>须</w:t>
            </w:r>
            <w:r>
              <w:rPr>
                <w:rFonts w:ascii="宋体" w:hAnsi="宋体" w:cs="宋体"/>
                <w:kern w:val="0"/>
                <w:szCs w:val="21"/>
              </w:rPr>
              <w:t>提供项目负责人无在建工程承诺书和为其缴纳的</w:t>
            </w:r>
            <w:r>
              <w:rPr>
                <w:rFonts w:hint="eastAsia" w:ascii="宋体" w:hAnsi="宋体" w:cs="宋体"/>
                <w:kern w:val="0"/>
                <w:szCs w:val="21"/>
              </w:rPr>
              <w:t>投标截止时间前3个月内</w:t>
            </w:r>
            <w:r>
              <w:rPr>
                <w:rFonts w:ascii="宋体" w:hAnsi="宋体" w:cs="宋体"/>
                <w:kern w:val="0"/>
                <w:szCs w:val="21"/>
              </w:rPr>
              <w:t>任意</w:t>
            </w:r>
            <w:r>
              <w:rPr>
                <w:rFonts w:hint="eastAsia" w:ascii="宋体" w:hAnsi="宋体" w:cs="宋体"/>
                <w:kern w:val="0"/>
                <w:szCs w:val="21"/>
              </w:rPr>
              <w:t>1</w:t>
            </w:r>
            <w:r>
              <w:rPr>
                <w:rFonts w:ascii="宋体" w:hAnsi="宋体" w:cs="宋体"/>
                <w:kern w:val="0"/>
                <w:szCs w:val="21"/>
              </w:rPr>
              <w:t>个月社保证明资料。</w:t>
            </w:r>
          </w:p>
          <w:p w14:paraId="2969F807">
            <w:pPr>
              <w:widowControl/>
              <w:spacing w:line="400" w:lineRule="exact"/>
              <w:jc w:val="left"/>
              <w:rPr>
                <w:rFonts w:ascii="宋体" w:hAnsi="宋体" w:cs="宋体"/>
                <w:kern w:val="0"/>
                <w:szCs w:val="21"/>
              </w:rPr>
            </w:pPr>
            <w:r>
              <w:rPr>
                <w:rFonts w:hint="eastAsia" w:ascii="宋体" w:hAnsi="宋体" w:cs="宋体"/>
                <w:kern w:val="0"/>
                <w:szCs w:val="21"/>
              </w:rPr>
              <w:t>（3）拟任项目技术负责人须具备建筑工程相关专业中级及以上职称证书。</w:t>
            </w:r>
            <w:r>
              <w:rPr>
                <w:rFonts w:ascii="宋体" w:hAnsi="宋体" w:cs="宋体"/>
                <w:kern w:val="0"/>
                <w:szCs w:val="21"/>
              </w:rPr>
              <w:t>供应商</w:t>
            </w:r>
            <w:r>
              <w:rPr>
                <w:rFonts w:hint="eastAsia" w:ascii="宋体" w:hAnsi="宋体" w:cs="宋体"/>
                <w:kern w:val="0"/>
                <w:szCs w:val="21"/>
              </w:rPr>
              <w:t>须提供</w:t>
            </w:r>
            <w:r>
              <w:rPr>
                <w:rFonts w:ascii="宋体" w:hAnsi="宋体" w:cs="宋体"/>
                <w:kern w:val="0"/>
                <w:szCs w:val="21"/>
              </w:rPr>
              <w:t>为其缴纳的</w:t>
            </w:r>
            <w:r>
              <w:rPr>
                <w:rFonts w:hint="eastAsia" w:ascii="宋体" w:hAnsi="宋体" w:cs="宋体"/>
                <w:kern w:val="0"/>
                <w:szCs w:val="21"/>
              </w:rPr>
              <w:t>投标截止时间前3个月内</w:t>
            </w:r>
            <w:r>
              <w:rPr>
                <w:rFonts w:ascii="宋体" w:hAnsi="宋体" w:cs="宋体"/>
                <w:kern w:val="0"/>
                <w:szCs w:val="21"/>
              </w:rPr>
              <w:t>任意</w:t>
            </w:r>
            <w:r>
              <w:rPr>
                <w:rFonts w:hint="eastAsia" w:ascii="宋体" w:hAnsi="宋体" w:cs="宋体"/>
                <w:kern w:val="0"/>
                <w:szCs w:val="21"/>
              </w:rPr>
              <w:t>1</w:t>
            </w:r>
            <w:r>
              <w:rPr>
                <w:rFonts w:ascii="宋体" w:hAnsi="宋体" w:cs="宋体"/>
                <w:kern w:val="0"/>
                <w:szCs w:val="21"/>
              </w:rPr>
              <w:t>个月社保证明资料。</w:t>
            </w:r>
          </w:p>
          <w:p w14:paraId="074645BC">
            <w:pPr>
              <w:widowControl/>
              <w:spacing w:line="400" w:lineRule="exact"/>
              <w:jc w:val="left"/>
              <w:rPr>
                <w:rFonts w:ascii="宋体" w:hAnsi="宋体" w:cs="宋体"/>
                <w:kern w:val="0"/>
                <w:szCs w:val="21"/>
              </w:rPr>
            </w:pPr>
            <w:r>
              <w:rPr>
                <w:rFonts w:hint="eastAsia" w:ascii="宋体" w:hAnsi="宋体" w:cs="宋体"/>
                <w:kern w:val="0"/>
                <w:szCs w:val="21"/>
              </w:rPr>
              <w:t>（4）湖南省外企业须按照湘建建【2015】190号文件要求办理省外入湘企业基本情况登记（以“湖南省住房和城乡建设网”查询为准）或具有入湘施工登记证（处于有效期内）。</w:t>
            </w:r>
          </w:p>
          <w:p w14:paraId="1792F4A3">
            <w:pPr>
              <w:widowControl/>
              <w:spacing w:line="400" w:lineRule="exact"/>
              <w:jc w:val="left"/>
              <w:rPr>
                <w:rFonts w:ascii="宋体" w:hAnsi="宋体" w:cs="宋体"/>
                <w:szCs w:val="21"/>
              </w:rPr>
            </w:pPr>
            <w:r>
              <w:rPr>
                <w:rFonts w:hint="eastAsia" w:ascii="宋体" w:hAnsi="宋体" w:cs="宋体"/>
                <w:kern w:val="0"/>
                <w:szCs w:val="21"/>
              </w:rPr>
              <w:t xml:space="preserve">4、单位负责人为同一人或者存在直接控股、管理关系的不同投标人，不得参加同一合同项下的政府采购活动。 </w:t>
            </w:r>
          </w:p>
          <w:p w14:paraId="4574F674">
            <w:pPr>
              <w:widowControl/>
              <w:spacing w:line="400" w:lineRule="exact"/>
              <w:jc w:val="left"/>
              <w:rPr>
                <w:rFonts w:ascii="宋体" w:hAnsi="宋体" w:cs="宋体"/>
                <w:szCs w:val="21"/>
              </w:rPr>
            </w:pPr>
            <w:r>
              <w:rPr>
                <w:rFonts w:hint="eastAsia" w:ascii="宋体" w:hAnsi="宋体" w:cs="宋体"/>
                <w:kern w:val="0"/>
                <w:szCs w:val="21"/>
              </w:rPr>
              <w:t xml:space="preserve">5、为本采购项目提供整体设计、规范编制或者项目管理、监理、检测等服务的，不得再参加此项目的其他采购活动。 </w:t>
            </w:r>
          </w:p>
          <w:p w14:paraId="2800232E">
            <w:pPr>
              <w:widowControl/>
              <w:spacing w:line="400" w:lineRule="exact"/>
              <w:jc w:val="left"/>
              <w:rPr>
                <w:rFonts w:ascii="宋体" w:hAnsi="宋体" w:cs="宋体"/>
                <w:szCs w:val="21"/>
              </w:rPr>
            </w:pPr>
            <w:r>
              <w:rPr>
                <w:rFonts w:hint="eastAsia" w:ascii="宋体" w:hAnsi="宋体" w:cs="宋体"/>
                <w:kern w:val="0"/>
                <w:szCs w:val="21"/>
              </w:rPr>
              <w:t xml:space="preserve">6、列入失信被执行人、重大税收违法失信主体名单、政府采购严重违法失信行为记录名单的，拒绝其参与政府采购活动。 </w:t>
            </w:r>
          </w:p>
          <w:p w14:paraId="2BE2F052">
            <w:pPr>
              <w:widowControl/>
              <w:spacing w:line="360" w:lineRule="exact"/>
              <w:rPr>
                <w:rFonts w:hAnsi="宋体" w:cs="宋体"/>
              </w:rPr>
            </w:pPr>
            <w:r>
              <w:rPr>
                <w:rFonts w:hint="eastAsia" w:ascii="宋体" w:hAnsi="宋体" w:cs="宋体"/>
                <w:kern w:val="0"/>
                <w:szCs w:val="21"/>
              </w:rPr>
              <w:t>7、联合体投标。本次招标</w:t>
            </w:r>
            <w:r>
              <w:rPr>
                <w:rFonts w:hint="eastAsia" w:ascii="宋体" w:hAnsi="宋体" w:cs="宋体"/>
                <w:kern w:val="0"/>
                <w:szCs w:val="21"/>
                <w:u w:val="single"/>
              </w:rPr>
              <w:t>不接受</w:t>
            </w:r>
            <w:r>
              <w:rPr>
                <w:rFonts w:hint="eastAsia" w:ascii="宋体" w:hAnsi="宋体" w:cs="宋体"/>
                <w:kern w:val="0"/>
                <w:szCs w:val="21"/>
              </w:rPr>
              <w:t>联合体投标。</w:t>
            </w:r>
          </w:p>
        </w:tc>
      </w:tr>
      <w:tr w14:paraId="365426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35" w:hRule="atLeast"/>
          <w:jc w:val="center"/>
        </w:trPr>
        <w:tc>
          <w:tcPr>
            <w:tcW w:w="1762" w:type="dxa"/>
            <w:vMerge w:val="continue"/>
            <w:vAlign w:val="center"/>
          </w:tcPr>
          <w:p w14:paraId="254FE7E5">
            <w:pPr>
              <w:adjustRightInd w:val="0"/>
              <w:snapToGrid w:val="0"/>
              <w:spacing w:line="360" w:lineRule="exact"/>
              <w:jc w:val="center"/>
              <w:rPr>
                <w:rFonts w:ascii="宋体" w:hAnsi="宋体" w:cs="宋体"/>
                <w:szCs w:val="21"/>
              </w:rPr>
            </w:pPr>
          </w:p>
        </w:tc>
        <w:tc>
          <w:tcPr>
            <w:tcW w:w="2115" w:type="dxa"/>
            <w:vMerge w:val="continue"/>
            <w:vAlign w:val="center"/>
          </w:tcPr>
          <w:p w14:paraId="6627F496">
            <w:pPr>
              <w:adjustRightInd w:val="0"/>
              <w:snapToGrid w:val="0"/>
              <w:spacing w:line="360" w:lineRule="exact"/>
              <w:jc w:val="center"/>
              <w:rPr>
                <w:rFonts w:ascii="宋体" w:hAnsi="宋体" w:cs="宋体"/>
                <w:szCs w:val="21"/>
              </w:rPr>
            </w:pPr>
          </w:p>
        </w:tc>
        <w:tc>
          <w:tcPr>
            <w:tcW w:w="5866" w:type="dxa"/>
            <w:gridSpan w:val="2"/>
            <w:tcBorders>
              <w:top w:val="single" w:color="auto" w:sz="4" w:space="0"/>
            </w:tcBorders>
          </w:tcPr>
          <w:p w14:paraId="3F634C85">
            <w:pPr>
              <w:adjustRightInd w:val="0"/>
              <w:snapToGrid w:val="0"/>
              <w:spacing w:line="360" w:lineRule="exact"/>
              <w:jc w:val="left"/>
            </w:pPr>
            <w:r>
              <w:rPr>
                <w:rFonts w:hint="eastAsia"/>
              </w:rPr>
              <w:t>提供以下资格证明文件：</w:t>
            </w:r>
          </w:p>
          <w:p w14:paraId="553ED060">
            <w:pPr>
              <w:adjustRightInd w:val="0"/>
              <w:snapToGrid w:val="0"/>
              <w:spacing w:line="360" w:lineRule="exact"/>
              <w:jc w:val="left"/>
            </w:pPr>
            <w:r>
              <w:rPr>
                <w:rFonts w:hint="eastAsia"/>
              </w:rPr>
              <w:t>1、供应商法人营业执照副本（或法人登记证书）复印件；</w:t>
            </w:r>
          </w:p>
          <w:p w14:paraId="6D3D530A">
            <w:pPr>
              <w:adjustRightInd w:val="0"/>
              <w:snapToGrid w:val="0"/>
              <w:spacing w:line="360" w:lineRule="exact"/>
              <w:jc w:val="left"/>
            </w:pPr>
            <w:r>
              <w:rPr>
                <w:rFonts w:hint="eastAsia"/>
              </w:rPr>
              <w:t>2、法定代表人授权委托书原件及双方身份证复印件；</w:t>
            </w:r>
          </w:p>
          <w:p w14:paraId="15B1350F">
            <w:pPr>
              <w:adjustRightInd w:val="0"/>
              <w:snapToGrid w:val="0"/>
              <w:spacing w:line="360" w:lineRule="exact"/>
              <w:jc w:val="left"/>
            </w:pPr>
            <w:r>
              <w:rPr>
                <w:rFonts w:hint="eastAsia"/>
              </w:rPr>
              <w:t>3、供应商资格声明，湖南省政府采购供应商资格承诺函。</w:t>
            </w:r>
          </w:p>
          <w:p w14:paraId="561ABB52">
            <w:pPr>
              <w:adjustRightInd w:val="0"/>
              <w:snapToGrid w:val="0"/>
              <w:spacing w:line="360" w:lineRule="exact"/>
              <w:jc w:val="left"/>
            </w:pPr>
            <w:r>
              <w:rPr>
                <w:rFonts w:hint="eastAsia"/>
              </w:rPr>
              <w:t>4、《中小企业声明函》。</w:t>
            </w:r>
          </w:p>
          <w:p w14:paraId="5F1AB69F">
            <w:pPr>
              <w:adjustRightInd w:val="0"/>
              <w:snapToGrid w:val="0"/>
              <w:spacing w:line="360" w:lineRule="exact"/>
              <w:jc w:val="left"/>
            </w:pPr>
            <w:r>
              <w:rPr>
                <w:rFonts w:hint="eastAsia"/>
              </w:rPr>
              <w:t>5、供应商须具有建设行政主管部门颁发的建筑工程施工总承包叁级及以上资质，具有有效的安全生产许可证。</w:t>
            </w:r>
          </w:p>
          <w:p w14:paraId="009699E4">
            <w:pPr>
              <w:adjustRightInd w:val="0"/>
              <w:snapToGrid w:val="0"/>
              <w:spacing w:line="360" w:lineRule="exact"/>
              <w:jc w:val="left"/>
            </w:pPr>
            <w:r>
              <w:rPr>
                <w:rFonts w:hint="eastAsia"/>
              </w:rPr>
              <w:t>6、拟任项目负责人（项目经理）须具备建设行政主管部门颁发的建筑工程专业二级及以上注册建造师执业资格和有效的 B 类安全生产考核合格证，注册单位与供应商名称须一致。供应商还须提供项目负责人无在建工程承诺书和为其缴纳的投标截止时间前3个月内任意1个月社保证明资料。</w:t>
            </w:r>
          </w:p>
          <w:p w14:paraId="7CFF4EE9">
            <w:pPr>
              <w:adjustRightInd w:val="0"/>
              <w:snapToGrid w:val="0"/>
              <w:spacing w:line="360" w:lineRule="exact"/>
              <w:jc w:val="left"/>
            </w:pPr>
            <w:r>
              <w:rPr>
                <w:rFonts w:hint="eastAsia"/>
              </w:rPr>
              <w:t>7、</w:t>
            </w:r>
            <w:r>
              <w:rPr>
                <w:rFonts w:hint="eastAsia" w:ascii="宋体" w:hAnsi="宋体" w:cs="宋体"/>
                <w:kern w:val="0"/>
                <w:szCs w:val="21"/>
              </w:rPr>
              <w:t>拟任项目技术负责人须具备建筑工程相关专业中级及以上职称证书。</w:t>
            </w:r>
            <w:r>
              <w:rPr>
                <w:rFonts w:ascii="宋体" w:hAnsi="宋体" w:cs="宋体"/>
                <w:kern w:val="0"/>
                <w:szCs w:val="21"/>
              </w:rPr>
              <w:t>供应商</w:t>
            </w:r>
            <w:r>
              <w:rPr>
                <w:rFonts w:hint="eastAsia" w:ascii="宋体" w:hAnsi="宋体" w:cs="宋体"/>
                <w:kern w:val="0"/>
                <w:szCs w:val="21"/>
              </w:rPr>
              <w:t>须提供</w:t>
            </w:r>
            <w:r>
              <w:rPr>
                <w:rFonts w:ascii="宋体" w:hAnsi="宋体" w:cs="宋体"/>
                <w:kern w:val="0"/>
                <w:szCs w:val="21"/>
              </w:rPr>
              <w:t>为其缴纳的</w:t>
            </w:r>
            <w:r>
              <w:rPr>
                <w:rFonts w:hint="eastAsia" w:ascii="宋体" w:hAnsi="宋体" w:cs="宋体"/>
                <w:kern w:val="0"/>
                <w:szCs w:val="21"/>
              </w:rPr>
              <w:t>投标截止时间前3个月内</w:t>
            </w:r>
            <w:r>
              <w:rPr>
                <w:rFonts w:ascii="宋体" w:hAnsi="宋体" w:cs="宋体"/>
                <w:kern w:val="0"/>
                <w:szCs w:val="21"/>
              </w:rPr>
              <w:t>任意</w:t>
            </w:r>
            <w:r>
              <w:rPr>
                <w:rFonts w:hint="eastAsia" w:ascii="宋体" w:hAnsi="宋体" w:cs="宋体"/>
                <w:kern w:val="0"/>
                <w:szCs w:val="21"/>
              </w:rPr>
              <w:t>1</w:t>
            </w:r>
            <w:r>
              <w:rPr>
                <w:rFonts w:ascii="宋体" w:hAnsi="宋体" w:cs="宋体"/>
                <w:kern w:val="0"/>
                <w:szCs w:val="21"/>
              </w:rPr>
              <w:t>个月社保证明资料。</w:t>
            </w:r>
          </w:p>
          <w:p w14:paraId="69F257ED">
            <w:pPr>
              <w:adjustRightInd w:val="0"/>
              <w:snapToGrid w:val="0"/>
              <w:spacing w:line="360" w:lineRule="exact"/>
              <w:jc w:val="left"/>
              <w:rPr>
                <w:rFonts w:ascii="宋体" w:hAnsi="宋体" w:cs="宋体"/>
                <w:b/>
                <w:bCs/>
                <w:kern w:val="0"/>
                <w:szCs w:val="21"/>
              </w:rPr>
            </w:pPr>
            <w:r>
              <w:rPr>
                <w:rFonts w:hint="eastAsia"/>
              </w:rPr>
              <w:t>8、湖南省外企业须按照湘建建【2015】190号文件要求办理省外入湘企业基本情况登记（以“湖南省住房和城乡建设网”查询为准）或具有入湘施工登记证（处于有效期内）。</w:t>
            </w:r>
          </w:p>
        </w:tc>
      </w:tr>
      <w:tr w14:paraId="2C8F9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55383F71">
            <w:pPr>
              <w:adjustRightInd w:val="0"/>
              <w:snapToGrid w:val="0"/>
              <w:spacing w:line="360" w:lineRule="exact"/>
              <w:jc w:val="center"/>
              <w:rPr>
                <w:rFonts w:ascii="宋体" w:hAnsi="宋体" w:cs="宋体"/>
                <w:szCs w:val="21"/>
              </w:rPr>
            </w:pPr>
            <w:r>
              <w:rPr>
                <w:rFonts w:hint="eastAsia" w:ascii="宋体" w:hAnsi="宋体" w:cs="宋体"/>
                <w:szCs w:val="21"/>
              </w:rPr>
              <w:t>第二章第6.1款</w:t>
            </w:r>
          </w:p>
        </w:tc>
        <w:tc>
          <w:tcPr>
            <w:tcW w:w="2115" w:type="dxa"/>
            <w:vAlign w:val="center"/>
          </w:tcPr>
          <w:p w14:paraId="77CBB160">
            <w:pPr>
              <w:adjustRightInd w:val="0"/>
              <w:snapToGrid w:val="0"/>
              <w:spacing w:line="360" w:lineRule="exact"/>
              <w:jc w:val="center"/>
              <w:rPr>
                <w:rFonts w:ascii="宋体" w:hAnsi="宋体" w:cs="宋体"/>
                <w:szCs w:val="21"/>
              </w:rPr>
            </w:pPr>
            <w:r>
              <w:rPr>
                <w:rFonts w:hint="eastAsia" w:ascii="宋体" w:hAnsi="宋体" w:cs="宋体"/>
                <w:szCs w:val="21"/>
              </w:rPr>
              <w:t>联合体形式</w:t>
            </w:r>
          </w:p>
        </w:tc>
        <w:tc>
          <w:tcPr>
            <w:tcW w:w="5866" w:type="dxa"/>
            <w:gridSpan w:val="2"/>
            <w:vAlign w:val="center"/>
          </w:tcPr>
          <w:p w14:paraId="40D822F8">
            <w:pPr>
              <w:adjustRightInd w:val="0"/>
              <w:snapToGrid w:val="0"/>
              <w:spacing w:line="360" w:lineRule="exact"/>
              <w:jc w:val="left"/>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 eq \o\ac(</w:instrText>
            </w:r>
            <w:r>
              <w:rPr>
                <w:rFonts w:hint="eastAsia" w:ascii="宋体" w:hAnsi="宋体" w:cs="宋体"/>
                <w:b/>
                <w:bCs/>
                <w:position w:val="-4"/>
                <w:szCs w:val="21"/>
              </w:rPr>
              <w:instrText xml:space="preserve">□</w:instrText>
            </w:r>
            <w:r>
              <w:rPr>
                <w:rFonts w:hint="eastAsia" w:ascii="宋体" w:hAnsi="宋体" w:cs="宋体"/>
                <w:b/>
                <w:bCs/>
                <w:szCs w:val="21"/>
              </w:rPr>
              <w:instrText xml:space="preserve">,√)</w:instrText>
            </w:r>
            <w:r>
              <w:rPr>
                <w:rFonts w:hint="eastAsia" w:ascii="宋体" w:hAnsi="宋体" w:cs="宋体"/>
                <w:b/>
                <w:bCs/>
                <w:szCs w:val="21"/>
              </w:rPr>
              <w:fldChar w:fldCharType="end"/>
            </w:r>
            <w:r>
              <w:rPr>
                <w:rFonts w:hint="eastAsia" w:ascii="宋体" w:hAnsi="宋体" w:cs="宋体"/>
                <w:b/>
                <w:bCs/>
                <w:szCs w:val="21"/>
              </w:rPr>
              <w:t xml:space="preserve"> 不接受</w:t>
            </w:r>
          </w:p>
          <w:p w14:paraId="2A39EF51">
            <w:pPr>
              <w:adjustRightInd w:val="0"/>
              <w:snapToGrid w:val="0"/>
              <w:spacing w:line="360" w:lineRule="exact"/>
              <w:jc w:val="left"/>
              <w:rPr>
                <w:rFonts w:ascii="宋体" w:hAnsi="宋体" w:cs="宋体"/>
                <w:szCs w:val="21"/>
              </w:rPr>
            </w:pPr>
            <w:r>
              <w:rPr>
                <w:rFonts w:hint="eastAsia" w:ascii="宋体" w:hAnsi="宋体" w:cs="宋体"/>
                <w:szCs w:val="21"/>
              </w:rPr>
              <w:t>□ 接受</w:t>
            </w:r>
          </w:p>
        </w:tc>
      </w:tr>
      <w:tr w14:paraId="16644D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1BD2CC6F">
            <w:pPr>
              <w:adjustRightInd w:val="0"/>
              <w:snapToGrid w:val="0"/>
              <w:spacing w:line="360" w:lineRule="exact"/>
              <w:jc w:val="center"/>
              <w:rPr>
                <w:rFonts w:ascii="宋体" w:hAnsi="宋体" w:cs="宋体"/>
                <w:szCs w:val="21"/>
              </w:rPr>
            </w:pPr>
            <w:r>
              <w:rPr>
                <w:rFonts w:hint="eastAsia" w:ascii="宋体" w:hAnsi="宋体" w:cs="宋体"/>
                <w:szCs w:val="21"/>
              </w:rPr>
              <w:t>第二章第6.2款</w:t>
            </w:r>
          </w:p>
        </w:tc>
        <w:tc>
          <w:tcPr>
            <w:tcW w:w="2115" w:type="dxa"/>
            <w:vAlign w:val="center"/>
          </w:tcPr>
          <w:p w14:paraId="2120F13B">
            <w:pPr>
              <w:adjustRightInd w:val="0"/>
              <w:snapToGrid w:val="0"/>
              <w:spacing w:line="360" w:lineRule="exact"/>
              <w:jc w:val="center"/>
              <w:rPr>
                <w:rFonts w:ascii="宋体" w:hAnsi="宋体" w:cs="宋体"/>
                <w:szCs w:val="21"/>
              </w:rPr>
            </w:pPr>
            <w:r>
              <w:rPr>
                <w:rFonts w:hint="eastAsia" w:ascii="宋体" w:hAnsi="宋体" w:cs="宋体"/>
                <w:szCs w:val="21"/>
              </w:rPr>
              <w:t>对联合体各方的要求</w:t>
            </w:r>
          </w:p>
        </w:tc>
        <w:tc>
          <w:tcPr>
            <w:tcW w:w="5866" w:type="dxa"/>
            <w:gridSpan w:val="2"/>
            <w:vAlign w:val="center"/>
          </w:tcPr>
          <w:p w14:paraId="1255A9FA">
            <w:pPr>
              <w:adjustRightInd w:val="0"/>
              <w:snapToGrid w:val="0"/>
              <w:spacing w:line="360" w:lineRule="exact"/>
              <w:jc w:val="left"/>
              <w:rPr>
                <w:rFonts w:ascii="宋体" w:hAnsi="宋体" w:cs="宋体"/>
                <w:szCs w:val="21"/>
              </w:rPr>
            </w:pPr>
            <w:r>
              <w:rPr>
                <w:rFonts w:hint="eastAsia" w:ascii="宋体" w:hAnsi="宋体" w:cs="宋体"/>
                <w:szCs w:val="21"/>
              </w:rPr>
              <w:t>本项目不接受联合体投标</w:t>
            </w:r>
          </w:p>
        </w:tc>
      </w:tr>
      <w:tr w14:paraId="6C8B2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1DA6CE5B">
            <w:pPr>
              <w:adjustRightInd w:val="0"/>
              <w:snapToGrid w:val="0"/>
              <w:spacing w:line="360" w:lineRule="exact"/>
              <w:jc w:val="center"/>
              <w:rPr>
                <w:rFonts w:ascii="宋体" w:hAnsi="宋体" w:cs="宋体"/>
                <w:szCs w:val="21"/>
              </w:rPr>
            </w:pPr>
            <w:r>
              <w:rPr>
                <w:rFonts w:hint="eastAsia" w:ascii="宋体" w:hAnsi="宋体" w:cs="宋体"/>
                <w:szCs w:val="21"/>
              </w:rPr>
              <w:t>第二章第7.1款</w:t>
            </w:r>
          </w:p>
        </w:tc>
        <w:tc>
          <w:tcPr>
            <w:tcW w:w="2115" w:type="dxa"/>
            <w:vAlign w:val="center"/>
          </w:tcPr>
          <w:p w14:paraId="5B3DC35E">
            <w:pPr>
              <w:adjustRightInd w:val="0"/>
              <w:snapToGrid w:val="0"/>
              <w:spacing w:line="360" w:lineRule="exact"/>
              <w:jc w:val="center"/>
              <w:rPr>
                <w:rFonts w:ascii="宋体" w:hAnsi="宋体" w:cs="宋体"/>
                <w:szCs w:val="21"/>
              </w:rPr>
            </w:pPr>
            <w:r>
              <w:rPr>
                <w:rFonts w:hint="eastAsia" w:ascii="宋体" w:hAnsi="宋体" w:cs="宋体"/>
                <w:szCs w:val="21"/>
              </w:rPr>
              <w:t>现场勘察</w:t>
            </w:r>
          </w:p>
        </w:tc>
        <w:tc>
          <w:tcPr>
            <w:tcW w:w="5866" w:type="dxa"/>
            <w:gridSpan w:val="2"/>
            <w:vAlign w:val="center"/>
          </w:tcPr>
          <w:p w14:paraId="41DC46B5">
            <w:pPr>
              <w:adjustRightInd w:val="0"/>
              <w:snapToGrid w:val="0"/>
              <w:spacing w:line="360" w:lineRule="exact"/>
              <w:jc w:val="left"/>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 eq \o\ac(</w:instrText>
            </w:r>
            <w:r>
              <w:rPr>
                <w:rFonts w:hint="eastAsia" w:ascii="宋体" w:hAnsi="宋体" w:cs="宋体"/>
                <w:b/>
                <w:bCs/>
                <w:position w:val="-4"/>
                <w:szCs w:val="21"/>
              </w:rPr>
              <w:instrText xml:space="preserve">□</w:instrText>
            </w:r>
            <w:r>
              <w:rPr>
                <w:rFonts w:hint="eastAsia" w:ascii="宋体" w:hAnsi="宋体" w:cs="宋体"/>
                <w:b/>
                <w:bCs/>
                <w:szCs w:val="21"/>
              </w:rPr>
              <w:instrText xml:space="preserve">,√)</w:instrText>
            </w:r>
            <w:r>
              <w:rPr>
                <w:rFonts w:hint="eastAsia" w:ascii="宋体" w:hAnsi="宋体" w:cs="宋体"/>
                <w:b/>
                <w:bCs/>
                <w:szCs w:val="21"/>
              </w:rPr>
              <w:fldChar w:fldCharType="end"/>
            </w:r>
            <w:r>
              <w:rPr>
                <w:rFonts w:hint="eastAsia" w:ascii="宋体" w:hAnsi="宋体" w:cs="宋体"/>
                <w:b/>
                <w:bCs/>
                <w:szCs w:val="21"/>
              </w:rPr>
              <w:t xml:space="preserve"> 采购人不统一组织，供应商自行踏勘。</w:t>
            </w:r>
          </w:p>
          <w:p w14:paraId="1300D4C8">
            <w:pPr>
              <w:adjustRightInd w:val="0"/>
              <w:snapToGrid w:val="0"/>
              <w:spacing w:line="360" w:lineRule="exact"/>
              <w:jc w:val="left"/>
              <w:rPr>
                <w:rFonts w:ascii="宋体" w:hAnsi="宋体" w:cs="宋体"/>
                <w:szCs w:val="21"/>
              </w:rPr>
            </w:pPr>
            <w:r>
              <w:rPr>
                <w:rFonts w:hint="eastAsia" w:ascii="宋体" w:hAnsi="宋体" w:cs="宋体"/>
                <w:szCs w:val="21"/>
              </w:rPr>
              <w:t>□ 采购人组织，时间：</w:t>
            </w:r>
            <w:r>
              <w:rPr>
                <w:rFonts w:hint="eastAsia" w:ascii="宋体" w:hAnsi="宋体" w:cs="宋体"/>
                <w:szCs w:val="21"/>
                <w:u w:val="single"/>
              </w:rPr>
              <w:t xml:space="preserve"> / </w:t>
            </w:r>
            <w:r>
              <w:rPr>
                <w:rFonts w:hint="eastAsia" w:ascii="宋体" w:hAnsi="宋体" w:cs="宋体"/>
                <w:szCs w:val="21"/>
              </w:rPr>
              <w:t>、地点：</w:t>
            </w:r>
            <w:r>
              <w:rPr>
                <w:rFonts w:hint="eastAsia" w:ascii="宋体" w:hAnsi="宋体" w:cs="宋体"/>
                <w:szCs w:val="21"/>
                <w:u w:val="single"/>
              </w:rPr>
              <w:t xml:space="preserve"> / </w:t>
            </w:r>
            <w:r>
              <w:rPr>
                <w:rFonts w:hint="eastAsia" w:ascii="宋体" w:hAnsi="宋体" w:cs="宋体"/>
                <w:szCs w:val="21"/>
              </w:rPr>
              <w:t>联系人：</w:t>
            </w:r>
            <w:r>
              <w:rPr>
                <w:rFonts w:hint="eastAsia" w:ascii="宋体" w:hAnsi="宋体" w:cs="宋体"/>
                <w:szCs w:val="21"/>
                <w:u w:val="single"/>
              </w:rPr>
              <w:t xml:space="preserve"> /  </w:t>
            </w:r>
          </w:p>
        </w:tc>
      </w:tr>
      <w:tr w14:paraId="50A31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62" w:type="dxa"/>
            <w:vAlign w:val="center"/>
          </w:tcPr>
          <w:p w14:paraId="4203777F">
            <w:pPr>
              <w:adjustRightInd w:val="0"/>
              <w:snapToGrid w:val="0"/>
              <w:spacing w:line="360" w:lineRule="exact"/>
              <w:jc w:val="center"/>
              <w:rPr>
                <w:rFonts w:ascii="宋体" w:hAnsi="宋体" w:cs="宋体"/>
                <w:szCs w:val="21"/>
              </w:rPr>
            </w:pPr>
            <w:r>
              <w:rPr>
                <w:rFonts w:hint="eastAsia" w:ascii="宋体" w:hAnsi="宋体" w:cs="宋体"/>
                <w:szCs w:val="21"/>
              </w:rPr>
              <w:t>第二章第8.1款</w:t>
            </w:r>
          </w:p>
        </w:tc>
        <w:tc>
          <w:tcPr>
            <w:tcW w:w="2115" w:type="dxa"/>
            <w:vAlign w:val="center"/>
          </w:tcPr>
          <w:p w14:paraId="220A8922">
            <w:pPr>
              <w:adjustRightInd w:val="0"/>
              <w:snapToGrid w:val="0"/>
              <w:spacing w:line="360" w:lineRule="exact"/>
              <w:jc w:val="center"/>
              <w:rPr>
                <w:rFonts w:ascii="宋体" w:hAnsi="宋体" w:cs="宋体"/>
                <w:szCs w:val="21"/>
              </w:rPr>
            </w:pPr>
            <w:r>
              <w:rPr>
                <w:rFonts w:hint="eastAsia" w:ascii="宋体" w:hAnsi="宋体" w:cs="宋体"/>
                <w:szCs w:val="21"/>
              </w:rPr>
              <w:t>采购进口产品</w:t>
            </w:r>
          </w:p>
        </w:tc>
        <w:tc>
          <w:tcPr>
            <w:tcW w:w="5866" w:type="dxa"/>
            <w:gridSpan w:val="2"/>
            <w:vAlign w:val="center"/>
          </w:tcPr>
          <w:p w14:paraId="00077982">
            <w:pPr>
              <w:adjustRightInd w:val="0"/>
              <w:snapToGrid w:val="0"/>
              <w:spacing w:line="360" w:lineRule="exact"/>
              <w:jc w:val="left"/>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 eq \o\ac(</w:instrText>
            </w:r>
            <w:r>
              <w:rPr>
                <w:rFonts w:hint="eastAsia" w:ascii="宋体" w:hAnsi="宋体" w:cs="宋体"/>
                <w:b/>
                <w:bCs/>
                <w:position w:val="-4"/>
                <w:szCs w:val="21"/>
              </w:rPr>
              <w:instrText xml:space="preserve">□</w:instrText>
            </w:r>
            <w:r>
              <w:rPr>
                <w:rFonts w:hint="eastAsia" w:ascii="宋体" w:hAnsi="宋体" w:cs="宋体"/>
                <w:b/>
                <w:bCs/>
                <w:szCs w:val="21"/>
              </w:rPr>
              <w:instrText xml:space="preserve">,√)</w:instrText>
            </w:r>
            <w:r>
              <w:rPr>
                <w:rFonts w:hint="eastAsia" w:ascii="宋体" w:hAnsi="宋体" w:cs="宋体"/>
                <w:b/>
                <w:bCs/>
                <w:szCs w:val="21"/>
              </w:rPr>
              <w:fldChar w:fldCharType="end"/>
            </w:r>
            <w:r>
              <w:rPr>
                <w:rFonts w:hint="eastAsia" w:ascii="宋体" w:hAnsi="宋体" w:cs="宋体"/>
                <w:b/>
                <w:bCs/>
                <w:szCs w:val="21"/>
              </w:rPr>
              <w:t xml:space="preserve"> 本项目拒绝采购进口产品</w:t>
            </w:r>
          </w:p>
          <w:p w14:paraId="037DBF8C">
            <w:pPr>
              <w:adjustRightInd w:val="0"/>
              <w:snapToGrid w:val="0"/>
              <w:spacing w:line="360" w:lineRule="exact"/>
              <w:jc w:val="left"/>
              <w:rPr>
                <w:rFonts w:ascii="宋体" w:hAnsi="宋体" w:cs="宋体"/>
                <w:szCs w:val="21"/>
              </w:rPr>
            </w:pPr>
            <w:r>
              <w:rPr>
                <w:rFonts w:hint="eastAsia" w:ascii="宋体" w:hAnsi="宋体" w:cs="宋体"/>
                <w:szCs w:val="21"/>
              </w:rPr>
              <w:t>□ 本项目已经财政部门审核同意购买进口产品</w:t>
            </w:r>
          </w:p>
        </w:tc>
      </w:tr>
      <w:tr w14:paraId="2FACD7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51DA5A3A">
            <w:pPr>
              <w:adjustRightInd w:val="0"/>
              <w:snapToGrid w:val="0"/>
              <w:spacing w:line="360" w:lineRule="exact"/>
              <w:jc w:val="center"/>
              <w:rPr>
                <w:rFonts w:ascii="宋体" w:hAnsi="宋体" w:cs="宋体"/>
                <w:szCs w:val="21"/>
              </w:rPr>
            </w:pPr>
            <w:r>
              <w:rPr>
                <w:rFonts w:hint="eastAsia" w:ascii="宋体" w:hAnsi="宋体" w:cs="宋体"/>
                <w:szCs w:val="21"/>
              </w:rPr>
              <w:t>第二章第9.2款</w:t>
            </w:r>
          </w:p>
        </w:tc>
        <w:tc>
          <w:tcPr>
            <w:tcW w:w="2115" w:type="dxa"/>
            <w:vAlign w:val="center"/>
          </w:tcPr>
          <w:p w14:paraId="74530BBD">
            <w:pPr>
              <w:adjustRightInd w:val="0"/>
              <w:snapToGrid w:val="0"/>
              <w:spacing w:line="360" w:lineRule="exact"/>
              <w:jc w:val="left"/>
              <w:rPr>
                <w:rFonts w:ascii="宋体" w:hAnsi="宋体" w:cs="宋体"/>
                <w:szCs w:val="21"/>
              </w:rPr>
            </w:pPr>
            <w:r>
              <w:rPr>
                <w:rFonts w:hint="eastAsia" w:ascii="宋体" w:hAnsi="宋体" w:cs="宋体"/>
                <w:szCs w:val="21"/>
              </w:rPr>
              <w:t>政府采购优先采购：</w:t>
            </w:r>
          </w:p>
          <w:p w14:paraId="316A6352">
            <w:pPr>
              <w:adjustRightInd w:val="0"/>
              <w:snapToGrid w:val="0"/>
              <w:spacing w:line="360" w:lineRule="exact"/>
              <w:jc w:val="left"/>
              <w:rPr>
                <w:rFonts w:ascii="宋体" w:hAnsi="宋体" w:cs="宋体"/>
                <w:szCs w:val="21"/>
              </w:rPr>
            </w:pPr>
            <w:r>
              <w:rPr>
                <w:rFonts w:hint="eastAsia" w:ascii="宋体" w:hAnsi="宋体" w:cs="宋体"/>
                <w:szCs w:val="21"/>
              </w:rPr>
              <w:t>1、节能、环境标志产品；</w:t>
            </w:r>
          </w:p>
          <w:p w14:paraId="7B8A0C69">
            <w:pPr>
              <w:adjustRightInd w:val="0"/>
              <w:snapToGrid w:val="0"/>
              <w:spacing w:line="360" w:lineRule="exact"/>
              <w:jc w:val="left"/>
              <w:rPr>
                <w:rFonts w:ascii="宋体" w:hAnsi="宋体" w:cs="宋体"/>
                <w:szCs w:val="21"/>
              </w:rPr>
            </w:pPr>
            <w:r>
              <w:rPr>
                <w:rFonts w:hint="eastAsia" w:ascii="宋体" w:hAnsi="宋体" w:cs="宋体"/>
                <w:szCs w:val="21"/>
              </w:rPr>
              <w:t>2、支持中小微企业发展；</w:t>
            </w:r>
          </w:p>
        </w:tc>
        <w:tc>
          <w:tcPr>
            <w:tcW w:w="5866" w:type="dxa"/>
            <w:gridSpan w:val="2"/>
            <w:vAlign w:val="center"/>
          </w:tcPr>
          <w:p w14:paraId="53A40E9A">
            <w:pPr>
              <w:adjustRightInd w:val="0"/>
              <w:snapToGrid w:val="0"/>
              <w:spacing w:line="360" w:lineRule="exact"/>
              <w:jc w:val="left"/>
              <w:rPr>
                <w:rFonts w:ascii="宋体" w:hAnsi="宋体" w:cs="宋体"/>
                <w:szCs w:val="21"/>
              </w:rPr>
            </w:pPr>
            <w:r>
              <w:rPr>
                <w:rFonts w:hint="eastAsia" w:ascii="宋体" w:hAnsi="宋体" w:cs="宋体"/>
                <w:szCs w:val="21"/>
              </w:rPr>
              <w:t>（1）节能、环境标志产品</w:t>
            </w:r>
          </w:p>
          <w:p w14:paraId="3985BEF1">
            <w:pPr>
              <w:adjustRightInd w:val="0"/>
              <w:snapToGrid w:val="0"/>
              <w:spacing w:line="360" w:lineRule="exact"/>
              <w:jc w:val="left"/>
              <w:rPr>
                <w:rFonts w:ascii="宋体" w:hAnsi="宋体" w:cs="宋体"/>
                <w:szCs w:val="21"/>
              </w:rPr>
            </w:pPr>
            <w:r>
              <w:rPr>
                <w:rFonts w:hint="eastAsia" w:ascii="宋体" w:hAnsi="宋体" w:cs="宋体"/>
                <w:szCs w:val="21"/>
              </w:rPr>
              <w:t>列入政府采购节能产品与环境标志产品品目清单及认证证书的，按财政部 发展改革委 生态环境部 市场监管总局关于调整优化节能产品、环境标志产品政府采购执行机制的通知》（财库〔2019〕9号）文件执行采购。</w:t>
            </w:r>
          </w:p>
          <w:p w14:paraId="71B55D98">
            <w:pPr>
              <w:adjustRightInd w:val="0"/>
              <w:snapToGrid w:val="0"/>
              <w:spacing w:line="360" w:lineRule="exact"/>
              <w:jc w:val="left"/>
            </w:pPr>
            <w:r>
              <w:rPr>
                <w:rFonts w:hint="eastAsia" w:ascii="宋体" w:hAnsi="宋体" w:cs="宋体"/>
                <w:szCs w:val="21"/>
              </w:rPr>
              <w:t>（2）支持中小微企业发展：</w:t>
            </w:r>
            <w:r>
              <w:rPr>
                <w:rFonts w:hint="eastAsia" w:ascii="宋体" w:hAnsi="宋体" w:cs="宋体"/>
                <w:b/>
                <w:bCs/>
                <w:szCs w:val="21"/>
              </w:rPr>
              <w:t>本项目为专门面向中小企业采购，所属行业为“建筑业”，供应商须提供《中小企业声明函》。</w:t>
            </w:r>
          </w:p>
        </w:tc>
      </w:tr>
      <w:tr w14:paraId="4478E4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Merge w:val="restart"/>
            <w:tcBorders>
              <w:top w:val="single" w:color="auto" w:sz="4" w:space="0"/>
            </w:tcBorders>
            <w:vAlign w:val="center"/>
          </w:tcPr>
          <w:p w14:paraId="73CBFB61">
            <w:pPr>
              <w:adjustRightInd w:val="0"/>
              <w:snapToGrid w:val="0"/>
              <w:spacing w:line="360" w:lineRule="exact"/>
              <w:jc w:val="center"/>
              <w:rPr>
                <w:rFonts w:ascii="宋体" w:hAnsi="宋体" w:cs="宋体"/>
                <w:szCs w:val="21"/>
              </w:rPr>
            </w:pPr>
            <w:r>
              <w:rPr>
                <w:rFonts w:hint="eastAsia" w:ascii="宋体" w:hAnsi="宋体" w:cs="宋体"/>
                <w:szCs w:val="21"/>
              </w:rPr>
              <w:t>第二章第9.6款</w:t>
            </w:r>
          </w:p>
        </w:tc>
        <w:tc>
          <w:tcPr>
            <w:tcW w:w="2115" w:type="dxa"/>
            <w:tcBorders>
              <w:top w:val="single" w:color="auto" w:sz="4" w:space="0"/>
              <w:bottom w:val="single" w:color="auto" w:sz="4" w:space="0"/>
            </w:tcBorders>
            <w:vAlign w:val="center"/>
          </w:tcPr>
          <w:p w14:paraId="3721C7B2">
            <w:pPr>
              <w:adjustRightInd w:val="0"/>
              <w:snapToGrid w:val="0"/>
              <w:spacing w:line="360" w:lineRule="exact"/>
              <w:jc w:val="center"/>
              <w:rPr>
                <w:rFonts w:ascii="宋体" w:hAnsi="宋体" w:cs="宋体"/>
                <w:szCs w:val="21"/>
              </w:rPr>
            </w:pPr>
            <w:r>
              <w:rPr>
                <w:rFonts w:hint="eastAsia" w:ascii="宋体" w:hAnsi="宋体" w:cs="宋体"/>
                <w:szCs w:val="21"/>
              </w:rPr>
              <w:t>政府采购支持中小企业融资</w:t>
            </w:r>
          </w:p>
        </w:tc>
        <w:tc>
          <w:tcPr>
            <w:tcW w:w="5866" w:type="dxa"/>
            <w:gridSpan w:val="2"/>
            <w:tcBorders>
              <w:top w:val="single" w:color="auto" w:sz="4" w:space="0"/>
              <w:bottom w:val="single" w:color="auto" w:sz="4" w:space="0"/>
            </w:tcBorders>
            <w:vAlign w:val="center"/>
          </w:tcPr>
          <w:p w14:paraId="6E78B404">
            <w:pPr>
              <w:adjustRightInd w:val="0"/>
              <w:snapToGrid w:val="0"/>
              <w:spacing w:line="360" w:lineRule="exact"/>
              <w:jc w:val="left"/>
              <w:rPr>
                <w:rFonts w:ascii="宋体" w:hAnsi="宋体" w:cs="宋体"/>
                <w:szCs w:val="21"/>
              </w:rPr>
            </w:pPr>
            <w:r>
              <w:rPr>
                <w:rFonts w:hint="eastAsia" w:ascii="宋体" w:hAnsi="宋体" w:cs="宋体"/>
                <w:szCs w:val="21"/>
              </w:rPr>
              <w:t>有融资需求的，可向本附表附页1所列银行咨询或登陆中国湖南政府采购网查询。</w:t>
            </w:r>
          </w:p>
        </w:tc>
      </w:tr>
      <w:tr w14:paraId="3D79F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2" w:hRule="atLeast"/>
          <w:jc w:val="center"/>
        </w:trPr>
        <w:tc>
          <w:tcPr>
            <w:tcW w:w="1762" w:type="dxa"/>
            <w:vMerge w:val="continue"/>
            <w:vAlign w:val="center"/>
          </w:tcPr>
          <w:p w14:paraId="0B14B1CC">
            <w:pPr>
              <w:spacing w:line="360" w:lineRule="exact"/>
              <w:jc w:val="center"/>
              <w:rPr>
                <w:rFonts w:ascii="宋体" w:hAnsi="宋体" w:cs="宋体"/>
                <w:szCs w:val="21"/>
              </w:rPr>
            </w:pPr>
          </w:p>
        </w:tc>
        <w:tc>
          <w:tcPr>
            <w:tcW w:w="2115" w:type="dxa"/>
            <w:tcBorders>
              <w:top w:val="single" w:color="auto" w:sz="4" w:space="0"/>
            </w:tcBorders>
            <w:vAlign w:val="center"/>
          </w:tcPr>
          <w:p w14:paraId="54EECC7A">
            <w:pPr>
              <w:adjustRightInd w:val="0"/>
              <w:snapToGrid w:val="0"/>
              <w:spacing w:line="360" w:lineRule="exact"/>
              <w:jc w:val="center"/>
              <w:rPr>
                <w:rFonts w:ascii="宋体" w:hAnsi="宋体" w:cs="宋体"/>
                <w:szCs w:val="21"/>
              </w:rPr>
            </w:pPr>
            <w:r>
              <w:rPr>
                <w:rFonts w:hint="eastAsia" w:ascii="宋体" w:hAnsi="宋体" w:cs="宋体"/>
                <w:szCs w:val="21"/>
              </w:rPr>
              <w:t>政府采购信用担保</w:t>
            </w:r>
          </w:p>
        </w:tc>
        <w:tc>
          <w:tcPr>
            <w:tcW w:w="5866" w:type="dxa"/>
            <w:gridSpan w:val="2"/>
            <w:tcBorders>
              <w:top w:val="single" w:color="auto" w:sz="4" w:space="0"/>
            </w:tcBorders>
            <w:vAlign w:val="center"/>
          </w:tcPr>
          <w:p w14:paraId="5204DF6D">
            <w:pPr>
              <w:adjustRightInd w:val="0"/>
              <w:snapToGrid w:val="0"/>
              <w:spacing w:line="360" w:lineRule="exact"/>
              <w:jc w:val="left"/>
              <w:rPr>
                <w:rFonts w:ascii="宋体" w:hAnsi="宋体" w:cs="宋体"/>
                <w:szCs w:val="21"/>
              </w:rPr>
            </w:pPr>
            <w:r>
              <w:rPr>
                <w:rFonts w:hint="eastAsia" w:ascii="宋体" w:hAnsi="宋体" w:cs="宋体"/>
                <w:szCs w:val="21"/>
              </w:rPr>
              <w:t>有履约担保或融资担保需求的，可向本附表附页2所列担保机构咨询或登陆中国湖南政府采购网查询，格式见附页3。</w:t>
            </w:r>
          </w:p>
        </w:tc>
      </w:tr>
      <w:tr w14:paraId="4CFA2A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18D3187B">
            <w:pPr>
              <w:adjustRightInd w:val="0"/>
              <w:snapToGrid w:val="0"/>
              <w:spacing w:line="360" w:lineRule="exact"/>
              <w:jc w:val="left"/>
              <w:rPr>
                <w:rFonts w:ascii="宋体" w:hAnsi="宋体" w:cs="宋体"/>
                <w:b/>
                <w:szCs w:val="21"/>
              </w:rPr>
            </w:pPr>
            <w:r>
              <w:rPr>
                <w:rFonts w:hint="eastAsia" w:ascii="宋体" w:hAnsi="宋体" w:cs="宋体"/>
                <w:b/>
                <w:szCs w:val="21"/>
              </w:rPr>
              <w:t>二、磋商文件</w:t>
            </w:r>
          </w:p>
        </w:tc>
      </w:tr>
      <w:tr w14:paraId="0C178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74DAFD88">
            <w:pPr>
              <w:adjustRightInd w:val="0"/>
              <w:snapToGrid w:val="0"/>
              <w:spacing w:line="360" w:lineRule="exact"/>
              <w:jc w:val="center"/>
              <w:rPr>
                <w:rFonts w:ascii="宋体" w:hAnsi="宋体" w:cs="宋体"/>
                <w:szCs w:val="21"/>
              </w:rPr>
            </w:pPr>
            <w:r>
              <w:rPr>
                <w:rFonts w:hint="eastAsia" w:ascii="宋体" w:hAnsi="宋体" w:cs="宋体"/>
                <w:szCs w:val="21"/>
              </w:rPr>
              <w:t>第二章第10.2款</w:t>
            </w:r>
          </w:p>
        </w:tc>
        <w:tc>
          <w:tcPr>
            <w:tcW w:w="2115" w:type="dxa"/>
            <w:vAlign w:val="center"/>
          </w:tcPr>
          <w:p w14:paraId="3D95D33F">
            <w:pPr>
              <w:adjustRightInd w:val="0"/>
              <w:snapToGrid w:val="0"/>
              <w:spacing w:line="360" w:lineRule="exact"/>
              <w:jc w:val="center"/>
              <w:rPr>
                <w:rFonts w:ascii="宋体" w:hAnsi="宋体" w:cs="宋体"/>
                <w:szCs w:val="21"/>
              </w:rPr>
            </w:pPr>
            <w:r>
              <w:rPr>
                <w:rFonts w:hint="eastAsia" w:ascii="宋体" w:hAnsi="宋体" w:cs="宋体"/>
                <w:szCs w:val="21"/>
              </w:rPr>
              <w:t>磋商文件的可能实质性变动内容</w:t>
            </w:r>
          </w:p>
        </w:tc>
        <w:tc>
          <w:tcPr>
            <w:tcW w:w="5866" w:type="dxa"/>
            <w:gridSpan w:val="2"/>
            <w:vAlign w:val="center"/>
          </w:tcPr>
          <w:p w14:paraId="78F506FB">
            <w:pPr>
              <w:adjustRightInd w:val="0"/>
              <w:snapToGrid w:val="0"/>
              <w:spacing w:line="360" w:lineRule="exact"/>
              <w:jc w:val="left"/>
              <w:rPr>
                <w:rFonts w:ascii="宋体" w:hAnsi="宋体" w:cs="宋体"/>
                <w:szCs w:val="21"/>
              </w:rPr>
            </w:pPr>
            <w:r>
              <w:rPr>
                <w:rFonts w:hint="eastAsia" w:ascii="宋体" w:hAnsi="宋体" w:cs="宋体"/>
                <w:szCs w:val="21"/>
              </w:rPr>
              <w:t>技术、服务、合同条款可能变动</w:t>
            </w:r>
          </w:p>
        </w:tc>
      </w:tr>
      <w:tr w14:paraId="13114D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02652621">
            <w:pPr>
              <w:adjustRightInd w:val="0"/>
              <w:snapToGrid w:val="0"/>
              <w:spacing w:line="360" w:lineRule="exact"/>
              <w:jc w:val="center"/>
              <w:rPr>
                <w:rFonts w:ascii="宋体" w:hAnsi="宋体" w:cs="宋体"/>
                <w:szCs w:val="21"/>
              </w:rPr>
            </w:pPr>
            <w:r>
              <w:rPr>
                <w:rFonts w:hint="eastAsia" w:ascii="宋体" w:hAnsi="宋体" w:cs="宋体"/>
                <w:szCs w:val="21"/>
              </w:rPr>
              <w:t>第二章第11.1款</w:t>
            </w:r>
          </w:p>
        </w:tc>
        <w:tc>
          <w:tcPr>
            <w:tcW w:w="2115" w:type="dxa"/>
            <w:vAlign w:val="center"/>
          </w:tcPr>
          <w:p w14:paraId="28E6A53E">
            <w:pPr>
              <w:adjustRightInd w:val="0"/>
              <w:snapToGrid w:val="0"/>
              <w:spacing w:line="360" w:lineRule="exact"/>
              <w:jc w:val="center"/>
              <w:rPr>
                <w:rFonts w:ascii="宋体" w:hAnsi="宋体" w:cs="宋体"/>
                <w:szCs w:val="21"/>
              </w:rPr>
            </w:pPr>
            <w:r>
              <w:rPr>
                <w:rFonts w:hint="eastAsia" w:ascii="宋体" w:hAnsi="宋体" w:cs="宋体"/>
                <w:szCs w:val="21"/>
              </w:rPr>
              <w:t>提供磋商文件期限</w:t>
            </w:r>
          </w:p>
        </w:tc>
        <w:tc>
          <w:tcPr>
            <w:tcW w:w="5866" w:type="dxa"/>
            <w:gridSpan w:val="2"/>
            <w:vAlign w:val="center"/>
          </w:tcPr>
          <w:p w14:paraId="6EBEFA2B">
            <w:pPr>
              <w:adjustRightInd w:val="0"/>
              <w:snapToGrid w:val="0"/>
              <w:spacing w:line="360" w:lineRule="exact"/>
              <w:jc w:val="left"/>
              <w:rPr>
                <w:rFonts w:ascii="宋体" w:hAnsi="宋体" w:cs="宋体"/>
                <w:szCs w:val="21"/>
              </w:rPr>
            </w:pPr>
            <w:r>
              <w:rPr>
                <w:rFonts w:hint="eastAsia"/>
                <w:szCs w:val="21"/>
              </w:rPr>
              <w:t xml:space="preserve">2026年 </w:t>
            </w:r>
            <w:r>
              <w:rPr>
                <w:rFonts w:hint="eastAsia"/>
                <w:szCs w:val="21"/>
                <w:lang w:val="en-US" w:eastAsia="zh-CN"/>
              </w:rPr>
              <w:t>10</w:t>
            </w:r>
            <w:r>
              <w:rPr>
                <w:rFonts w:hint="eastAsia"/>
                <w:szCs w:val="21"/>
              </w:rPr>
              <w:t xml:space="preserve"> 月 </w:t>
            </w:r>
            <w:r>
              <w:rPr>
                <w:rFonts w:hint="eastAsia"/>
                <w:szCs w:val="21"/>
                <w:lang w:val="en-US" w:eastAsia="zh-CN"/>
              </w:rPr>
              <w:t>14</w:t>
            </w:r>
            <w:r>
              <w:rPr>
                <w:rFonts w:hint="eastAsia"/>
                <w:szCs w:val="21"/>
              </w:rPr>
              <w:t xml:space="preserve"> 日起至2026年 </w:t>
            </w:r>
            <w:r>
              <w:rPr>
                <w:rFonts w:hint="eastAsia"/>
                <w:szCs w:val="21"/>
                <w:lang w:val="en-US" w:eastAsia="zh-CN"/>
              </w:rPr>
              <w:t>10</w:t>
            </w:r>
            <w:r>
              <w:rPr>
                <w:rFonts w:hint="eastAsia"/>
                <w:szCs w:val="21"/>
              </w:rPr>
              <w:t xml:space="preserve"> 月 </w:t>
            </w:r>
            <w:r>
              <w:rPr>
                <w:rFonts w:hint="eastAsia"/>
                <w:szCs w:val="21"/>
                <w:lang w:val="en-US" w:eastAsia="zh-CN"/>
              </w:rPr>
              <w:t>21</w:t>
            </w:r>
            <w:r>
              <w:rPr>
                <w:rFonts w:hint="eastAsia"/>
                <w:szCs w:val="21"/>
              </w:rPr>
              <w:t xml:space="preserve"> 日，每日上午8:30时到12:00时，下午2:30时到5:30时(北京时间，节假日除外)</w:t>
            </w:r>
          </w:p>
        </w:tc>
      </w:tr>
      <w:tr w14:paraId="73727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0DD00FA7">
            <w:pPr>
              <w:adjustRightInd w:val="0"/>
              <w:snapToGrid w:val="0"/>
              <w:spacing w:line="360" w:lineRule="exact"/>
              <w:jc w:val="center"/>
              <w:rPr>
                <w:rFonts w:ascii="宋体" w:hAnsi="宋体" w:cs="宋体"/>
                <w:szCs w:val="21"/>
              </w:rPr>
            </w:pPr>
            <w:r>
              <w:rPr>
                <w:rFonts w:hint="eastAsia" w:ascii="宋体" w:hAnsi="宋体" w:cs="宋体"/>
                <w:szCs w:val="21"/>
              </w:rPr>
              <w:t>第二章第11.2款</w:t>
            </w:r>
          </w:p>
        </w:tc>
        <w:tc>
          <w:tcPr>
            <w:tcW w:w="2115" w:type="dxa"/>
            <w:vAlign w:val="center"/>
          </w:tcPr>
          <w:p w14:paraId="250504DA">
            <w:pPr>
              <w:adjustRightInd w:val="0"/>
              <w:snapToGrid w:val="0"/>
              <w:spacing w:line="360" w:lineRule="exact"/>
              <w:jc w:val="center"/>
              <w:rPr>
                <w:rFonts w:ascii="宋体" w:hAnsi="宋体" w:cs="宋体"/>
                <w:szCs w:val="21"/>
              </w:rPr>
            </w:pPr>
            <w:r>
              <w:rPr>
                <w:rFonts w:hint="eastAsia" w:ascii="宋体" w:hAnsi="宋体" w:cs="宋体"/>
                <w:szCs w:val="21"/>
              </w:rPr>
              <w:t>购买磋商文件时应提供的资料</w:t>
            </w:r>
          </w:p>
        </w:tc>
        <w:tc>
          <w:tcPr>
            <w:tcW w:w="5866" w:type="dxa"/>
            <w:gridSpan w:val="2"/>
            <w:vAlign w:val="center"/>
          </w:tcPr>
          <w:p w14:paraId="484FD323">
            <w:pPr>
              <w:adjustRightInd w:val="0"/>
              <w:snapToGrid w:val="0"/>
              <w:spacing w:line="360" w:lineRule="exact"/>
              <w:jc w:val="left"/>
              <w:rPr>
                <w:szCs w:val="21"/>
              </w:rPr>
            </w:pPr>
            <w:r>
              <w:rPr>
                <w:rFonts w:hint="eastAsia"/>
                <w:szCs w:val="21"/>
              </w:rPr>
              <w:t>法定代表人获取磋商文件时：供应商法人营业执照副本复印件、本人身份证、法定代表人身份证明；</w:t>
            </w:r>
          </w:p>
          <w:p w14:paraId="7D970B19">
            <w:pPr>
              <w:adjustRightInd w:val="0"/>
              <w:snapToGrid w:val="0"/>
              <w:spacing w:line="360" w:lineRule="exact"/>
              <w:jc w:val="left"/>
              <w:rPr>
                <w:szCs w:val="21"/>
              </w:rPr>
            </w:pPr>
            <w:r>
              <w:rPr>
                <w:rFonts w:hint="eastAsia"/>
                <w:szCs w:val="21"/>
              </w:rPr>
              <w:t>或委托代理人获取磋商文件时：供应商法人营业执照副本复印件、本人身份证、授权委托书（附法定代表人身份证明及授权委托人身份证明复印件）</w:t>
            </w:r>
          </w:p>
          <w:p w14:paraId="0F883EF5">
            <w:pPr>
              <w:pStyle w:val="35"/>
              <w:spacing w:after="0" w:line="360" w:lineRule="exact"/>
              <w:rPr>
                <w:szCs w:val="21"/>
              </w:rPr>
            </w:pPr>
            <w:r>
              <w:rPr>
                <w:rFonts w:hint="eastAsia" w:ascii="宋体" w:hAnsi="宋体" w:cs="宋体"/>
                <w:szCs w:val="21"/>
              </w:rPr>
              <w:t>所有资料均须加盖供应商公章。</w:t>
            </w:r>
          </w:p>
        </w:tc>
      </w:tr>
      <w:tr w14:paraId="05FD3E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67E25CDE">
            <w:pPr>
              <w:adjustRightInd w:val="0"/>
              <w:snapToGrid w:val="0"/>
              <w:spacing w:line="360" w:lineRule="exact"/>
              <w:jc w:val="center"/>
              <w:rPr>
                <w:rFonts w:ascii="宋体" w:hAnsi="宋体" w:cs="宋体"/>
                <w:szCs w:val="21"/>
              </w:rPr>
            </w:pPr>
            <w:r>
              <w:rPr>
                <w:rFonts w:hint="eastAsia" w:ascii="宋体" w:hAnsi="宋体" w:cs="宋体"/>
                <w:szCs w:val="21"/>
              </w:rPr>
              <w:t>第二章第12.1款</w:t>
            </w:r>
          </w:p>
        </w:tc>
        <w:tc>
          <w:tcPr>
            <w:tcW w:w="2115" w:type="dxa"/>
            <w:vAlign w:val="center"/>
          </w:tcPr>
          <w:p w14:paraId="3941AAC8">
            <w:pPr>
              <w:adjustRightInd w:val="0"/>
              <w:snapToGrid w:val="0"/>
              <w:spacing w:line="360" w:lineRule="exact"/>
              <w:jc w:val="center"/>
              <w:rPr>
                <w:rFonts w:ascii="宋体" w:hAnsi="宋体" w:cs="宋体"/>
                <w:szCs w:val="21"/>
              </w:rPr>
            </w:pPr>
            <w:r>
              <w:rPr>
                <w:rFonts w:hint="eastAsia" w:ascii="宋体" w:hAnsi="宋体" w:cs="宋体"/>
                <w:szCs w:val="21"/>
              </w:rPr>
              <w:t>提交首次响应文件的截止时间</w:t>
            </w:r>
          </w:p>
        </w:tc>
        <w:tc>
          <w:tcPr>
            <w:tcW w:w="5866" w:type="dxa"/>
            <w:gridSpan w:val="2"/>
            <w:vAlign w:val="center"/>
          </w:tcPr>
          <w:p w14:paraId="720FCF0C">
            <w:pPr>
              <w:adjustRightInd w:val="0"/>
              <w:snapToGrid w:val="0"/>
              <w:spacing w:line="360" w:lineRule="exact"/>
              <w:jc w:val="left"/>
              <w:rPr>
                <w:rFonts w:ascii="宋体" w:hAnsi="宋体" w:cs="宋体"/>
                <w:szCs w:val="21"/>
              </w:rPr>
            </w:pPr>
            <w:r>
              <w:rPr>
                <w:rFonts w:hint="eastAsia" w:ascii="宋体" w:hAnsi="宋体" w:cs="宋体"/>
                <w:kern w:val="0"/>
                <w:szCs w:val="21"/>
              </w:rPr>
              <w:t>2</w:t>
            </w:r>
            <w:r>
              <w:rPr>
                <w:rFonts w:hint="eastAsia" w:ascii="宋体" w:hAnsi="宋体" w:cs="宋体"/>
                <w:szCs w:val="21"/>
              </w:rPr>
              <w:t xml:space="preserve">026年 </w:t>
            </w:r>
            <w:r>
              <w:rPr>
                <w:rFonts w:hint="eastAsia" w:ascii="宋体" w:hAnsi="宋体" w:cs="宋体"/>
                <w:szCs w:val="21"/>
                <w:lang w:val="en-US" w:eastAsia="zh-CN"/>
              </w:rPr>
              <w:t>10</w:t>
            </w:r>
            <w:r>
              <w:rPr>
                <w:rFonts w:hint="eastAsia" w:ascii="宋体" w:hAnsi="宋体" w:cs="宋体"/>
                <w:szCs w:val="21"/>
              </w:rPr>
              <w:t xml:space="preserve"> 月 </w:t>
            </w:r>
            <w:r>
              <w:rPr>
                <w:rFonts w:hint="eastAsia" w:ascii="宋体" w:hAnsi="宋体" w:cs="宋体"/>
                <w:szCs w:val="21"/>
                <w:lang w:val="en-US" w:eastAsia="zh-CN"/>
              </w:rPr>
              <w:t>27</w:t>
            </w:r>
            <w:bookmarkStart w:id="20" w:name="_GoBack"/>
            <w:bookmarkEnd w:id="20"/>
            <w:r>
              <w:rPr>
                <w:rFonts w:hint="eastAsia" w:ascii="宋体" w:hAnsi="宋体" w:cs="宋体"/>
                <w:szCs w:val="21"/>
              </w:rPr>
              <w:t xml:space="preserve"> 日 </w:t>
            </w:r>
            <w:r>
              <w:rPr>
                <w:rFonts w:hint="eastAsia" w:ascii="宋体" w:hAnsi="宋体" w:cs="宋体"/>
                <w:szCs w:val="21"/>
                <w:lang w:val="en-US" w:eastAsia="zh-CN"/>
              </w:rPr>
              <w:t>9</w:t>
            </w:r>
            <w:r>
              <w:rPr>
                <w:rFonts w:hint="eastAsia" w:ascii="宋体" w:hAnsi="宋体" w:cs="宋体"/>
                <w:szCs w:val="21"/>
              </w:rPr>
              <w:t xml:space="preserve"> 时 </w:t>
            </w:r>
            <w:r>
              <w:rPr>
                <w:rFonts w:hint="eastAsia" w:ascii="宋体" w:hAnsi="宋体" w:cs="宋体"/>
                <w:szCs w:val="21"/>
                <w:lang w:val="en-US" w:eastAsia="zh-CN"/>
              </w:rPr>
              <w:t>30</w:t>
            </w:r>
            <w:r>
              <w:rPr>
                <w:rFonts w:hint="eastAsia" w:ascii="宋体" w:hAnsi="宋体" w:cs="宋体"/>
                <w:szCs w:val="21"/>
              </w:rPr>
              <w:t xml:space="preserve"> 分（北京时间）</w:t>
            </w:r>
          </w:p>
        </w:tc>
      </w:tr>
      <w:tr w14:paraId="76526B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562E6AEE">
            <w:pPr>
              <w:adjustRightInd w:val="0"/>
              <w:snapToGrid w:val="0"/>
              <w:spacing w:line="360" w:lineRule="exact"/>
              <w:jc w:val="left"/>
              <w:rPr>
                <w:rFonts w:ascii="宋体" w:hAnsi="宋体" w:cs="宋体"/>
                <w:szCs w:val="21"/>
              </w:rPr>
            </w:pPr>
            <w:r>
              <w:rPr>
                <w:rFonts w:hint="eastAsia" w:ascii="宋体" w:hAnsi="宋体" w:cs="宋体"/>
                <w:b/>
                <w:szCs w:val="21"/>
              </w:rPr>
              <w:t>三、响应文件的编写</w:t>
            </w:r>
          </w:p>
        </w:tc>
      </w:tr>
      <w:tr w14:paraId="33A937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37" w:hRule="atLeast"/>
          <w:jc w:val="center"/>
        </w:trPr>
        <w:tc>
          <w:tcPr>
            <w:tcW w:w="1762" w:type="dxa"/>
            <w:vAlign w:val="center"/>
          </w:tcPr>
          <w:p w14:paraId="43ACD47D">
            <w:pPr>
              <w:adjustRightInd w:val="0"/>
              <w:snapToGrid w:val="0"/>
              <w:spacing w:line="360" w:lineRule="exact"/>
              <w:jc w:val="center"/>
              <w:rPr>
                <w:rFonts w:ascii="宋体" w:hAnsi="宋体" w:cs="宋体"/>
                <w:szCs w:val="21"/>
              </w:rPr>
            </w:pPr>
            <w:r>
              <w:rPr>
                <w:rFonts w:hint="eastAsia" w:ascii="宋体" w:hAnsi="宋体" w:cs="宋体"/>
                <w:szCs w:val="21"/>
              </w:rPr>
              <w:t>第二章第16.4款</w:t>
            </w:r>
          </w:p>
        </w:tc>
        <w:tc>
          <w:tcPr>
            <w:tcW w:w="2115" w:type="dxa"/>
            <w:vAlign w:val="center"/>
          </w:tcPr>
          <w:p w14:paraId="5A484656">
            <w:pPr>
              <w:adjustRightInd w:val="0"/>
              <w:snapToGrid w:val="0"/>
              <w:spacing w:line="360" w:lineRule="exact"/>
              <w:jc w:val="center"/>
              <w:rPr>
                <w:rFonts w:ascii="宋体" w:hAnsi="宋体" w:cs="宋体"/>
                <w:szCs w:val="21"/>
              </w:rPr>
            </w:pPr>
            <w:r>
              <w:rPr>
                <w:rFonts w:hint="eastAsia" w:ascii="宋体" w:hAnsi="宋体" w:cs="宋体"/>
                <w:szCs w:val="21"/>
              </w:rPr>
              <w:t>采购项目预算、最高投标限价</w:t>
            </w:r>
          </w:p>
        </w:tc>
        <w:tc>
          <w:tcPr>
            <w:tcW w:w="5866" w:type="dxa"/>
            <w:gridSpan w:val="2"/>
            <w:vAlign w:val="center"/>
          </w:tcPr>
          <w:p w14:paraId="021DA350">
            <w:pPr>
              <w:pStyle w:val="35"/>
              <w:rPr>
                <w:szCs w:val="21"/>
              </w:rPr>
            </w:pPr>
            <w:r>
              <w:rPr>
                <w:rFonts w:hint="eastAsia"/>
                <w:szCs w:val="21"/>
              </w:rPr>
              <w:t>采购项目预算：1227138.76元；</w:t>
            </w:r>
          </w:p>
          <w:p w14:paraId="1EDEC6F9">
            <w:pPr>
              <w:pStyle w:val="35"/>
              <w:rPr>
                <w:szCs w:val="21"/>
              </w:rPr>
            </w:pPr>
            <w:r>
              <w:rPr>
                <w:rFonts w:hint="eastAsia"/>
                <w:szCs w:val="21"/>
              </w:rPr>
              <w:t>最高投标限价：1227138.76元，其中暂列金额50310.4元（税前）。</w:t>
            </w:r>
          </w:p>
          <w:p w14:paraId="07A2E1B5">
            <w:pPr>
              <w:pStyle w:val="35"/>
            </w:pPr>
            <w:r>
              <w:rPr>
                <w:rFonts w:hint="eastAsia"/>
                <w:b/>
                <w:bCs/>
                <w:szCs w:val="21"/>
              </w:rPr>
              <w:t>注：</w:t>
            </w:r>
            <w:r>
              <w:rPr>
                <w:rFonts w:hint="eastAsia"/>
                <w:szCs w:val="21"/>
              </w:rPr>
              <w:t>投标人的投标报价总价不得超过采购项目预算及最高投标限价总价，否则投标无效。</w:t>
            </w:r>
          </w:p>
        </w:tc>
      </w:tr>
      <w:tr w14:paraId="6EECA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5EB5A11F">
            <w:pPr>
              <w:adjustRightInd w:val="0"/>
              <w:snapToGrid w:val="0"/>
              <w:spacing w:line="360" w:lineRule="exact"/>
              <w:jc w:val="center"/>
              <w:rPr>
                <w:rFonts w:ascii="宋体" w:hAnsi="宋体" w:cs="宋体"/>
                <w:szCs w:val="21"/>
              </w:rPr>
            </w:pPr>
            <w:r>
              <w:rPr>
                <w:rFonts w:hint="eastAsia" w:ascii="宋体" w:hAnsi="宋体" w:cs="宋体"/>
                <w:szCs w:val="21"/>
              </w:rPr>
              <w:t>第二章第17.3款</w:t>
            </w:r>
          </w:p>
        </w:tc>
        <w:tc>
          <w:tcPr>
            <w:tcW w:w="2115" w:type="dxa"/>
            <w:vAlign w:val="center"/>
          </w:tcPr>
          <w:p w14:paraId="3EB9AB89">
            <w:pPr>
              <w:adjustRightInd w:val="0"/>
              <w:snapToGrid w:val="0"/>
              <w:spacing w:line="360" w:lineRule="exact"/>
              <w:jc w:val="center"/>
              <w:rPr>
                <w:rFonts w:ascii="宋体" w:hAnsi="宋体" w:cs="宋体"/>
                <w:szCs w:val="21"/>
              </w:rPr>
            </w:pPr>
            <w:r>
              <w:rPr>
                <w:rFonts w:hint="eastAsia" w:ascii="宋体" w:hAnsi="宋体" w:cs="宋体"/>
                <w:szCs w:val="21"/>
              </w:rPr>
              <w:t>非制造商的证明文件</w:t>
            </w:r>
          </w:p>
        </w:tc>
        <w:tc>
          <w:tcPr>
            <w:tcW w:w="5866" w:type="dxa"/>
            <w:gridSpan w:val="2"/>
            <w:vAlign w:val="center"/>
          </w:tcPr>
          <w:p w14:paraId="435B38A6">
            <w:pPr>
              <w:adjustRightInd w:val="0"/>
              <w:snapToGrid w:val="0"/>
              <w:spacing w:line="360" w:lineRule="exact"/>
              <w:jc w:val="left"/>
              <w:rPr>
                <w:rFonts w:ascii="宋体" w:hAnsi="宋体" w:cs="宋体"/>
                <w:b/>
                <w:bCs/>
                <w:szCs w:val="21"/>
              </w:rPr>
            </w:pPr>
            <w:r>
              <w:rPr>
                <w:rFonts w:hint="eastAsia" w:ascii="宋体" w:hAnsi="宋体" w:cs="宋体"/>
                <w:b/>
                <w:bCs/>
                <w:szCs w:val="21"/>
              </w:rPr>
              <w:t>☑ 不要求提供</w:t>
            </w:r>
          </w:p>
          <w:p w14:paraId="24539DAE">
            <w:pPr>
              <w:adjustRightInd w:val="0"/>
              <w:snapToGrid w:val="0"/>
              <w:spacing w:line="360" w:lineRule="exact"/>
              <w:jc w:val="left"/>
              <w:rPr>
                <w:rFonts w:ascii="宋体" w:hAnsi="宋体" w:cs="宋体"/>
                <w:szCs w:val="21"/>
              </w:rPr>
            </w:pPr>
            <w:r>
              <w:rPr>
                <w:rFonts w:hint="eastAsia" w:ascii="宋体" w:hAnsi="宋体" w:cs="宋体"/>
                <w:szCs w:val="21"/>
              </w:rPr>
              <w:t>□ 要求提供：（证明文件复印件</w:t>
            </w:r>
            <w:r>
              <w:rPr>
                <w:rFonts w:hint="eastAsia" w:ascii="宋体" w:hAnsi="宋体" w:cs="宋体"/>
                <w:szCs w:val="21"/>
                <w:u w:val="single"/>
              </w:rPr>
              <w:t>须加盖供应商单位公章</w:t>
            </w:r>
            <w:r>
              <w:rPr>
                <w:rFonts w:hint="eastAsia" w:ascii="宋体" w:hAnsi="宋体" w:cs="宋体"/>
                <w:szCs w:val="21"/>
              </w:rPr>
              <w:t>，否则视为无效响应。）</w:t>
            </w:r>
          </w:p>
          <w:p w14:paraId="1374C78C">
            <w:pPr>
              <w:adjustRightInd w:val="0"/>
              <w:snapToGrid w:val="0"/>
              <w:spacing w:line="360" w:lineRule="exact"/>
              <w:rPr>
                <w:rFonts w:ascii="宋体" w:hAnsi="宋体" w:cs="宋体"/>
                <w:szCs w:val="21"/>
                <w:u w:val="single"/>
              </w:rPr>
            </w:pPr>
            <w:r>
              <w:rPr>
                <w:rFonts w:hint="eastAsia" w:ascii="宋体" w:hAnsi="宋体" w:cs="宋体"/>
                <w:szCs w:val="21"/>
              </w:rPr>
              <w:t>经销、或代理投标货物、或为投标货物提供售后服务的证明文件。</w:t>
            </w:r>
          </w:p>
        </w:tc>
      </w:tr>
      <w:tr w14:paraId="616AA6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724FBF62">
            <w:pPr>
              <w:adjustRightInd w:val="0"/>
              <w:snapToGrid w:val="0"/>
              <w:spacing w:line="360" w:lineRule="exact"/>
              <w:jc w:val="center"/>
              <w:rPr>
                <w:rFonts w:ascii="宋体" w:hAnsi="宋体" w:cs="宋体"/>
                <w:szCs w:val="21"/>
              </w:rPr>
            </w:pPr>
            <w:r>
              <w:rPr>
                <w:rFonts w:hint="eastAsia" w:ascii="宋体" w:hAnsi="宋体" w:cs="宋体"/>
                <w:szCs w:val="21"/>
              </w:rPr>
              <w:t>第二章第18.1款</w:t>
            </w:r>
          </w:p>
        </w:tc>
        <w:tc>
          <w:tcPr>
            <w:tcW w:w="2115" w:type="dxa"/>
            <w:vAlign w:val="center"/>
          </w:tcPr>
          <w:p w14:paraId="75A1734B">
            <w:pPr>
              <w:adjustRightInd w:val="0"/>
              <w:snapToGrid w:val="0"/>
              <w:spacing w:line="360" w:lineRule="exact"/>
              <w:jc w:val="center"/>
              <w:rPr>
                <w:rFonts w:ascii="宋体" w:hAnsi="宋体" w:cs="宋体"/>
                <w:szCs w:val="21"/>
              </w:rPr>
            </w:pPr>
            <w:r>
              <w:rPr>
                <w:rFonts w:hint="eastAsia" w:ascii="宋体" w:hAnsi="宋体" w:cs="宋体"/>
                <w:szCs w:val="21"/>
              </w:rPr>
              <w:t>样品提供及样品提交的时间、地点</w:t>
            </w:r>
          </w:p>
        </w:tc>
        <w:tc>
          <w:tcPr>
            <w:tcW w:w="5866" w:type="dxa"/>
            <w:gridSpan w:val="2"/>
            <w:vAlign w:val="center"/>
          </w:tcPr>
          <w:p w14:paraId="263258C2">
            <w:pPr>
              <w:adjustRightInd w:val="0"/>
              <w:snapToGrid w:val="0"/>
              <w:spacing w:line="360" w:lineRule="exact"/>
              <w:jc w:val="left"/>
              <w:rPr>
                <w:rFonts w:ascii="宋体" w:hAnsi="宋体" w:cs="宋体"/>
                <w:szCs w:val="21"/>
              </w:rPr>
            </w:pPr>
            <w:r>
              <w:rPr>
                <w:rFonts w:hint="eastAsia" w:ascii="宋体" w:hAnsi="宋体" w:cs="宋体"/>
                <w:szCs w:val="21"/>
              </w:rPr>
              <w:t>☑ 不要求提供</w:t>
            </w:r>
          </w:p>
        </w:tc>
      </w:tr>
      <w:tr w14:paraId="6D0703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73AF10C6">
            <w:pPr>
              <w:adjustRightInd w:val="0"/>
              <w:snapToGrid w:val="0"/>
              <w:spacing w:line="360" w:lineRule="exact"/>
              <w:jc w:val="center"/>
              <w:rPr>
                <w:rFonts w:ascii="宋体" w:hAnsi="宋体" w:cs="宋体"/>
                <w:szCs w:val="21"/>
              </w:rPr>
            </w:pPr>
            <w:r>
              <w:rPr>
                <w:rFonts w:hint="eastAsia" w:ascii="宋体" w:hAnsi="宋体" w:cs="宋体"/>
                <w:szCs w:val="21"/>
              </w:rPr>
              <w:t>第二章第19.1款</w:t>
            </w:r>
          </w:p>
        </w:tc>
        <w:tc>
          <w:tcPr>
            <w:tcW w:w="2115" w:type="dxa"/>
            <w:vAlign w:val="center"/>
          </w:tcPr>
          <w:p w14:paraId="594DB74C">
            <w:pPr>
              <w:adjustRightInd w:val="0"/>
              <w:snapToGrid w:val="0"/>
              <w:spacing w:line="360" w:lineRule="exact"/>
              <w:jc w:val="center"/>
              <w:rPr>
                <w:rFonts w:ascii="宋体" w:hAnsi="宋体" w:cs="宋体"/>
                <w:szCs w:val="21"/>
              </w:rPr>
            </w:pPr>
            <w:r>
              <w:rPr>
                <w:rFonts w:hint="eastAsia" w:ascii="宋体" w:hAnsi="宋体" w:cs="宋体"/>
                <w:szCs w:val="21"/>
              </w:rPr>
              <w:t>磋商保证金</w:t>
            </w:r>
          </w:p>
        </w:tc>
        <w:tc>
          <w:tcPr>
            <w:tcW w:w="5866" w:type="dxa"/>
            <w:gridSpan w:val="2"/>
            <w:vAlign w:val="center"/>
          </w:tcPr>
          <w:p w14:paraId="1B595AB7">
            <w:pPr>
              <w:adjustRightInd w:val="0"/>
              <w:snapToGrid w:val="0"/>
              <w:spacing w:line="360" w:lineRule="exact"/>
              <w:jc w:val="left"/>
              <w:rPr>
                <w:rFonts w:ascii="宋体" w:hAnsi="宋体" w:cs="宋体"/>
                <w:szCs w:val="21"/>
              </w:rPr>
            </w:pPr>
            <w:r>
              <w:rPr>
                <w:rFonts w:hint="eastAsia" w:ascii="宋体" w:hAnsi="宋体" w:cs="宋体"/>
                <w:szCs w:val="21"/>
              </w:rPr>
              <w:t>☑不要求提供</w:t>
            </w:r>
          </w:p>
          <w:p w14:paraId="0C1D9275">
            <w:pPr>
              <w:spacing w:line="360" w:lineRule="exact"/>
              <w:rPr>
                <w:rFonts w:ascii="宋体" w:hAnsi="宋体" w:cs="宋体"/>
                <w:szCs w:val="21"/>
              </w:rPr>
            </w:pPr>
            <w:r>
              <w:rPr>
                <w:rFonts w:hint="eastAsia" w:ascii="宋体" w:hAnsi="宋体" w:cs="宋体"/>
                <w:szCs w:val="21"/>
              </w:rPr>
              <w:t>□ 要求提供</w:t>
            </w:r>
          </w:p>
          <w:p w14:paraId="4C349125">
            <w:pPr>
              <w:adjustRightInd w:val="0"/>
              <w:snapToGrid w:val="0"/>
              <w:spacing w:line="360" w:lineRule="exact"/>
              <w:jc w:val="left"/>
              <w:rPr>
                <w:rFonts w:ascii="宋体" w:hAnsi="宋体"/>
                <w:szCs w:val="21"/>
              </w:rPr>
            </w:pPr>
            <w:r>
              <w:rPr>
                <w:rFonts w:hint="eastAsia" w:ascii="宋体" w:hAnsi="宋体"/>
                <w:szCs w:val="21"/>
              </w:rPr>
              <w:t>1、保证金数额：/(人民币)</w:t>
            </w:r>
          </w:p>
          <w:p w14:paraId="3617D01A">
            <w:pPr>
              <w:adjustRightInd w:val="0"/>
              <w:snapToGrid w:val="0"/>
              <w:spacing w:line="360" w:lineRule="exact"/>
              <w:jc w:val="left"/>
              <w:rPr>
                <w:rFonts w:ascii="宋体" w:hAnsi="宋体"/>
                <w:szCs w:val="21"/>
              </w:rPr>
            </w:pPr>
            <w:r>
              <w:rPr>
                <w:rFonts w:hint="eastAsia" w:ascii="宋体" w:hAnsi="宋体"/>
                <w:szCs w:val="21"/>
              </w:rPr>
              <w:t>2、缴纳方式：</w:t>
            </w:r>
          </w:p>
          <w:p w14:paraId="0A9DD767">
            <w:pPr>
              <w:adjustRightInd w:val="0"/>
              <w:snapToGrid w:val="0"/>
              <w:spacing w:line="360" w:lineRule="exact"/>
              <w:jc w:val="left"/>
              <w:rPr>
                <w:rFonts w:ascii="宋体" w:hAnsi="宋体"/>
                <w:szCs w:val="21"/>
              </w:rPr>
            </w:pPr>
            <w:r>
              <w:rPr>
                <w:rFonts w:hint="eastAsia" w:ascii="宋体" w:hAnsi="宋体"/>
                <w:szCs w:val="21"/>
              </w:rPr>
              <w:t>（1）银行转账；</w:t>
            </w:r>
          </w:p>
          <w:p w14:paraId="1B0F9CFB">
            <w:pPr>
              <w:adjustRightInd w:val="0"/>
              <w:snapToGrid w:val="0"/>
              <w:spacing w:line="360" w:lineRule="exact"/>
              <w:jc w:val="left"/>
              <w:rPr>
                <w:rFonts w:ascii="宋体" w:hAnsi="宋体"/>
                <w:szCs w:val="21"/>
              </w:rPr>
            </w:pPr>
            <w:r>
              <w:rPr>
                <w:rFonts w:hint="eastAsia" w:ascii="宋体" w:hAnsi="宋体"/>
                <w:szCs w:val="21"/>
              </w:rPr>
              <w:t>（2）保函；</w:t>
            </w:r>
          </w:p>
          <w:p w14:paraId="24CBCE81">
            <w:pPr>
              <w:adjustRightInd w:val="0"/>
              <w:snapToGrid w:val="0"/>
              <w:spacing w:line="360" w:lineRule="exact"/>
              <w:jc w:val="left"/>
              <w:rPr>
                <w:rFonts w:ascii="宋体" w:hAnsi="宋体"/>
                <w:szCs w:val="21"/>
              </w:rPr>
            </w:pPr>
            <w:r>
              <w:rPr>
                <w:rFonts w:hint="eastAsia" w:ascii="宋体" w:hAnsi="宋体"/>
                <w:szCs w:val="21"/>
              </w:rPr>
              <w:t>（3）电子增信；</w:t>
            </w:r>
          </w:p>
          <w:p w14:paraId="0C784F82">
            <w:pPr>
              <w:adjustRightInd w:val="0"/>
              <w:snapToGrid w:val="0"/>
              <w:spacing w:line="360" w:lineRule="exact"/>
              <w:jc w:val="left"/>
              <w:rPr>
                <w:rFonts w:ascii="宋体" w:hAnsi="宋体"/>
                <w:szCs w:val="21"/>
              </w:rPr>
            </w:pPr>
            <w:r>
              <w:rPr>
                <w:rFonts w:hint="eastAsia" w:ascii="宋体" w:hAnsi="宋体"/>
                <w:szCs w:val="21"/>
              </w:rPr>
              <w:t>3、采用银行转账的，在投标截止时间前（含），由供应商通过其基本账户转账到达如下账户：</w:t>
            </w:r>
          </w:p>
          <w:p w14:paraId="1115929B">
            <w:pPr>
              <w:adjustRightInd w:val="0"/>
              <w:snapToGrid w:val="0"/>
              <w:spacing w:line="360" w:lineRule="exact"/>
              <w:jc w:val="left"/>
              <w:rPr>
                <w:rFonts w:ascii="宋体" w:hAnsi="宋体"/>
                <w:szCs w:val="21"/>
              </w:rPr>
            </w:pPr>
            <w:r>
              <w:rPr>
                <w:rFonts w:hint="eastAsia" w:ascii="宋体" w:hAnsi="宋体"/>
                <w:szCs w:val="21"/>
              </w:rPr>
              <w:t>账户名：湖南中弘项目管理有限公司政府采购保证金专户</w:t>
            </w:r>
          </w:p>
          <w:p w14:paraId="756CC44A">
            <w:pPr>
              <w:adjustRightInd w:val="0"/>
              <w:snapToGrid w:val="0"/>
              <w:spacing w:line="360" w:lineRule="exact"/>
              <w:jc w:val="left"/>
              <w:rPr>
                <w:rFonts w:ascii="宋体" w:hAnsi="宋体"/>
                <w:szCs w:val="21"/>
              </w:rPr>
            </w:pPr>
            <w:r>
              <w:rPr>
                <w:rFonts w:hint="eastAsia" w:ascii="宋体" w:hAnsi="宋体"/>
                <w:szCs w:val="21"/>
              </w:rPr>
              <w:t>开户行：长沙银行股份有限公司侯家塘支行</w:t>
            </w:r>
          </w:p>
          <w:p w14:paraId="603B36BA">
            <w:pPr>
              <w:adjustRightInd w:val="0"/>
              <w:snapToGrid w:val="0"/>
              <w:spacing w:line="360" w:lineRule="exact"/>
              <w:jc w:val="left"/>
              <w:rPr>
                <w:rFonts w:ascii="宋体" w:hAnsi="宋体"/>
                <w:szCs w:val="21"/>
              </w:rPr>
            </w:pPr>
            <w:r>
              <w:rPr>
                <w:rFonts w:hint="eastAsia" w:ascii="宋体" w:hAnsi="宋体"/>
                <w:szCs w:val="21"/>
              </w:rPr>
              <w:t>账  号：800150794720015</w:t>
            </w:r>
          </w:p>
          <w:p w14:paraId="700DE12C">
            <w:pPr>
              <w:adjustRightInd w:val="0"/>
              <w:snapToGrid w:val="0"/>
              <w:spacing w:line="360" w:lineRule="exact"/>
              <w:jc w:val="left"/>
              <w:rPr>
                <w:rFonts w:ascii="宋体" w:hAnsi="宋体"/>
                <w:szCs w:val="21"/>
              </w:rPr>
            </w:pPr>
            <w:r>
              <w:rPr>
                <w:rFonts w:hint="eastAsia" w:ascii="宋体" w:hAnsi="宋体"/>
                <w:szCs w:val="21"/>
              </w:rPr>
              <w:t>4、采用纸质保函的，应当在投标截止时间前将保函原件递交到开标会场。</w:t>
            </w:r>
          </w:p>
          <w:p w14:paraId="0CB1BE4E">
            <w:pPr>
              <w:adjustRightInd w:val="0"/>
              <w:snapToGrid w:val="0"/>
              <w:spacing w:line="360" w:lineRule="exact"/>
              <w:jc w:val="left"/>
              <w:rPr>
                <w:rFonts w:ascii="宋体" w:hAnsi="宋体"/>
                <w:szCs w:val="21"/>
              </w:rPr>
            </w:pPr>
            <w:r>
              <w:rPr>
                <w:rFonts w:hint="eastAsia" w:ascii="宋体" w:hAnsi="宋体"/>
                <w:szCs w:val="21"/>
              </w:rPr>
              <w:t>5、采用电子增信的，提供已入驻湖南省政府采购电子卖场截图。</w:t>
            </w:r>
          </w:p>
          <w:p w14:paraId="77C50613">
            <w:pPr>
              <w:adjustRightInd w:val="0"/>
              <w:snapToGrid w:val="0"/>
              <w:spacing w:line="360" w:lineRule="exact"/>
              <w:rPr>
                <w:rFonts w:ascii="宋体" w:hAnsi="宋体"/>
                <w:szCs w:val="21"/>
              </w:rPr>
            </w:pPr>
            <w:r>
              <w:rPr>
                <w:rFonts w:hint="eastAsia" w:ascii="宋体" w:hAnsi="宋体"/>
                <w:szCs w:val="21"/>
              </w:rPr>
              <w:t>6、投标保证金应以供应商自身名义缴纳，其名称应与投标单位名称一致，不得以分支机构等其他名义缴纳。</w:t>
            </w:r>
          </w:p>
          <w:p w14:paraId="06EC5224">
            <w:pPr>
              <w:adjustRightInd w:val="0"/>
              <w:snapToGrid w:val="0"/>
              <w:spacing w:line="360" w:lineRule="exact"/>
              <w:jc w:val="left"/>
              <w:rPr>
                <w:rFonts w:ascii="宋体" w:hAnsi="宋体" w:cs="宋体"/>
                <w:szCs w:val="21"/>
              </w:rPr>
            </w:pPr>
            <w:r>
              <w:rPr>
                <w:rFonts w:hint="eastAsia" w:ascii="宋体" w:hAnsi="宋体"/>
                <w:szCs w:val="21"/>
              </w:rPr>
              <w:t>7、对项目本次招标出现废标情况的，投标保证金退还至供应商投标保证金原缴纳账户。项目重新组织招标采购时，供应商需按规定重新缴纳投标保证金。</w:t>
            </w:r>
          </w:p>
        </w:tc>
      </w:tr>
      <w:tr w14:paraId="47D7D9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4017BF96">
            <w:pPr>
              <w:adjustRightInd w:val="0"/>
              <w:snapToGrid w:val="0"/>
              <w:spacing w:line="360" w:lineRule="exact"/>
              <w:jc w:val="center"/>
              <w:rPr>
                <w:rFonts w:ascii="宋体" w:hAnsi="宋体" w:cs="宋体"/>
                <w:szCs w:val="21"/>
              </w:rPr>
            </w:pPr>
            <w:r>
              <w:rPr>
                <w:rFonts w:hint="eastAsia" w:ascii="宋体" w:hAnsi="宋体" w:cs="宋体"/>
                <w:szCs w:val="21"/>
              </w:rPr>
              <w:t>第二章第20.1款</w:t>
            </w:r>
          </w:p>
        </w:tc>
        <w:tc>
          <w:tcPr>
            <w:tcW w:w="2115" w:type="dxa"/>
            <w:vAlign w:val="center"/>
          </w:tcPr>
          <w:p w14:paraId="69011D9E">
            <w:pPr>
              <w:adjustRightInd w:val="0"/>
              <w:snapToGrid w:val="0"/>
              <w:spacing w:line="360" w:lineRule="exact"/>
              <w:jc w:val="center"/>
              <w:rPr>
                <w:rFonts w:ascii="宋体" w:hAnsi="宋体" w:cs="宋体"/>
                <w:szCs w:val="21"/>
              </w:rPr>
            </w:pPr>
            <w:r>
              <w:rPr>
                <w:rFonts w:hint="eastAsia" w:ascii="宋体" w:hAnsi="宋体" w:cs="宋体"/>
                <w:szCs w:val="21"/>
              </w:rPr>
              <w:t>响应文件有效期</w:t>
            </w:r>
          </w:p>
        </w:tc>
        <w:tc>
          <w:tcPr>
            <w:tcW w:w="5866" w:type="dxa"/>
            <w:gridSpan w:val="2"/>
            <w:vAlign w:val="center"/>
          </w:tcPr>
          <w:p w14:paraId="3EC4AFF2">
            <w:pPr>
              <w:adjustRightInd w:val="0"/>
              <w:snapToGrid w:val="0"/>
              <w:spacing w:line="360" w:lineRule="exact"/>
              <w:jc w:val="left"/>
              <w:rPr>
                <w:rFonts w:ascii="宋体" w:hAnsi="宋体" w:cs="宋体"/>
                <w:szCs w:val="21"/>
              </w:rPr>
            </w:pPr>
            <w:r>
              <w:rPr>
                <w:rFonts w:hint="eastAsia" w:ascii="宋体" w:hAnsi="宋体" w:cs="宋体"/>
                <w:szCs w:val="21"/>
              </w:rPr>
              <w:t>90日（日历日）</w:t>
            </w:r>
          </w:p>
        </w:tc>
      </w:tr>
      <w:tr w14:paraId="4F693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1" w:hRule="atLeast"/>
          <w:jc w:val="center"/>
        </w:trPr>
        <w:tc>
          <w:tcPr>
            <w:tcW w:w="1762" w:type="dxa"/>
            <w:vMerge w:val="restart"/>
            <w:vAlign w:val="center"/>
          </w:tcPr>
          <w:p w14:paraId="50CD0AF2">
            <w:pPr>
              <w:adjustRightInd w:val="0"/>
              <w:snapToGrid w:val="0"/>
              <w:spacing w:line="360" w:lineRule="exact"/>
              <w:jc w:val="center"/>
              <w:rPr>
                <w:rFonts w:ascii="宋体" w:hAnsi="宋体" w:cs="宋体"/>
                <w:szCs w:val="21"/>
              </w:rPr>
            </w:pPr>
            <w:r>
              <w:rPr>
                <w:rFonts w:hint="eastAsia" w:ascii="宋体" w:hAnsi="宋体" w:cs="宋体"/>
                <w:szCs w:val="21"/>
              </w:rPr>
              <w:t>第二章第21.1款</w:t>
            </w:r>
          </w:p>
        </w:tc>
        <w:tc>
          <w:tcPr>
            <w:tcW w:w="2115" w:type="dxa"/>
            <w:vMerge w:val="restart"/>
            <w:vAlign w:val="center"/>
          </w:tcPr>
          <w:p w14:paraId="054F0D17">
            <w:pPr>
              <w:adjustRightInd w:val="0"/>
              <w:snapToGrid w:val="0"/>
              <w:spacing w:line="360" w:lineRule="exact"/>
              <w:jc w:val="center"/>
              <w:rPr>
                <w:rFonts w:ascii="宋体" w:hAnsi="宋体" w:cs="宋体"/>
                <w:szCs w:val="21"/>
              </w:rPr>
            </w:pPr>
            <w:r>
              <w:rPr>
                <w:rFonts w:hint="eastAsia" w:ascii="宋体" w:hAnsi="宋体" w:cs="宋体"/>
                <w:szCs w:val="21"/>
              </w:rPr>
              <w:t>响应文件副本份数</w:t>
            </w:r>
          </w:p>
        </w:tc>
        <w:tc>
          <w:tcPr>
            <w:tcW w:w="1815" w:type="dxa"/>
            <w:tcBorders>
              <w:bottom w:val="single" w:color="auto" w:sz="4" w:space="0"/>
              <w:right w:val="single" w:color="auto" w:sz="4" w:space="0"/>
            </w:tcBorders>
            <w:vAlign w:val="center"/>
          </w:tcPr>
          <w:p w14:paraId="6C5D00D9">
            <w:pPr>
              <w:adjustRightInd w:val="0"/>
              <w:snapToGrid w:val="0"/>
              <w:spacing w:line="360" w:lineRule="exact"/>
              <w:jc w:val="center"/>
              <w:rPr>
                <w:rFonts w:ascii="宋体" w:hAnsi="宋体" w:cs="宋体"/>
                <w:szCs w:val="21"/>
              </w:rPr>
            </w:pPr>
            <w:r>
              <w:rPr>
                <w:rFonts w:hint="eastAsia" w:ascii="宋体" w:hAnsi="宋体" w:cs="宋体"/>
                <w:szCs w:val="21"/>
              </w:rPr>
              <w:t>响应文件组成</w:t>
            </w:r>
          </w:p>
        </w:tc>
        <w:tc>
          <w:tcPr>
            <w:tcW w:w="4051" w:type="dxa"/>
            <w:tcBorders>
              <w:left w:val="single" w:color="auto" w:sz="4" w:space="0"/>
              <w:bottom w:val="single" w:color="auto" w:sz="4" w:space="0"/>
            </w:tcBorders>
            <w:vAlign w:val="center"/>
          </w:tcPr>
          <w:p w14:paraId="0C6E17C5">
            <w:pPr>
              <w:adjustRightInd w:val="0"/>
              <w:snapToGrid w:val="0"/>
              <w:spacing w:line="360" w:lineRule="exact"/>
              <w:jc w:val="center"/>
              <w:rPr>
                <w:rFonts w:ascii="宋体" w:hAnsi="宋体" w:cs="宋体"/>
                <w:szCs w:val="21"/>
              </w:rPr>
            </w:pPr>
            <w:r>
              <w:rPr>
                <w:rFonts w:hint="eastAsia" w:ascii="宋体" w:hAnsi="宋体" w:cs="宋体"/>
                <w:szCs w:val="21"/>
              </w:rPr>
              <w:t xml:space="preserve">响应文件数量 </w:t>
            </w:r>
          </w:p>
        </w:tc>
      </w:tr>
      <w:tr w14:paraId="54E3E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1762" w:type="dxa"/>
            <w:vMerge w:val="continue"/>
            <w:vAlign w:val="center"/>
          </w:tcPr>
          <w:p w14:paraId="7652946D">
            <w:pPr>
              <w:adjustRightInd w:val="0"/>
              <w:snapToGrid w:val="0"/>
              <w:spacing w:line="360" w:lineRule="exact"/>
              <w:jc w:val="center"/>
              <w:rPr>
                <w:rFonts w:ascii="宋体" w:hAnsi="宋体" w:cs="宋体"/>
                <w:szCs w:val="21"/>
              </w:rPr>
            </w:pPr>
          </w:p>
        </w:tc>
        <w:tc>
          <w:tcPr>
            <w:tcW w:w="2115" w:type="dxa"/>
            <w:vMerge w:val="continue"/>
            <w:vAlign w:val="center"/>
          </w:tcPr>
          <w:p w14:paraId="5BAFDA48">
            <w:pPr>
              <w:adjustRightInd w:val="0"/>
              <w:snapToGrid w:val="0"/>
              <w:spacing w:line="360" w:lineRule="exact"/>
              <w:jc w:val="center"/>
              <w:rPr>
                <w:rFonts w:ascii="宋体" w:hAnsi="宋体" w:cs="宋体"/>
                <w:szCs w:val="21"/>
              </w:rPr>
            </w:pPr>
          </w:p>
        </w:tc>
        <w:tc>
          <w:tcPr>
            <w:tcW w:w="1815" w:type="dxa"/>
            <w:tcBorders>
              <w:top w:val="single" w:color="auto" w:sz="4" w:space="0"/>
              <w:bottom w:val="single" w:color="auto" w:sz="4" w:space="0"/>
              <w:right w:val="single" w:color="auto" w:sz="4" w:space="0"/>
            </w:tcBorders>
            <w:vAlign w:val="center"/>
          </w:tcPr>
          <w:p w14:paraId="1A9DF927">
            <w:pPr>
              <w:adjustRightInd w:val="0"/>
              <w:snapToGrid w:val="0"/>
              <w:spacing w:line="360" w:lineRule="exact"/>
              <w:jc w:val="center"/>
              <w:rPr>
                <w:rFonts w:ascii="宋体" w:hAnsi="宋体" w:cs="宋体"/>
                <w:szCs w:val="21"/>
              </w:rPr>
            </w:pPr>
            <w:r>
              <w:rPr>
                <w:rFonts w:hint="eastAsia" w:ascii="宋体" w:hAnsi="宋体" w:cs="宋体"/>
                <w:szCs w:val="21"/>
              </w:rPr>
              <w:t>资格证明文件</w:t>
            </w:r>
          </w:p>
        </w:tc>
        <w:tc>
          <w:tcPr>
            <w:tcW w:w="4051" w:type="dxa"/>
            <w:tcBorders>
              <w:top w:val="single" w:color="auto" w:sz="4" w:space="0"/>
              <w:left w:val="single" w:color="auto" w:sz="4" w:space="0"/>
              <w:bottom w:val="single" w:color="auto" w:sz="4" w:space="0"/>
            </w:tcBorders>
            <w:vAlign w:val="center"/>
          </w:tcPr>
          <w:p w14:paraId="50CF334C">
            <w:pPr>
              <w:adjustRightInd w:val="0"/>
              <w:snapToGrid w:val="0"/>
              <w:spacing w:line="360" w:lineRule="exact"/>
              <w:jc w:val="center"/>
              <w:rPr>
                <w:rFonts w:ascii="宋体" w:hAnsi="宋体" w:cs="宋体"/>
                <w:szCs w:val="21"/>
              </w:rPr>
            </w:pPr>
            <w:r>
              <w:rPr>
                <w:rFonts w:hint="eastAsia" w:ascii="宋体" w:hAnsi="宋体"/>
                <w:szCs w:val="21"/>
              </w:rPr>
              <w:t>正本1份，副本2份</w:t>
            </w:r>
          </w:p>
        </w:tc>
      </w:tr>
      <w:tr w14:paraId="0ECE1F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762" w:type="dxa"/>
            <w:vMerge w:val="continue"/>
            <w:vAlign w:val="center"/>
          </w:tcPr>
          <w:p w14:paraId="004B665E">
            <w:pPr>
              <w:adjustRightInd w:val="0"/>
              <w:snapToGrid w:val="0"/>
              <w:spacing w:line="360" w:lineRule="exact"/>
              <w:jc w:val="center"/>
              <w:rPr>
                <w:rFonts w:ascii="宋体" w:hAnsi="宋体" w:cs="宋体"/>
                <w:szCs w:val="21"/>
              </w:rPr>
            </w:pPr>
          </w:p>
        </w:tc>
        <w:tc>
          <w:tcPr>
            <w:tcW w:w="2115" w:type="dxa"/>
            <w:vMerge w:val="continue"/>
            <w:vAlign w:val="center"/>
          </w:tcPr>
          <w:p w14:paraId="0E856A55">
            <w:pPr>
              <w:adjustRightInd w:val="0"/>
              <w:snapToGrid w:val="0"/>
              <w:spacing w:line="360" w:lineRule="exact"/>
              <w:jc w:val="center"/>
              <w:rPr>
                <w:rFonts w:ascii="宋体" w:hAnsi="宋体" w:cs="宋体"/>
                <w:szCs w:val="21"/>
              </w:rPr>
            </w:pPr>
          </w:p>
        </w:tc>
        <w:tc>
          <w:tcPr>
            <w:tcW w:w="1815" w:type="dxa"/>
            <w:tcBorders>
              <w:top w:val="single" w:color="auto" w:sz="4" w:space="0"/>
              <w:bottom w:val="single" w:color="auto" w:sz="4" w:space="0"/>
              <w:right w:val="single" w:color="auto" w:sz="4" w:space="0"/>
            </w:tcBorders>
            <w:vAlign w:val="center"/>
          </w:tcPr>
          <w:p w14:paraId="53BA0D9D">
            <w:pPr>
              <w:adjustRightInd w:val="0"/>
              <w:snapToGrid w:val="0"/>
              <w:spacing w:line="360" w:lineRule="exact"/>
              <w:jc w:val="center"/>
              <w:rPr>
                <w:rFonts w:ascii="宋体" w:hAnsi="宋体" w:cs="宋体"/>
                <w:szCs w:val="21"/>
              </w:rPr>
            </w:pPr>
            <w:r>
              <w:rPr>
                <w:rFonts w:hint="eastAsia" w:ascii="宋体" w:hAnsi="宋体" w:cs="宋体"/>
                <w:szCs w:val="21"/>
              </w:rPr>
              <w:t>商务技术文件</w:t>
            </w:r>
          </w:p>
        </w:tc>
        <w:tc>
          <w:tcPr>
            <w:tcW w:w="4051" w:type="dxa"/>
            <w:tcBorders>
              <w:top w:val="single" w:color="auto" w:sz="4" w:space="0"/>
              <w:left w:val="single" w:color="auto" w:sz="4" w:space="0"/>
              <w:bottom w:val="single" w:color="auto" w:sz="4" w:space="0"/>
            </w:tcBorders>
            <w:vAlign w:val="center"/>
          </w:tcPr>
          <w:p w14:paraId="02FA2A2A">
            <w:pPr>
              <w:adjustRightInd w:val="0"/>
              <w:snapToGrid w:val="0"/>
              <w:spacing w:line="360" w:lineRule="exact"/>
              <w:jc w:val="center"/>
              <w:rPr>
                <w:rFonts w:ascii="宋体" w:hAnsi="宋体" w:cs="宋体"/>
                <w:szCs w:val="21"/>
              </w:rPr>
            </w:pPr>
            <w:r>
              <w:rPr>
                <w:rFonts w:hint="eastAsia" w:ascii="宋体" w:hAnsi="宋体" w:cs="宋体"/>
                <w:szCs w:val="21"/>
              </w:rPr>
              <w:t>正本1份、副本2份</w:t>
            </w:r>
          </w:p>
        </w:tc>
      </w:tr>
      <w:tr w14:paraId="49E9FE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2" w:hRule="atLeast"/>
          <w:jc w:val="center"/>
        </w:trPr>
        <w:tc>
          <w:tcPr>
            <w:tcW w:w="1762" w:type="dxa"/>
            <w:vMerge w:val="continue"/>
            <w:vAlign w:val="center"/>
          </w:tcPr>
          <w:p w14:paraId="16B95239">
            <w:pPr>
              <w:adjustRightInd w:val="0"/>
              <w:snapToGrid w:val="0"/>
              <w:spacing w:line="360" w:lineRule="exact"/>
              <w:jc w:val="center"/>
              <w:rPr>
                <w:rFonts w:ascii="宋体" w:hAnsi="宋体" w:cs="宋体"/>
                <w:szCs w:val="21"/>
              </w:rPr>
            </w:pPr>
          </w:p>
        </w:tc>
        <w:tc>
          <w:tcPr>
            <w:tcW w:w="2115" w:type="dxa"/>
            <w:vMerge w:val="continue"/>
            <w:vAlign w:val="center"/>
          </w:tcPr>
          <w:p w14:paraId="0973A478">
            <w:pPr>
              <w:adjustRightInd w:val="0"/>
              <w:snapToGrid w:val="0"/>
              <w:spacing w:line="360" w:lineRule="exact"/>
              <w:jc w:val="center"/>
              <w:rPr>
                <w:rFonts w:ascii="宋体" w:hAnsi="宋体" w:cs="宋体"/>
                <w:szCs w:val="21"/>
              </w:rPr>
            </w:pPr>
          </w:p>
        </w:tc>
        <w:tc>
          <w:tcPr>
            <w:tcW w:w="1815" w:type="dxa"/>
            <w:tcBorders>
              <w:top w:val="single" w:color="auto" w:sz="4" w:space="0"/>
              <w:bottom w:val="single" w:color="auto" w:sz="4" w:space="0"/>
              <w:right w:val="single" w:color="auto" w:sz="4" w:space="0"/>
            </w:tcBorders>
            <w:vAlign w:val="center"/>
          </w:tcPr>
          <w:p w14:paraId="64452522">
            <w:pPr>
              <w:adjustRightInd w:val="0"/>
              <w:snapToGrid w:val="0"/>
              <w:spacing w:line="360" w:lineRule="exact"/>
              <w:jc w:val="center"/>
              <w:rPr>
                <w:rFonts w:ascii="宋体" w:hAnsi="宋体" w:cs="宋体"/>
                <w:szCs w:val="21"/>
              </w:rPr>
            </w:pPr>
            <w:r>
              <w:rPr>
                <w:rFonts w:hint="eastAsia" w:ascii="宋体" w:hAnsi="宋体" w:cs="宋体"/>
                <w:szCs w:val="21"/>
              </w:rPr>
              <w:t>电子文档</w:t>
            </w:r>
          </w:p>
        </w:tc>
        <w:tc>
          <w:tcPr>
            <w:tcW w:w="4051" w:type="dxa"/>
            <w:tcBorders>
              <w:top w:val="single" w:color="auto" w:sz="4" w:space="0"/>
              <w:left w:val="single" w:color="auto" w:sz="4" w:space="0"/>
              <w:bottom w:val="single" w:color="auto" w:sz="4" w:space="0"/>
            </w:tcBorders>
            <w:vAlign w:val="center"/>
          </w:tcPr>
          <w:p w14:paraId="19C201B2">
            <w:pPr>
              <w:adjustRightInd w:val="0"/>
              <w:snapToGrid w:val="0"/>
              <w:spacing w:line="360" w:lineRule="exact"/>
              <w:jc w:val="center"/>
              <w:rPr>
                <w:rFonts w:ascii="宋体" w:hAnsi="宋体" w:cs="宋体"/>
                <w:szCs w:val="21"/>
              </w:rPr>
            </w:pPr>
            <w:r>
              <w:rPr>
                <w:rFonts w:hint="eastAsia" w:ascii="宋体" w:hAnsi="宋体" w:cs="宋体"/>
                <w:szCs w:val="21"/>
              </w:rPr>
              <w:t>1份，</w:t>
            </w:r>
            <w:r>
              <w:rPr>
                <w:rFonts w:hint="eastAsia" w:hAnsi="宋体" w:cs="宋体"/>
              </w:rPr>
              <w:t>(含</w:t>
            </w:r>
            <w:r>
              <w:rPr>
                <w:rFonts w:hint="eastAsia" w:hAnsi="宋体" w:cs="宋体"/>
                <w:b/>
                <w:bCs/>
                <w:bdr w:val="single" w:color="auto" w:sz="4" w:space="0"/>
              </w:rPr>
              <w:t>√</w:t>
            </w:r>
            <w:r>
              <w:rPr>
                <w:rFonts w:hint="eastAsia" w:hAnsi="宋体" w:cs="宋体"/>
              </w:rPr>
              <w:t>扫描件和</w:t>
            </w:r>
            <w:r>
              <w:rPr>
                <w:rFonts w:hint="eastAsia" w:hAnsi="宋体" w:cs="宋体"/>
                <w:b/>
                <w:bCs/>
                <w:bdr w:val="single" w:color="auto" w:sz="4" w:space="0"/>
              </w:rPr>
              <w:t>√</w:t>
            </w:r>
            <w:r>
              <w:rPr>
                <w:rFonts w:hint="eastAsia" w:hAnsi="宋体" w:cs="宋体"/>
              </w:rPr>
              <w:t xml:space="preserve"> Word。</w:t>
            </w:r>
            <w:r>
              <w:rPr>
                <w:rFonts w:hint="eastAsia" w:hAnsi="宋体" w:cs="宋体"/>
                <w:b/>
                <w:bCs/>
              </w:rPr>
              <w:t>扫描件版本应当为响应文件正本签字盖章后的彩色扫描件，格式为JPG或PDF</w:t>
            </w:r>
            <w:r>
              <w:rPr>
                <w:rFonts w:hint="eastAsia" w:hAnsi="宋体" w:cs="宋体"/>
              </w:rPr>
              <w:t>)</w:t>
            </w:r>
          </w:p>
        </w:tc>
      </w:tr>
      <w:tr w14:paraId="63042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7" w:hRule="atLeast"/>
          <w:jc w:val="center"/>
        </w:trPr>
        <w:tc>
          <w:tcPr>
            <w:tcW w:w="1762" w:type="dxa"/>
            <w:vMerge w:val="continue"/>
            <w:vAlign w:val="center"/>
          </w:tcPr>
          <w:p w14:paraId="72D2D9A4">
            <w:pPr>
              <w:adjustRightInd w:val="0"/>
              <w:snapToGrid w:val="0"/>
              <w:spacing w:line="360" w:lineRule="exact"/>
              <w:jc w:val="center"/>
              <w:rPr>
                <w:rFonts w:ascii="宋体" w:hAnsi="宋体" w:cs="宋体"/>
                <w:szCs w:val="21"/>
              </w:rPr>
            </w:pPr>
          </w:p>
        </w:tc>
        <w:tc>
          <w:tcPr>
            <w:tcW w:w="2115" w:type="dxa"/>
            <w:vMerge w:val="continue"/>
            <w:vAlign w:val="center"/>
          </w:tcPr>
          <w:p w14:paraId="1D8D09E7">
            <w:pPr>
              <w:adjustRightInd w:val="0"/>
              <w:snapToGrid w:val="0"/>
              <w:spacing w:line="360" w:lineRule="exact"/>
              <w:jc w:val="center"/>
              <w:rPr>
                <w:rFonts w:ascii="宋体" w:hAnsi="宋体" w:cs="宋体"/>
                <w:szCs w:val="21"/>
              </w:rPr>
            </w:pPr>
          </w:p>
        </w:tc>
        <w:tc>
          <w:tcPr>
            <w:tcW w:w="5866" w:type="dxa"/>
            <w:gridSpan w:val="2"/>
            <w:tcBorders>
              <w:top w:val="single" w:color="auto" w:sz="4" w:space="0"/>
              <w:right w:val="single" w:color="auto" w:sz="4" w:space="0"/>
            </w:tcBorders>
            <w:vAlign w:val="bottom"/>
          </w:tcPr>
          <w:p w14:paraId="28ABD86B">
            <w:pPr>
              <w:adjustRightInd w:val="0"/>
              <w:snapToGrid w:val="0"/>
              <w:spacing w:line="360" w:lineRule="exact"/>
              <w:rPr>
                <w:szCs w:val="21"/>
              </w:rPr>
            </w:pPr>
            <w:r>
              <w:rPr>
                <w:rFonts w:hint="eastAsia"/>
                <w:szCs w:val="21"/>
              </w:rPr>
              <w:t>注：</w:t>
            </w:r>
          </w:p>
          <w:p w14:paraId="497256CB">
            <w:pPr>
              <w:adjustRightInd w:val="0"/>
              <w:snapToGrid w:val="0"/>
              <w:spacing w:line="360" w:lineRule="exact"/>
              <w:rPr>
                <w:szCs w:val="21"/>
              </w:rPr>
            </w:pPr>
            <w:r>
              <w:rPr>
                <w:szCs w:val="21"/>
              </w:rPr>
              <w:t>（1）</w:t>
            </w:r>
            <w:r>
              <w:rPr>
                <w:rFonts w:hint="eastAsia"/>
                <w:szCs w:val="21"/>
              </w:rPr>
              <w:t>资格证明文件正本壹份，副本贰份；正本和副本整体密封包装；</w:t>
            </w:r>
          </w:p>
          <w:p w14:paraId="1A28A4B4">
            <w:pPr>
              <w:adjustRightInd w:val="0"/>
              <w:snapToGrid w:val="0"/>
              <w:spacing w:line="360" w:lineRule="exact"/>
              <w:rPr>
                <w:szCs w:val="21"/>
              </w:rPr>
            </w:pPr>
            <w:r>
              <w:rPr>
                <w:szCs w:val="21"/>
              </w:rPr>
              <w:t>（2）</w:t>
            </w:r>
            <w:r>
              <w:rPr>
                <w:rFonts w:hint="eastAsia"/>
                <w:szCs w:val="21"/>
              </w:rPr>
              <w:t>商务技术文件正本壹份，副本贰份；正本和副本整体密封包装；</w:t>
            </w:r>
          </w:p>
          <w:p w14:paraId="497DEA03">
            <w:pPr>
              <w:adjustRightInd w:val="0"/>
              <w:snapToGrid w:val="0"/>
              <w:spacing w:line="360" w:lineRule="exact"/>
              <w:rPr>
                <w:szCs w:val="21"/>
              </w:rPr>
            </w:pPr>
            <w:r>
              <w:rPr>
                <w:szCs w:val="21"/>
              </w:rPr>
              <w:t>（3）</w:t>
            </w:r>
            <w:r>
              <w:rPr>
                <w:rFonts w:hint="eastAsia"/>
                <w:szCs w:val="21"/>
              </w:rPr>
              <w:t>电子文件(U盘或光盘)壹份，标注项目名称、供应商名称，装入资格证明文件的密封袋中；</w:t>
            </w:r>
          </w:p>
          <w:p w14:paraId="4BD15B00">
            <w:pPr>
              <w:adjustRightInd w:val="0"/>
              <w:snapToGrid w:val="0"/>
              <w:spacing w:line="360" w:lineRule="exact"/>
              <w:rPr>
                <w:szCs w:val="21"/>
              </w:rPr>
            </w:pPr>
            <w:r>
              <w:rPr>
                <w:szCs w:val="21"/>
              </w:rPr>
              <w:t>（4）</w:t>
            </w:r>
            <w:r>
              <w:rPr>
                <w:rFonts w:hint="eastAsia"/>
                <w:szCs w:val="21"/>
              </w:rPr>
              <w:t>评分标准中注明原件查验的原件（如有），装入标注项目名称原件及供应商名称的密封袋中；</w:t>
            </w:r>
          </w:p>
          <w:p w14:paraId="50CCC0EB">
            <w:pPr>
              <w:adjustRightInd w:val="0"/>
              <w:snapToGrid w:val="0"/>
              <w:spacing w:line="360" w:lineRule="exact"/>
              <w:rPr>
                <w:szCs w:val="21"/>
              </w:rPr>
            </w:pPr>
            <w:r>
              <w:rPr>
                <w:szCs w:val="21"/>
              </w:rPr>
              <w:t>（5）</w:t>
            </w:r>
            <w:r>
              <w:rPr>
                <w:rFonts w:hint="eastAsia"/>
                <w:szCs w:val="21"/>
              </w:rPr>
              <w:t>开标时，授权代表递交响应文件时须单独递交一份授权委托书原件及出示本人身份证原件。</w:t>
            </w:r>
          </w:p>
        </w:tc>
      </w:tr>
      <w:tr w14:paraId="599021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42CF7AA4">
            <w:pPr>
              <w:adjustRightInd w:val="0"/>
              <w:snapToGrid w:val="0"/>
              <w:spacing w:line="360" w:lineRule="exact"/>
              <w:jc w:val="left"/>
              <w:rPr>
                <w:rFonts w:ascii="宋体" w:hAnsi="宋体" w:cs="宋体"/>
                <w:b/>
                <w:bCs/>
                <w:szCs w:val="21"/>
              </w:rPr>
            </w:pPr>
            <w:r>
              <w:rPr>
                <w:rFonts w:hint="eastAsia" w:ascii="宋体" w:hAnsi="宋体" w:cs="宋体"/>
                <w:b/>
                <w:szCs w:val="21"/>
              </w:rPr>
              <w:t>四、响应文件的递交</w:t>
            </w:r>
          </w:p>
        </w:tc>
      </w:tr>
      <w:tr w14:paraId="12F7CA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19757E87">
            <w:pPr>
              <w:adjustRightInd w:val="0"/>
              <w:snapToGrid w:val="0"/>
              <w:spacing w:line="360" w:lineRule="exact"/>
              <w:jc w:val="center"/>
              <w:rPr>
                <w:rFonts w:ascii="宋体" w:hAnsi="宋体" w:cs="宋体"/>
                <w:szCs w:val="21"/>
              </w:rPr>
            </w:pPr>
            <w:r>
              <w:rPr>
                <w:rFonts w:hint="eastAsia" w:ascii="宋体" w:hAnsi="宋体" w:cs="宋体"/>
                <w:szCs w:val="21"/>
              </w:rPr>
              <w:t>第二章第22.2款</w:t>
            </w:r>
          </w:p>
        </w:tc>
        <w:tc>
          <w:tcPr>
            <w:tcW w:w="2115" w:type="dxa"/>
            <w:vAlign w:val="center"/>
          </w:tcPr>
          <w:p w14:paraId="7B719FA1">
            <w:pPr>
              <w:adjustRightInd w:val="0"/>
              <w:snapToGrid w:val="0"/>
              <w:spacing w:line="360" w:lineRule="exact"/>
              <w:jc w:val="center"/>
              <w:rPr>
                <w:rFonts w:ascii="宋体" w:hAnsi="宋体" w:cs="宋体"/>
                <w:szCs w:val="21"/>
              </w:rPr>
            </w:pPr>
            <w:r>
              <w:rPr>
                <w:rFonts w:hint="eastAsia" w:ascii="宋体" w:hAnsi="宋体" w:cs="宋体"/>
                <w:szCs w:val="21"/>
              </w:rPr>
              <w:t>封套上应载明的信息</w:t>
            </w:r>
          </w:p>
        </w:tc>
        <w:tc>
          <w:tcPr>
            <w:tcW w:w="5866" w:type="dxa"/>
            <w:gridSpan w:val="2"/>
            <w:vAlign w:val="center"/>
          </w:tcPr>
          <w:p w14:paraId="00612CE1">
            <w:pPr>
              <w:adjustRightInd w:val="0"/>
              <w:snapToGrid w:val="0"/>
              <w:spacing w:line="360" w:lineRule="exact"/>
              <w:rPr>
                <w:rFonts w:ascii="宋体" w:hAnsi="宋体" w:cs="宋体"/>
                <w:szCs w:val="21"/>
                <w:u w:val="single"/>
              </w:rPr>
            </w:pPr>
            <w:r>
              <w:rPr>
                <w:rFonts w:hint="eastAsia" w:ascii="宋体" w:hAnsi="宋体" w:cs="宋体"/>
                <w:szCs w:val="21"/>
                <w:u w:val="single"/>
              </w:rPr>
              <w:t xml:space="preserve">                         </w:t>
            </w:r>
            <w:r>
              <w:rPr>
                <w:rFonts w:hint="eastAsia" w:ascii="宋体" w:hAnsi="宋体" w:cs="宋体"/>
                <w:szCs w:val="21"/>
              </w:rPr>
              <w:t>采购项目名称响应文件</w:t>
            </w:r>
            <w:r>
              <w:rPr>
                <w:rFonts w:hint="eastAsia" w:ascii="宋体" w:hAnsi="宋体" w:cs="宋体"/>
                <w:szCs w:val="21"/>
                <w:u w:val="single"/>
              </w:rPr>
              <w:t xml:space="preserve">            </w:t>
            </w:r>
          </w:p>
          <w:p w14:paraId="6287836F">
            <w:pPr>
              <w:adjustRightInd w:val="0"/>
              <w:snapToGrid w:val="0"/>
              <w:spacing w:line="360" w:lineRule="exact"/>
              <w:rPr>
                <w:rFonts w:ascii="宋体" w:hAnsi="宋体" w:cs="宋体"/>
                <w:szCs w:val="21"/>
              </w:rPr>
            </w:pPr>
            <w:r>
              <w:rPr>
                <w:rFonts w:hint="eastAsia" w:ascii="宋体" w:hAnsi="宋体" w:cs="宋体"/>
                <w:szCs w:val="21"/>
              </w:rPr>
              <w:t>政府采购编号：</w:t>
            </w:r>
            <w:r>
              <w:rPr>
                <w:rFonts w:hint="eastAsia" w:ascii="宋体" w:hAnsi="宋体" w:cs="宋体"/>
                <w:szCs w:val="21"/>
                <w:u w:val="single"/>
              </w:rPr>
              <w:t xml:space="preserve">                </w:t>
            </w:r>
            <w:r>
              <w:rPr>
                <w:rFonts w:hint="eastAsia" w:ascii="宋体" w:hAnsi="宋体" w:cs="宋体"/>
                <w:szCs w:val="21"/>
              </w:rPr>
              <w:t xml:space="preserve">             </w:t>
            </w:r>
          </w:p>
          <w:p w14:paraId="3CCC095E">
            <w:pPr>
              <w:adjustRightInd w:val="0"/>
              <w:snapToGrid w:val="0"/>
              <w:spacing w:line="360" w:lineRule="exact"/>
              <w:rPr>
                <w:rFonts w:ascii="宋体" w:hAnsi="宋体" w:cs="宋体"/>
                <w:szCs w:val="21"/>
              </w:rPr>
            </w:pPr>
            <w:r>
              <w:rPr>
                <w:rFonts w:hint="eastAsia" w:ascii="宋体" w:hAnsi="宋体" w:cs="宋体"/>
                <w:szCs w:val="21"/>
              </w:rPr>
              <w:t xml:space="preserve">包或品目名： </w:t>
            </w:r>
          </w:p>
          <w:p w14:paraId="7167FFAA">
            <w:pPr>
              <w:adjustRightInd w:val="0"/>
              <w:snapToGrid w:val="0"/>
              <w:spacing w:line="360" w:lineRule="exact"/>
              <w:rPr>
                <w:rFonts w:ascii="宋体" w:hAnsi="宋体" w:cs="宋体"/>
                <w:szCs w:val="21"/>
              </w:rPr>
            </w:pPr>
            <w:r>
              <w:rPr>
                <w:rFonts w:hint="eastAsia" w:ascii="宋体" w:hAnsi="宋体" w:cs="宋体"/>
                <w:szCs w:val="21"/>
              </w:rPr>
              <w:t xml:space="preserve">第一册/第二册：  </w:t>
            </w:r>
            <w:r>
              <w:rPr>
                <w:rFonts w:hint="eastAsia" w:ascii="宋体" w:hAnsi="宋体" w:cs="宋体"/>
                <w:szCs w:val="21"/>
                <w:u w:val="single"/>
              </w:rPr>
              <w:t xml:space="preserve">                </w:t>
            </w:r>
            <w:r>
              <w:rPr>
                <w:rFonts w:hint="eastAsia" w:ascii="宋体" w:hAnsi="宋体" w:cs="宋体"/>
                <w:szCs w:val="21"/>
              </w:rPr>
              <w:t xml:space="preserve">                </w:t>
            </w:r>
          </w:p>
          <w:p w14:paraId="34F1D4B5">
            <w:pPr>
              <w:adjustRightInd w:val="0"/>
              <w:snapToGrid w:val="0"/>
              <w:spacing w:line="360" w:lineRule="exact"/>
              <w:rPr>
                <w:rFonts w:ascii="宋体" w:hAnsi="宋体" w:cs="宋体"/>
                <w:szCs w:val="21"/>
              </w:rPr>
            </w:pPr>
            <w:r>
              <w:rPr>
                <w:rFonts w:hint="eastAsia" w:ascii="宋体" w:hAnsi="宋体"/>
                <w:szCs w:val="21"/>
              </w:rPr>
              <w:t>供应商</w:t>
            </w:r>
            <w:r>
              <w:rPr>
                <w:rFonts w:hint="eastAsia" w:ascii="宋体" w:hAnsi="宋体" w:cs="宋体"/>
                <w:szCs w:val="21"/>
              </w:rPr>
              <w:t>名称：</w:t>
            </w:r>
          </w:p>
          <w:p w14:paraId="4DE1186B">
            <w:pPr>
              <w:adjustRightInd w:val="0"/>
              <w:snapToGrid w:val="0"/>
              <w:spacing w:line="360" w:lineRule="exact"/>
              <w:rPr>
                <w:rFonts w:ascii="宋体" w:hAnsi="宋体" w:cs="宋体"/>
                <w:szCs w:val="21"/>
              </w:rPr>
            </w:pPr>
            <w:r>
              <w:rPr>
                <w:rFonts w:hint="eastAsia" w:ascii="宋体" w:hAnsi="宋体" w:cs="宋体"/>
                <w:szCs w:val="21"/>
              </w:rPr>
              <w:t>在</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Cs w:val="21"/>
                <w:u w:val="single"/>
              </w:rPr>
              <w:t xml:space="preserve">  </w:t>
            </w:r>
            <w:r>
              <w:rPr>
                <w:rFonts w:hint="eastAsia" w:ascii="宋体" w:hAnsi="宋体" w:cs="宋体"/>
                <w:szCs w:val="21"/>
              </w:rPr>
              <w:t>时</w:t>
            </w:r>
            <w:r>
              <w:rPr>
                <w:rFonts w:hint="eastAsia" w:ascii="宋体" w:hAnsi="宋体" w:cs="宋体"/>
                <w:szCs w:val="21"/>
                <w:u w:val="single"/>
              </w:rPr>
              <w:t xml:space="preserve">   </w:t>
            </w:r>
            <w:r>
              <w:rPr>
                <w:rFonts w:hint="eastAsia" w:ascii="宋体" w:hAnsi="宋体" w:cs="宋体"/>
                <w:szCs w:val="21"/>
              </w:rPr>
              <w:t xml:space="preserve">分之前不得启封 </w:t>
            </w:r>
            <w:r>
              <w:rPr>
                <w:rFonts w:hint="eastAsia" w:ascii="宋体" w:hAnsi="宋体" w:cs="宋体"/>
                <w:szCs w:val="21"/>
                <w:u w:val="single"/>
              </w:rPr>
              <w:t xml:space="preserve">                 </w:t>
            </w:r>
            <w:r>
              <w:rPr>
                <w:rFonts w:hint="eastAsia" w:ascii="宋体" w:hAnsi="宋体" w:cs="宋体"/>
                <w:szCs w:val="21"/>
              </w:rPr>
              <w:t xml:space="preserve">  </w:t>
            </w:r>
          </w:p>
        </w:tc>
      </w:tr>
      <w:tr w14:paraId="59BEF1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56C7EB1A">
            <w:pPr>
              <w:adjustRightInd w:val="0"/>
              <w:snapToGrid w:val="0"/>
              <w:spacing w:line="360" w:lineRule="exact"/>
              <w:jc w:val="center"/>
              <w:rPr>
                <w:rFonts w:ascii="宋体" w:hAnsi="宋体" w:cs="宋体"/>
                <w:szCs w:val="21"/>
              </w:rPr>
            </w:pPr>
            <w:r>
              <w:rPr>
                <w:rFonts w:hint="eastAsia" w:ascii="宋体" w:hAnsi="宋体" w:cs="宋体"/>
                <w:szCs w:val="21"/>
              </w:rPr>
              <w:t>第二章第24.1款</w:t>
            </w:r>
          </w:p>
        </w:tc>
        <w:tc>
          <w:tcPr>
            <w:tcW w:w="2115" w:type="dxa"/>
            <w:vAlign w:val="center"/>
          </w:tcPr>
          <w:p w14:paraId="045E946C">
            <w:pPr>
              <w:adjustRightInd w:val="0"/>
              <w:snapToGrid w:val="0"/>
              <w:spacing w:line="360" w:lineRule="exact"/>
              <w:jc w:val="center"/>
              <w:rPr>
                <w:rFonts w:ascii="宋体" w:hAnsi="宋体" w:cs="宋体"/>
                <w:szCs w:val="21"/>
              </w:rPr>
            </w:pPr>
            <w:r>
              <w:rPr>
                <w:rFonts w:hint="eastAsia" w:ascii="宋体" w:hAnsi="宋体" w:cs="宋体"/>
                <w:szCs w:val="21"/>
              </w:rPr>
              <w:t>响应文件的递交地点</w:t>
            </w:r>
          </w:p>
        </w:tc>
        <w:tc>
          <w:tcPr>
            <w:tcW w:w="5866" w:type="dxa"/>
            <w:gridSpan w:val="2"/>
            <w:vAlign w:val="center"/>
          </w:tcPr>
          <w:p w14:paraId="319BE5A6">
            <w:pPr>
              <w:adjustRightInd w:val="0"/>
              <w:snapToGrid w:val="0"/>
              <w:spacing w:line="360" w:lineRule="exact"/>
              <w:jc w:val="left"/>
              <w:rPr>
                <w:rFonts w:ascii="宋体" w:hAnsi="宋体" w:cs="宋体"/>
                <w:szCs w:val="21"/>
              </w:rPr>
            </w:pPr>
            <w:r>
              <w:rPr>
                <w:rFonts w:hint="eastAsia" w:ascii="宋体" w:hAnsi="宋体" w:cs="宋体"/>
                <w:szCs w:val="21"/>
              </w:rPr>
              <w:t>长沙市岳麓区潇湘南路1段208号柏宁地王广场南栋1212室</w:t>
            </w:r>
          </w:p>
        </w:tc>
      </w:tr>
      <w:tr w14:paraId="55639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6D58930C">
            <w:pPr>
              <w:adjustRightInd w:val="0"/>
              <w:snapToGrid w:val="0"/>
              <w:spacing w:line="360" w:lineRule="exact"/>
              <w:jc w:val="left"/>
              <w:rPr>
                <w:rFonts w:ascii="宋体" w:hAnsi="宋体" w:cs="宋体"/>
                <w:b/>
                <w:bCs/>
                <w:szCs w:val="21"/>
              </w:rPr>
            </w:pPr>
            <w:r>
              <w:rPr>
                <w:rFonts w:hint="eastAsia" w:ascii="宋体" w:hAnsi="宋体" w:cs="宋体"/>
                <w:b/>
                <w:bCs/>
                <w:szCs w:val="21"/>
              </w:rPr>
              <w:t>五、响应</w:t>
            </w:r>
            <w:r>
              <w:rPr>
                <w:rFonts w:hint="eastAsia" w:ascii="宋体" w:hAnsi="宋体" w:cs="宋体"/>
                <w:b/>
                <w:szCs w:val="21"/>
              </w:rPr>
              <w:t>文件</w:t>
            </w:r>
            <w:r>
              <w:rPr>
                <w:rFonts w:hint="eastAsia" w:ascii="宋体" w:hAnsi="宋体" w:cs="宋体"/>
                <w:b/>
                <w:bCs/>
                <w:szCs w:val="21"/>
              </w:rPr>
              <w:t>的磋商与评审</w:t>
            </w:r>
          </w:p>
        </w:tc>
      </w:tr>
      <w:tr w14:paraId="1320E1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3161F9C1">
            <w:pPr>
              <w:adjustRightInd w:val="0"/>
              <w:snapToGrid w:val="0"/>
              <w:spacing w:line="360" w:lineRule="exact"/>
              <w:jc w:val="center"/>
              <w:rPr>
                <w:rFonts w:ascii="宋体" w:hAnsi="宋体" w:cs="宋体"/>
                <w:szCs w:val="21"/>
              </w:rPr>
            </w:pPr>
            <w:r>
              <w:rPr>
                <w:rFonts w:hint="eastAsia" w:ascii="宋体" w:hAnsi="宋体" w:cs="宋体"/>
                <w:szCs w:val="21"/>
              </w:rPr>
              <w:t>第二章第31.2款</w:t>
            </w:r>
          </w:p>
        </w:tc>
        <w:tc>
          <w:tcPr>
            <w:tcW w:w="2115" w:type="dxa"/>
            <w:vAlign w:val="center"/>
          </w:tcPr>
          <w:p w14:paraId="769B7081">
            <w:pPr>
              <w:adjustRightInd w:val="0"/>
              <w:snapToGrid w:val="0"/>
              <w:spacing w:line="360" w:lineRule="exact"/>
              <w:jc w:val="center"/>
              <w:rPr>
                <w:rFonts w:ascii="宋体" w:hAnsi="宋体" w:cs="宋体"/>
                <w:szCs w:val="21"/>
              </w:rPr>
            </w:pPr>
            <w:r>
              <w:rPr>
                <w:rFonts w:hint="eastAsia" w:ascii="宋体" w:hAnsi="宋体" w:cs="宋体"/>
                <w:szCs w:val="21"/>
              </w:rPr>
              <w:t>评审因素和标准</w:t>
            </w:r>
          </w:p>
        </w:tc>
        <w:tc>
          <w:tcPr>
            <w:tcW w:w="5866" w:type="dxa"/>
            <w:gridSpan w:val="2"/>
            <w:vAlign w:val="center"/>
          </w:tcPr>
          <w:p w14:paraId="595CE228">
            <w:pPr>
              <w:adjustRightInd w:val="0"/>
              <w:snapToGrid w:val="0"/>
              <w:spacing w:line="360" w:lineRule="exact"/>
              <w:jc w:val="left"/>
              <w:rPr>
                <w:rFonts w:ascii="宋体" w:hAnsi="宋体" w:cs="宋体"/>
                <w:szCs w:val="21"/>
              </w:rPr>
            </w:pPr>
            <w:r>
              <w:rPr>
                <w:rFonts w:hint="eastAsia" w:ascii="宋体" w:hAnsi="宋体" w:cs="宋体"/>
                <w:szCs w:val="21"/>
              </w:rPr>
              <w:t>见附页4</w:t>
            </w:r>
          </w:p>
        </w:tc>
      </w:tr>
      <w:tr w14:paraId="2342E7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5A181FF8">
            <w:pPr>
              <w:adjustRightInd w:val="0"/>
              <w:snapToGrid w:val="0"/>
              <w:spacing w:line="360" w:lineRule="exact"/>
              <w:jc w:val="center"/>
              <w:rPr>
                <w:rFonts w:ascii="宋体" w:hAnsi="宋体" w:cs="宋体"/>
                <w:szCs w:val="21"/>
              </w:rPr>
            </w:pPr>
            <w:r>
              <w:rPr>
                <w:rFonts w:hint="eastAsia" w:ascii="宋体" w:hAnsi="宋体" w:cs="宋体"/>
                <w:szCs w:val="21"/>
              </w:rPr>
              <w:t>第二章第31.3款</w:t>
            </w:r>
          </w:p>
        </w:tc>
        <w:tc>
          <w:tcPr>
            <w:tcW w:w="2115" w:type="dxa"/>
            <w:vAlign w:val="center"/>
          </w:tcPr>
          <w:p w14:paraId="0A17E314">
            <w:pPr>
              <w:adjustRightInd w:val="0"/>
              <w:snapToGrid w:val="0"/>
              <w:spacing w:line="360" w:lineRule="exact"/>
              <w:jc w:val="center"/>
              <w:rPr>
                <w:rFonts w:ascii="宋体" w:hAnsi="宋体" w:cs="宋体"/>
                <w:szCs w:val="21"/>
              </w:rPr>
            </w:pPr>
            <w:r>
              <w:rPr>
                <w:rFonts w:hint="eastAsia" w:ascii="宋体" w:hAnsi="宋体" w:cs="宋体"/>
                <w:szCs w:val="21"/>
              </w:rPr>
              <w:t>最后报价调整</w:t>
            </w:r>
          </w:p>
        </w:tc>
        <w:tc>
          <w:tcPr>
            <w:tcW w:w="5866" w:type="dxa"/>
            <w:gridSpan w:val="2"/>
            <w:vAlign w:val="center"/>
          </w:tcPr>
          <w:p w14:paraId="67A481A8">
            <w:pPr>
              <w:adjustRightInd w:val="0"/>
              <w:snapToGrid w:val="0"/>
              <w:spacing w:line="360" w:lineRule="exact"/>
              <w:jc w:val="left"/>
              <w:rPr>
                <w:rFonts w:ascii="宋体" w:hAnsi="宋体" w:cs="宋体"/>
                <w:szCs w:val="21"/>
              </w:rPr>
            </w:pPr>
            <w:r>
              <w:rPr>
                <w:rFonts w:hint="eastAsia" w:ascii="宋体" w:hAnsi="宋体" w:cs="宋体"/>
                <w:szCs w:val="21"/>
              </w:rPr>
              <w:t>政府采购支持小微企业发展：</w:t>
            </w:r>
          </w:p>
          <w:p w14:paraId="1612B236">
            <w:pPr>
              <w:adjustRightInd w:val="0"/>
              <w:snapToGrid w:val="0"/>
              <w:spacing w:line="360" w:lineRule="exact"/>
              <w:jc w:val="left"/>
              <w:rPr>
                <w:rFonts w:ascii="宋体" w:hAnsi="宋体" w:cs="宋体"/>
                <w:szCs w:val="21"/>
              </w:rPr>
            </w:pPr>
            <w:r>
              <w:rPr>
                <w:rFonts w:hint="eastAsia" w:ascii="宋体" w:hAnsi="宋体" w:cs="宋体"/>
                <w:szCs w:val="21"/>
              </w:rPr>
              <w:t>①小型和微型企业给予/％的价格扣除；</w:t>
            </w:r>
          </w:p>
          <w:p w14:paraId="45CB3356">
            <w:pPr>
              <w:adjustRightInd w:val="0"/>
              <w:snapToGrid w:val="0"/>
              <w:spacing w:line="360" w:lineRule="exact"/>
              <w:jc w:val="left"/>
              <w:rPr>
                <w:rFonts w:ascii="宋体" w:hAnsi="宋体" w:cs="宋体"/>
                <w:szCs w:val="21"/>
              </w:rPr>
            </w:pPr>
            <w:r>
              <w:rPr>
                <w:rFonts w:hint="eastAsia" w:ascii="宋体" w:hAnsi="宋体" w:cs="宋体"/>
                <w:szCs w:val="21"/>
              </w:rPr>
              <w:t>②供应商为联合体形式参与投标的，小型、微型企业在协议合同金额占到联合体协议合同总金额30%以上的，可给予联合体/%的价格扣除。</w:t>
            </w:r>
          </w:p>
          <w:p w14:paraId="6609CC6C">
            <w:pPr>
              <w:adjustRightInd w:val="0"/>
              <w:snapToGrid w:val="0"/>
              <w:spacing w:line="360" w:lineRule="exact"/>
              <w:jc w:val="left"/>
              <w:rPr>
                <w:rFonts w:ascii="宋体" w:hAnsi="宋体" w:cs="宋体"/>
                <w:szCs w:val="21"/>
              </w:rPr>
            </w:pPr>
            <w:r>
              <w:rPr>
                <w:rFonts w:hint="eastAsia" w:ascii="宋体" w:hAnsi="宋体" w:cs="宋体"/>
                <w:szCs w:val="21"/>
              </w:rPr>
              <w:t>联合体各方均为小型、微型企业的，联合体视同为小型、微型企业，享受/%的价格扣除。</w:t>
            </w:r>
          </w:p>
          <w:p w14:paraId="7D19CE16">
            <w:pPr>
              <w:adjustRightInd w:val="0"/>
              <w:snapToGrid w:val="0"/>
              <w:spacing w:line="360" w:lineRule="exact"/>
              <w:jc w:val="left"/>
              <w:rPr>
                <w:rFonts w:ascii="宋体" w:hAnsi="宋体" w:cs="宋体"/>
                <w:szCs w:val="21"/>
              </w:rPr>
            </w:pPr>
            <w:r>
              <w:rPr>
                <w:rFonts w:hint="eastAsia" w:ascii="宋体" w:hAnsi="宋体" w:cs="宋体"/>
                <w:szCs w:val="21"/>
              </w:rPr>
              <w:t>评审时，用扣除后的最后报价计算价格分。</w:t>
            </w:r>
          </w:p>
        </w:tc>
      </w:tr>
      <w:tr w14:paraId="58AE9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75AB8F7E">
            <w:pPr>
              <w:adjustRightInd w:val="0"/>
              <w:snapToGrid w:val="0"/>
              <w:spacing w:line="360" w:lineRule="exact"/>
              <w:jc w:val="center"/>
              <w:rPr>
                <w:rFonts w:ascii="宋体" w:hAnsi="宋体" w:cs="宋体"/>
                <w:szCs w:val="21"/>
              </w:rPr>
            </w:pPr>
            <w:r>
              <w:rPr>
                <w:rFonts w:hint="eastAsia" w:ascii="宋体" w:hAnsi="宋体" w:cs="宋体"/>
                <w:szCs w:val="21"/>
              </w:rPr>
              <w:t>第二章第31.5款</w:t>
            </w:r>
          </w:p>
        </w:tc>
        <w:tc>
          <w:tcPr>
            <w:tcW w:w="2115" w:type="dxa"/>
            <w:vAlign w:val="center"/>
          </w:tcPr>
          <w:p w14:paraId="11E1CB4C">
            <w:pPr>
              <w:adjustRightInd w:val="0"/>
              <w:snapToGrid w:val="0"/>
              <w:spacing w:line="360" w:lineRule="exact"/>
              <w:jc w:val="center"/>
              <w:rPr>
                <w:rFonts w:ascii="宋体" w:hAnsi="宋体" w:cs="宋体"/>
                <w:szCs w:val="21"/>
              </w:rPr>
            </w:pPr>
            <w:r>
              <w:rPr>
                <w:rFonts w:hint="eastAsia" w:ascii="宋体" w:hAnsi="宋体" w:cs="宋体"/>
                <w:szCs w:val="21"/>
              </w:rPr>
              <w:t>技术、商务、价格得分或总得分调整</w:t>
            </w:r>
          </w:p>
        </w:tc>
        <w:tc>
          <w:tcPr>
            <w:tcW w:w="5866" w:type="dxa"/>
            <w:gridSpan w:val="2"/>
            <w:vAlign w:val="center"/>
          </w:tcPr>
          <w:p w14:paraId="67C0ED8B">
            <w:pPr>
              <w:adjustRightInd w:val="0"/>
              <w:snapToGrid w:val="0"/>
              <w:spacing w:line="360" w:lineRule="exact"/>
              <w:jc w:val="left"/>
              <w:rPr>
                <w:rFonts w:ascii="宋体" w:hAnsi="宋体" w:cs="宋体"/>
                <w:bCs/>
                <w:szCs w:val="21"/>
              </w:rPr>
            </w:pPr>
            <w:r>
              <w:rPr>
                <w:rFonts w:hint="eastAsia" w:ascii="宋体" w:hAnsi="宋体" w:cs="宋体"/>
                <w:bCs/>
                <w:szCs w:val="21"/>
              </w:rPr>
              <w:t>符合第二章第9.1款规定，按第二章第31.6款规定及本款分值调整：</w:t>
            </w:r>
          </w:p>
          <w:p w14:paraId="74B2A348">
            <w:pPr>
              <w:adjustRightInd w:val="0"/>
              <w:snapToGrid w:val="0"/>
              <w:spacing w:line="360" w:lineRule="exact"/>
              <w:jc w:val="left"/>
              <w:rPr>
                <w:rFonts w:ascii="宋体" w:hAnsi="宋体" w:cs="宋体"/>
                <w:bCs/>
                <w:szCs w:val="21"/>
              </w:rPr>
            </w:pPr>
            <w:r>
              <w:rPr>
                <w:rFonts w:hint="eastAsia" w:ascii="宋体" w:hAnsi="宋体" w:cs="宋体"/>
                <w:bCs/>
                <w:szCs w:val="21"/>
              </w:rPr>
              <w:t>1、节能产品：</w:t>
            </w:r>
          </w:p>
          <w:p w14:paraId="48DDD4D3">
            <w:pPr>
              <w:adjustRightInd w:val="0"/>
              <w:snapToGrid w:val="0"/>
              <w:spacing w:line="360" w:lineRule="exact"/>
              <w:jc w:val="left"/>
              <w:rPr>
                <w:rFonts w:ascii="宋体" w:hAnsi="宋体" w:cs="宋体"/>
                <w:bCs/>
                <w:szCs w:val="21"/>
              </w:rPr>
            </w:pPr>
            <w:r>
              <w:rPr>
                <w:rFonts w:hint="eastAsia" w:ascii="宋体" w:hAnsi="宋体" w:cs="宋体"/>
                <w:bCs/>
                <w:szCs w:val="21"/>
              </w:rPr>
              <w:t>技术加分＝ 技术分值× 加分比例（比例见前附表第9.2项,下同）×（节能产品最后报价÷最后总报价）；</w:t>
            </w:r>
          </w:p>
          <w:p w14:paraId="20CF36CF">
            <w:pPr>
              <w:adjustRightInd w:val="0"/>
              <w:snapToGrid w:val="0"/>
              <w:spacing w:line="360" w:lineRule="exact"/>
              <w:jc w:val="left"/>
              <w:rPr>
                <w:rFonts w:ascii="宋体" w:hAnsi="宋体" w:cs="宋体"/>
                <w:bCs/>
                <w:szCs w:val="21"/>
              </w:rPr>
            </w:pPr>
            <w:r>
              <w:rPr>
                <w:rFonts w:hint="eastAsia" w:ascii="宋体" w:hAnsi="宋体" w:cs="宋体"/>
                <w:bCs/>
                <w:szCs w:val="21"/>
              </w:rPr>
              <w:t>价格加分＝价格分值×加分比例×（节能产品最后报价÷最后总报价）。</w:t>
            </w:r>
          </w:p>
          <w:p w14:paraId="03C9D314">
            <w:pPr>
              <w:adjustRightInd w:val="0"/>
              <w:snapToGrid w:val="0"/>
              <w:spacing w:line="360" w:lineRule="exact"/>
              <w:jc w:val="left"/>
              <w:rPr>
                <w:rFonts w:ascii="宋体" w:hAnsi="宋体" w:cs="宋体"/>
                <w:bCs/>
                <w:szCs w:val="21"/>
              </w:rPr>
            </w:pPr>
            <w:r>
              <w:rPr>
                <w:rFonts w:hint="eastAsia" w:ascii="宋体" w:hAnsi="宋体" w:cs="宋体"/>
                <w:bCs/>
                <w:szCs w:val="21"/>
              </w:rPr>
              <w:t>2、环境标志产品：</w:t>
            </w:r>
          </w:p>
          <w:p w14:paraId="1A8906AC">
            <w:pPr>
              <w:adjustRightInd w:val="0"/>
              <w:snapToGrid w:val="0"/>
              <w:spacing w:line="360" w:lineRule="exact"/>
              <w:jc w:val="left"/>
              <w:rPr>
                <w:rFonts w:ascii="宋体" w:hAnsi="宋体" w:cs="宋体"/>
                <w:bCs/>
                <w:szCs w:val="21"/>
              </w:rPr>
            </w:pPr>
            <w:r>
              <w:rPr>
                <w:rFonts w:hint="eastAsia" w:ascii="宋体" w:hAnsi="宋体" w:cs="宋体"/>
                <w:bCs/>
                <w:szCs w:val="21"/>
              </w:rPr>
              <w:t>技术加分＝技术分值× 加分比例×（环境标志产品最后报价÷最后总报价）；</w:t>
            </w:r>
          </w:p>
          <w:p w14:paraId="01CCFB01">
            <w:pPr>
              <w:adjustRightInd w:val="0"/>
              <w:snapToGrid w:val="0"/>
              <w:spacing w:line="360" w:lineRule="exact"/>
              <w:jc w:val="left"/>
              <w:rPr>
                <w:rFonts w:ascii="宋体" w:hAnsi="宋体" w:cs="宋体"/>
                <w:bCs/>
                <w:szCs w:val="21"/>
              </w:rPr>
            </w:pPr>
            <w:r>
              <w:rPr>
                <w:rFonts w:hint="eastAsia" w:ascii="宋体" w:hAnsi="宋体" w:cs="宋体"/>
                <w:bCs/>
                <w:szCs w:val="21"/>
              </w:rPr>
              <w:t>价格加分＝价格分值×加分比例×（环境标志产品最后报价÷最后总报价）。</w:t>
            </w:r>
          </w:p>
        </w:tc>
      </w:tr>
      <w:tr w14:paraId="032B88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172DBCEC">
            <w:pPr>
              <w:adjustRightInd w:val="0"/>
              <w:snapToGrid w:val="0"/>
              <w:spacing w:line="360" w:lineRule="exact"/>
              <w:jc w:val="center"/>
              <w:rPr>
                <w:rFonts w:ascii="宋体" w:hAnsi="宋体" w:cs="宋体"/>
                <w:szCs w:val="21"/>
              </w:rPr>
            </w:pPr>
            <w:r>
              <w:rPr>
                <w:rFonts w:hint="eastAsia" w:ascii="宋体" w:hAnsi="宋体" w:cs="宋体"/>
                <w:szCs w:val="21"/>
              </w:rPr>
              <w:t>第二章第31.6款</w:t>
            </w:r>
          </w:p>
        </w:tc>
        <w:tc>
          <w:tcPr>
            <w:tcW w:w="2115" w:type="dxa"/>
            <w:vAlign w:val="center"/>
          </w:tcPr>
          <w:p w14:paraId="144681B0">
            <w:pPr>
              <w:adjustRightInd w:val="0"/>
              <w:snapToGrid w:val="0"/>
              <w:spacing w:line="360" w:lineRule="exact"/>
              <w:jc w:val="center"/>
              <w:rPr>
                <w:rFonts w:ascii="宋体" w:hAnsi="宋体" w:cs="宋体"/>
                <w:szCs w:val="21"/>
              </w:rPr>
            </w:pPr>
            <w:r>
              <w:rPr>
                <w:rFonts w:hint="eastAsia" w:ascii="宋体" w:hAnsi="宋体" w:cs="宋体"/>
                <w:szCs w:val="21"/>
              </w:rPr>
              <w:t>多处或部分获得政府采购政策优惠的计算方法</w:t>
            </w:r>
          </w:p>
        </w:tc>
        <w:tc>
          <w:tcPr>
            <w:tcW w:w="5866" w:type="dxa"/>
            <w:gridSpan w:val="2"/>
            <w:vAlign w:val="center"/>
          </w:tcPr>
          <w:p w14:paraId="4E2CCBF0">
            <w:pPr>
              <w:adjustRightInd w:val="0"/>
              <w:snapToGrid w:val="0"/>
              <w:spacing w:line="360" w:lineRule="exact"/>
              <w:jc w:val="left"/>
              <w:rPr>
                <w:rFonts w:ascii="宋体" w:hAnsi="宋体" w:cs="宋体"/>
                <w:bCs/>
                <w:szCs w:val="21"/>
              </w:rPr>
            </w:pPr>
            <w:r>
              <w:rPr>
                <w:rFonts w:hint="eastAsia" w:ascii="宋体" w:hAnsi="宋体" w:cs="宋体"/>
                <w:szCs w:val="21"/>
              </w:rPr>
              <w:t>1</w:t>
            </w:r>
            <w:r>
              <w:rPr>
                <w:rFonts w:hint="eastAsia" w:ascii="宋体" w:hAnsi="宋体" w:cs="宋体"/>
                <w:bCs/>
                <w:szCs w:val="21"/>
              </w:rPr>
              <w:t>、符合政府采购优先采购政策的，产品只能享受节能产品、环境标志产品等产品优惠中的一项(由供应商在响应文件中选择并填报政策功能编码，评审时进行加分) 。</w:t>
            </w:r>
          </w:p>
          <w:p w14:paraId="164AE044">
            <w:pPr>
              <w:adjustRightInd w:val="0"/>
              <w:snapToGrid w:val="0"/>
              <w:spacing w:line="360" w:lineRule="exact"/>
              <w:jc w:val="left"/>
              <w:rPr>
                <w:rFonts w:ascii="宋体" w:hAnsi="宋体" w:cs="宋体"/>
                <w:bCs/>
                <w:szCs w:val="21"/>
              </w:rPr>
            </w:pPr>
            <w:r>
              <w:rPr>
                <w:rFonts w:hint="eastAsia" w:ascii="宋体" w:hAnsi="宋体" w:cs="宋体"/>
                <w:bCs/>
                <w:szCs w:val="21"/>
              </w:rPr>
              <w:t>2、供应商享受支持中小企业发展政策优惠的，可以与同时享受节能产品、环境标志产品等产品优惠中的一项累加。</w:t>
            </w:r>
          </w:p>
          <w:p w14:paraId="405A8A6B">
            <w:pPr>
              <w:adjustRightInd w:val="0"/>
              <w:snapToGrid w:val="0"/>
              <w:spacing w:line="360" w:lineRule="exact"/>
              <w:jc w:val="left"/>
              <w:rPr>
                <w:rFonts w:ascii="宋体" w:hAnsi="宋体" w:cs="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274760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19602BF7">
            <w:pPr>
              <w:adjustRightInd w:val="0"/>
              <w:snapToGrid w:val="0"/>
              <w:spacing w:line="360" w:lineRule="exact"/>
              <w:jc w:val="left"/>
              <w:rPr>
                <w:rFonts w:ascii="宋体" w:hAnsi="宋体" w:cs="宋体"/>
                <w:szCs w:val="21"/>
              </w:rPr>
            </w:pPr>
            <w:r>
              <w:rPr>
                <w:rFonts w:hint="eastAsia" w:ascii="宋体" w:hAnsi="宋体" w:cs="宋体"/>
                <w:b/>
                <w:szCs w:val="21"/>
              </w:rPr>
              <w:t>六、成交结果信息公布与授予合同</w:t>
            </w:r>
          </w:p>
        </w:tc>
      </w:tr>
      <w:tr w14:paraId="7EF56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02AE8416">
            <w:pPr>
              <w:adjustRightInd w:val="0"/>
              <w:snapToGrid w:val="0"/>
              <w:spacing w:line="360" w:lineRule="exact"/>
              <w:jc w:val="center"/>
              <w:rPr>
                <w:rFonts w:ascii="宋体" w:hAnsi="宋体" w:cs="宋体"/>
                <w:szCs w:val="21"/>
              </w:rPr>
            </w:pPr>
            <w:r>
              <w:rPr>
                <w:rFonts w:hint="eastAsia" w:ascii="宋体" w:hAnsi="宋体" w:cs="宋体"/>
                <w:szCs w:val="21"/>
              </w:rPr>
              <w:t>第二章第37.1款</w:t>
            </w:r>
          </w:p>
        </w:tc>
        <w:tc>
          <w:tcPr>
            <w:tcW w:w="2115" w:type="dxa"/>
            <w:vAlign w:val="center"/>
          </w:tcPr>
          <w:p w14:paraId="3047C8DD">
            <w:pPr>
              <w:adjustRightInd w:val="0"/>
              <w:snapToGrid w:val="0"/>
              <w:spacing w:line="360" w:lineRule="exact"/>
              <w:jc w:val="center"/>
              <w:rPr>
                <w:rFonts w:ascii="宋体" w:hAnsi="宋体" w:cs="宋体"/>
                <w:szCs w:val="21"/>
              </w:rPr>
            </w:pPr>
            <w:r>
              <w:rPr>
                <w:rFonts w:hint="eastAsia" w:ascii="宋体" w:hAnsi="宋体" w:cs="宋体"/>
                <w:szCs w:val="21"/>
              </w:rPr>
              <w:t>财政部门指定的媒体</w:t>
            </w:r>
          </w:p>
        </w:tc>
        <w:tc>
          <w:tcPr>
            <w:tcW w:w="5866" w:type="dxa"/>
            <w:gridSpan w:val="2"/>
            <w:vAlign w:val="center"/>
          </w:tcPr>
          <w:p w14:paraId="0DB0F074">
            <w:pPr>
              <w:adjustRightInd w:val="0"/>
              <w:snapToGrid w:val="0"/>
              <w:spacing w:line="360" w:lineRule="exact"/>
              <w:jc w:val="left"/>
              <w:rPr>
                <w:rFonts w:ascii="宋体" w:hAnsi="宋体" w:cs="宋体"/>
                <w:szCs w:val="21"/>
              </w:rPr>
            </w:pPr>
            <w:r>
              <w:rPr>
                <w:rFonts w:hint="eastAsia" w:ascii="宋体" w:hAnsi="宋体" w:cs="宋体"/>
                <w:szCs w:val="21"/>
              </w:rPr>
              <w:t>中国湖南政府采购网（http://www.ccgp-hunan.gov.cn/）</w:t>
            </w:r>
          </w:p>
        </w:tc>
      </w:tr>
      <w:tr w14:paraId="16016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6BBCFAD4">
            <w:pPr>
              <w:adjustRightInd w:val="0"/>
              <w:snapToGrid w:val="0"/>
              <w:spacing w:line="360" w:lineRule="exact"/>
              <w:jc w:val="center"/>
              <w:rPr>
                <w:rFonts w:ascii="宋体" w:hAnsi="宋体" w:cs="宋体"/>
                <w:szCs w:val="21"/>
              </w:rPr>
            </w:pPr>
            <w:r>
              <w:rPr>
                <w:rFonts w:hint="eastAsia" w:ascii="宋体" w:hAnsi="宋体" w:cs="宋体"/>
                <w:szCs w:val="21"/>
              </w:rPr>
              <w:t>第二章第38.3款</w:t>
            </w:r>
          </w:p>
        </w:tc>
        <w:tc>
          <w:tcPr>
            <w:tcW w:w="2115" w:type="dxa"/>
            <w:vAlign w:val="center"/>
          </w:tcPr>
          <w:p w14:paraId="65DFAFC6">
            <w:pPr>
              <w:adjustRightInd w:val="0"/>
              <w:snapToGrid w:val="0"/>
              <w:spacing w:line="360" w:lineRule="exact"/>
              <w:jc w:val="center"/>
              <w:rPr>
                <w:rFonts w:ascii="宋体" w:hAnsi="宋体" w:cs="宋体"/>
                <w:szCs w:val="21"/>
              </w:rPr>
            </w:pPr>
            <w:r>
              <w:rPr>
                <w:rFonts w:hint="eastAsia" w:ascii="宋体" w:hAnsi="宋体" w:cs="宋体"/>
                <w:szCs w:val="21"/>
              </w:rPr>
              <w:t>履约担保</w:t>
            </w:r>
          </w:p>
        </w:tc>
        <w:tc>
          <w:tcPr>
            <w:tcW w:w="5866" w:type="dxa"/>
            <w:gridSpan w:val="2"/>
            <w:vAlign w:val="center"/>
          </w:tcPr>
          <w:p w14:paraId="34B61AE4">
            <w:pPr>
              <w:adjustRightInd w:val="0"/>
              <w:snapToGrid w:val="0"/>
              <w:spacing w:line="360" w:lineRule="exact"/>
              <w:jc w:val="left"/>
              <w:rPr>
                <w:rFonts w:ascii="宋体" w:hAnsi="宋体" w:cs="宋体"/>
                <w:b/>
                <w:bCs/>
                <w:szCs w:val="21"/>
              </w:rPr>
            </w:pPr>
            <w:r>
              <w:rPr>
                <w:rFonts w:hint="eastAsia" w:ascii="MS Mincho" w:hAnsi="MS Mincho" w:cs="MS Mincho"/>
                <w:b/>
                <w:bCs/>
                <w:szCs w:val="21"/>
              </w:rPr>
              <w:t>□</w:t>
            </w:r>
            <w:r>
              <w:rPr>
                <w:rFonts w:hint="eastAsia" w:ascii="宋体" w:hAnsi="宋体" w:cs="宋体"/>
                <w:b/>
                <w:bCs/>
                <w:szCs w:val="21"/>
              </w:rPr>
              <w:t xml:space="preserve"> </w:t>
            </w:r>
            <w:r>
              <w:rPr>
                <w:rFonts w:hint="eastAsia" w:ascii="宋体" w:hAnsi="宋体" w:cs="宋体"/>
                <w:szCs w:val="21"/>
              </w:rPr>
              <w:t>不要求提供</w:t>
            </w:r>
          </w:p>
          <w:p w14:paraId="655651FD">
            <w:pPr>
              <w:adjustRightInd w:val="0"/>
              <w:snapToGrid w:val="0"/>
              <w:spacing w:line="360" w:lineRule="exact"/>
              <w:jc w:val="left"/>
              <w:rPr>
                <w:rFonts w:ascii="宋体" w:hAnsi="宋体" w:cs="宋体"/>
                <w:szCs w:val="21"/>
              </w:rPr>
            </w:pPr>
            <w:r>
              <w:rPr>
                <w:rFonts w:hint="eastAsia" w:ascii="MS Mincho" w:hAnsi="MS Mincho" w:cs="MS Mincho"/>
                <w:b/>
                <w:bCs/>
                <w:szCs w:val="21"/>
              </w:rPr>
              <w:t>☑</w:t>
            </w:r>
            <w:r>
              <w:rPr>
                <w:rFonts w:hint="eastAsia" w:ascii="宋体" w:hAnsi="宋体" w:cs="宋体"/>
                <w:b/>
                <w:bCs/>
                <w:szCs w:val="21"/>
              </w:rPr>
              <w:t xml:space="preserve"> </w:t>
            </w:r>
            <w:r>
              <w:rPr>
                <w:rFonts w:hint="eastAsia" w:ascii="宋体" w:hAnsi="宋体" w:cs="宋体"/>
                <w:szCs w:val="21"/>
              </w:rPr>
              <w:t>要求提供，履约担保的金额为：</w:t>
            </w:r>
            <w:r>
              <w:rPr>
                <w:rFonts w:hint="eastAsia" w:ascii="宋体" w:hAnsi="宋体"/>
                <w:b/>
                <w:bCs/>
                <w:szCs w:val="21"/>
              </w:rPr>
              <w:t>成交金额的5%，缴纳形式详见采购文件“第四章 采购需求”。</w:t>
            </w:r>
          </w:p>
        </w:tc>
      </w:tr>
      <w:tr w14:paraId="48667B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43" w:type="dxa"/>
            <w:gridSpan w:val="4"/>
            <w:vAlign w:val="center"/>
          </w:tcPr>
          <w:p w14:paraId="3E6C3BB6">
            <w:pPr>
              <w:adjustRightInd w:val="0"/>
              <w:snapToGrid w:val="0"/>
              <w:spacing w:line="360" w:lineRule="exact"/>
              <w:jc w:val="left"/>
              <w:rPr>
                <w:rFonts w:ascii="宋体" w:hAnsi="宋体" w:cs="宋体"/>
                <w:b/>
                <w:szCs w:val="21"/>
              </w:rPr>
            </w:pPr>
            <w:r>
              <w:rPr>
                <w:rFonts w:hint="eastAsia" w:ascii="宋体" w:hAnsi="宋体" w:cs="宋体"/>
                <w:b/>
                <w:szCs w:val="21"/>
              </w:rPr>
              <w:t>七、其他规定</w:t>
            </w:r>
          </w:p>
        </w:tc>
      </w:tr>
      <w:tr w14:paraId="323589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2" w:type="dxa"/>
            <w:vAlign w:val="center"/>
          </w:tcPr>
          <w:p w14:paraId="293106FA">
            <w:pPr>
              <w:adjustRightInd w:val="0"/>
              <w:snapToGrid w:val="0"/>
              <w:spacing w:line="360" w:lineRule="exact"/>
              <w:jc w:val="center"/>
              <w:rPr>
                <w:rFonts w:ascii="宋体" w:hAnsi="宋体" w:cs="宋体"/>
                <w:szCs w:val="21"/>
              </w:rPr>
            </w:pPr>
            <w:r>
              <w:rPr>
                <w:rFonts w:hint="eastAsia" w:ascii="宋体" w:hAnsi="宋体" w:cs="宋体"/>
                <w:szCs w:val="21"/>
              </w:rPr>
              <w:t>第二章第43.1款</w:t>
            </w:r>
          </w:p>
        </w:tc>
        <w:tc>
          <w:tcPr>
            <w:tcW w:w="2115" w:type="dxa"/>
            <w:vAlign w:val="center"/>
          </w:tcPr>
          <w:p w14:paraId="4B62DEF2">
            <w:pPr>
              <w:adjustRightInd w:val="0"/>
              <w:snapToGrid w:val="0"/>
              <w:spacing w:line="360" w:lineRule="exact"/>
              <w:jc w:val="center"/>
              <w:rPr>
                <w:rFonts w:ascii="宋体" w:hAnsi="宋体" w:cs="宋体"/>
                <w:szCs w:val="21"/>
              </w:rPr>
            </w:pPr>
            <w:r>
              <w:rPr>
                <w:rFonts w:hint="eastAsia" w:ascii="宋体" w:hAnsi="宋体" w:cs="宋体"/>
                <w:szCs w:val="21"/>
              </w:rPr>
              <w:t>采购代理服务费</w:t>
            </w:r>
          </w:p>
        </w:tc>
        <w:tc>
          <w:tcPr>
            <w:tcW w:w="5866" w:type="dxa"/>
            <w:gridSpan w:val="2"/>
            <w:vAlign w:val="center"/>
          </w:tcPr>
          <w:p w14:paraId="3155751B">
            <w:pPr>
              <w:adjustRightInd w:val="0"/>
              <w:snapToGrid w:val="0"/>
              <w:spacing w:line="400" w:lineRule="exact"/>
              <w:jc w:val="left"/>
            </w:pPr>
            <w:r>
              <w:rPr>
                <w:rFonts w:hint="eastAsia" w:ascii="宋体" w:hAnsi="宋体" w:cs="宋体"/>
                <w:color w:val="auto"/>
                <w:spacing w:val="-6"/>
                <w:szCs w:val="21"/>
              </w:rPr>
              <w:t>本项目招标代理服务费按《湖南省财政厅关于政府采购促进中小企业发展有关措施的通知》执行，由采购人支付。</w:t>
            </w:r>
            <w:r>
              <w:rPr>
                <w:rFonts w:hint="eastAsia" w:ascii="宋体" w:hAnsi="宋体" w:cs="仿宋"/>
                <w:color w:val="auto"/>
                <w:szCs w:val="21"/>
              </w:rPr>
              <w:t>招标代理服务收费参照《国家计委关于印发《招标代理服务收费管理暂行办法》的通知》(计价格[2002]1980号)规定的收费标准和计算办法执行，代理服务费按(计价格[2002]1980号)文件规定的收费标准的</w:t>
            </w:r>
            <w:r>
              <w:rPr>
                <w:rFonts w:hint="eastAsia" w:ascii="宋体" w:hAnsi="宋体"/>
                <w:color w:val="auto"/>
                <w:szCs w:val="21"/>
              </w:rPr>
              <w:t>57.58%收取</w:t>
            </w:r>
            <w:r>
              <w:rPr>
                <w:rFonts w:hint="eastAsia" w:ascii="宋体" w:hAnsi="宋体" w:cs="仿宋"/>
                <w:color w:val="auto"/>
                <w:szCs w:val="21"/>
              </w:rPr>
              <w:t>。</w:t>
            </w:r>
            <w:r>
              <w:rPr>
                <w:rFonts w:hint="eastAsia" w:ascii="宋体" w:hAnsi="宋体" w:cs="宋体"/>
                <w:color w:val="auto"/>
                <w:spacing w:val="-6"/>
                <w:szCs w:val="21"/>
              </w:rPr>
              <w:t>代理服务费最高不超过7673.35元（含专家论证费用1000元）。不再另行收取评审费、场地费、劳务费等所有其他费用。</w:t>
            </w:r>
          </w:p>
        </w:tc>
      </w:tr>
      <w:tr w14:paraId="4D6D00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1762" w:type="dxa"/>
            <w:vAlign w:val="center"/>
          </w:tcPr>
          <w:p w14:paraId="33565759">
            <w:pPr>
              <w:adjustRightInd w:val="0"/>
              <w:snapToGrid w:val="0"/>
              <w:spacing w:line="360" w:lineRule="exact"/>
              <w:jc w:val="center"/>
              <w:rPr>
                <w:rFonts w:ascii="宋体" w:hAnsi="宋体" w:cs="宋体"/>
                <w:szCs w:val="21"/>
              </w:rPr>
            </w:pPr>
            <w:r>
              <w:rPr>
                <w:rFonts w:hint="eastAsia" w:ascii="宋体" w:hAnsi="宋体" w:cs="宋体"/>
                <w:szCs w:val="21"/>
              </w:rPr>
              <w:t>第二章第44.1款</w:t>
            </w:r>
          </w:p>
        </w:tc>
        <w:tc>
          <w:tcPr>
            <w:tcW w:w="2115" w:type="dxa"/>
            <w:vAlign w:val="center"/>
          </w:tcPr>
          <w:p w14:paraId="2B915A07">
            <w:pPr>
              <w:adjustRightInd w:val="0"/>
              <w:snapToGrid w:val="0"/>
              <w:spacing w:line="360" w:lineRule="exact"/>
              <w:jc w:val="center"/>
              <w:rPr>
                <w:rFonts w:ascii="宋体" w:hAnsi="宋体" w:cs="宋体"/>
                <w:szCs w:val="21"/>
              </w:rPr>
            </w:pPr>
            <w:r>
              <w:rPr>
                <w:rFonts w:hint="eastAsia" w:ascii="宋体" w:hAnsi="宋体" w:cs="宋体"/>
                <w:szCs w:val="21"/>
              </w:rPr>
              <w:t>其他规定</w:t>
            </w:r>
          </w:p>
        </w:tc>
        <w:tc>
          <w:tcPr>
            <w:tcW w:w="5866" w:type="dxa"/>
            <w:gridSpan w:val="2"/>
            <w:vAlign w:val="center"/>
          </w:tcPr>
          <w:p w14:paraId="0C3C4713">
            <w:pPr>
              <w:adjustRightInd w:val="0"/>
              <w:snapToGrid w:val="0"/>
              <w:spacing w:line="360" w:lineRule="exact"/>
              <w:jc w:val="left"/>
            </w:pPr>
            <w:r>
              <w:rPr>
                <w:rFonts w:hint="eastAsia"/>
                <w:b/>
                <w:bCs/>
              </w:rPr>
              <w:t>一、</w:t>
            </w:r>
            <w:r>
              <w:rPr>
                <w:rFonts w:hint="eastAsia"/>
              </w:rPr>
              <w:t>对列入失信被执行人、重大税收违法案件当事人名单、政府采购严重违法失信行为记录名单的供应商，应当拒绝其参与政府采购活动。</w:t>
            </w:r>
          </w:p>
          <w:p w14:paraId="6E8A3FE0">
            <w:pPr>
              <w:wordWrap w:val="0"/>
              <w:adjustRightInd w:val="0"/>
              <w:snapToGrid w:val="0"/>
              <w:spacing w:line="360" w:lineRule="exact"/>
              <w:jc w:val="left"/>
            </w:pPr>
            <w:r>
              <w:rPr>
                <w:rFonts w:hint="eastAsia"/>
              </w:rPr>
              <w:t>1.信用信息查询的查询渠道：“信用中国”网站（www.creditchina.gov.cn）、中国政府采购网（www.ccgp.gov.cn）。</w:t>
            </w:r>
          </w:p>
          <w:p w14:paraId="6E73991C">
            <w:pPr>
              <w:adjustRightInd w:val="0"/>
              <w:snapToGrid w:val="0"/>
              <w:spacing w:line="360" w:lineRule="exact"/>
              <w:jc w:val="left"/>
            </w:pPr>
            <w:r>
              <w:rPr>
                <w:rFonts w:hint="eastAsia"/>
              </w:rPr>
              <w:t>2.信用信息查询的截止时点：至本项目响应文件提交的截止时间止。</w:t>
            </w:r>
          </w:p>
          <w:p w14:paraId="4788009D">
            <w:pPr>
              <w:adjustRightInd w:val="0"/>
              <w:snapToGrid w:val="0"/>
              <w:spacing w:line="360" w:lineRule="exact"/>
              <w:jc w:val="left"/>
            </w:pPr>
            <w:r>
              <w:rPr>
                <w:rFonts w:hint="eastAsia"/>
              </w:rPr>
              <w:t>3.信用信息查询的具体方式：采购代理机构在规定的查询渠道进行查询。</w:t>
            </w:r>
          </w:p>
          <w:p w14:paraId="4048B90F">
            <w:pPr>
              <w:adjustRightInd w:val="0"/>
              <w:snapToGrid w:val="0"/>
              <w:spacing w:line="360" w:lineRule="exact"/>
              <w:jc w:val="left"/>
            </w:pPr>
            <w:r>
              <w:rPr>
                <w:rFonts w:hint="eastAsia"/>
              </w:rPr>
              <w:t>4.信用信息查询记录证据留存的具体方式：查询记录的网上打印件。</w:t>
            </w:r>
          </w:p>
          <w:p w14:paraId="333718B1">
            <w:pPr>
              <w:adjustRightInd w:val="0"/>
              <w:snapToGrid w:val="0"/>
              <w:spacing w:line="360" w:lineRule="exact"/>
              <w:jc w:val="left"/>
            </w:pPr>
            <w:r>
              <w:rPr>
                <w:rFonts w:hint="eastAsia"/>
              </w:rPr>
              <w:t>5.信用信息的使用规则：查询后交由磋商小组评定。</w:t>
            </w:r>
          </w:p>
          <w:p w14:paraId="5460BE4E">
            <w:pPr>
              <w:adjustRightInd w:val="0"/>
              <w:snapToGrid w:val="0"/>
              <w:spacing w:line="400" w:lineRule="exact"/>
              <w:rPr>
                <w:rFonts w:ascii="宋体" w:hAnsi="宋体"/>
                <w:b/>
                <w:bCs/>
                <w:szCs w:val="21"/>
              </w:rPr>
            </w:pPr>
            <w:r>
              <w:rPr>
                <w:rFonts w:hint="eastAsia" w:ascii="宋体" w:hAnsi="宋体"/>
                <w:b/>
                <w:bCs/>
                <w:szCs w:val="21"/>
              </w:rPr>
              <w:t>二在评标过程中，出现下列情形之一的，评审委员会应当启动异常低价投标（响应）审查程序：</w:t>
            </w:r>
          </w:p>
          <w:p w14:paraId="08AB61D8">
            <w:pPr>
              <w:adjustRightInd w:val="0"/>
              <w:snapToGrid w:val="0"/>
              <w:spacing w:line="400" w:lineRule="exact"/>
              <w:rPr>
                <w:rFonts w:ascii="宋体" w:hAnsi="宋体"/>
                <w:szCs w:val="21"/>
              </w:rPr>
            </w:pPr>
            <w:r>
              <w:rPr>
                <w:rFonts w:hint="eastAsia" w:ascii="宋体" w:hAnsi="宋体"/>
                <w:szCs w:val="21"/>
              </w:rPr>
              <w:t>1.投标（响应）报价低于全部通过符合性审查供应商投标（响应）报价平均值65%的，即投标（响应）报价&lt;全部通过符合性审查供应商投标（响应）报价平均值×65%；</w:t>
            </w:r>
          </w:p>
          <w:p w14:paraId="4AD6A6E6">
            <w:pPr>
              <w:adjustRightInd w:val="0"/>
              <w:snapToGrid w:val="0"/>
              <w:spacing w:line="400" w:lineRule="exact"/>
              <w:rPr>
                <w:rFonts w:ascii="宋体" w:hAnsi="宋体"/>
                <w:szCs w:val="21"/>
              </w:rPr>
            </w:pPr>
            <w:r>
              <w:rPr>
                <w:rFonts w:hint="eastAsia" w:ascii="宋体" w:hAnsi="宋体"/>
                <w:szCs w:val="21"/>
              </w:rPr>
              <w:t>2.投标（响应）报价低于通过符合性审查的次低报价供应商投标（响应）报价65%的，即投标（响应）报价&lt;通过符合性审查的次低报价供应商投标（响应）报价×65%；</w:t>
            </w:r>
          </w:p>
          <w:p w14:paraId="52BCC906">
            <w:pPr>
              <w:adjustRightInd w:val="0"/>
              <w:snapToGrid w:val="0"/>
              <w:spacing w:line="400" w:lineRule="exact"/>
              <w:rPr>
                <w:rFonts w:ascii="宋体" w:hAnsi="宋体"/>
                <w:szCs w:val="21"/>
              </w:rPr>
            </w:pPr>
            <w:r>
              <w:rPr>
                <w:rFonts w:hint="eastAsia" w:ascii="宋体" w:hAnsi="宋体"/>
                <w:szCs w:val="21"/>
              </w:rPr>
              <w:t>3.投标（响应）报价低于采购项目最高限价65%的，即投标（响应）报价&lt;采购项目最高限价×65%；</w:t>
            </w:r>
          </w:p>
          <w:p w14:paraId="2501770F">
            <w:pPr>
              <w:adjustRightInd w:val="0"/>
              <w:snapToGrid w:val="0"/>
              <w:spacing w:line="400" w:lineRule="exact"/>
              <w:rPr>
                <w:rFonts w:ascii="宋体" w:hAnsi="宋体"/>
                <w:szCs w:val="21"/>
              </w:rPr>
            </w:pPr>
            <w:r>
              <w:rPr>
                <w:rFonts w:hint="eastAsia" w:ascii="宋体" w:hAnsi="宋体"/>
                <w:szCs w:val="21"/>
              </w:rPr>
              <w:t>4.评审委员会基于专业判断，认为供应商报价过低，有可能影响产品质量或者不能诚信履约的其他情形。</w:t>
            </w:r>
          </w:p>
          <w:p w14:paraId="1AF4821F">
            <w:pPr>
              <w:adjustRightInd w:val="0"/>
              <w:snapToGrid w:val="0"/>
              <w:spacing w:line="400" w:lineRule="exact"/>
              <w:rPr>
                <w:rFonts w:ascii="宋体" w:hAnsi="宋体"/>
                <w:szCs w:val="21"/>
              </w:rPr>
            </w:pPr>
            <w:r>
              <w:rPr>
                <w:rFonts w:hint="eastAsia" w:ascii="宋体" w:hAnsi="宋体"/>
                <w:szCs w:val="21"/>
              </w:rPr>
              <w:t>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p>
          <w:p w14:paraId="493D1DEF">
            <w:pPr>
              <w:adjustRightInd w:val="0"/>
              <w:snapToGrid w:val="0"/>
              <w:spacing w:line="360" w:lineRule="exact"/>
              <w:jc w:val="left"/>
            </w:pPr>
            <w:r>
              <w:rPr>
                <w:rFonts w:hint="eastAsia" w:ascii="宋体" w:hAnsi="宋体"/>
                <w:kern w:val="0"/>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62BA4E01">
      <w:pPr>
        <w:rPr>
          <w:rFonts w:ascii="黑体" w:eastAsia="黑体"/>
          <w:szCs w:val="21"/>
        </w:rPr>
      </w:pPr>
    </w:p>
    <w:p w14:paraId="7780F8BF">
      <w:pPr>
        <w:adjustRightInd w:val="0"/>
        <w:snapToGrid w:val="0"/>
        <w:spacing w:line="360" w:lineRule="auto"/>
        <w:rPr>
          <w:rFonts w:ascii="宋体" w:hAnsi="宋体"/>
          <w:b/>
          <w:bCs/>
          <w:szCs w:val="21"/>
        </w:rPr>
      </w:pPr>
    </w:p>
    <w:p w14:paraId="7EB4C151">
      <w:pPr>
        <w:adjustRightInd w:val="0"/>
        <w:snapToGrid w:val="0"/>
        <w:spacing w:line="360" w:lineRule="auto"/>
        <w:rPr>
          <w:rFonts w:ascii="宋体" w:hAnsi="宋体"/>
          <w:b/>
          <w:bCs/>
          <w:szCs w:val="21"/>
        </w:rPr>
      </w:pPr>
    </w:p>
    <w:p w14:paraId="50A07644">
      <w:pPr>
        <w:adjustRightInd w:val="0"/>
        <w:snapToGrid w:val="0"/>
        <w:spacing w:line="360" w:lineRule="auto"/>
        <w:rPr>
          <w:rFonts w:ascii="宋体" w:hAnsi="宋体"/>
          <w:b/>
          <w:bCs/>
          <w:szCs w:val="21"/>
        </w:rPr>
        <w:sectPr>
          <w:footerReference r:id="rId6" w:type="default"/>
          <w:pgSz w:w="11906" w:h="16838"/>
          <w:pgMar w:top="1134" w:right="1134" w:bottom="1134" w:left="1417" w:header="851" w:footer="992" w:gutter="0"/>
          <w:cols w:space="720" w:num="1"/>
          <w:docGrid w:type="lines" w:linePitch="312" w:charSpace="0"/>
        </w:sectPr>
      </w:pPr>
    </w:p>
    <w:p w14:paraId="608D4714">
      <w:pPr>
        <w:adjustRightInd w:val="0"/>
        <w:snapToGrid w:val="0"/>
        <w:spacing w:line="360" w:lineRule="auto"/>
        <w:rPr>
          <w:rFonts w:ascii="宋体" w:hAnsi="宋体"/>
          <w:b/>
          <w:bCs/>
          <w:szCs w:val="21"/>
        </w:rPr>
      </w:pPr>
      <w:r>
        <w:rPr>
          <w:rFonts w:hint="eastAsia" w:ascii="宋体" w:hAnsi="宋体"/>
          <w:b/>
          <w:bCs/>
          <w:szCs w:val="21"/>
        </w:rPr>
        <w:t>附页1</w:t>
      </w:r>
    </w:p>
    <w:p w14:paraId="485DA891">
      <w:pPr>
        <w:adjustRightInd w:val="0"/>
        <w:snapToGrid w:val="0"/>
        <w:spacing w:line="360" w:lineRule="auto"/>
        <w:jc w:val="center"/>
        <w:rPr>
          <w:rFonts w:ascii="宋体" w:hAnsi="宋体"/>
          <w:b/>
          <w:bCs/>
          <w:szCs w:val="21"/>
        </w:rPr>
      </w:pPr>
      <w:r>
        <w:rPr>
          <w:rFonts w:hint="eastAsia" w:ascii="宋体" w:hAnsi="宋体" w:cs="宋体"/>
          <w:b/>
          <w:bCs/>
          <w:kern w:val="0"/>
          <w:szCs w:val="21"/>
        </w:rPr>
        <w:t>湖南省政府采购支持中小企业融资合作银行及联系人名单</w:t>
      </w:r>
    </w:p>
    <w:tbl>
      <w:tblPr>
        <w:tblStyle w:val="8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841"/>
        <w:gridCol w:w="1137"/>
        <w:gridCol w:w="3220"/>
        <w:gridCol w:w="1978"/>
      </w:tblGrid>
      <w:tr w14:paraId="66C576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67" w:hRule="atLeast"/>
        </w:trPr>
        <w:tc>
          <w:tcPr>
            <w:tcW w:w="2841" w:type="dxa"/>
            <w:vAlign w:val="center"/>
          </w:tcPr>
          <w:p w14:paraId="497AFFF5">
            <w:pPr>
              <w:adjustRightInd w:val="0"/>
              <w:snapToGrid w:val="0"/>
              <w:spacing w:beforeLines="50" w:line="360" w:lineRule="auto"/>
              <w:jc w:val="center"/>
              <w:rPr>
                <w:rFonts w:ascii="宋体" w:hAnsi="宋体"/>
                <w:b/>
                <w:szCs w:val="21"/>
              </w:rPr>
            </w:pPr>
            <w:r>
              <w:rPr>
                <w:rFonts w:hint="eastAsia" w:ascii="宋体" w:hAnsi="宋体" w:cs="宋体"/>
                <w:b/>
                <w:bCs/>
                <w:kern w:val="0"/>
                <w:szCs w:val="21"/>
              </w:rPr>
              <w:t>银行名称</w:t>
            </w:r>
          </w:p>
        </w:tc>
        <w:tc>
          <w:tcPr>
            <w:tcW w:w="1137" w:type="dxa"/>
            <w:vAlign w:val="center"/>
          </w:tcPr>
          <w:p w14:paraId="6D1F7060">
            <w:pPr>
              <w:adjustRightInd w:val="0"/>
              <w:snapToGrid w:val="0"/>
              <w:spacing w:beforeLines="50" w:line="360" w:lineRule="auto"/>
              <w:jc w:val="center"/>
              <w:rPr>
                <w:rFonts w:ascii="宋体" w:hAnsi="宋体"/>
                <w:b/>
                <w:szCs w:val="21"/>
              </w:rPr>
            </w:pPr>
            <w:r>
              <w:rPr>
                <w:rFonts w:hint="eastAsia" w:ascii="宋体" w:hAnsi="宋体" w:cs="宋体"/>
                <w:b/>
                <w:bCs/>
                <w:kern w:val="0"/>
                <w:szCs w:val="21"/>
              </w:rPr>
              <w:t>联系人</w:t>
            </w:r>
          </w:p>
        </w:tc>
        <w:tc>
          <w:tcPr>
            <w:tcW w:w="3220" w:type="dxa"/>
            <w:vAlign w:val="center"/>
          </w:tcPr>
          <w:p w14:paraId="48CD2323">
            <w:pPr>
              <w:adjustRightInd w:val="0"/>
              <w:snapToGrid w:val="0"/>
              <w:spacing w:beforeLines="50" w:line="360" w:lineRule="auto"/>
              <w:jc w:val="center"/>
              <w:rPr>
                <w:rFonts w:ascii="宋体" w:hAnsi="宋体"/>
                <w:b/>
                <w:szCs w:val="21"/>
              </w:rPr>
            </w:pPr>
            <w:r>
              <w:rPr>
                <w:rFonts w:hint="eastAsia" w:ascii="宋体" w:hAnsi="宋体" w:cs="宋体"/>
                <w:b/>
                <w:bCs/>
                <w:kern w:val="0"/>
                <w:szCs w:val="21"/>
              </w:rPr>
              <w:t>职 务</w:t>
            </w:r>
          </w:p>
        </w:tc>
        <w:tc>
          <w:tcPr>
            <w:tcW w:w="1978" w:type="dxa"/>
            <w:vAlign w:val="center"/>
          </w:tcPr>
          <w:p w14:paraId="1AC3DB4E">
            <w:pPr>
              <w:adjustRightInd w:val="0"/>
              <w:snapToGrid w:val="0"/>
              <w:spacing w:beforeLines="50" w:line="360" w:lineRule="auto"/>
              <w:jc w:val="center"/>
              <w:rPr>
                <w:rFonts w:ascii="宋体" w:hAnsi="宋体"/>
                <w:b/>
                <w:szCs w:val="21"/>
              </w:rPr>
            </w:pPr>
            <w:r>
              <w:rPr>
                <w:rFonts w:hint="eastAsia" w:ascii="宋体" w:hAnsi="宋体" w:cs="宋体"/>
                <w:b/>
                <w:bCs/>
                <w:kern w:val="0"/>
                <w:szCs w:val="21"/>
              </w:rPr>
              <w:t>联系电话</w:t>
            </w:r>
          </w:p>
        </w:tc>
      </w:tr>
      <w:tr w14:paraId="59B04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6F3386F4">
            <w:pPr>
              <w:adjustRightInd w:val="0"/>
              <w:snapToGrid w:val="0"/>
              <w:spacing w:beforeLines="50" w:line="360" w:lineRule="auto"/>
              <w:rPr>
                <w:rFonts w:ascii="宋体" w:hAnsi="宋体"/>
                <w:szCs w:val="21"/>
              </w:rPr>
            </w:pPr>
            <w:r>
              <w:rPr>
                <w:rFonts w:hint="eastAsia" w:ascii="宋体" w:hAnsi="宋体" w:cs="宋体"/>
                <w:kern w:val="0"/>
                <w:szCs w:val="21"/>
              </w:rPr>
              <w:t>交通银行湖南省分行</w:t>
            </w:r>
          </w:p>
        </w:tc>
        <w:tc>
          <w:tcPr>
            <w:tcW w:w="1137" w:type="dxa"/>
            <w:vAlign w:val="center"/>
          </w:tcPr>
          <w:p w14:paraId="292DC150">
            <w:pPr>
              <w:adjustRightInd w:val="0"/>
              <w:snapToGrid w:val="0"/>
              <w:spacing w:beforeLines="50" w:line="360" w:lineRule="auto"/>
              <w:jc w:val="center"/>
              <w:rPr>
                <w:rFonts w:ascii="宋体" w:hAnsi="宋体"/>
                <w:szCs w:val="21"/>
              </w:rPr>
            </w:pPr>
            <w:r>
              <w:rPr>
                <w:rFonts w:hint="eastAsia" w:ascii="宋体" w:hAnsi="宋体" w:cs="宋体"/>
                <w:kern w:val="0"/>
                <w:szCs w:val="21"/>
              </w:rPr>
              <w:t>刘  波</w:t>
            </w:r>
          </w:p>
        </w:tc>
        <w:tc>
          <w:tcPr>
            <w:tcW w:w="3220" w:type="dxa"/>
            <w:vAlign w:val="center"/>
          </w:tcPr>
          <w:p w14:paraId="1FDE7713">
            <w:pPr>
              <w:adjustRightInd w:val="0"/>
              <w:snapToGrid w:val="0"/>
              <w:spacing w:beforeLines="50" w:line="360" w:lineRule="auto"/>
              <w:rPr>
                <w:rFonts w:ascii="宋体" w:hAnsi="宋体"/>
                <w:szCs w:val="21"/>
              </w:rPr>
            </w:pPr>
            <w:r>
              <w:rPr>
                <w:rFonts w:hint="eastAsia" w:ascii="宋体" w:hAnsi="宋体" w:cs="宋体"/>
                <w:kern w:val="0"/>
                <w:szCs w:val="21"/>
              </w:rPr>
              <w:t>名城支行客户经理</w:t>
            </w:r>
          </w:p>
        </w:tc>
        <w:tc>
          <w:tcPr>
            <w:tcW w:w="1978" w:type="dxa"/>
            <w:vAlign w:val="center"/>
          </w:tcPr>
          <w:p w14:paraId="5410D4A2">
            <w:pPr>
              <w:adjustRightInd w:val="0"/>
              <w:snapToGrid w:val="0"/>
              <w:spacing w:beforeLines="50" w:line="360" w:lineRule="auto"/>
              <w:jc w:val="center"/>
              <w:rPr>
                <w:rFonts w:ascii="宋体" w:hAnsi="宋体"/>
                <w:szCs w:val="21"/>
              </w:rPr>
            </w:pPr>
            <w:r>
              <w:rPr>
                <w:rFonts w:hint="eastAsia" w:ascii="宋体" w:hAnsi="宋体" w:cs="宋体"/>
                <w:kern w:val="0"/>
                <w:szCs w:val="21"/>
              </w:rPr>
              <w:t>13874998873</w:t>
            </w:r>
          </w:p>
        </w:tc>
      </w:tr>
      <w:tr w14:paraId="25692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6186D5B8">
            <w:pPr>
              <w:adjustRightInd w:val="0"/>
              <w:snapToGrid w:val="0"/>
              <w:spacing w:beforeLines="50" w:line="360" w:lineRule="auto"/>
              <w:rPr>
                <w:rFonts w:ascii="宋体" w:hAnsi="宋体"/>
                <w:szCs w:val="21"/>
              </w:rPr>
            </w:pPr>
            <w:r>
              <w:rPr>
                <w:rFonts w:hint="eastAsia" w:ascii="宋体" w:hAnsi="宋体" w:cs="宋体"/>
                <w:kern w:val="0"/>
                <w:szCs w:val="21"/>
              </w:rPr>
              <w:t>交通银行湖南省分行</w:t>
            </w:r>
          </w:p>
        </w:tc>
        <w:tc>
          <w:tcPr>
            <w:tcW w:w="1137" w:type="dxa"/>
            <w:vAlign w:val="center"/>
          </w:tcPr>
          <w:p w14:paraId="0611D5E4">
            <w:pPr>
              <w:adjustRightInd w:val="0"/>
              <w:snapToGrid w:val="0"/>
              <w:spacing w:beforeLines="50" w:line="360" w:lineRule="auto"/>
              <w:jc w:val="center"/>
              <w:rPr>
                <w:rFonts w:ascii="宋体" w:hAnsi="宋体"/>
                <w:szCs w:val="21"/>
              </w:rPr>
            </w:pPr>
            <w:r>
              <w:rPr>
                <w:rFonts w:hint="eastAsia" w:ascii="宋体" w:hAnsi="宋体" w:cs="宋体"/>
                <w:kern w:val="0"/>
                <w:szCs w:val="21"/>
              </w:rPr>
              <w:t>肖勇光</w:t>
            </w:r>
          </w:p>
        </w:tc>
        <w:tc>
          <w:tcPr>
            <w:tcW w:w="3220" w:type="dxa"/>
            <w:vAlign w:val="center"/>
          </w:tcPr>
          <w:p w14:paraId="1568F6A8">
            <w:pPr>
              <w:adjustRightInd w:val="0"/>
              <w:snapToGrid w:val="0"/>
              <w:spacing w:beforeLines="50" w:line="360" w:lineRule="auto"/>
              <w:rPr>
                <w:rFonts w:ascii="宋体" w:hAnsi="宋体"/>
                <w:szCs w:val="21"/>
              </w:rPr>
            </w:pPr>
            <w:r>
              <w:rPr>
                <w:rFonts w:hint="eastAsia" w:ascii="宋体" w:hAnsi="宋体" w:cs="宋体"/>
                <w:kern w:val="0"/>
                <w:szCs w:val="21"/>
              </w:rPr>
              <w:t>分行高级经理</w:t>
            </w:r>
          </w:p>
        </w:tc>
        <w:tc>
          <w:tcPr>
            <w:tcW w:w="1978" w:type="dxa"/>
            <w:vAlign w:val="center"/>
          </w:tcPr>
          <w:p w14:paraId="3276C83D">
            <w:pPr>
              <w:adjustRightInd w:val="0"/>
              <w:snapToGrid w:val="0"/>
              <w:spacing w:beforeLines="50" w:line="360" w:lineRule="auto"/>
              <w:jc w:val="center"/>
              <w:rPr>
                <w:rFonts w:ascii="宋体" w:hAnsi="宋体"/>
                <w:szCs w:val="21"/>
              </w:rPr>
            </w:pPr>
            <w:r>
              <w:rPr>
                <w:rFonts w:hint="eastAsia" w:ascii="宋体" w:hAnsi="宋体" w:cs="宋体"/>
                <w:kern w:val="0"/>
                <w:szCs w:val="21"/>
              </w:rPr>
              <w:t>13755192647</w:t>
            </w:r>
          </w:p>
        </w:tc>
      </w:tr>
      <w:tr w14:paraId="2311E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04A44554">
            <w:pPr>
              <w:adjustRightInd w:val="0"/>
              <w:snapToGrid w:val="0"/>
              <w:spacing w:beforeLines="50" w:line="360" w:lineRule="auto"/>
              <w:rPr>
                <w:rFonts w:ascii="宋体" w:hAnsi="宋体"/>
                <w:szCs w:val="21"/>
              </w:rPr>
            </w:pPr>
            <w:r>
              <w:rPr>
                <w:rFonts w:hint="eastAsia" w:ascii="宋体" w:hAnsi="宋体" w:cs="宋体"/>
                <w:kern w:val="0"/>
                <w:szCs w:val="21"/>
              </w:rPr>
              <w:t>中国民生银行长沙分行</w:t>
            </w:r>
          </w:p>
        </w:tc>
        <w:tc>
          <w:tcPr>
            <w:tcW w:w="1137" w:type="dxa"/>
            <w:vAlign w:val="center"/>
          </w:tcPr>
          <w:p w14:paraId="0FFE6D93">
            <w:pPr>
              <w:adjustRightInd w:val="0"/>
              <w:snapToGrid w:val="0"/>
              <w:spacing w:beforeLines="50" w:line="360" w:lineRule="auto"/>
              <w:jc w:val="center"/>
              <w:rPr>
                <w:rFonts w:ascii="宋体" w:hAnsi="宋体"/>
                <w:szCs w:val="21"/>
              </w:rPr>
            </w:pPr>
            <w:r>
              <w:rPr>
                <w:rFonts w:hint="eastAsia" w:ascii="宋体" w:hAnsi="宋体" w:cs="宋体"/>
                <w:kern w:val="0"/>
                <w:szCs w:val="21"/>
              </w:rPr>
              <w:t>黄飞燕</w:t>
            </w:r>
          </w:p>
        </w:tc>
        <w:tc>
          <w:tcPr>
            <w:tcW w:w="3220" w:type="dxa"/>
            <w:vAlign w:val="center"/>
          </w:tcPr>
          <w:p w14:paraId="2F3279E7">
            <w:pPr>
              <w:adjustRightInd w:val="0"/>
              <w:snapToGrid w:val="0"/>
              <w:spacing w:beforeLines="50" w:line="360" w:lineRule="auto"/>
              <w:rPr>
                <w:rFonts w:ascii="宋体" w:hAnsi="宋体"/>
                <w:szCs w:val="21"/>
              </w:rPr>
            </w:pPr>
            <w:r>
              <w:rPr>
                <w:rFonts w:hint="eastAsia" w:ascii="宋体" w:hAnsi="宋体" w:cs="宋体"/>
                <w:kern w:val="0"/>
                <w:szCs w:val="21"/>
              </w:rPr>
              <w:t>营业部总经理</w:t>
            </w:r>
          </w:p>
        </w:tc>
        <w:tc>
          <w:tcPr>
            <w:tcW w:w="1978" w:type="dxa"/>
            <w:vAlign w:val="center"/>
          </w:tcPr>
          <w:p w14:paraId="511EC1AC">
            <w:pPr>
              <w:adjustRightInd w:val="0"/>
              <w:snapToGrid w:val="0"/>
              <w:spacing w:beforeLines="50" w:line="360" w:lineRule="auto"/>
              <w:jc w:val="center"/>
              <w:rPr>
                <w:rFonts w:ascii="宋体" w:hAnsi="宋体"/>
                <w:szCs w:val="21"/>
              </w:rPr>
            </w:pPr>
            <w:r>
              <w:rPr>
                <w:rFonts w:hint="eastAsia" w:ascii="宋体" w:hAnsi="宋体" w:cs="宋体"/>
                <w:kern w:val="0"/>
                <w:szCs w:val="21"/>
              </w:rPr>
              <w:t>13308463468</w:t>
            </w:r>
          </w:p>
        </w:tc>
      </w:tr>
      <w:tr w14:paraId="383C38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0424AA3D">
            <w:pPr>
              <w:adjustRightInd w:val="0"/>
              <w:snapToGrid w:val="0"/>
              <w:spacing w:beforeLines="50" w:line="360" w:lineRule="auto"/>
              <w:rPr>
                <w:rFonts w:ascii="宋体" w:hAnsi="宋体"/>
                <w:szCs w:val="21"/>
              </w:rPr>
            </w:pPr>
            <w:r>
              <w:rPr>
                <w:rFonts w:hint="eastAsia" w:ascii="宋体" w:hAnsi="宋体" w:cs="宋体"/>
                <w:kern w:val="0"/>
                <w:szCs w:val="21"/>
              </w:rPr>
              <w:t>中国民生银行长沙分行</w:t>
            </w:r>
          </w:p>
        </w:tc>
        <w:tc>
          <w:tcPr>
            <w:tcW w:w="1137" w:type="dxa"/>
            <w:vAlign w:val="center"/>
          </w:tcPr>
          <w:p w14:paraId="250F75DA">
            <w:pPr>
              <w:adjustRightInd w:val="0"/>
              <w:snapToGrid w:val="0"/>
              <w:spacing w:beforeLines="50" w:line="360" w:lineRule="auto"/>
              <w:jc w:val="center"/>
              <w:rPr>
                <w:rFonts w:ascii="宋体" w:hAnsi="宋体"/>
                <w:szCs w:val="21"/>
              </w:rPr>
            </w:pPr>
            <w:r>
              <w:rPr>
                <w:rFonts w:hint="eastAsia" w:ascii="宋体" w:hAnsi="宋体" w:cs="宋体"/>
                <w:kern w:val="0"/>
                <w:szCs w:val="21"/>
              </w:rPr>
              <w:t>蒋寒奇</w:t>
            </w:r>
          </w:p>
        </w:tc>
        <w:tc>
          <w:tcPr>
            <w:tcW w:w="3220" w:type="dxa"/>
            <w:vAlign w:val="center"/>
          </w:tcPr>
          <w:p w14:paraId="6B07BC1F">
            <w:pPr>
              <w:adjustRightInd w:val="0"/>
              <w:snapToGrid w:val="0"/>
              <w:spacing w:beforeLines="50" w:line="360" w:lineRule="auto"/>
              <w:rPr>
                <w:rFonts w:ascii="宋体" w:hAnsi="宋体"/>
                <w:szCs w:val="21"/>
              </w:rPr>
            </w:pPr>
            <w:r>
              <w:rPr>
                <w:rFonts w:hint="eastAsia" w:ascii="宋体" w:hAnsi="宋体" w:cs="宋体"/>
                <w:kern w:val="0"/>
                <w:szCs w:val="21"/>
              </w:rPr>
              <w:t>营业部中小企业客户经理</w:t>
            </w:r>
          </w:p>
        </w:tc>
        <w:tc>
          <w:tcPr>
            <w:tcW w:w="1978" w:type="dxa"/>
            <w:vAlign w:val="center"/>
          </w:tcPr>
          <w:p w14:paraId="3B6AE147">
            <w:pPr>
              <w:adjustRightInd w:val="0"/>
              <w:snapToGrid w:val="0"/>
              <w:spacing w:beforeLines="50" w:line="360" w:lineRule="auto"/>
              <w:jc w:val="center"/>
              <w:rPr>
                <w:rFonts w:ascii="宋体" w:hAnsi="宋体"/>
                <w:szCs w:val="21"/>
              </w:rPr>
            </w:pPr>
            <w:r>
              <w:rPr>
                <w:rFonts w:hint="eastAsia" w:ascii="宋体" w:hAnsi="宋体" w:cs="宋体"/>
                <w:kern w:val="0"/>
                <w:szCs w:val="21"/>
              </w:rPr>
              <w:t>13548982975</w:t>
            </w:r>
          </w:p>
        </w:tc>
      </w:tr>
      <w:tr w14:paraId="4F5593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03E604F8">
            <w:pPr>
              <w:adjustRightInd w:val="0"/>
              <w:snapToGrid w:val="0"/>
              <w:spacing w:beforeLines="50" w:line="360" w:lineRule="auto"/>
              <w:rPr>
                <w:rFonts w:ascii="宋体" w:hAnsi="宋体"/>
                <w:szCs w:val="21"/>
              </w:rPr>
            </w:pPr>
            <w:r>
              <w:rPr>
                <w:rFonts w:hint="eastAsia" w:ascii="宋体" w:hAnsi="宋体" w:cs="宋体"/>
                <w:kern w:val="0"/>
                <w:szCs w:val="21"/>
              </w:rPr>
              <w:t>兴业银行长沙分行</w:t>
            </w:r>
          </w:p>
        </w:tc>
        <w:tc>
          <w:tcPr>
            <w:tcW w:w="1137" w:type="dxa"/>
            <w:vAlign w:val="center"/>
          </w:tcPr>
          <w:p w14:paraId="6212FE66">
            <w:pPr>
              <w:adjustRightInd w:val="0"/>
              <w:snapToGrid w:val="0"/>
              <w:spacing w:beforeLines="50" w:line="360" w:lineRule="auto"/>
              <w:jc w:val="center"/>
              <w:rPr>
                <w:rFonts w:ascii="宋体" w:hAnsi="宋体"/>
                <w:szCs w:val="21"/>
              </w:rPr>
            </w:pPr>
            <w:r>
              <w:rPr>
                <w:rFonts w:hint="eastAsia" w:ascii="宋体" w:hAnsi="宋体" w:cs="宋体"/>
                <w:kern w:val="0"/>
                <w:szCs w:val="21"/>
              </w:rPr>
              <w:t>刘栅延</w:t>
            </w:r>
          </w:p>
        </w:tc>
        <w:tc>
          <w:tcPr>
            <w:tcW w:w="3220" w:type="dxa"/>
            <w:vAlign w:val="center"/>
          </w:tcPr>
          <w:p w14:paraId="55A0BBC9">
            <w:pPr>
              <w:adjustRightInd w:val="0"/>
              <w:snapToGrid w:val="0"/>
              <w:spacing w:beforeLines="50" w:line="360" w:lineRule="auto"/>
              <w:rPr>
                <w:rFonts w:ascii="宋体" w:hAnsi="宋体"/>
                <w:szCs w:val="21"/>
              </w:rPr>
            </w:pPr>
            <w:r>
              <w:rPr>
                <w:rFonts w:hint="eastAsia" w:ascii="宋体" w:hAnsi="宋体" w:cs="宋体"/>
                <w:kern w:val="0"/>
                <w:szCs w:val="21"/>
              </w:rPr>
              <w:t>支行行长</w:t>
            </w:r>
          </w:p>
        </w:tc>
        <w:tc>
          <w:tcPr>
            <w:tcW w:w="1978" w:type="dxa"/>
            <w:vAlign w:val="center"/>
          </w:tcPr>
          <w:p w14:paraId="583E02F6">
            <w:pPr>
              <w:adjustRightInd w:val="0"/>
              <w:snapToGrid w:val="0"/>
              <w:spacing w:beforeLines="50" w:line="360" w:lineRule="auto"/>
              <w:jc w:val="center"/>
              <w:rPr>
                <w:rFonts w:ascii="宋体" w:hAnsi="宋体"/>
                <w:szCs w:val="21"/>
              </w:rPr>
            </w:pPr>
            <w:r>
              <w:rPr>
                <w:rFonts w:hint="eastAsia" w:ascii="宋体" w:hAnsi="宋体" w:cs="宋体"/>
                <w:kern w:val="0"/>
                <w:szCs w:val="21"/>
              </w:rPr>
              <w:t>13337316405</w:t>
            </w:r>
          </w:p>
        </w:tc>
      </w:tr>
      <w:tr w14:paraId="34997E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1B50C9A3">
            <w:pPr>
              <w:adjustRightInd w:val="0"/>
              <w:snapToGrid w:val="0"/>
              <w:spacing w:beforeLines="50" w:line="360" w:lineRule="auto"/>
              <w:rPr>
                <w:rFonts w:ascii="宋体" w:hAnsi="宋体"/>
                <w:szCs w:val="21"/>
              </w:rPr>
            </w:pPr>
            <w:r>
              <w:rPr>
                <w:rFonts w:hint="eastAsia" w:ascii="宋体" w:hAnsi="宋体" w:cs="宋体"/>
                <w:kern w:val="0"/>
                <w:szCs w:val="21"/>
              </w:rPr>
              <w:t>兴业银行长沙分行</w:t>
            </w:r>
          </w:p>
        </w:tc>
        <w:tc>
          <w:tcPr>
            <w:tcW w:w="1137" w:type="dxa"/>
            <w:vAlign w:val="center"/>
          </w:tcPr>
          <w:p w14:paraId="5FDF09B7">
            <w:pPr>
              <w:adjustRightInd w:val="0"/>
              <w:snapToGrid w:val="0"/>
              <w:spacing w:beforeLines="50" w:line="360" w:lineRule="auto"/>
              <w:jc w:val="center"/>
              <w:rPr>
                <w:rFonts w:ascii="宋体" w:hAnsi="宋体"/>
                <w:szCs w:val="21"/>
              </w:rPr>
            </w:pPr>
            <w:r>
              <w:rPr>
                <w:rFonts w:hint="eastAsia" w:ascii="宋体" w:hAnsi="宋体" w:cs="宋体"/>
                <w:kern w:val="0"/>
                <w:szCs w:val="21"/>
              </w:rPr>
              <w:t>蒋修远</w:t>
            </w:r>
          </w:p>
        </w:tc>
        <w:tc>
          <w:tcPr>
            <w:tcW w:w="3220" w:type="dxa"/>
            <w:vAlign w:val="center"/>
          </w:tcPr>
          <w:p w14:paraId="0B50BDF8">
            <w:pPr>
              <w:adjustRightInd w:val="0"/>
              <w:snapToGrid w:val="0"/>
              <w:spacing w:beforeLines="50" w:line="360" w:lineRule="auto"/>
              <w:rPr>
                <w:rFonts w:ascii="宋体" w:hAnsi="宋体"/>
                <w:szCs w:val="21"/>
              </w:rPr>
            </w:pPr>
            <w:r>
              <w:rPr>
                <w:rFonts w:hint="eastAsia" w:ascii="宋体" w:hAnsi="宋体" w:cs="宋体"/>
                <w:kern w:val="0"/>
                <w:szCs w:val="21"/>
              </w:rPr>
              <w:t>支行客户经理</w:t>
            </w:r>
          </w:p>
        </w:tc>
        <w:tc>
          <w:tcPr>
            <w:tcW w:w="1978" w:type="dxa"/>
            <w:vAlign w:val="center"/>
          </w:tcPr>
          <w:p w14:paraId="4E80F67D">
            <w:pPr>
              <w:adjustRightInd w:val="0"/>
              <w:snapToGrid w:val="0"/>
              <w:spacing w:beforeLines="50" w:line="360" w:lineRule="auto"/>
              <w:jc w:val="center"/>
              <w:rPr>
                <w:rFonts w:ascii="宋体" w:hAnsi="宋体"/>
                <w:szCs w:val="21"/>
              </w:rPr>
            </w:pPr>
            <w:r>
              <w:rPr>
                <w:rFonts w:hint="eastAsia" w:ascii="宋体" w:hAnsi="宋体" w:cs="宋体"/>
                <w:kern w:val="0"/>
                <w:szCs w:val="21"/>
              </w:rPr>
              <w:t>18607310422</w:t>
            </w:r>
          </w:p>
        </w:tc>
      </w:tr>
      <w:tr w14:paraId="51586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0DA641D9">
            <w:pPr>
              <w:adjustRightInd w:val="0"/>
              <w:snapToGrid w:val="0"/>
              <w:spacing w:beforeLines="50" w:line="360" w:lineRule="auto"/>
              <w:rPr>
                <w:rFonts w:ascii="宋体" w:hAnsi="宋体"/>
                <w:szCs w:val="21"/>
              </w:rPr>
            </w:pPr>
            <w:r>
              <w:rPr>
                <w:rFonts w:hint="eastAsia" w:ascii="宋体" w:hAnsi="宋体" w:cs="宋体"/>
                <w:kern w:val="0"/>
                <w:szCs w:val="21"/>
              </w:rPr>
              <w:t>中国光大银行长沙分行</w:t>
            </w:r>
          </w:p>
        </w:tc>
        <w:tc>
          <w:tcPr>
            <w:tcW w:w="1137" w:type="dxa"/>
            <w:vAlign w:val="center"/>
          </w:tcPr>
          <w:p w14:paraId="7C2F035D">
            <w:pPr>
              <w:adjustRightInd w:val="0"/>
              <w:snapToGrid w:val="0"/>
              <w:spacing w:beforeLines="50" w:line="360" w:lineRule="auto"/>
              <w:jc w:val="center"/>
              <w:rPr>
                <w:rFonts w:ascii="宋体" w:hAnsi="宋体"/>
                <w:szCs w:val="21"/>
              </w:rPr>
            </w:pPr>
            <w:r>
              <w:rPr>
                <w:rFonts w:hint="eastAsia" w:ascii="宋体" w:hAnsi="宋体" w:cs="宋体"/>
                <w:kern w:val="0"/>
                <w:szCs w:val="21"/>
              </w:rPr>
              <w:t>邓永胜</w:t>
            </w:r>
          </w:p>
        </w:tc>
        <w:tc>
          <w:tcPr>
            <w:tcW w:w="3220" w:type="dxa"/>
            <w:vAlign w:val="center"/>
          </w:tcPr>
          <w:p w14:paraId="5EF690F1">
            <w:pPr>
              <w:adjustRightInd w:val="0"/>
              <w:snapToGrid w:val="0"/>
              <w:spacing w:beforeLines="50" w:line="360" w:lineRule="auto"/>
              <w:rPr>
                <w:rFonts w:ascii="宋体" w:hAnsi="宋体"/>
                <w:szCs w:val="21"/>
              </w:rPr>
            </w:pPr>
            <w:r>
              <w:rPr>
                <w:rFonts w:hint="eastAsia" w:ascii="宋体" w:hAnsi="宋体" w:cs="宋体"/>
                <w:kern w:val="0"/>
                <w:szCs w:val="21"/>
              </w:rPr>
              <w:t>岳麓支行副行长</w:t>
            </w:r>
          </w:p>
        </w:tc>
        <w:tc>
          <w:tcPr>
            <w:tcW w:w="1978" w:type="dxa"/>
            <w:vAlign w:val="center"/>
          </w:tcPr>
          <w:p w14:paraId="6E8EF3AF">
            <w:pPr>
              <w:adjustRightInd w:val="0"/>
              <w:snapToGrid w:val="0"/>
              <w:spacing w:beforeLines="50" w:line="360" w:lineRule="auto"/>
              <w:jc w:val="center"/>
              <w:rPr>
                <w:rFonts w:ascii="宋体" w:hAnsi="宋体"/>
                <w:szCs w:val="21"/>
              </w:rPr>
            </w:pPr>
            <w:r>
              <w:rPr>
                <w:rFonts w:hint="eastAsia" w:ascii="宋体" w:hAnsi="宋体" w:cs="宋体"/>
                <w:kern w:val="0"/>
                <w:szCs w:val="21"/>
              </w:rPr>
              <w:t>13617319650</w:t>
            </w:r>
          </w:p>
        </w:tc>
      </w:tr>
      <w:tr w14:paraId="2A6E94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2D35F793">
            <w:pPr>
              <w:adjustRightInd w:val="0"/>
              <w:snapToGrid w:val="0"/>
              <w:spacing w:beforeLines="50" w:line="360" w:lineRule="auto"/>
              <w:rPr>
                <w:rFonts w:ascii="宋体" w:hAnsi="宋体"/>
                <w:szCs w:val="21"/>
              </w:rPr>
            </w:pPr>
            <w:r>
              <w:rPr>
                <w:rFonts w:hint="eastAsia" w:ascii="宋体" w:hAnsi="宋体" w:cs="宋体"/>
                <w:kern w:val="0"/>
                <w:szCs w:val="21"/>
              </w:rPr>
              <w:t>中信银行长沙分行</w:t>
            </w:r>
          </w:p>
        </w:tc>
        <w:tc>
          <w:tcPr>
            <w:tcW w:w="1137" w:type="dxa"/>
            <w:vAlign w:val="center"/>
          </w:tcPr>
          <w:p w14:paraId="3F06C23E">
            <w:pPr>
              <w:adjustRightInd w:val="0"/>
              <w:snapToGrid w:val="0"/>
              <w:spacing w:beforeLines="50" w:line="360" w:lineRule="auto"/>
              <w:jc w:val="center"/>
              <w:rPr>
                <w:rFonts w:ascii="宋体" w:hAnsi="宋体"/>
                <w:szCs w:val="21"/>
              </w:rPr>
            </w:pPr>
            <w:r>
              <w:rPr>
                <w:rFonts w:hint="eastAsia" w:ascii="宋体" w:hAnsi="宋体" w:cs="宋体"/>
                <w:kern w:val="0"/>
                <w:szCs w:val="21"/>
              </w:rPr>
              <w:t>蔡学军</w:t>
            </w:r>
          </w:p>
        </w:tc>
        <w:tc>
          <w:tcPr>
            <w:tcW w:w="3220" w:type="dxa"/>
            <w:vAlign w:val="center"/>
          </w:tcPr>
          <w:p w14:paraId="6E1AAEC0">
            <w:pPr>
              <w:adjustRightInd w:val="0"/>
              <w:snapToGrid w:val="0"/>
              <w:spacing w:beforeLines="50" w:line="360" w:lineRule="auto"/>
              <w:rPr>
                <w:rFonts w:ascii="宋体" w:hAnsi="宋体"/>
                <w:szCs w:val="21"/>
              </w:rPr>
            </w:pPr>
            <w:r>
              <w:rPr>
                <w:rFonts w:hint="eastAsia" w:ascii="宋体" w:hAnsi="宋体" w:cs="宋体"/>
                <w:kern w:val="0"/>
                <w:szCs w:val="21"/>
              </w:rPr>
              <w:t>公司银行部负责人</w:t>
            </w:r>
          </w:p>
        </w:tc>
        <w:tc>
          <w:tcPr>
            <w:tcW w:w="1978" w:type="dxa"/>
            <w:vAlign w:val="center"/>
          </w:tcPr>
          <w:p w14:paraId="02E30323">
            <w:pPr>
              <w:adjustRightInd w:val="0"/>
              <w:snapToGrid w:val="0"/>
              <w:spacing w:beforeLines="50" w:line="360" w:lineRule="auto"/>
              <w:jc w:val="center"/>
              <w:rPr>
                <w:rFonts w:ascii="宋体" w:hAnsi="宋体"/>
                <w:szCs w:val="21"/>
              </w:rPr>
            </w:pPr>
            <w:r>
              <w:rPr>
                <w:rFonts w:hint="eastAsia" w:ascii="宋体" w:hAnsi="宋体" w:cs="宋体"/>
                <w:kern w:val="0"/>
                <w:szCs w:val="21"/>
              </w:rPr>
              <w:t>13055167195</w:t>
            </w:r>
          </w:p>
        </w:tc>
      </w:tr>
      <w:tr w14:paraId="710B7A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841" w:type="dxa"/>
            <w:vAlign w:val="center"/>
          </w:tcPr>
          <w:p w14:paraId="37E38FE8">
            <w:pPr>
              <w:adjustRightInd w:val="0"/>
              <w:snapToGrid w:val="0"/>
              <w:spacing w:beforeLines="50" w:line="360" w:lineRule="auto"/>
              <w:rPr>
                <w:rFonts w:ascii="宋体" w:hAnsi="宋体"/>
                <w:szCs w:val="21"/>
              </w:rPr>
            </w:pPr>
            <w:r>
              <w:rPr>
                <w:rFonts w:hint="eastAsia" w:ascii="宋体" w:hAnsi="宋体" w:cs="宋体"/>
                <w:kern w:val="0"/>
                <w:szCs w:val="21"/>
              </w:rPr>
              <w:t>中信银行长沙分行</w:t>
            </w:r>
          </w:p>
        </w:tc>
        <w:tc>
          <w:tcPr>
            <w:tcW w:w="1137" w:type="dxa"/>
            <w:vAlign w:val="center"/>
          </w:tcPr>
          <w:p w14:paraId="60EF6993">
            <w:pPr>
              <w:adjustRightInd w:val="0"/>
              <w:snapToGrid w:val="0"/>
              <w:spacing w:beforeLines="50" w:line="360" w:lineRule="auto"/>
              <w:jc w:val="center"/>
              <w:rPr>
                <w:rFonts w:ascii="宋体" w:hAnsi="宋体"/>
                <w:szCs w:val="21"/>
              </w:rPr>
            </w:pPr>
            <w:r>
              <w:rPr>
                <w:rFonts w:hint="eastAsia" w:ascii="宋体" w:hAnsi="宋体" w:cs="宋体"/>
                <w:kern w:val="0"/>
                <w:szCs w:val="21"/>
              </w:rPr>
              <w:t>宋学农</w:t>
            </w:r>
          </w:p>
        </w:tc>
        <w:tc>
          <w:tcPr>
            <w:tcW w:w="3220" w:type="dxa"/>
            <w:vAlign w:val="center"/>
          </w:tcPr>
          <w:p w14:paraId="15579C64">
            <w:pPr>
              <w:adjustRightInd w:val="0"/>
              <w:snapToGrid w:val="0"/>
              <w:spacing w:beforeLines="50" w:line="360" w:lineRule="auto"/>
              <w:rPr>
                <w:rFonts w:ascii="宋体" w:hAnsi="宋体"/>
                <w:szCs w:val="21"/>
              </w:rPr>
            </w:pPr>
            <w:r>
              <w:rPr>
                <w:rFonts w:hint="eastAsia" w:ascii="宋体" w:hAnsi="宋体" w:cs="宋体"/>
                <w:kern w:val="0"/>
                <w:szCs w:val="21"/>
              </w:rPr>
              <w:t>银行部综合管理部副总经理</w:t>
            </w:r>
          </w:p>
        </w:tc>
        <w:tc>
          <w:tcPr>
            <w:tcW w:w="1978" w:type="dxa"/>
            <w:vAlign w:val="center"/>
          </w:tcPr>
          <w:p w14:paraId="48D409F9">
            <w:pPr>
              <w:adjustRightInd w:val="0"/>
              <w:snapToGrid w:val="0"/>
              <w:spacing w:beforeLines="50" w:line="360" w:lineRule="auto"/>
              <w:jc w:val="center"/>
              <w:rPr>
                <w:rFonts w:ascii="宋体" w:hAnsi="宋体"/>
                <w:szCs w:val="21"/>
              </w:rPr>
            </w:pPr>
            <w:r>
              <w:rPr>
                <w:rFonts w:hint="eastAsia" w:ascii="宋体" w:hAnsi="宋体" w:cs="宋体"/>
                <w:kern w:val="0"/>
                <w:szCs w:val="21"/>
              </w:rPr>
              <w:t>0731-845822141</w:t>
            </w:r>
          </w:p>
        </w:tc>
      </w:tr>
    </w:tbl>
    <w:p w14:paraId="5487707A">
      <w:pPr>
        <w:adjustRightInd w:val="0"/>
        <w:snapToGrid w:val="0"/>
        <w:spacing w:line="360" w:lineRule="auto"/>
        <w:rPr>
          <w:rFonts w:ascii="宋体" w:hAnsi="宋体"/>
          <w:b/>
          <w:bCs/>
          <w:szCs w:val="21"/>
        </w:rPr>
      </w:pPr>
    </w:p>
    <w:p w14:paraId="17F56270">
      <w:pPr>
        <w:adjustRightInd w:val="0"/>
        <w:snapToGrid w:val="0"/>
        <w:spacing w:line="360" w:lineRule="auto"/>
        <w:rPr>
          <w:rFonts w:ascii="宋体" w:hAnsi="宋体"/>
          <w:b/>
          <w:bCs/>
          <w:szCs w:val="21"/>
        </w:rPr>
      </w:pPr>
      <w:r>
        <w:rPr>
          <w:rFonts w:hint="eastAsia" w:ascii="宋体" w:hAnsi="宋体"/>
          <w:b/>
          <w:bCs/>
          <w:szCs w:val="21"/>
        </w:rPr>
        <w:t>附页2</w:t>
      </w:r>
    </w:p>
    <w:p w14:paraId="575E5608">
      <w:pPr>
        <w:adjustRightInd w:val="0"/>
        <w:snapToGrid w:val="0"/>
        <w:spacing w:line="360" w:lineRule="auto"/>
        <w:jc w:val="center"/>
        <w:rPr>
          <w:rFonts w:ascii="宋体" w:hAnsi="宋体"/>
          <w:b/>
          <w:bCs/>
          <w:szCs w:val="21"/>
        </w:rPr>
      </w:pPr>
      <w:r>
        <w:rPr>
          <w:rFonts w:hint="eastAsia" w:ascii="宋体" w:hAnsi="宋体" w:cs="宋体"/>
          <w:b/>
          <w:bCs/>
          <w:kern w:val="0"/>
          <w:szCs w:val="21"/>
        </w:rPr>
        <w:t>湖南省政府采购信用担保试点工作的</w:t>
      </w:r>
      <w:r>
        <w:rPr>
          <w:rFonts w:hint="eastAsia" w:ascii="宋体" w:hAnsi="宋体"/>
          <w:b/>
          <w:szCs w:val="21"/>
        </w:rPr>
        <w:t>信用担保机构名单</w:t>
      </w:r>
    </w:p>
    <w:tbl>
      <w:tblPr>
        <w:tblStyle w:val="8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64"/>
        <w:gridCol w:w="1142"/>
        <w:gridCol w:w="3515"/>
      </w:tblGrid>
      <w:tr w14:paraId="00C35C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564" w:type="dxa"/>
            <w:vAlign w:val="center"/>
          </w:tcPr>
          <w:p w14:paraId="6227931C">
            <w:pPr>
              <w:adjustRightInd w:val="0"/>
              <w:snapToGrid w:val="0"/>
              <w:spacing w:line="240" w:lineRule="exact"/>
              <w:jc w:val="center"/>
              <w:rPr>
                <w:rFonts w:ascii="宋体" w:hAnsi="宋体" w:cs="宋体"/>
                <w:b/>
                <w:bCs/>
                <w:kern w:val="0"/>
                <w:szCs w:val="21"/>
              </w:rPr>
            </w:pPr>
            <w:r>
              <w:rPr>
                <w:rFonts w:hint="eastAsia" w:ascii="宋体" w:hAnsi="宋体"/>
                <w:b/>
                <w:szCs w:val="21"/>
              </w:rPr>
              <w:t>信用担保机构</w:t>
            </w:r>
          </w:p>
        </w:tc>
        <w:tc>
          <w:tcPr>
            <w:tcW w:w="1142" w:type="dxa"/>
            <w:vAlign w:val="center"/>
          </w:tcPr>
          <w:p w14:paraId="2CD28F54">
            <w:pPr>
              <w:adjustRightInd w:val="0"/>
              <w:snapToGrid w:val="0"/>
              <w:spacing w:line="240" w:lineRule="exact"/>
              <w:jc w:val="center"/>
              <w:rPr>
                <w:rFonts w:ascii="宋体" w:hAnsi="宋体" w:cs="宋体"/>
                <w:b/>
                <w:bCs/>
                <w:kern w:val="0"/>
                <w:szCs w:val="21"/>
              </w:rPr>
            </w:pPr>
            <w:r>
              <w:rPr>
                <w:rFonts w:hint="eastAsia" w:ascii="宋体" w:hAnsi="宋体"/>
                <w:b/>
                <w:szCs w:val="21"/>
              </w:rPr>
              <w:t>联系人</w:t>
            </w:r>
          </w:p>
        </w:tc>
        <w:tc>
          <w:tcPr>
            <w:tcW w:w="3515" w:type="dxa"/>
            <w:vAlign w:val="center"/>
          </w:tcPr>
          <w:p w14:paraId="189F8089">
            <w:pPr>
              <w:adjustRightInd w:val="0"/>
              <w:snapToGrid w:val="0"/>
              <w:spacing w:line="240" w:lineRule="exact"/>
              <w:jc w:val="center"/>
              <w:rPr>
                <w:rFonts w:ascii="宋体" w:hAnsi="宋体" w:cs="宋体"/>
                <w:b/>
                <w:bCs/>
                <w:kern w:val="0"/>
                <w:szCs w:val="21"/>
              </w:rPr>
            </w:pPr>
            <w:r>
              <w:rPr>
                <w:rFonts w:hint="eastAsia" w:ascii="宋体" w:hAnsi="宋体"/>
                <w:b/>
                <w:szCs w:val="21"/>
              </w:rPr>
              <w:t>联系电话</w:t>
            </w:r>
          </w:p>
        </w:tc>
      </w:tr>
      <w:tr w14:paraId="471043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564" w:type="dxa"/>
            <w:vAlign w:val="center"/>
          </w:tcPr>
          <w:p w14:paraId="5CC1F1BD">
            <w:pPr>
              <w:adjustRightInd w:val="0"/>
              <w:snapToGrid w:val="0"/>
              <w:spacing w:beforeLines="50" w:line="360" w:lineRule="auto"/>
              <w:rPr>
                <w:rFonts w:ascii="宋体" w:hAnsi="宋体" w:cs="宋体"/>
                <w:kern w:val="0"/>
                <w:szCs w:val="21"/>
              </w:rPr>
            </w:pPr>
            <w:r>
              <w:rPr>
                <w:rFonts w:hint="eastAsia" w:ascii="宋体" w:hAnsi="宋体" w:cs="宋体"/>
                <w:kern w:val="0"/>
                <w:szCs w:val="21"/>
              </w:rPr>
              <w:t>中国投资担保公司</w:t>
            </w:r>
          </w:p>
        </w:tc>
        <w:tc>
          <w:tcPr>
            <w:tcW w:w="1142" w:type="dxa"/>
            <w:vAlign w:val="center"/>
          </w:tcPr>
          <w:p w14:paraId="6E450257">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何  嘉</w:t>
            </w:r>
          </w:p>
        </w:tc>
        <w:tc>
          <w:tcPr>
            <w:tcW w:w="3515" w:type="dxa"/>
            <w:vAlign w:val="center"/>
          </w:tcPr>
          <w:p w14:paraId="711AC96D">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010-88822659/13718642233</w:t>
            </w:r>
          </w:p>
        </w:tc>
      </w:tr>
      <w:tr w14:paraId="00834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564" w:type="dxa"/>
            <w:vAlign w:val="center"/>
          </w:tcPr>
          <w:p w14:paraId="7861AC32">
            <w:pPr>
              <w:adjustRightInd w:val="0"/>
              <w:snapToGrid w:val="0"/>
              <w:spacing w:beforeLines="50" w:line="360" w:lineRule="auto"/>
              <w:rPr>
                <w:rFonts w:ascii="宋体" w:hAnsi="宋体" w:cs="宋体"/>
                <w:kern w:val="0"/>
                <w:szCs w:val="21"/>
              </w:rPr>
            </w:pPr>
            <w:r>
              <w:rPr>
                <w:rFonts w:hint="eastAsia" w:ascii="宋体" w:hAnsi="宋体" w:cs="宋体"/>
                <w:kern w:val="0"/>
                <w:szCs w:val="21"/>
              </w:rPr>
              <w:t>湖南省中小企业信用担保有限责任公司</w:t>
            </w:r>
          </w:p>
        </w:tc>
        <w:tc>
          <w:tcPr>
            <w:tcW w:w="1142" w:type="dxa"/>
            <w:vAlign w:val="center"/>
          </w:tcPr>
          <w:p w14:paraId="54C7C885">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蔡建雄</w:t>
            </w:r>
          </w:p>
        </w:tc>
        <w:tc>
          <w:tcPr>
            <w:tcW w:w="3515" w:type="dxa"/>
            <w:vAlign w:val="center"/>
          </w:tcPr>
          <w:p w14:paraId="49547DFB">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0731-84172390-201/15573193555</w:t>
            </w:r>
          </w:p>
        </w:tc>
      </w:tr>
      <w:tr w14:paraId="09801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564" w:type="dxa"/>
            <w:vAlign w:val="center"/>
          </w:tcPr>
          <w:p w14:paraId="4760C653">
            <w:pPr>
              <w:adjustRightInd w:val="0"/>
              <w:snapToGrid w:val="0"/>
              <w:spacing w:beforeLines="50" w:line="360" w:lineRule="auto"/>
              <w:rPr>
                <w:rFonts w:ascii="宋体" w:hAnsi="宋体" w:cs="宋体"/>
                <w:kern w:val="0"/>
                <w:szCs w:val="21"/>
              </w:rPr>
            </w:pPr>
            <w:r>
              <w:rPr>
                <w:rFonts w:hint="eastAsia" w:ascii="宋体" w:hAnsi="宋体" w:cs="宋体"/>
                <w:kern w:val="0"/>
                <w:szCs w:val="21"/>
              </w:rPr>
              <w:t>湖南农业信用担保有限公司</w:t>
            </w:r>
          </w:p>
        </w:tc>
        <w:tc>
          <w:tcPr>
            <w:tcW w:w="1142" w:type="dxa"/>
            <w:vAlign w:val="center"/>
          </w:tcPr>
          <w:p w14:paraId="0461BAA2">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彭  球</w:t>
            </w:r>
          </w:p>
          <w:p w14:paraId="1E0F7245">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邓霞英</w:t>
            </w:r>
          </w:p>
        </w:tc>
        <w:tc>
          <w:tcPr>
            <w:tcW w:w="3515" w:type="dxa"/>
            <w:vAlign w:val="center"/>
          </w:tcPr>
          <w:p w14:paraId="476B4428">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0731-89761702/13875980906 0731-89761706/13574125851</w:t>
            </w:r>
          </w:p>
        </w:tc>
      </w:tr>
    </w:tbl>
    <w:p w14:paraId="757EE64D">
      <w:pPr>
        <w:adjustRightInd w:val="0"/>
        <w:snapToGrid w:val="0"/>
        <w:spacing w:line="360" w:lineRule="auto"/>
        <w:rPr>
          <w:rFonts w:ascii="宋体" w:hAnsi="宋体"/>
          <w:b/>
          <w:szCs w:val="21"/>
        </w:rPr>
        <w:sectPr>
          <w:pgSz w:w="11906" w:h="16838"/>
          <w:pgMar w:top="1134" w:right="1134" w:bottom="1134" w:left="1417" w:header="851" w:footer="992" w:gutter="0"/>
          <w:cols w:space="720" w:num="1"/>
          <w:docGrid w:type="lines" w:linePitch="312" w:charSpace="0"/>
        </w:sectPr>
      </w:pPr>
    </w:p>
    <w:p w14:paraId="413A74DE">
      <w:pPr>
        <w:adjustRightInd w:val="0"/>
        <w:snapToGrid w:val="0"/>
        <w:spacing w:line="360" w:lineRule="auto"/>
        <w:rPr>
          <w:rFonts w:ascii="宋体" w:hAnsi="宋体"/>
          <w:b/>
          <w:bCs/>
          <w:szCs w:val="21"/>
        </w:rPr>
      </w:pPr>
      <w:r>
        <w:rPr>
          <w:rFonts w:hint="eastAsia" w:ascii="宋体" w:hAnsi="宋体"/>
          <w:b/>
          <w:bCs/>
          <w:szCs w:val="21"/>
        </w:rPr>
        <w:t>附页3</w:t>
      </w:r>
    </w:p>
    <w:p w14:paraId="5C5DE933">
      <w:pPr>
        <w:adjustRightInd w:val="0"/>
        <w:snapToGrid w:val="0"/>
        <w:spacing w:line="360" w:lineRule="auto"/>
        <w:jc w:val="center"/>
        <w:rPr>
          <w:rFonts w:ascii="宋体" w:hAnsi="宋体" w:cs="宋体"/>
          <w:b/>
          <w:kern w:val="0"/>
          <w:szCs w:val="21"/>
        </w:rPr>
      </w:pPr>
      <w:r>
        <w:rPr>
          <w:rFonts w:hint="eastAsia" w:ascii="宋体" w:hAnsi="宋体" w:cs="宋体"/>
          <w:b/>
          <w:kern w:val="0"/>
          <w:sz w:val="32"/>
          <w:szCs w:val="32"/>
        </w:rPr>
        <w:t>政府采购履约担保函</w:t>
      </w:r>
    </w:p>
    <w:p w14:paraId="08660D59">
      <w:pPr>
        <w:adjustRightInd w:val="0"/>
        <w:snapToGrid w:val="0"/>
        <w:spacing w:line="360" w:lineRule="auto"/>
        <w:ind w:firstLine="6510" w:firstLineChars="3100"/>
        <w:rPr>
          <w:rFonts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504EEF41">
      <w:pPr>
        <w:adjustRightInd w:val="0"/>
        <w:snapToGrid w:val="0"/>
        <w:spacing w:line="360" w:lineRule="auto"/>
        <w:rPr>
          <w:rFonts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41B6D0E9">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1CE4AA23">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一、保证责任的情形及保证金额</w:t>
      </w:r>
    </w:p>
    <w:p w14:paraId="1EB1D77C">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（一）在供应商出现下列情形之一时，我方承担保证责任：</w:t>
      </w:r>
    </w:p>
    <w:p w14:paraId="52C245FA">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1．将中标项目转让给他人，或者在响应文件中未说明，且未经采购人同意，将中标项目分包给他人的；</w:t>
      </w:r>
    </w:p>
    <w:p w14:paraId="29927AB4">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 xml:space="preserve">2．主合同约定的应当缴纳履约保证金的情形: </w:t>
      </w:r>
    </w:p>
    <w:p w14:paraId="37D444CC">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7A57E52D">
      <w:pPr>
        <w:adjustRightInd w:val="0"/>
        <w:snapToGrid w:val="0"/>
        <w:spacing w:line="360" w:lineRule="auto"/>
        <w:ind w:firstLine="420" w:firstLineChars="200"/>
        <w:rPr>
          <w:rFonts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16951AE8">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7455A217">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 xml:space="preserve">二、保证的方式及保证期间 </w:t>
      </w:r>
    </w:p>
    <w:p w14:paraId="61BFCE8F">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 xml:space="preserve">我方保证的方式为：连带责任保证。 </w:t>
      </w:r>
    </w:p>
    <w:p w14:paraId="26A01243">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1AB4501F">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7A146EAD">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三、承担保证责任的程序</w:t>
      </w:r>
    </w:p>
    <w:p w14:paraId="6C00DE85">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277AB910">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4E8D5FF6">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06578C2B">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四、保证责任的终止</w:t>
      </w:r>
    </w:p>
    <w:p w14:paraId="68847B74">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C87A14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33CD7F58">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5D58052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1F01D2D">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五、免责条款</w:t>
      </w:r>
    </w:p>
    <w:p w14:paraId="5A7F2D0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120560C9">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37DDE0C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3．因不可抗力造成供应商不能履行供货义务的，我方不承担保证责任。</w:t>
      </w:r>
    </w:p>
    <w:p w14:paraId="0544348C">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六、争议的解决</w:t>
      </w:r>
    </w:p>
    <w:p w14:paraId="57DE1D82">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02EA5064">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 xml:space="preserve">七、保函的生效 </w:t>
      </w:r>
    </w:p>
    <w:p w14:paraId="78D6FB5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 xml:space="preserve">本保函自我方加盖公章之日起生效。 </w:t>
      </w:r>
    </w:p>
    <w:p w14:paraId="6F1B9935">
      <w:pPr>
        <w:tabs>
          <w:tab w:val="left" w:pos="2850"/>
        </w:tabs>
        <w:adjustRightInd w:val="0"/>
        <w:snapToGrid w:val="0"/>
        <w:spacing w:line="360" w:lineRule="auto"/>
        <w:rPr>
          <w:rFonts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保证人：（公章） </w:t>
      </w:r>
    </w:p>
    <w:p w14:paraId="7DE97C5D">
      <w:pPr>
        <w:adjustRightInd w:val="0"/>
        <w:snapToGrid w:val="0"/>
        <w:spacing w:line="360" w:lineRule="auto"/>
        <w:rPr>
          <w:rFonts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6EFD8D3">
      <w:pPr>
        <w:adjustRightInd w:val="0"/>
        <w:snapToGrid w:val="0"/>
        <w:spacing w:line="360" w:lineRule="auto"/>
        <w:rPr>
          <w:rFonts w:ascii="宋体" w:hAnsi="宋体" w:cs="宋体"/>
          <w:kern w:val="0"/>
          <w:szCs w:val="21"/>
        </w:rPr>
      </w:pPr>
    </w:p>
    <w:p w14:paraId="349B660A">
      <w:pPr>
        <w:adjustRightInd w:val="0"/>
        <w:snapToGrid w:val="0"/>
        <w:spacing w:line="360" w:lineRule="auto"/>
        <w:jc w:val="left"/>
        <w:rPr>
          <w:rFonts w:ascii="宋体" w:hAnsi="宋体"/>
          <w:b/>
          <w:bCs/>
          <w:szCs w:val="21"/>
        </w:rPr>
      </w:pPr>
    </w:p>
    <w:p w14:paraId="47A55CF0">
      <w:pPr>
        <w:adjustRightInd w:val="0"/>
        <w:snapToGrid w:val="0"/>
        <w:spacing w:line="360" w:lineRule="auto"/>
        <w:jc w:val="left"/>
        <w:rPr>
          <w:rFonts w:ascii="宋体" w:hAnsi="宋体"/>
          <w:b/>
          <w:bCs/>
          <w:szCs w:val="21"/>
        </w:rPr>
      </w:pPr>
    </w:p>
    <w:p w14:paraId="7DB71406">
      <w:pPr>
        <w:adjustRightInd w:val="0"/>
        <w:snapToGrid w:val="0"/>
        <w:spacing w:line="360" w:lineRule="auto"/>
        <w:jc w:val="left"/>
        <w:rPr>
          <w:rFonts w:ascii="宋体" w:hAnsi="宋体"/>
          <w:b/>
          <w:bCs/>
          <w:szCs w:val="21"/>
        </w:rPr>
      </w:pPr>
    </w:p>
    <w:p w14:paraId="7EB75D63">
      <w:pPr>
        <w:adjustRightInd w:val="0"/>
        <w:snapToGrid w:val="0"/>
        <w:spacing w:line="360" w:lineRule="auto"/>
        <w:jc w:val="left"/>
        <w:rPr>
          <w:rFonts w:ascii="宋体" w:hAnsi="宋体"/>
          <w:b/>
          <w:bCs/>
          <w:szCs w:val="21"/>
        </w:rPr>
      </w:pPr>
    </w:p>
    <w:p w14:paraId="1E601149">
      <w:pPr>
        <w:adjustRightInd w:val="0"/>
        <w:snapToGrid w:val="0"/>
        <w:spacing w:line="360" w:lineRule="auto"/>
        <w:jc w:val="left"/>
        <w:rPr>
          <w:rFonts w:ascii="宋体" w:hAnsi="宋体"/>
          <w:b/>
          <w:bCs/>
          <w:szCs w:val="21"/>
        </w:rPr>
      </w:pPr>
    </w:p>
    <w:p w14:paraId="4E7572E8">
      <w:pPr>
        <w:adjustRightInd w:val="0"/>
        <w:snapToGrid w:val="0"/>
        <w:spacing w:line="360" w:lineRule="auto"/>
        <w:jc w:val="left"/>
        <w:rPr>
          <w:rFonts w:ascii="宋体" w:hAnsi="宋体"/>
          <w:b/>
          <w:bCs/>
          <w:szCs w:val="21"/>
        </w:rPr>
      </w:pPr>
    </w:p>
    <w:p w14:paraId="7782CA1F">
      <w:pPr>
        <w:adjustRightInd w:val="0"/>
        <w:snapToGrid w:val="0"/>
        <w:spacing w:line="360" w:lineRule="auto"/>
        <w:jc w:val="left"/>
        <w:rPr>
          <w:rFonts w:ascii="宋体" w:hAnsi="宋体"/>
          <w:b/>
          <w:bCs/>
          <w:szCs w:val="21"/>
        </w:rPr>
      </w:pPr>
    </w:p>
    <w:p w14:paraId="073FBDC6">
      <w:pPr>
        <w:adjustRightInd w:val="0"/>
        <w:snapToGrid w:val="0"/>
        <w:spacing w:line="360" w:lineRule="auto"/>
        <w:jc w:val="left"/>
        <w:rPr>
          <w:rFonts w:ascii="宋体" w:hAnsi="宋体"/>
          <w:b/>
          <w:bCs/>
          <w:szCs w:val="21"/>
        </w:rPr>
      </w:pPr>
    </w:p>
    <w:p w14:paraId="5D5B3397">
      <w:pPr>
        <w:adjustRightInd w:val="0"/>
        <w:snapToGrid w:val="0"/>
        <w:spacing w:line="360" w:lineRule="auto"/>
        <w:jc w:val="left"/>
        <w:rPr>
          <w:rFonts w:ascii="宋体" w:hAnsi="宋体"/>
          <w:b/>
          <w:bCs/>
          <w:szCs w:val="21"/>
        </w:rPr>
      </w:pPr>
    </w:p>
    <w:p w14:paraId="393770D9">
      <w:pPr>
        <w:adjustRightInd w:val="0"/>
        <w:snapToGrid w:val="0"/>
        <w:spacing w:line="360" w:lineRule="auto"/>
        <w:jc w:val="left"/>
        <w:rPr>
          <w:rFonts w:ascii="宋体" w:hAnsi="宋体"/>
          <w:b/>
          <w:bCs/>
          <w:szCs w:val="21"/>
        </w:rPr>
      </w:pPr>
    </w:p>
    <w:p w14:paraId="5E0CF923">
      <w:pPr>
        <w:adjustRightInd w:val="0"/>
        <w:snapToGrid w:val="0"/>
        <w:spacing w:line="360" w:lineRule="auto"/>
        <w:jc w:val="left"/>
        <w:rPr>
          <w:rFonts w:ascii="宋体" w:hAnsi="宋体"/>
          <w:b/>
          <w:bCs/>
          <w:szCs w:val="21"/>
        </w:rPr>
      </w:pPr>
    </w:p>
    <w:p w14:paraId="5B95F40C">
      <w:pPr>
        <w:adjustRightInd w:val="0"/>
        <w:snapToGrid w:val="0"/>
        <w:spacing w:line="360" w:lineRule="auto"/>
        <w:jc w:val="left"/>
        <w:rPr>
          <w:rFonts w:ascii="宋体" w:hAnsi="宋体"/>
          <w:b/>
          <w:szCs w:val="21"/>
        </w:rPr>
      </w:pPr>
      <w:r>
        <w:rPr>
          <w:rFonts w:hint="eastAsia" w:ascii="宋体" w:hAnsi="宋体"/>
          <w:b/>
          <w:bCs/>
          <w:szCs w:val="21"/>
        </w:rPr>
        <w:t>附页4</w:t>
      </w:r>
    </w:p>
    <w:p w14:paraId="270CFE33">
      <w:pPr>
        <w:spacing w:line="800" w:lineRule="exact"/>
        <w:jc w:val="center"/>
        <w:outlineLvl w:val="0"/>
        <w:rPr>
          <w:rFonts w:ascii="黑体" w:eastAsia="黑体"/>
          <w:b/>
          <w:bCs/>
          <w:sz w:val="32"/>
          <w:szCs w:val="32"/>
        </w:rPr>
      </w:pPr>
      <w:r>
        <w:rPr>
          <w:rFonts w:hint="eastAsia" w:ascii="黑体" w:eastAsia="黑体"/>
          <w:b/>
          <w:bCs/>
          <w:sz w:val="32"/>
          <w:szCs w:val="32"/>
        </w:rPr>
        <w:t>评审因素和标准</w:t>
      </w:r>
    </w:p>
    <w:tbl>
      <w:tblPr>
        <w:tblStyle w:val="89"/>
        <w:tblW w:w="95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178"/>
        <w:gridCol w:w="1613"/>
        <w:gridCol w:w="679"/>
        <w:gridCol w:w="6110"/>
      </w:tblGrid>
      <w:tr w14:paraId="4944F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9580" w:type="dxa"/>
            <w:gridSpan w:val="4"/>
            <w:vAlign w:val="center"/>
          </w:tcPr>
          <w:p w14:paraId="1F3D4D54">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评审因素及权值</w:t>
            </w:r>
          </w:p>
        </w:tc>
      </w:tr>
      <w:tr w14:paraId="03C39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3470" w:type="dxa"/>
            <w:gridSpan w:val="3"/>
            <w:vAlign w:val="center"/>
          </w:tcPr>
          <w:p w14:paraId="318072A9">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评审因素</w:t>
            </w:r>
          </w:p>
        </w:tc>
        <w:tc>
          <w:tcPr>
            <w:tcW w:w="6110" w:type="dxa"/>
            <w:vAlign w:val="center"/>
          </w:tcPr>
          <w:p w14:paraId="48614C34">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权值范围</w:t>
            </w:r>
          </w:p>
        </w:tc>
      </w:tr>
      <w:tr w14:paraId="29DF5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3470" w:type="dxa"/>
            <w:gridSpan w:val="3"/>
            <w:vAlign w:val="center"/>
          </w:tcPr>
          <w:p w14:paraId="10C96403">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技术部分</w:t>
            </w:r>
          </w:p>
        </w:tc>
        <w:tc>
          <w:tcPr>
            <w:tcW w:w="6110" w:type="dxa"/>
            <w:vAlign w:val="center"/>
          </w:tcPr>
          <w:p w14:paraId="0D65B5C7">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45</w:t>
            </w:r>
          </w:p>
        </w:tc>
      </w:tr>
      <w:tr w14:paraId="43AD8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3470" w:type="dxa"/>
            <w:gridSpan w:val="3"/>
            <w:vAlign w:val="center"/>
          </w:tcPr>
          <w:p w14:paraId="472D46C0">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商务部分</w:t>
            </w:r>
          </w:p>
        </w:tc>
        <w:tc>
          <w:tcPr>
            <w:tcW w:w="6110" w:type="dxa"/>
            <w:vAlign w:val="center"/>
          </w:tcPr>
          <w:p w14:paraId="7E23EF75">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25</w:t>
            </w:r>
          </w:p>
        </w:tc>
      </w:tr>
      <w:tr w14:paraId="7D918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3470" w:type="dxa"/>
            <w:gridSpan w:val="3"/>
            <w:vAlign w:val="center"/>
          </w:tcPr>
          <w:p w14:paraId="7A7CD120">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价格部分</w:t>
            </w:r>
          </w:p>
        </w:tc>
        <w:tc>
          <w:tcPr>
            <w:tcW w:w="6110" w:type="dxa"/>
            <w:vAlign w:val="center"/>
          </w:tcPr>
          <w:p w14:paraId="23B1E813">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30</w:t>
            </w:r>
          </w:p>
        </w:tc>
      </w:tr>
      <w:tr w14:paraId="2A65F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9580" w:type="dxa"/>
            <w:gridSpan w:val="4"/>
            <w:vAlign w:val="center"/>
          </w:tcPr>
          <w:p w14:paraId="178E5DFB">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综合评分表</w:t>
            </w:r>
          </w:p>
        </w:tc>
      </w:tr>
      <w:tr w14:paraId="08D21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jc w:val="center"/>
        </w:trPr>
        <w:tc>
          <w:tcPr>
            <w:tcW w:w="1178" w:type="dxa"/>
            <w:vAlign w:val="center"/>
          </w:tcPr>
          <w:p w14:paraId="678959D5">
            <w:pPr>
              <w:adjustRightInd w:val="0"/>
              <w:snapToGrid w:val="0"/>
              <w:spacing w:line="360" w:lineRule="auto"/>
              <w:jc w:val="center"/>
              <w:rPr>
                <w:rFonts w:ascii="宋体" w:hAnsi="宋体" w:cs="宋体"/>
                <w:kern w:val="0"/>
                <w:szCs w:val="21"/>
              </w:rPr>
            </w:pPr>
            <w:r>
              <w:rPr>
                <w:rFonts w:hint="eastAsia" w:ascii="宋体" w:hAnsi="宋体" w:cs="宋体"/>
                <w:kern w:val="0"/>
                <w:szCs w:val="21"/>
              </w:rPr>
              <w:t>评审因素</w:t>
            </w:r>
          </w:p>
        </w:tc>
        <w:tc>
          <w:tcPr>
            <w:tcW w:w="1613" w:type="dxa"/>
            <w:vAlign w:val="center"/>
          </w:tcPr>
          <w:p w14:paraId="13C86EA9">
            <w:pPr>
              <w:adjustRightInd w:val="0"/>
              <w:snapToGrid w:val="0"/>
              <w:spacing w:line="360" w:lineRule="auto"/>
              <w:jc w:val="center"/>
              <w:rPr>
                <w:rFonts w:ascii="宋体" w:hAnsi="宋体" w:cs="宋体"/>
                <w:kern w:val="0"/>
                <w:szCs w:val="21"/>
              </w:rPr>
            </w:pPr>
            <w:r>
              <w:rPr>
                <w:rFonts w:hint="eastAsia" w:ascii="宋体" w:hAnsi="宋体" w:cs="宋体"/>
                <w:kern w:val="0"/>
                <w:szCs w:val="21"/>
              </w:rPr>
              <w:t>计分因素</w:t>
            </w:r>
          </w:p>
        </w:tc>
        <w:tc>
          <w:tcPr>
            <w:tcW w:w="679" w:type="dxa"/>
            <w:vAlign w:val="center"/>
          </w:tcPr>
          <w:p w14:paraId="3A91228F">
            <w:pPr>
              <w:adjustRightInd w:val="0"/>
              <w:snapToGrid w:val="0"/>
              <w:spacing w:line="360" w:lineRule="auto"/>
              <w:jc w:val="center"/>
              <w:rPr>
                <w:rFonts w:ascii="宋体" w:hAnsi="宋体" w:cs="宋体"/>
                <w:kern w:val="0"/>
                <w:szCs w:val="21"/>
              </w:rPr>
            </w:pPr>
            <w:r>
              <w:rPr>
                <w:rFonts w:hint="eastAsia" w:ascii="宋体" w:hAnsi="宋体" w:cs="宋体"/>
                <w:kern w:val="0"/>
                <w:szCs w:val="21"/>
              </w:rPr>
              <w:t>分值</w:t>
            </w:r>
          </w:p>
        </w:tc>
        <w:tc>
          <w:tcPr>
            <w:tcW w:w="6110" w:type="dxa"/>
            <w:vAlign w:val="center"/>
          </w:tcPr>
          <w:p w14:paraId="4AFEB490">
            <w:pPr>
              <w:adjustRightInd w:val="0"/>
              <w:snapToGrid w:val="0"/>
              <w:spacing w:line="360" w:lineRule="auto"/>
              <w:ind w:firstLine="420" w:firstLineChars="200"/>
              <w:jc w:val="center"/>
              <w:rPr>
                <w:rFonts w:ascii="宋体" w:hAnsi="宋体" w:cs="宋体"/>
                <w:kern w:val="0"/>
                <w:szCs w:val="21"/>
              </w:rPr>
            </w:pPr>
            <w:r>
              <w:rPr>
                <w:rFonts w:hint="eastAsia" w:ascii="宋体" w:hAnsi="宋体" w:cs="宋体"/>
                <w:kern w:val="0"/>
                <w:szCs w:val="21"/>
              </w:rPr>
              <w:t>计分标准</w:t>
            </w:r>
          </w:p>
        </w:tc>
      </w:tr>
      <w:tr w14:paraId="64857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69" w:hRule="atLeast"/>
          <w:jc w:val="center"/>
        </w:trPr>
        <w:tc>
          <w:tcPr>
            <w:tcW w:w="1178" w:type="dxa"/>
            <w:vMerge w:val="restart"/>
            <w:vAlign w:val="center"/>
          </w:tcPr>
          <w:p w14:paraId="406F639B">
            <w:pPr>
              <w:adjustRightInd w:val="0"/>
              <w:snapToGrid w:val="0"/>
              <w:spacing w:line="360" w:lineRule="auto"/>
              <w:jc w:val="center"/>
              <w:rPr>
                <w:rFonts w:ascii="宋体" w:hAnsi="宋体" w:cs="宋体"/>
                <w:kern w:val="0"/>
                <w:szCs w:val="21"/>
              </w:rPr>
            </w:pPr>
            <w:r>
              <w:rPr>
                <w:rFonts w:hint="eastAsia" w:ascii="宋体" w:hAnsi="宋体" w:cs="宋体"/>
                <w:kern w:val="0"/>
                <w:szCs w:val="21"/>
              </w:rPr>
              <w:t>技术部分(45分)</w:t>
            </w:r>
          </w:p>
        </w:tc>
        <w:tc>
          <w:tcPr>
            <w:tcW w:w="1613" w:type="dxa"/>
            <w:vAlign w:val="center"/>
          </w:tcPr>
          <w:p w14:paraId="31649A4F">
            <w:pPr>
              <w:adjustRightInd w:val="0"/>
              <w:snapToGrid w:val="0"/>
              <w:spacing w:line="400" w:lineRule="exact"/>
              <w:jc w:val="center"/>
              <w:rPr>
                <w:rFonts w:ascii="宋体" w:hAnsi="宋体" w:cs="宋体"/>
                <w:kern w:val="0"/>
                <w:szCs w:val="21"/>
              </w:rPr>
            </w:pPr>
            <w:r>
              <w:t>施工方案与技术措施</w:t>
            </w:r>
          </w:p>
        </w:tc>
        <w:tc>
          <w:tcPr>
            <w:tcW w:w="679" w:type="dxa"/>
            <w:vAlign w:val="center"/>
          </w:tcPr>
          <w:p w14:paraId="16AF7A40">
            <w:pPr>
              <w:adjustRightInd w:val="0"/>
              <w:snapToGrid w:val="0"/>
              <w:spacing w:line="400" w:lineRule="exact"/>
              <w:jc w:val="center"/>
              <w:rPr>
                <w:rFonts w:ascii="宋体" w:hAnsi="宋体" w:cs="宋体"/>
                <w:kern w:val="0"/>
                <w:szCs w:val="21"/>
              </w:rPr>
            </w:pPr>
            <w:r>
              <w:rPr>
                <w:rFonts w:hint="eastAsia" w:ascii="宋体" w:hAnsi="宋体" w:cs="宋体"/>
                <w:szCs w:val="21"/>
              </w:rPr>
              <w:t>15分</w:t>
            </w:r>
          </w:p>
        </w:tc>
        <w:tc>
          <w:tcPr>
            <w:tcW w:w="6110" w:type="dxa"/>
            <w:vAlign w:val="center"/>
          </w:tcPr>
          <w:p w14:paraId="4376A2F3">
            <w:pPr>
              <w:spacing w:line="400" w:lineRule="exact"/>
              <w:ind w:right="23" w:rightChars="11"/>
              <w:rPr>
                <w:rFonts w:ascii="宋体" w:hAnsi="宋体" w:cs="宋体"/>
                <w:kern w:val="0"/>
                <w:szCs w:val="21"/>
              </w:rPr>
            </w:pPr>
            <w:r>
              <w:rPr>
                <w:rFonts w:hint="eastAsia" w:ascii="宋体" w:hAnsi="宋体" w:cs="宋体"/>
                <w:kern w:val="0"/>
                <w:szCs w:val="21"/>
              </w:rPr>
              <w:t>根据供应商提供的施工方案与技术措施计分，完全满足以下要求的计15分（包括但不限于①对项目总体概况表述全面、清晰、完整；②部署及措施全面、可靠、有效；③对项目主要及关键方案有深入的表述，对重点、难点分析透彻，解决方案切实可行；④施工平面布置有针对性、合理，满足施工需要，符合安全、文明生产要求；⑤主要施工顺序、施工工艺、作业方法、作业流程、操作要领切实可行、有针对性）。上述内容：1、有缺漏项、不满足的每处扣3分；2、有不完善、不清晰、不合理的每处扣1.5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1D502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87" w:hRule="atLeast"/>
          <w:jc w:val="center"/>
        </w:trPr>
        <w:tc>
          <w:tcPr>
            <w:tcW w:w="1178" w:type="dxa"/>
            <w:vMerge w:val="continue"/>
            <w:vAlign w:val="center"/>
          </w:tcPr>
          <w:p w14:paraId="112F585D">
            <w:pPr>
              <w:adjustRightInd w:val="0"/>
              <w:snapToGrid w:val="0"/>
              <w:spacing w:line="360" w:lineRule="auto"/>
              <w:jc w:val="left"/>
              <w:rPr>
                <w:rFonts w:ascii="宋体" w:hAnsi="宋体" w:cs="宋体"/>
                <w:kern w:val="0"/>
                <w:szCs w:val="21"/>
              </w:rPr>
            </w:pPr>
          </w:p>
        </w:tc>
        <w:tc>
          <w:tcPr>
            <w:tcW w:w="1613" w:type="dxa"/>
            <w:vAlign w:val="center"/>
          </w:tcPr>
          <w:p w14:paraId="2B504B82">
            <w:pPr>
              <w:adjustRightInd w:val="0"/>
              <w:snapToGrid w:val="0"/>
              <w:spacing w:line="400" w:lineRule="exact"/>
              <w:jc w:val="center"/>
              <w:rPr>
                <w:rFonts w:ascii="宋体" w:hAnsi="宋体" w:cs="宋体"/>
                <w:kern w:val="0"/>
                <w:szCs w:val="21"/>
              </w:rPr>
            </w:pPr>
            <w:r>
              <w:rPr>
                <w:rFonts w:ascii="宋体" w:hAnsi="宋体" w:cs="宋体"/>
                <w:kern w:val="0"/>
                <w:szCs w:val="21"/>
              </w:rPr>
              <w:t>质量管理体系与措施</w:t>
            </w:r>
          </w:p>
        </w:tc>
        <w:tc>
          <w:tcPr>
            <w:tcW w:w="679" w:type="dxa"/>
            <w:vAlign w:val="center"/>
          </w:tcPr>
          <w:p w14:paraId="7AF3FFD6">
            <w:pPr>
              <w:adjustRightInd w:val="0"/>
              <w:snapToGrid w:val="0"/>
              <w:spacing w:line="400" w:lineRule="exact"/>
              <w:jc w:val="center"/>
              <w:rPr>
                <w:rFonts w:ascii="宋体" w:hAnsi="宋体" w:cs="宋体"/>
                <w:kern w:val="0"/>
                <w:szCs w:val="21"/>
              </w:rPr>
            </w:pPr>
            <w:r>
              <w:rPr>
                <w:rFonts w:hint="eastAsia" w:ascii="宋体" w:hAnsi="宋体" w:cs="宋体"/>
                <w:szCs w:val="21"/>
              </w:rPr>
              <w:t>8分</w:t>
            </w:r>
          </w:p>
        </w:tc>
        <w:tc>
          <w:tcPr>
            <w:tcW w:w="6110" w:type="dxa"/>
            <w:vAlign w:val="center"/>
          </w:tcPr>
          <w:p w14:paraId="0BC47F93">
            <w:pPr>
              <w:spacing w:line="400" w:lineRule="exact"/>
              <w:ind w:right="23" w:rightChars="11"/>
              <w:rPr>
                <w:rFonts w:ascii="宋体" w:hAnsi="宋体" w:cs="宋体"/>
                <w:kern w:val="0"/>
                <w:szCs w:val="21"/>
              </w:rPr>
            </w:pPr>
            <w:r>
              <w:t>根据供应商提供的质量管理体系与措施计分，完全满足以下要求的计</w:t>
            </w:r>
            <w:r>
              <w:rPr>
                <w:rFonts w:hint="eastAsia"/>
              </w:rPr>
              <w:t>8</w:t>
            </w:r>
            <w:r>
              <w:t>分（包括但不限于①质量管理目标明确；②管理机构健全，职责分工明确；③管理制度齐全；④实施与监控措施全面、有效）。上述内容：1、有缺漏项、不满足的每处扣</w:t>
            </w:r>
            <w:r>
              <w:rPr>
                <w:rFonts w:hint="eastAsia"/>
              </w:rPr>
              <w:t>2</w:t>
            </w:r>
            <w:r>
              <w:t>分；2、有不完善、不清晰、不合理的每处扣1分；上述扣分扣完为止；3、未提供的不计分。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013DA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41" w:hRule="atLeast"/>
          <w:jc w:val="center"/>
        </w:trPr>
        <w:tc>
          <w:tcPr>
            <w:tcW w:w="1178" w:type="dxa"/>
            <w:vMerge w:val="continue"/>
            <w:vAlign w:val="center"/>
          </w:tcPr>
          <w:p w14:paraId="6EBF8ABB">
            <w:pPr>
              <w:adjustRightInd w:val="0"/>
              <w:snapToGrid w:val="0"/>
              <w:spacing w:line="360" w:lineRule="auto"/>
              <w:ind w:firstLine="420" w:firstLineChars="200"/>
              <w:jc w:val="left"/>
              <w:rPr>
                <w:rFonts w:ascii="宋体" w:hAnsi="宋体" w:cs="宋体"/>
                <w:kern w:val="0"/>
                <w:szCs w:val="21"/>
              </w:rPr>
            </w:pPr>
          </w:p>
        </w:tc>
        <w:tc>
          <w:tcPr>
            <w:tcW w:w="1613" w:type="dxa"/>
            <w:vAlign w:val="center"/>
          </w:tcPr>
          <w:p w14:paraId="303DCEF5">
            <w:pPr>
              <w:adjustRightInd w:val="0"/>
              <w:snapToGrid w:val="0"/>
              <w:spacing w:line="400" w:lineRule="exact"/>
              <w:jc w:val="center"/>
              <w:rPr>
                <w:rFonts w:ascii="宋体" w:hAnsi="宋体" w:cs="宋体"/>
                <w:kern w:val="0"/>
                <w:szCs w:val="21"/>
              </w:rPr>
            </w:pPr>
            <w:r>
              <w:rPr>
                <w:rFonts w:hint="eastAsia" w:ascii="宋体" w:hAnsi="宋体" w:cs="宋体"/>
                <w:kern w:val="0"/>
                <w:szCs w:val="21"/>
              </w:rPr>
              <w:t>安全管理体系与措施</w:t>
            </w:r>
          </w:p>
        </w:tc>
        <w:tc>
          <w:tcPr>
            <w:tcW w:w="679" w:type="dxa"/>
            <w:vAlign w:val="center"/>
          </w:tcPr>
          <w:p w14:paraId="5891A9D4">
            <w:pPr>
              <w:adjustRightInd w:val="0"/>
              <w:snapToGrid w:val="0"/>
              <w:spacing w:line="400" w:lineRule="exact"/>
              <w:jc w:val="center"/>
              <w:rPr>
                <w:rFonts w:ascii="宋体" w:hAnsi="宋体" w:cs="宋体"/>
                <w:kern w:val="0"/>
                <w:szCs w:val="21"/>
              </w:rPr>
            </w:pPr>
            <w:r>
              <w:rPr>
                <w:rFonts w:hint="eastAsia" w:ascii="宋体" w:hAnsi="宋体" w:cs="宋体"/>
                <w:szCs w:val="21"/>
              </w:rPr>
              <w:t>6分</w:t>
            </w:r>
          </w:p>
        </w:tc>
        <w:tc>
          <w:tcPr>
            <w:tcW w:w="6110" w:type="dxa"/>
            <w:vAlign w:val="center"/>
          </w:tcPr>
          <w:p w14:paraId="6B6821B3">
            <w:pPr>
              <w:spacing w:line="400" w:lineRule="exact"/>
              <w:ind w:right="23" w:rightChars="11"/>
              <w:rPr>
                <w:rFonts w:ascii="宋体" w:hAnsi="宋体" w:cs="宋体"/>
                <w:kern w:val="0"/>
                <w:szCs w:val="21"/>
              </w:rPr>
            </w:pPr>
            <w:r>
              <w:t>根据供应商提供的安全管理体系与措施计分，完全满足以下要求的计</w:t>
            </w:r>
            <w:r>
              <w:rPr>
                <w:rFonts w:hint="eastAsia"/>
              </w:rPr>
              <w:t>6</w:t>
            </w:r>
            <w:r>
              <w:t>分（包括但不限于①安全管理目标明确；②管理机构健全，职责分工明确；③管理制度齐全；④实施与监控措施全面、有效）。上述内容：1、有缺漏项、不满足的每处扣</w:t>
            </w:r>
            <w:r>
              <w:rPr>
                <w:rFonts w:hint="eastAsia"/>
              </w:rPr>
              <w:t>1.5</w:t>
            </w:r>
            <w:r>
              <w:t>分；2、有不完善、不清晰、不合理的每处扣1分；上述扣分扣完为止；3、未提供的不计分。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16A7D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41" w:hRule="atLeast"/>
          <w:jc w:val="center"/>
        </w:trPr>
        <w:tc>
          <w:tcPr>
            <w:tcW w:w="1178" w:type="dxa"/>
            <w:vMerge w:val="continue"/>
            <w:vAlign w:val="center"/>
          </w:tcPr>
          <w:p w14:paraId="79B8C1C7">
            <w:pPr>
              <w:adjustRightInd w:val="0"/>
              <w:snapToGrid w:val="0"/>
              <w:spacing w:line="360" w:lineRule="auto"/>
              <w:ind w:firstLine="420" w:firstLineChars="200"/>
              <w:jc w:val="left"/>
              <w:rPr>
                <w:rFonts w:ascii="宋体" w:hAnsi="宋体" w:cs="宋体"/>
                <w:kern w:val="0"/>
                <w:szCs w:val="21"/>
              </w:rPr>
            </w:pPr>
          </w:p>
        </w:tc>
        <w:tc>
          <w:tcPr>
            <w:tcW w:w="1613" w:type="dxa"/>
            <w:vAlign w:val="center"/>
          </w:tcPr>
          <w:p w14:paraId="68363420">
            <w:pPr>
              <w:adjustRightInd w:val="0"/>
              <w:snapToGrid w:val="0"/>
              <w:spacing w:line="400" w:lineRule="exact"/>
              <w:jc w:val="center"/>
              <w:rPr>
                <w:rStyle w:val="1834"/>
                <w:rFonts w:ascii="宋体" w:hAnsi="宋体" w:cs="宋体"/>
                <w:color w:val="000000"/>
              </w:rPr>
            </w:pPr>
            <w:r>
              <w:rPr>
                <w:rStyle w:val="1834"/>
                <w:rFonts w:hint="eastAsia" w:ascii="宋体" w:hAnsi="宋体" w:cs="宋体"/>
                <w:color w:val="000000"/>
              </w:rPr>
              <w:t>环境保护管理体系与措施</w:t>
            </w:r>
          </w:p>
        </w:tc>
        <w:tc>
          <w:tcPr>
            <w:tcW w:w="679" w:type="dxa"/>
            <w:vAlign w:val="center"/>
          </w:tcPr>
          <w:p w14:paraId="2DD74D0C">
            <w:pPr>
              <w:adjustRightInd w:val="0"/>
              <w:snapToGrid w:val="0"/>
              <w:spacing w:line="400" w:lineRule="exact"/>
              <w:jc w:val="center"/>
              <w:rPr>
                <w:rStyle w:val="1834"/>
                <w:rFonts w:ascii="宋体" w:hAnsi="宋体" w:cs="宋体"/>
                <w:color w:val="000000"/>
              </w:rPr>
            </w:pPr>
            <w:r>
              <w:rPr>
                <w:rFonts w:hint="eastAsia" w:ascii="宋体" w:hAnsi="宋体" w:cs="宋体"/>
                <w:szCs w:val="21"/>
              </w:rPr>
              <w:t>6分</w:t>
            </w:r>
          </w:p>
        </w:tc>
        <w:tc>
          <w:tcPr>
            <w:tcW w:w="6110" w:type="dxa"/>
            <w:vAlign w:val="center"/>
          </w:tcPr>
          <w:p w14:paraId="63E0BE7D">
            <w:pPr>
              <w:spacing w:line="400" w:lineRule="exact"/>
              <w:ind w:right="23" w:rightChars="11"/>
              <w:rPr>
                <w:rStyle w:val="1834"/>
                <w:rFonts w:ascii="宋体" w:hAnsi="宋体" w:cs="宋体"/>
                <w:color w:val="000000"/>
              </w:rPr>
            </w:pPr>
            <w:r>
              <w:t>根据供应商提供的环境保护管理体系与措施计分，完全满足以下要求的计</w:t>
            </w:r>
            <w:r>
              <w:rPr>
                <w:rFonts w:hint="eastAsia"/>
              </w:rPr>
              <w:t>6</w:t>
            </w:r>
            <w:r>
              <w:t>分（包括但不限于①环境管理目标明确；②管理机构健全，职责分工明确；③管理制度齐全；④实施与监控措施全面、有效)。上述内容：1、有缺漏项、不满足的每处扣</w:t>
            </w:r>
            <w:r>
              <w:rPr>
                <w:rFonts w:hint="eastAsia"/>
              </w:rPr>
              <w:t>1.5</w:t>
            </w:r>
            <w:r>
              <w:t>分；2、有不完善、不清晰、不合理的每处扣1分；上述扣分扣完为止；3、未提供的不计分。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1A839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41" w:hRule="atLeast"/>
          <w:jc w:val="center"/>
        </w:trPr>
        <w:tc>
          <w:tcPr>
            <w:tcW w:w="1178" w:type="dxa"/>
            <w:vMerge w:val="continue"/>
            <w:vAlign w:val="center"/>
          </w:tcPr>
          <w:p w14:paraId="49B3D236">
            <w:pPr>
              <w:adjustRightInd w:val="0"/>
              <w:snapToGrid w:val="0"/>
              <w:spacing w:line="360" w:lineRule="auto"/>
              <w:ind w:firstLine="420" w:firstLineChars="200"/>
              <w:jc w:val="left"/>
              <w:rPr>
                <w:rFonts w:ascii="宋体" w:hAnsi="宋体" w:cs="宋体"/>
                <w:kern w:val="0"/>
                <w:szCs w:val="21"/>
              </w:rPr>
            </w:pPr>
          </w:p>
        </w:tc>
        <w:tc>
          <w:tcPr>
            <w:tcW w:w="1613" w:type="dxa"/>
            <w:vAlign w:val="center"/>
          </w:tcPr>
          <w:p w14:paraId="36575954">
            <w:pPr>
              <w:adjustRightInd w:val="0"/>
              <w:snapToGrid w:val="0"/>
              <w:spacing w:line="400" w:lineRule="exact"/>
              <w:jc w:val="center"/>
              <w:rPr>
                <w:rStyle w:val="1834"/>
                <w:rFonts w:ascii="宋体" w:hAnsi="宋体" w:cs="宋体"/>
                <w:color w:val="000000"/>
              </w:rPr>
            </w:pPr>
            <w:r>
              <w:rPr>
                <w:rStyle w:val="1834"/>
                <w:rFonts w:hint="eastAsia" w:ascii="宋体" w:hAnsi="宋体" w:cs="宋体"/>
                <w:color w:val="000000"/>
              </w:rPr>
              <w:t>工程进度计划与保证措施</w:t>
            </w:r>
          </w:p>
        </w:tc>
        <w:tc>
          <w:tcPr>
            <w:tcW w:w="679" w:type="dxa"/>
            <w:vAlign w:val="center"/>
          </w:tcPr>
          <w:p w14:paraId="3A97A35A">
            <w:pPr>
              <w:adjustRightInd w:val="0"/>
              <w:snapToGrid w:val="0"/>
              <w:spacing w:line="400" w:lineRule="exact"/>
              <w:jc w:val="center"/>
              <w:rPr>
                <w:rStyle w:val="1834"/>
                <w:rFonts w:ascii="宋体" w:hAnsi="宋体" w:cs="宋体"/>
                <w:color w:val="000000"/>
              </w:rPr>
            </w:pPr>
            <w:r>
              <w:rPr>
                <w:rFonts w:hint="eastAsia" w:ascii="宋体" w:hAnsi="宋体" w:cs="宋体"/>
                <w:szCs w:val="21"/>
              </w:rPr>
              <w:t>6分</w:t>
            </w:r>
          </w:p>
        </w:tc>
        <w:tc>
          <w:tcPr>
            <w:tcW w:w="6110" w:type="dxa"/>
            <w:vAlign w:val="center"/>
          </w:tcPr>
          <w:p w14:paraId="3D2FCC9C">
            <w:pPr>
              <w:spacing w:line="400" w:lineRule="exact"/>
              <w:ind w:right="23" w:rightChars="11"/>
              <w:rPr>
                <w:rStyle w:val="1834"/>
                <w:rFonts w:ascii="宋体" w:hAnsi="宋体" w:cs="宋体"/>
                <w:color w:val="000000"/>
              </w:rPr>
            </w:pPr>
            <w:r>
              <w:t>根据供应商提供的工程进度计划与保证措施计分，完全满足以下要求的计</w:t>
            </w:r>
            <w:r>
              <w:rPr>
                <w:rFonts w:hint="eastAsia"/>
              </w:rPr>
              <w:t>6</w:t>
            </w:r>
            <w:r>
              <w:t>分（包括但不限于①总工期及节点工期满足磋商文件要求；②施工进度计划内容全面，思路清晰、准确、完整，计划编制合理、可行；③施工进度管理要点、保证措施有力合理、可行）。上述内容：1、有缺漏项、不满足的每处扣</w:t>
            </w:r>
            <w:r>
              <w:rPr>
                <w:rFonts w:hint="eastAsia"/>
              </w:rPr>
              <w:t>2</w:t>
            </w:r>
            <w:r>
              <w:t>分；2、有不完善、不清晰、不合理的每处扣1分；上述扣分扣完为止；3、未提供的不计分。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6457E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41" w:hRule="atLeast"/>
          <w:jc w:val="center"/>
        </w:trPr>
        <w:tc>
          <w:tcPr>
            <w:tcW w:w="1178" w:type="dxa"/>
            <w:vMerge w:val="continue"/>
            <w:vAlign w:val="center"/>
          </w:tcPr>
          <w:p w14:paraId="44ED2341">
            <w:pPr>
              <w:adjustRightInd w:val="0"/>
              <w:snapToGrid w:val="0"/>
              <w:spacing w:line="360" w:lineRule="auto"/>
              <w:ind w:firstLine="420" w:firstLineChars="200"/>
              <w:jc w:val="left"/>
              <w:rPr>
                <w:rFonts w:ascii="宋体" w:hAnsi="宋体" w:cs="宋体"/>
                <w:kern w:val="0"/>
                <w:szCs w:val="21"/>
              </w:rPr>
            </w:pPr>
          </w:p>
        </w:tc>
        <w:tc>
          <w:tcPr>
            <w:tcW w:w="1613" w:type="dxa"/>
            <w:vAlign w:val="center"/>
          </w:tcPr>
          <w:p w14:paraId="1798D629">
            <w:pPr>
              <w:adjustRightInd w:val="0"/>
              <w:snapToGrid w:val="0"/>
              <w:spacing w:line="400" w:lineRule="exact"/>
              <w:jc w:val="center"/>
              <w:rPr>
                <w:rStyle w:val="1834"/>
                <w:rFonts w:ascii="宋体" w:hAnsi="宋体" w:cs="宋体"/>
                <w:color w:val="000000"/>
              </w:rPr>
            </w:pPr>
            <w:r>
              <w:t>资源配备计划</w:t>
            </w:r>
          </w:p>
        </w:tc>
        <w:tc>
          <w:tcPr>
            <w:tcW w:w="679" w:type="dxa"/>
            <w:vAlign w:val="center"/>
          </w:tcPr>
          <w:p w14:paraId="5CEB5201">
            <w:pPr>
              <w:adjustRightInd w:val="0"/>
              <w:snapToGrid w:val="0"/>
              <w:spacing w:line="400" w:lineRule="exact"/>
              <w:jc w:val="center"/>
              <w:rPr>
                <w:rFonts w:ascii="宋体" w:hAnsi="宋体" w:cs="宋体"/>
                <w:szCs w:val="21"/>
              </w:rPr>
            </w:pPr>
            <w:r>
              <w:rPr>
                <w:rFonts w:hint="eastAsia" w:ascii="宋体" w:hAnsi="宋体" w:cs="宋体"/>
                <w:szCs w:val="21"/>
              </w:rPr>
              <w:t>4分</w:t>
            </w:r>
          </w:p>
        </w:tc>
        <w:tc>
          <w:tcPr>
            <w:tcW w:w="6110" w:type="dxa"/>
            <w:vAlign w:val="center"/>
          </w:tcPr>
          <w:p w14:paraId="1B2407BF">
            <w:pPr>
              <w:spacing w:line="400" w:lineRule="exact"/>
              <w:ind w:right="23" w:rightChars="11"/>
            </w:pPr>
            <w:r>
              <w:t>根据供应商提供的资源配备计划计分，完全满足以下要求的计</w:t>
            </w:r>
            <w:r>
              <w:rPr>
                <w:rFonts w:hint="eastAsia"/>
              </w:rPr>
              <w:t>4</w:t>
            </w:r>
            <w:r>
              <w:t>分（包括但不限于①资源投入计划；②调配投入计划等）。上述内容：1、有缺漏项、不满足的每处扣2分；2、有不完善、不清晰、不合理的每处扣1分；上述扣分扣完为止；3、未提供的不计分。 备注：1、方案中有缺漏项是指未提供对应内容；不满足是指方案中项目名称或其他项目信息与需求不符、涉及的技术规范标准等与国家或行业或招标文件要求不一致、表述错误。2、方案中不完善、不清晰、不合理是指内容不完整、照搬采购需求、未贴合采购需求、非专门针对本项目或者不适用本项目、套用其他项目方案、内容前后矛盾、存在歧义、逻辑混乱、无条理性、方案内容空洞等。</w:t>
            </w:r>
          </w:p>
        </w:tc>
      </w:tr>
      <w:tr w14:paraId="68FD4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06" w:hRule="atLeast"/>
          <w:jc w:val="center"/>
        </w:trPr>
        <w:tc>
          <w:tcPr>
            <w:tcW w:w="1178" w:type="dxa"/>
            <w:vMerge w:val="restart"/>
            <w:tcBorders>
              <w:left w:val="single" w:color="auto" w:sz="4" w:space="0"/>
            </w:tcBorders>
            <w:vAlign w:val="center"/>
          </w:tcPr>
          <w:p w14:paraId="0060F5F5">
            <w:pPr>
              <w:adjustRightInd w:val="0"/>
              <w:snapToGrid w:val="0"/>
              <w:spacing w:line="360" w:lineRule="auto"/>
              <w:jc w:val="center"/>
              <w:rPr>
                <w:rFonts w:ascii="宋体" w:hAnsi="宋体" w:cs="宋体"/>
                <w:color w:val="000000"/>
              </w:rPr>
            </w:pPr>
            <w:r>
              <w:rPr>
                <w:rFonts w:hint="eastAsia" w:ascii="宋体" w:hAnsi="宋体" w:cs="宋体"/>
                <w:color w:val="000000"/>
              </w:rPr>
              <w:t>商务部分(25分)</w:t>
            </w:r>
          </w:p>
        </w:tc>
        <w:tc>
          <w:tcPr>
            <w:tcW w:w="1613" w:type="dxa"/>
            <w:vMerge w:val="restart"/>
            <w:vAlign w:val="center"/>
          </w:tcPr>
          <w:p w14:paraId="7AB8DF77">
            <w:pPr>
              <w:spacing w:line="340" w:lineRule="exact"/>
              <w:jc w:val="center"/>
              <w:rPr>
                <w:rFonts w:ascii="宋体" w:hAnsi="宋体" w:cs="宋体"/>
                <w:kern w:val="0"/>
                <w:szCs w:val="21"/>
              </w:rPr>
            </w:pPr>
            <w:r>
              <w:rPr>
                <w:rFonts w:hint="eastAsia" w:ascii="宋体" w:hAnsi="宋体" w:cs="宋体"/>
                <w:szCs w:val="21"/>
              </w:rPr>
              <w:t>类似业绩</w:t>
            </w:r>
          </w:p>
        </w:tc>
        <w:tc>
          <w:tcPr>
            <w:tcW w:w="679" w:type="dxa"/>
            <w:vAlign w:val="center"/>
          </w:tcPr>
          <w:p w14:paraId="54E3D953">
            <w:pPr>
              <w:spacing w:line="340" w:lineRule="exact"/>
              <w:jc w:val="center"/>
              <w:rPr>
                <w:rFonts w:ascii="宋体" w:hAnsi="宋体" w:cs="宋体"/>
                <w:kern w:val="0"/>
                <w:szCs w:val="21"/>
              </w:rPr>
            </w:pPr>
            <w:r>
              <w:rPr>
                <w:rFonts w:hint="eastAsia" w:ascii="宋体" w:hAnsi="宋体" w:cs="宋体"/>
                <w:szCs w:val="21"/>
              </w:rPr>
              <w:t>12分</w:t>
            </w:r>
          </w:p>
        </w:tc>
        <w:tc>
          <w:tcPr>
            <w:tcW w:w="6110" w:type="dxa"/>
            <w:vAlign w:val="center"/>
          </w:tcPr>
          <w:p w14:paraId="29B35A3F">
            <w:pPr>
              <w:spacing w:line="340" w:lineRule="exact"/>
              <w:jc w:val="left"/>
              <w:rPr>
                <w:rFonts w:ascii="宋体" w:hAnsi="宋体" w:cs="宋体"/>
                <w:kern w:val="0"/>
                <w:szCs w:val="21"/>
              </w:rPr>
            </w:pPr>
            <w:r>
              <w:rPr>
                <w:rFonts w:hint="eastAsia" w:ascii="宋体" w:hAnsi="宋体" w:cs="宋体"/>
                <w:kern w:val="0"/>
                <w:szCs w:val="21"/>
              </w:rPr>
              <w:t>供应商自2023年8月1日以来（以签订合同时间为准）具有类似项目业绩的，每提供一个类似项目业绩计3分，最多计12分。（提供合同复印件及竣工验收资料并加盖供应商公章，未提供的不计分。）</w:t>
            </w:r>
          </w:p>
        </w:tc>
      </w:tr>
      <w:tr w14:paraId="7D4B1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06" w:hRule="atLeast"/>
          <w:jc w:val="center"/>
        </w:trPr>
        <w:tc>
          <w:tcPr>
            <w:tcW w:w="1178" w:type="dxa"/>
            <w:vMerge w:val="continue"/>
            <w:tcBorders>
              <w:left w:val="single" w:color="auto" w:sz="4" w:space="0"/>
              <w:bottom w:val="single" w:color="auto" w:sz="4" w:space="0"/>
            </w:tcBorders>
            <w:vAlign w:val="center"/>
          </w:tcPr>
          <w:p w14:paraId="532E49F0">
            <w:pPr>
              <w:adjustRightInd w:val="0"/>
              <w:snapToGrid w:val="0"/>
              <w:spacing w:line="360" w:lineRule="auto"/>
              <w:jc w:val="center"/>
              <w:rPr>
                <w:rFonts w:ascii="宋体" w:hAnsi="宋体" w:cs="宋体"/>
                <w:color w:val="000000"/>
              </w:rPr>
            </w:pPr>
          </w:p>
        </w:tc>
        <w:tc>
          <w:tcPr>
            <w:tcW w:w="1613" w:type="dxa"/>
            <w:vMerge w:val="continue"/>
            <w:tcBorders>
              <w:bottom w:val="single" w:color="auto" w:sz="4" w:space="0"/>
            </w:tcBorders>
            <w:vAlign w:val="center"/>
          </w:tcPr>
          <w:p w14:paraId="17DF80A4">
            <w:pPr>
              <w:spacing w:line="340" w:lineRule="exact"/>
              <w:jc w:val="center"/>
              <w:rPr>
                <w:rFonts w:ascii="宋体" w:hAnsi="宋体" w:cs="宋体"/>
                <w:szCs w:val="21"/>
              </w:rPr>
            </w:pPr>
          </w:p>
        </w:tc>
        <w:tc>
          <w:tcPr>
            <w:tcW w:w="679" w:type="dxa"/>
            <w:tcBorders>
              <w:bottom w:val="single" w:color="auto" w:sz="4" w:space="0"/>
            </w:tcBorders>
            <w:vAlign w:val="center"/>
          </w:tcPr>
          <w:p w14:paraId="4131E6E8">
            <w:pPr>
              <w:spacing w:line="340" w:lineRule="exact"/>
              <w:jc w:val="center"/>
              <w:rPr>
                <w:rFonts w:ascii="宋体" w:hAnsi="宋体" w:cs="宋体"/>
                <w:szCs w:val="21"/>
              </w:rPr>
            </w:pPr>
            <w:r>
              <w:rPr>
                <w:rFonts w:hint="eastAsia" w:ascii="宋体" w:hAnsi="宋体" w:cs="宋体"/>
                <w:szCs w:val="21"/>
              </w:rPr>
              <w:t>9分</w:t>
            </w:r>
          </w:p>
        </w:tc>
        <w:tc>
          <w:tcPr>
            <w:tcW w:w="6110" w:type="dxa"/>
            <w:tcBorders>
              <w:bottom w:val="single" w:color="auto" w:sz="4" w:space="0"/>
            </w:tcBorders>
            <w:vAlign w:val="center"/>
          </w:tcPr>
          <w:p w14:paraId="23390E3A">
            <w:pPr>
              <w:spacing w:line="340" w:lineRule="exact"/>
              <w:jc w:val="left"/>
              <w:rPr>
                <w:rFonts w:ascii="宋体" w:hAnsi="宋体" w:cs="宋体"/>
                <w:kern w:val="0"/>
                <w:szCs w:val="21"/>
              </w:rPr>
            </w:pPr>
            <w:r>
              <w:rPr>
                <w:rFonts w:hint="eastAsia" w:ascii="宋体" w:hAnsi="宋体" w:eastAsia="宋体" w:cs="宋体"/>
                <w:i w:val="0"/>
                <w:iCs w:val="0"/>
                <w:caps w:val="0"/>
                <w:color w:val="000000"/>
                <w:spacing w:val="0"/>
                <w:sz w:val="21"/>
                <w:szCs w:val="21"/>
                <w:shd w:val="clear" w:fill="FFFFFF"/>
              </w:rPr>
              <w:t>供应商拟派项目负责人自2023年8月1日以来（以签订合同时间为准）具有类似项目业绩的，每提供一个项目业绩计3分，最多计9分。（提供合同复印件及竣工验收资料（须体现项目负责人相关信息）并加盖供应商公章，未提供的不计分。）</w:t>
            </w:r>
          </w:p>
        </w:tc>
      </w:tr>
      <w:tr w14:paraId="76F84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91" w:hRule="atLeast"/>
          <w:jc w:val="center"/>
        </w:trPr>
        <w:tc>
          <w:tcPr>
            <w:tcW w:w="1178" w:type="dxa"/>
            <w:vMerge w:val="continue"/>
            <w:tcBorders>
              <w:top w:val="single" w:color="auto" w:sz="4" w:space="0"/>
              <w:left w:val="single" w:color="auto" w:sz="4" w:space="0"/>
              <w:bottom w:val="single" w:color="auto" w:sz="4" w:space="0"/>
            </w:tcBorders>
            <w:vAlign w:val="center"/>
          </w:tcPr>
          <w:p w14:paraId="54C9DA55">
            <w:pPr>
              <w:adjustRightInd w:val="0"/>
              <w:snapToGrid w:val="0"/>
              <w:spacing w:line="360" w:lineRule="auto"/>
              <w:jc w:val="center"/>
              <w:rPr>
                <w:rFonts w:ascii="宋体" w:hAnsi="宋体" w:cs="宋体"/>
                <w:color w:val="000000"/>
              </w:rPr>
            </w:pPr>
          </w:p>
        </w:tc>
        <w:tc>
          <w:tcPr>
            <w:tcW w:w="1613" w:type="dxa"/>
            <w:tcBorders>
              <w:top w:val="single" w:color="auto" w:sz="4" w:space="0"/>
              <w:bottom w:val="single" w:color="auto" w:sz="4" w:space="0"/>
            </w:tcBorders>
            <w:vAlign w:val="center"/>
          </w:tcPr>
          <w:p w14:paraId="6327BBED">
            <w:pPr>
              <w:widowControl/>
              <w:jc w:val="center"/>
              <w:rPr>
                <w:rFonts w:ascii="宋体" w:hAnsi="宋体" w:cs="宋体"/>
                <w:kern w:val="0"/>
                <w:szCs w:val="21"/>
              </w:rPr>
            </w:pPr>
            <w:r>
              <w:rPr>
                <w:rFonts w:hint="eastAsia" w:ascii="宋体" w:hAnsi="宋体" w:cs="宋体"/>
              </w:rPr>
              <w:t>企业不良行为记录</w:t>
            </w:r>
          </w:p>
        </w:tc>
        <w:tc>
          <w:tcPr>
            <w:tcW w:w="679" w:type="dxa"/>
            <w:tcBorders>
              <w:top w:val="single" w:color="auto" w:sz="4" w:space="0"/>
              <w:bottom w:val="single" w:color="auto" w:sz="4" w:space="0"/>
            </w:tcBorders>
            <w:vAlign w:val="center"/>
          </w:tcPr>
          <w:p w14:paraId="48278D47">
            <w:pPr>
              <w:widowControl/>
              <w:jc w:val="center"/>
              <w:rPr>
                <w:rFonts w:ascii="宋体" w:hAnsi="宋体" w:cs="宋体"/>
                <w:kern w:val="0"/>
                <w:szCs w:val="21"/>
              </w:rPr>
            </w:pPr>
            <w:r>
              <w:rPr>
                <w:rFonts w:hint="eastAsia" w:ascii="宋体" w:hAnsi="宋体" w:cs="宋体"/>
              </w:rPr>
              <w:t>2分</w:t>
            </w:r>
          </w:p>
        </w:tc>
        <w:tc>
          <w:tcPr>
            <w:tcW w:w="6110" w:type="dxa"/>
            <w:tcBorders>
              <w:top w:val="single" w:color="auto" w:sz="4" w:space="0"/>
              <w:bottom w:val="single" w:color="auto" w:sz="4" w:space="0"/>
              <w:right w:val="single" w:color="auto" w:sz="4" w:space="0"/>
            </w:tcBorders>
            <w:vAlign w:val="center"/>
          </w:tcPr>
          <w:p w14:paraId="03807039">
            <w:pPr>
              <w:widowControl/>
              <w:rPr>
                <w:rFonts w:ascii="宋体" w:hAnsi="宋体" w:cs="宋体"/>
                <w:kern w:val="0"/>
                <w:szCs w:val="21"/>
              </w:rPr>
            </w:pPr>
            <w:r>
              <w:rPr>
                <w:rFonts w:hint="eastAsia" w:ascii="宋体" w:hAnsi="宋体" w:cs="宋体"/>
                <w:kern w:val="0"/>
                <w:szCs w:val="21"/>
              </w:rPr>
              <w:t>企业有严重不良行为记录的，每条扣1分；有一般不良行为记录的每条扣0.5分；被列入黑名单的扣2分。注：1、企业不良行为记录扣分有效期为180天，自省级及以上建设行政部门公布之日起至提交投标文件截止之日止。列入省级及以上建设行政部门发布的黑名单扣分有效期为365天，自省省级及以上建设行政部门公布之日起至提交投标文件截止之日止。2、提交无不良行为记录承诺函（格式自拟）或全国建筑市场监管公共服务平台(四库一平台)（https://jzsc.mohurd.gov.cn/）查询记录截图的计2分，否则不计分；以省级及以上建设行政主管部门公布的不良行为记录为准。一旦发现有弄虚作假，取消成交资格。</w:t>
            </w:r>
          </w:p>
        </w:tc>
      </w:tr>
      <w:tr w14:paraId="43488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11" w:hRule="atLeast"/>
          <w:jc w:val="center"/>
        </w:trPr>
        <w:tc>
          <w:tcPr>
            <w:tcW w:w="1178" w:type="dxa"/>
            <w:vMerge w:val="continue"/>
            <w:tcBorders>
              <w:top w:val="single" w:color="auto" w:sz="4" w:space="0"/>
              <w:left w:val="single" w:color="auto" w:sz="4" w:space="0"/>
            </w:tcBorders>
            <w:vAlign w:val="center"/>
          </w:tcPr>
          <w:p w14:paraId="6DE0B2DB">
            <w:pPr>
              <w:adjustRightInd w:val="0"/>
              <w:snapToGrid w:val="0"/>
              <w:spacing w:line="360" w:lineRule="auto"/>
              <w:jc w:val="center"/>
              <w:rPr>
                <w:rFonts w:ascii="宋体" w:hAnsi="宋体" w:cs="宋体"/>
                <w:color w:val="000000"/>
              </w:rPr>
            </w:pPr>
          </w:p>
        </w:tc>
        <w:tc>
          <w:tcPr>
            <w:tcW w:w="1613" w:type="dxa"/>
            <w:tcBorders>
              <w:top w:val="single" w:color="auto" w:sz="4" w:space="0"/>
            </w:tcBorders>
            <w:vAlign w:val="center"/>
          </w:tcPr>
          <w:p w14:paraId="7FB8A733">
            <w:pPr>
              <w:widowControl/>
              <w:jc w:val="center"/>
              <w:rPr>
                <w:rFonts w:ascii="宋体" w:hAnsi="宋体" w:cs="宋体"/>
              </w:rPr>
            </w:pPr>
            <w:r>
              <w:rPr>
                <w:rFonts w:hint="eastAsia" w:ascii="宋体" w:hAnsi="宋体" w:cs="宋体"/>
              </w:rPr>
              <w:t>项目负责人不良行为记录</w:t>
            </w:r>
          </w:p>
        </w:tc>
        <w:tc>
          <w:tcPr>
            <w:tcW w:w="679" w:type="dxa"/>
            <w:tcBorders>
              <w:top w:val="single" w:color="auto" w:sz="4" w:space="0"/>
            </w:tcBorders>
            <w:vAlign w:val="center"/>
          </w:tcPr>
          <w:p w14:paraId="2E1BBBF8">
            <w:pPr>
              <w:widowControl/>
              <w:jc w:val="center"/>
              <w:rPr>
                <w:rFonts w:ascii="宋体" w:hAnsi="宋体" w:cs="宋体"/>
              </w:rPr>
            </w:pPr>
            <w:r>
              <w:rPr>
                <w:rFonts w:hint="eastAsia" w:ascii="宋体" w:hAnsi="宋体" w:cs="宋体"/>
              </w:rPr>
              <w:t>2分</w:t>
            </w:r>
          </w:p>
        </w:tc>
        <w:tc>
          <w:tcPr>
            <w:tcW w:w="6110" w:type="dxa"/>
            <w:tcBorders>
              <w:top w:val="single" w:color="auto" w:sz="4" w:space="0"/>
            </w:tcBorders>
            <w:vAlign w:val="center"/>
          </w:tcPr>
          <w:p w14:paraId="48BFF5F9">
            <w:pPr>
              <w:widowControl/>
              <w:rPr>
                <w:rFonts w:ascii="宋体" w:hAnsi="宋体" w:cs="宋体"/>
                <w:kern w:val="0"/>
                <w:szCs w:val="21"/>
              </w:rPr>
            </w:pPr>
            <w:r>
              <w:t>拟任项目负责人有严重不良行为记录的，每条扣</w:t>
            </w:r>
            <w:r>
              <w:rPr>
                <w:rFonts w:hint="eastAsia"/>
              </w:rPr>
              <w:t>1</w:t>
            </w:r>
            <w:r>
              <w:t>分；有一般不良行为记录的每条扣</w:t>
            </w:r>
            <w:r>
              <w:rPr>
                <w:rFonts w:hint="eastAsia"/>
              </w:rPr>
              <w:t>0.5</w:t>
            </w:r>
            <w:r>
              <w:t>分；被列入黑名单的扣</w:t>
            </w:r>
            <w:r>
              <w:rPr>
                <w:rFonts w:hint="eastAsia"/>
              </w:rPr>
              <w:t>2</w:t>
            </w:r>
            <w:r>
              <w:t>分。注：1、拟任项目负责人不良行为记录扣分有效期为180天，自省级及以上建设行政部门公布之日起至提交投标文件截止之日止。列入省级及以上建设行政部门发布的黑名单扣分有效期为365天，自省省级及以上建设行政部门公布之日起至提交投标文件截止之日止。2、提交无不良行为记录承诺函（格式自拟）</w:t>
            </w:r>
            <w:r>
              <w:rPr>
                <w:rFonts w:hint="eastAsia"/>
              </w:rPr>
              <w:t>或全国建筑市场监管公共服务平台(四库一平台)（https://jzsc.mohurd.gov.cn/）查询记录截图的计2分</w:t>
            </w:r>
            <w:r>
              <w:t>，否则不计分；以省级及以上建设行政主管部门公布的不良行为记录为准。一旦发现有弄虚作假</w:t>
            </w:r>
            <w:r>
              <w:rPr>
                <w:rFonts w:hint="eastAsia"/>
              </w:rPr>
              <w:t>，</w:t>
            </w:r>
            <w:r>
              <w:rPr>
                <w:rFonts w:hint="eastAsia" w:ascii="宋体" w:hAnsi="宋体" w:cs="宋体"/>
                <w:kern w:val="0"/>
                <w:szCs w:val="21"/>
              </w:rPr>
              <w:t>取消成交资格。</w:t>
            </w:r>
          </w:p>
        </w:tc>
      </w:tr>
      <w:tr w14:paraId="26632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22" w:hRule="atLeast"/>
          <w:jc w:val="center"/>
        </w:trPr>
        <w:tc>
          <w:tcPr>
            <w:tcW w:w="1178" w:type="dxa"/>
            <w:vAlign w:val="center"/>
          </w:tcPr>
          <w:p w14:paraId="14C3B938">
            <w:pPr>
              <w:adjustRightInd w:val="0"/>
              <w:snapToGrid w:val="0"/>
              <w:spacing w:line="360" w:lineRule="auto"/>
              <w:jc w:val="center"/>
              <w:rPr>
                <w:rFonts w:ascii="宋体" w:hAnsi="宋体" w:cs="宋体"/>
                <w:kern w:val="0"/>
                <w:szCs w:val="21"/>
              </w:rPr>
            </w:pPr>
            <w:r>
              <w:rPr>
                <w:rFonts w:hint="eastAsia" w:ascii="宋体" w:hAnsi="宋体" w:cs="宋体"/>
                <w:kern w:val="0"/>
                <w:szCs w:val="21"/>
              </w:rPr>
              <w:t>价格部分(30分)</w:t>
            </w:r>
          </w:p>
        </w:tc>
        <w:tc>
          <w:tcPr>
            <w:tcW w:w="1613" w:type="dxa"/>
            <w:vAlign w:val="center"/>
          </w:tcPr>
          <w:p w14:paraId="47DDE149">
            <w:pPr>
              <w:adjustRightInd w:val="0"/>
              <w:snapToGrid w:val="0"/>
              <w:spacing w:line="360" w:lineRule="auto"/>
              <w:jc w:val="center"/>
              <w:rPr>
                <w:rFonts w:ascii="宋体" w:hAnsi="宋体" w:cs="宋体"/>
                <w:kern w:val="0"/>
                <w:szCs w:val="21"/>
              </w:rPr>
            </w:pPr>
            <w:r>
              <w:rPr>
                <w:rFonts w:hint="eastAsia" w:ascii="宋体" w:hAnsi="宋体" w:cs="宋体"/>
                <w:kern w:val="0"/>
                <w:szCs w:val="21"/>
              </w:rPr>
              <w:t>投标报价</w:t>
            </w:r>
          </w:p>
        </w:tc>
        <w:tc>
          <w:tcPr>
            <w:tcW w:w="679" w:type="dxa"/>
            <w:vAlign w:val="center"/>
          </w:tcPr>
          <w:p w14:paraId="3FFCCB7E">
            <w:pPr>
              <w:adjustRightInd w:val="0"/>
              <w:snapToGrid w:val="0"/>
              <w:spacing w:line="360" w:lineRule="auto"/>
              <w:jc w:val="center"/>
              <w:rPr>
                <w:rFonts w:ascii="宋体" w:hAnsi="宋体" w:cs="宋体"/>
                <w:kern w:val="0"/>
                <w:szCs w:val="21"/>
              </w:rPr>
            </w:pPr>
            <w:r>
              <w:rPr>
                <w:rFonts w:hint="eastAsia" w:ascii="宋体" w:hAnsi="宋体" w:cs="宋体"/>
                <w:kern w:val="0"/>
                <w:szCs w:val="21"/>
              </w:rPr>
              <w:t>30分</w:t>
            </w:r>
          </w:p>
        </w:tc>
        <w:tc>
          <w:tcPr>
            <w:tcW w:w="6110" w:type="dxa"/>
            <w:vAlign w:val="center"/>
          </w:tcPr>
          <w:p w14:paraId="285DCC1D">
            <w:pPr>
              <w:adjustRightInd w:val="0"/>
              <w:snapToGrid w:val="0"/>
              <w:spacing w:line="360" w:lineRule="auto"/>
              <w:jc w:val="left"/>
              <w:rPr>
                <w:rFonts w:ascii="宋体" w:hAnsi="宋体" w:cs="宋体"/>
                <w:kern w:val="0"/>
                <w:szCs w:val="21"/>
              </w:rPr>
            </w:pPr>
            <w:r>
              <w:rPr>
                <w:rFonts w:hint="eastAsia" w:ascii="宋体" w:hAnsi="宋体" w:cs="宋体"/>
                <w:color w:val="000000"/>
                <w:szCs w:val="21"/>
              </w:rPr>
              <w:t>以经磋商小组一致认定满足磋商文件要求且最后报价最低的为评审基准价，其价格得分计30分。其他供应商的价格得分统一按公式计算：报价得分＝（磋商基准价/最后磋商报价）×30</w:t>
            </w:r>
          </w:p>
        </w:tc>
      </w:tr>
    </w:tbl>
    <w:p w14:paraId="2A4BA362">
      <w:pPr>
        <w:spacing w:line="800" w:lineRule="exact"/>
        <w:jc w:val="center"/>
        <w:outlineLvl w:val="0"/>
        <w:rPr>
          <w:rFonts w:ascii="黑体" w:hAnsi="宋体" w:eastAsia="黑体"/>
          <w:b/>
          <w:bCs/>
          <w:sz w:val="32"/>
          <w:szCs w:val="32"/>
        </w:rPr>
      </w:pPr>
      <w:r>
        <w:rPr>
          <w:rFonts w:hint="eastAsia" w:ascii="黑体" w:eastAsia="黑体"/>
          <w:b/>
          <w:bCs/>
          <w:sz w:val="32"/>
          <w:szCs w:val="32"/>
        </w:rPr>
        <w:br w:type="page"/>
      </w:r>
      <w:r>
        <w:rPr>
          <w:rFonts w:hint="eastAsia" w:ascii="黑体" w:eastAsia="黑体"/>
          <w:b/>
          <w:bCs/>
          <w:sz w:val="32"/>
          <w:szCs w:val="32"/>
        </w:rPr>
        <w:t>磋商须知</w:t>
      </w:r>
      <w:r>
        <w:rPr>
          <w:rFonts w:hint="eastAsia" w:ascii="黑体" w:hAnsi="宋体" w:eastAsia="黑体"/>
          <w:b/>
          <w:bCs/>
          <w:sz w:val="32"/>
          <w:szCs w:val="32"/>
        </w:rPr>
        <w:t>正文</w:t>
      </w:r>
    </w:p>
    <w:p w14:paraId="013072E5">
      <w:pPr>
        <w:numPr>
          <w:ilvl w:val="0"/>
          <w:numId w:val="63"/>
        </w:numPr>
        <w:adjustRightInd w:val="0"/>
        <w:snapToGrid w:val="0"/>
        <w:spacing w:line="360" w:lineRule="exact"/>
        <w:outlineLvl w:val="0"/>
        <w:rPr>
          <w:rFonts w:ascii="黑体" w:hAnsi="宋体" w:eastAsia="黑体"/>
          <w:b/>
          <w:bCs/>
          <w:szCs w:val="21"/>
        </w:rPr>
      </w:pPr>
      <w:r>
        <w:rPr>
          <w:rFonts w:hint="eastAsia" w:ascii="宋体" w:hAnsi="宋体" w:cs="宋体"/>
          <w:b/>
          <w:bCs/>
          <w:szCs w:val="21"/>
        </w:rPr>
        <w:t>说明</w:t>
      </w:r>
    </w:p>
    <w:p w14:paraId="799CCDF2">
      <w:pPr>
        <w:adjustRightInd w:val="0"/>
        <w:snapToGrid w:val="0"/>
        <w:spacing w:line="360" w:lineRule="exact"/>
        <w:rPr>
          <w:rFonts w:ascii="宋体" w:hAnsi="宋体"/>
          <w:b/>
          <w:bCs/>
          <w:szCs w:val="21"/>
        </w:rPr>
      </w:pPr>
      <w:r>
        <w:rPr>
          <w:rFonts w:hint="eastAsia" w:ascii="宋体" w:hAnsi="宋体"/>
          <w:b/>
          <w:bCs/>
          <w:szCs w:val="21"/>
        </w:rPr>
        <w:t>1.适用范围</w:t>
      </w:r>
    </w:p>
    <w:p w14:paraId="044A28F0">
      <w:pPr>
        <w:adjustRightInd w:val="0"/>
        <w:snapToGrid w:val="0"/>
        <w:spacing w:line="360" w:lineRule="exact"/>
        <w:ind w:firstLine="420" w:firstLineChars="200"/>
        <w:rPr>
          <w:rFonts w:ascii="宋体" w:hAnsi="宋体"/>
          <w:szCs w:val="21"/>
        </w:rPr>
      </w:pPr>
      <w:r>
        <w:rPr>
          <w:rFonts w:hint="eastAsia" w:ascii="宋体" w:hAnsi="宋体"/>
          <w:szCs w:val="21"/>
        </w:rPr>
        <w:t>1.1 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1132677F">
      <w:pPr>
        <w:adjustRightInd w:val="0"/>
        <w:snapToGrid w:val="0"/>
        <w:spacing w:line="360" w:lineRule="exact"/>
        <w:rPr>
          <w:rFonts w:ascii="宋体" w:hAnsi="宋体"/>
          <w:b/>
          <w:bCs/>
          <w:szCs w:val="21"/>
        </w:rPr>
      </w:pPr>
      <w:r>
        <w:rPr>
          <w:rFonts w:hint="eastAsia" w:ascii="宋体" w:hAnsi="宋体"/>
          <w:b/>
          <w:bCs/>
          <w:szCs w:val="21"/>
        </w:rPr>
        <w:t>2.定义</w:t>
      </w:r>
    </w:p>
    <w:p w14:paraId="6EF6CBA2">
      <w:pPr>
        <w:adjustRightInd w:val="0"/>
        <w:snapToGrid w:val="0"/>
        <w:spacing w:line="360" w:lineRule="exact"/>
        <w:ind w:firstLine="420" w:firstLineChars="200"/>
        <w:rPr>
          <w:rFonts w:ascii="宋体" w:hAnsi="宋体"/>
          <w:b/>
          <w:szCs w:val="21"/>
        </w:rPr>
      </w:pPr>
      <w:r>
        <w:rPr>
          <w:rFonts w:hint="eastAsia" w:ascii="宋体" w:hAnsi="宋体"/>
          <w:szCs w:val="21"/>
        </w:rPr>
        <w:t>2.1 “采购人”是指依法进行政府采购的国家机关、事业单位、团体组织。本次政府采购的采购人名称、地址、电话、联系人见</w:t>
      </w:r>
      <w:r>
        <w:rPr>
          <w:rFonts w:hint="eastAsia" w:ascii="宋体" w:hAnsi="宋体"/>
          <w:b/>
          <w:szCs w:val="21"/>
        </w:rPr>
        <w:t>磋商须知前附表</w:t>
      </w:r>
      <w:r>
        <w:rPr>
          <w:rFonts w:hint="eastAsia" w:ascii="宋体" w:hAnsi="宋体"/>
          <w:szCs w:val="21"/>
        </w:rPr>
        <w:t>。</w:t>
      </w:r>
    </w:p>
    <w:p w14:paraId="4D29AEAE">
      <w:pPr>
        <w:adjustRightInd w:val="0"/>
        <w:snapToGrid w:val="0"/>
        <w:spacing w:line="360" w:lineRule="exact"/>
        <w:ind w:firstLine="420" w:firstLineChars="200"/>
        <w:rPr>
          <w:rFonts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1A661B69">
      <w:pPr>
        <w:adjustRightInd w:val="0"/>
        <w:snapToGrid w:val="0"/>
        <w:spacing w:line="360" w:lineRule="exact"/>
        <w:ind w:firstLine="420" w:firstLineChars="200"/>
        <w:rPr>
          <w:rFonts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0963AAF2">
      <w:pPr>
        <w:adjustRightInd w:val="0"/>
        <w:snapToGrid w:val="0"/>
        <w:spacing w:line="360" w:lineRule="exact"/>
        <w:ind w:firstLine="420" w:firstLineChars="200"/>
        <w:rPr>
          <w:rFonts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16812960">
      <w:pPr>
        <w:adjustRightInd w:val="0"/>
        <w:snapToGrid w:val="0"/>
        <w:spacing w:line="360" w:lineRule="exact"/>
        <w:ind w:firstLine="420" w:firstLineChars="200"/>
        <w:rPr>
          <w:rFonts w:ascii="宋体" w:hAnsi="宋体"/>
          <w:szCs w:val="21"/>
        </w:rPr>
      </w:pPr>
      <w:r>
        <w:rPr>
          <w:rFonts w:hint="eastAsia" w:ascii="宋体" w:hAnsi="宋体"/>
          <w:szCs w:val="21"/>
        </w:rPr>
        <w:t>2.5 “货物”是指各种形态和种类的物品，包括原资料、燃料、设备、产品等，详见《政府采购品目分类目录》(</w:t>
      </w:r>
      <w:r>
        <w:rPr>
          <w:rStyle w:val="102"/>
          <w:rFonts w:ascii="宋体" w:hAnsi="宋体"/>
          <w:b w:val="0"/>
          <w:szCs w:val="21"/>
        </w:rPr>
        <w:t>财库</w:t>
      </w:r>
      <w:r>
        <w:rPr>
          <w:rStyle w:val="102"/>
          <w:rFonts w:hint="eastAsia" w:ascii="宋体" w:hAnsi="宋体"/>
          <w:b w:val="0"/>
          <w:szCs w:val="21"/>
        </w:rPr>
        <w:t>[</w:t>
      </w:r>
      <w:r>
        <w:rPr>
          <w:rStyle w:val="102"/>
          <w:rFonts w:ascii="宋体" w:hAnsi="宋体"/>
          <w:b w:val="0"/>
          <w:szCs w:val="21"/>
        </w:rPr>
        <w:t>2013</w:t>
      </w:r>
      <w:r>
        <w:rPr>
          <w:rStyle w:val="102"/>
          <w:rFonts w:hint="eastAsia" w:ascii="宋体" w:hAnsi="宋体"/>
          <w:b w:val="0"/>
          <w:szCs w:val="21"/>
        </w:rPr>
        <w:t>]</w:t>
      </w:r>
      <w:r>
        <w:rPr>
          <w:rStyle w:val="102"/>
          <w:rFonts w:ascii="宋体" w:hAnsi="宋体"/>
          <w:b w:val="0"/>
          <w:szCs w:val="21"/>
        </w:rPr>
        <w:t>189号</w:t>
      </w:r>
      <w:r>
        <w:rPr>
          <w:rFonts w:hint="eastAsia" w:ascii="宋体" w:hAnsi="宋体"/>
          <w:szCs w:val="21"/>
        </w:rPr>
        <w:t>)。</w:t>
      </w:r>
    </w:p>
    <w:p w14:paraId="3444B345">
      <w:pPr>
        <w:adjustRightInd w:val="0"/>
        <w:snapToGrid w:val="0"/>
        <w:spacing w:line="360" w:lineRule="exact"/>
        <w:ind w:firstLine="420" w:firstLineChars="200"/>
        <w:rPr>
          <w:rFonts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102"/>
          <w:rFonts w:ascii="宋体" w:hAnsi="宋体"/>
          <w:b w:val="0"/>
          <w:szCs w:val="21"/>
        </w:rPr>
        <w:t>财库</w:t>
      </w:r>
      <w:r>
        <w:rPr>
          <w:rStyle w:val="102"/>
          <w:rFonts w:hint="eastAsia" w:ascii="宋体" w:hAnsi="宋体"/>
          <w:b w:val="0"/>
          <w:szCs w:val="21"/>
        </w:rPr>
        <w:t>[</w:t>
      </w:r>
      <w:r>
        <w:rPr>
          <w:rStyle w:val="102"/>
          <w:rFonts w:ascii="宋体" w:hAnsi="宋体"/>
          <w:b w:val="0"/>
          <w:szCs w:val="21"/>
        </w:rPr>
        <w:t>2013</w:t>
      </w:r>
      <w:r>
        <w:rPr>
          <w:rStyle w:val="102"/>
          <w:rFonts w:hint="eastAsia" w:ascii="宋体" w:hAnsi="宋体"/>
          <w:b w:val="0"/>
          <w:szCs w:val="21"/>
        </w:rPr>
        <w:t>]</w:t>
      </w:r>
      <w:r>
        <w:rPr>
          <w:rStyle w:val="102"/>
          <w:rFonts w:ascii="宋体" w:hAnsi="宋体"/>
          <w:b w:val="0"/>
          <w:szCs w:val="21"/>
        </w:rPr>
        <w:t>189号</w:t>
      </w:r>
      <w:r>
        <w:rPr>
          <w:rFonts w:hint="eastAsia" w:ascii="宋体" w:hAnsi="宋体"/>
          <w:szCs w:val="21"/>
        </w:rPr>
        <w:t>)。</w:t>
      </w:r>
    </w:p>
    <w:p w14:paraId="6F0EDD39">
      <w:pPr>
        <w:adjustRightInd w:val="0"/>
        <w:snapToGrid w:val="0"/>
        <w:spacing w:line="360" w:lineRule="exact"/>
        <w:ind w:firstLine="420" w:firstLineChars="200"/>
        <w:rPr>
          <w:rFonts w:ascii="宋体" w:hAnsi="宋体"/>
          <w:szCs w:val="21"/>
        </w:rPr>
      </w:pPr>
      <w:r>
        <w:rPr>
          <w:rFonts w:hint="eastAsia" w:ascii="宋体" w:hAnsi="宋体"/>
          <w:szCs w:val="21"/>
        </w:rPr>
        <w:t>2.7 “服务”是指除货物和工程以外的其他政府采购对象，详见《政府采购品目分类目录》(</w:t>
      </w:r>
      <w:r>
        <w:rPr>
          <w:rStyle w:val="102"/>
          <w:rFonts w:ascii="宋体" w:hAnsi="宋体"/>
          <w:b w:val="0"/>
          <w:szCs w:val="21"/>
        </w:rPr>
        <w:t>财库</w:t>
      </w:r>
      <w:r>
        <w:rPr>
          <w:rStyle w:val="102"/>
          <w:rFonts w:hint="eastAsia" w:ascii="宋体" w:hAnsi="宋体"/>
          <w:b w:val="0"/>
          <w:szCs w:val="21"/>
        </w:rPr>
        <w:t>[</w:t>
      </w:r>
      <w:r>
        <w:rPr>
          <w:rStyle w:val="102"/>
          <w:rFonts w:ascii="宋体" w:hAnsi="宋体"/>
          <w:b w:val="0"/>
          <w:szCs w:val="21"/>
        </w:rPr>
        <w:t>2013</w:t>
      </w:r>
      <w:r>
        <w:rPr>
          <w:rStyle w:val="102"/>
          <w:rFonts w:hint="eastAsia" w:ascii="宋体" w:hAnsi="宋体"/>
          <w:b w:val="0"/>
          <w:szCs w:val="21"/>
        </w:rPr>
        <w:t>]</w:t>
      </w:r>
      <w:r>
        <w:rPr>
          <w:rStyle w:val="102"/>
          <w:rFonts w:ascii="宋体" w:hAnsi="宋体"/>
          <w:b w:val="0"/>
          <w:szCs w:val="21"/>
        </w:rPr>
        <w:t>189号</w:t>
      </w:r>
      <w:r>
        <w:rPr>
          <w:rFonts w:hint="eastAsia" w:ascii="宋体" w:hAnsi="宋体"/>
          <w:szCs w:val="21"/>
        </w:rPr>
        <w:t>)。</w:t>
      </w:r>
    </w:p>
    <w:p w14:paraId="29235C4E">
      <w:pPr>
        <w:adjustRightInd w:val="0"/>
        <w:snapToGrid w:val="0"/>
        <w:spacing w:line="360" w:lineRule="exact"/>
        <w:ind w:firstLine="420" w:firstLineChars="200"/>
        <w:rPr>
          <w:rFonts w:ascii="宋体" w:hAnsi="宋体"/>
          <w:szCs w:val="21"/>
        </w:rPr>
      </w:pPr>
      <w:r>
        <w:rPr>
          <w:rFonts w:hint="eastAsia" w:ascii="宋体" w:hAnsi="宋体" w:cs="宋体"/>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或《长沙市两型产品目录》的产品。</w:t>
      </w:r>
    </w:p>
    <w:p w14:paraId="35D18BC2">
      <w:pPr>
        <w:adjustRightInd w:val="0"/>
        <w:snapToGrid w:val="0"/>
        <w:spacing w:line="360" w:lineRule="exact"/>
        <w:ind w:firstLine="420" w:firstLineChars="200"/>
        <w:rPr>
          <w:rFonts w:ascii="宋体" w:hAnsi="宋体" w:cs="宋体"/>
          <w:kern w:val="0"/>
          <w:szCs w:val="21"/>
        </w:rPr>
      </w:pPr>
      <w:r>
        <w:rPr>
          <w:rFonts w:hint="eastAsia" w:ascii="宋体" w:hAnsi="宋体"/>
          <w:szCs w:val="21"/>
        </w:rPr>
        <w:t>2.9</w:t>
      </w:r>
      <w:r>
        <w:rPr>
          <w:rFonts w:hint="eastAsia" w:ascii="宋体" w:hAnsi="宋体" w:cs="宋体"/>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kern w:val="0"/>
          <w:szCs w:val="21"/>
        </w:rPr>
        <w:t>》(财库[2007]119号)。</w:t>
      </w:r>
    </w:p>
    <w:p w14:paraId="184A8F7E">
      <w:pPr>
        <w:adjustRightInd w:val="0"/>
        <w:snapToGrid w:val="0"/>
        <w:spacing w:line="360" w:lineRule="exact"/>
        <w:rPr>
          <w:rFonts w:ascii="宋体" w:hAnsi="宋体"/>
          <w:b/>
          <w:bCs/>
          <w:szCs w:val="21"/>
        </w:rPr>
      </w:pPr>
      <w:r>
        <w:rPr>
          <w:rFonts w:hint="eastAsia" w:ascii="宋体" w:hAnsi="宋体"/>
          <w:b/>
          <w:bCs/>
          <w:szCs w:val="21"/>
        </w:rPr>
        <w:t>3.供应商的资格要求</w:t>
      </w:r>
    </w:p>
    <w:p w14:paraId="68ED3525">
      <w:pPr>
        <w:adjustRightInd w:val="0"/>
        <w:snapToGrid w:val="0"/>
        <w:spacing w:line="360" w:lineRule="exact"/>
        <w:ind w:firstLine="420" w:firstLineChars="200"/>
        <w:rPr>
          <w:rFonts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17A57A99">
      <w:pPr>
        <w:adjustRightInd w:val="0"/>
        <w:snapToGrid w:val="0"/>
        <w:spacing w:line="360" w:lineRule="exact"/>
        <w:ind w:firstLine="420" w:firstLineChars="200"/>
        <w:jc w:val="left"/>
        <w:rPr>
          <w:rFonts w:ascii="宋体" w:hAnsi="宋体"/>
          <w:szCs w:val="21"/>
        </w:rPr>
      </w:pPr>
      <w:r>
        <w:rPr>
          <w:rFonts w:hint="eastAsia" w:ascii="宋体" w:hAnsi="宋体"/>
          <w:szCs w:val="21"/>
        </w:rPr>
        <w:t>3.2供应商</w:t>
      </w:r>
      <w:r>
        <w:rPr>
          <w:rFonts w:hint="eastAsia" w:hAnsi="宋体"/>
          <w:szCs w:val="21"/>
        </w:rPr>
        <w:t>为联合体形式的</w:t>
      </w:r>
      <w:r>
        <w:rPr>
          <w:rFonts w:hint="eastAsia" w:ascii="宋体" w:hAnsi="宋体"/>
          <w:szCs w:val="21"/>
        </w:rPr>
        <w:t xml:space="preserve">，除应满足本章第3.1款资格条件要求及第3.3款规定外，还应遵守以下规定： </w:t>
      </w:r>
    </w:p>
    <w:p w14:paraId="58507EE8">
      <w:pPr>
        <w:adjustRightInd w:val="0"/>
        <w:snapToGrid w:val="0"/>
        <w:spacing w:line="360" w:lineRule="exact"/>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7D0B0571">
      <w:pPr>
        <w:adjustRightInd w:val="0"/>
        <w:snapToGrid w:val="0"/>
        <w:spacing w:line="360" w:lineRule="exact"/>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8D0DB0D">
      <w:pPr>
        <w:adjustRightInd w:val="0"/>
        <w:snapToGrid w:val="0"/>
        <w:spacing w:line="360" w:lineRule="exact"/>
        <w:ind w:firstLine="420" w:firstLineChars="200"/>
        <w:jc w:val="left"/>
        <w:rPr>
          <w:rFonts w:ascii="宋体" w:hAnsi="宋体" w:cs="宋体"/>
          <w:kern w:val="0"/>
          <w:szCs w:val="21"/>
          <w:lang w:val="zh-CN"/>
        </w:rPr>
      </w:pPr>
      <w:r>
        <w:rPr>
          <w:rFonts w:hint="eastAsia" w:ascii="宋体" w:hAnsi="宋体" w:cs="宋体"/>
          <w:kern w:val="0"/>
          <w:szCs w:val="21"/>
          <w:lang w:val="zh-CN"/>
        </w:rPr>
        <w:t>（3）以联合体形式参加政府采购活动的，联合体各方不得再单独参加或者与其他供应商另外组成联合体参加同一合同项下的政府采购活动。</w:t>
      </w:r>
    </w:p>
    <w:p w14:paraId="15B31181">
      <w:pPr>
        <w:adjustRightInd w:val="0"/>
        <w:snapToGrid w:val="0"/>
        <w:spacing w:line="360" w:lineRule="exact"/>
        <w:ind w:firstLine="420" w:firstLineChars="200"/>
        <w:rPr>
          <w:rFonts w:ascii="宋体" w:hAnsi="宋体"/>
          <w:szCs w:val="21"/>
        </w:rPr>
      </w:pPr>
      <w:r>
        <w:rPr>
          <w:rFonts w:hint="eastAsia" w:ascii="宋体" w:hAnsi="宋体"/>
          <w:szCs w:val="21"/>
        </w:rPr>
        <w:t>3.3 供应商不得存在下列情形之一：</w:t>
      </w:r>
    </w:p>
    <w:p w14:paraId="60BDFC96">
      <w:pPr>
        <w:adjustRightInd w:val="0"/>
        <w:snapToGrid w:val="0"/>
        <w:spacing w:line="360" w:lineRule="exact"/>
        <w:ind w:firstLine="420" w:firstLineChars="200"/>
        <w:rPr>
          <w:rFonts w:ascii="宋体" w:hAnsi="宋体"/>
          <w:szCs w:val="21"/>
        </w:rPr>
      </w:pPr>
      <w:r>
        <w:rPr>
          <w:rFonts w:hint="eastAsia" w:ascii="宋体" w:hAnsi="宋体"/>
          <w:szCs w:val="21"/>
        </w:rPr>
        <w:t>（l）与采购代理机构存在</w:t>
      </w:r>
      <w:r>
        <w:rPr>
          <w:rFonts w:hint="eastAsia" w:ascii="宋体" w:hAnsi="宋体"/>
          <w:bCs/>
          <w:szCs w:val="21"/>
        </w:rPr>
        <w:t>隶属关系或者其他利害关系</w:t>
      </w:r>
      <w:r>
        <w:rPr>
          <w:rFonts w:hint="eastAsia" w:ascii="宋体" w:hAnsi="宋体"/>
          <w:szCs w:val="21"/>
        </w:rPr>
        <w:t>。</w:t>
      </w:r>
    </w:p>
    <w:p w14:paraId="23D81A8C">
      <w:pPr>
        <w:adjustRightInd w:val="0"/>
        <w:snapToGrid w:val="0"/>
        <w:spacing w:line="360" w:lineRule="exact"/>
        <w:ind w:firstLine="420" w:firstLineChars="200"/>
        <w:rPr>
          <w:rFonts w:ascii="宋体" w:hAnsi="宋体"/>
          <w:szCs w:val="21"/>
        </w:rPr>
      </w:pPr>
      <w:r>
        <w:rPr>
          <w:rFonts w:hint="eastAsia" w:ascii="宋体" w:hAnsi="宋体"/>
          <w:szCs w:val="21"/>
        </w:rPr>
        <w:t>（2）参与同一包或标段中的磋商活动时，与其他供应商的法定代表人（或者负责人）为同一人，或者与其他供应商存在直接控股、管理关系。</w:t>
      </w:r>
    </w:p>
    <w:p w14:paraId="3DE808F0">
      <w:pPr>
        <w:adjustRightInd w:val="0"/>
        <w:snapToGrid w:val="0"/>
        <w:spacing w:line="360" w:lineRule="exact"/>
        <w:ind w:firstLine="420" w:firstLineChars="200"/>
        <w:rPr>
          <w:rFonts w:ascii="宋体" w:hAnsi="宋体"/>
          <w:szCs w:val="21"/>
        </w:rPr>
      </w:pPr>
      <w:r>
        <w:rPr>
          <w:rFonts w:hint="eastAsia" w:ascii="宋体" w:hAnsi="宋体"/>
          <w:szCs w:val="21"/>
        </w:rPr>
        <w:t>（3）</w:t>
      </w:r>
      <w:r>
        <w:rPr>
          <w:rFonts w:hint="eastAsia" w:ascii="宋体" w:hAnsi="宋体"/>
          <w:bCs/>
          <w:szCs w:val="21"/>
        </w:rPr>
        <w:t>受到刑事处罚，或者受到两百万元以上的罚款、责令停产停业、在一至三年内禁止参加政府采购活动、暂扣或者吊销许可证、暂扣或者吊销执照等情形之一的行政处罚，或者存在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1A17F1DA">
      <w:pPr>
        <w:adjustRightInd w:val="0"/>
        <w:snapToGrid w:val="0"/>
        <w:spacing w:line="360" w:lineRule="exact"/>
        <w:rPr>
          <w:rFonts w:ascii="宋体" w:hAnsi="宋体"/>
          <w:b/>
          <w:bCs/>
          <w:szCs w:val="21"/>
        </w:rPr>
      </w:pPr>
      <w:r>
        <w:rPr>
          <w:rFonts w:hint="eastAsia" w:ascii="宋体" w:hAnsi="宋体"/>
          <w:b/>
          <w:bCs/>
          <w:szCs w:val="21"/>
        </w:rPr>
        <w:t xml:space="preserve">4.参与磋商的费用 </w:t>
      </w:r>
    </w:p>
    <w:p w14:paraId="1EBA30FF">
      <w:pPr>
        <w:adjustRightInd w:val="0"/>
        <w:snapToGrid w:val="0"/>
        <w:spacing w:line="360" w:lineRule="exact"/>
        <w:ind w:firstLine="420" w:firstLineChars="200"/>
        <w:rPr>
          <w:rFonts w:ascii="宋体" w:hAnsi="宋体"/>
          <w:szCs w:val="21"/>
        </w:rPr>
      </w:pPr>
      <w:r>
        <w:rPr>
          <w:rFonts w:hint="eastAsia" w:ascii="宋体" w:hAnsi="宋体"/>
          <w:szCs w:val="21"/>
        </w:rPr>
        <w:t>4.1 无论磋商的结果如何，供应商应自行承担所有与竞争性磋商采购活动有关的全部费用。</w:t>
      </w:r>
    </w:p>
    <w:p w14:paraId="6F019374">
      <w:pPr>
        <w:pStyle w:val="48"/>
        <w:adjustRightInd w:val="0"/>
        <w:snapToGrid w:val="0"/>
        <w:spacing w:line="360" w:lineRule="exact"/>
        <w:rPr>
          <w:rFonts w:hAnsi="宋体"/>
          <w:b/>
          <w:bCs/>
        </w:rPr>
      </w:pPr>
      <w:r>
        <w:rPr>
          <w:rFonts w:hint="eastAsia" w:hAnsi="宋体"/>
          <w:b/>
        </w:rPr>
        <w:t>5．</w:t>
      </w:r>
      <w:r>
        <w:rPr>
          <w:rFonts w:hint="eastAsia" w:hAnsi="宋体"/>
          <w:b/>
          <w:bCs/>
        </w:rPr>
        <w:t>授权委托</w:t>
      </w:r>
    </w:p>
    <w:p w14:paraId="16F43591">
      <w:pPr>
        <w:pStyle w:val="48"/>
        <w:adjustRightInd w:val="0"/>
        <w:snapToGrid w:val="0"/>
        <w:spacing w:line="360" w:lineRule="exact"/>
        <w:ind w:firstLine="420" w:firstLineChars="200"/>
        <w:rPr>
          <w:rFonts w:hAnsi="宋体"/>
        </w:rPr>
      </w:pPr>
      <w:r>
        <w:rPr>
          <w:rFonts w:hint="eastAsia" w:hAnsi="宋体"/>
        </w:rPr>
        <w:t>5.1供应商代表为供应商法定代表人的，应具备法定代表人身份证明。供应商代表不是供应商法定代表人的，应具备法定代表人授权书，并附法定代表人身份证明。</w:t>
      </w:r>
    </w:p>
    <w:p w14:paraId="77574BF7">
      <w:pPr>
        <w:pStyle w:val="48"/>
        <w:adjustRightInd w:val="0"/>
        <w:snapToGrid w:val="0"/>
        <w:spacing w:line="360" w:lineRule="exact"/>
        <w:rPr>
          <w:rFonts w:hAnsi="宋体"/>
          <w:b/>
        </w:rPr>
      </w:pPr>
      <w:r>
        <w:rPr>
          <w:rFonts w:hint="eastAsia" w:hAnsi="宋体"/>
          <w:b/>
        </w:rPr>
        <w:t>6．联合体形式</w:t>
      </w:r>
    </w:p>
    <w:p w14:paraId="05642364">
      <w:pPr>
        <w:pStyle w:val="48"/>
        <w:adjustRightInd w:val="0"/>
        <w:snapToGrid w:val="0"/>
        <w:spacing w:line="360" w:lineRule="exact"/>
        <w:ind w:firstLine="420" w:firstLineChars="200"/>
        <w:rPr>
          <w:rFonts w:hAnsi="宋体"/>
        </w:rPr>
      </w:pPr>
      <w:r>
        <w:rPr>
          <w:rFonts w:hint="eastAsia" w:hAnsi="宋体"/>
        </w:rPr>
        <w:t>6.1除</w:t>
      </w:r>
      <w:r>
        <w:rPr>
          <w:rFonts w:hint="eastAsia" w:hAnsi="宋体"/>
          <w:b/>
        </w:rPr>
        <w:t>磋商须知前附表</w:t>
      </w:r>
      <w:r>
        <w:rPr>
          <w:rFonts w:hint="eastAsia" w:hAnsi="宋体"/>
        </w:rPr>
        <w:t>中另有规定，本次磋商采购不接受为联合体形式的供应商。</w:t>
      </w:r>
    </w:p>
    <w:p w14:paraId="5C475C41">
      <w:pPr>
        <w:adjustRightInd w:val="0"/>
        <w:snapToGrid w:val="0"/>
        <w:spacing w:line="360" w:lineRule="exact"/>
        <w:ind w:firstLine="420" w:firstLineChars="200"/>
        <w:jc w:val="left"/>
        <w:rPr>
          <w:rFonts w:ascii="宋体" w:hAnsi="宋体"/>
          <w:szCs w:val="21"/>
        </w:rPr>
      </w:pPr>
      <w:r>
        <w:rPr>
          <w:rFonts w:hint="eastAsia" w:ascii="宋体" w:hAnsi="宋体"/>
          <w:szCs w:val="21"/>
        </w:rPr>
        <w:t>6.2供应商</w:t>
      </w:r>
      <w:r>
        <w:rPr>
          <w:rFonts w:hint="eastAsia" w:hAnsi="宋体"/>
          <w:szCs w:val="21"/>
        </w:rPr>
        <w:t>为联合体形式的</w:t>
      </w:r>
      <w:r>
        <w:rPr>
          <w:rFonts w:hint="eastAsia" w:ascii="宋体" w:hAnsi="宋体"/>
          <w:szCs w:val="21"/>
        </w:rPr>
        <w:t>，除应符合本章第3条规定外，还应遵守以下规定：</w:t>
      </w:r>
    </w:p>
    <w:p w14:paraId="6E958308">
      <w:pPr>
        <w:adjustRightInd w:val="0"/>
        <w:snapToGrid w:val="0"/>
        <w:spacing w:line="360" w:lineRule="exact"/>
        <w:ind w:firstLine="420" w:firstLineChars="200"/>
        <w:jc w:val="left"/>
        <w:rPr>
          <w:rFonts w:ascii="宋体" w:hAnsi="宋体"/>
          <w:szCs w:val="21"/>
        </w:rPr>
      </w:pPr>
      <w:r>
        <w:rPr>
          <w:rFonts w:hint="eastAsia" w:ascii="宋体" w:hAnsi="宋体"/>
          <w:szCs w:val="21"/>
        </w:rPr>
        <w:t>（l）联合体各方必须签订联合体协议书，明确联合体牵头人和各方的义务、工作、合同工作量比例；</w:t>
      </w:r>
    </w:p>
    <w:p w14:paraId="61681535">
      <w:pPr>
        <w:adjustRightInd w:val="0"/>
        <w:snapToGrid w:val="0"/>
        <w:spacing w:line="360" w:lineRule="exact"/>
        <w:ind w:firstLine="420" w:firstLineChars="200"/>
        <w:jc w:val="left"/>
        <w:rPr>
          <w:rFonts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5FFCA14C">
      <w:pPr>
        <w:adjustRightInd w:val="0"/>
        <w:snapToGrid w:val="0"/>
        <w:spacing w:line="360" w:lineRule="exact"/>
        <w:ind w:firstLine="420" w:firstLineChars="200"/>
        <w:jc w:val="left"/>
        <w:rPr>
          <w:rFonts w:ascii="宋体" w:hAnsi="宋体"/>
          <w:szCs w:val="21"/>
        </w:rPr>
      </w:pPr>
      <w:r>
        <w:rPr>
          <w:rFonts w:hint="eastAsia" w:ascii="宋体" w:hAnsi="宋体"/>
          <w:szCs w:val="21"/>
        </w:rPr>
        <w:t>（3）除</w:t>
      </w:r>
      <w:r>
        <w:rPr>
          <w:rFonts w:hint="eastAsia" w:ascii="宋体" w:hAnsi="宋体"/>
          <w:b/>
          <w:szCs w:val="21"/>
        </w:rPr>
        <w:t>磋商须知前附表</w:t>
      </w:r>
      <w:r>
        <w:rPr>
          <w:rFonts w:hint="eastAsia" w:ascii="宋体" w:hAnsi="宋体"/>
          <w:szCs w:val="21"/>
        </w:rPr>
        <w:t>中另有规定，联合体各方中至少有一方应当符合本章第3.1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7626790A">
      <w:pPr>
        <w:adjustRightInd w:val="0"/>
        <w:snapToGrid w:val="0"/>
        <w:spacing w:line="360" w:lineRule="exact"/>
        <w:ind w:firstLine="420" w:firstLineChars="200"/>
        <w:jc w:val="left"/>
        <w:rPr>
          <w:rFonts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1D39AC77">
      <w:pPr>
        <w:adjustRightInd w:val="0"/>
        <w:snapToGrid w:val="0"/>
        <w:spacing w:line="360" w:lineRule="exact"/>
        <w:rPr>
          <w:rFonts w:ascii="宋体" w:hAnsi="宋体"/>
          <w:b/>
          <w:szCs w:val="21"/>
        </w:rPr>
      </w:pPr>
      <w:r>
        <w:rPr>
          <w:rFonts w:hint="eastAsia" w:ascii="宋体" w:hAnsi="宋体"/>
          <w:b/>
          <w:szCs w:val="21"/>
        </w:rPr>
        <w:t>7.现场勘察</w:t>
      </w:r>
    </w:p>
    <w:p w14:paraId="1160E936">
      <w:pPr>
        <w:adjustRightInd w:val="0"/>
        <w:snapToGrid w:val="0"/>
        <w:spacing w:line="360" w:lineRule="exact"/>
        <w:ind w:firstLine="420" w:firstLineChars="200"/>
        <w:rPr>
          <w:rFonts w:ascii="宋体" w:hAnsi="宋体"/>
          <w:szCs w:val="21"/>
        </w:rPr>
      </w:pPr>
      <w:r>
        <w:rPr>
          <w:rFonts w:hint="eastAsia" w:ascii="宋体" w:hAnsi="宋体"/>
          <w:szCs w:val="21"/>
        </w:rPr>
        <w:t>7.1供应商应按</w:t>
      </w:r>
      <w:r>
        <w:rPr>
          <w:rFonts w:hint="eastAsia" w:hAnsi="宋体"/>
          <w:b/>
          <w:szCs w:val="21"/>
        </w:rPr>
        <w:t>磋商须知前附表</w:t>
      </w:r>
      <w:r>
        <w:rPr>
          <w:rFonts w:hint="eastAsia" w:hAnsi="宋体"/>
          <w:szCs w:val="21"/>
        </w:rPr>
        <w:t>中规定</w:t>
      </w:r>
      <w:r>
        <w:rPr>
          <w:rFonts w:hint="eastAsia" w:ascii="宋体" w:hAnsi="宋体"/>
          <w:szCs w:val="21"/>
        </w:rPr>
        <w:t>对采购项目现场和周围环境的现场考察。</w:t>
      </w:r>
    </w:p>
    <w:p w14:paraId="117F60A9">
      <w:pPr>
        <w:adjustRightInd w:val="0"/>
        <w:snapToGrid w:val="0"/>
        <w:spacing w:line="360" w:lineRule="exact"/>
        <w:ind w:firstLine="420" w:firstLineChars="200"/>
        <w:rPr>
          <w:rFonts w:ascii="宋体" w:hAnsi="宋体"/>
          <w:szCs w:val="21"/>
        </w:rPr>
      </w:pPr>
      <w:r>
        <w:rPr>
          <w:rFonts w:hint="eastAsia" w:ascii="宋体" w:hAnsi="宋体"/>
          <w:szCs w:val="21"/>
        </w:rPr>
        <w:t>7.2勘察现场的费用由供应商自己承担，勘察期间所发生的人身伤害及财产损失由供应商自己负责。</w:t>
      </w:r>
    </w:p>
    <w:p w14:paraId="601A6A93">
      <w:pPr>
        <w:adjustRightInd w:val="0"/>
        <w:snapToGrid w:val="0"/>
        <w:spacing w:line="360" w:lineRule="exact"/>
        <w:ind w:firstLine="420" w:firstLineChars="200"/>
        <w:jc w:val="left"/>
        <w:rPr>
          <w:rFonts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099FD11C">
      <w:pPr>
        <w:adjustRightInd w:val="0"/>
        <w:snapToGrid w:val="0"/>
        <w:spacing w:line="360" w:lineRule="exact"/>
        <w:jc w:val="left"/>
        <w:rPr>
          <w:rFonts w:ascii="宋体" w:hAnsi="宋体"/>
          <w:b/>
          <w:szCs w:val="21"/>
        </w:rPr>
      </w:pPr>
      <w:r>
        <w:rPr>
          <w:rFonts w:hint="eastAsia" w:ascii="宋体" w:hAnsi="宋体"/>
          <w:b/>
          <w:szCs w:val="21"/>
        </w:rPr>
        <w:t>8.采购进口产品</w:t>
      </w:r>
    </w:p>
    <w:p w14:paraId="03CA9166">
      <w:pPr>
        <w:adjustRightInd w:val="0"/>
        <w:snapToGrid w:val="0"/>
        <w:spacing w:line="360" w:lineRule="exact"/>
        <w:ind w:firstLine="420" w:firstLineChars="200"/>
        <w:jc w:val="left"/>
        <w:rPr>
          <w:rFonts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57B8574D">
      <w:pPr>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1B0D905E">
      <w:pPr>
        <w:adjustRightInd w:val="0"/>
        <w:snapToGrid w:val="0"/>
        <w:spacing w:line="360" w:lineRule="exact"/>
        <w:jc w:val="left"/>
        <w:rPr>
          <w:rFonts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4E0BD39A">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3B5FCF0F">
      <w:pPr>
        <w:pStyle w:val="48"/>
        <w:adjustRightInd w:val="0"/>
        <w:snapToGrid w:val="0"/>
        <w:spacing w:line="360" w:lineRule="exact"/>
        <w:ind w:firstLine="420" w:firstLineChars="200"/>
      </w:pPr>
      <w:r>
        <w:rPr>
          <w:rFonts w:hint="eastAsia" w:hAnsi="宋体" w:cs="宋体"/>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hAnsi="宋体"/>
        </w:rPr>
        <w:t>或《长沙市两型产品目录》</w:t>
      </w:r>
      <w:r>
        <w:rPr>
          <w:rFonts w:hint="eastAsia" w:hAnsi="宋体" w:cs="宋体"/>
          <w:kern w:val="0"/>
        </w:rPr>
        <w:t>的“两型产品”以及中小企业，实行优先采购，按照省级以上财政部门有关政策规定，评审时进行价格扣除或加分。实行政府采购优先采购的优惠率见</w:t>
      </w:r>
      <w:r>
        <w:rPr>
          <w:rFonts w:hint="eastAsia" w:hAnsi="宋体" w:cs="宋体"/>
          <w:b/>
          <w:kern w:val="0"/>
        </w:rPr>
        <w:t>磋商文件前附表。</w:t>
      </w:r>
    </w:p>
    <w:p w14:paraId="170AF279">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0F25005">
      <w:pPr>
        <w:adjustRightInd w:val="0"/>
        <w:snapToGrid w:val="0"/>
        <w:spacing w:line="360" w:lineRule="exact"/>
        <w:ind w:firstLine="420" w:firstLineChars="200"/>
        <w:jc w:val="left"/>
        <w:rPr>
          <w:rFonts w:ascii="宋体" w:hAnsi="宋体"/>
          <w:szCs w:val="21"/>
        </w:rPr>
      </w:pPr>
      <w:r>
        <w:rPr>
          <w:rFonts w:hint="eastAsia" w:ascii="宋体" w:hAnsi="宋体"/>
          <w:szCs w:val="21"/>
        </w:rPr>
        <w:t>9.4同一项目中部分产品属于优先采购政策的，评审时只对该部分产品的报价实行价格扣除及加分。</w:t>
      </w:r>
    </w:p>
    <w:p w14:paraId="256C344E">
      <w:pPr>
        <w:adjustRightInd w:val="0"/>
        <w:snapToGrid w:val="0"/>
        <w:spacing w:line="360" w:lineRule="exact"/>
        <w:ind w:firstLine="420" w:firstLineChars="200"/>
        <w:jc w:val="left"/>
        <w:rPr>
          <w:rFonts w:ascii="宋体" w:hAnsi="宋体"/>
          <w:szCs w:val="21"/>
        </w:rPr>
      </w:pPr>
      <w:r>
        <w:rPr>
          <w:rFonts w:hint="eastAsia" w:ascii="宋体" w:hAnsi="宋体"/>
          <w:szCs w:val="21"/>
        </w:rPr>
        <w:t>9.5符合本章第9.1</w:t>
      </w:r>
      <w:r>
        <w:rPr>
          <w:rFonts w:hint="eastAsia" w:ascii="宋体" w:hAnsi="宋体" w:cs="宋体"/>
          <w:kern w:val="0"/>
          <w:szCs w:val="21"/>
          <w:lang w:val="zh-CN"/>
        </w:rPr>
        <w:t>款、</w:t>
      </w:r>
      <w:r>
        <w:rPr>
          <w:rFonts w:hint="eastAsia" w:ascii="宋体" w:hAnsi="宋体"/>
          <w:szCs w:val="21"/>
        </w:rPr>
        <w:t>第9.2</w:t>
      </w:r>
      <w:r>
        <w:rPr>
          <w:rFonts w:hint="eastAsia" w:ascii="宋体" w:hAnsi="宋体" w:cs="宋体"/>
          <w:kern w:val="0"/>
          <w:szCs w:val="21"/>
          <w:lang w:val="zh-CN"/>
        </w:rPr>
        <w:t>款</w:t>
      </w:r>
      <w:r>
        <w:rPr>
          <w:rFonts w:hint="eastAsia" w:ascii="宋体" w:hAnsi="宋体"/>
          <w:szCs w:val="21"/>
        </w:rPr>
        <w:t>规定的，应提供相关证明资料。</w:t>
      </w:r>
    </w:p>
    <w:p w14:paraId="3A9332CA">
      <w:pPr>
        <w:adjustRightInd w:val="0"/>
        <w:snapToGrid w:val="0"/>
        <w:spacing w:line="360" w:lineRule="exact"/>
        <w:ind w:firstLine="420" w:firstLineChars="200"/>
        <w:jc w:val="left"/>
        <w:rPr>
          <w:rFonts w:ascii="宋体" w:hAnsi="宋体"/>
          <w:szCs w:val="21"/>
        </w:rPr>
      </w:pPr>
      <w:r>
        <w:rPr>
          <w:rFonts w:hint="eastAsia" w:ascii="宋体" w:hAnsi="宋体"/>
          <w:szCs w:val="21"/>
        </w:rPr>
        <w:t>9.6供应商有融资、担保需求的，具体办理流程可向</w:t>
      </w:r>
      <w:r>
        <w:rPr>
          <w:rFonts w:hint="eastAsia" w:ascii="宋体" w:hAnsi="宋体"/>
          <w:b/>
          <w:szCs w:val="21"/>
        </w:rPr>
        <w:t>磋商须知前附表</w:t>
      </w:r>
      <w:r>
        <w:rPr>
          <w:rFonts w:hint="eastAsia" w:ascii="宋体" w:hAnsi="宋体"/>
          <w:szCs w:val="21"/>
        </w:rPr>
        <w:t>所列金融机构和担保机构询问。</w:t>
      </w:r>
    </w:p>
    <w:p w14:paraId="05524EDB">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磋商文件</w:t>
      </w:r>
    </w:p>
    <w:p w14:paraId="72EE57AA">
      <w:pPr>
        <w:adjustRightInd w:val="0"/>
        <w:snapToGrid w:val="0"/>
        <w:spacing w:line="360" w:lineRule="exact"/>
        <w:rPr>
          <w:rFonts w:ascii="宋体" w:hAnsi="宋体"/>
          <w:b/>
          <w:bCs/>
          <w:szCs w:val="21"/>
        </w:rPr>
      </w:pPr>
      <w:r>
        <w:rPr>
          <w:rFonts w:hint="eastAsia" w:ascii="宋体" w:hAnsi="宋体"/>
          <w:b/>
          <w:bCs/>
          <w:szCs w:val="21"/>
        </w:rPr>
        <w:t>10．磋商文件的组成</w:t>
      </w:r>
    </w:p>
    <w:p w14:paraId="61ABC0BF">
      <w:pPr>
        <w:pStyle w:val="48"/>
        <w:adjustRightInd w:val="0"/>
        <w:snapToGrid w:val="0"/>
        <w:spacing w:line="360" w:lineRule="exact"/>
        <w:ind w:firstLine="420" w:firstLineChars="200"/>
        <w:rPr>
          <w:rFonts w:hAnsi="宋体"/>
        </w:rPr>
      </w:pPr>
      <w:r>
        <w:rPr>
          <w:rFonts w:hint="eastAsia" w:hAnsi="宋体"/>
        </w:rPr>
        <w:t>10.1 磋商文件由下列文件组成：</w:t>
      </w:r>
    </w:p>
    <w:p w14:paraId="7017802E">
      <w:pPr>
        <w:pStyle w:val="48"/>
        <w:adjustRightInd w:val="0"/>
        <w:snapToGrid w:val="0"/>
        <w:spacing w:line="360" w:lineRule="exact"/>
        <w:ind w:firstLine="420" w:firstLineChars="200"/>
        <w:rPr>
          <w:rFonts w:hAnsi="宋体"/>
        </w:rPr>
      </w:pPr>
      <w:r>
        <w:rPr>
          <w:rFonts w:hint="eastAsia" w:hAnsi="宋体"/>
        </w:rPr>
        <w:t>第一章 磋商邀请</w:t>
      </w:r>
    </w:p>
    <w:p w14:paraId="7B611A9D">
      <w:pPr>
        <w:pStyle w:val="48"/>
        <w:adjustRightInd w:val="0"/>
        <w:snapToGrid w:val="0"/>
        <w:spacing w:line="360" w:lineRule="exact"/>
        <w:ind w:firstLine="420" w:firstLineChars="200"/>
        <w:rPr>
          <w:rFonts w:hAnsi="宋体"/>
        </w:rPr>
      </w:pPr>
      <w:r>
        <w:rPr>
          <w:rFonts w:hint="eastAsia" w:hAnsi="宋体"/>
        </w:rPr>
        <w:t>第二章 磋商须知</w:t>
      </w:r>
    </w:p>
    <w:p w14:paraId="328B012A">
      <w:pPr>
        <w:pStyle w:val="48"/>
        <w:adjustRightInd w:val="0"/>
        <w:snapToGrid w:val="0"/>
        <w:spacing w:line="360" w:lineRule="exact"/>
        <w:ind w:firstLine="420" w:firstLineChars="200"/>
        <w:rPr>
          <w:rFonts w:hAnsi="宋体"/>
        </w:rPr>
      </w:pPr>
      <w:r>
        <w:rPr>
          <w:rFonts w:hint="eastAsia" w:hAnsi="宋体"/>
        </w:rPr>
        <w:t>第三章 政府采购合同格式条款</w:t>
      </w:r>
    </w:p>
    <w:p w14:paraId="011E3854">
      <w:pPr>
        <w:pStyle w:val="48"/>
        <w:adjustRightInd w:val="0"/>
        <w:snapToGrid w:val="0"/>
        <w:spacing w:line="360" w:lineRule="exact"/>
        <w:ind w:firstLine="420" w:firstLineChars="200"/>
        <w:rPr>
          <w:rFonts w:hAnsi="宋体"/>
        </w:rPr>
      </w:pPr>
      <w:r>
        <w:rPr>
          <w:rFonts w:hint="eastAsia" w:hAnsi="宋体"/>
        </w:rPr>
        <w:t>第四章 采购需求</w:t>
      </w:r>
    </w:p>
    <w:p w14:paraId="60D8400E">
      <w:pPr>
        <w:pStyle w:val="48"/>
        <w:adjustRightInd w:val="0"/>
        <w:snapToGrid w:val="0"/>
        <w:spacing w:line="360" w:lineRule="exact"/>
        <w:ind w:firstLine="420" w:firstLineChars="200"/>
        <w:rPr>
          <w:rFonts w:hAnsi="宋体"/>
        </w:rPr>
      </w:pPr>
      <w:r>
        <w:rPr>
          <w:rFonts w:hint="eastAsia" w:hAnsi="宋体"/>
        </w:rPr>
        <w:t>第五章 响应文件组成</w:t>
      </w:r>
    </w:p>
    <w:p w14:paraId="0FF2AD80">
      <w:pPr>
        <w:pStyle w:val="48"/>
        <w:adjustRightInd w:val="0"/>
        <w:snapToGrid w:val="0"/>
        <w:spacing w:line="360" w:lineRule="exact"/>
        <w:ind w:firstLine="420" w:firstLineChars="200"/>
        <w:rPr>
          <w:rFonts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6C39E892">
      <w:pPr>
        <w:adjustRightInd w:val="0"/>
        <w:snapToGrid w:val="0"/>
        <w:spacing w:line="360" w:lineRule="exact"/>
        <w:ind w:firstLine="420" w:firstLineChars="200"/>
        <w:rPr>
          <w:rFonts w:ascii="宋体" w:hAnsi="宋体"/>
          <w:szCs w:val="21"/>
        </w:rPr>
      </w:pPr>
      <w:r>
        <w:rPr>
          <w:rFonts w:hint="eastAsia" w:ascii="宋体" w:hAnsi="宋体"/>
          <w:szCs w:val="21"/>
        </w:rPr>
        <w:t>10.3供应商应仔细阅读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5B54839B">
      <w:pPr>
        <w:adjustRightInd w:val="0"/>
        <w:snapToGrid w:val="0"/>
        <w:spacing w:line="360" w:lineRule="exact"/>
        <w:rPr>
          <w:rFonts w:ascii="宋体" w:hAnsi="宋体"/>
          <w:b/>
          <w:szCs w:val="21"/>
        </w:rPr>
      </w:pPr>
      <w:r>
        <w:rPr>
          <w:rFonts w:hint="eastAsia" w:ascii="宋体" w:hAnsi="宋体"/>
          <w:b/>
          <w:szCs w:val="21"/>
        </w:rPr>
        <w:t>11.</w:t>
      </w:r>
      <w:r>
        <w:rPr>
          <w:rFonts w:hint="eastAsia"/>
          <w:b/>
          <w:szCs w:val="21"/>
        </w:rPr>
        <w:t xml:space="preserve"> </w:t>
      </w:r>
      <w:r>
        <w:rPr>
          <w:rFonts w:hint="eastAsia" w:ascii="宋体" w:hAnsi="宋体"/>
          <w:b/>
          <w:szCs w:val="21"/>
        </w:rPr>
        <w:t>磋商文件的提供期限</w:t>
      </w:r>
    </w:p>
    <w:p w14:paraId="3E9CCC64">
      <w:pPr>
        <w:adjustRightInd w:val="0"/>
        <w:snapToGrid w:val="0"/>
        <w:spacing w:line="360" w:lineRule="exact"/>
        <w:ind w:firstLine="420" w:firstLineChars="200"/>
        <w:rPr>
          <w:rFonts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66517950">
      <w:pPr>
        <w:adjustRightInd w:val="0"/>
        <w:snapToGrid w:val="0"/>
        <w:spacing w:line="360" w:lineRule="exact"/>
        <w:ind w:firstLine="420" w:firstLineChars="200"/>
        <w:rPr>
          <w:rFonts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7DC5E68E">
      <w:pPr>
        <w:pStyle w:val="48"/>
        <w:adjustRightInd w:val="0"/>
        <w:snapToGrid w:val="0"/>
        <w:spacing w:line="360" w:lineRule="exact"/>
        <w:rPr>
          <w:rFonts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5CD464EF">
      <w:pPr>
        <w:pStyle w:val="48"/>
        <w:adjustRightInd w:val="0"/>
        <w:snapToGrid w:val="0"/>
        <w:spacing w:line="360" w:lineRule="exact"/>
        <w:ind w:firstLine="420" w:firstLineChars="200"/>
        <w:rPr>
          <w:rFonts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2EED94CE">
      <w:pPr>
        <w:adjustRightInd w:val="0"/>
        <w:snapToGrid w:val="0"/>
        <w:spacing w:line="360" w:lineRule="exact"/>
        <w:rPr>
          <w:rFonts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15AE4863">
      <w:pPr>
        <w:adjustRightInd w:val="0"/>
        <w:snapToGrid w:val="0"/>
        <w:spacing w:line="360" w:lineRule="exact"/>
        <w:ind w:right="-105" w:rightChars="-50" w:firstLine="420" w:firstLineChars="200"/>
        <w:rPr>
          <w:rFonts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AF85D7E">
      <w:pPr>
        <w:adjustRightInd w:val="0"/>
        <w:snapToGrid w:val="0"/>
        <w:spacing w:line="360" w:lineRule="exact"/>
        <w:ind w:right="-105" w:rightChars="-50" w:firstLine="420" w:firstLineChars="200"/>
        <w:rPr>
          <w:rFonts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6E0D643A">
      <w:pPr>
        <w:pStyle w:val="48"/>
        <w:adjustRightInd w:val="0"/>
        <w:snapToGrid w:val="0"/>
        <w:spacing w:line="360" w:lineRule="exact"/>
        <w:ind w:firstLine="420" w:firstLineChars="200"/>
      </w:pPr>
      <w:r>
        <w:rPr>
          <w:rFonts w:hint="eastAsia"/>
        </w:rPr>
        <w:t>13.2</w:t>
      </w:r>
      <w:r>
        <w:rPr>
          <w:rFonts w:hint="eastAsia" w:hAnsi="宋体" w:cs="宋体"/>
          <w:kern w:val="0"/>
        </w:rPr>
        <w:t>提交首次响应文件截止时间前对磋商文件澄清或者修改内容，为磋商文件的组成部分。</w:t>
      </w:r>
    </w:p>
    <w:p w14:paraId="50EF0080">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响应文件</w:t>
      </w:r>
    </w:p>
    <w:p w14:paraId="66C3DFB7">
      <w:pPr>
        <w:adjustRightInd w:val="0"/>
        <w:snapToGrid w:val="0"/>
        <w:spacing w:line="360" w:lineRule="exact"/>
        <w:rPr>
          <w:rFonts w:ascii="宋体" w:hAnsi="宋体"/>
          <w:b/>
          <w:bCs/>
          <w:szCs w:val="21"/>
        </w:rPr>
      </w:pPr>
      <w:r>
        <w:rPr>
          <w:rFonts w:hint="eastAsia" w:ascii="宋体" w:hAnsi="宋体"/>
          <w:b/>
          <w:bCs/>
          <w:szCs w:val="21"/>
        </w:rPr>
        <w:t>14.一般要求</w:t>
      </w:r>
    </w:p>
    <w:p w14:paraId="7BCC4C97">
      <w:pPr>
        <w:adjustRightInd w:val="0"/>
        <w:snapToGrid w:val="0"/>
        <w:spacing w:line="360" w:lineRule="exact"/>
        <w:ind w:firstLine="420" w:firstLineChars="200"/>
        <w:rPr>
          <w:rFonts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11309EE2">
      <w:pPr>
        <w:adjustRightInd w:val="0"/>
        <w:snapToGrid w:val="0"/>
        <w:spacing w:line="360" w:lineRule="exact"/>
        <w:ind w:firstLine="420" w:firstLineChars="200"/>
        <w:rPr>
          <w:rFonts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1982A81C">
      <w:pPr>
        <w:pStyle w:val="48"/>
        <w:adjustRightInd w:val="0"/>
        <w:snapToGrid w:val="0"/>
        <w:spacing w:line="360" w:lineRule="exact"/>
        <w:ind w:firstLine="420" w:firstLineChars="200"/>
        <w:rPr>
          <w:rFonts w:hAnsi="宋体"/>
        </w:rPr>
      </w:pPr>
      <w:r>
        <w:rPr>
          <w:rFonts w:hint="eastAsia" w:hAnsi="宋体"/>
          <w:bCs/>
        </w:rPr>
        <w:t xml:space="preserve">14.3 </w:t>
      </w:r>
      <w:r>
        <w:rPr>
          <w:rFonts w:hint="eastAsia" w:hAnsi="宋体"/>
        </w:rPr>
        <w:t>计量单位应使用我国法定计量单位，未列明时应默认为我国法定计量单位。</w:t>
      </w:r>
    </w:p>
    <w:p w14:paraId="114BEFE6">
      <w:pPr>
        <w:pStyle w:val="48"/>
        <w:adjustRightInd w:val="0"/>
        <w:snapToGrid w:val="0"/>
        <w:spacing w:line="360" w:lineRule="exact"/>
        <w:ind w:firstLine="420" w:firstLineChars="200"/>
        <w:rPr>
          <w:rFonts w:hAnsi="宋体"/>
        </w:rPr>
      </w:pPr>
      <w:r>
        <w:rPr>
          <w:rFonts w:hint="eastAsia" w:hAnsi="宋体"/>
        </w:rPr>
        <w:t>14.4 响应文件应采用书面形式，电报、传真、电子邮件形式的响应文件概不接受。</w:t>
      </w:r>
    </w:p>
    <w:p w14:paraId="37F04DFA">
      <w:pPr>
        <w:adjustRightInd w:val="0"/>
        <w:snapToGrid w:val="0"/>
        <w:spacing w:line="360" w:lineRule="exact"/>
        <w:ind w:firstLine="420" w:firstLineChars="200"/>
        <w:rPr>
          <w:rFonts w:ascii="宋体" w:hAnsi="宋体"/>
          <w:szCs w:val="21"/>
        </w:rPr>
      </w:pPr>
      <w:r>
        <w:rPr>
          <w:rFonts w:hint="eastAsia" w:ascii="宋体" w:hAnsi="宋体"/>
          <w:szCs w:val="21"/>
        </w:rPr>
        <w:t>14.5 供应商应按磋商文件中提供的响应文件格式填写。</w:t>
      </w:r>
    </w:p>
    <w:p w14:paraId="1E225236">
      <w:pPr>
        <w:adjustRightInd w:val="0"/>
        <w:snapToGrid w:val="0"/>
        <w:spacing w:line="360" w:lineRule="exact"/>
        <w:rPr>
          <w:rFonts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7B86DAE7">
      <w:pPr>
        <w:adjustRightInd w:val="0"/>
        <w:snapToGrid w:val="0"/>
        <w:spacing w:line="360" w:lineRule="exact"/>
        <w:ind w:firstLine="420" w:firstLineChars="200"/>
        <w:rPr>
          <w:rFonts w:ascii="宋体" w:hAnsi="宋体"/>
          <w:szCs w:val="21"/>
        </w:rPr>
      </w:pPr>
      <w:r>
        <w:rPr>
          <w:rFonts w:hint="eastAsia" w:ascii="宋体" w:hAnsi="宋体"/>
          <w:szCs w:val="21"/>
        </w:rPr>
        <w:t>15.1</w:t>
      </w:r>
      <w:r>
        <w:rPr>
          <w:rFonts w:hint="eastAsia" w:hAnsi="宋体"/>
          <w:szCs w:val="21"/>
        </w:rPr>
        <w:t xml:space="preserve"> 响应文件包括下列内容：</w:t>
      </w:r>
      <w:r>
        <w:rPr>
          <w:rFonts w:hint="eastAsia" w:ascii="宋体" w:hAnsi="宋体"/>
          <w:szCs w:val="21"/>
        </w:rPr>
        <w:t xml:space="preserve"> </w:t>
      </w:r>
    </w:p>
    <w:p w14:paraId="5F8BFB1D">
      <w:pPr>
        <w:adjustRightInd w:val="0"/>
        <w:snapToGrid w:val="0"/>
        <w:spacing w:line="360" w:lineRule="exact"/>
        <w:ind w:left="840" w:leftChars="400"/>
        <w:jc w:val="left"/>
        <w:rPr>
          <w:rFonts w:ascii="宋体" w:hAnsi="宋体" w:cs="宋体"/>
          <w:b/>
          <w:szCs w:val="21"/>
        </w:rPr>
      </w:pPr>
      <w:r>
        <w:rPr>
          <w:rFonts w:hint="eastAsia" w:ascii="宋体" w:hAnsi="宋体" w:cs="宋体"/>
          <w:b/>
          <w:szCs w:val="21"/>
        </w:rPr>
        <w:t>第一册 商务技术文件</w:t>
      </w:r>
    </w:p>
    <w:p w14:paraId="009FB673">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一、磋商响应声明</w:t>
      </w:r>
    </w:p>
    <w:p w14:paraId="2B14CF22">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二、严禁围标串标承诺书</w:t>
      </w:r>
    </w:p>
    <w:p w14:paraId="0B6D1560">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三、分项价格表（工程量清单）</w:t>
      </w:r>
    </w:p>
    <w:p w14:paraId="3CD227E2">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四、技术方案</w:t>
      </w:r>
    </w:p>
    <w:p w14:paraId="7F78DAB0">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五、商务和技术响应/偏离表</w:t>
      </w:r>
    </w:p>
    <w:p w14:paraId="69CC2155">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六、享受政府采购政策优惠的证明资料</w:t>
      </w:r>
    </w:p>
    <w:p w14:paraId="2640FEC3">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七、项目管理人员配备情况</w:t>
      </w:r>
    </w:p>
    <w:p w14:paraId="5A02B810">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八、供应商认为需提供的其他资料</w:t>
      </w:r>
    </w:p>
    <w:p w14:paraId="2C825175">
      <w:pPr>
        <w:adjustRightInd w:val="0"/>
        <w:snapToGrid w:val="0"/>
        <w:spacing w:line="360" w:lineRule="exact"/>
        <w:ind w:left="840" w:leftChars="400" w:firstLine="420" w:firstLineChars="200"/>
        <w:jc w:val="left"/>
        <w:rPr>
          <w:szCs w:val="21"/>
        </w:rPr>
      </w:pPr>
      <w:r>
        <w:rPr>
          <w:rFonts w:hint="eastAsia" w:ascii="宋体" w:hAnsi="宋体" w:cs="宋体"/>
          <w:szCs w:val="21"/>
        </w:rPr>
        <w:t>九、最后报价表</w:t>
      </w:r>
    </w:p>
    <w:p w14:paraId="0D961A17">
      <w:pPr>
        <w:adjustRightInd w:val="0"/>
        <w:snapToGrid w:val="0"/>
        <w:spacing w:line="360" w:lineRule="exact"/>
        <w:ind w:left="840" w:leftChars="400"/>
        <w:jc w:val="left"/>
        <w:rPr>
          <w:rFonts w:ascii="宋体" w:hAnsi="宋体" w:cs="宋体"/>
          <w:b/>
          <w:szCs w:val="21"/>
        </w:rPr>
      </w:pPr>
      <w:r>
        <w:rPr>
          <w:rFonts w:hint="eastAsia" w:ascii="宋体" w:hAnsi="宋体" w:cs="宋体"/>
          <w:b/>
          <w:szCs w:val="21"/>
        </w:rPr>
        <w:t>第二册 资格证明文件</w:t>
      </w:r>
    </w:p>
    <w:p w14:paraId="6BBB7A92">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一、报价一览表</w:t>
      </w:r>
    </w:p>
    <w:p w14:paraId="7F2A8DB1">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二、法定代表人身份证明</w:t>
      </w:r>
    </w:p>
    <w:p w14:paraId="37CC3CC4">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三、授权委托书</w:t>
      </w:r>
    </w:p>
    <w:p w14:paraId="0B36C321">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四、供应商具备参加磋商的资格证明文件</w:t>
      </w:r>
    </w:p>
    <w:p w14:paraId="190A16F7">
      <w:pPr>
        <w:adjustRightInd w:val="0"/>
        <w:snapToGrid w:val="0"/>
        <w:spacing w:line="360" w:lineRule="exact"/>
        <w:ind w:left="840" w:leftChars="400" w:firstLine="420" w:firstLineChars="200"/>
        <w:jc w:val="left"/>
        <w:rPr>
          <w:rFonts w:ascii="宋体" w:hAnsi="宋体" w:cs="宋体"/>
          <w:szCs w:val="21"/>
        </w:rPr>
      </w:pPr>
      <w:r>
        <w:rPr>
          <w:rFonts w:hint="eastAsia" w:ascii="宋体" w:hAnsi="宋体" w:cs="宋体"/>
          <w:szCs w:val="21"/>
        </w:rPr>
        <w:t>五、保</w:t>
      </w:r>
      <w:r>
        <w:rPr>
          <w:rFonts w:hint="eastAsia" w:ascii="宋体" w:hAnsi="宋体" w:cs="宋体"/>
          <w:bCs/>
          <w:szCs w:val="21"/>
        </w:rPr>
        <w:t>证金</w:t>
      </w:r>
    </w:p>
    <w:p w14:paraId="1087D0DB">
      <w:pPr>
        <w:adjustRightInd w:val="0"/>
        <w:snapToGrid w:val="0"/>
        <w:spacing w:line="360" w:lineRule="exact"/>
        <w:ind w:firstLine="420" w:firstLineChars="200"/>
        <w:rPr>
          <w:rFonts w:hAnsi="宋体"/>
          <w:szCs w:val="21"/>
        </w:rPr>
      </w:pPr>
      <w:r>
        <w:rPr>
          <w:rFonts w:hint="eastAsia" w:ascii="宋体" w:hAnsi="宋体"/>
          <w:szCs w:val="21"/>
        </w:rPr>
        <w:t>15.2在磋商过程中，供应商根据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szCs w:val="21"/>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szCs w:val="21"/>
        </w:rPr>
        <w:t>最后报价)是</w:t>
      </w:r>
      <w:r>
        <w:rPr>
          <w:rFonts w:hint="eastAsia" w:ascii="宋体" w:hAnsi="宋体"/>
          <w:szCs w:val="21"/>
        </w:rPr>
        <w:t>响应文件</w:t>
      </w:r>
      <w:r>
        <w:rPr>
          <w:rFonts w:hint="eastAsia" w:hAnsi="宋体"/>
          <w:szCs w:val="21"/>
        </w:rPr>
        <w:t>的有效组成部分。</w:t>
      </w:r>
    </w:p>
    <w:p w14:paraId="7F16FC00">
      <w:pPr>
        <w:adjustRightInd w:val="0"/>
        <w:snapToGrid w:val="0"/>
        <w:spacing w:line="360" w:lineRule="exact"/>
        <w:ind w:firstLine="420" w:firstLineChars="200"/>
        <w:rPr>
          <w:rFonts w:hAnsi="宋体"/>
          <w:b/>
          <w:szCs w:val="21"/>
        </w:rPr>
      </w:pPr>
      <w:r>
        <w:rPr>
          <w:rFonts w:hint="eastAsia" w:ascii="宋体" w:hAnsi="宋体"/>
          <w:szCs w:val="21"/>
        </w:rPr>
        <w:t>15.3</w:t>
      </w:r>
      <w:r>
        <w:rPr>
          <w:rFonts w:hint="eastAsia" w:ascii="宋体" w:hAnsi="宋体" w:cs="宋体"/>
          <w:kern w:val="0"/>
          <w:szCs w:val="21"/>
        </w:rPr>
        <w:t>磋商文件规定可能发生实质性变动的，供应商应当在</w:t>
      </w:r>
      <w:r>
        <w:rPr>
          <w:rFonts w:hint="eastAsia" w:hAnsi="宋体"/>
          <w:szCs w:val="21"/>
        </w:rPr>
        <w:t>《技术/商务响应与偏离表》中对应内容注明。</w:t>
      </w:r>
    </w:p>
    <w:p w14:paraId="2C206FBA">
      <w:pPr>
        <w:adjustRightInd w:val="0"/>
        <w:snapToGrid w:val="0"/>
        <w:spacing w:line="360" w:lineRule="exact"/>
        <w:ind w:firstLine="420" w:firstLineChars="200"/>
        <w:rPr>
          <w:rFonts w:ascii="宋体" w:hAnsi="宋体"/>
          <w:szCs w:val="21"/>
        </w:rPr>
      </w:pPr>
      <w:r>
        <w:rPr>
          <w:rFonts w:hint="eastAsia" w:ascii="宋体" w:hAnsi="宋体"/>
          <w:szCs w:val="21"/>
        </w:rPr>
        <w:t>15.4根据《政府采购法》第四十二条的规定，供应商无论成交与否，其响应文件不予退还。</w:t>
      </w:r>
    </w:p>
    <w:p w14:paraId="66334CD0">
      <w:pPr>
        <w:adjustRightInd w:val="0"/>
        <w:snapToGrid w:val="0"/>
        <w:spacing w:line="360" w:lineRule="exact"/>
        <w:rPr>
          <w:rFonts w:ascii="宋体" w:hAnsi="宋体"/>
          <w:b/>
          <w:bCs/>
          <w:szCs w:val="21"/>
        </w:rPr>
      </w:pPr>
      <w:r>
        <w:rPr>
          <w:rFonts w:hint="eastAsia" w:ascii="宋体" w:hAnsi="宋体"/>
          <w:b/>
          <w:bCs/>
          <w:szCs w:val="21"/>
        </w:rPr>
        <w:t>16.报价</w:t>
      </w:r>
    </w:p>
    <w:p w14:paraId="7E69A71F">
      <w:pPr>
        <w:adjustRightInd w:val="0"/>
        <w:snapToGrid w:val="0"/>
        <w:spacing w:line="360" w:lineRule="exact"/>
        <w:ind w:firstLine="420" w:firstLineChars="200"/>
        <w:rPr>
          <w:rFonts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477C76D4">
      <w:pPr>
        <w:pStyle w:val="407"/>
        <w:adjustRightInd w:val="0"/>
        <w:snapToGrid w:val="0"/>
        <w:spacing w:line="360" w:lineRule="exact"/>
        <w:ind w:firstLine="420" w:firstLineChars="200"/>
        <w:rPr>
          <w:rFonts w:ascii="宋体" w:hAnsi="宋体"/>
        </w:rPr>
      </w:pPr>
      <w:r>
        <w:rPr>
          <w:rFonts w:hint="eastAsia" w:ascii="宋体" w:hAnsi="宋体"/>
        </w:rPr>
        <w:t>16.2供应商应按第五章 响应文件组成格式填写。</w:t>
      </w:r>
    </w:p>
    <w:p w14:paraId="31D19B99">
      <w:pPr>
        <w:pStyle w:val="48"/>
        <w:adjustRightInd w:val="0"/>
        <w:snapToGrid w:val="0"/>
        <w:spacing w:line="360" w:lineRule="exact"/>
        <w:ind w:firstLine="420" w:firstLineChars="200"/>
        <w:rPr>
          <w:rFonts w:hAnsi="宋体"/>
        </w:rPr>
      </w:pPr>
      <w:r>
        <w:rPr>
          <w:rFonts w:hint="eastAsia" w:hAnsi="宋体"/>
        </w:rPr>
        <w:t>16.3响应文件中标明的价格在合同执行过程中是固定不变的，不得以任何理由予以变更。以可变动价格提交的报价将被认为是非实质响应而被拒绝。</w:t>
      </w:r>
    </w:p>
    <w:p w14:paraId="50270240">
      <w:pPr>
        <w:pStyle w:val="48"/>
        <w:adjustRightInd w:val="0"/>
        <w:snapToGrid w:val="0"/>
        <w:spacing w:line="360" w:lineRule="exact"/>
        <w:ind w:firstLine="420" w:firstLineChars="200"/>
        <w:rPr>
          <w:rFonts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7BF4D6A3">
      <w:pPr>
        <w:pStyle w:val="48"/>
        <w:adjustRightInd w:val="0"/>
        <w:snapToGrid w:val="0"/>
        <w:spacing w:line="360" w:lineRule="exact"/>
        <w:ind w:firstLine="420" w:firstLineChars="200"/>
        <w:rPr>
          <w:rFonts w:hAnsi="宋体"/>
        </w:rPr>
      </w:pPr>
      <w:r>
        <w:rPr>
          <w:rFonts w:hint="eastAsia" w:hAnsi="宋体"/>
        </w:rPr>
        <w:t>16.5项目参与方应当保持单项价格的合理性，严禁出现不平衡报价的情况，项目采购结束后，项目建设单位有权对各单项价格进行核查，对于严重超过市场价格的单价，将在正式合同中明确：对于认定为不平衡报价的单项，如果发生数量变动，将按照有利于甲方的单价进行认价。</w:t>
      </w:r>
    </w:p>
    <w:p w14:paraId="4F489F70">
      <w:pPr>
        <w:pStyle w:val="48"/>
        <w:adjustRightInd w:val="0"/>
        <w:snapToGrid w:val="0"/>
        <w:spacing w:line="360" w:lineRule="exact"/>
        <w:rPr>
          <w:b/>
        </w:rPr>
      </w:pPr>
      <w:r>
        <w:rPr>
          <w:rFonts w:hint="eastAsia"/>
          <w:b/>
        </w:rPr>
        <w:t>17.供应商符合磋商文件规定的证明文件</w:t>
      </w:r>
    </w:p>
    <w:p w14:paraId="7DE0DA2C">
      <w:pPr>
        <w:adjustRightInd w:val="0"/>
        <w:snapToGrid w:val="0"/>
        <w:spacing w:line="360" w:lineRule="exact"/>
        <w:ind w:firstLine="420" w:firstLineChars="200"/>
        <w:jc w:val="left"/>
        <w:rPr>
          <w:rFonts w:ascii="宋体" w:hAnsi="宋体"/>
          <w:szCs w:val="21"/>
        </w:rPr>
      </w:pPr>
      <w:r>
        <w:rPr>
          <w:rFonts w:hint="eastAsia" w:ascii="宋体" w:hAnsi="宋体"/>
          <w:szCs w:val="21"/>
        </w:rPr>
        <w:t>17.1供应商应提交满足本章第3.1款规定的资格条件要求的证明文件,该证明文件作为响应文件的一部分。</w:t>
      </w:r>
    </w:p>
    <w:p w14:paraId="2829D903">
      <w:pPr>
        <w:adjustRightInd w:val="0"/>
        <w:snapToGrid w:val="0"/>
        <w:spacing w:line="360" w:lineRule="exact"/>
        <w:ind w:firstLine="420" w:firstLineChars="200"/>
        <w:jc w:val="left"/>
        <w:rPr>
          <w:rFonts w:ascii="宋体" w:hAnsi="宋体"/>
          <w:szCs w:val="21"/>
        </w:rPr>
      </w:pPr>
      <w:r>
        <w:rPr>
          <w:rFonts w:hint="eastAsia" w:ascii="宋体" w:hAnsi="宋体"/>
          <w:szCs w:val="21"/>
        </w:rPr>
        <w:t>17.2如果供应商为联合体，则应提交联合体各方资格证明文件、联合体协议。否则，在评审时将其视为无效响应。</w:t>
      </w:r>
    </w:p>
    <w:p w14:paraId="09C74AEB">
      <w:pPr>
        <w:adjustRightInd w:val="0"/>
        <w:snapToGrid w:val="0"/>
        <w:spacing w:line="360" w:lineRule="exact"/>
        <w:ind w:firstLine="420" w:firstLineChars="200"/>
        <w:jc w:val="left"/>
        <w:rPr>
          <w:rFonts w:ascii="宋体" w:hAnsi="宋体"/>
          <w:szCs w:val="21"/>
        </w:rPr>
      </w:pPr>
      <w:r>
        <w:rPr>
          <w:rFonts w:hint="eastAsia" w:ascii="宋体" w:hAnsi="宋体"/>
          <w:szCs w:val="21"/>
        </w:rPr>
        <w:t>17.3 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13FE7B61">
      <w:pPr>
        <w:adjustRightInd w:val="0"/>
        <w:snapToGrid w:val="0"/>
        <w:spacing w:line="360" w:lineRule="exact"/>
        <w:jc w:val="left"/>
        <w:rPr>
          <w:rFonts w:ascii="宋体" w:hAnsi="宋体"/>
          <w:b/>
          <w:szCs w:val="21"/>
        </w:rPr>
      </w:pPr>
      <w:r>
        <w:rPr>
          <w:rFonts w:hint="eastAsia" w:ascii="宋体" w:hAnsi="宋体"/>
          <w:b/>
          <w:szCs w:val="21"/>
        </w:rPr>
        <w:t>18．样品提供</w:t>
      </w:r>
    </w:p>
    <w:p w14:paraId="2DD6F721">
      <w:pPr>
        <w:adjustRightInd w:val="0"/>
        <w:snapToGrid w:val="0"/>
        <w:spacing w:line="360" w:lineRule="exact"/>
        <w:ind w:firstLine="420" w:firstLineChars="200"/>
        <w:jc w:val="left"/>
        <w:rPr>
          <w:rFonts w:ascii="宋体" w:hAnsi="宋体"/>
          <w:szCs w:val="21"/>
        </w:rPr>
      </w:pPr>
      <w:r>
        <w:rPr>
          <w:rFonts w:hint="eastAsia" w:ascii="宋体" w:hAnsi="宋体"/>
          <w:szCs w:val="21"/>
        </w:rPr>
        <w:t xml:space="preserve">18.1 </w:t>
      </w:r>
      <w:r>
        <w:rPr>
          <w:rFonts w:hint="eastAsia" w:ascii="宋体" w:hAnsi="宋体"/>
          <w:b/>
          <w:szCs w:val="21"/>
        </w:rPr>
        <w:t>磋商须知前附表</w:t>
      </w:r>
      <w:r>
        <w:rPr>
          <w:rFonts w:hint="eastAsia" w:ascii="宋体" w:hAnsi="宋体"/>
          <w:szCs w:val="21"/>
        </w:rPr>
        <w:t>规定</w:t>
      </w:r>
      <w:r>
        <w:rPr>
          <w:rFonts w:hint="eastAsia" w:ascii="宋体" w:hAnsi="宋体"/>
          <w:bCs/>
          <w:szCs w:val="21"/>
        </w:rPr>
        <w:t>供应商</w:t>
      </w:r>
      <w:r>
        <w:rPr>
          <w:rFonts w:hint="eastAsia" w:ascii="宋体" w:hAnsi="宋体"/>
          <w:szCs w:val="21"/>
        </w:rPr>
        <w:t>在磋商时提供样品的，</w:t>
      </w:r>
      <w:r>
        <w:rPr>
          <w:rFonts w:hint="eastAsia" w:ascii="宋体" w:hAnsi="宋体"/>
          <w:bCs/>
          <w:szCs w:val="21"/>
        </w:rPr>
        <w:t>供应商</w:t>
      </w:r>
      <w:r>
        <w:rPr>
          <w:rFonts w:ascii="宋体" w:hAnsi="宋体"/>
          <w:szCs w:val="21"/>
        </w:rPr>
        <w:t>有以下情形之一的</w:t>
      </w:r>
      <w:r>
        <w:rPr>
          <w:rFonts w:hint="eastAsia" w:ascii="宋体" w:hAnsi="宋体"/>
          <w:szCs w:val="21"/>
        </w:rPr>
        <w:t>，在评审时将其视为无效响应。</w:t>
      </w:r>
    </w:p>
    <w:p w14:paraId="63985B24">
      <w:pPr>
        <w:adjustRightInd w:val="0"/>
        <w:snapToGrid w:val="0"/>
        <w:spacing w:line="360" w:lineRule="exact"/>
        <w:ind w:firstLine="420" w:firstLineChars="200"/>
        <w:jc w:val="left"/>
        <w:rPr>
          <w:rFonts w:ascii="宋体" w:hAnsi="宋体"/>
          <w:szCs w:val="21"/>
        </w:rPr>
      </w:pPr>
      <w:r>
        <w:rPr>
          <w:rFonts w:hint="eastAsia" w:ascii="宋体" w:hAnsi="宋体"/>
          <w:szCs w:val="21"/>
        </w:rPr>
        <w:t>（1）未在</w:t>
      </w:r>
      <w:r>
        <w:rPr>
          <w:rFonts w:hint="eastAsia" w:ascii="宋体" w:hAnsi="宋体"/>
          <w:b/>
          <w:szCs w:val="21"/>
        </w:rPr>
        <w:t>磋商须知前附表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50610847">
      <w:pPr>
        <w:adjustRightInd w:val="0"/>
        <w:snapToGrid w:val="0"/>
        <w:spacing w:line="360" w:lineRule="exact"/>
        <w:ind w:firstLine="420" w:firstLineChars="200"/>
        <w:jc w:val="left"/>
        <w:rPr>
          <w:rFonts w:ascii="宋体" w:hAnsi="宋体"/>
          <w:szCs w:val="21"/>
        </w:rPr>
      </w:pPr>
      <w:r>
        <w:rPr>
          <w:rFonts w:hint="eastAsia" w:ascii="宋体" w:hAnsi="宋体"/>
          <w:szCs w:val="21"/>
        </w:rPr>
        <w:t>（2）</w:t>
      </w:r>
      <w:r>
        <w:rPr>
          <w:rFonts w:hint="eastAsia" w:ascii="宋体" w:hAnsi="宋体"/>
          <w:bCs/>
          <w:szCs w:val="21"/>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65E85D05">
      <w:pPr>
        <w:adjustRightInd w:val="0"/>
        <w:snapToGrid w:val="0"/>
        <w:spacing w:line="360" w:lineRule="exact"/>
        <w:rPr>
          <w:rFonts w:ascii="宋体" w:hAnsi="宋体"/>
          <w:b/>
          <w:bCs/>
          <w:szCs w:val="21"/>
        </w:rPr>
      </w:pPr>
      <w:r>
        <w:rPr>
          <w:rFonts w:hint="eastAsia" w:ascii="宋体" w:hAnsi="宋体"/>
          <w:b/>
          <w:bCs/>
          <w:szCs w:val="21"/>
        </w:rPr>
        <w:t>19.</w:t>
      </w:r>
      <w:r>
        <w:rPr>
          <w:rFonts w:hint="eastAsia"/>
          <w:szCs w:val="21"/>
        </w:rPr>
        <w:t xml:space="preserve"> </w:t>
      </w:r>
      <w:r>
        <w:rPr>
          <w:rFonts w:hint="eastAsia" w:ascii="宋体" w:hAnsi="宋体"/>
          <w:b/>
          <w:bCs/>
          <w:szCs w:val="21"/>
        </w:rPr>
        <w:t>磋商保证金</w:t>
      </w:r>
    </w:p>
    <w:p w14:paraId="50318D13">
      <w:pPr>
        <w:pStyle w:val="48"/>
        <w:adjustRightInd w:val="0"/>
        <w:snapToGrid w:val="0"/>
        <w:spacing w:line="360" w:lineRule="exact"/>
        <w:ind w:firstLine="420" w:firstLineChars="200"/>
        <w:rPr>
          <w:rFonts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w:t>
      </w:r>
      <w:r>
        <w:rPr>
          <w:rFonts w:hint="eastAsia" w:hAnsi="宋体" w:cs="宋体"/>
          <w:kern w:val="0"/>
        </w:rPr>
        <w:t>1</w:t>
      </w:r>
      <w:r>
        <w:rPr>
          <w:rFonts w:hint="eastAsia" w:hAnsi="宋体" w:cs="宋体"/>
          <w:kern w:val="0"/>
          <w:lang w:val="zh-CN"/>
        </w:rPr>
        <w:t>﹪</w:t>
      </w:r>
      <w:r>
        <w:rPr>
          <w:rFonts w:hint="eastAsia" w:hAnsi="宋体"/>
          <w:bCs/>
        </w:rPr>
        <w:t>的磋商保证金(数额采用四舍五入，计算至元)</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6F2B918D">
      <w:pPr>
        <w:adjustRightInd w:val="0"/>
        <w:snapToGrid w:val="0"/>
        <w:spacing w:line="360" w:lineRule="exact"/>
        <w:ind w:firstLine="420" w:firstLineChars="200"/>
        <w:rPr>
          <w:rFonts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44EC6435">
      <w:pPr>
        <w:pStyle w:val="48"/>
        <w:adjustRightInd w:val="0"/>
        <w:snapToGrid w:val="0"/>
        <w:spacing w:line="360" w:lineRule="exact"/>
        <w:ind w:firstLine="420" w:firstLineChars="200"/>
        <w:rPr>
          <w:rFonts w:hAnsi="宋体"/>
        </w:rPr>
      </w:pPr>
      <w:r>
        <w:rPr>
          <w:rFonts w:hint="eastAsia" w:hAnsi="宋体"/>
        </w:rPr>
        <w:t>19.3供应商未按照磋商文件要求提交磋商保证金的，响应无效。</w:t>
      </w:r>
    </w:p>
    <w:p w14:paraId="45FB2BE5">
      <w:pPr>
        <w:pStyle w:val="48"/>
        <w:tabs>
          <w:tab w:val="left" w:pos="6300"/>
        </w:tabs>
        <w:adjustRightInd w:val="0"/>
        <w:snapToGrid w:val="0"/>
        <w:spacing w:line="360" w:lineRule="exact"/>
        <w:ind w:firstLine="420" w:firstLineChars="200"/>
        <w:rPr>
          <w:rFonts w:hAnsi="宋体"/>
        </w:rPr>
      </w:pPr>
      <w:r>
        <w:rPr>
          <w:rFonts w:hint="eastAsia" w:hAnsi="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6B2A855D">
      <w:pPr>
        <w:pStyle w:val="48"/>
        <w:adjustRightInd w:val="0"/>
        <w:snapToGrid w:val="0"/>
        <w:spacing w:line="360" w:lineRule="exact"/>
        <w:ind w:firstLine="420" w:firstLineChars="200"/>
        <w:rPr>
          <w:kern w:val="0"/>
        </w:rPr>
      </w:pPr>
      <w:r>
        <w:rPr>
          <w:rFonts w:hint="eastAsia"/>
        </w:rPr>
        <w:t xml:space="preserve">19.5 </w:t>
      </w:r>
      <w:r>
        <w:rPr>
          <w:rFonts w:hint="eastAsia"/>
          <w:kern w:val="0"/>
        </w:rPr>
        <w:t>有下列情形之一的，磋商保证金不予退还，并上缴本级财政国库：</w:t>
      </w:r>
    </w:p>
    <w:p w14:paraId="4F07DE51">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（1）供应商在提交首次响应文件截止时间后撤回响应文件的；</w:t>
      </w:r>
    </w:p>
    <w:p w14:paraId="7FFF5CCD">
      <w:pPr>
        <w:widowControl/>
        <w:adjustRightInd w:val="0"/>
        <w:snapToGrid w:val="0"/>
        <w:spacing w:line="360" w:lineRule="exact"/>
        <w:ind w:firstLine="420" w:firstLineChars="200"/>
        <w:jc w:val="left"/>
        <w:rPr>
          <w:kern w:val="0"/>
          <w:szCs w:val="21"/>
        </w:rPr>
      </w:pPr>
      <w:r>
        <w:rPr>
          <w:rFonts w:hint="eastAsia"/>
          <w:kern w:val="0"/>
          <w:szCs w:val="21"/>
        </w:rPr>
        <w:t>（2）供应商在响应文件中提供虚假资料的；</w:t>
      </w:r>
    </w:p>
    <w:p w14:paraId="273D2A7D">
      <w:pPr>
        <w:widowControl/>
        <w:adjustRightInd w:val="0"/>
        <w:snapToGrid w:val="0"/>
        <w:spacing w:line="360" w:lineRule="exact"/>
        <w:ind w:firstLine="420" w:firstLineChars="200"/>
        <w:jc w:val="left"/>
        <w:rPr>
          <w:rFonts w:ascii="宋体" w:hAnsi="宋体" w:cs="宋体"/>
          <w:kern w:val="0"/>
          <w:szCs w:val="21"/>
        </w:rPr>
      </w:pPr>
      <w:r>
        <w:rPr>
          <w:rFonts w:hint="eastAsia"/>
          <w:kern w:val="0"/>
          <w:szCs w:val="21"/>
        </w:rPr>
        <w:t>（3）</w:t>
      </w:r>
      <w:r>
        <w:rPr>
          <w:rFonts w:hint="eastAsia"/>
          <w:szCs w:val="21"/>
        </w:rPr>
        <w:t>确定成交结果后，无正当理由放弃成交资格的；</w:t>
      </w:r>
    </w:p>
    <w:p w14:paraId="02B04810">
      <w:pPr>
        <w:widowControl/>
        <w:adjustRightInd w:val="0"/>
        <w:snapToGrid w:val="0"/>
        <w:spacing w:line="360" w:lineRule="exact"/>
        <w:ind w:firstLine="525" w:firstLineChars="250"/>
        <w:jc w:val="left"/>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58AA5845">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1127167E">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3CE69D86">
      <w:pPr>
        <w:adjustRightInd w:val="0"/>
        <w:snapToGrid w:val="0"/>
        <w:spacing w:line="360" w:lineRule="exact"/>
        <w:rPr>
          <w:rFonts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szCs w:val="21"/>
        </w:rPr>
        <w:t>响应文件</w:t>
      </w:r>
      <w:r>
        <w:rPr>
          <w:rFonts w:hint="eastAsia" w:ascii="宋体" w:hAnsi="宋体"/>
          <w:b/>
          <w:szCs w:val="21"/>
        </w:rPr>
        <w:t>有效期</w:t>
      </w:r>
    </w:p>
    <w:p w14:paraId="71400808">
      <w:pPr>
        <w:adjustRightInd w:val="0"/>
        <w:snapToGrid w:val="0"/>
        <w:spacing w:line="360" w:lineRule="exact"/>
        <w:ind w:firstLine="420" w:firstLineChars="200"/>
        <w:jc w:val="left"/>
        <w:rPr>
          <w:rFonts w:hAnsi="宋体"/>
          <w:szCs w:val="21"/>
        </w:rPr>
      </w:pPr>
      <w:r>
        <w:rPr>
          <w:rFonts w:hint="eastAsia" w:ascii="宋体" w:hAnsi="宋体"/>
          <w:szCs w:val="21"/>
        </w:rPr>
        <w:t>20.1响应文件有效期见</w:t>
      </w:r>
      <w:r>
        <w:rPr>
          <w:rFonts w:hint="eastAsia" w:ascii="宋体" w:hAnsi="宋体"/>
          <w:b/>
          <w:szCs w:val="21"/>
        </w:rPr>
        <w:t>磋商须知前附表</w:t>
      </w:r>
      <w:r>
        <w:rPr>
          <w:rFonts w:hint="eastAsia" w:ascii="宋体" w:hAnsi="宋体"/>
          <w:szCs w:val="21"/>
        </w:rPr>
        <w:t>，在此期间响应文件对供应商具有法律约束力，</w:t>
      </w:r>
      <w:r>
        <w:rPr>
          <w:rFonts w:hint="eastAsia" w:ascii="宋体" w:hAnsi="宋体" w:cs="Arial"/>
          <w:szCs w:val="21"/>
        </w:rPr>
        <w:t>从</w:t>
      </w:r>
      <w:r>
        <w:rPr>
          <w:rFonts w:hint="eastAsia" w:ascii="宋体" w:hAnsi="宋体" w:cs="宋体"/>
          <w:kern w:val="0"/>
          <w:szCs w:val="21"/>
        </w:rPr>
        <w:t>提交首次响应文件截止时间</w:t>
      </w:r>
      <w:r>
        <w:rPr>
          <w:rFonts w:hint="eastAsia" w:hAnsi="宋体"/>
          <w:szCs w:val="21"/>
        </w:rPr>
        <w:t>之日</w:t>
      </w:r>
      <w:r>
        <w:rPr>
          <w:rFonts w:hint="eastAsia" w:hAnsi="宋体" w:cs="Arial"/>
          <w:szCs w:val="21"/>
        </w:rPr>
        <w:t>起计算。</w:t>
      </w:r>
      <w:r>
        <w:rPr>
          <w:rFonts w:hint="eastAsia" w:hAnsi="宋体"/>
          <w:szCs w:val="21"/>
        </w:rPr>
        <w:t>响应文件有效期不足的将被视为无效响应。</w:t>
      </w:r>
    </w:p>
    <w:p w14:paraId="0BB7EA6C">
      <w:pPr>
        <w:adjustRightInd w:val="0"/>
        <w:snapToGrid w:val="0"/>
        <w:spacing w:line="360" w:lineRule="exact"/>
        <w:rPr>
          <w:rFonts w:ascii="宋体" w:hAnsi="宋体"/>
          <w:b/>
          <w:bCs/>
          <w:szCs w:val="21"/>
        </w:rPr>
      </w:pPr>
      <w:r>
        <w:rPr>
          <w:rFonts w:hint="eastAsia" w:ascii="宋体" w:hAnsi="宋体"/>
          <w:b/>
          <w:bCs/>
          <w:szCs w:val="21"/>
        </w:rPr>
        <w:t>21.响应文件的签署及规定</w:t>
      </w:r>
    </w:p>
    <w:p w14:paraId="0E44867F">
      <w:pPr>
        <w:pStyle w:val="48"/>
        <w:adjustRightInd w:val="0"/>
        <w:snapToGrid w:val="0"/>
        <w:spacing w:line="360" w:lineRule="exact"/>
        <w:ind w:firstLine="420" w:firstLineChars="200"/>
        <w:rPr>
          <w:rFonts w:hAnsi="宋体"/>
        </w:rPr>
      </w:pPr>
      <w:r>
        <w:rPr>
          <w:rFonts w:hint="eastAsia" w:hAnsi="宋体"/>
        </w:rPr>
        <w:t>21.1响应文件的正本和副本应装订成册，正本一份，副本份数见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3C6A39FC">
      <w:pPr>
        <w:pStyle w:val="48"/>
        <w:adjustRightInd w:val="0"/>
        <w:snapToGrid w:val="0"/>
        <w:spacing w:line="360" w:lineRule="exact"/>
        <w:ind w:firstLine="420" w:firstLineChars="200"/>
        <w:rPr>
          <w:rFonts w:hAnsi="宋体"/>
        </w:rPr>
      </w:pPr>
      <w:r>
        <w:rPr>
          <w:rFonts w:hint="eastAsia" w:hAnsi="宋体"/>
        </w:rPr>
        <w:t>21.2 响应文件正本和副本应按磋商文件要求签章处盖单位章和由法定代表人或其委托代理人签字；任何加行、涂改、增删，应有法定代表人或其委托代理人在旁边签字。否则，将导致响应文件无效。</w:t>
      </w:r>
    </w:p>
    <w:p w14:paraId="3E1163A2">
      <w:pPr>
        <w:pStyle w:val="48"/>
        <w:adjustRightInd w:val="0"/>
        <w:snapToGrid w:val="0"/>
        <w:spacing w:line="360" w:lineRule="exact"/>
        <w:ind w:firstLine="420" w:firstLineChars="200"/>
        <w:rPr>
          <w:rFonts w:hAnsi="宋体"/>
        </w:rPr>
      </w:pPr>
      <w:r>
        <w:rPr>
          <w:rFonts w:hint="eastAsia" w:hAnsi="宋体"/>
        </w:rPr>
        <w:t>21.3 在磋商过程中，供应商按磋商文件规定和磋商小组要求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rPr>
        <w:t>。否则，将导致响应文件无效。</w:t>
      </w:r>
    </w:p>
    <w:p w14:paraId="19EEE0FE">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响应文件的递交</w:t>
      </w:r>
    </w:p>
    <w:p w14:paraId="3E420A2E">
      <w:pPr>
        <w:adjustRightInd w:val="0"/>
        <w:snapToGrid w:val="0"/>
        <w:spacing w:line="360" w:lineRule="exact"/>
        <w:rPr>
          <w:rFonts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78962336">
      <w:pPr>
        <w:pStyle w:val="48"/>
        <w:adjustRightInd w:val="0"/>
        <w:snapToGrid w:val="0"/>
        <w:spacing w:line="360" w:lineRule="exact"/>
        <w:ind w:firstLine="420" w:firstLineChars="200"/>
        <w:rPr>
          <w:rFonts w:hAnsi="宋体"/>
        </w:rPr>
      </w:pPr>
      <w:r>
        <w:rPr>
          <w:rFonts w:hint="eastAsia" w:hAnsi="宋体"/>
        </w:rPr>
        <w:t>22.1响应文件应密封包装，加贴封条，并在封套的封口处盖供应商单位章或者由法定代表人或其委托代理人签字。</w:t>
      </w:r>
    </w:p>
    <w:p w14:paraId="442A40D2">
      <w:pPr>
        <w:adjustRightInd w:val="0"/>
        <w:snapToGrid w:val="0"/>
        <w:spacing w:line="360" w:lineRule="exact"/>
        <w:ind w:firstLine="420" w:firstLineChars="200"/>
        <w:jc w:val="left"/>
        <w:rPr>
          <w:rFonts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58902EAB">
      <w:pPr>
        <w:adjustRightInd w:val="0"/>
        <w:snapToGrid w:val="0"/>
        <w:spacing w:line="360" w:lineRule="exact"/>
        <w:ind w:firstLine="420" w:firstLineChars="200"/>
        <w:jc w:val="left"/>
        <w:rPr>
          <w:rFonts w:ascii="宋体" w:hAnsi="宋体"/>
          <w:szCs w:val="21"/>
        </w:rPr>
      </w:pPr>
      <w:r>
        <w:rPr>
          <w:rFonts w:hint="eastAsia" w:ascii="宋体" w:hAnsi="宋体"/>
          <w:szCs w:val="21"/>
        </w:rPr>
        <w:t>22.3响应文件如果未按上述规定密封和加写标记，采购人或采购代理机构将拒绝接收。</w:t>
      </w:r>
    </w:p>
    <w:p w14:paraId="4CFB1A2B">
      <w:pPr>
        <w:adjustRightInd w:val="0"/>
        <w:snapToGrid w:val="0"/>
        <w:spacing w:line="360" w:lineRule="exact"/>
        <w:rPr>
          <w:rFonts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57C4E81D">
      <w:pPr>
        <w:pStyle w:val="48"/>
        <w:adjustRightInd w:val="0"/>
        <w:snapToGrid w:val="0"/>
        <w:spacing w:line="360" w:lineRule="exact"/>
        <w:ind w:firstLine="420" w:firstLineChars="200"/>
        <w:rPr>
          <w:rFonts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369A83C5">
      <w:pPr>
        <w:pStyle w:val="48"/>
        <w:adjustRightInd w:val="0"/>
        <w:snapToGrid w:val="0"/>
        <w:spacing w:line="360" w:lineRule="exact"/>
        <w:ind w:firstLine="420" w:firstLineChars="200"/>
        <w:rPr>
          <w:rFonts w:hAnsi="宋体"/>
        </w:rPr>
      </w:pPr>
      <w:r>
        <w:rPr>
          <w:rFonts w:hint="eastAsia" w:hAnsi="宋体"/>
        </w:rPr>
        <w:t>23.2</w:t>
      </w:r>
      <w:r>
        <w:rPr>
          <w:rFonts w:hint="eastAsia" w:hAnsi="宋体" w:cs="宋体"/>
          <w:kern w:val="0"/>
          <w:lang w:val="zh-CN"/>
        </w:rPr>
        <w:t>补充、修改的内容与响应文件不一致时，以补充、修改的内容为准。</w:t>
      </w:r>
    </w:p>
    <w:p w14:paraId="5DFDB678">
      <w:pPr>
        <w:adjustRightInd w:val="0"/>
        <w:snapToGrid w:val="0"/>
        <w:spacing w:line="360" w:lineRule="exact"/>
        <w:rPr>
          <w:rFonts w:ascii="宋体" w:hAnsi="宋体"/>
          <w:b/>
          <w:bCs/>
          <w:szCs w:val="21"/>
        </w:rPr>
      </w:pPr>
      <w:r>
        <w:rPr>
          <w:rFonts w:hint="eastAsia" w:ascii="宋体" w:hAnsi="宋体"/>
          <w:b/>
          <w:bCs/>
          <w:szCs w:val="21"/>
        </w:rPr>
        <w:t>24.响应文件的递交与接收</w:t>
      </w:r>
    </w:p>
    <w:p w14:paraId="64FBC21B">
      <w:pPr>
        <w:adjustRightInd w:val="0"/>
        <w:snapToGrid w:val="0"/>
        <w:spacing w:line="360" w:lineRule="exact"/>
        <w:ind w:firstLine="420" w:firstLineChars="200"/>
        <w:rPr>
          <w:rFonts w:ascii="宋体" w:hAnsi="宋体"/>
          <w:szCs w:val="21"/>
        </w:rPr>
      </w:pPr>
      <w:r>
        <w:rPr>
          <w:rFonts w:hint="eastAsia" w:ascii="宋体" w:hAnsi="宋体"/>
          <w:szCs w:val="21"/>
        </w:rPr>
        <w:t>24.1 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szCs w:val="21"/>
        </w:rPr>
        <w:t>在截止时间后送达的响应文件，采购人、采购代理机构或者磋商小组应当拒收。</w:t>
      </w:r>
    </w:p>
    <w:p w14:paraId="6F91900E">
      <w:pPr>
        <w:pStyle w:val="48"/>
        <w:adjustRightInd w:val="0"/>
        <w:snapToGrid w:val="0"/>
        <w:spacing w:line="360" w:lineRule="exact"/>
        <w:ind w:firstLine="420" w:firstLineChars="200"/>
        <w:rPr>
          <w:rFonts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14418B99">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响应文件的磋商与评审</w:t>
      </w:r>
    </w:p>
    <w:p w14:paraId="57F94D60">
      <w:pPr>
        <w:tabs>
          <w:tab w:val="left" w:pos="0"/>
        </w:tabs>
        <w:adjustRightInd w:val="0"/>
        <w:snapToGrid w:val="0"/>
        <w:spacing w:line="360" w:lineRule="exact"/>
        <w:rPr>
          <w:rFonts w:ascii="宋体" w:hAnsi="宋体"/>
          <w:b/>
          <w:bCs/>
          <w:szCs w:val="21"/>
        </w:rPr>
      </w:pPr>
      <w:r>
        <w:rPr>
          <w:rFonts w:hint="eastAsia" w:ascii="宋体" w:hAnsi="宋体"/>
          <w:b/>
          <w:bCs/>
          <w:szCs w:val="21"/>
        </w:rPr>
        <w:t>25.磋商程序</w:t>
      </w:r>
    </w:p>
    <w:p w14:paraId="5C471101">
      <w:pPr>
        <w:widowControl/>
        <w:adjustRightInd w:val="0"/>
        <w:snapToGrid w:val="0"/>
        <w:spacing w:line="360" w:lineRule="exact"/>
        <w:ind w:firstLine="420"/>
        <w:jc w:val="left"/>
        <w:rPr>
          <w:rFonts w:ascii="宋体" w:hAnsi="宋体"/>
          <w:bCs/>
          <w:szCs w:val="21"/>
        </w:rPr>
      </w:pPr>
      <w:r>
        <w:rPr>
          <w:rFonts w:hint="eastAsia" w:ascii="宋体" w:hAnsi="宋体" w:cs="宋体"/>
          <w:kern w:val="0"/>
          <w:szCs w:val="21"/>
        </w:rPr>
        <w:t>25.1磋商程序：响应文件审查、磋商（包括澄清）、最终报价、响应文件评审、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szCs w:val="21"/>
        </w:rPr>
        <w:t>第</w:t>
      </w:r>
      <w:r>
        <w:rPr>
          <w:rFonts w:hint="eastAsia" w:ascii="宋体" w:hAnsi="宋体"/>
          <w:szCs w:val="21"/>
        </w:rPr>
        <w:t>30.1</w:t>
      </w:r>
      <w:r>
        <w:rPr>
          <w:rFonts w:hint="eastAsia" w:ascii="宋体" w:hAnsi="宋体" w:cs="宋体"/>
          <w:kern w:val="0"/>
          <w:szCs w:val="21"/>
          <w:lang w:val="zh-CN"/>
        </w:rPr>
        <w:t>款或者</w:t>
      </w:r>
      <w:r>
        <w:rPr>
          <w:rFonts w:hint="eastAsia" w:ascii="宋体" w:hAnsi="宋体"/>
          <w:szCs w:val="21"/>
        </w:rPr>
        <w:t>第30.2</w:t>
      </w:r>
      <w:r>
        <w:rPr>
          <w:rFonts w:hint="eastAsia" w:ascii="宋体" w:hAnsi="宋体" w:cs="宋体"/>
          <w:kern w:val="0"/>
          <w:szCs w:val="21"/>
          <w:lang w:val="zh-CN"/>
        </w:rPr>
        <w:t>款</w:t>
      </w:r>
      <w:r>
        <w:rPr>
          <w:rFonts w:hint="eastAsia" w:hAnsi="宋体"/>
          <w:szCs w:val="21"/>
        </w:rPr>
        <w:t>情形</w:t>
      </w:r>
      <w:r>
        <w:rPr>
          <w:rFonts w:hint="eastAsia" w:ascii="宋体" w:hAnsi="宋体"/>
          <w:bCs/>
          <w:szCs w:val="21"/>
        </w:rPr>
        <w:t>进行。</w:t>
      </w:r>
    </w:p>
    <w:p w14:paraId="6D6652B6">
      <w:pPr>
        <w:widowControl/>
        <w:adjustRightInd w:val="0"/>
        <w:snapToGrid w:val="0"/>
        <w:spacing w:line="360" w:lineRule="exact"/>
        <w:rPr>
          <w:rFonts w:ascii="宋体" w:hAnsi="宋体"/>
          <w:b/>
          <w:szCs w:val="21"/>
        </w:rPr>
      </w:pPr>
      <w:r>
        <w:rPr>
          <w:rFonts w:hint="eastAsia" w:ascii="宋体" w:hAnsi="宋体" w:cs="宋体"/>
          <w:b/>
          <w:kern w:val="0"/>
          <w:szCs w:val="21"/>
        </w:rPr>
        <w:t>26.</w:t>
      </w:r>
      <w:r>
        <w:rPr>
          <w:rFonts w:hint="eastAsia"/>
          <w:szCs w:val="21"/>
        </w:rPr>
        <w:t xml:space="preserve"> </w:t>
      </w:r>
      <w:r>
        <w:rPr>
          <w:rFonts w:hint="eastAsia" w:ascii="宋体" w:hAnsi="宋体" w:cs="宋体"/>
          <w:b/>
          <w:kern w:val="0"/>
          <w:szCs w:val="21"/>
        </w:rPr>
        <w:t>响应文件审查</w:t>
      </w:r>
      <w:r>
        <w:rPr>
          <w:rFonts w:hint="eastAsia" w:ascii="宋体" w:hAnsi="宋体"/>
          <w:b/>
          <w:szCs w:val="21"/>
        </w:rPr>
        <w:t xml:space="preserve"> </w:t>
      </w:r>
    </w:p>
    <w:p w14:paraId="3185297D">
      <w:pPr>
        <w:adjustRightInd w:val="0"/>
        <w:snapToGrid w:val="0"/>
        <w:spacing w:line="360" w:lineRule="exact"/>
        <w:ind w:firstLine="420" w:firstLineChars="200"/>
        <w:rPr>
          <w:rFonts w:ascii="宋体" w:hAnsi="宋体"/>
          <w:szCs w:val="21"/>
        </w:rPr>
      </w:pPr>
      <w:r>
        <w:rPr>
          <w:rFonts w:hint="eastAsia" w:ascii="宋体" w:hAnsi="宋体"/>
          <w:szCs w:val="21"/>
        </w:rPr>
        <w:t>26.1 资格性审查：根据本章第3.1项规定的供应商资格条件要求，采购人及其代理机构对响应文件的资格证明等进行审查，以确定供应商是否具备磋商资格条件。</w:t>
      </w:r>
    </w:p>
    <w:p w14:paraId="016FF60D">
      <w:pPr>
        <w:adjustRightInd w:val="0"/>
        <w:snapToGrid w:val="0"/>
        <w:spacing w:line="360" w:lineRule="exact"/>
        <w:ind w:firstLine="420" w:firstLineChars="200"/>
        <w:rPr>
          <w:rFonts w:ascii="宋体" w:hAnsi="宋体"/>
          <w:szCs w:val="21"/>
        </w:rPr>
      </w:pPr>
      <w:r>
        <w:rPr>
          <w:rFonts w:hint="eastAsia" w:ascii="宋体" w:hAnsi="宋体"/>
          <w:szCs w:val="21"/>
        </w:rPr>
        <w:t>26.2符合性审查: 磋商小组对响应文件(包括首次提交的响应文件、重新提交的响应文件)的有效性、完整性和响应程度进行审查，以确定是否对磋商文件的实质性要求作出响应。</w:t>
      </w:r>
    </w:p>
    <w:p w14:paraId="6EE26CD5">
      <w:pPr>
        <w:adjustRightInd w:val="0"/>
        <w:snapToGrid w:val="0"/>
        <w:spacing w:line="360" w:lineRule="exact"/>
        <w:ind w:firstLine="420" w:firstLineChars="200"/>
        <w:rPr>
          <w:rFonts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6C735D5D">
      <w:pPr>
        <w:pStyle w:val="48"/>
        <w:adjustRightInd w:val="0"/>
        <w:snapToGrid w:val="0"/>
        <w:spacing w:line="360" w:lineRule="exact"/>
        <w:rPr>
          <w:rFonts w:hAnsi="宋体" w:cs="宋体"/>
          <w:b/>
          <w:kern w:val="0"/>
        </w:rPr>
      </w:pPr>
      <w:r>
        <w:rPr>
          <w:rFonts w:hint="eastAsia" w:hAnsi="宋体" w:cs="宋体"/>
          <w:b/>
          <w:kern w:val="0"/>
        </w:rPr>
        <w:t>27.实质性响应</w:t>
      </w:r>
    </w:p>
    <w:p w14:paraId="32626D48">
      <w:pPr>
        <w:pStyle w:val="48"/>
        <w:adjustRightInd w:val="0"/>
        <w:snapToGrid w:val="0"/>
        <w:spacing w:line="360" w:lineRule="exact"/>
        <w:ind w:firstLine="420" w:firstLineChars="200"/>
        <w:rPr>
          <w:rFonts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7A4D448E">
      <w:pPr>
        <w:tabs>
          <w:tab w:val="left" w:pos="0"/>
          <w:tab w:val="left" w:pos="7560"/>
          <w:tab w:val="left" w:pos="7740"/>
          <w:tab w:val="left" w:pos="7920"/>
        </w:tabs>
        <w:adjustRightInd w:val="0"/>
        <w:snapToGrid w:val="0"/>
        <w:spacing w:line="360" w:lineRule="exact"/>
        <w:ind w:right="23" w:rightChars="11" w:firstLine="420" w:firstLineChars="200"/>
        <w:rPr>
          <w:rFonts w:ascii="宋体" w:hAnsi="宋体"/>
          <w:szCs w:val="21"/>
        </w:rPr>
      </w:pPr>
      <w:r>
        <w:rPr>
          <w:rFonts w:hint="eastAsia" w:ascii="宋体" w:hAnsi="宋体"/>
          <w:szCs w:val="21"/>
        </w:rPr>
        <w:t>27.2响应文件是否实质性响应磋商文件要求由磋商小组依据磋商文件规定认定。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决定响应文件的响应性只根据响应文件本身的真实无误的内容，而不依据外部的证据。</w:t>
      </w:r>
    </w:p>
    <w:p w14:paraId="2E509C0D">
      <w:pPr>
        <w:pStyle w:val="48"/>
        <w:adjustRightInd w:val="0"/>
        <w:snapToGrid w:val="0"/>
        <w:spacing w:line="360" w:lineRule="exact"/>
        <w:rPr>
          <w:rFonts w:cs="宋体"/>
          <w:b/>
          <w:kern w:val="0"/>
        </w:rPr>
      </w:pPr>
      <w:r>
        <w:rPr>
          <w:rFonts w:hint="eastAsia" w:cs="宋体"/>
          <w:b/>
          <w:kern w:val="0"/>
        </w:rPr>
        <w:t xml:space="preserve">28.无效响应 </w:t>
      </w:r>
    </w:p>
    <w:p w14:paraId="53A7CBF8">
      <w:pPr>
        <w:pStyle w:val="48"/>
        <w:adjustRightInd w:val="0"/>
        <w:snapToGrid w:val="0"/>
        <w:spacing w:line="360" w:lineRule="exact"/>
        <w:ind w:firstLine="411" w:firstLineChars="196"/>
        <w:rPr>
          <w:rFonts w:hAnsi="宋体" w:cs="宋体"/>
          <w:b/>
          <w:kern w:val="0"/>
        </w:rPr>
      </w:pPr>
      <w:r>
        <w:rPr>
          <w:rFonts w:hint="eastAsia" w:cs="宋体"/>
          <w:kern w:val="0"/>
        </w:rPr>
        <w:t>28.1</w:t>
      </w:r>
      <w:r>
        <w:rPr>
          <w:rFonts w:hint="eastAsia"/>
        </w:rPr>
        <w:t>磋商小组在对资格性和符合性进行审查时，有下列情况之一的，属无效响应，</w:t>
      </w:r>
      <w:r>
        <w:rPr>
          <w:rFonts w:hint="eastAsia" w:cs="宋体"/>
          <w:kern w:val="0"/>
        </w:rPr>
        <w:t>磋商小组应当告知有关供应商</w:t>
      </w:r>
      <w:r>
        <w:rPr>
          <w:rFonts w:hint="eastAsia"/>
        </w:rPr>
        <w:t>：</w:t>
      </w:r>
    </w:p>
    <w:p w14:paraId="3E6DD2E6">
      <w:pPr>
        <w:adjustRightInd w:val="0"/>
        <w:snapToGrid w:val="0"/>
        <w:spacing w:line="360" w:lineRule="exact"/>
        <w:ind w:firstLine="420" w:firstLineChars="200"/>
        <w:rPr>
          <w:rFonts w:ascii="宋体" w:hAnsi="宋体"/>
          <w:szCs w:val="21"/>
        </w:rPr>
      </w:pPr>
      <w:r>
        <w:rPr>
          <w:rFonts w:hint="eastAsia" w:ascii="宋体" w:hAnsi="宋体"/>
          <w:szCs w:val="21"/>
        </w:rPr>
        <w:t>（1）供应商不具备本章第3.1款规定的供应商资格条件要求，或存在本章第3.3款情形的；</w:t>
      </w:r>
    </w:p>
    <w:p w14:paraId="13F81424">
      <w:pPr>
        <w:adjustRightInd w:val="0"/>
        <w:snapToGrid w:val="0"/>
        <w:spacing w:line="360" w:lineRule="exact"/>
        <w:ind w:firstLine="420" w:firstLineChars="200"/>
        <w:rPr>
          <w:rFonts w:ascii="宋体" w:hAnsi="宋体"/>
          <w:szCs w:val="21"/>
        </w:rPr>
      </w:pPr>
      <w:r>
        <w:rPr>
          <w:rFonts w:hint="eastAsia" w:ascii="宋体" w:hAnsi="宋体"/>
          <w:szCs w:val="21"/>
        </w:rPr>
        <w:t>（2）联合体不符合本章第3.2款规定的；</w:t>
      </w:r>
    </w:p>
    <w:p w14:paraId="2397D94D">
      <w:pPr>
        <w:adjustRightInd w:val="0"/>
        <w:snapToGrid w:val="0"/>
        <w:spacing w:line="360" w:lineRule="exact"/>
        <w:ind w:firstLine="420" w:firstLineChars="200"/>
        <w:rPr>
          <w:rFonts w:ascii="宋体" w:hAnsi="宋体"/>
          <w:szCs w:val="21"/>
        </w:rPr>
      </w:pPr>
      <w:r>
        <w:rPr>
          <w:rFonts w:hint="eastAsia" w:ascii="宋体" w:hAnsi="宋体"/>
          <w:szCs w:val="21"/>
        </w:rPr>
        <w:t>（3）应交未交磋商保证金或金额不足、磋商保证金缴纳形式不符合磋商文件要求的；</w:t>
      </w:r>
    </w:p>
    <w:p w14:paraId="14B95ACE">
      <w:pPr>
        <w:adjustRightInd w:val="0"/>
        <w:snapToGrid w:val="0"/>
        <w:spacing w:line="360" w:lineRule="exact"/>
        <w:ind w:firstLine="420" w:firstLineChars="200"/>
        <w:rPr>
          <w:rFonts w:ascii="宋体" w:hAnsi="宋体"/>
          <w:szCs w:val="21"/>
        </w:rPr>
      </w:pPr>
      <w:r>
        <w:rPr>
          <w:rFonts w:hint="eastAsia" w:ascii="宋体" w:hAnsi="宋体"/>
          <w:szCs w:val="21"/>
        </w:rPr>
        <w:t>（4）响应文件未按照磋商文件要求签署、盖章的；</w:t>
      </w:r>
    </w:p>
    <w:p w14:paraId="15A88673">
      <w:pPr>
        <w:adjustRightInd w:val="0"/>
        <w:snapToGrid w:val="0"/>
        <w:spacing w:line="360" w:lineRule="exact"/>
        <w:ind w:firstLine="420" w:firstLineChars="200"/>
        <w:rPr>
          <w:rFonts w:ascii="宋体" w:hAnsi="宋体"/>
          <w:szCs w:val="21"/>
        </w:rPr>
      </w:pPr>
      <w:r>
        <w:rPr>
          <w:rFonts w:hint="eastAsia" w:ascii="宋体" w:hAnsi="宋体"/>
          <w:szCs w:val="21"/>
        </w:rPr>
        <w:t>（4）响应文件不满足本章第27.1款规定的实质性要求的；</w:t>
      </w:r>
    </w:p>
    <w:p w14:paraId="526D78B1">
      <w:pPr>
        <w:adjustRightInd w:val="0"/>
        <w:snapToGrid w:val="0"/>
        <w:spacing w:line="360" w:lineRule="exact"/>
        <w:ind w:firstLine="420" w:firstLineChars="200"/>
        <w:rPr>
          <w:rFonts w:ascii="宋体" w:hAnsi="宋体"/>
          <w:szCs w:val="21"/>
        </w:rPr>
      </w:pPr>
      <w:r>
        <w:rPr>
          <w:rFonts w:hint="eastAsia" w:ascii="宋体" w:hAnsi="宋体"/>
          <w:szCs w:val="21"/>
        </w:rPr>
        <w:t>（5）报价超过采购项目预算的；</w:t>
      </w:r>
    </w:p>
    <w:p w14:paraId="4E398D0D">
      <w:pPr>
        <w:adjustRightInd w:val="0"/>
        <w:snapToGrid w:val="0"/>
        <w:spacing w:line="360" w:lineRule="exact"/>
        <w:ind w:firstLine="420" w:firstLineChars="200"/>
        <w:rPr>
          <w:rFonts w:ascii="宋体" w:hAnsi="宋体"/>
          <w:szCs w:val="21"/>
        </w:rPr>
      </w:pPr>
      <w:r>
        <w:rPr>
          <w:rFonts w:hint="eastAsia" w:ascii="宋体" w:hAnsi="宋体"/>
          <w:szCs w:val="21"/>
        </w:rPr>
        <w:t>（6）响应文件有效期不足的；</w:t>
      </w:r>
    </w:p>
    <w:p w14:paraId="2DE983EC">
      <w:pPr>
        <w:adjustRightInd w:val="0"/>
        <w:snapToGrid w:val="0"/>
        <w:spacing w:line="360" w:lineRule="exact"/>
        <w:ind w:firstLine="420" w:firstLineChars="200"/>
        <w:rPr>
          <w:rFonts w:ascii="宋体" w:hAnsi="宋体"/>
          <w:szCs w:val="21"/>
        </w:rPr>
      </w:pPr>
      <w:r>
        <w:rPr>
          <w:rFonts w:hint="eastAsia" w:ascii="宋体" w:hAnsi="宋体"/>
          <w:szCs w:val="21"/>
        </w:rPr>
        <w:t>（7）响应文件不符合法律、规章、规范性文件和磋商文件规定及要求的。</w:t>
      </w:r>
    </w:p>
    <w:p w14:paraId="432EB302">
      <w:pPr>
        <w:widowControl/>
        <w:adjustRightInd w:val="0"/>
        <w:snapToGrid w:val="0"/>
        <w:spacing w:line="360" w:lineRule="exact"/>
        <w:jc w:val="left"/>
        <w:rPr>
          <w:rFonts w:ascii="宋体" w:hAnsi="宋体" w:cs="宋体"/>
          <w:b/>
          <w:kern w:val="0"/>
          <w:szCs w:val="21"/>
        </w:rPr>
      </w:pPr>
      <w:r>
        <w:rPr>
          <w:rFonts w:hint="eastAsia" w:ascii="宋体" w:hAnsi="宋体" w:cs="宋体"/>
          <w:b/>
          <w:kern w:val="0"/>
          <w:szCs w:val="21"/>
        </w:rPr>
        <w:t>29.澄清</w:t>
      </w:r>
    </w:p>
    <w:p w14:paraId="134DA48B">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51D09556">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29.2 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2A355F7B">
      <w:pPr>
        <w:widowControl/>
        <w:adjustRightInd w:val="0"/>
        <w:snapToGrid w:val="0"/>
        <w:spacing w:line="360" w:lineRule="exact"/>
        <w:jc w:val="left"/>
        <w:rPr>
          <w:rFonts w:ascii="宋体" w:hAnsi="宋体" w:cs="宋体"/>
          <w:b/>
          <w:kern w:val="0"/>
          <w:szCs w:val="21"/>
        </w:rPr>
      </w:pPr>
      <w:r>
        <w:rPr>
          <w:rFonts w:hint="eastAsia" w:ascii="宋体" w:hAnsi="宋体" w:cs="宋体"/>
          <w:b/>
          <w:kern w:val="0"/>
          <w:szCs w:val="21"/>
        </w:rPr>
        <w:t>30.磋商</w:t>
      </w:r>
    </w:p>
    <w:p w14:paraId="57075887">
      <w:pPr>
        <w:widowControl/>
        <w:adjustRightInd w:val="0"/>
        <w:snapToGrid w:val="0"/>
        <w:spacing w:line="360" w:lineRule="exact"/>
        <w:ind w:firstLine="420"/>
        <w:jc w:val="left"/>
        <w:rPr>
          <w:rFonts w:ascii="宋体" w:hAnsi="宋体" w:cs="宋体"/>
          <w:kern w:val="0"/>
          <w:szCs w:val="21"/>
          <w:lang w:val="zh-CN"/>
        </w:rPr>
      </w:pPr>
      <w:r>
        <w:rPr>
          <w:rFonts w:hint="eastAsia" w:ascii="宋体" w:hAnsi="宋体" w:cs="宋体"/>
          <w:kern w:val="0"/>
          <w:szCs w:val="21"/>
        </w:rPr>
        <w:t>30.1</w:t>
      </w:r>
      <w:r>
        <w:rPr>
          <w:rFonts w:hint="eastAsia" w:ascii="宋体" w:hAnsi="宋体"/>
          <w:szCs w:val="21"/>
        </w:rPr>
        <w:t>本章第10.2项</w:t>
      </w:r>
      <w:r>
        <w:rPr>
          <w:rFonts w:hint="eastAsia" w:ascii="宋体" w:hAnsi="宋体" w:cs="宋体"/>
          <w:kern w:val="0"/>
          <w:szCs w:val="21"/>
        </w:rPr>
        <w:t>未明确磋商文件实质性变动内容的，或者磋商文件明确了可能发生实质性变动内容，但在磋商过程中，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磋商文件无需发生实质性变动的，磋商小组应当直接与响应文件审查合格的供应商就价格组织多轮磋商。</w:t>
      </w:r>
    </w:p>
    <w:p w14:paraId="20EDA9CE">
      <w:pPr>
        <w:widowControl/>
        <w:tabs>
          <w:tab w:val="left" w:pos="1080"/>
          <w:tab w:val="left" w:pos="1260"/>
        </w:tabs>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6DD378D2">
      <w:pPr>
        <w:widowControl/>
        <w:tabs>
          <w:tab w:val="left" w:pos="1080"/>
          <w:tab w:val="left" w:pos="1260"/>
        </w:tabs>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7D5480C9">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30.2</w:t>
      </w:r>
      <w:r>
        <w:rPr>
          <w:rFonts w:hint="eastAsia" w:ascii="宋体" w:hAnsi="宋体"/>
          <w:szCs w:val="21"/>
        </w:rPr>
        <w:t>本章第10.2</w:t>
      </w:r>
      <w:r>
        <w:rPr>
          <w:rFonts w:hint="eastAsia" w:ascii="宋体" w:hAnsi="宋体" w:cs="宋体"/>
          <w:kern w:val="0"/>
          <w:szCs w:val="21"/>
          <w:lang w:val="zh-CN"/>
        </w:rPr>
        <w:t>款</w:t>
      </w:r>
      <w:r>
        <w:rPr>
          <w:rFonts w:hint="eastAsia" w:ascii="宋体" w:hAnsi="宋体" w:cs="宋体"/>
          <w:kern w:val="0"/>
          <w:szCs w:val="21"/>
        </w:rPr>
        <w:t>明确磋商文件实质性变动内容的，</w:t>
      </w:r>
      <w:r>
        <w:rPr>
          <w:rFonts w:hint="eastAsia" w:ascii="宋体" w:hAnsi="宋体"/>
          <w:bCs/>
          <w:szCs w:val="21"/>
        </w:rPr>
        <w:t>磋商小组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25E31AAA">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7F2007E7">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C60A015">
      <w:pPr>
        <w:widowControl/>
        <w:adjustRightInd w:val="0"/>
        <w:snapToGrid w:val="0"/>
        <w:spacing w:line="360" w:lineRule="exact"/>
        <w:ind w:firstLine="420"/>
        <w:jc w:val="left"/>
        <w:rPr>
          <w:rFonts w:ascii="宋体" w:hAnsi="宋体"/>
          <w:bCs/>
          <w:szCs w:val="21"/>
        </w:rPr>
      </w:pPr>
      <w:r>
        <w:rPr>
          <w:rFonts w:hint="eastAsia" w:ascii="宋体" w:hAnsi="宋体"/>
          <w:bCs/>
          <w:szCs w:val="21"/>
        </w:rPr>
        <w:t>30.3</w:t>
      </w:r>
      <w:r>
        <w:rPr>
          <w:rFonts w:hint="eastAsia" w:ascii="宋体" w:hAnsi="宋体"/>
          <w:szCs w:val="21"/>
        </w:rPr>
        <w:t xml:space="preserve"> </w:t>
      </w:r>
      <w:r>
        <w:rPr>
          <w:rFonts w:hint="eastAsia" w:ascii="宋体" w:hAnsi="宋体"/>
          <w:bCs/>
          <w:szCs w:val="21"/>
        </w:rPr>
        <w:t>重</w:t>
      </w:r>
      <w:r>
        <w:rPr>
          <w:rFonts w:hint="eastAsia" w:ascii="宋体" w:hAnsi="宋体" w:cs="宋体"/>
          <w:kern w:val="0"/>
          <w:szCs w:val="21"/>
        </w:rPr>
        <w:t>新提交的响应文件</w:t>
      </w:r>
      <w:r>
        <w:rPr>
          <w:rFonts w:hint="eastAsia" w:ascii="宋体" w:hAnsi="宋体"/>
          <w:szCs w:val="21"/>
        </w:rPr>
        <w:t>或者最后报价应按</w:t>
      </w:r>
      <w:r>
        <w:rPr>
          <w:rFonts w:hint="eastAsia" w:ascii="宋体" w:hAnsi="宋体" w:cs="宋体"/>
          <w:kern w:val="0"/>
          <w:szCs w:val="21"/>
        </w:rPr>
        <w:t>本章第</w:t>
      </w:r>
      <w:r>
        <w:rPr>
          <w:rFonts w:hint="eastAsia" w:ascii="宋体" w:hAnsi="宋体"/>
          <w:szCs w:val="21"/>
        </w:rPr>
        <w:t>21.3</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由其法定代表人或其委托代理人签字或者加盖供应商单位章，在规定时间内密封递交给磋商小组</w:t>
      </w:r>
      <w:r>
        <w:rPr>
          <w:rFonts w:hint="eastAsia" w:ascii="宋体" w:hAnsi="宋体"/>
          <w:bCs/>
          <w:szCs w:val="21"/>
        </w:rPr>
        <w:t>。</w:t>
      </w:r>
    </w:p>
    <w:p w14:paraId="37DBF54F">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101E167F">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30.5提交首次响应文件的供应商，在提交最后报价之前，可以根据磋商情况退出磋商，并书面通知采购代理机构或者磋商小组。</w:t>
      </w:r>
      <w:r>
        <w:rPr>
          <w:rFonts w:hint="eastAsia" w:ascii="宋体" w:hAnsi="宋体"/>
          <w:szCs w:val="21"/>
        </w:rPr>
        <w:t>该通知由供应商法定代表人或其委托代理人签字。</w:t>
      </w:r>
      <w:r>
        <w:rPr>
          <w:rFonts w:hint="eastAsia" w:ascii="宋体" w:hAnsi="宋体" w:cs="宋体"/>
          <w:kern w:val="0"/>
          <w:szCs w:val="21"/>
        </w:rPr>
        <w:t>采购代理机构按本章第</w:t>
      </w:r>
      <w:r>
        <w:rPr>
          <w:rFonts w:hint="eastAsia" w:ascii="宋体" w:hAnsi="宋体"/>
          <w:szCs w:val="21"/>
        </w:rPr>
        <w:t>19.4</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退还退出磋商的供应商的磋商保证金。</w:t>
      </w:r>
    </w:p>
    <w:p w14:paraId="4B557FC2">
      <w:pPr>
        <w:adjustRightInd w:val="0"/>
        <w:snapToGrid w:val="0"/>
        <w:spacing w:line="360" w:lineRule="exact"/>
        <w:ind w:firstLine="420" w:firstLineChars="200"/>
        <w:rPr>
          <w:rFonts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新提交的响应文件和最后报价)，且又未按本章第</w:t>
      </w:r>
      <w:r>
        <w:rPr>
          <w:rFonts w:hint="eastAsia" w:ascii="宋体" w:hAnsi="宋体"/>
          <w:szCs w:val="21"/>
        </w:rPr>
        <w:t>30.5</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退出磋商的，供应商的磋商保证金不予退还。</w:t>
      </w:r>
    </w:p>
    <w:p w14:paraId="4CDDC277">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30.7磋商文件在磋商过程中未发生实质性变动的，参加磋商供应商的次轮报价不得高于上轮报价，否则视为无效响应。</w:t>
      </w:r>
    </w:p>
    <w:p w14:paraId="232897B8">
      <w:pPr>
        <w:widowControl/>
        <w:adjustRightInd w:val="0"/>
        <w:snapToGrid w:val="0"/>
        <w:spacing w:line="360" w:lineRule="exact"/>
        <w:jc w:val="left"/>
        <w:rPr>
          <w:rFonts w:ascii="宋体" w:hAnsi="宋体"/>
          <w:b/>
          <w:bCs/>
          <w:szCs w:val="21"/>
        </w:rPr>
      </w:pPr>
      <w:r>
        <w:rPr>
          <w:rFonts w:hint="eastAsia" w:ascii="宋体" w:hAnsi="宋体" w:cs="宋体"/>
          <w:b/>
          <w:kern w:val="0"/>
          <w:szCs w:val="21"/>
        </w:rPr>
        <w:t>31.响应文件评审</w:t>
      </w:r>
    </w:p>
    <w:p w14:paraId="2B5A0708">
      <w:pPr>
        <w:widowControl/>
        <w:adjustRightInd w:val="0"/>
        <w:snapToGrid w:val="0"/>
        <w:spacing w:line="360" w:lineRule="exact"/>
        <w:ind w:firstLine="420" w:firstLineChars="200"/>
        <w:jc w:val="left"/>
        <w:rPr>
          <w:rFonts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2C3B40CA">
      <w:pPr>
        <w:widowControl/>
        <w:adjustRightInd w:val="0"/>
        <w:snapToGrid w:val="0"/>
        <w:spacing w:line="360" w:lineRule="exact"/>
        <w:ind w:firstLine="420" w:firstLineChars="200"/>
        <w:jc w:val="left"/>
        <w:rPr>
          <w:rFonts w:ascii="宋体" w:hAnsi="宋体"/>
          <w:bCs/>
          <w:szCs w:val="21"/>
        </w:rPr>
      </w:pPr>
      <w:r>
        <w:rPr>
          <w:rFonts w:hint="eastAsia" w:ascii="宋体" w:hAnsi="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szCs w:val="21"/>
        </w:rPr>
        <w:t>磋商须知前附表。</w:t>
      </w:r>
    </w:p>
    <w:p w14:paraId="5AFE2BD2">
      <w:pPr>
        <w:widowControl/>
        <w:adjustRightInd w:val="0"/>
        <w:snapToGrid w:val="0"/>
        <w:spacing w:line="360" w:lineRule="exact"/>
        <w:ind w:firstLine="420" w:firstLineChars="200"/>
        <w:jc w:val="left"/>
        <w:rPr>
          <w:rFonts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13DE5881">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776414E9">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6F758052">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02191A56">
      <w:pPr>
        <w:widowControl/>
        <w:adjustRightInd w:val="0"/>
        <w:snapToGrid w:val="0"/>
        <w:spacing w:line="360" w:lineRule="exact"/>
        <w:ind w:firstLine="420" w:firstLineChars="200"/>
        <w:jc w:val="left"/>
        <w:rPr>
          <w:rFonts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548951C9">
      <w:pPr>
        <w:adjustRightInd w:val="0"/>
        <w:snapToGrid w:val="0"/>
        <w:spacing w:line="360" w:lineRule="exact"/>
        <w:ind w:firstLine="420" w:firstLineChars="200"/>
        <w:rPr>
          <w:rFonts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28CF53F0">
      <w:pPr>
        <w:widowControl/>
        <w:adjustRightInd w:val="0"/>
        <w:snapToGrid w:val="0"/>
        <w:spacing w:line="360" w:lineRule="exact"/>
        <w:ind w:firstLine="420" w:firstLineChars="200"/>
        <w:jc w:val="left"/>
        <w:rPr>
          <w:rFonts w:ascii="宋体" w:hAnsi="宋体"/>
          <w:szCs w:val="21"/>
        </w:rPr>
      </w:pPr>
      <w:r>
        <w:rPr>
          <w:rFonts w:hint="eastAsia" w:ascii="宋体" w:hAnsi="宋体" w:cs="宋体"/>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490F53AB">
      <w:pPr>
        <w:widowControl/>
        <w:adjustRightInd w:val="0"/>
        <w:snapToGrid w:val="0"/>
        <w:spacing w:line="360" w:lineRule="exact"/>
        <w:jc w:val="left"/>
        <w:rPr>
          <w:rFonts w:ascii="宋体" w:hAnsi="宋体"/>
          <w:b/>
          <w:bCs/>
          <w:szCs w:val="21"/>
        </w:rPr>
      </w:pPr>
      <w:r>
        <w:rPr>
          <w:rFonts w:hint="eastAsia" w:ascii="宋体" w:hAnsi="宋体"/>
          <w:b/>
          <w:bCs/>
          <w:szCs w:val="21"/>
        </w:rPr>
        <w:t>32</w:t>
      </w:r>
      <w:r>
        <w:rPr>
          <w:rFonts w:hint="eastAsia" w:ascii="宋体" w:hAnsi="宋体" w:cs="宋体"/>
          <w:b/>
          <w:kern w:val="0"/>
          <w:szCs w:val="21"/>
        </w:rPr>
        <w:t>.</w:t>
      </w:r>
      <w:r>
        <w:rPr>
          <w:rFonts w:hint="eastAsia" w:ascii="宋体" w:hAnsi="宋体"/>
          <w:b/>
          <w:bCs/>
          <w:szCs w:val="21"/>
        </w:rPr>
        <w:t>提出成交供应商</w:t>
      </w:r>
    </w:p>
    <w:p w14:paraId="58C3772E">
      <w:pPr>
        <w:widowControl/>
        <w:spacing w:line="360" w:lineRule="exact"/>
        <w:jc w:val="left"/>
        <w:rPr>
          <w:rFonts w:ascii="宋体" w:hAnsi="宋体" w:cs="宋体"/>
          <w:kern w:val="0"/>
          <w:szCs w:val="21"/>
        </w:rPr>
      </w:pPr>
      <w:r>
        <w:rPr>
          <w:rFonts w:hint="eastAsia" w:ascii="宋体" w:hAnsi="宋体" w:cs="宋体"/>
          <w:kern w:val="0"/>
          <w:szCs w:val="21"/>
        </w:rPr>
        <w:t xml:space="preserve">    32.1</w:t>
      </w:r>
      <w:r>
        <w:rPr>
          <w:rFonts w:hint="eastAsia" w:ascii="宋体" w:hAnsi="宋体"/>
          <w:bCs/>
          <w:szCs w:val="21"/>
        </w:rPr>
        <w:t>磋商小组应当根据综合评分情况，按照评审得分由高到低顺序推荐3名以上成交候选供应商，并编写评审报告。评审得分相同的，按照最后报价由低到高的顺序推荐。评审得分且最后报价相同的，按技术指标优劣顺序推荐。符合《政府采购竞争性磋商采购方式管理暂行办法》(财库〔2014〕214号)</w:t>
      </w:r>
      <w:r>
        <w:rPr>
          <w:rFonts w:hint="eastAsia" w:ascii="宋体" w:hAnsi="宋体" w:cs="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0D878384">
      <w:pPr>
        <w:tabs>
          <w:tab w:val="left" w:pos="0"/>
        </w:tabs>
        <w:adjustRightInd w:val="0"/>
        <w:snapToGrid w:val="0"/>
        <w:spacing w:line="360" w:lineRule="exact"/>
        <w:rPr>
          <w:rFonts w:ascii="宋体" w:hAnsi="宋体"/>
          <w:b/>
          <w:bCs/>
          <w:szCs w:val="21"/>
        </w:rPr>
      </w:pPr>
      <w:r>
        <w:rPr>
          <w:rFonts w:hint="eastAsia" w:ascii="宋体" w:hAnsi="宋体"/>
          <w:b/>
          <w:bCs/>
          <w:szCs w:val="21"/>
        </w:rPr>
        <w:t>33.确定成交供应商</w:t>
      </w:r>
    </w:p>
    <w:p w14:paraId="7D236AAA">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47B8E801">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F86E9E">
      <w:pPr>
        <w:pStyle w:val="48"/>
        <w:adjustRightInd w:val="0"/>
        <w:snapToGrid w:val="0"/>
        <w:spacing w:line="360" w:lineRule="exact"/>
        <w:ind w:left="632" w:hanging="630" w:hangingChars="300"/>
        <w:rPr>
          <w:rFonts w:hAnsi="宋体"/>
          <w:b/>
        </w:rPr>
      </w:pPr>
      <w:r>
        <w:rPr>
          <w:rFonts w:hint="eastAsia" w:hAnsi="宋体"/>
          <w:b/>
        </w:rPr>
        <w:t>34.磋商终止</w:t>
      </w:r>
    </w:p>
    <w:p w14:paraId="22CD3F0B">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szCs w:val="21"/>
        </w:rPr>
        <w:t>在本章第37.1款指定的媒体上</w:t>
      </w:r>
      <w:r>
        <w:rPr>
          <w:rFonts w:hint="eastAsia" w:ascii="宋体" w:hAnsi="宋体" w:cs="宋体"/>
          <w:kern w:val="0"/>
          <w:szCs w:val="21"/>
        </w:rPr>
        <w:t xml:space="preserve">发布项目终止公告并说明原因，重新开展采购活动： </w:t>
      </w:r>
    </w:p>
    <w:p w14:paraId="493DE7AF">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0935BB1C">
      <w:pPr>
        <w:widowControl/>
        <w:adjustRightInd w:val="0"/>
        <w:snapToGrid w:val="0"/>
        <w:spacing w:line="360" w:lineRule="exact"/>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59E87A42">
      <w:pPr>
        <w:widowControl/>
        <w:adjustRightInd w:val="0"/>
        <w:snapToGrid w:val="0"/>
        <w:spacing w:line="360" w:lineRule="exact"/>
        <w:ind w:firstLine="420"/>
        <w:jc w:val="left"/>
        <w:rPr>
          <w:rFonts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58D5BFA4">
      <w:pPr>
        <w:widowControl/>
        <w:adjustRightInd w:val="0"/>
        <w:snapToGrid w:val="0"/>
        <w:spacing w:line="360" w:lineRule="exact"/>
        <w:ind w:firstLine="420"/>
        <w:jc w:val="left"/>
        <w:rPr>
          <w:rFonts w:ascii="宋体" w:hAnsi="宋体"/>
          <w:bCs/>
          <w:szCs w:val="21"/>
        </w:rPr>
      </w:pPr>
      <w:r>
        <w:rPr>
          <w:rFonts w:hint="eastAsia" w:ascii="宋体" w:hAnsi="宋体" w:cs="宋体"/>
          <w:kern w:val="0"/>
          <w:szCs w:val="21"/>
        </w:rPr>
        <w:t>（4）因重大变故，采购任务取消的。</w:t>
      </w:r>
    </w:p>
    <w:p w14:paraId="48388CC6">
      <w:pPr>
        <w:widowControl/>
        <w:adjustRightInd w:val="0"/>
        <w:snapToGrid w:val="0"/>
        <w:spacing w:line="360" w:lineRule="exact"/>
        <w:jc w:val="left"/>
        <w:rPr>
          <w:rFonts w:ascii="宋体" w:hAnsi="宋体" w:cs="宋体"/>
          <w:b/>
          <w:kern w:val="0"/>
          <w:szCs w:val="21"/>
        </w:rPr>
      </w:pPr>
      <w:r>
        <w:rPr>
          <w:rFonts w:hint="eastAsia" w:ascii="宋体" w:hAnsi="宋体" w:cs="宋体"/>
          <w:b/>
          <w:kern w:val="0"/>
          <w:szCs w:val="21"/>
        </w:rPr>
        <w:t>35．重新评审</w:t>
      </w:r>
    </w:p>
    <w:p w14:paraId="318D0EA4">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4424057">
      <w:pPr>
        <w:adjustRightInd w:val="0"/>
        <w:snapToGrid w:val="0"/>
        <w:spacing w:line="360" w:lineRule="exact"/>
        <w:rPr>
          <w:rFonts w:ascii="宋体" w:hAnsi="宋体"/>
          <w:b/>
          <w:bCs/>
          <w:szCs w:val="21"/>
        </w:rPr>
      </w:pPr>
      <w:r>
        <w:rPr>
          <w:rFonts w:hint="eastAsia" w:ascii="宋体" w:hAnsi="宋体"/>
          <w:b/>
          <w:bCs/>
          <w:szCs w:val="21"/>
        </w:rPr>
        <w:t>36.保密及串通行为</w:t>
      </w:r>
    </w:p>
    <w:p w14:paraId="6F21E9A8">
      <w:pPr>
        <w:adjustRightInd w:val="0"/>
        <w:snapToGrid w:val="0"/>
        <w:spacing w:line="360" w:lineRule="exact"/>
        <w:ind w:firstLine="420" w:firstLineChars="200"/>
        <w:rPr>
          <w:rFonts w:ascii="宋体" w:hAnsi="宋体"/>
          <w:szCs w:val="21"/>
        </w:rPr>
      </w:pPr>
      <w:r>
        <w:rPr>
          <w:rFonts w:hint="eastAsia" w:ascii="宋体" w:hAnsi="宋体"/>
          <w:szCs w:val="21"/>
        </w:rPr>
        <w:t>36.1磋商小组成员以及与评审工作有关的人员不得泄露评审情况以及评审过程中获悉的国家秘密、商业秘密。</w:t>
      </w:r>
    </w:p>
    <w:p w14:paraId="595361B5">
      <w:pPr>
        <w:adjustRightInd w:val="0"/>
        <w:snapToGrid w:val="0"/>
        <w:spacing w:line="360" w:lineRule="exact"/>
        <w:ind w:firstLine="420" w:firstLineChars="200"/>
        <w:rPr>
          <w:rFonts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1215FA41">
      <w:pPr>
        <w:pStyle w:val="83"/>
        <w:adjustRightInd w:val="0"/>
        <w:snapToGrid w:val="0"/>
        <w:spacing w:before="0" w:beforeAutospacing="0" w:after="0" w:afterAutospacing="0" w:line="360" w:lineRule="exact"/>
        <w:ind w:firstLine="420" w:firstLineChars="200"/>
        <w:rPr>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389701D6">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（一）供应商直接或者间接从采购人或者采购代理机构处获得其他供应商的相关情况并修改其响应文件或者响应文件；</w:t>
      </w:r>
    </w:p>
    <w:p w14:paraId="59D5DE9D">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（二）供应商按照采购人或者采购代理机构的授意撤换、修改响应文件或者响应文件；</w:t>
      </w:r>
    </w:p>
    <w:p w14:paraId="2C719898">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（三）供应商之间协商报价、技术方案等响应文件或者响应文件的实质性内容；</w:t>
      </w:r>
    </w:p>
    <w:p w14:paraId="39E0EA54">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1B16CCAE">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（五）供应商之间事先约定由某一特定供应商中标、成交；</w:t>
      </w:r>
    </w:p>
    <w:p w14:paraId="3401B5C9">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27F09AC3">
      <w:pPr>
        <w:pStyle w:val="83"/>
        <w:adjustRightInd w:val="0"/>
        <w:snapToGrid w:val="0"/>
        <w:spacing w:before="0" w:beforeAutospacing="0" w:after="0" w:afterAutospacing="0" w:line="360" w:lineRule="exact"/>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01621249">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成交结果信息公布与授予合同</w:t>
      </w:r>
    </w:p>
    <w:p w14:paraId="3290C76B">
      <w:pPr>
        <w:adjustRightInd w:val="0"/>
        <w:snapToGrid w:val="0"/>
        <w:spacing w:line="360" w:lineRule="exact"/>
        <w:rPr>
          <w:rFonts w:ascii="宋体" w:hAnsi="宋体"/>
          <w:b/>
          <w:bCs/>
          <w:szCs w:val="21"/>
        </w:rPr>
      </w:pPr>
      <w:r>
        <w:rPr>
          <w:rFonts w:hint="eastAsia" w:ascii="宋体" w:hAnsi="宋体"/>
          <w:b/>
          <w:bCs/>
          <w:szCs w:val="21"/>
        </w:rPr>
        <w:t>37.成交信息的公布</w:t>
      </w:r>
    </w:p>
    <w:p w14:paraId="7D8B1667">
      <w:pPr>
        <w:pStyle w:val="48"/>
        <w:adjustRightInd w:val="0"/>
        <w:snapToGrid w:val="0"/>
        <w:spacing w:line="360" w:lineRule="exact"/>
        <w:ind w:firstLine="420" w:firstLineChars="200"/>
        <w:rPr>
          <w:rFonts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69909BC4">
      <w:pPr>
        <w:adjustRightInd w:val="0"/>
        <w:snapToGrid w:val="0"/>
        <w:spacing w:line="360" w:lineRule="exact"/>
        <w:rPr>
          <w:rFonts w:ascii="宋体" w:hAnsi="宋体"/>
          <w:b/>
          <w:bCs/>
          <w:szCs w:val="21"/>
        </w:rPr>
      </w:pPr>
      <w:r>
        <w:rPr>
          <w:rFonts w:hint="eastAsia" w:ascii="宋体" w:hAnsi="宋体"/>
          <w:b/>
          <w:bCs/>
          <w:szCs w:val="21"/>
        </w:rPr>
        <w:t>38.成交通知</w:t>
      </w:r>
    </w:p>
    <w:p w14:paraId="24E47081">
      <w:pPr>
        <w:pStyle w:val="48"/>
        <w:adjustRightInd w:val="0"/>
        <w:snapToGrid w:val="0"/>
        <w:spacing w:line="360" w:lineRule="exact"/>
        <w:ind w:firstLine="420" w:firstLineChars="200"/>
        <w:rPr>
          <w:rFonts w:hAnsi="宋体"/>
        </w:rPr>
      </w:pPr>
      <w:r>
        <w:rPr>
          <w:rFonts w:hint="eastAsia" w:hAnsi="宋体"/>
        </w:rPr>
        <w:t>38.1成交供应商确定后，采购人或采购代理机构将以书面形式向成交供应商发出成交通知书。成交通知书对采购人和成交供应商具有同等法律效力。</w:t>
      </w:r>
    </w:p>
    <w:p w14:paraId="6704042E">
      <w:pPr>
        <w:pStyle w:val="48"/>
        <w:adjustRightInd w:val="0"/>
        <w:snapToGrid w:val="0"/>
        <w:spacing w:line="360" w:lineRule="exact"/>
        <w:ind w:firstLine="420" w:firstLineChars="200"/>
        <w:rPr>
          <w:rFonts w:hAnsi="宋体"/>
        </w:rPr>
      </w:pPr>
      <w:r>
        <w:rPr>
          <w:rFonts w:hint="eastAsia" w:hAnsi="宋体"/>
        </w:rPr>
        <w:t>38.2 成交通知书是合同文件的组成部分。</w:t>
      </w:r>
    </w:p>
    <w:p w14:paraId="1FD87B71">
      <w:pPr>
        <w:tabs>
          <w:tab w:val="left" w:pos="7560"/>
          <w:tab w:val="left" w:pos="7740"/>
          <w:tab w:val="left" w:pos="7920"/>
        </w:tabs>
        <w:autoSpaceDN w:val="0"/>
        <w:adjustRightInd w:val="0"/>
        <w:snapToGrid w:val="0"/>
        <w:spacing w:line="360" w:lineRule="exact"/>
        <w:ind w:firstLine="420" w:firstLineChars="200"/>
        <w:rPr>
          <w:rFonts w:ascii="宋体" w:hAnsi="宋体"/>
          <w:szCs w:val="21"/>
        </w:rPr>
      </w:pPr>
      <w:r>
        <w:rPr>
          <w:rFonts w:hint="eastAsia" w:ascii="宋体" w:hAnsi="宋体" w:cs="宋体"/>
          <w:kern w:val="0"/>
          <w:szCs w:val="21"/>
        </w:rPr>
        <w:t xml:space="preserve">38.3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5669C590">
      <w:pPr>
        <w:pStyle w:val="48"/>
        <w:adjustRightInd w:val="0"/>
        <w:snapToGrid w:val="0"/>
        <w:spacing w:line="360" w:lineRule="exact"/>
        <w:ind w:firstLine="420" w:firstLineChars="200"/>
        <w:rPr>
          <w:rFonts w:hAnsi="宋体"/>
        </w:rPr>
      </w:pPr>
      <w:r>
        <w:rPr>
          <w:rFonts w:hint="eastAsia" w:hAnsi="宋体"/>
        </w:rPr>
        <w:t>38.4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14926C4A">
      <w:pPr>
        <w:adjustRightInd w:val="0"/>
        <w:snapToGrid w:val="0"/>
        <w:spacing w:line="360" w:lineRule="exact"/>
        <w:rPr>
          <w:rFonts w:ascii="宋体" w:hAnsi="宋体"/>
          <w:b/>
          <w:bCs/>
          <w:szCs w:val="21"/>
        </w:rPr>
      </w:pPr>
      <w:r>
        <w:rPr>
          <w:rFonts w:hint="eastAsia" w:ascii="宋体" w:hAnsi="宋体"/>
          <w:b/>
          <w:bCs/>
          <w:szCs w:val="21"/>
        </w:rPr>
        <w:t>39.签订合同</w:t>
      </w:r>
    </w:p>
    <w:p w14:paraId="275529FF">
      <w:pPr>
        <w:pStyle w:val="48"/>
        <w:adjustRightInd w:val="0"/>
        <w:snapToGrid w:val="0"/>
        <w:spacing w:line="360" w:lineRule="exact"/>
        <w:ind w:firstLine="420" w:firstLineChars="200"/>
        <w:rPr>
          <w:rFonts w:hAnsi="宋体"/>
        </w:rPr>
      </w:pPr>
      <w:r>
        <w:rPr>
          <w:rFonts w:hint="eastAsia" w:hAnsi="宋体"/>
        </w:rPr>
        <w:t>39.1成交供应商应当在成交通知书发出之日起30日内与采购人签订政府采购合同。</w:t>
      </w:r>
    </w:p>
    <w:p w14:paraId="12354030">
      <w:pPr>
        <w:pStyle w:val="48"/>
        <w:adjustRightInd w:val="0"/>
        <w:snapToGrid w:val="0"/>
        <w:spacing w:line="360" w:lineRule="exact"/>
        <w:ind w:firstLine="420" w:firstLineChars="200"/>
        <w:rPr>
          <w:rFonts w:hAnsi="宋体"/>
        </w:rPr>
      </w:pPr>
      <w:r>
        <w:rPr>
          <w:rFonts w:hint="eastAsia" w:hAnsi="宋体"/>
        </w:rPr>
        <w:t>39.2磋商文件、成交供应商的响应文件等均为签订政府采购合同的依据。</w:t>
      </w:r>
    </w:p>
    <w:p w14:paraId="551F8836">
      <w:pPr>
        <w:pStyle w:val="48"/>
        <w:adjustRightInd w:val="0"/>
        <w:snapToGrid w:val="0"/>
        <w:spacing w:line="360" w:lineRule="exact"/>
        <w:ind w:firstLine="420" w:firstLineChars="200"/>
        <w:rPr>
          <w:rFonts w:hAnsi="宋体"/>
        </w:rPr>
      </w:pPr>
      <w:r>
        <w:rPr>
          <w:rFonts w:hint="eastAsia" w:hAnsi="宋体"/>
        </w:rPr>
        <w:t>39.3 成交供应商应当按照合同约定履行义务。成交供应商不得向他人转让成交项目，也不得将成交项目分包后分别向他人转让。</w:t>
      </w:r>
    </w:p>
    <w:p w14:paraId="36E73903">
      <w:pPr>
        <w:pStyle w:val="48"/>
        <w:adjustRightInd w:val="0"/>
        <w:snapToGrid w:val="0"/>
        <w:spacing w:line="360" w:lineRule="exact"/>
        <w:ind w:firstLine="420" w:firstLineChars="200"/>
        <w:rPr>
          <w:rFonts w:hAnsi="宋体"/>
        </w:rPr>
      </w:pPr>
      <w:r>
        <w:rPr>
          <w:rFonts w:hint="eastAsia" w:hAnsi="宋体"/>
        </w:rPr>
        <w:t>39.4 成交供应商有下列情形之一的，责令限期改正，情节严重的，列入不良行为记录名单，在1至3年内禁止参加政府采购活动，并予以通报：</w:t>
      </w:r>
    </w:p>
    <w:p w14:paraId="1E7DF337">
      <w:pPr>
        <w:pStyle w:val="48"/>
        <w:adjustRightInd w:val="0"/>
        <w:snapToGrid w:val="0"/>
        <w:spacing w:line="360" w:lineRule="exact"/>
        <w:ind w:firstLine="420" w:firstLineChars="200"/>
        <w:rPr>
          <w:rFonts w:hAnsi="宋体"/>
        </w:rPr>
      </w:pPr>
      <w:r>
        <w:rPr>
          <w:rFonts w:hint="eastAsia" w:hAnsi="宋体"/>
        </w:rPr>
        <w:t>（一）成交后无正当理由不与采购人签订合同的；</w:t>
      </w:r>
    </w:p>
    <w:p w14:paraId="3D84085E">
      <w:pPr>
        <w:pStyle w:val="48"/>
        <w:adjustRightInd w:val="0"/>
        <w:snapToGrid w:val="0"/>
        <w:spacing w:line="360" w:lineRule="exact"/>
        <w:ind w:firstLine="420" w:firstLineChars="200"/>
        <w:rPr>
          <w:rFonts w:hAnsi="宋体"/>
        </w:rPr>
      </w:pPr>
      <w:r>
        <w:rPr>
          <w:rFonts w:hint="eastAsia" w:hAnsi="宋体"/>
        </w:rPr>
        <w:t>（二）未按照采购文件确定的事项签订政府采购合同，或者与采购人另行订立背离合同实质性内容的协议的；</w:t>
      </w:r>
    </w:p>
    <w:p w14:paraId="5E47D0DB">
      <w:pPr>
        <w:pStyle w:val="48"/>
        <w:adjustRightInd w:val="0"/>
        <w:snapToGrid w:val="0"/>
        <w:spacing w:line="360" w:lineRule="exact"/>
        <w:ind w:firstLine="420" w:firstLineChars="200"/>
        <w:rPr>
          <w:rFonts w:hAnsi="宋体"/>
        </w:rPr>
      </w:pPr>
      <w:r>
        <w:rPr>
          <w:rFonts w:hint="eastAsia" w:hAnsi="宋体"/>
        </w:rPr>
        <w:t>（三）拒绝履行合同义务的；</w:t>
      </w:r>
    </w:p>
    <w:p w14:paraId="13537866">
      <w:pPr>
        <w:pStyle w:val="48"/>
        <w:adjustRightInd w:val="0"/>
        <w:snapToGrid w:val="0"/>
        <w:spacing w:line="360" w:lineRule="exact"/>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1AE9DE22">
      <w:pPr>
        <w:numPr>
          <w:ilvl w:val="0"/>
          <w:numId w:val="63"/>
        </w:numPr>
        <w:adjustRightInd w:val="0"/>
        <w:snapToGrid w:val="0"/>
        <w:spacing w:line="360" w:lineRule="exact"/>
        <w:outlineLvl w:val="0"/>
        <w:rPr>
          <w:rFonts w:ascii="宋体"/>
          <w:b/>
          <w:bCs/>
          <w:szCs w:val="21"/>
        </w:rPr>
      </w:pPr>
      <w:r>
        <w:rPr>
          <w:rFonts w:hint="eastAsia" w:ascii="黑体" w:hAnsi="宋体" w:eastAsia="黑体"/>
          <w:b/>
          <w:bCs/>
          <w:szCs w:val="21"/>
        </w:rPr>
        <w:t>询问及质疑</w:t>
      </w:r>
    </w:p>
    <w:p w14:paraId="4DEC2B45">
      <w:pPr>
        <w:pStyle w:val="35"/>
        <w:numPr>
          <w:ilvl w:val="0"/>
          <w:numId w:val="64"/>
        </w:numPr>
        <w:spacing w:after="0" w:line="360" w:lineRule="exact"/>
        <w:rPr>
          <w:rFonts w:ascii="宋体"/>
          <w:szCs w:val="21"/>
        </w:rPr>
      </w:pPr>
      <w:r>
        <w:rPr>
          <w:rFonts w:hint="eastAsia"/>
          <w:szCs w:val="21"/>
        </w:rPr>
        <w:t>询问</w:t>
      </w:r>
    </w:p>
    <w:p w14:paraId="781610AC">
      <w:pPr>
        <w:adjustRightInd w:val="0"/>
        <w:snapToGrid w:val="0"/>
        <w:spacing w:line="360" w:lineRule="exact"/>
        <w:ind w:firstLine="420" w:firstLineChars="200"/>
        <w:jc w:val="left"/>
        <w:rPr>
          <w:rFonts w:ascii="宋体"/>
          <w:szCs w:val="21"/>
        </w:rPr>
      </w:pPr>
      <w:r>
        <w:rPr>
          <w:rFonts w:hint="eastAsia" w:ascii="宋体"/>
          <w:szCs w:val="21"/>
        </w:rPr>
        <w:t>41.1供应商应仔细阅读和检查磋商文件的全部内容。如有疑问，可以向采购人或者采购代理机构提出询问，要求采购人或者采购代理机构予以答复。询问可以采取电话、当面询问或书面等形式。</w:t>
      </w:r>
    </w:p>
    <w:p w14:paraId="608A7D29">
      <w:pPr>
        <w:adjustRightInd w:val="0"/>
        <w:snapToGrid w:val="0"/>
        <w:spacing w:line="360" w:lineRule="exact"/>
        <w:ind w:firstLine="420" w:firstLineChars="200"/>
        <w:jc w:val="left"/>
        <w:rPr>
          <w:rFonts w:ascii="宋体"/>
          <w:szCs w:val="21"/>
        </w:rPr>
      </w:pPr>
      <w:r>
        <w:rPr>
          <w:rFonts w:hint="eastAsia" w:ascii="宋体"/>
          <w:szCs w:val="21"/>
        </w:rPr>
        <w:t>41.2采购人或者代理机构应当在3个工作日内对供应商依法提出的询问作出答复。</w:t>
      </w:r>
    </w:p>
    <w:p w14:paraId="05EE1E82">
      <w:pPr>
        <w:pStyle w:val="35"/>
        <w:spacing w:after="0" w:line="360" w:lineRule="exact"/>
        <w:rPr>
          <w:szCs w:val="21"/>
        </w:rPr>
      </w:pPr>
    </w:p>
    <w:p w14:paraId="4CDA284C">
      <w:pPr>
        <w:pStyle w:val="35"/>
        <w:numPr>
          <w:ilvl w:val="0"/>
          <w:numId w:val="64"/>
        </w:numPr>
        <w:spacing w:after="0" w:line="360" w:lineRule="exact"/>
        <w:rPr>
          <w:szCs w:val="21"/>
        </w:rPr>
      </w:pPr>
      <w:r>
        <w:rPr>
          <w:rFonts w:hint="eastAsia"/>
          <w:szCs w:val="21"/>
        </w:rPr>
        <w:t>质疑</w:t>
      </w:r>
    </w:p>
    <w:p w14:paraId="4CD64991">
      <w:pPr>
        <w:adjustRightInd w:val="0"/>
        <w:snapToGrid w:val="0"/>
        <w:spacing w:line="360" w:lineRule="exact"/>
        <w:ind w:firstLine="420" w:firstLineChars="200"/>
        <w:jc w:val="left"/>
        <w:rPr>
          <w:rFonts w:ascii="宋体"/>
          <w:szCs w:val="21"/>
        </w:rPr>
      </w:pPr>
      <w:r>
        <w:rPr>
          <w:rFonts w:hint="eastAsia" w:ascii="宋体"/>
          <w:szCs w:val="21"/>
        </w:rPr>
        <w:t>42.1供应商认为磋商文件、磋商过程、磋商结果使自己的权益受到损害的，应当在知其权益受到损害之日起7个工作日内，以书面形式向采购人、代理机构一次性提出质疑。供应商应知其权益受到损害之日，是指：</w:t>
      </w:r>
    </w:p>
    <w:p w14:paraId="3820FEB7">
      <w:pPr>
        <w:pStyle w:val="2"/>
        <w:numPr>
          <w:ilvl w:val="0"/>
          <w:numId w:val="65"/>
        </w:numPr>
        <w:spacing w:line="360" w:lineRule="exact"/>
        <w:ind w:left="845" w:firstLineChars="0"/>
        <w:rPr>
          <w:rFonts w:ascii="宋体" w:hAnsi="宋体" w:cs="宋体"/>
          <w:sz w:val="21"/>
          <w:szCs w:val="21"/>
        </w:rPr>
      </w:pPr>
      <w:r>
        <w:rPr>
          <w:rFonts w:hint="eastAsia" w:ascii="宋体" w:hAnsi="宋体" w:cs="宋体"/>
          <w:sz w:val="21"/>
          <w:szCs w:val="21"/>
        </w:rPr>
        <w:t>对磋商文件提出质疑的，为获取磋商文件之日；</w:t>
      </w:r>
    </w:p>
    <w:p w14:paraId="625ECFAD">
      <w:pPr>
        <w:pStyle w:val="2"/>
        <w:numPr>
          <w:ilvl w:val="0"/>
          <w:numId w:val="65"/>
        </w:numPr>
        <w:spacing w:line="360" w:lineRule="exact"/>
        <w:ind w:left="845" w:firstLineChars="0"/>
        <w:rPr>
          <w:rFonts w:ascii="宋体" w:hAnsi="宋体" w:cs="宋体"/>
          <w:sz w:val="21"/>
          <w:szCs w:val="21"/>
        </w:rPr>
      </w:pPr>
      <w:r>
        <w:rPr>
          <w:rFonts w:hint="eastAsia" w:ascii="宋体" w:hAnsi="宋体" w:cs="宋体"/>
          <w:sz w:val="21"/>
          <w:szCs w:val="21"/>
        </w:rPr>
        <w:t>对磋商过程提出质疑的，为各程序环节结束之日；</w:t>
      </w:r>
    </w:p>
    <w:p w14:paraId="15B8948F">
      <w:pPr>
        <w:pStyle w:val="2"/>
        <w:numPr>
          <w:ilvl w:val="0"/>
          <w:numId w:val="65"/>
        </w:numPr>
        <w:spacing w:line="360" w:lineRule="exact"/>
        <w:ind w:left="845" w:firstLineChars="0"/>
        <w:rPr>
          <w:rFonts w:ascii="宋体" w:hAnsi="宋体" w:cs="宋体"/>
          <w:sz w:val="21"/>
          <w:szCs w:val="21"/>
        </w:rPr>
      </w:pPr>
      <w:r>
        <w:rPr>
          <w:rFonts w:hint="eastAsia" w:ascii="宋体" w:hAnsi="宋体" w:cs="宋体"/>
          <w:sz w:val="21"/>
          <w:szCs w:val="21"/>
        </w:rPr>
        <w:t>对磋商结果提出质疑的，为结果公告期限届满之日。</w:t>
      </w:r>
    </w:p>
    <w:p w14:paraId="36C3EDB6">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42.2提出质疑的供应商应当是参与所质疑项目采购活动的供应商，已依法获取并其可质疑的磋商文件的，可以对该文件提出质疑。</w:t>
      </w:r>
    </w:p>
    <w:p w14:paraId="3ADD25C4">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42.2质疑函格式应当按中国政府采购网（www.ccgp.gov.cn）“下载专区”的“政府采购供应质疑函范本”和“质疑函制作说明”制作；</w:t>
      </w:r>
    </w:p>
    <w:p w14:paraId="373B86CD">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42.3质疑函应当由相关的自然人、法定代表人、主要负责人，委托代理人签字，并加盖公章。通过委托代理人办理质疑事项的，应当提交供应商法定代表人签署的授权委托书及双方的身份证明。补交的截止时间与法定质疑期的截止时间一致。质疑人于截止时间后递交补充材料的，将被拒绝。</w:t>
      </w:r>
    </w:p>
    <w:p w14:paraId="13191AAA">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42.4质疑事项如无实质内容，仅为询问质疑人得分情况或质疑人未中标原因等情况的，代理机构、采购人可将此类质疑函作为书面询问接收，代理机构按询问程序处理。</w:t>
      </w:r>
    </w:p>
    <w:p w14:paraId="5E144FF4">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42.4质疑函须递交到磋商邀请代理机构指定的地点。</w:t>
      </w:r>
    </w:p>
    <w:p w14:paraId="1D1F5368">
      <w:pPr>
        <w:adjustRightInd w:val="0"/>
        <w:snapToGrid w:val="0"/>
        <w:spacing w:line="360" w:lineRule="exact"/>
        <w:ind w:firstLine="420" w:firstLineChars="200"/>
        <w:jc w:val="left"/>
        <w:rPr>
          <w:rFonts w:ascii="宋体" w:hAnsi="宋体" w:cs="宋体"/>
          <w:szCs w:val="21"/>
        </w:rPr>
      </w:pPr>
      <w:r>
        <w:rPr>
          <w:rFonts w:hint="eastAsia" w:ascii="宋体" w:hAnsi="宋体" w:cs="宋体"/>
          <w:szCs w:val="21"/>
        </w:rPr>
        <w:t>42.5采购人、代理机构不得拒收质疑供应商在法定质疑期内提出的且符合内容、格式要求的质疑函，在收到质疑函后7个工作日内作出答复，并以书面形式通知质疑供应商和其他有关供应商。</w:t>
      </w:r>
    </w:p>
    <w:p w14:paraId="6BA2D70D">
      <w:pPr>
        <w:adjustRightInd w:val="0"/>
        <w:snapToGrid w:val="0"/>
        <w:spacing w:line="360" w:lineRule="exact"/>
        <w:ind w:firstLine="420" w:firstLineChars="200"/>
        <w:jc w:val="left"/>
        <w:rPr>
          <w:rFonts w:ascii="宋体" w:hAnsi="宋体" w:cs="宋体"/>
          <w:bCs/>
          <w:szCs w:val="21"/>
        </w:rPr>
      </w:pPr>
      <w:r>
        <w:rPr>
          <w:rFonts w:hint="eastAsia" w:ascii="宋体" w:hAnsi="宋体" w:cs="宋体"/>
          <w:szCs w:val="21"/>
        </w:rPr>
        <w:t xml:space="preserve">42.6质疑函不符合《政府采购质疑和投诉办法》（财政部94号令）格式与内容的相关规定，或是以传真或复印件等形式递交，代理机构有权不予受理。 </w:t>
      </w:r>
    </w:p>
    <w:p w14:paraId="60463244">
      <w:pPr>
        <w:adjustRightInd w:val="0"/>
        <w:snapToGrid w:val="0"/>
        <w:spacing w:line="360" w:lineRule="exact"/>
        <w:rPr>
          <w:rFonts w:ascii="黑体" w:hAnsi="宋体" w:eastAsia="黑体"/>
          <w:b/>
          <w:bCs/>
          <w:szCs w:val="21"/>
        </w:rPr>
      </w:pPr>
    </w:p>
    <w:p w14:paraId="6C79645C">
      <w:pPr>
        <w:numPr>
          <w:ilvl w:val="0"/>
          <w:numId w:val="63"/>
        </w:numPr>
        <w:adjustRightInd w:val="0"/>
        <w:snapToGrid w:val="0"/>
        <w:spacing w:line="360" w:lineRule="exact"/>
        <w:outlineLvl w:val="0"/>
        <w:rPr>
          <w:rFonts w:ascii="黑体" w:hAnsi="宋体" w:eastAsia="黑体"/>
          <w:b/>
          <w:bCs/>
          <w:szCs w:val="21"/>
        </w:rPr>
      </w:pPr>
      <w:r>
        <w:rPr>
          <w:rFonts w:hint="eastAsia" w:ascii="黑体" w:hAnsi="宋体" w:eastAsia="黑体"/>
          <w:b/>
          <w:bCs/>
          <w:szCs w:val="21"/>
        </w:rPr>
        <w:t>其他规定</w:t>
      </w:r>
    </w:p>
    <w:p w14:paraId="3268126A">
      <w:pPr>
        <w:adjustRightInd w:val="0"/>
        <w:snapToGrid w:val="0"/>
        <w:spacing w:line="360" w:lineRule="exact"/>
        <w:jc w:val="left"/>
        <w:rPr>
          <w:rFonts w:ascii="宋体" w:hAnsi="宋体"/>
          <w:b/>
          <w:szCs w:val="21"/>
        </w:rPr>
      </w:pPr>
      <w:r>
        <w:rPr>
          <w:rFonts w:hint="eastAsia" w:ascii="宋体" w:hAnsi="宋体"/>
          <w:b/>
          <w:szCs w:val="21"/>
        </w:rPr>
        <w:t>43采购代理服务费</w:t>
      </w:r>
    </w:p>
    <w:p w14:paraId="273D6633">
      <w:pPr>
        <w:tabs>
          <w:tab w:val="left" w:pos="420"/>
          <w:tab w:val="left" w:pos="7560"/>
          <w:tab w:val="left" w:pos="7740"/>
          <w:tab w:val="left" w:pos="7920"/>
        </w:tabs>
        <w:adjustRightInd w:val="0"/>
        <w:snapToGrid w:val="0"/>
        <w:spacing w:line="360" w:lineRule="exact"/>
        <w:ind w:firstLine="420" w:firstLineChars="200"/>
        <w:rPr>
          <w:rFonts w:ascii="宋体" w:hAnsi="宋体"/>
          <w:szCs w:val="21"/>
        </w:rPr>
      </w:pPr>
      <w:r>
        <w:rPr>
          <w:rFonts w:hint="eastAsia" w:ascii="宋体" w:hAnsi="宋体"/>
          <w:szCs w:val="21"/>
        </w:rPr>
        <w:t>43.1采购代理机构应按</w:t>
      </w:r>
      <w:r>
        <w:rPr>
          <w:rFonts w:hint="eastAsia" w:ascii="宋体" w:hAnsi="宋体"/>
          <w:b/>
          <w:szCs w:val="21"/>
        </w:rPr>
        <w:t>磋商须知前附表</w:t>
      </w:r>
      <w:r>
        <w:rPr>
          <w:rFonts w:hint="eastAsia" w:ascii="宋体" w:hAnsi="宋体"/>
          <w:szCs w:val="21"/>
        </w:rPr>
        <w:t>规定收取采购代理服务费。</w:t>
      </w:r>
    </w:p>
    <w:p w14:paraId="1884B26D">
      <w:pPr>
        <w:tabs>
          <w:tab w:val="left" w:pos="420"/>
          <w:tab w:val="left" w:pos="7560"/>
          <w:tab w:val="left" w:pos="7740"/>
          <w:tab w:val="left" w:pos="7920"/>
        </w:tabs>
        <w:adjustRightInd w:val="0"/>
        <w:snapToGrid w:val="0"/>
        <w:spacing w:line="360" w:lineRule="exact"/>
        <w:ind w:firstLine="420" w:firstLineChars="200"/>
        <w:rPr>
          <w:rFonts w:ascii="宋体" w:hAnsi="宋体"/>
          <w:szCs w:val="21"/>
        </w:rPr>
      </w:pPr>
      <w:r>
        <w:rPr>
          <w:rFonts w:hint="eastAsia" w:ascii="宋体" w:hAnsi="宋体"/>
          <w:szCs w:val="21"/>
        </w:rPr>
        <w:t>43.2集中采购机构不得收取采购代理服务费。</w:t>
      </w:r>
    </w:p>
    <w:p w14:paraId="34022129">
      <w:pPr>
        <w:tabs>
          <w:tab w:val="left" w:pos="420"/>
          <w:tab w:val="left" w:pos="7560"/>
          <w:tab w:val="left" w:pos="7740"/>
          <w:tab w:val="left" w:pos="7920"/>
        </w:tabs>
        <w:adjustRightInd w:val="0"/>
        <w:snapToGrid w:val="0"/>
        <w:spacing w:line="360" w:lineRule="exact"/>
        <w:rPr>
          <w:rFonts w:hAnsi="宋体"/>
          <w:b/>
          <w:szCs w:val="21"/>
        </w:rPr>
      </w:pPr>
      <w:r>
        <w:rPr>
          <w:rFonts w:hint="eastAsia" w:ascii="宋体" w:hAnsi="宋体"/>
          <w:b/>
          <w:szCs w:val="21"/>
        </w:rPr>
        <w:t>44.</w:t>
      </w:r>
      <w:r>
        <w:rPr>
          <w:rFonts w:hint="eastAsia" w:hAnsi="宋体"/>
          <w:b/>
          <w:szCs w:val="21"/>
        </w:rPr>
        <w:t xml:space="preserve"> 其他规定</w:t>
      </w:r>
    </w:p>
    <w:p w14:paraId="593F737B">
      <w:pPr>
        <w:tabs>
          <w:tab w:val="left" w:pos="420"/>
          <w:tab w:val="left" w:pos="7560"/>
          <w:tab w:val="left" w:pos="7740"/>
          <w:tab w:val="left" w:pos="7920"/>
        </w:tabs>
        <w:adjustRightInd w:val="0"/>
        <w:snapToGrid w:val="0"/>
        <w:spacing w:line="360" w:lineRule="exact"/>
        <w:ind w:firstLine="420" w:firstLineChars="200"/>
        <w:rPr>
          <w:rFonts w:ascii="宋体" w:hAnsi="宋体"/>
          <w:szCs w:val="21"/>
        </w:rPr>
      </w:pPr>
      <w:r>
        <w:rPr>
          <w:rFonts w:hint="eastAsia" w:ascii="宋体" w:hAnsi="宋体"/>
          <w:szCs w:val="21"/>
        </w:rPr>
        <w:t>44.1磋商文件</w:t>
      </w:r>
      <w:r>
        <w:rPr>
          <w:rFonts w:hint="eastAsia" w:hAnsi="宋体"/>
          <w:szCs w:val="21"/>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7F2C3B70">
      <w:pPr>
        <w:adjustRightInd w:val="0"/>
        <w:snapToGrid w:val="0"/>
        <w:spacing w:beforeLines="50" w:line="360" w:lineRule="auto"/>
        <w:rPr>
          <w:rFonts w:ascii="黑体" w:eastAsia="黑体"/>
          <w:b/>
          <w:szCs w:val="21"/>
        </w:rPr>
      </w:pPr>
    </w:p>
    <w:p w14:paraId="45167D71">
      <w:pPr>
        <w:adjustRightInd w:val="0"/>
        <w:snapToGrid w:val="0"/>
        <w:spacing w:line="360" w:lineRule="auto"/>
        <w:jc w:val="center"/>
        <w:outlineLvl w:val="0"/>
        <w:rPr>
          <w:sz w:val="28"/>
          <w:szCs w:val="28"/>
        </w:rPr>
      </w:pPr>
      <w:r>
        <w:rPr>
          <w:rFonts w:ascii="黑体" w:eastAsia="黑体"/>
          <w:b/>
          <w:szCs w:val="21"/>
        </w:rPr>
        <w:br w:type="page"/>
      </w:r>
      <w:r>
        <w:rPr>
          <w:rFonts w:hint="eastAsia" w:ascii="黑体" w:hAnsi="宋体" w:eastAsia="黑体"/>
          <w:b/>
          <w:bCs/>
          <w:sz w:val="32"/>
          <w:szCs w:val="32"/>
        </w:rPr>
        <w:t>第三章 政府采购合同格式</w:t>
      </w:r>
    </w:p>
    <w:p w14:paraId="0E3FD0A9">
      <w:pPr>
        <w:outlineLvl w:val="1"/>
        <w:rPr>
          <w:rFonts w:ascii="宋体" w:hAnsi="宋体" w:cs="宋体"/>
          <w:b/>
          <w:bCs/>
          <w:sz w:val="32"/>
          <w:szCs w:val="32"/>
        </w:rPr>
      </w:pPr>
      <w:bookmarkStart w:id="0" w:name="_Toc24246"/>
      <w:bookmarkStart w:id="1" w:name="_Toc16951"/>
      <w:r>
        <w:rPr>
          <w:rFonts w:hint="eastAsia" w:ascii="宋体" w:hAnsi="宋体" w:cs="宋体"/>
          <w:b/>
          <w:sz w:val="32"/>
          <w:szCs w:val="32"/>
        </w:rPr>
        <w:t>一、采购合同协议书</w:t>
      </w:r>
      <w:bookmarkEnd w:id="0"/>
      <w:bookmarkEnd w:id="1"/>
    </w:p>
    <w:p w14:paraId="305422FE">
      <w:pPr>
        <w:ind w:firstLine="6720" w:firstLineChars="3200"/>
        <w:rPr>
          <w:rFonts w:ascii="宋体" w:hAnsi="宋体" w:cs="宋体"/>
          <w:b/>
          <w:szCs w:val="21"/>
        </w:rPr>
      </w:pPr>
      <w:r>
        <w:rPr>
          <w:rFonts w:hint="eastAsia" w:ascii="宋体" w:hAnsi="宋体" w:cs="宋体"/>
          <w:szCs w:val="21"/>
        </w:rPr>
        <w:t>采购合同编号：</w:t>
      </w:r>
      <w:r>
        <w:rPr>
          <w:rFonts w:hint="eastAsia" w:ascii="宋体" w:hAnsi="宋体" w:cs="宋体"/>
          <w:szCs w:val="21"/>
          <w:u w:val="single"/>
        </w:rPr>
        <w:t xml:space="preserve">                 </w:t>
      </w:r>
    </w:p>
    <w:p w14:paraId="3D303DFA">
      <w:pPr>
        <w:adjustRightInd w:val="0"/>
        <w:snapToGrid w:val="0"/>
        <w:spacing w:line="440" w:lineRule="exact"/>
        <w:rPr>
          <w:rFonts w:ascii="宋体" w:hAnsi="宋体" w:cs="宋体"/>
          <w:szCs w:val="21"/>
        </w:rPr>
      </w:pPr>
      <w:r>
        <w:rPr>
          <w:rFonts w:hint="eastAsia" w:ascii="宋体" w:hAnsi="宋体" w:cs="宋体"/>
          <w:szCs w:val="21"/>
        </w:rPr>
        <w:t>采购人（全称）：</w:t>
      </w:r>
      <w:r>
        <w:rPr>
          <w:rFonts w:hint="eastAsia" w:ascii="宋体" w:hAnsi="宋体" w:cs="宋体"/>
          <w:szCs w:val="21"/>
          <w:u w:val="single"/>
        </w:rPr>
        <w:t xml:space="preserve">                             </w:t>
      </w:r>
      <w:r>
        <w:rPr>
          <w:rFonts w:hint="eastAsia" w:ascii="宋体" w:hAnsi="宋体" w:cs="宋体"/>
          <w:szCs w:val="21"/>
        </w:rPr>
        <w:t>（甲方）</w:t>
      </w:r>
    </w:p>
    <w:p w14:paraId="6951F4D6">
      <w:pPr>
        <w:adjustRightInd w:val="0"/>
        <w:snapToGrid w:val="0"/>
        <w:spacing w:line="440" w:lineRule="exact"/>
        <w:rPr>
          <w:rFonts w:ascii="宋体" w:hAnsi="宋体" w:cs="宋体"/>
          <w:szCs w:val="21"/>
        </w:rPr>
      </w:pPr>
      <w:r>
        <w:rPr>
          <w:rFonts w:hint="eastAsia" w:ascii="宋体" w:hAnsi="宋体" w:cs="宋体"/>
          <w:szCs w:val="21"/>
        </w:rPr>
        <w:t>供应商（全称）：</w:t>
      </w:r>
      <w:r>
        <w:rPr>
          <w:rFonts w:hint="eastAsia" w:ascii="宋体" w:hAnsi="宋体" w:cs="宋体"/>
          <w:szCs w:val="21"/>
          <w:u w:val="single"/>
        </w:rPr>
        <w:t xml:space="preserve">                             </w:t>
      </w:r>
      <w:r>
        <w:rPr>
          <w:rFonts w:hint="eastAsia" w:ascii="宋体" w:hAnsi="宋体" w:cs="宋体"/>
          <w:szCs w:val="21"/>
        </w:rPr>
        <w:t>（乙方）</w:t>
      </w:r>
    </w:p>
    <w:p w14:paraId="414988CB">
      <w:pPr>
        <w:adjustRightInd w:val="0"/>
        <w:snapToGrid w:val="0"/>
        <w:spacing w:after="120" w:line="440" w:lineRule="exact"/>
        <w:ind w:left="420" w:leftChars="200"/>
        <w:rPr>
          <w:rFonts w:hAnsi="宋体" w:cs="宋体"/>
          <w:szCs w:val="21"/>
        </w:rPr>
      </w:pPr>
    </w:p>
    <w:p w14:paraId="51E24513">
      <w:pPr>
        <w:adjustRightInd w:val="0"/>
        <w:snapToGrid w:val="0"/>
        <w:spacing w:after="120" w:line="440" w:lineRule="exact"/>
        <w:ind w:left="420" w:leftChars="200" w:firstLine="420" w:firstLineChars="200"/>
        <w:rPr>
          <w:rFonts w:hAnsi="宋体" w:cs="宋体"/>
          <w:szCs w:val="21"/>
        </w:rPr>
      </w:pPr>
      <w:r>
        <w:rPr>
          <w:rFonts w:hint="eastAsia" w:hAnsi="宋体" w:cs="宋体"/>
          <w:szCs w:val="21"/>
        </w:rPr>
        <w:t>为了保护甲、乙双方合法权益，根据《中华人民共和国民法典》、《中华人民共和国政府采购法》及其他有关法律、法规、规章，双方签订本合同协议书。</w:t>
      </w:r>
    </w:p>
    <w:p w14:paraId="0E5B5BC6">
      <w:pPr>
        <w:adjustRightInd w:val="0"/>
        <w:snapToGrid w:val="0"/>
        <w:spacing w:line="440" w:lineRule="exact"/>
        <w:rPr>
          <w:rFonts w:ascii="宋体" w:hAnsi="宋体" w:cs="宋体"/>
          <w:b/>
          <w:szCs w:val="21"/>
        </w:rPr>
      </w:pPr>
      <w:r>
        <w:rPr>
          <w:rFonts w:hint="eastAsia" w:ascii="宋体" w:hAnsi="宋体" w:cs="宋体"/>
          <w:b/>
          <w:szCs w:val="21"/>
        </w:rPr>
        <w:t>1.项目信息</w:t>
      </w:r>
    </w:p>
    <w:p w14:paraId="6545B54E">
      <w:pPr>
        <w:adjustRightInd w:val="0"/>
        <w:snapToGrid w:val="0"/>
        <w:spacing w:after="120" w:line="440" w:lineRule="exact"/>
        <w:ind w:left="420" w:leftChars="200"/>
        <w:rPr>
          <w:rFonts w:hAnsi="宋体" w:cs="宋体"/>
          <w:szCs w:val="21"/>
        </w:rPr>
      </w:pPr>
      <w:r>
        <w:rPr>
          <w:rFonts w:hint="eastAsia" w:hAnsi="宋体" w:cs="宋体"/>
          <w:szCs w:val="21"/>
        </w:rPr>
        <w:t>（1）采购项目名称：</w:t>
      </w:r>
      <w:r>
        <w:rPr>
          <w:rFonts w:hint="eastAsia" w:hAnsi="宋体" w:cs="宋体"/>
          <w:szCs w:val="21"/>
          <w:lang w:eastAsia="zh-CN"/>
        </w:rPr>
        <w:t>湘南监狱晾衣棚及训练棚建设项目</w:t>
      </w:r>
      <w:r>
        <w:rPr>
          <w:rFonts w:hint="eastAsia" w:hAnsi="宋体" w:cs="宋体"/>
          <w:szCs w:val="21"/>
        </w:rPr>
        <w:t xml:space="preserve"> </w:t>
      </w:r>
      <w:r>
        <w:rPr>
          <w:rFonts w:hint="eastAsia" w:hAnsi="宋体" w:cs="宋体"/>
          <w:szCs w:val="21"/>
          <w:u w:val="single"/>
        </w:rPr>
        <w:t xml:space="preserve">                                          </w:t>
      </w:r>
    </w:p>
    <w:p w14:paraId="4B46C971">
      <w:pPr>
        <w:adjustRightInd w:val="0"/>
        <w:snapToGrid w:val="0"/>
        <w:spacing w:after="120" w:line="440" w:lineRule="exact"/>
        <w:ind w:left="420" w:leftChars="200"/>
        <w:rPr>
          <w:rFonts w:hAnsi="宋体" w:cs="宋体"/>
          <w:szCs w:val="21"/>
        </w:rPr>
      </w:pPr>
      <w:r>
        <w:rPr>
          <w:rFonts w:hint="eastAsia" w:hAnsi="宋体" w:cs="宋体"/>
          <w:szCs w:val="21"/>
        </w:rPr>
        <w:t>（2）政府采购编号：</w:t>
      </w:r>
      <w:r>
        <w:rPr>
          <w:rFonts w:hint="eastAsia" w:hAnsi="宋体" w:cs="宋体"/>
          <w:szCs w:val="21"/>
          <w:u w:val="single"/>
        </w:rPr>
        <w:t xml:space="preserve">                          </w:t>
      </w:r>
      <w:r>
        <w:rPr>
          <w:rFonts w:hint="eastAsia" w:hAnsi="宋体" w:cs="宋体"/>
          <w:szCs w:val="21"/>
        </w:rPr>
        <w:t xml:space="preserve"> </w:t>
      </w:r>
    </w:p>
    <w:p w14:paraId="34FF4AAD">
      <w:pPr>
        <w:adjustRightInd w:val="0"/>
        <w:snapToGrid w:val="0"/>
        <w:spacing w:line="440" w:lineRule="exact"/>
        <w:ind w:firstLine="420" w:firstLineChars="200"/>
        <w:rPr>
          <w:rFonts w:ascii="宋体" w:hAnsi="宋体" w:cs="宋体"/>
          <w:szCs w:val="21"/>
        </w:rPr>
      </w:pPr>
      <w:r>
        <w:rPr>
          <w:rFonts w:hint="eastAsia" w:ascii="宋体" w:hAnsi="宋体" w:cs="宋体"/>
          <w:szCs w:val="21"/>
        </w:rPr>
        <w:t>（3）项目内容：原有晾衣棚及训练棚拆除、新建晾衣棚及训练棚土石方开挖、建筑工程、装饰工程、安装工程等相关工作内容。</w:t>
      </w:r>
      <w:r>
        <w:rPr>
          <w:rFonts w:hint="eastAsia" w:ascii="宋体" w:hAnsi="宋体" w:cs="宋体"/>
          <w:szCs w:val="21"/>
          <w:u w:val="single"/>
        </w:rPr>
        <w:t xml:space="preserve">                           </w:t>
      </w:r>
    </w:p>
    <w:p w14:paraId="3628F38C">
      <w:pPr>
        <w:adjustRightInd w:val="0"/>
        <w:snapToGrid w:val="0"/>
        <w:spacing w:line="440" w:lineRule="exact"/>
        <w:ind w:right="23" w:rightChars="11"/>
        <w:rPr>
          <w:rFonts w:ascii="宋体" w:hAnsi="宋体"/>
          <w:b/>
          <w:szCs w:val="21"/>
        </w:rPr>
      </w:pPr>
      <w:r>
        <w:rPr>
          <w:rFonts w:hint="eastAsia" w:ascii="宋体" w:hAnsi="宋体"/>
          <w:b/>
          <w:szCs w:val="21"/>
        </w:rPr>
        <w:t>2.工程概况</w:t>
      </w:r>
    </w:p>
    <w:p w14:paraId="79F85943">
      <w:pPr>
        <w:adjustRightInd w:val="0"/>
        <w:snapToGrid w:val="0"/>
        <w:spacing w:line="440" w:lineRule="exact"/>
        <w:ind w:right="23" w:rightChars="11" w:firstLine="420" w:firstLineChars="200"/>
        <w:rPr>
          <w:rFonts w:ascii="宋体" w:hAnsi="宋体"/>
          <w:szCs w:val="21"/>
        </w:rPr>
      </w:pPr>
      <w:r>
        <w:rPr>
          <w:rFonts w:hint="eastAsia" w:ascii="宋体" w:hAnsi="宋体"/>
          <w:szCs w:val="21"/>
        </w:rPr>
        <w:t>工程名称：</w:t>
      </w:r>
      <w:r>
        <w:rPr>
          <w:rFonts w:hint="eastAsia" w:hAnsi="宋体" w:cs="宋体"/>
          <w:szCs w:val="21"/>
          <w:lang w:eastAsia="zh-CN"/>
        </w:rPr>
        <w:t>湘南监狱晾衣棚及训练棚建设项目</w:t>
      </w:r>
      <w:r>
        <w:rPr>
          <w:rFonts w:hint="eastAsia" w:hAnsi="宋体" w:cs="宋体"/>
          <w:szCs w:val="21"/>
        </w:rPr>
        <w:t xml:space="preserve"> </w:t>
      </w:r>
    </w:p>
    <w:p w14:paraId="6B196BC7">
      <w:pPr>
        <w:adjustRightInd w:val="0"/>
        <w:snapToGrid w:val="0"/>
        <w:spacing w:line="440" w:lineRule="exact"/>
        <w:ind w:right="23" w:rightChars="11" w:firstLine="420" w:firstLineChars="200"/>
        <w:rPr>
          <w:rFonts w:ascii="宋体" w:hAnsi="宋体"/>
          <w:szCs w:val="21"/>
        </w:rPr>
      </w:pPr>
      <w:r>
        <w:rPr>
          <w:rFonts w:hint="eastAsia" w:ascii="宋体" w:hAnsi="宋体"/>
          <w:szCs w:val="21"/>
        </w:rPr>
        <w:t>工程地点：湖南省耒阳市振兴南路890号</w:t>
      </w:r>
    </w:p>
    <w:p w14:paraId="7C71A1E8">
      <w:pPr>
        <w:adjustRightInd w:val="0"/>
        <w:snapToGrid w:val="0"/>
        <w:spacing w:line="440" w:lineRule="exact"/>
        <w:ind w:right="23" w:rightChars="11" w:firstLine="420" w:firstLineChars="200"/>
        <w:rPr>
          <w:rFonts w:ascii="宋体" w:hAnsi="宋体"/>
          <w:szCs w:val="21"/>
        </w:rPr>
      </w:pPr>
      <w:r>
        <w:rPr>
          <w:rFonts w:hint="eastAsia" w:ascii="宋体" w:hAnsi="宋体"/>
          <w:szCs w:val="21"/>
        </w:rPr>
        <w:t>工程内容：</w:t>
      </w:r>
      <w:r>
        <w:rPr>
          <w:rFonts w:hint="eastAsia" w:ascii="宋体" w:hAnsi="宋体" w:cs="宋体"/>
          <w:szCs w:val="21"/>
        </w:rPr>
        <w:t>原有晾衣棚及训练棚拆除、新建晾衣棚及训练棚土石方开挖、建筑工程、装饰工程、安装工程等相关工作内容。</w:t>
      </w:r>
      <w:r>
        <w:rPr>
          <w:rFonts w:hint="eastAsia" w:ascii="宋体" w:hAnsi="宋体" w:cs="宋体"/>
          <w:szCs w:val="21"/>
          <w:u w:val="single"/>
        </w:rPr>
        <w:t xml:space="preserve"> </w:t>
      </w:r>
    </w:p>
    <w:p w14:paraId="6BCF7C00">
      <w:pPr>
        <w:adjustRightInd w:val="0"/>
        <w:snapToGrid w:val="0"/>
        <w:spacing w:line="440" w:lineRule="exact"/>
        <w:ind w:right="23" w:rightChars="11" w:firstLine="420" w:firstLineChars="200"/>
        <w:rPr>
          <w:rFonts w:ascii="宋体" w:hAnsi="宋体"/>
          <w:szCs w:val="21"/>
        </w:rPr>
      </w:pPr>
      <w:r>
        <w:rPr>
          <w:rFonts w:hint="eastAsia" w:ascii="宋体" w:hAnsi="宋体"/>
          <w:szCs w:val="21"/>
        </w:rPr>
        <w:t>群体工程应附承包人承揽工程项目一览表；</w:t>
      </w:r>
    </w:p>
    <w:p w14:paraId="3DE1A94E">
      <w:pPr>
        <w:spacing w:line="360" w:lineRule="auto"/>
        <w:ind w:firstLine="411" w:firstLineChars="196"/>
        <w:rPr>
          <w:rFonts w:ascii="宋体" w:hAnsi="宋体" w:cs="宋体"/>
          <w:szCs w:val="21"/>
        </w:rPr>
      </w:pPr>
      <w:r>
        <w:rPr>
          <w:rFonts w:hint="eastAsia" w:ascii="宋体" w:hAnsi="宋体"/>
          <w:b/>
          <w:szCs w:val="21"/>
        </w:rPr>
        <w:t>3.工程承包范围：</w:t>
      </w:r>
      <w:r>
        <w:rPr>
          <w:rFonts w:hint="eastAsia" w:ascii="宋体" w:hAnsi="宋体" w:cs="宋体"/>
          <w:szCs w:val="21"/>
          <w:u w:val="single"/>
        </w:rPr>
        <w:t>本项目工程量清单及施工图内的全部工程施工(具体详见图纸和工程量清单)</w:t>
      </w:r>
      <w:r>
        <w:rPr>
          <w:rFonts w:hint="eastAsia" w:ascii="宋体" w:hAnsi="宋体" w:cs="宋体"/>
          <w:szCs w:val="21"/>
        </w:rPr>
        <w:t>。</w:t>
      </w:r>
    </w:p>
    <w:p w14:paraId="78935044">
      <w:pPr>
        <w:adjustRightInd w:val="0"/>
        <w:snapToGrid w:val="0"/>
        <w:spacing w:line="440" w:lineRule="exact"/>
        <w:ind w:right="23" w:rightChars="11"/>
        <w:rPr>
          <w:rFonts w:ascii="宋体" w:hAnsi="宋体"/>
          <w:b/>
          <w:szCs w:val="21"/>
        </w:rPr>
      </w:pPr>
      <w:r>
        <w:rPr>
          <w:rFonts w:hint="eastAsia" w:ascii="宋体" w:hAnsi="宋体"/>
          <w:b/>
          <w:szCs w:val="21"/>
        </w:rPr>
        <w:t>4.合同工期</w:t>
      </w:r>
    </w:p>
    <w:p w14:paraId="2807A4BB">
      <w:pPr>
        <w:adjustRightInd w:val="0"/>
        <w:snapToGrid w:val="0"/>
        <w:spacing w:line="440" w:lineRule="exact"/>
        <w:ind w:right="23" w:rightChars="11" w:firstLine="420" w:firstLineChars="200"/>
        <w:rPr>
          <w:rFonts w:ascii="宋体" w:hAnsi="宋体"/>
          <w:szCs w:val="21"/>
        </w:rPr>
      </w:pPr>
      <w:r>
        <w:rPr>
          <w:rFonts w:hint="eastAsia" w:ascii="宋体" w:hAnsi="宋体"/>
          <w:szCs w:val="21"/>
        </w:rPr>
        <w:t xml:space="preserve">计划开工日期： </w:t>
      </w:r>
    </w:p>
    <w:p w14:paraId="742C66E7">
      <w:pPr>
        <w:adjustRightInd w:val="0"/>
        <w:snapToGrid w:val="0"/>
        <w:spacing w:line="440" w:lineRule="exact"/>
        <w:ind w:right="23" w:rightChars="11" w:firstLine="420" w:firstLineChars="200"/>
        <w:rPr>
          <w:rFonts w:ascii="宋体" w:hAnsi="宋体"/>
          <w:szCs w:val="21"/>
        </w:rPr>
      </w:pPr>
      <w:r>
        <w:rPr>
          <w:rFonts w:hint="eastAsia" w:ascii="宋体" w:hAnsi="宋体"/>
          <w:szCs w:val="21"/>
        </w:rPr>
        <w:t>计划竣工日期：</w:t>
      </w:r>
    </w:p>
    <w:p w14:paraId="4D5B0634">
      <w:pPr>
        <w:adjustRightInd w:val="0"/>
        <w:snapToGrid w:val="0"/>
        <w:spacing w:line="440" w:lineRule="exact"/>
        <w:ind w:right="23" w:rightChars="11" w:firstLine="420" w:firstLineChars="200"/>
        <w:rPr>
          <w:rFonts w:ascii="宋体" w:hAnsi="宋体"/>
          <w:szCs w:val="21"/>
        </w:rPr>
      </w:pPr>
      <w:r>
        <w:rPr>
          <w:rFonts w:hint="eastAsia" w:ascii="宋体" w:hAnsi="宋体"/>
          <w:szCs w:val="21"/>
        </w:rPr>
        <w:t>合同工期总日历天数90天。</w:t>
      </w:r>
    </w:p>
    <w:p w14:paraId="7163B217">
      <w:pPr>
        <w:adjustRightInd w:val="0"/>
        <w:snapToGrid w:val="0"/>
        <w:spacing w:line="440" w:lineRule="exact"/>
        <w:ind w:right="23" w:rightChars="11"/>
        <w:rPr>
          <w:rFonts w:ascii="宋体" w:hAnsi="宋体"/>
          <w:b/>
          <w:szCs w:val="21"/>
        </w:rPr>
      </w:pPr>
      <w:r>
        <w:rPr>
          <w:rFonts w:hint="eastAsia" w:ascii="宋体" w:hAnsi="宋体"/>
          <w:b/>
          <w:szCs w:val="21"/>
        </w:rPr>
        <w:t>5.质量标准</w:t>
      </w:r>
    </w:p>
    <w:p w14:paraId="54F74B4D">
      <w:pPr>
        <w:adjustRightInd w:val="0"/>
        <w:snapToGrid w:val="0"/>
        <w:spacing w:line="440" w:lineRule="exact"/>
        <w:ind w:right="23" w:rightChars="11" w:firstLine="420" w:firstLineChars="200"/>
        <w:rPr>
          <w:rFonts w:ascii="宋体" w:hAnsi="宋体"/>
          <w:szCs w:val="21"/>
        </w:rPr>
      </w:pPr>
      <w:r>
        <w:rPr>
          <w:rFonts w:hint="eastAsia" w:ascii="宋体" w:hAnsi="宋体"/>
          <w:szCs w:val="21"/>
        </w:rPr>
        <w:t>工程质量标准：符合《工程施工质量验收规范》合格标准，整体项目达到合格标准，符合甲方要求。</w:t>
      </w:r>
    </w:p>
    <w:p w14:paraId="3A5DC879">
      <w:pPr>
        <w:adjustRightInd w:val="0"/>
        <w:snapToGrid w:val="0"/>
        <w:spacing w:line="440" w:lineRule="exact"/>
        <w:ind w:right="23" w:rightChars="11"/>
        <w:rPr>
          <w:rFonts w:ascii="宋体" w:hAnsi="宋体"/>
          <w:b/>
          <w:szCs w:val="21"/>
        </w:rPr>
      </w:pPr>
      <w:r>
        <w:rPr>
          <w:rFonts w:hint="eastAsia" w:ascii="宋体" w:hAnsi="宋体"/>
          <w:b/>
          <w:szCs w:val="21"/>
        </w:rPr>
        <w:t>6.合同价款</w:t>
      </w:r>
    </w:p>
    <w:p w14:paraId="534F2E16">
      <w:pPr>
        <w:adjustRightInd w:val="0"/>
        <w:snapToGrid w:val="0"/>
        <w:spacing w:line="440" w:lineRule="exact"/>
        <w:ind w:right="23" w:rightChars="11" w:firstLine="420" w:firstLineChars="200"/>
        <w:rPr>
          <w:rFonts w:ascii="宋体" w:hAnsi="宋体"/>
          <w:szCs w:val="21"/>
        </w:rPr>
      </w:pPr>
      <w:r>
        <w:rPr>
          <w:rFonts w:hint="eastAsia" w:ascii="宋体" w:hAnsi="宋体"/>
          <w:szCs w:val="21"/>
        </w:rPr>
        <w:t>金额（大写）：</w:t>
      </w:r>
      <w:r>
        <w:rPr>
          <w:rFonts w:hint="eastAsia" w:ascii="宋体" w:hAnsi="宋体"/>
          <w:szCs w:val="21"/>
          <w:u w:val="single"/>
        </w:rPr>
        <w:t xml:space="preserve">        </w:t>
      </w:r>
      <w:r>
        <w:rPr>
          <w:rFonts w:hint="eastAsia" w:ascii="宋体" w:hAnsi="宋体"/>
          <w:szCs w:val="21"/>
        </w:rPr>
        <w:t>元（人民币）￥：</w:t>
      </w:r>
      <w:r>
        <w:rPr>
          <w:rFonts w:hint="eastAsia" w:ascii="宋体" w:hAnsi="宋体"/>
          <w:szCs w:val="21"/>
          <w:u w:val="single"/>
        </w:rPr>
        <w:t xml:space="preserve">        </w:t>
      </w:r>
      <w:r>
        <w:rPr>
          <w:rFonts w:hint="eastAsia" w:ascii="宋体" w:hAnsi="宋体"/>
          <w:szCs w:val="21"/>
        </w:rPr>
        <w:t>元；</w:t>
      </w:r>
    </w:p>
    <w:p w14:paraId="12C4B9AE">
      <w:pPr>
        <w:spacing w:line="360" w:lineRule="auto"/>
        <w:ind w:firstLine="420" w:firstLineChars="200"/>
        <w:rPr>
          <w:rFonts w:ascii="宋体" w:hAnsi="宋体" w:cs="宋体"/>
          <w:szCs w:val="21"/>
          <w:u w:val="single"/>
        </w:rPr>
      </w:pPr>
      <w:r>
        <w:rPr>
          <w:rFonts w:hint="eastAsia" w:ascii="宋体" w:hAnsi="宋体" w:cs="宋体"/>
          <w:szCs w:val="21"/>
        </w:rPr>
        <w:t>合同价格形式：</w:t>
      </w:r>
      <w:r>
        <w:rPr>
          <w:rFonts w:hint="eastAsia" w:ascii="宋体" w:hAnsi="宋体" w:cs="宋体"/>
          <w:szCs w:val="21"/>
          <w:u w:val="single"/>
        </w:rPr>
        <w:t xml:space="preserve"> 固定单价合同 </w:t>
      </w:r>
      <w:r>
        <w:rPr>
          <w:rFonts w:hint="eastAsia" w:ascii="宋体" w:hAnsi="宋体" w:cs="宋体"/>
          <w:szCs w:val="21"/>
        </w:rPr>
        <w:t>。</w:t>
      </w:r>
    </w:p>
    <w:p w14:paraId="5B6B37E8">
      <w:pPr>
        <w:adjustRightInd w:val="0"/>
        <w:snapToGrid w:val="0"/>
        <w:spacing w:line="440" w:lineRule="exact"/>
        <w:ind w:right="23" w:rightChars="11" w:firstLine="420" w:firstLineChars="200"/>
        <w:rPr>
          <w:rFonts w:ascii="宋体" w:hAnsi="宋体"/>
          <w:szCs w:val="21"/>
        </w:rPr>
      </w:pPr>
      <w:r>
        <w:rPr>
          <w:rFonts w:hint="eastAsia" w:ascii="宋体" w:hAnsi="宋体"/>
          <w:szCs w:val="21"/>
        </w:rPr>
        <w:t>本项目中标金额不能作为总价包干依据，最终结算价以</w:t>
      </w:r>
      <w:r>
        <w:rPr>
          <w:rFonts w:hint="eastAsia" w:ascii="宋体" w:hAnsi="宋体" w:cs="宋体"/>
          <w:bCs/>
          <w:szCs w:val="21"/>
        </w:rPr>
        <w:t>采购人按有关规定完成结算评审的</w:t>
      </w:r>
      <w:r>
        <w:rPr>
          <w:rFonts w:hint="eastAsia" w:ascii="宋体" w:hAnsi="宋体"/>
          <w:szCs w:val="21"/>
        </w:rPr>
        <w:t>审核</w:t>
      </w:r>
      <w:r>
        <w:rPr>
          <w:rFonts w:hint="eastAsia" w:ascii="宋体" w:hAnsi="宋体" w:cs="宋体"/>
          <w:bCs/>
          <w:szCs w:val="21"/>
        </w:rPr>
        <w:t>结果为</w:t>
      </w:r>
      <w:r>
        <w:rPr>
          <w:rFonts w:hint="eastAsia" w:ascii="宋体" w:hAnsi="宋体"/>
          <w:szCs w:val="21"/>
        </w:rPr>
        <w:t>准。供应商应根据项目要求和现场情况，详细列明项目所需的设备、材料以及所有人工、管理、财务等所有费用，如供应商遗漏磋商文件所列工程量清单内容，均由成交供应商自负，采购人不再支付任何费用。</w:t>
      </w:r>
    </w:p>
    <w:p w14:paraId="23B9FAB7">
      <w:pPr>
        <w:numPr>
          <w:ilvl w:val="0"/>
          <w:numId w:val="66"/>
        </w:numPr>
        <w:adjustRightInd w:val="0"/>
        <w:snapToGrid w:val="0"/>
        <w:spacing w:line="440" w:lineRule="exact"/>
        <w:ind w:right="23" w:rightChars="11"/>
        <w:rPr>
          <w:rFonts w:ascii="宋体" w:hAnsi="宋体"/>
          <w:b/>
          <w:szCs w:val="21"/>
        </w:rPr>
      </w:pPr>
      <w:r>
        <w:rPr>
          <w:rFonts w:hint="eastAsia" w:ascii="宋体" w:hAnsi="宋体"/>
          <w:b/>
          <w:szCs w:val="21"/>
        </w:rPr>
        <w:t>付款人及付款方式：</w:t>
      </w:r>
    </w:p>
    <w:p w14:paraId="3EDDFAE4">
      <w:pPr>
        <w:adjustRightInd w:val="0"/>
        <w:snapToGrid w:val="0"/>
        <w:spacing w:line="440" w:lineRule="exact"/>
        <w:ind w:firstLine="420" w:firstLineChars="200"/>
        <w:rPr>
          <w:rFonts w:ascii="宋体" w:hAnsi="宋体" w:cs="宋体"/>
          <w:szCs w:val="21"/>
        </w:rPr>
      </w:pPr>
      <w:r>
        <w:rPr>
          <w:rFonts w:hint="eastAsia" w:ascii="宋体" w:hAnsi="宋体" w:cs="宋体"/>
          <w:szCs w:val="21"/>
        </w:rPr>
        <w:t>付款人：</w:t>
      </w:r>
      <w:r>
        <w:rPr>
          <w:rFonts w:hint="eastAsia" w:ascii="宋体" w:hAnsi="宋体" w:cs="宋体"/>
          <w:bCs/>
          <w:szCs w:val="21"/>
        </w:rPr>
        <w:t>湖南省湘南监狱</w:t>
      </w:r>
    </w:p>
    <w:p w14:paraId="551992EA">
      <w:pPr>
        <w:adjustRightInd w:val="0"/>
        <w:snapToGrid w:val="0"/>
        <w:spacing w:line="440" w:lineRule="exact"/>
        <w:ind w:firstLine="420" w:firstLineChars="200"/>
        <w:rPr>
          <w:rFonts w:ascii="宋体" w:hAnsi="宋体" w:cs="宋体"/>
          <w:bCs/>
          <w:szCs w:val="21"/>
        </w:rPr>
      </w:pPr>
      <w:r>
        <w:rPr>
          <w:rFonts w:hint="eastAsia" w:ascii="宋体" w:hAnsi="宋体" w:cs="宋体"/>
          <w:bCs/>
          <w:szCs w:val="21"/>
        </w:rPr>
        <w:t>付款方式：承包人每月25日前上报已完工程量，经发包人核准后，进度款按已完工程量价款的80%支付（进度款=已完工程量*合同单价*80%，其中招标工程量清单因漏项、设计变更或签证涉及的价款不参与进度款支付、</w:t>
      </w:r>
      <w:r>
        <w:rPr>
          <w:rFonts w:hint="eastAsia" w:ascii="宋体" w:hAnsi="宋体"/>
        </w:rPr>
        <w:t>不可预见费不参与进度款支付</w:t>
      </w:r>
      <w:r>
        <w:rPr>
          <w:rFonts w:hint="eastAsia" w:ascii="宋体" w:hAnsi="宋体" w:cs="宋体"/>
          <w:bCs/>
          <w:szCs w:val="21"/>
        </w:rPr>
        <w:t>）。工程竣工验收合格，竣工资料移交完毕后按照有关规定完成结算评审（或审核）后，成交供应商向采购人缴纳结算价款的3%作为工程质量保证金，采购人向承包人支付至终审总价款的100%，质量保证金在工程竣工验收2年后无息退还。本工程所有工程款项支付须付至合同注明的银行账号。每次付款前，承包人须提供增值税普通发票。</w:t>
      </w:r>
    </w:p>
    <w:p w14:paraId="51247A41">
      <w:pPr>
        <w:spacing w:line="440" w:lineRule="exact"/>
        <w:rPr>
          <w:rFonts w:ascii="宋体" w:hAnsi="宋体" w:cs="宋体"/>
          <w:b/>
          <w:szCs w:val="21"/>
        </w:rPr>
      </w:pPr>
      <w:r>
        <w:rPr>
          <w:rFonts w:hint="eastAsia" w:ascii="宋体" w:hAnsi="宋体" w:cs="宋体"/>
          <w:b/>
          <w:szCs w:val="21"/>
        </w:rPr>
        <w:t>8.解决合同纠纷方式</w:t>
      </w:r>
    </w:p>
    <w:p w14:paraId="369BDE49">
      <w:pPr>
        <w:adjustRightInd w:val="0"/>
        <w:snapToGrid w:val="0"/>
        <w:spacing w:line="440" w:lineRule="exact"/>
        <w:ind w:firstLine="420" w:firstLineChars="200"/>
        <w:rPr>
          <w:rFonts w:ascii="宋体" w:hAnsi="宋体" w:cs="宋体"/>
          <w:szCs w:val="21"/>
        </w:rPr>
      </w:pPr>
      <w:r>
        <w:rPr>
          <w:rFonts w:hint="eastAsia" w:ascii="宋体" w:hAnsi="宋体" w:cs="宋体"/>
          <w:szCs w:val="21"/>
        </w:rPr>
        <w:t>首先通过双方协商解决，协商解决不成，则通过以下途径之一解决纠纷：</w:t>
      </w:r>
    </w:p>
    <w:p w14:paraId="773AB4FE">
      <w:pPr>
        <w:adjustRightInd w:val="0"/>
        <w:snapToGrid w:val="0"/>
        <w:spacing w:line="440" w:lineRule="exact"/>
        <w:ind w:right="23" w:rightChars="11" w:firstLine="840" w:firstLineChars="400"/>
        <w:rPr>
          <w:rFonts w:ascii="宋体" w:hAnsi="宋体"/>
          <w:szCs w:val="21"/>
        </w:rPr>
      </w:pPr>
      <w:r>
        <w:rPr>
          <w:rFonts w:hint="eastAsia" w:ascii="宋体" w:hAnsi="宋体"/>
          <w:szCs w:val="21"/>
        </w:rPr>
        <w:t xml:space="preserve">□ 提请仲裁       </w:t>
      </w:r>
      <w:r>
        <w:rPr>
          <w:rFonts w:hint="eastAsia" w:ascii="宋体" w:hAnsi="宋体"/>
          <w:szCs w:val="21"/>
        </w:rPr>
        <w:sym w:font="Wingdings 2" w:char="0052"/>
      </w:r>
      <w:r>
        <w:rPr>
          <w:rFonts w:hint="eastAsia" w:ascii="宋体" w:hAnsi="宋体"/>
          <w:szCs w:val="21"/>
        </w:rPr>
        <w:t xml:space="preserve"> 向项目所在地人民法院提起诉讼</w:t>
      </w:r>
    </w:p>
    <w:p w14:paraId="279FD983">
      <w:pPr>
        <w:adjustRightInd w:val="0"/>
        <w:snapToGrid w:val="0"/>
        <w:spacing w:line="440" w:lineRule="exact"/>
        <w:rPr>
          <w:rFonts w:ascii="宋体" w:hAnsi="宋体" w:cs="宋体"/>
          <w:b/>
          <w:szCs w:val="21"/>
        </w:rPr>
      </w:pPr>
      <w:r>
        <w:rPr>
          <w:rFonts w:hint="eastAsia" w:ascii="宋体" w:hAnsi="宋体" w:cs="宋体"/>
          <w:b/>
          <w:szCs w:val="21"/>
        </w:rPr>
        <w:t>9.组成合同的文件</w:t>
      </w:r>
    </w:p>
    <w:p w14:paraId="50AFAF27">
      <w:pPr>
        <w:adjustRightInd w:val="0"/>
        <w:snapToGrid w:val="0"/>
        <w:spacing w:line="440" w:lineRule="exact"/>
        <w:ind w:firstLine="420" w:firstLineChars="200"/>
        <w:rPr>
          <w:rFonts w:ascii="宋体" w:hAnsi="宋体" w:cs="宋体"/>
          <w:szCs w:val="21"/>
        </w:rPr>
      </w:pPr>
      <w:r>
        <w:rPr>
          <w:rFonts w:hint="eastAsia" w:ascii="宋体" w:hAnsi="宋体" w:cs="宋体"/>
          <w:szCs w:val="21"/>
        </w:rPr>
        <w:t>本协议书与下列文件一起构成合同文件，如下述文件之间有任何抵触、矛盾或歧义，应按以下顺序解释：</w:t>
      </w:r>
    </w:p>
    <w:p w14:paraId="342BD76E">
      <w:pPr>
        <w:adjustRightInd w:val="0"/>
        <w:snapToGrid w:val="0"/>
        <w:spacing w:line="440" w:lineRule="exact"/>
        <w:ind w:firstLine="420" w:firstLineChars="200"/>
        <w:rPr>
          <w:rFonts w:ascii="宋体" w:hAnsi="宋体" w:cs="宋体"/>
          <w:szCs w:val="21"/>
        </w:rPr>
      </w:pPr>
      <w:r>
        <w:rPr>
          <w:rFonts w:hint="eastAsia" w:ascii="宋体" w:hAnsi="宋体" w:cs="宋体"/>
          <w:szCs w:val="21"/>
        </w:rPr>
        <w:t>（1）在采购或合同履行过程中乙方作出的承诺以及双方协商达成的变更或补充协议</w:t>
      </w:r>
    </w:p>
    <w:p w14:paraId="286D90B1">
      <w:pPr>
        <w:adjustRightInd w:val="0"/>
        <w:snapToGrid w:val="0"/>
        <w:spacing w:line="440" w:lineRule="exact"/>
        <w:ind w:firstLine="420" w:firstLineChars="200"/>
        <w:rPr>
          <w:rFonts w:ascii="宋体" w:hAnsi="宋体" w:cs="宋体"/>
          <w:szCs w:val="21"/>
        </w:rPr>
      </w:pPr>
      <w:r>
        <w:rPr>
          <w:rFonts w:hint="eastAsia" w:ascii="宋体" w:hAnsi="宋体" w:cs="宋体"/>
          <w:szCs w:val="21"/>
        </w:rPr>
        <w:t>（2）成交通知书</w:t>
      </w:r>
    </w:p>
    <w:p w14:paraId="2D6728A1">
      <w:pPr>
        <w:adjustRightInd w:val="0"/>
        <w:snapToGrid w:val="0"/>
        <w:spacing w:line="440" w:lineRule="exact"/>
        <w:ind w:firstLine="420" w:firstLineChars="200"/>
        <w:rPr>
          <w:rFonts w:ascii="宋体" w:hAnsi="宋体" w:cs="宋体"/>
          <w:szCs w:val="21"/>
        </w:rPr>
      </w:pPr>
      <w:r>
        <w:rPr>
          <w:rFonts w:hint="eastAsia" w:ascii="宋体" w:hAnsi="宋体" w:cs="宋体"/>
          <w:szCs w:val="21"/>
        </w:rPr>
        <w:t>（3）响应文件</w:t>
      </w:r>
    </w:p>
    <w:p w14:paraId="6AC9BFEE">
      <w:pPr>
        <w:adjustRightInd w:val="0"/>
        <w:snapToGrid w:val="0"/>
        <w:spacing w:line="440" w:lineRule="exact"/>
        <w:ind w:firstLine="420" w:firstLineChars="200"/>
        <w:rPr>
          <w:rFonts w:ascii="宋体" w:hAnsi="宋体" w:cs="宋体"/>
          <w:szCs w:val="21"/>
        </w:rPr>
      </w:pPr>
      <w:r>
        <w:rPr>
          <w:rFonts w:hint="eastAsia" w:ascii="宋体" w:hAnsi="宋体" w:cs="宋体"/>
          <w:szCs w:val="21"/>
        </w:rPr>
        <w:t>（4）采购合同格式条款及其附件</w:t>
      </w:r>
    </w:p>
    <w:p w14:paraId="06677BFF">
      <w:pPr>
        <w:adjustRightInd w:val="0"/>
        <w:snapToGrid w:val="0"/>
        <w:spacing w:line="440" w:lineRule="exact"/>
        <w:ind w:firstLine="420" w:firstLineChars="200"/>
        <w:rPr>
          <w:rFonts w:ascii="宋体" w:hAnsi="宋体" w:cs="宋体"/>
          <w:szCs w:val="21"/>
        </w:rPr>
      </w:pPr>
      <w:r>
        <w:rPr>
          <w:rFonts w:hint="eastAsia" w:ascii="宋体" w:hAnsi="宋体" w:cs="宋体"/>
          <w:szCs w:val="21"/>
        </w:rPr>
        <w:t>（5）专用合同条款</w:t>
      </w:r>
    </w:p>
    <w:p w14:paraId="7191312D">
      <w:pPr>
        <w:adjustRightInd w:val="0"/>
        <w:snapToGrid w:val="0"/>
        <w:spacing w:line="440" w:lineRule="exact"/>
        <w:ind w:firstLine="420" w:firstLineChars="200"/>
        <w:rPr>
          <w:rFonts w:ascii="宋体" w:hAnsi="宋体" w:cs="宋体"/>
          <w:szCs w:val="21"/>
        </w:rPr>
      </w:pPr>
      <w:r>
        <w:rPr>
          <w:rFonts w:hint="eastAsia" w:ascii="宋体" w:hAnsi="宋体" w:cs="宋体"/>
          <w:szCs w:val="21"/>
        </w:rPr>
        <w:t>（6）通用合同条款（如果有）</w:t>
      </w:r>
    </w:p>
    <w:p w14:paraId="2653E1CB">
      <w:pPr>
        <w:adjustRightInd w:val="0"/>
        <w:snapToGrid w:val="0"/>
        <w:spacing w:line="440" w:lineRule="exact"/>
        <w:ind w:firstLine="420" w:firstLineChars="200"/>
        <w:rPr>
          <w:rFonts w:ascii="宋体" w:hAnsi="宋体" w:cs="宋体"/>
          <w:szCs w:val="21"/>
        </w:rPr>
      </w:pPr>
      <w:r>
        <w:rPr>
          <w:rFonts w:hint="eastAsia" w:ascii="宋体" w:hAnsi="宋体" w:cs="宋体"/>
          <w:szCs w:val="21"/>
        </w:rPr>
        <w:t>（7）竞争性磋商文件</w:t>
      </w:r>
    </w:p>
    <w:p w14:paraId="047EB6BF">
      <w:pPr>
        <w:adjustRightInd w:val="0"/>
        <w:snapToGrid w:val="0"/>
        <w:spacing w:line="440" w:lineRule="exact"/>
        <w:ind w:firstLine="420" w:firstLineChars="200"/>
        <w:rPr>
          <w:rFonts w:ascii="宋体" w:hAnsi="宋体" w:cs="宋体"/>
          <w:szCs w:val="21"/>
        </w:rPr>
      </w:pPr>
      <w:r>
        <w:rPr>
          <w:rFonts w:hint="eastAsia" w:ascii="宋体" w:hAnsi="宋体" w:cs="宋体"/>
          <w:szCs w:val="21"/>
        </w:rPr>
        <w:t>（8）标准、规范及有关技术文件，图纸，已标价工程量清单或预算书（如果有）</w:t>
      </w:r>
    </w:p>
    <w:p w14:paraId="3E87E8DC">
      <w:pPr>
        <w:adjustRightInd w:val="0"/>
        <w:snapToGrid w:val="0"/>
        <w:spacing w:line="440" w:lineRule="exact"/>
        <w:ind w:firstLine="420" w:firstLineChars="200"/>
        <w:rPr>
          <w:rFonts w:ascii="宋体" w:hAnsi="宋体" w:cs="宋体"/>
          <w:szCs w:val="21"/>
        </w:rPr>
      </w:pPr>
      <w:r>
        <w:rPr>
          <w:rFonts w:hint="eastAsia" w:ascii="宋体" w:hAnsi="宋体" w:cs="宋体"/>
          <w:szCs w:val="21"/>
        </w:rPr>
        <w:t>（9）其他合同文件。</w:t>
      </w:r>
    </w:p>
    <w:p w14:paraId="6BBB7A57">
      <w:pPr>
        <w:adjustRightInd w:val="0"/>
        <w:snapToGrid w:val="0"/>
        <w:spacing w:line="440" w:lineRule="exact"/>
        <w:ind w:right="23" w:rightChars="11" w:firstLine="420" w:firstLineChars="200"/>
      </w:pPr>
      <w:r>
        <w:rPr>
          <w:rFonts w:hint="eastAsia" w:ascii="宋体" w:hAnsi="宋体"/>
          <w:szCs w:val="21"/>
        </w:rPr>
        <w:t>双方有关工程的洽商、变更等书面协议或文件均视为本合同的组成部分。</w:t>
      </w:r>
    </w:p>
    <w:p w14:paraId="312A2DED">
      <w:pPr>
        <w:adjustRightInd w:val="0"/>
        <w:snapToGrid w:val="0"/>
        <w:spacing w:line="440" w:lineRule="exact"/>
        <w:rPr>
          <w:rFonts w:ascii="宋体" w:hAnsi="宋体" w:cs="宋体"/>
          <w:b/>
          <w:szCs w:val="21"/>
        </w:rPr>
      </w:pPr>
      <w:r>
        <w:rPr>
          <w:rFonts w:hint="eastAsia" w:ascii="宋体" w:hAnsi="宋体" w:cs="宋体"/>
          <w:b/>
          <w:szCs w:val="21"/>
        </w:rPr>
        <w:t>10.合同生效</w:t>
      </w:r>
    </w:p>
    <w:p w14:paraId="7C668F12">
      <w:pPr>
        <w:adjustRightInd w:val="0"/>
        <w:snapToGrid w:val="0"/>
        <w:spacing w:line="440" w:lineRule="exact"/>
        <w:ind w:firstLine="420" w:firstLineChars="200"/>
        <w:rPr>
          <w:rFonts w:ascii="宋体" w:hAnsi="宋体" w:cs="宋体"/>
          <w:szCs w:val="21"/>
        </w:rPr>
      </w:pPr>
      <w:r>
        <w:rPr>
          <w:rFonts w:hint="eastAsia" w:ascii="宋体" w:hAnsi="宋体" w:cs="宋体"/>
          <w:szCs w:val="21"/>
        </w:rPr>
        <w:t>本合同自</w:t>
      </w:r>
      <w:r>
        <w:rPr>
          <w:rFonts w:hint="eastAsia" w:ascii="宋体" w:hAnsi="宋体" w:cs="宋体"/>
          <w:szCs w:val="21"/>
          <w:u w:val="single"/>
        </w:rPr>
        <w:t xml:space="preserve">                               </w:t>
      </w:r>
      <w:r>
        <w:rPr>
          <w:rFonts w:hint="eastAsia" w:ascii="宋体" w:hAnsi="宋体" w:cs="宋体"/>
          <w:szCs w:val="21"/>
        </w:rPr>
        <w:t>生效。</w:t>
      </w:r>
    </w:p>
    <w:p w14:paraId="56D13971">
      <w:pPr>
        <w:adjustRightInd w:val="0"/>
        <w:snapToGrid w:val="0"/>
        <w:spacing w:line="440" w:lineRule="exact"/>
        <w:rPr>
          <w:rFonts w:ascii="宋体" w:hAnsi="宋体" w:cs="宋体"/>
          <w:b/>
          <w:szCs w:val="21"/>
        </w:rPr>
      </w:pPr>
      <w:r>
        <w:rPr>
          <w:rFonts w:hint="eastAsia" w:ascii="宋体" w:hAnsi="宋体" w:cs="宋体"/>
          <w:b/>
          <w:szCs w:val="21"/>
        </w:rPr>
        <w:t>11.合同份数</w:t>
      </w:r>
    </w:p>
    <w:p w14:paraId="720BF1F3">
      <w:pPr>
        <w:adjustRightInd w:val="0"/>
        <w:snapToGrid w:val="0"/>
        <w:spacing w:line="440" w:lineRule="exact"/>
        <w:ind w:firstLine="420" w:firstLineChars="200"/>
        <w:rPr>
          <w:rFonts w:ascii="宋体" w:hAnsi="宋体" w:cs="宋体"/>
          <w:szCs w:val="21"/>
        </w:rPr>
      </w:pPr>
      <w:r>
        <w:rPr>
          <w:rFonts w:hint="eastAsia" w:ascii="宋体" w:hAnsi="宋体" w:cs="宋体"/>
          <w:szCs w:val="21"/>
        </w:rPr>
        <w:t>本合同一式</w:t>
      </w:r>
      <w:r>
        <w:rPr>
          <w:rFonts w:hint="eastAsia" w:ascii="宋体" w:hAnsi="宋体" w:cs="宋体"/>
          <w:szCs w:val="21"/>
          <w:u w:val="single"/>
        </w:rPr>
        <w:t xml:space="preserve">    </w:t>
      </w:r>
      <w:r>
        <w:rPr>
          <w:rFonts w:hint="eastAsia" w:ascii="宋体" w:hAnsi="宋体" w:cs="宋体"/>
          <w:szCs w:val="21"/>
        </w:rPr>
        <w:t>份，采购人执</w:t>
      </w:r>
      <w:r>
        <w:rPr>
          <w:rFonts w:hint="eastAsia" w:ascii="宋体" w:hAnsi="宋体" w:cs="宋体"/>
          <w:szCs w:val="21"/>
          <w:u w:val="single"/>
        </w:rPr>
        <w:t xml:space="preserve">   </w:t>
      </w:r>
      <w:r>
        <w:rPr>
          <w:rFonts w:hint="eastAsia" w:ascii="宋体" w:hAnsi="宋体" w:cs="宋体"/>
          <w:szCs w:val="21"/>
        </w:rPr>
        <w:t>份，供应商执</w:t>
      </w:r>
      <w:r>
        <w:rPr>
          <w:rFonts w:hint="eastAsia" w:ascii="宋体" w:hAnsi="宋体" w:cs="宋体"/>
          <w:szCs w:val="21"/>
          <w:u w:val="single"/>
        </w:rPr>
        <w:t xml:space="preserve">   </w:t>
      </w:r>
      <w:r>
        <w:rPr>
          <w:rFonts w:hint="eastAsia" w:ascii="宋体" w:hAnsi="宋体" w:cs="宋体"/>
          <w:szCs w:val="21"/>
        </w:rPr>
        <w:t>份，均具有同等法律效力。</w:t>
      </w:r>
    </w:p>
    <w:p w14:paraId="3617DAFA">
      <w:pPr>
        <w:adjustRightInd w:val="0"/>
        <w:snapToGrid w:val="0"/>
        <w:spacing w:line="440" w:lineRule="exact"/>
        <w:rPr>
          <w:rFonts w:ascii="宋体" w:hAnsi="宋体" w:cs="宋体"/>
          <w:szCs w:val="21"/>
        </w:rPr>
      </w:pPr>
      <w:r>
        <w:rPr>
          <w:rFonts w:hint="eastAsia" w:ascii="宋体" w:hAnsi="宋体" w:cs="宋体"/>
          <w:szCs w:val="21"/>
        </w:rPr>
        <w:t>合同订立时间：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D8BC912">
      <w:pPr>
        <w:adjustRightInd w:val="0"/>
        <w:snapToGrid w:val="0"/>
        <w:spacing w:line="440" w:lineRule="exact"/>
        <w:rPr>
          <w:rFonts w:ascii="宋体" w:hAnsi="宋体" w:cs="宋体"/>
          <w:szCs w:val="21"/>
        </w:rPr>
      </w:pPr>
      <w:r>
        <w:rPr>
          <w:rFonts w:hint="eastAsia" w:ascii="宋体" w:hAnsi="宋体" w:cs="宋体"/>
          <w:szCs w:val="21"/>
        </w:rPr>
        <w:t>合同订立地点：</w:t>
      </w:r>
      <w:r>
        <w:rPr>
          <w:rFonts w:hint="eastAsia" w:ascii="宋体" w:hAnsi="宋体" w:cs="宋体"/>
          <w:szCs w:val="21"/>
          <w:u w:val="single"/>
        </w:rPr>
        <w:t xml:space="preserve">                           </w:t>
      </w:r>
    </w:p>
    <w:p w14:paraId="7FB26AA5">
      <w:pPr>
        <w:adjustRightInd w:val="0"/>
        <w:snapToGrid w:val="0"/>
        <w:spacing w:line="440" w:lineRule="exact"/>
        <w:ind w:firstLine="420" w:firstLineChars="200"/>
        <w:rPr>
          <w:rFonts w:ascii="宋体" w:hAnsi="宋体" w:cs="宋体"/>
          <w:szCs w:val="21"/>
        </w:rPr>
      </w:pPr>
      <w:r>
        <w:rPr>
          <w:rFonts w:hint="eastAsia" w:ascii="宋体" w:hAnsi="宋体" w:cs="宋体"/>
          <w:szCs w:val="21"/>
        </w:rPr>
        <w:t xml:space="preserve">    </w:t>
      </w:r>
    </w:p>
    <w:p w14:paraId="61B0DA8E">
      <w:pPr>
        <w:adjustRightInd w:val="0"/>
        <w:snapToGrid w:val="0"/>
        <w:spacing w:line="440" w:lineRule="exact"/>
        <w:ind w:firstLine="420" w:firstLineChars="200"/>
        <w:rPr>
          <w:rFonts w:ascii="宋体" w:hAnsi="宋体" w:cs="宋体"/>
          <w:szCs w:val="21"/>
        </w:rPr>
      </w:pPr>
      <w:r>
        <w:rPr>
          <w:rFonts w:hint="eastAsia" w:ascii="宋体" w:hAnsi="宋体" w:cs="宋体"/>
          <w:szCs w:val="21"/>
        </w:rPr>
        <w:t>甲      方：（公章）                    乙      方：（公章）</w:t>
      </w:r>
    </w:p>
    <w:p w14:paraId="52F67D9A">
      <w:pPr>
        <w:adjustRightInd w:val="0"/>
        <w:snapToGrid w:val="0"/>
        <w:spacing w:line="440" w:lineRule="exact"/>
        <w:ind w:firstLine="420" w:firstLineChars="200"/>
        <w:rPr>
          <w:rFonts w:ascii="宋体" w:hAnsi="宋体" w:cs="宋体"/>
          <w:szCs w:val="21"/>
          <w:u w:val="single"/>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 xml:space="preserve">         法定代表人：</w:t>
      </w:r>
      <w:r>
        <w:rPr>
          <w:rFonts w:hint="eastAsia" w:ascii="宋体" w:hAnsi="宋体" w:cs="宋体"/>
          <w:szCs w:val="21"/>
          <w:u w:val="single"/>
        </w:rPr>
        <w:t xml:space="preserve">                   </w:t>
      </w:r>
    </w:p>
    <w:p w14:paraId="12F06399">
      <w:pPr>
        <w:adjustRightInd w:val="0"/>
        <w:snapToGrid w:val="0"/>
        <w:spacing w:line="440" w:lineRule="exact"/>
        <w:ind w:firstLine="420" w:firstLineChars="200"/>
        <w:rPr>
          <w:rFonts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1F1B2ED7">
      <w:pPr>
        <w:adjustRightInd w:val="0"/>
        <w:snapToGrid w:val="0"/>
        <w:spacing w:line="440" w:lineRule="exact"/>
        <w:ind w:firstLine="420" w:firstLineChars="200"/>
        <w:rPr>
          <w:rFonts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w:t>
      </w:r>
      <w:r>
        <w:rPr>
          <w:rFonts w:hint="eastAsia" w:ascii="宋体" w:hAnsi="宋体" w:cs="宋体"/>
          <w:szCs w:val="21"/>
          <w:u w:val="single"/>
        </w:rPr>
        <w:t xml:space="preserve">                   </w:t>
      </w:r>
    </w:p>
    <w:p w14:paraId="793ADB17">
      <w:pPr>
        <w:adjustRightInd w:val="0"/>
        <w:snapToGrid w:val="0"/>
        <w:spacing w:line="440" w:lineRule="exact"/>
        <w:ind w:firstLine="420" w:firstLineChars="200"/>
        <w:rPr>
          <w:rFonts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传      真：</w:t>
      </w:r>
      <w:r>
        <w:rPr>
          <w:rFonts w:hint="eastAsia" w:ascii="宋体" w:hAnsi="宋体" w:cs="宋体"/>
          <w:szCs w:val="21"/>
          <w:u w:val="single"/>
        </w:rPr>
        <w:t xml:space="preserve">                   </w:t>
      </w:r>
    </w:p>
    <w:p w14:paraId="102CA817">
      <w:pPr>
        <w:adjustRightInd w:val="0"/>
        <w:snapToGrid w:val="0"/>
        <w:spacing w:line="440" w:lineRule="exact"/>
        <w:ind w:firstLine="420" w:firstLineChars="200"/>
        <w:rPr>
          <w:rFonts w:ascii="宋体" w:hAnsi="宋体" w:cs="宋体"/>
          <w:szCs w:val="21"/>
        </w:rPr>
      </w:pPr>
      <w:r>
        <w:rPr>
          <w:rFonts w:hint="eastAsia" w:ascii="宋体" w:hAnsi="宋体" w:cs="宋体"/>
          <w:szCs w:val="21"/>
        </w:rPr>
        <w:t xml:space="preserve">                                        开 户 银行：</w:t>
      </w:r>
      <w:r>
        <w:rPr>
          <w:rFonts w:hint="eastAsia" w:ascii="宋体" w:hAnsi="宋体" w:cs="宋体"/>
          <w:szCs w:val="21"/>
          <w:u w:val="single"/>
        </w:rPr>
        <w:t xml:space="preserve">                   </w:t>
      </w:r>
    </w:p>
    <w:p w14:paraId="62DC936B">
      <w:pPr>
        <w:snapToGrid w:val="0"/>
        <w:spacing w:line="440" w:lineRule="exact"/>
        <w:rPr>
          <w:rFonts w:ascii="宋体" w:hAnsi="宋体" w:cs="宋体"/>
          <w:szCs w:val="28"/>
        </w:rPr>
      </w:pPr>
      <w:r>
        <w:rPr>
          <w:rFonts w:hint="eastAsia" w:ascii="宋体" w:hAnsi="宋体" w:cs="宋体"/>
          <w:szCs w:val="21"/>
        </w:rPr>
        <w:t xml:space="preserve">                                            帐      号：</w:t>
      </w:r>
      <w:r>
        <w:rPr>
          <w:rFonts w:hint="eastAsia" w:ascii="宋体" w:hAnsi="宋体" w:cs="宋体"/>
          <w:szCs w:val="21"/>
          <w:u w:val="single"/>
        </w:rPr>
        <w:t xml:space="preserve">                   </w:t>
      </w:r>
    </w:p>
    <w:p w14:paraId="247E9E8C">
      <w:pPr>
        <w:pStyle w:val="2"/>
        <w:ind w:firstLine="480"/>
        <w:sectPr>
          <w:pgSz w:w="11906" w:h="16838"/>
          <w:pgMar w:top="1440" w:right="1826" w:bottom="1440" w:left="1622" w:header="851" w:footer="992" w:gutter="0"/>
          <w:cols w:space="720" w:num="1"/>
          <w:docGrid w:type="linesAndChars" w:linePitch="312" w:charSpace="0"/>
        </w:sectPr>
      </w:pPr>
    </w:p>
    <w:p w14:paraId="7F5A1FA9">
      <w:pPr>
        <w:tabs>
          <w:tab w:val="left" w:pos="8820"/>
          <w:tab w:val="left" w:pos="9345"/>
          <w:tab w:val="left" w:pos="9765"/>
        </w:tabs>
        <w:adjustRightInd w:val="0"/>
        <w:snapToGrid w:val="0"/>
        <w:spacing w:beforeLines="50" w:line="360" w:lineRule="auto"/>
        <w:ind w:right="384" w:rightChars="183"/>
        <w:rPr>
          <w:rFonts w:ascii="宋体" w:hAnsi="宋体"/>
          <w:b/>
          <w:bCs/>
          <w:sz w:val="32"/>
          <w:szCs w:val="32"/>
        </w:rPr>
      </w:pPr>
      <w:bookmarkStart w:id="2" w:name="_Toc422222143"/>
      <w:bookmarkStart w:id="3" w:name="_Toc398302483"/>
      <w:r>
        <w:rPr>
          <w:rFonts w:hint="eastAsia" w:ascii="宋体" w:hAnsi="宋体"/>
          <w:b/>
          <w:bCs/>
          <w:sz w:val="32"/>
          <w:szCs w:val="32"/>
        </w:rPr>
        <w:t>二、采购合同通用条款</w:t>
      </w:r>
    </w:p>
    <w:p w14:paraId="791CFA07">
      <w:pPr>
        <w:tabs>
          <w:tab w:val="left" w:pos="8820"/>
          <w:tab w:val="left" w:pos="9345"/>
          <w:tab w:val="left" w:pos="9765"/>
        </w:tabs>
        <w:adjustRightInd w:val="0"/>
        <w:snapToGrid w:val="0"/>
        <w:spacing w:beforeLines="50" w:line="360" w:lineRule="auto"/>
        <w:ind w:right="384" w:rightChars="183"/>
        <w:jc w:val="center"/>
        <w:rPr>
          <w:rFonts w:ascii="宋体" w:hAnsi="宋体"/>
          <w:b/>
          <w:bCs/>
          <w:sz w:val="32"/>
          <w:szCs w:val="32"/>
        </w:rPr>
      </w:pPr>
      <w:r>
        <w:rPr>
          <w:rFonts w:hint="eastAsia" w:ascii="宋体" w:hAnsi="宋体"/>
          <w:b/>
          <w:bCs/>
          <w:sz w:val="32"/>
          <w:szCs w:val="32"/>
        </w:rPr>
        <w:t>采购合同通用条款</w:t>
      </w:r>
    </w:p>
    <w:p w14:paraId="6DEE3536">
      <w:pPr>
        <w:tabs>
          <w:tab w:val="left" w:pos="8820"/>
          <w:tab w:val="left" w:pos="9345"/>
          <w:tab w:val="left" w:pos="9765"/>
        </w:tabs>
        <w:adjustRightInd w:val="0"/>
        <w:snapToGrid w:val="0"/>
        <w:spacing w:beforeLines="50" w:line="360" w:lineRule="auto"/>
        <w:ind w:right="384" w:rightChars="183" w:firstLine="420" w:firstLineChars="200"/>
        <w:jc w:val="left"/>
        <w:rPr>
          <w:rFonts w:ascii="宋体" w:hAnsi="宋体"/>
          <w:b/>
          <w:sz w:val="30"/>
          <w:szCs w:val="30"/>
        </w:rPr>
      </w:pPr>
      <w:r>
        <w:rPr>
          <w:rFonts w:hint="eastAsia" w:ascii="宋体" w:hAnsi="宋体"/>
          <w:bCs/>
          <w:szCs w:val="21"/>
        </w:rPr>
        <w:t>采购合同格式文本</w:t>
      </w:r>
      <w:r>
        <w:rPr>
          <w:rFonts w:hint="eastAsia" w:ascii="宋体" w:hAnsi="宋体"/>
          <w:szCs w:val="21"/>
        </w:rPr>
        <w:t>省级以上政府部门或行业组织有标准或</w:t>
      </w:r>
      <w:r>
        <w:rPr>
          <w:rFonts w:ascii="宋体" w:hAnsi="宋体"/>
          <w:szCs w:val="21"/>
        </w:rPr>
        <w:t>示范</w:t>
      </w:r>
      <w:r>
        <w:rPr>
          <w:rFonts w:hint="eastAsia" w:ascii="宋体" w:hAnsi="宋体"/>
          <w:szCs w:val="21"/>
        </w:rPr>
        <w:t>文本的，应按照其文本确定</w:t>
      </w:r>
      <w:r>
        <w:rPr>
          <w:rFonts w:hint="eastAsia" w:ascii="宋体" w:hAnsi="宋体"/>
          <w:bCs/>
          <w:szCs w:val="21"/>
        </w:rPr>
        <w:t>合同格式</w:t>
      </w:r>
      <w:r>
        <w:rPr>
          <w:rFonts w:hint="eastAsia" w:ascii="宋体" w:hAnsi="宋体"/>
          <w:szCs w:val="21"/>
        </w:rPr>
        <w:t>。没有文本的，按照《</w:t>
      </w:r>
      <w:r>
        <w:rPr>
          <w:rFonts w:hint="eastAsia" w:ascii="宋体" w:hAnsi="宋体" w:cs="宋体"/>
          <w:szCs w:val="21"/>
        </w:rPr>
        <w:t>中华人民共和国民法典</w:t>
      </w:r>
      <w:r>
        <w:rPr>
          <w:rFonts w:hint="eastAsia" w:ascii="宋体" w:hAnsi="宋体"/>
          <w:szCs w:val="21"/>
        </w:rPr>
        <w:t>》及采购项目特点自行拟定特定文本确定</w:t>
      </w:r>
      <w:r>
        <w:rPr>
          <w:rFonts w:hint="eastAsia" w:ascii="宋体" w:hAnsi="宋体"/>
          <w:bCs/>
          <w:szCs w:val="21"/>
        </w:rPr>
        <w:t>合同格式</w:t>
      </w:r>
      <w:r>
        <w:rPr>
          <w:rFonts w:hint="eastAsia" w:ascii="宋体" w:hAnsi="宋体"/>
          <w:szCs w:val="21"/>
        </w:rPr>
        <w:t>。</w:t>
      </w:r>
    </w:p>
    <w:p w14:paraId="388FD477">
      <w:pPr>
        <w:tabs>
          <w:tab w:val="left" w:pos="3372"/>
        </w:tabs>
        <w:adjustRightInd w:val="0"/>
        <w:snapToGrid w:val="0"/>
        <w:spacing w:line="360" w:lineRule="exact"/>
        <w:jc w:val="left"/>
        <w:rPr>
          <w:rFonts w:ascii="宋体" w:hAnsi="宋体"/>
          <w:b/>
          <w:bCs/>
          <w:sz w:val="32"/>
          <w:szCs w:val="32"/>
        </w:rPr>
      </w:pPr>
      <w:r>
        <w:rPr>
          <w:rFonts w:hint="eastAsia" w:ascii="黑体" w:hAnsi="黑体" w:eastAsia="黑体"/>
          <w:sz w:val="28"/>
          <w:szCs w:val="28"/>
        </w:rPr>
        <w:br w:type="page"/>
      </w:r>
      <w:r>
        <w:rPr>
          <w:rFonts w:hint="eastAsia" w:ascii="宋体" w:hAnsi="宋体"/>
          <w:b/>
          <w:bCs/>
          <w:sz w:val="32"/>
          <w:szCs w:val="32"/>
        </w:rPr>
        <w:t>三、采购合同专用条款</w:t>
      </w:r>
    </w:p>
    <w:p w14:paraId="192384CE">
      <w:pPr>
        <w:snapToGrid w:val="0"/>
        <w:spacing w:after="120"/>
        <w:ind w:left="105" w:leftChars="50"/>
        <w:jc w:val="center"/>
        <w:rPr>
          <w:rFonts w:ascii="宋体" w:hAnsi="宋体"/>
          <w:b/>
          <w:bCs/>
          <w:sz w:val="32"/>
          <w:szCs w:val="32"/>
        </w:rPr>
      </w:pPr>
    </w:p>
    <w:p w14:paraId="01F8D426">
      <w:pPr>
        <w:snapToGrid w:val="0"/>
        <w:spacing w:after="120"/>
        <w:ind w:left="105" w:leftChars="50"/>
        <w:jc w:val="center"/>
        <w:rPr>
          <w:rFonts w:ascii="宋体" w:hAnsi="宋体"/>
          <w:b/>
          <w:bCs/>
          <w:sz w:val="32"/>
          <w:szCs w:val="32"/>
        </w:rPr>
      </w:pPr>
      <w:r>
        <w:rPr>
          <w:rFonts w:hint="eastAsia" w:ascii="宋体" w:hAnsi="宋体"/>
          <w:b/>
          <w:bCs/>
          <w:sz w:val="32"/>
          <w:szCs w:val="32"/>
        </w:rPr>
        <w:t>合同专用条款</w:t>
      </w:r>
    </w:p>
    <w:p w14:paraId="6B97A8D6">
      <w:pPr>
        <w:adjustRightInd w:val="0"/>
        <w:snapToGrid w:val="0"/>
        <w:spacing w:line="360" w:lineRule="auto"/>
        <w:ind w:firstLine="420" w:firstLineChars="200"/>
        <w:rPr>
          <w:rFonts w:ascii="宋体" w:hAnsi="宋体"/>
          <w:b/>
          <w:sz w:val="30"/>
          <w:szCs w:val="30"/>
        </w:rPr>
      </w:pPr>
      <w:r>
        <w:rPr>
          <w:rFonts w:hint="eastAsia" w:ascii="宋体" w:hAnsi="宋体"/>
          <w:bCs/>
          <w:szCs w:val="21"/>
        </w:rPr>
        <w:t>采购合同格式文本</w:t>
      </w:r>
      <w:r>
        <w:rPr>
          <w:rFonts w:hint="eastAsia" w:ascii="宋体" w:hAnsi="宋体"/>
          <w:szCs w:val="21"/>
        </w:rPr>
        <w:t>省级以上政府部门或行业组织有标准或</w:t>
      </w:r>
      <w:r>
        <w:rPr>
          <w:rFonts w:ascii="宋体" w:hAnsi="宋体"/>
          <w:szCs w:val="21"/>
        </w:rPr>
        <w:t>示范</w:t>
      </w:r>
      <w:r>
        <w:rPr>
          <w:rFonts w:hint="eastAsia" w:ascii="宋体" w:hAnsi="宋体"/>
          <w:szCs w:val="21"/>
        </w:rPr>
        <w:t>文本的，应按照其文本确定</w:t>
      </w:r>
      <w:r>
        <w:rPr>
          <w:rFonts w:hint="eastAsia" w:ascii="宋体" w:hAnsi="宋体"/>
          <w:bCs/>
          <w:szCs w:val="21"/>
        </w:rPr>
        <w:t>合同格式</w:t>
      </w:r>
      <w:r>
        <w:rPr>
          <w:rFonts w:hint="eastAsia" w:ascii="宋体" w:hAnsi="宋体"/>
          <w:szCs w:val="21"/>
        </w:rPr>
        <w:t>。没有文本的，按照《</w:t>
      </w:r>
      <w:r>
        <w:rPr>
          <w:rFonts w:hint="eastAsia" w:ascii="宋体" w:hAnsi="宋体" w:cs="宋体"/>
          <w:szCs w:val="21"/>
        </w:rPr>
        <w:t>中华人民共和国民法典</w:t>
      </w:r>
      <w:r>
        <w:rPr>
          <w:rFonts w:hint="eastAsia" w:ascii="宋体" w:hAnsi="宋体"/>
          <w:szCs w:val="21"/>
        </w:rPr>
        <w:t>》及采购项目特点自行拟定特定文本确定</w:t>
      </w:r>
      <w:r>
        <w:rPr>
          <w:rFonts w:hint="eastAsia" w:ascii="宋体" w:hAnsi="宋体"/>
          <w:bCs/>
          <w:szCs w:val="21"/>
        </w:rPr>
        <w:t>合同格式</w:t>
      </w:r>
      <w:r>
        <w:rPr>
          <w:rFonts w:hint="eastAsia" w:ascii="宋体" w:hAnsi="宋体"/>
          <w:szCs w:val="21"/>
        </w:rPr>
        <w:t>。</w:t>
      </w:r>
    </w:p>
    <w:tbl>
      <w:tblPr>
        <w:tblStyle w:val="89"/>
        <w:tblW w:w="8919" w:type="dxa"/>
        <w:jc w:val="center"/>
        <w:tblLayout w:type="fixed"/>
        <w:tblCellMar>
          <w:top w:w="0" w:type="dxa"/>
          <w:left w:w="0" w:type="dxa"/>
          <w:bottom w:w="0" w:type="dxa"/>
          <w:right w:w="0" w:type="dxa"/>
        </w:tblCellMar>
      </w:tblPr>
      <w:tblGrid>
        <w:gridCol w:w="2223"/>
        <w:gridCol w:w="6696"/>
      </w:tblGrid>
      <w:tr w14:paraId="1EC5F429">
        <w:tblPrEx>
          <w:tblCellMar>
            <w:top w:w="0" w:type="dxa"/>
            <w:left w:w="0" w:type="dxa"/>
            <w:bottom w:w="0" w:type="dxa"/>
            <w:right w:w="0" w:type="dxa"/>
          </w:tblCellMar>
        </w:tblPrEx>
        <w:trPr>
          <w:trHeight w:val="657" w:hRule="atLeast"/>
          <w:jc w:val="center"/>
        </w:trPr>
        <w:tc>
          <w:tcPr>
            <w:tcW w:w="2223"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09978B6">
            <w:pPr>
              <w:spacing w:after="120" w:line="360" w:lineRule="exact"/>
              <w:contextualSpacing/>
              <w:jc w:val="center"/>
              <w:rPr>
                <w:rFonts w:ascii="宋体" w:hAnsi="宋体"/>
              </w:rPr>
            </w:pPr>
            <w:r>
              <w:rPr>
                <w:rFonts w:ascii="宋体" w:hAnsi="宋体" w:cs="宋体"/>
                <w:b/>
                <w:bCs/>
                <w:szCs w:val="21"/>
              </w:rPr>
              <w:t>条款名称</w:t>
            </w:r>
            <w:r>
              <w:rPr>
                <w:rFonts w:ascii="宋体" w:hAnsi="宋体"/>
                <w:sz w:val="20"/>
                <w:szCs w:val="20"/>
              </w:rPr>
              <w:t xml:space="preserve"> </w:t>
            </w:r>
          </w:p>
        </w:tc>
        <w:tc>
          <w:tcPr>
            <w:tcW w:w="6696"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34586558">
            <w:pPr>
              <w:spacing w:after="120" w:line="360" w:lineRule="exact"/>
              <w:contextualSpacing/>
              <w:jc w:val="center"/>
              <w:rPr>
                <w:rFonts w:ascii="宋体" w:hAnsi="宋体"/>
              </w:rPr>
            </w:pPr>
            <w:r>
              <w:rPr>
                <w:rFonts w:ascii="宋体" w:hAnsi="宋体" w:cs="宋体"/>
                <w:b/>
                <w:bCs/>
                <w:szCs w:val="21"/>
              </w:rPr>
              <w:t>编列内容规定</w:t>
            </w:r>
            <w:r>
              <w:rPr>
                <w:rFonts w:ascii="宋体" w:hAnsi="宋体"/>
                <w:sz w:val="20"/>
                <w:szCs w:val="20"/>
              </w:rPr>
              <w:t xml:space="preserve"> </w:t>
            </w:r>
          </w:p>
        </w:tc>
      </w:tr>
      <w:tr w14:paraId="7AC94964">
        <w:tblPrEx>
          <w:tblCellMar>
            <w:top w:w="0" w:type="dxa"/>
            <w:left w:w="0" w:type="dxa"/>
            <w:bottom w:w="0" w:type="dxa"/>
            <w:right w:w="0" w:type="dxa"/>
          </w:tblCellMar>
        </w:tblPrEx>
        <w:trPr>
          <w:trHeight w:val="635"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B79438F">
            <w:pPr>
              <w:spacing w:after="120" w:line="360" w:lineRule="exact"/>
              <w:contextualSpacing/>
              <w:jc w:val="center"/>
              <w:rPr>
                <w:rFonts w:ascii="宋体" w:hAnsi="宋体" w:cs="宋体"/>
                <w:szCs w:val="21"/>
              </w:rPr>
            </w:pPr>
            <w:r>
              <w:rPr>
                <w:rFonts w:ascii="宋体" w:hAnsi="宋体" w:cs="宋体"/>
                <w:szCs w:val="21"/>
              </w:rPr>
              <w:t xml:space="preserve">项目地点 </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C1175A9">
            <w:pPr>
              <w:spacing w:after="120" w:line="360" w:lineRule="exact"/>
              <w:contextualSpacing/>
              <w:rPr>
                <w:rFonts w:ascii="宋体" w:hAnsi="宋体" w:cs="宋体"/>
                <w:szCs w:val="21"/>
              </w:rPr>
            </w:pPr>
            <w:r>
              <w:rPr>
                <w:rFonts w:hint="eastAsia" w:cs="微软雅黑"/>
                <w:szCs w:val="21"/>
              </w:rPr>
              <w:t>湖南省湘南监狱（湖南省耒阳市水东江街道办事处振兴南路890号）</w:t>
            </w:r>
          </w:p>
        </w:tc>
      </w:tr>
      <w:tr w14:paraId="78D6C2B5">
        <w:tblPrEx>
          <w:tblCellMar>
            <w:top w:w="0" w:type="dxa"/>
            <w:left w:w="0" w:type="dxa"/>
            <w:bottom w:w="0" w:type="dxa"/>
            <w:right w:w="0" w:type="dxa"/>
          </w:tblCellMar>
        </w:tblPrEx>
        <w:trPr>
          <w:trHeight w:val="930"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A7B2B47">
            <w:pPr>
              <w:spacing w:after="120" w:line="360" w:lineRule="exact"/>
              <w:contextualSpacing/>
              <w:jc w:val="center"/>
              <w:rPr>
                <w:rFonts w:ascii="宋体" w:hAnsi="宋体"/>
              </w:rPr>
            </w:pPr>
            <w:r>
              <w:rPr>
                <w:rFonts w:ascii="宋体" w:hAnsi="宋体" w:cs="宋体"/>
                <w:szCs w:val="21"/>
              </w:rPr>
              <w:t>项目工期</w:t>
            </w:r>
            <w:r>
              <w:rPr>
                <w:rFonts w:hint="eastAsia" w:ascii="宋体" w:hAnsi="宋体" w:cs="宋体"/>
                <w:szCs w:val="21"/>
              </w:rPr>
              <w:t>和质量标准</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331A960">
            <w:pPr>
              <w:spacing w:line="360" w:lineRule="exact"/>
              <w:contextualSpacing/>
              <w:jc w:val="left"/>
              <w:rPr>
                <w:rFonts w:ascii="宋体" w:hAnsi="宋体"/>
              </w:rPr>
            </w:pPr>
            <w:r>
              <w:rPr>
                <w:rFonts w:hint="eastAsia" w:ascii="宋体" w:hAnsi="宋体"/>
              </w:rPr>
              <w:t>1、工期要求：自合同签订后，开工令下达之日起90日历天内竣工，达到验收合格标准。</w:t>
            </w:r>
          </w:p>
          <w:p w14:paraId="617E07CB">
            <w:pPr>
              <w:spacing w:line="360" w:lineRule="exact"/>
              <w:contextualSpacing/>
              <w:jc w:val="left"/>
              <w:rPr>
                <w:rFonts w:ascii="宋体" w:hAnsi="宋体"/>
              </w:rPr>
            </w:pPr>
            <w:r>
              <w:rPr>
                <w:rFonts w:hint="eastAsia" w:ascii="宋体" w:hAnsi="宋体"/>
              </w:rPr>
              <w:t>2、质量标准：符合《工程施工质量验收规范》合格标准，整体项目达到合格标准，符合采购人要求。</w:t>
            </w:r>
          </w:p>
        </w:tc>
      </w:tr>
      <w:tr w14:paraId="43F34122">
        <w:tblPrEx>
          <w:tblCellMar>
            <w:top w:w="0" w:type="dxa"/>
            <w:left w:w="0" w:type="dxa"/>
            <w:bottom w:w="0" w:type="dxa"/>
            <w:right w:w="0" w:type="dxa"/>
          </w:tblCellMar>
        </w:tblPrEx>
        <w:trPr>
          <w:trHeight w:val="715"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159D3F2">
            <w:pPr>
              <w:spacing w:after="120" w:line="360" w:lineRule="exact"/>
              <w:contextualSpacing/>
              <w:jc w:val="center"/>
              <w:rPr>
                <w:rFonts w:ascii="宋体" w:hAnsi="宋体"/>
              </w:rPr>
            </w:pPr>
            <w:r>
              <w:rPr>
                <w:rFonts w:ascii="宋体" w:hAnsi="宋体" w:cs="宋体"/>
                <w:szCs w:val="21"/>
              </w:rPr>
              <w:t>质量要求</w:t>
            </w:r>
            <w:r>
              <w:rPr>
                <w:rFonts w:ascii="宋体" w:hAnsi="宋体"/>
                <w:sz w:val="20"/>
                <w:szCs w:val="20"/>
              </w:rPr>
              <w:t xml:space="preserve"> </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379FDD5">
            <w:pPr>
              <w:spacing w:after="120" w:line="360" w:lineRule="exact"/>
              <w:contextualSpacing/>
              <w:rPr>
                <w:rFonts w:ascii="宋体" w:hAnsi="宋体"/>
              </w:rPr>
            </w:pPr>
            <w:r>
              <w:rPr>
                <w:rFonts w:hint="eastAsia" w:ascii="宋体" w:hAnsi="宋体"/>
              </w:rPr>
              <w:t>符合《工程施工质量验收规范》合格标准，整体项目达到合格标准，符合采购人要求。</w:t>
            </w:r>
          </w:p>
        </w:tc>
      </w:tr>
      <w:tr w14:paraId="17F9E682">
        <w:tblPrEx>
          <w:tblCellMar>
            <w:top w:w="0" w:type="dxa"/>
            <w:left w:w="0" w:type="dxa"/>
            <w:bottom w:w="0" w:type="dxa"/>
            <w:right w:w="0" w:type="dxa"/>
          </w:tblCellMar>
        </w:tblPrEx>
        <w:trPr>
          <w:trHeight w:val="946"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4674A59">
            <w:pPr>
              <w:spacing w:after="120" w:line="360" w:lineRule="exact"/>
              <w:contextualSpacing/>
              <w:jc w:val="center"/>
              <w:rPr>
                <w:rFonts w:ascii="宋体" w:hAnsi="宋体"/>
              </w:rPr>
            </w:pPr>
            <w:r>
              <w:rPr>
                <w:rFonts w:hint="eastAsia" w:ascii="宋体" w:hAnsi="宋体"/>
              </w:rPr>
              <w:t>保修要求</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1BA26C2">
            <w:pPr>
              <w:spacing w:after="120" w:line="360" w:lineRule="exact"/>
              <w:contextualSpacing/>
              <w:rPr>
                <w:rFonts w:ascii="宋体" w:hAnsi="宋体"/>
              </w:rPr>
            </w:pPr>
            <w:r>
              <w:rPr>
                <w:rFonts w:hint="eastAsia" w:ascii="宋体" w:hAnsi="宋体" w:cs="宋体"/>
                <w:bCs/>
                <w:szCs w:val="21"/>
              </w:rPr>
              <w:t>质保期为贰年，从竣工验收之日起计算。成交供应商不能按要求保修的，将由采购人安排维修，维修费在质保金中扣除。</w:t>
            </w:r>
          </w:p>
        </w:tc>
      </w:tr>
      <w:tr w14:paraId="66B38D4F">
        <w:tblPrEx>
          <w:tblCellMar>
            <w:top w:w="0" w:type="dxa"/>
            <w:left w:w="0" w:type="dxa"/>
            <w:bottom w:w="0" w:type="dxa"/>
            <w:right w:w="0" w:type="dxa"/>
          </w:tblCellMar>
        </w:tblPrEx>
        <w:trPr>
          <w:trHeight w:val="920"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BE7F2C7">
            <w:pPr>
              <w:spacing w:after="120" w:line="360" w:lineRule="exact"/>
              <w:contextualSpacing/>
              <w:jc w:val="center"/>
              <w:rPr>
                <w:rFonts w:ascii="宋体" w:hAnsi="宋体"/>
              </w:rPr>
            </w:pPr>
            <w:r>
              <w:rPr>
                <w:rFonts w:ascii="宋体" w:hAnsi="宋体" w:cs="宋体"/>
                <w:szCs w:val="21"/>
              </w:rPr>
              <w:t>合同价款支付方式和条件</w:t>
            </w:r>
            <w:r>
              <w:rPr>
                <w:rFonts w:ascii="宋体" w:hAnsi="宋体"/>
                <w:sz w:val="20"/>
                <w:szCs w:val="20"/>
              </w:rPr>
              <w:t xml:space="preserve"> </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D43D74D">
            <w:pPr>
              <w:spacing w:after="120" w:line="360" w:lineRule="exact"/>
              <w:contextualSpacing/>
              <w:rPr>
                <w:rFonts w:ascii="宋体" w:hAnsi="宋体"/>
              </w:rPr>
            </w:pPr>
            <w:r>
              <w:rPr>
                <w:rFonts w:hint="eastAsia" w:ascii="宋体" w:hAnsi="宋体"/>
              </w:rPr>
              <w:t>1、付款人：湖南省湘南监狱（国库集中支付）。</w:t>
            </w:r>
          </w:p>
          <w:p w14:paraId="736E7500">
            <w:pPr>
              <w:spacing w:after="120" w:line="360" w:lineRule="exact"/>
              <w:contextualSpacing/>
              <w:rPr>
                <w:rFonts w:ascii="宋体" w:hAnsi="宋体"/>
              </w:rPr>
            </w:pPr>
            <w:r>
              <w:rPr>
                <w:rFonts w:hint="eastAsia" w:ascii="宋体" w:hAnsi="宋体"/>
              </w:rPr>
              <w:t>2、付款方式：本项目无预付款。</w:t>
            </w:r>
          </w:p>
          <w:p w14:paraId="5109C12E">
            <w:pPr>
              <w:spacing w:after="120" w:line="360" w:lineRule="exact"/>
              <w:contextualSpacing/>
              <w:rPr>
                <w:rFonts w:ascii="宋体" w:hAnsi="宋体"/>
              </w:rPr>
            </w:pPr>
            <w:r>
              <w:rPr>
                <w:rFonts w:hint="eastAsia" w:ascii="宋体" w:hAnsi="宋体"/>
              </w:rPr>
              <w:t>成交供应商每月25日前上报已完工程量，经采购人核准后，进度款按已完工程量价款的80%支付（进度款=已完工程量*合同单价*80%，其中招标工程量清单因漏项、设计变更或签证涉及的价款不参与进度款支付，不可预见费不参与进度款支付）。工程竣工验收合格，竣工资料移交完毕后按照有关规定完成结算评审（或审核）后，成交供应商向采购人缴纳结算价款的3%作为工程质量保证金，采购人向成交供应商支付至终审总价款的100%，质量保证金在工程竣工验收2年后无息退还。本工程所有工程款项支付须付至合同注明的银行账号。每次付款前，成交供应商须提供增值税发票。</w:t>
            </w:r>
          </w:p>
        </w:tc>
      </w:tr>
      <w:tr w14:paraId="0BD297ED">
        <w:tblPrEx>
          <w:tblCellMar>
            <w:top w:w="0" w:type="dxa"/>
            <w:left w:w="0" w:type="dxa"/>
            <w:bottom w:w="0" w:type="dxa"/>
            <w:right w:w="0" w:type="dxa"/>
          </w:tblCellMar>
        </w:tblPrEx>
        <w:trPr>
          <w:trHeight w:val="609"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EB48803">
            <w:pPr>
              <w:spacing w:after="120" w:line="360" w:lineRule="exact"/>
              <w:contextualSpacing/>
              <w:jc w:val="center"/>
              <w:rPr>
                <w:rFonts w:ascii="宋体" w:hAnsi="宋体"/>
              </w:rPr>
            </w:pPr>
            <w:r>
              <w:rPr>
                <w:rFonts w:ascii="宋体" w:hAnsi="宋体" w:cs="宋体"/>
                <w:szCs w:val="21"/>
              </w:rPr>
              <w:t>解决争议的方式</w:t>
            </w:r>
            <w:r>
              <w:rPr>
                <w:rFonts w:ascii="宋体" w:hAnsi="宋体"/>
                <w:sz w:val="20"/>
                <w:szCs w:val="20"/>
              </w:rPr>
              <w:t xml:space="preserve"> </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434A182">
            <w:pPr>
              <w:spacing w:after="120" w:line="360" w:lineRule="exact"/>
              <w:contextualSpacing/>
              <w:rPr>
                <w:rFonts w:ascii="宋体" w:hAnsi="宋体"/>
              </w:rPr>
            </w:pPr>
            <w:r>
              <w:rPr>
                <w:rFonts w:hint="eastAsia" w:ascii="宋体" w:hAnsi="宋体"/>
              </w:rPr>
              <w:t>向项目所在地人民法院提起诉讼</w:t>
            </w:r>
          </w:p>
        </w:tc>
      </w:tr>
      <w:tr w14:paraId="2E3BC272">
        <w:tblPrEx>
          <w:tblCellMar>
            <w:top w:w="0" w:type="dxa"/>
            <w:left w:w="0" w:type="dxa"/>
            <w:bottom w:w="0" w:type="dxa"/>
            <w:right w:w="0" w:type="dxa"/>
          </w:tblCellMar>
        </w:tblPrEx>
        <w:trPr>
          <w:trHeight w:val="989" w:hRule="atLeast"/>
          <w:jc w:val="center"/>
        </w:trPr>
        <w:tc>
          <w:tcPr>
            <w:tcW w:w="222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62862B8">
            <w:pPr>
              <w:spacing w:after="120" w:line="360" w:lineRule="exact"/>
              <w:contextualSpacing/>
              <w:jc w:val="center"/>
              <w:rPr>
                <w:rFonts w:ascii="宋体" w:hAnsi="宋体"/>
              </w:rPr>
            </w:pPr>
            <w:r>
              <w:rPr>
                <w:rFonts w:ascii="宋体" w:hAnsi="宋体" w:cs="宋体"/>
                <w:szCs w:val="21"/>
              </w:rPr>
              <w:t>合同未尽事项</w:t>
            </w:r>
            <w:r>
              <w:rPr>
                <w:rFonts w:ascii="宋体" w:hAnsi="宋体"/>
                <w:sz w:val="20"/>
                <w:szCs w:val="20"/>
              </w:rPr>
              <w:t xml:space="preserve"> </w:t>
            </w:r>
          </w:p>
        </w:tc>
        <w:tc>
          <w:tcPr>
            <w:tcW w:w="669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571F1C8">
            <w:pPr>
              <w:spacing w:after="120" w:line="360" w:lineRule="exact"/>
              <w:contextualSpacing/>
              <w:rPr>
                <w:rFonts w:ascii="宋体" w:hAnsi="宋体"/>
              </w:rPr>
            </w:pPr>
            <w:r>
              <w:rPr>
                <w:rFonts w:hint="eastAsia" w:ascii="宋体" w:hAnsi="宋体"/>
              </w:rPr>
              <w:t>按国家（含各级政府及行业主管部门）相关法律、法规、规章、标准及采购人相关制度执行。</w:t>
            </w:r>
          </w:p>
        </w:tc>
      </w:tr>
    </w:tbl>
    <w:p w14:paraId="73D01E8B">
      <w:pPr>
        <w:spacing w:line="560" w:lineRule="exact"/>
        <w:jc w:val="left"/>
        <w:rPr>
          <w:rFonts w:ascii="黑体" w:hAnsi="黑体" w:eastAsia="黑体"/>
          <w:sz w:val="28"/>
          <w:szCs w:val="28"/>
        </w:rPr>
      </w:pPr>
      <w:r>
        <w:rPr>
          <w:rFonts w:hint="eastAsia" w:ascii="黑体" w:hAnsi="黑体" w:eastAsia="黑体"/>
          <w:sz w:val="28"/>
          <w:szCs w:val="28"/>
        </w:rPr>
        <w:br w:type="page"/>
      </w:r>
      <w:r>
        <w:rPr>
          <w:rFonts w:hint="eastAsia" w:ascii="黑体" w:hAnsi="黑体" w:eastAsia="黑体"/>
          <w:sz w:val="28"/>
          <w:szCs w:val="28"/>
        </w:rPr>
        <w:t>附件：</w:t>
      </w:r>
      <w:bookmarkEnd w:id="2"/>
      <w:bookmarkEnd w:id="3"/>
    </w:p>
    <w:p w14:paraId="69DCA10F">
      <w:pPr>
        <w:spacing w:line="560" w:lineRule="exact"/>
        <w:jc w:val="center"/>
        <w:rPr>
          <w:rFonts w:ascii="华文中宋" w:hAnsi="华文中宋" w:eastAsia="华文中宋" w:cs="华文中宋"/>
          <w:b/>
          <w:bCs/>
          <w:sz w:val="36"/>
          <w:szCs w:val="36"/>
        </w:rPr>
      </w:pPr>
      <w:r>
        <w:rPr>
          <w:rFonts w:hint="eastAsia" w:ascii="华文中宋" w:hAnsi="华文中宋" w:eastAsia="华文中宋" w:cs="华文中宋"/>
          <w:b/>
          <w:bCs/>
          <w:sz w:val="36"/>
          <w:szCs w:val="36"/>
        </w:rPr>
        <w:t>工程质量保修书</w:t>
      </w:r>
    </w:p>
    <w:p w14:paraId="69B029CB">
      <w:pPr>
        <w:spacing w:line="560" w:lineRule="exact"/>
        <w:ind w:firstLine="420" w:firstLineChars="200"/>
        <w:rPr>
          <w:rFonts w:eastAsia="方正仿宋_GB2312"/>
          <w:szCs w:val="22"/>
        </w:rPr>
      </w:pPr>
    </w:p>
    <w:p w14:paraId="29CD2836">
      <w:pPr>
        <w:spacing w:line="560" w:lineRule="exact"/>
        <w:ind w:firstLine="420" w:firstLineChars="200"/>
        <w:rPr>
          <w:rFonts w:ascii="宋体" w:hAnsi="宋体" w:cs="宋体"/>
          <w:szCs w:val="22"/>
        </w:rPr>
      </w:pPr>
      <w:r>
        <w:rPr>
          <w:rFonts w:hint="eastAsia" w:ascii="宋体" w:hAnsi="宋体" w:cs="宋体"/>
          <w:szCs w:val="22"/>
        </w:rPr>
        <w:t>发包人（全称）：</w:t>
      </w:r>
    </w:p>
    <w:p w14:paraId="58CAAC98">
      <w:pPr>
        <w:spacing w:line="560" w:lineRule="exact"/>
        <w:ind w:firstLine="420" w:firstLineChars="200"/>
        <w:rPr>
          <w:rFonts w:ascii="宋体" w:hAnsi="宋体" w:cs="宋体"/>
          <w:szCs w:val="22"/>
        </w:rPr>
      </w:pPr>
      <w:r>
        <w:rPr>
          <w:rFonts w:hint="eastAsia" w:ascii="宋体" w:hAnsi="宋体" w:cs="宋体"/>
          <w:szCs w:val="22"/>
        </w:rPr>
        <w:t>承包人（全称）：</w:t>
      </w:r>
    </w:p>
    <w:p w14:paraId="628CD0E5">
      <w:pPr>
        <w:spacing w:line="560" w:lineRule="exact"/>
        <w:ind w:firstLine="420" w:firstLineChars="200"/>
        <w:rPr>
          <w:rFonts w:ascii="宋体" w:hAnsi="宋体" w:cs="宋体"/>
          <w:szCs w:val="22"/>
        </w:rPr>
      </w:pPr>
    </w:p>
    <w:p w14:paraId="22489810">
      <w:pPr>
        <w:spacing w:line="560" w:lineRule="exact"/>
        <w:ind w:firstLine="420" w:firstLineChars="200"/>
        <w:rPr>
          <w:szCs w:val="22"/>
        </w:rPr>
      </w:pPr>
      <w:r>
        <w:rPr>
          <w:rFonts w:hint="eastAsia"/>
          <w:szCs w:val="22"/>
        </w:rPr>
        <w:t>发包人和承包人根据《中华人民共和国建筑法》和《建设工程质量管理条例》，经协商一致就签订工程质量保修书。</w:t>
      </w:r>
    </w:p>
    <w:p w14:paraId="252791B5">
      <w:pPr>
        <w:spacing w:line="400" w:lineRule="exact"/>
        <w:ind w:firstLine="420" w:firstLineChars="200"/>
        <w:rPr>
          <w:rFonts w:eastAsia="方正仿宋_GB2312"/>
          <w:szCs w:val="22"/>
        </w:rPr>
      </w:pPr>
    </w:p>
    <w:p w14:paraId="4352AB52">
      <w:pPr>
        <w:spacing w:line="560" w:lineRule="exact"/>
        <w:rPr>
          <w:rFonts w:eastAsia="黑体"/>
          <w:b/>
          <w:bCs/>
          <w:sz w:val="24"/>
        </w:rPr>
      </w:pPr>
      <w:r>
        <w:rPr>
          <w:rFonts w:hint="eastAsia" w:eastAsia="黑体"/>
          <w:b/>
          <w:bCs/>
          <w:sz w:val="24"/>
        </w:rPr>
        <w:t>1.工程质量保修范围和内容</w:t>
      </w:r>
    </w:p>
    <w:p w14:paraId="5B1D47F9">
      <w:pPr>
        <w:spacing w:line="560" w:lineRule="exact"/>
        <w:ind w:firstLine="420" w:firstLineChars="200"/>
        <w:rPr>
          <w:szCs w:val="22"/>
        </w:rPr>
      </w:pPr>
      <w:r>
        <w:rPr>
          <w:rFonts w:hint="eastAsia"/>
          <w:szCs w:val="22"/>
        </w:rPr>
        <w:t>承包人在质量保修期内，按照有关法律规定和合同约定，承担工程质量保修责任。</w:t>
      </w:r>
    </w:p>
    <w:p w14:paraId="1B7740B1">
      <w:pPr>
        <w:spacing w:line="560" w:lineRule="exact"/>
        <w:ind w:firstLine="420" w:firstLineChars="200"/>
        <w:rPr>
          <w:szCs w:val="22"/>
        </w:rPr>
      </w:pPr>
      <w:r>
        <w:rPr>
          <w:rFonts w:hint="eastAsia"/>
          <w:szCs w:val="22"/>
        </w:rPr>
        <w:t>质量保修范围包括地基基础工程、主体结构工程，屋面防水工程、有防水要求的卫生间、房间和外墙面的防渗漏，供热与供冷系统，电气管线、给排水管道、设备安装和装修工程。具体保修的内容，双方约定如下：</w:t>
      </w:r>
    </w:p>
    <w:p w14:paraId="4ECEB740">
      <w:pPr>
        <w:spacing w:line="560" w:lineRule="exact"/>
        <w:ind w:firstLine="420" w:firstLineChars="200"/>
        <w:rPr>
          <w:szCs w:val="22"/>
        </w:rPr>
      </w:pPr>
      <w:r>
        <w:rPr>
          <w:rFonts w:hint="eastAsia"/>
          <w:szCs w:val="22"/>
        </w:rPr>
        <w:t>承包人负责施工的所有工程项目，如出现施工质量缺陷或施工质量隐患，承包人必须履行保修义务，特别是出现以下情形时：</w:t>
      </w:r>
    </w:p>
    <w:p w14:paraId="65FE4112">
      <w:pPr>
        <w:spacing w:line="560" w:lineRule="exact"/>
        <w:ind w:firstLine="420" w:firstLineChars="200"/>
        <w:rPr>
          <w:szCs w:val="22"/>
        </w:rPr>
      </w:pPr>
      <w:r>
        <w:rPr>
          <w:rFonts w:hint="eastAsia"/>
          <w:szCs w:val="22"/>
        </w:rPr>
        <w:t>（1）楼地面、屋面、墙面或其他有防水要求的部位渗漏水；</w:t>
      </w:r>
    </w:p>
    <w:p w14:paraId="2B9A717B">
      <w:pPr>
        <w:spacing w:line="560" w:lineRule="exact"/>
        <w:ind w:firstLine="420" w:firstLineChars="200"/>
        <w:rPr>
          <w:szCs w:val="22"/>
        </w:rPr>
      </w:pPr>
      <w:r>
        <w:rPr>
          <w:rFonts w:hint="eastAsia"/>
          <w:szCs w:val="22"/>
        </w:rPr>
        <w:t>（2）给排水管道、风道和设备管道等管道不通、堵塞或泄漏；</w:t>
      </w:r>
    </w:p>
    <w:p w14:paraId="45D9153A">
      <w:pPr>
        <w:spacing w:line="560" w:lineRule="exact"/>
        <w:ind w:firstLine="420" w:firstLineChars="200"/>
        <w:rPr>
          <w:szCs w:val="22"/>
        </w:rPr>
      </w:pPr>
      <w:r>
        <w:rPr>
          <w:rFonts w:hint="eastAsia"/>
          <w:szCs w:val="22"/>
        </w:rPr>
        <w:t>（3）地面、屋面泛水倒坡积水；</w:t>
      </w:r>
    </w:p>
    <w:p w14:paraId="3198DB02">
      <w:pPr>
        <w:spacing w:line="560" w:lineRule="exact"/>
        <w:ind w:firstLine="420" w:firstLineChars="200"/>
        <w:rPr>
          <w:szCs w:val="22"/>
        </w:rPr>
      </w:pPr>
      <w:r>
        <w:rPr>
          <w:rFonts w:hint="eastAsia"/>
          <w:szCs w:val="22"/>
        </w:rPr>
        <w:t>（4）内外墙及顶棚抹灰、油漆等装饰面及结合层开裂、脱落或墙面起碱脱皮；</w:t>
      </w:r>
    </w:p>
    <w:p w14:paraId="3015782D">
      <w:pPr>
        <w:spacing w:line="560" w:lineRule="exact"/>
        <w:ind w:firstLine="420" w:firstLineChars="200"/>
        <w:rPr>
          <w:szCs w:val="22"/>
        </w:rPr>
      </w:pPr>
      <w:r>
        <w:rPr>
          <w:rFonts w:hint="eastAsia"/>
          <w:szCs w:val="22"/>
        </w:rPr>
        <w:t>（5）门窗变形、门窗五金配件及门锁损坏、开启关闭不灵或缝隙超过规范及渗漏水等。</w:t>
      </w:r>
    </w:p>
    <w:p w14:paraId="7FDB9502">
      <w:pPr>
        <w:spacing w:line="560" w:lineRule="exact"/>
        <w:ind w:firstLine="420" w:firstLineChars="200"/>
        <w:rPr>
          <w:szCs w:val="22"/>
        </w:rPr>
      </w:pPr>
      <w:r>
        <w:rPr>
          <w:rFonts w:hint="eastAsia"/>
          <w:szCs w:val="22"/>
        </w:rPr>
        <w:t>（6）强弱电系统不能正常使用，电气设备及开关、插座故障，线路漏电、短路；</w:t>
      </w:r>
    </w:p>
    <w:p w14:paraId="156231D5">
      <w:pPr>
        <w:spacing w:line="560" w:lineRule="exact"/>
        <w:ind w:firstLine="420" w:firstLineChars="200"/>
        <w:rPr>
          <w:szCs w:val="22"/>
        </w:rPr>
      </w:pPr>
      <w:r>
        <w:rPr>
          <w:rFonts w:hint="eastAsia"/>
          <w:szCs w:val="22"/>
        </w:rPr>
        <w:t>（7）楼地面沉陷、空鼓、开裂、起沙；</w:t>
      </w:r>
    </w:p>
    <w:p w14:paraId="49E2C98E">
      <w:pPr>
        <w:spacing w:line="560" w:lineRule="exact"/>
        <w:ind w:firstLine="420" w:firstLineChars="200"/>
        <w:rPr>
          <w:szCs w:val="22"/>
        </w:rPr>
      </w:pPr>
      <w:r>
        <w:rPr>
          <w:rFonts w:hint="eastAsia"/>
          <w:szCs w:val="22"/>
        </w:rPr>
        <w:t>（8）钢筋砼、砖石砌体结构及其他承重结构出现变形裂缝；</w:t>
      </w:r>
    </w:p>
    <w:p w14:paraId="59F28159">
      <w:pPr>
        <w:spacing w:line="560" w:lineRule="exact"/>
        <w:ind w:firstLine="420" w:firstLineChars="200"/>
        <w:rPr>
          <w:szCs w:val="22"/>
        </w:rPr>
      </w:pPr>
      <w:r>
        <w:rPr>
          <w:rFonts w:hint="eastAsia"/>
          <w:szCs w:val="22"/>
        </w:rPr>
        <w:t>（9）施工产生的其他质量缺陷。</w:t>
      </w:r>
    </w:p>
    <w:p w14:paraId="7DEF63B6">
      <w:pPr>
        <w:spacing w:line="560" w:lineRule="exact"/>
        <w:rPr>
          <w:rFonts w:eastAsia="黑体"/>
          <w:b/>
          <w:bCs/>
          <w:sz w:val="24"/>
        </w:rPr>
      </w:pPr>
      <w:r>
        <w:rPr>
          <w:rFonts w:hint="eastAsia" w:eastAsia="黑体"/>
          <w:b/>
          <w:bCs/>
          <w:sz w:val="24"/>
        </w:rPr>
        <w:t>2.质量保修期</w:t>
      </w:r>
    </w:p>
    <w:p w14:paraId="7F8732B0">
      <w:pPr>
        <w:spacing w:line="560" w:lineRule="exact"/>
        <w:ind w:firstLine="420" w:firstLineChars="200"/>
        <w:rPr>
          <w:szCs w:val="22"/>
        </w:rPr>
      </w:pPr>
      <w:r>
        <w:rPr>
          <w:rFonts w:hint="eastAsia"/>
          <w:szCs w:val="22"/>
        </w:rPr>
        <w:t>根据《建设工程质量管理条例》及有关规定，工程的质量保修期如下：</w:t>
      </w:r>
    </w:p>
    <w:p w14:paraId="467E82D4">
      <w:pPr>
        <w:spacing w:line="560" w:lineRule="exact"/>
        <w:ind w:firstLine="420" w:firstLineChars="200"/>
        <w:rPr>
          <w:szCs w:val="22"/>
        </w:rPr>
      </w:pPr>
      <w:r>
        <w:rPr>
          <w:rFonts w:hint="eastAsia"/>
          <w:szCs w:val="22"/>
        </w:rPr>
        <w:t>（1）地基基础工程和主体结构工程为设计文件规定的工程合理使用年限；</w:t>
      </w:r>
    </w:p>
    <w:p w14:paraId="37F797A0">
      <w:pPr>
        <w:spacing w:line="560" w:lineRule="exact"/>
        <w:ind w:firstLine="420" w:firstLineChars="200"/>
        <w:rPr>
          <w:szCs w:val="22"/>
        </w:rPr>
      </w:pPr>
      <w:r>
        <w:rPr>
          <w:rFonts w:hint="eastAsia"/>
          <w:szCs w:val="22"/>
        </w:rPr>
        <w:t>（2）屋面防水工程、有防水要求的卫生间、房间和外墙面的防渗为5年；</w:t>
      </w:r>
    </w:p>
    <w:p w14:paraId="5EA4FC34">
      <w:pPr>
        <w:spacing w:line="560" w:lineRule="exact"/>
        <w:ind w:firstLine="420" w:firstLineChars="200"/>
        <w:rPr>
          <w:szCs w:val="22"/>
        </w:rPr>
      </w:pPr>
      <w:r>
        <w:rPr>
          <w:rFonts w:hint="eastAsia"/>
          <w:szCs w:val="22"/>
        </w:rPr>
        <w:t>（3）装修工程为2年；</w:t>
      </w:r>
    </w:p>
    <w:p w14:paraId="535E0C11">
      <w:pPr>
        <w:spacing w:line="560" w:lineRule="exact"/>
        <w:ind w:firstLine="420" w:firstLineChars="200"/>
        <w:rPr>
          <w:szCs w:val="22"/>
        </w:rPr>
      </w:pPr>
      <w:r>
        <w:rPr>
          <w:rFonts w:hint="eastAsia"/>
          <w:szCs w:val="22"/>
        </w:rPr>
        <w:t>（4）电气管线、给排水管道、设备安装工程为2年；</w:t>
      </w:r>
    </w:p>
    <w:p w14:paraId="30987198">
      <w:pPr>
        <w:spacing w:line="560" w:lineRule="exact"/>
        <w:ind w:firstLine="420" w:firstLineChars="200"/>
        <w:rPr>
          <w:szCs w:val="22"/>
        </w:rPr>
      </w:pPr>
      <w:r>
        <w:rPr>
          <w:rFonts w:hint="eastAsia"/>
          <w:szCs w:val="22"/>
        </w:rPr>
        <w:t>（5）供热与供冷系统为2个采暖期、供冷期；</w:t>
      </w:r>
    </w:p>
    <w:p w14:paraId="02ED647E">
      <w:pPr>
        <w:spacing w:line="560" w:lineRule="exact"/>
        <w:ind w:firstLine="420" w:firstLineChars="200"/>
        <w:rPr>
          <w:szCs w:val="22"/>
        </w:rPr>
      </w:pPr>
      <w:r>
        <w:rPr>
          <w:rFonts w:hint="eastAsia"/>
          <w:szCs w:val="22"/>
        </w:rPr>
        <w:t>（6）给排水设施、道路等配套工程为2年；</w:t>
      </w:r>
    </w:p>
    <w:p w14:paraId="64B7D851">
      <w:pPr>
        <w:spacing w:line="560" w:lineRule="exact"/>
        <w:ind w:firstLine="420" w:firstLineChars="200"/>
        <w:rPr>
          <w:szCs w:val="22"/>
        </w:rPr>
      </w:pPr>
      <w:r>
        <w:rPr>
          <w:rFonts w:hint="eastAsia"/>
          <w:szCs w:val="22"/>
        </w:rPr>
        <w:t>（7）其他项目保修期限约定为2年。</w:t>
      </w:r>
    </w:p>
    <w:p w14:paraId="245DF0E1">
      <w:pPr>
        <w:spacing w:line="560" w:lineRule="exact"/>
        <w:ind w:firstLine="420" w:firstLineChars="200"/>
        <w:rPr>
          <w:szCs w:val="22"/>
        </w:rPr>
      </w:pPr>
      <w:r>
        <w:rPr>
          <w:rFonts w:hint="eastAsia"/>
          <w:szCs w:val="22"/>
        </w:rPr>
        <w:t>质量保修期自工程竣工验收合格之日起计算。</w:t>
      </w:r>
    </w:p>
    <w:p w14:paraId="2D9C6BC9">
      <w:pPr>
        <w:spacing w:line="560" w:lineRule="exact"/>
        <w:rPr>
          <w:rFonts w:eastAsia="黑体"/>
          <w:b/>
          <w:bCs/>
          <w:sz w:val="24"/>
        </w:rPr>
      </w:pPr>
      <w:r>
        <w:rPr>
          <w:rFonts w:hint="eastAsia" w:eastAsia="黑体"/>
          <w:b/>
          <w:bCs/>
          <w:sz w:val="24"/>
        </w:rPr>
        <w:t>3.缺陷责任期</w:t>
      </w:r>
    </w:p>
    <w:p w14:paraId="778126EE">
      <w:pPr>
        <w:spacing w:line="560" w:lineRule="exact"/>
        <w:ind w:firstLine="420" w:firstLineChars="200"/>
        <w:rPr>
          <w:szCs w:val="22"/>
        </w:rPr>
      </w:pPr>
      <w:r>
        <w:rPr>
          <w:rFonts w:hint="eastAsia"/>
          <w:szCs w:val="22"/>
        </w:rPr>
        <w:t>工程缺陷责任期为24个月，缺陷责任期自工程竣工验收合格之日起计算。单位工程先于全部工程进行验收，单位工程缺陷责任期自单位工程验收合格之日起算。缺陷责任期终止后，发包人应退还剩余的质量保证金。</w:t>
      </w:r>
    </w:p>
    <w:p w14:paraId="46479BF9">
      <w:pPr>
        <w:spacing w:line="560" w:lineRule="exact"/>
        <w:rPr>
          <w:rFonts w:eastAsia="黑体"/>
          <w:b/>
          <w:bCs/>
          <w:sz w:val="24"/>
        </w:rPr>
      </w:pPr>
      <w:r>
        <w:rPr>
          <w:rFonts w:hint="eastAsia" w:eastAsia="黑体"/>
          <w:b/>
          <w:bCs/>
          <w:sz w:val="24"/>
        </w:rPr>
        <w:t>4.质量保修责任</w:t>
      </w:r>
    </w:p>
    <w:p w14:paraId="21CFAEC6">
      <w:pPr>
        <w:spacing w:line="560" w:lineRule="exact"/>
        <w:ind w:firstLine="420" w:firstLineChars="200"/>
        <w:rPr>
          <w:szCs w:val="22"/>
        </w:rPr>
      </w:pPr>
      <w:r>
        <w:rPr>
          <w:rFonts w:hint="eastAsia"/>
          <w:szCs w:val="22"/>
        </w:rPr>
        <w:t>（1）属于保修范围、内容的项目，承包人应当在接到保修通知之日起3天内派人保修。承包人不在约定期限内派人保修的，发包人可以委托他人修理。</w:t>
      </w:r>
    </w:p>
    <w:p w14:paraId="36E86B9F">
      <w:pPr>
        <w:spacing w:line="560" w:lineRule="exact"/>
        <w:ind w:firstLine="420" w:firstLineChars="200"/>
        <w:rPr>
          <w:szCs w:val="22"/>
        </w:rPr>
      </w:pPr>
      <w:r>
        <w:rPr>
          <w:rFonts w:hint="eastAsia"/>
          <w:szCs w:val="22"/>
        </w:rPr>
        <w:t>（2）发生紧急事故需抢修的，承包人在接到事故通知后，应当立即到达事故现场抢修。</w:t>
      </w:r>
    </w:p>
    <w:p w14:paraId="466CF1B1">
      <w:pPr>
        <w:spacing w:line="560" w:lineRule="exact"/>
        <w:ind w:firstLine="420" w:firstLineChars="200"/>
        <w:rPr>
          <w:szCs w:val="22"/>
        </w:rPr>
      </w:pPr>
      <w:r>
        <w:rPr>
          <w:rFonts w:hint="eastAsia"/>
          <w:szCs w:val="22"/>
        </w:rPr>
        <w:t>（4）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9D41058">
      <w:pPr>
        <w:spacing w:line="560" w:lineRule="exact"/>
        <w:ind w:firstLine="420" w:firstLineChars="200"/>
        <w:rPr>
          <w:szCs w:val="22"/>
        </w:rPr>
      </w:pPr>
      <w:r>
        <w:rPr>
          <w:rFonts w:hint="eastAsia"/>
          <w:szCs w:val="22"/>
        </w:rPr>
        <w:t>（5）质量保修完成后，由发包人组织验收。</w:t>
      </w:r>
    </w:p>
    <w:p w14:paraId="60B41310">
      <w:pPr>
        <w:spacing w:line="560" w:lineRule="exact"/>
        <w:rPr>
          <w:rFonts w:eastAsia="黑体"/>
          <w:b/>
          <w:bCs/>
          <w:sz w:val="24"/>
        </w:rPr>
      </w:pPr>
      <w:r>
        <w:rPr>
          <w:rFonts w:hint="eastAsia" w:eastAsia="黑体"/>
          <w:b/>
          <w:bCs/>
          <w:sz w:val="24"/>
        </w:rPr>
        <w:t>5.保修费用</w:t>
      </w:r>
    </w:p>
    <w:p w14:paraId="5C9BD81E">
      <w:pPr>
        <w:spacing w:line="560" w:lineRule="exact"/>
        <w:ind w:firstLine="420" w:firstLineChars="200"/>
        <w:rPr>
          <w:szCs w:val="22"/>
        </w:rPr>
      </w:pPr>
      <w:r>
        <w:rPr>
          <w:rFonts w:hint="eastAsia"/>
          <w:szCs w:val="22"/>
        </w:rPr>
        <w:t>保修费用由造成质量缺陷的责任方承担。</w:t>
      </w:r>
    </w:p>
    <w:p w14:paraId="3E920D77">
      <w:pPr>
        <w:spacing w:line="560" w:lineRule="exact"/>
        <w:rPr>
          <w:rFonts w:eastAsia="黑体"/>
          <w:b/>
          <w:bCs/>
          <w:sz w:val="24"/>
        </w:rPr>
      </w:pPr>
      <w:r>
        <w:rPr>
          <w:rFonts w:hint="eastAsia" w:eastAsia="黑体"/>
          <w:b/>
          <w:bCs/>
          <w:sz w:val="24"/>
        </w:rPr>
        <w:t>6.双方约定的其他工程质量保修事项</w:t>
      </w:r>
    </w:p>
    <w:p w14:paraId="4FFDA193">
      <w:pPr>
        <w:spacing w:line="560" w:lineRule="exact"/>
        <w:ind w:firstLine="420" w:firstLineChars="200"/>
        <w:rPr>
          <w:szCs w:val="22"/>
        </w:rPr>
      </w:pPr>
      <w:r>
        <w:rPr>
          <w:rFonts w:hint="eastAsia"/>
          <w:szCs w:val="22"/>
        </w:rPr>
        <w:t>（1）工程质量保修书由发包人、承包人在工程竣工验收前共同签署，作为施工合同附件，其有效期限至保修期满。</w:t>
      </w:r>
    </w:p>
    <w:p w14:paraId="20545231">
      <w:pPr>
        <w:spacing w:line="560" w:lineRule="exact"/>
        <w:ind w:firstLine="420" w:firstLineChars="200"/>
        <w:rPr>
          <w:szCs w:val="22"/>
        </w:rPr>
      </w:pPr>
      <w:r>
        <w:rPr>
          <w:rFonts w:hint="eastAsia"/>
          <w:szCs w:val="22"/>
        </w:rPr>
        <w:t>（2）工程质量保修书经发包人、承包人双方签字盖章后生效，未尽事宜由双方另行签订补充条款进行约定。任何一方不得擅自变更或解除本保修书。</w:t>
      </w:r>
    </w:p>
    <w:p w14:paraId="4E55FFE5">
      <w:pPr>
        <w:spacing w:line="560" w:lineRule="exact"/>
        <w:ind w:firstLine="420" w:firstLineChars="200"/>
        <w:rPr>
          <w:szCs w:val="22"/>
        </w:rPr>
      </w:pPr>
      <w:r>
        <w:rPr>
          <w:rFonts w:hint="eastAsia"/>
          <w:szCs w:val="22"/>
        </w:rPr>
        <w:t>（3）若承包人累计三次接到发包人报修通知后未能按期维修，发包人有权不经承包人同意而直接扣除保修金维修，同时不解除承包人的相关责任和向承包人提出其他索赔的权利。</w:t>
      </w:r>
    </w:p>
    <w:p w14:paraId="795D9E59">
      <w:pPr>
        <w:spacing w:line="560" w:lineRule="exact"/>
        <w:ind w:firstLine="420" w:firstLineChars="200"/>
        <w:rPr>
          <w:szCs w:val="22"/>
        </w:rPr>
      </w:pPr>
      <w:r>
        <w:rPr>
          <w:rFonts w:hint="eastAsia"/>
          <w:szCs w:val="22"/>
        </w:rPr>
        <w:t>（4）承包人若有联系方式变更、办公地址变更等情况应及时通知发包人，若因承包人通知延迟或其他导致发包人无法及时联系到承包人所发生的一切责任由承包人承担。</w:t>
      </w:r>
    </w:p>
    <w:p w14:paraId="5F908139">
      <w:pPr>
        <w:spacing w:line="560" w:lineRule="exact"/>
        <w:ind w:firstLine="420" w:firstLineChars="200"/>
        <w:rPr>
          <w:szCs w:val="22"/>
        </w:rPr>
      </w:pPr>
      <w:r>
        <w:rPr>
          <w:rFonts w:hint="eastAsia"/>
          <w:szCs w:val="22"/>
        </w:rPr>
        <w:t>（5）因承包人质量、保修的责任，造成保修等各类费用加大，预留的保修金不足支付时，发包人无须征得承包人同意，将全额支付履约保证金；超出部分，在质保期满确认无承包人责任后退还承包人；仍不足部分，由承包人增加支付。</w:t>
      </w:r>
    </w:p>
    <w:p w14:paraId="4AC997C6">
      <w:pPr>
        <w:spacing w:line="560" w:lineRule="exact"/>
        <w:rPr>
          <w:szCs w:val="22"/>
        </w:rPr>
      </w:pPr>
    </w:p>
    <w:p w14:paraId="54719976">
      <w:pPr>
        <w:spacing w:line="560" w:lineRule="exact"/>
        <w:rPr>
          <w:szCs w:val="22"/>
        </w:rPr>
      </w:pPr>
    </w:p>
    <w:p w14:paraId="3B72D43B">
      <w:pPr>
        <w:adjustRightInd w:val="0"/>
        <w:snapToGrid w:val="0"/>
        <w:spacing w:line="560" w:lineRule="exact"/>
        <w:ind w:firstLine="420" w:firstLineChars="200"/>
        <w:rPr>
          <w:szCs w:val="21"/>
        </w:rPr>
      </w:pPr>
      <w:r>
        <w:rPr>
          <w:rFonts w:hint="eastAsia"/>
          <w:szCs w:val="21"/>
        </w:rPr>
        <w:t>发  包  人：     （公章）               承  包  人：     （公章）</w:t>
      </w:r>
    </w:p>
    <w:p w14:paraId="4A0F991F">
      <w:pPr>
        <w:adjustRightInd w:val="0"/>
        <w:snapToGrid w:val="0"/>
        <w:spacing w:line="560" w:lineRule="exact"/>
        <w:ind w:firstLine="420" w:firstLineChars="200"/>
        <w:rPr>
          <w:szCs w:val="21"/>
        </w:rPr>
      </w:pPr>
      <w:r>
        <w:rPr>
          <w:rFonts w:hint="eastAsia"/>
          <w:szCs w:val="21"/>
        </w:rPr>
        <w:t>法定代表人：                            法定代表人：</w:t>
      </w:r>
    </w:p>
    <w:p w14:paraId="009745DB">
      <w:pPr>
        <w:adjustRightInd w:val="0"/>
        <w:snapToGrid w:val="0"/>
        <w:spacing w:line="560" w:lineRule="exact"/>
        <w:ind w:firstLine="420" w:firstLineChars="200"/>
        <w:rPr>
          <w:szCs w:val="21"/>
        </w:rPr>
      </w:pPr>
      <w:r>
        <w:rPr>
          <w:rFonts w:hint="eastAsia"/>
          <w:szCs w:val="21"/>
        </w:rPr>
        <w:t>委托代理人：                            委托代理人：</w:t>
      </w:r>
    </w:p>
    <w:p w14:paraId="253AAA9E">
      <w:pPr>
        <w:adjustRightInd w:val="0"/>
        <w:snapToGrid w:val="0"/>
        <w:spacing w:line="560" w:lineRule="exact"/>
        <w:ind w:firstLine="420" w:firstLineChars="200"/>
        <w:rPr>
          <w:szCs w:val="21"/>
        </w:rPr>
      </w:pPr>
      <w:r>
        <w:rPr>
          <w:rFonts w:hint="eastAsia"/>
          <w:szCs w:val="21"/>
        </w:rPr>
        <w:t>电      话：                            电      话：</w:t>
      </w:r>
    </w:p>
    <w:p w14:paraId="0EE2F20F">
      <w:pPr>
        <w:adjustRightInd w:val="0"/>
        <w:snapToGrid w:val="0"/>
        <w:spacing w:line="560" w:lineRule="exact"/>
        <w:ind w:firstLine="420" w:firstLineChars="200"/>
        <w:rPr>
          <w:szCs w:val="21"/>
        </w:rPr>
      </w:pPr>
      <w:r>
        <w:rPr>
          <w:rFonts w:hint="eastAsia"/>
          <w:szCs w:val="21"/>
        </w:rPr>
        <w:t>传      真：                            传      真：</w:t>
      </w:r>
    </w:p>
    <w:p w14:paraId="6E804CC8">
      <w:pPr>
        <w:numPr>
          <w:ilvl w:val="0"/>
          <w:numId w:val="67"/>
        </w:numPr>
        <w:adjustRightInd w:val="0"/>
        <w:snapToGrid w:val="0"/>
        <w:spacing w:line="800" w:lineRule="exact"/>
        <w:jc w:val="center"/>
        <w:outlineLvl w:val="0"/>
        <w:rPr>
          <w:rFonts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采购需求</w:t>
      </w:r>
    </w:p>
    <w:p w14:paraId="69B76712">
      <w:pPr>
        <w:widowControl/>
        <w:spacing w:line="440" w:lineRule="exact"/>
        <w:jc w:val="left"/>
        <w:rPr>
          <w:rFonts w:ascii="宋体" w:hAnsi="宋体" w:cs="宋体"/>
          <w:b/>
          <w:bCs/>
          <w:szCs w:val="21"/>
        </w:rPr>
      </w:pPr>
      <w:r>
        <w:rPr>
          <w:rFonts w:hint="eastAsia" w:ascii="宋体" w:hAnsi="宋体" w:cs="宋体"/>
          <w:b/>
          <w:bCs/>
          <w:szCs w:val="21"/>
        </w:rPr>
        <w:t>一、项目概况</w:t>
      </w:r>
    </w:p>
    <w:p w14:paraId="2A1BD289">
      <w:pPr>
        <w:widowControl/>
        <w:spacing w:line="440" w:lineRule="exact"/>
        <w:ind w:firstLine="420" w:firstLineChars="200"/>
        <w:jc w:val="left"/>
        <w:rPr>
          <w:rFonts w:ascii="宋体" w:hAnsi="宋体" w:cs="宋体"/>
          <w:szCs w:val="21"/>
        </w:rPr>
      </w:pPr>
      <w:r>
        <w:rPr>
          <w:rFonts w:hint="eastAsia" w:ascii="宋体" w:hAnsi="宋体" w:cs="宋体"/>
          <w:szCs w:val="21"/>
        </w:rPr>
        <w:t>1、项目名称：</w:t>
      </w:r>
      <w:r>
        <w:rPr>
          <w:rFonts w:hint="eastAsia" w:ascii="宋体" w:hAnsi="宋体" w:cs="宋体"/>
          <w:szCs w:val="21"/>
          <w:lang w:eastAsia="zh-CN"/>
        </w:rPr>
        <w:t>湘南监狱晾衣棚及训练棚建设项目</w:t>
      </w:r>
      <w:r>
        <w:rPr>
          <w:rFonts w:hint="eastAsia" w:ascii="宋体" w:hAnsi="宋体" w:cs="宋体"/>
          <w:szCs w:val="21"/>
        </w:rPr>
        <w:t>。</w:t>
      </w:r>
    </w:p>
    <w:p w14:paraId="0695FFB6">
      <w:pPr>
        <w:widowControl/>
        <w:spacing w:line="440" w:lineRule="exact"/>
        <w:ind w:firstLine="420" w:firstLineChars="200"/>
        <w:jc w:val="left"/>
        <w:rPr>
          <w:rFonts w:ascii="宋体" w:hAnsi="宋体" w:cs="宋体"/>
          <w:szCs w:val="21"/>
        </w:rPr>
      </w:pPr>
      <w:r>
        <w:rPr>
          <w:rFonts w:hint="eastAsia" w:ascii="宋体" w:hAnsi="宋体" w:cs="宋体"/>
          <w:szCs w:val="21"/>
        </w:rPr>
        <w:t>2、项目地址：</w:t>
      </w:r>
      <w:r>
        <w:rPr>
          <w:rFonts w:hint="eastAsia" w:cs="微软雅黑"/>
          <w:szCs w:val="21"/>
        </w:rPr>
        <w:t>湖南省湘南监狱（湖南省耒阳市水东江街道办事处振兴南路890号）。</w:t>
      </w:r>
    </w:p>
    <w:p w14:paraId="391C0339">
      <w:pPr>
        <w:widowControl/>
        <w:spacing w:line="440" w:lineRule="exact"/>
        <w:ind w:firstLine="420" w:firstLineChars="200"/>
        <w:jc w:val="left"/>
      </w:pPr>
      <w:r>
        <w:rPr>
          <w:rFonts w:hint="eastAsia" w:ascii="宋体" w:hAnsi="宋体" w:cs="宋体"/>
          <w:color w:val="000000"/>
          <w:szCs w:val="21"/>
        </w:rPr>
        <w:t>3、采购项目建设内容：原有晾衣棚及训练棚拆除、新建晾衣棚及训练棚土石方开挖、建筑工程、装饰工程、安装工程等相关工作内容。</w:t>
      </w:r>
      <w:r>
        <w:rPr>
          <w:rFonts w:hint="eastAsia" w:ascii="宋体" w:hAnsi="宋体" w:cs="宋体"/>
          <w:szCs w:val="21"/>
        </w:rPr>
        <w:t>（具体内容详见工程量清单和图纸）</w:t>
      </w:r>
    </w:p>
    <w:p w14:paraId="74E6AE1C">
      <w:pPr>
        <w:widowControl/>
        <w:spacing w:line="440" w:lineRule="exact"/>
        <w:ind w:firstLine="420" w:firstLineChars="200"/>
        <w:jc w:val="left"/>
        <w:rPr>
          <w:rFonts w:ascii="宋体" w:hAnsi="宋体" w:cs="宋体"/>
          <w:szCs w:val="21"/>
        </w:rPr>
      </w:pPr>
      <w:r>
        <w:rPr>
          <w:rFonts w:hint="eastAsia" w:ascii="宋体" w:hAnsi="宋体" w:cs="宋体"/>
          <w:szCs w:val="21"/>
        </w:rPr>
        <w:t>4、最高投标限价：1227138.76元，其中暂列金额50310.4元（税前）。</w:t>
      </w:r>
    </w:p>
    <w:p w14:paraId="0C16A432">
      <w:pPr>
        <w:adjustRightInd w:val="0"/>
        <w:snapToGrid w:val="0"/>
        <w:spacing w:line="440" w:lineRule="exact"/>
        <w:ind w:right="21" w:rightChars="10"/>
        <w:jc w:val="left"/>
        <w:rPr>
          <w:rFonts w:ascii="宋体"/>
          <w:b/>
          <w:bCs/>
          <w:color w:val="000000"/>
          <w:szCs w:val="21"/>
        </w:rPr>
      </w:pPr>
      <w:r>
        <w:rPr>
          <w:rFonts w:hint="eastAsia" w:ascii="宋体"/>
          <w:b/>
          <w:bCs/>
          <w:color w:val="000000"/>
          <w:szCs w:val="21"/>
        </w:rPr>
        <w:t>二、图纸、工程量清单及说明</w:t>
      </w:r>
    </w:p>
    <w:p w14:paraId="6B6FA5D6">
      <w:pPr>
        <w:adjustRightInd w:val="0"/>
        <w:snapToGrid w:val="0"/>
        <w:spacing w:line="440" w:lineRule="exact"/>
        <w:ind w:right="21" w:rightChars="10" w:firstLine="420" w:firstLineChars="200"/>
        <w:jc w:val="left"/>
        <w:rPr>
          <w:rFonts w:ascii="宋体"/>
          <w:color w:val="000000"/>
          <w:szCs w:val="21"/>
        </w:rPr>
      </w:pPr>
      <w:r>
        <w:rPr>
          <w:rFonts w:hint="eastAsia" w:ascii="宋体"/>
          <w:color w:val="000000"/>
          <w:szCs w:val="21"/>
        </w:rPr>
        <w:t>详见附件。</w:t>
      </w:r>
    </w:p>
    <w:p w14:paraId="1CE093F1">
      <w:pPr>
        <w:adjustRightInd w:val="0"/>
        <w:snapToGrid w:val="0"/>
        <w:spacing w:line="440" w:lineRule="exact"/>
        <w:ind w:right="21" w:rightChars="10"/>
        <w:jc w:val="left"/>
        <w:rPr>
          <w:rFonts w:ascii="宋体"/>
          <w:b/>
          <w:bCs/>
          <w:color w:val="000000"/>
          <w:szCs w:val="21"/>
        </w:rPr>
      </w:pPr>
      <w:r>
        <w:rPr>
          <w:rFonts w:hint="eastAsia" w:ascii="宋体"/>
          <w:b/>
          <w:bCs/>
          <w:color w:val="000000"/>
          <w:szCs w:val="21"/>
        </w:rPr>
        <w:t>三、工期及质量要求</w:t>
      </w:r>
    </w:p>
    <w:p w14:paraId="06CA2EA8">
      <w:pPr>
        <w:widowControl/>
        <w:spacing w:line="440" w:lineRule="exact"/>
        <w:ind w:firstLine="420" w:firstLineChars="200"/>
        <w:jc w:val="left"/>
        <w:rPr>
          <w:rFonts w:ascii="宋体" w:hAnsi="宋体" w:cs="宋体"/>
          <w:szCs w:val="21"/>
        </w:rPr>
      </w:pPr>
      <w:r>
        <w:rPr>
          <w:rFonts w:hint="eastAsia" w:ascii="宋体" w:hAnsi="宋体" w:cs="宋体"/>
          <w:szCs w:val="21"/>
        </w:rPr>
        <w:t>1、工期要求：自合同签订后，开工令下达之日起90日历天内竣工，达到验收合格标准。</w:t>
      </w:r>
    </w:p>
    <w:p w14:paraId="21B726B9">
      <w:pPr>
        <w:widowControl/>
        <w:spacing w:line="440" w:lineRule="exact"/>
        <w:ind w:firstLine="420" w:firstLineChars="200"/>
        <w:jc w:val="left"/>
        <w:rPr>
          <w:rFonts w:ascii="宋体" w:hAnsi="宋体" w:cs="宋体"/>
          <w:szCs w:val="21"/>
        </w:rPr>
      </w:pPr>
      <w:r>
        <w:rPr>
          <w:rFonts w:hint="eastAsia" w:ascii="宋体" w:hAnsi="宋体" w:cs="宋体"/>
          <w:szCs w:val="21"/>
        </w:rPr>
        <w:t>2、质量标准：符合《工程施工质量验收规范》合格标准，整体项目达到合格标准，符合采购人要求。</w:t>
      </w:r>
    </w:p>
    <w:p w14:paraId="276D55BD">
      <w:pPr>
        <w:adjustRightInd w:val="0"/>
        <w:snapToGrid w:val="0"/>
        <w:spacing w:line="440" w:lineRule="exact"/>
        <w:ind w:right="21" w:rightChars="10"/>
        <w:jc w:val="left"/>
        <w:rPr>
          <w:rFonts w:ascii="宋体"/>
          <w:b/>
          <w:bCs/>
          <w:color w:val="000000"/>
          <w:szCs w:val="21"/>
        </w:rPr>
      </w:pPr>
      <w:r>
        <w:rPr>
          <w:rFonts w:hint="eastAsia" w:ascii="宋体"/>
          <w:b/>
          <w:bCs/>
          <w:color w:val="000000"/>
          <w:szCs w:val="21"/>
        </w:rPr>
        <w:t>四、项目实施要求</w:t>
      </w:r>
    </w:p>
    <w:p w14:paraId="731049BD">
      <w:pPr>
        <w:spacing w:line="440" w:lineRule="exact"/>
        <w:ind w:firstLine="403"/>
        <w:rPr>
          <w:rFonts w:ascii="宋体" w:hAnsi="宋体" w:cs="宋体"/>
          <w:bCs/>
          <w:szCs w:val="21"/>
        </w:rPr>
      </w:pPr>
      <w:r>
        <w:rPr>
          <w:rFonts w:hint="eastAsia" w:ascii="宋体" w:hAnsi="宋体" w:cs="宋体"/>
          <w:bCs/>
          <w:szCs w:val="21"/>
        </w:rPr>
        <w:t>1、建筑材料运输、保管及保险</w:t>
      </w:r>
    </w:p>
    <w:p w14:paraId="421885F7">
      <w:pPr>
        <w:spacing w:line="440" w:lineRule="exact"/>
        <w:ind w:firstLine="403"/>
        <w:rPr>
          <w:rFonts w:ascii="宋体" w:hAnsi="宋体" w:cs="宋体"/>
          <w:bCs/>
          <w:szCs w:val="21"/>
        </w:rPr>
      </w:pPr>
      <w:r>
        <w:rPr>
          <w:rFonts w:hint="eastAsia" w:ascii="宋体" w:hAnsi="宋体" w:cs="宋体"/>
          <w:bCs/>
          <w:szCs w:val="21"/>
        </w:rPr>
        <w:t>1.1成交供应商负责建筑材料到施工地点的全部运输，包括装卸及现场搬运等。</w:t>
      </w:r>
    </w:p>
    <w:p w14:paraId="471AEF63">
      <w:pPr>
        <w:spacing w:line="440" w:lineRule="exact"/>
        <w:ind w:firstLine="403"/>
        <w:rPr>
          <w:rFonts w:ascii="宋体" w:hAnsi="宋体" w:cs="宋体"/>
          <w:bCs/>
          <w:szCs w:val="21"/>
        </w:rPr>
      </w:pPr>
      <w:r>
        <w:rPr>
          <w:rFonts w:hint="eastAsia" w:ascii="宋体" w:hAnsi="宋体" w:cs="宋体"/>
          <w:bCs/>
          <w:szCs w:val="21"/>
        </w:rPr>
        <w:t>1.2成交供应商负责建筑材料在施工地点的保管，直至项目验收合格。</w:t>
      </w:r>
    </w:p>
    <w:p w14:paraId="547AAD50">
      <w:pPr>
        <w:spacing w:line="440" w:lineRule="exact"/>
        <w:ind w:firstLine="403"/>
        <w:rPr>
          <w:rFonts w:ascii="宋体" w:hAnsi="宋体" w:cs="宋体"/>
          <w:bCs/>
          <w:szCs w:val="21"/>
        </w:rPr>
      </w:pPr>
      <w:r>
        <w:rPr>
          <w:rFonts w:hint="eastAsia" w:ascii="宋体" w:hAnsi="宋体" w:cs="宋体"/>
          <w:bCs/>
          <w:szCs w:val="21"/>
        </w:rPr>
        <w:t>1.3成交供应商负责其派出的施工人员的人身意外保险，一切因成交供应商造成的安全事故责任由供应商承担，采购人不承担任何责任与费用。</w:t>
      </w:r>
    </w:p>
    <w:p w14:paraId="6FDF5D37">
      <w:pPr>
        <w:spacing w:line="440" w:lineRule="exact"/>
        <w:ind w:firstLine="403"/>
        <w:rPr>
          <w:rFonts w:ascii="宋体" w:hAnsi="宋体" w:cs="宋体"/>
          <w:bCs/>
          <w:szCs w:val="21"/>
        </w:rPr>
      </w:pPr>
      <w:r>
        <w:rPr>
          <w:rFonts w:hint="eastAsia" w:ascii="宋体" w:hAnsi="宋体" w:cs="宋体"/>
          <w:bCs/>
          <w:szCs w:val="21"/>
        </w:rPr>
        <w:t>2、施工要求</w:t>
      </w:r>
    </w:p>
    <w:p w14:paraId="5DDFB4FA">
      <w:pPr>
        <w:spacing w:line="440" w:lineRule="exact"/>
        <w:ind w:firstLine="403"/>
        <w:rPr>
          <w:rFonts w:ascii="宋体" w:hAnsi="宋体" w:cs="宋体"/>
          <w:bCs/>
          <w:szCs w:val="21"/>
        </w:rPr>
      </w:pPr>
      <w:r>
        <w:rPr>
          <w:rFonts w:hint="eastAsia" w:ascii="宋体" w:hAnsi="宋体" w:cs="宋体"/>
          <w:bCs/>
          <w:szCs w:val="21"/>
        </w:rPr>
        <w:t>2.1供应商提供的施工方案应符合采购人安全要求。供应商应加强施工的组织管理，所有施工人员须遵守文明安全施工的有关规章制度，持证上岗。</w:t>
      </w:r>
    </w:p>
    <w:p w14:paraId="0AEDC5F7">
      <w:pPr>
        <w:spacing w:line="440" w:lineRule="exact"/>
        <w:ind w:firstLine="403"/>
        <w:rPr>
          <w:rFonts w:ascii="宋体" w:hAnsi="宋体" w:cs="宋体"/>
          <w:bCs/>
          <w:szCs w:val="21"/>
        </w:rPr>
      </w:pPr>
      <w:r>
        <w:rPr>
          <w:rFonts w:hint="eastAsia" w:ascii="宋体" w:hAnsi="宋体" w:cs="宋体"/>
          <w:bCs/>
          <w:szCs w:val="21"/>
        </w:rPr>
        <w:t>供应商应按照国家和省有关法律法规、规范标准和湘建建〔2020〕208号文件《湖南省建筑工程施工项目部和现场监理部关键岗位人员配备管理办法》规定配备施工项目部关键岗位人员，</w:t>
      </w:r>
      <w:r>
        <w:rPr>
          <w:rFonts w:hint="eastAsia" w:ascii="宋体" w:hAnsi="宋体" w:cs="宋体"/>
          <w:b/>
          <w:szCs w:val="21"/>
        </w:rPr>
        <w:t>须提供关键岗位人员配备承诺函，格式自拟。</w:t>
      </w:r>
    </w:p>
    <w:p w14:paraId="0208FB29">
      <w:pPr>
        <w:spacing w:line="440" w:lineRule="exact"/>
        <w:ind w:firstLine="403"/>
        <w:rPr>
          <w:rFonts w:ascii="宋体" w:hAnsi="宋体" w:cs="宋体"/>
          <w:bCs/>
          <w:szCs w:val="21"/>
        </w:rPr>
      </w:pPr>
      <w:r>
        <w:rPr>
          <w:rFonts w:hint="eastAsia" w:ascii="宋体" w:hAnsi="宋体" w:cs="宋体"/>
          <w:bCs/>
          <w:szCs w:val="21"/>
        </w:rPr>
        <w:t>2.2本项目施工地点在特殊的封闭场所，施工人员、机械进场需经严格审批，作业时间可能受限，可能发生人员、机械趵降效，供应商应综合考虑在投标报价中，结算时不再另行签证。</w:t>
      </w:r>
    </w:p>
    <w:p w14:paraId="42837A07">
      <w:pPr>
        <w:spacing w:line="360" w:lineRule="auto"/>
        <w:ind w:firstLine="403"/>
        <w:rPr>
          <w:rFonts w:ascii="宋体" w:hAnsi="宋体" w:cs="宋体"/>
          <w:bCs/>
          <w:color w:val="FF0000"/>
          <w:szCs w:val="21"/>
        </w:rPr>
      </w:pPr>
      <w:r>
        <w:rPr>
          <w:rFonts w:hint="eastAsia" w:ascii="宋体" w:hAnsi="宋体" w:cs="宋体"/>
          <w:bCs/>
          <w:szCs w:val="21"/>
        </w:rPr>
        <w:t>2.3主材进场前，必须先提供样品经采购人确认后，才能进行材料的选定、进入施工现场，否则由此造成的损失由供应商自行承担。</w:t>
      </w:r>
      <w:r>
        <w:rPr>
          <w:rFonts w:hint="eastAsia"/>
        </w:rPr>
        <w:t>本项目</w:t>
      </w:r>
      <w:r>
        <w:rPr>
          <w:rFonts w:hint="eastAsia" w:ascii="宋体" w:hAnsi="宋体" w:cs="宋体"/>
          <w:bCs/>
          <w:szCs w:val="21"/>
        </w:rPr>
        <w:t>各类主材须符合相关技术标准的要求，进场前必须先提供样品经采购人确认后，才能进行材料的选定、进入施工现场；凡使用未经采购人确认的材料，无论该工程正在进行或已完成，均应由供应商自费拆除并重建，工期不予顺延。</w:t>
      </w:r>
    </w:p>
    <w:p w14:paraId="2BE47F16">
      <w:pPr>
        <w:spacing w:line="440" w:lineRule="exact"/>
        <w:ind w:firstLine="403"/>
        <w:rPr>
          <w:rFonts w:ascii="宋体" w:hAnsi="宋体" w:cs="宋体"/>
          <w:bCs/>
          <w:szCs w:val="21"/>
        </w:rPr>
      </w:pPr>
      <w:r>
        <w:rPr>
          <w:rFonts w:hint="eastAsia" w:ascii="宋体" w:hAnsi="宋体" w:cs="宋体"/>
          <w:bCs/>
          <w:szCs w:val="21"/>
        </w:rPr>
        <w:t>2.4</w:t>
      </w:r>
      <w:r>
        <w:rPr>
          <w:rFonts w:hint="eastAsia" w:ascii="宋体" w:hAnsi="宋体" w:cs="宋体"/>
          <w:szCs w:val="21"/>
        </w:rPr>
        <w:t>所有原材料必须按施工图纸及清单实施，不得偷工减料，每发生一次，从工程款中扣除1000元</w:t>
      </w:r>
      <w:r>
        <w:rPr>
          <w:rFonts w:hint="eastAsia" w:ascii="宋体" w:hAnsi="宋体" w:cs="宋体"/>
          <w:bCs/>
          <w:szCs w:val="21"/>
        </w:rPr>
        <w:t>。</w:t>
      </w:r>
    </w:p>
    <w:p w14:paraId="4332A7AD">
      <w:pPr>
        <w:spacing w:line="440" w:lineRule="exact"/>
        <w:ind w:firstLine="403"/>
        <w:rPr>
          <w:rFonts w:ascii="宋体" w:hAnsi="宋体" w:cs="宋体"/>
          <w:bCs/>
          <w:szCs w:val="21"/>
        </w:rPr>
      </w:pPr>
      <w:r>
        <w:rPr>
          <w:rFonts w:hint="eastAsia" w:ascii="宋体" w:hAnsi="宋体" w:cs="宋体"/>
          <w:bCs/>
          <w:szCs w:val="21"/>
        </w:rPr>
        <w:t>2.5成交供应商需向采购人缴纳</w:t>
      </w:r>
      <w:r>
        <w:rPr>
          <w:rFonts w:hint="eastAsia" w:ascii="宋体" w:hAnsi="宋体" w:cs="宋体"/>
          <w:bCs/>
          <w:color w:val="000000"/>
          <w:szCs w:val="21"/>
        </w:rPr>
        <w:t>成交金额的5%作为项</w:t>
      </w:r>
      <w:r>
        <w:rPr>
          <w:rFonts w:hint="eastAsia" w:ascii="宋体" w:hAnsi="宋体" w:cs="宋体"/>
          <w:bCs/>
          <w:szCs w:val="21"/>
        </w:rPr>
        <w:t>目履约保证金，项目竣工验收合格后，成交供应商向采购人提出申请，采购人全额退还。</w:t>
      </w:r>
    </w:p>
    <w:p w14:paraId="0BFF5FAD">
      <w:pPr>
        <w:spacing w:line="440" w:lineRule="exact"/>
        <w:ind w:firstLine="403"/>
        <w:rPr>
          <w:rFonts w:ascii="宋体" w:hAnsi="宋体" w:cs="宋体"/>
          <w:bCs/>
          <w:szCs w:val="21"/>
        </w:rPr>
      </w:pPr>
      <w:r>
        <w:rPr>
          <w:rFonts w:hint="eastAsia" w:ascii="宋体" w:hAnsi="宋体" w:cs="宋体"/>
          <w:bCs/>
          <w:szCs w:val="21"/>
        </w:rPr>
        <w:t>2.6供应商需制定工程进度表，并严格按照工程进度表的安排进行施工，如因供应商的原因，未按工程进度如期完成施工，每延期一天扣款1000元，采购人有权单方面解除合同，并将供应商的违规行为上报至省财政厅和住建监督管理部门。</w:t>
      </w:r>
    </w:p>
    <w:p w14:paraId="066F269C">
      <w:pPr>
        <w:spacing w:line="440" w:lineRule="exact"/>
        <w:ind w:firstLine="403"/>
        <w:rPr>
          <w:rFonts w:ascii="宋体" w:hAnsi="宋体" w:cs="宋体"/>
          <w:bCs/>
          <w:szCs w:val="21"/>
        </w:rPr>
      </w:pPr>
      <w:r>
        <w:rPr>
          <w:rFonts w:hint="eastAsia" w:ascii="宋体" w:hAnsi="宋体" w:cs="宋体"/>
          <w:bCs/>
          <w:szCs w:val="21"/>
        </w:rPr>
        <w:t>3、验收要求</w:t>
      </w:r>
    </w:p>
    <w:p w14:paraId="11505054">
      <w:pPr>
        <w:spacing w:line="440" w:lineRule="exact"/>
        <w:ind w:firstLine="403"/>
        <w:rPr>
          <w:rFonts w:ascii="宋体" w:hAnsi="宋体" w:cs="宋体"/>
          <w:bCs/>
          <w:szCs w:val="21"/>
        </w:rPr>
      </w:pPr>
      <w:r>
        <w:rPr>
          <w:rFonts w:hint="eastAsia" w:ascii="宋体" w:hAnsi="宋体" w:cs="宋体"/>
          <w:bCs/>
          <w:szCs w:val="21"/>
        </w:rPr>
        <w:t>由采购人组织验收，工程质量达到《工程施工质量验收规范》合格标准，符合采购人要求。</w:t>
      </w:r>
    </w:p>
    <w:p w14:paraId="2FEAB22D">
      <w:pPr>
        <w:spacing w:line="440" w:lineRule="exact"/>
        <w:ind w:firstLine="403"/>
        <w:rPr>
          <w:rFonts w:ascii="宋体" w:hAnsi="宋体" w:cs="宋体"/>
          <w:bCs/>
          <w:szCs w:val="21"/>
        </w:rPr>
      </w:pPr>
      <w:r>
        <w:rPr>
          <w:rFonts w:hint="eastAsia" w:ascii="宋体" w:hAnsi="宋体" w:cs="宋体"/>
          <w:bCs/>
          <w:szCs w:val="21"/>
        </w:rPr>
        <w:t>4、质量保证</w:t>
      </w:r>
    </w:p>
    <w:p w14:paraId="282FF2A9">
      <w:pPr>
        <w:spacing w:line="440" w:lineRule="exact"/>
        <w:ind w:firstLine="403"/>
        <w:rPr>
          <w:rFonts w:ascii="宋体" w:hAnsi="宋体" w:cs="宋体"/>
          <w:bCs/>
          <w:szCs w:val="21"/>
        </w:rPr>
      </w:pPr>
      <w:r>
        <w:rPr>
          <w:rFonts w:hint="eastAsia" w:ascii="宋体" w:hAnsi="宋体" w:cs="宋体"/>
          <w:bCs/>
          <w:szCs w:val="21"/>
        </w:rPr>
        <w:t>4.1施工期间，应接受采购人的监督管理，遵守有关规定。</w:t>
      </w:r>
    </w:p>
    <w:p w14:paraId="77647747">
      <w:pPr>
        <w:spacing w:line="440" w:lineRule="exact"/>
        <w:ind w:firstLine="403"/>
        <w:rPr>
          <w:rFonts w:ascii="宋体" w:hAnsi="宋体" w:cs="宋体"/>
          <w:bCs/>
          <w:szCs w:val="21"/>
        </w:rPr>
      </w:pPr>
      <w:r>
        <w:rPr>
          <w:rFonts w:hint="eastAsia" w:ascii="宋体" w:hAnsi="宋体" w:cs="宋体"/>
          <w:bCs/>
          <w:szCs w:val="21"/>
        </w:rPr>
        <w:t>4.2质量保修：质保期为贰年，从竣工验收之日起计算。成交供应商不能按要求保修的，将由采购人安排维修，维修费在质保金中扣除。</w:t>
      </w:r>
    </w:p>
    <w:p w14:paraId="5BEED9CA">
      <w:pPr>
        <w:adjustRightInd w:val="0"/>
        <w:snapToGrid w:val="0"/>
        <w:spacing w:line="440" w:lineRule="exact"/>
        <w:ind w:right="21" w:rightChars="10"/>
        <w:jc w:val="left"/>
        <w:rPr>
          <w:rFonts w:ascii="宋体"/>
          <w:b/>
          <w:bCs/>
          <w:color w:val="000000"/>
          <w:szCs w:val="21"/>
        </w:rPr>
      </w:pPr>
      <w:r>
        <w:rPr>
          <w:rFonts w:hint="eastAsia" w:ascii="宋体"/>
          <w:b/>
          <w:bCs/>
          <w:color w:val="000000"/>
          <w:szCs w:val="21"/>
        </w:rPr>
        <w:t>五、结算方法</w:t>
      </w:r>
    </w:p>
    <w:p w14:paraId="46A2F592">
      <w:pPr>
        <w:spacing w:line="440" w:lineRule="exact"/>
        <w:ind w:firstLine="403"/>
        <w:rPr>
          <w:rFonts w:ascii="宋体" w:hAnsi="宋体" w:cs="宋体"/>
          <w:bCs/>
          <w:szCs w:val="21"/>
        </w:rPr>
      </w:pPr>
      <w:r>
        <w:rPr>
          <w:rFonts w:hint="eastAsia" w:ascii="宋体" w:hAnsi="宋体" w:cs="宋体"/>
          <w:bCs/>
          <w:szCs w:val="21"/>
        </w:rPr>
        <w:t>1、付 款 人：湖南省湘南监狱（国库集中支付）。</w:t>
      </w:r>
    </w:p>
    <w:p w14:paraId="0CDAB378">
      <w:pPr>
        <w:spacing w:line="440" w:lineRule="exact"/>
        <w:ind w:firstLine="403"/>
        <w:rPr>
          <w:rFonts w:ascii="宋体" w:hAnsi="宋体" w:cs="宋体"/>
          <w:bCs/>
          <w:szCs w:val="21"/>
        </w:rPr>
      </w:pPr>
      <w:r>
        <w:rPr>
          <w:rFonts w:hint="eastAsia" w:ascii="宋体" w:hAnsi="宋体" w:cs="宋体"/>
          <w:bCs/>
          <w:szCs w:val="21"/>
        </w:rPr>
        <w:t>2、付款方式：本项目无预付款。</w:t>
      </w:r>
    </w:p>
    <w:p w14:paraId="01E69AA2">
      <w:pPr>
        <w:spacing w:line="440" w:lineRule="exact"/>
        <w:ind w:firstLine="403"/>
        <w:rPr>
          <w:rFonts w:ascii="宋体" w:hAnsi="宋体" w:cs="宋体"/>
          <w:bCs/>
          <w:szCs w:val="21"/>
        </w:rPr>
      </w:pPr>
      <w:r>
        <w:rPr>
          <w:rFonts w:hint="eastAsia" w:ascii="宋体" w:hAnsi="宋体" w:cs="宋体"/>
          <w:bCs/>
          <w:szCs w:val="21"/>
        </w:rPr>
        <w:t>成交供应商每月25日前上报已完工程量，经采购人核准后，进度款按已完工程量价款的80%支付（进度款=已完工程量*合同单价*80%，其中招标工程量清单因漏项、设计变更或签证涉及的价款不参与进度款支付，不可预见费不参与进度款支付）。工程竣工验收合格，竣工资料移交完毕后按照有关规定完成结算评审（或审核）后，成交供应商向采购人缴纳结算价款的3%作为工程质量保证金，采购人向成交供应商支付至终审总价款的100%，质量保证金在工程竣工验收2年后无息退还。本工程所有工程款项支付须付至合同注明的银行账号。每次付款前，成交供应商人须提供增值税发票。</w:t>
      </w:r>
    </w:p>
    <w:p w14:paraId="1A4F76F0">
      <w:pPr>
        <w:spacing w:line="440" w:lineRule="exact"/>
        <w:ind w:firstLine="403"/>
        <w:rPr>
          <w:rFonts w:ascii="宋体" w:hAnsi="宋体" w:cs="宋体"/>
          <w:bCs/>
          <w:szCs w:val="21"/>
        </w:rPr>
      </w:pPr>
      <w:r>
        <w:rPr>
          <w:rFonts w:hint="eastAsia" w:ascii="宋体" w:hAnsi="宋体" w:cs="宋体"/>
          <w:bCs/>
          <w:szCs w:val="21"/>
        </w:rPr>
        <w:t>3、工程签证变更：因工程变更及签证引起已标价工程量清单项目或其他工程数量发生变化时，其相应的综合单价按下列规定调整：</w:t>
      </w:r>
    </w:p>
    <w:p w14:paraId="124920A0">
      <w:pPr>
        <w:spacing w:line="440" w:lineRule="exact"/>
        <w:ind w:firstLine="403"/>
        <w:rPr>
          <w:rFonts w:ascii="宋体" w:hAnsi="宋体" w:cs="宋体"/>
          <w:bCs/>
          <w:szCs w:val="21"/>
        </w:rPr>
      </w:pPr>
      <w:r>
        <w:rPr>
          <w:rFonts w:hint="eastAsia" w:ascii="宋体" w:hAnsi="宋体" w:cs="宋体"/>
          <w:bCs/>
          <w:szCs w:val="21"/>
        </w:rPr>
        <w:t>3.1 已标价工程量清单或预算书有相同项目的，按照相同项目单价认定。</w:t>
      </w:r>
    </w:p>
    <w:p w14:paraId="59284B03">
      <w:pPr>
        <w:spacing w:line="440" w:lineRule="exact"/>
        <w:ind w:firstLine="403"/>
        <w:rPr>
          <w:rFonts w:ascii="宋体" w:hAnsi="宋体" w:cs="宋体"/>
          <w:bCs/>
          <w:szCs w:val="21"/>
        </w:rPr>
      </w:pPr>
      <w:r>
        <w:rPr>
          <w:rFonts w:hint="eastAsia" w:ascii="宋体" w:hAnsi="宋体" w:cs="宋体"/>
          <w:bCs/>
          <w:szCs w:val="21"/>
        </w:rPr>
        <w:t>3.2 已标价工程量清单或预算书中无相同项目的，其综合单价应按《建设工程工程量清单计价标准》(GB/T 50500-2024)和《房屋建筑与装饰工程工程量清单计算标准》(GB/T 50854-2024)及湘建科函〔2025〕150号湖南省住房和城乡建设厅关于执行《建设工程工程量清单计价标准》及配套工程量计算标准的通知、湘建科函〔2025〕151号湖南省住房和城乡建设厅关于发布2025《湖南省建设工程消耗量标准》的通知中的《湖南省房屋建筑与装饰工程消耗量标准》、《湖南省安装工程消耗量标准》、《湖南省市政工程消耗量标准》、《湖南省园林绿化工程消耗量标准》及相关配套文件及2021年《湖南省房屋改造加固及维修工程消耗量标准》取费标准、计费程序确定，材料按施工期间《衡阳工程造价》平均值确定，无信息价的按市场价确定，但应保持同比例下浮。</w:t>
      </w:r>
    </w:p>
    <w:p w14:paraId="199423DD">
      <w:pPr>
        <w:spacing w:line="440" w:lineRule="exact"/>
        <w:ind w:firstLine="403"/>
        <w:rPr>
          <w:rFonts w:ascii="宋体" w:hAnsi="宋体" w:cs="宋体"/>
          <w:bCs/>
          <w:szCs w:val="21"/>
        </w:rPr>
      </w:pPr>
      <w:r>
        <w:rPr>
          <w:rFonts w:hint="eastAsia" w:ascii="宋体" w:hAnsi="宋体" w:cs="宋体"/>
          <w:bCs/>
          <w:szCs w:val="21"/>
        </w:rPr>
        <w:t>3.3 当分部分项工程量变更后调减的工程量以及因设计变更被取消的项目，其综合单价按投标综合单价核减工程造价。</w:t>
      </w:r>
    </w:p>
    <w:p w14:paraId="7D5ADECB">
      <w:pPr>
        <w:spacing w:line="440" w:lineRule="exact"/>
        <w:ind w:firstLine="403"/>
        <w:rPr>
          <w:rFonts w:ascii="宋体" w:hAnsi="宋体" w:cs="宋体"/>
          <w:bCs/>
          <w:szCs w:val="21"/>
        </w:rPr>
      </w:pPr>
      <w:r>
        <w:rPr>
          <w:rFonts w:hint="eastAsia" w:ascii="宋体" w:hAnsi="宋体" w:cs="宋体"/>
          <w:bCs/>
          <w:szCs w:val="21"/>
        </w:rPr>
        <w:t xml:space="preserve">4、市场价格波动引起的调整 </w:t>
      </w:r>
    </w:p>
    <w:p w14:paraId="39D11ED6">
      <w:pPr>
        <w:spacing w:line="440" w:lineRule="exact"/>
        <w:ind w:firstLine="403"/>
        <w:rPr>
          <w:rFonts w:ascii="宋体" w:hAnsi="宋体" w:cs="宋体"/>
          <w:bCs/>
          <w:szCs w:val="21"/>
        </w:rPr>
      </w:pPr>
      <w:r>
        <w:rPr>
          <w:rFonts w:hint="eastAsia" w:ascii="宋体" w:hAnsi="宋体" w:cs="宋体"/>
          <w:bCs/>
          <w:szCs w:val="21"/>
        </w:rPr>
        <w:t>市场价格波动引起的人工、施工机械、材料（含工程设备）调整合同价格方式约定如下：</w:t>
      </w:r>
    </w:p>
    <w:p w14:paraId="1D09BB83">
      <w:pPr>
        <w:spacing w:line="440" w:lineRule="exact"/>
        <w:ind w:firstLine="403"/>
        <w:rPr>
          <w:rFonts w:ascii="宋体" w:hAnsi="宋体" w:cs="宋体"/>
          <w:bCs/>
          <w:szCs w:val="21"/>
        </w:rPr>
      </w:pPr>
      <w:r>
        <w:rPr>
          <w:rFonts w:hint="eastAsia" w:ascii="宋体" w:hAnsi="宋体" w:cs="宋体"/>
          <w:bCs/>
          <w:szCs w:val="21"/>
        </w:rPr>
        <w:t>人工费调整按省或其授权的工程造价管理机构发布相关文件调整；材料价格调整按湘建价【2014】170号“建筑工程材料预算价格编制与管理办法”的通知以及省、市、区建设行政主管部门或其授权的工程造价管理机构颁布的施工同期最新相关文件及发布的工程造价信息文件执行。具体人工费、材料价格取定调整原则如下：</w:t>
      </w:r>
    </w:p>
    <w:p w14:paraId="1134FB74">
      <w:pPr>
        <w:spacing w:line="440" w:lineRule="exact"/>
        <w:ind w:firstLine="403"/>
        <w:rPr>
          <w:rFonts w:ascii="宋体" w:hAnsi="宋体" w:cs="宋体"/>
          <w:bCs/>
          <w:szCs w:val="21"/>
        </w:rPr>
      </w:pPr>
      <w:r>
        <w:rPr>
          <w:rFonts w:hint="eastAsia" w:ascii="宋体" w:hAnsi="宋体" w:cs="宋体"/>
          <w:bCs/>
          <w:szCs w:val="21"/>
        </w:rPr>
        <w:t xml:space="preserve">（1）人工费：人工费调整按政府部门发布的最新文件确定； </w:t>
      </w:r>
    </w:p>
    <w:p w14:paraId="4E35639E">
      <w:pPr>
        <w:spacing w:line="440" w:lineRule="exact"/>
        <w:ind w:firstLine="403"/>
        <w:rPr>
          <w:rFonts w:ascii="宋体" w:hAnsi="宋体" w:cs="宋体"/>
          <w:bCs/>
          <w:szCs w:val="21"/>
        </w:rPr>
      </w:pPr>
      <w:r>
        <w:rPr>
          <w:rFonts w:hint="eastAsia" w:ascii="宋体" w:hAnsi="宋体" w:cs="宋体"/>
          <w:bCs/>
          <w:szCs w:val="21"/>
        </w:rPr>
        <w:t>（2）机械费：不调整；</w:t>
      </w:r>
    </w:p>
    <w:p w14:paraId="2CDAAC9F">
      <w:pPr>
        <w:spacing w:line="440" w:lineRule="exact"/>
        <w:ind w:firstLine="403"/>
        <w:rPr>
          <w:rFonts w:ascii="宋体" w:hAnsi="宋体" w:cs="宋体"/>
          <w:bCs/>
          <w:szCs w:val="21"/>
        </w:rPr>
      </w:pPr>
      <w:r>
        <w:rPr>
          <w:rFonts w:hint="eastAsia" w:ascii="宋体" w:hAnsi="宋体" w:cs="宋体"/>
          <w:bCs/>
          <w:szCs w:val="21"/>
        </w:rPr>
        <w:t>（3）材料价格：材料调差按新的政府的有关规定执行，具体调整办法如下：</w:t>
      </w:r>
    </w:p>
    <w:p w14:paraId="4FD64914">
      <w:pPr>
        <w:spacing w:line="440" w:lineRule="exact"/>
        <w:ind w:firstLine="403"/>
        <w:rPr>
          <w:rFonts w:ascii="宋体" w:hAnsi="宋体" w:cs="宋体"/>
          <w:bCs/>
          <w:color w:val="FF0000"/>
          <w:szCs w:val="21"/>
          <w:highlight w:val="yellow"/>
        </w:rPr>
      </w:pPr>
      <w:r>
        <w:rPr>
          <w:rFonts w:hint="eastAsia" w:ascii="宋体" w:hAnsi="宋体" w:cs="宋体"/>
          <w:bCs/>
          <w:szCs w:val="21"/>
        </w:rPr>
        <w:t>市场价格波动是否调整合同价格的约定：主材价格以</w:t>
      </w:r>
      <w:r>
        <w:rPr>
          <w:rFonts w:hint="eastAsia" w:ascii="宋体" w:hAnsi="宋体" w:cs="宋体"/>
          <w:bCs/>
          <w:szCs w:val="21"/>
          <w:highlight w:val="none"/>
        </w:rPr>
        <w:t>2026年第6月《衡阳工程造价》发</w:t>
      </w:r>
      <w:r>
        <w:rPr>
          <w:rFonts w:hint="eastAsia" w:ascii="宋体" w:hAnsi="宋体" w:cs="宋体"/>
          <w:bCs/>
          <w:szCs w:val="21"/>
        </w:rPr>
        <w:t>布的预算价为基期价，施工期间的《衡阳工程造价》发布的预算价平均值作为期末值，建筑工程、市政工程及仿古建筑工程单项材料预算价格或市场价格涨降幅度在±3%及以上，装饰工程与安装工程及园林景观工程材料预算价格或市场价格涨降幅度在±5%及以上时，主要材料价格应按《建设工程工程量清单计价标准》标准调整，（《衡阳工程造价》没有的材料不予以调整）。如单项材料虽不是主要材料，但总价占该单位工程所有材料合价的2%（含2%）以上，该单项材料应视为可以调整价格的主要材料，材料调差部分只计税金。</w:t>
      </w:r>
    </w:p>
    <w:p w14:paraId="6F3F8A03">
      <w:pPr>
        <w:spacing w:line="440" w:lineRule="exact"/>
        <w:ind w:firstLine="403"/>
        <w:rPr>
          <w:rFonts w:ascii="宋体" w:hAnsi="宋体" w:cs="宋体"/>
          <w:bCs/>
          <w:szCs w:val="21"/>
        </w:rPr>
      </w:pPr>
      <w:r>
        <w:rPr>
          <w:rFonts w:hint="eastAsia" w:ascii="宋体" w:hAnsi="宋体" w:cs="宋体"/>
          <w:bCs/>
          <w:szCs w:val="21"/>
        </w:rPr>
        <w:t>5、工程竣工后双方应及时办理工程结算，成交供应商应积极配合。工程竣工验收后，成交供应商应在30天内提交完整齐备的工程竣工资料和验收资料装整成册交采购人2套存档，并必须保证所有归档资料的真实性。</w:t>
      </w:r>
    </w:p>
    <w:p w14:paraId="141AEB4F">
      <w:pPr>
        <w:spacing w:line="440" w:lineRule="exact"/>
        <w:ind w:firstLine="403"/>
        <w:rPr>
          <w:rFonts w:ascii="宋体" w:hAnsi="宋体" w:cs="宋体"/>
          <w:bCs/>
          <w:szCs w:val="21"/>
        </w:rPr>
      </w:pPr>
      <w:r>
        <w:rPr>
          <w:rFonts w:hint="eastAsia" w:ascii="宋体" w:hAnsi="宋体" w:cs="宋体"/>
          <w:bCs/>
          <w:szCs w:val="21"/>
        </w:rPr>
        <w:t>6、本项目在履行过程中发生争议，双方应及时协商解决，协商不成时，双方按合同约定处理。</w:t>
      </w:r>
    </w:p>
    <w:p w14:paraId="61864B0D">
      <w:pPr>
        <w:pStyle w:val="29"/>
        <w:spacing w:line="400" w:lineRule="exact"/>
        <w:ind w:right="23" w:rightChars="11" w:firstLine="422" w:firstLineChars="200"/>
        <w:rPr>
          <w:rFonts w:ascii="宋体" w:hAnsi="宋体" w:cs="宋体"/>
          <w:b/>
          <w:bCs/>
          <w:szCs w:val="21"/>
        </w:rPr>
      </w:pPr>
      <w:r>
        <w:rPr>
          <w:rFonts w:hint="eastAsia" w:ascii="宋体" w:hAnsi="宋体" w:cs="宋体"/>
          <w:b/>
          <w:bCs/>
          <w:szCs w:val="21"/>
        </w:rPr>
        <w:t>注：对于上述项目要求，供应商应在响应文件中进行响应，作出承诺及说明。</w:t>
      </w:r>
    </w:p>
    <w:p w14:paraId="262ADD87">
      <w:pPr>
        <w:adjustRightInd w:val="0"/>
        <w:snapToGrid w:val="0"/>
        <w:spacing w:beforeLines="50" w:line="360" w:lineRule="auto"/>
        <w:jc w:val="left"/>
        <w:rPr>
          <w:rFonts w:ascii="黑体" w:hAnsi="华文中宋" w:eastAsia="黑体"/>
          <w:b/>
          <w:bCs/>
          <w:sz w:val="32"/>
          <w:szCs w:val="32"/>
        </w:rPr>
        <w:sectPr>
          <w:pgSz w:w="11906" w:h="16838"/>
          <w:pgMar w:top="1440" w:right="1417" w:bottom="1701" w:left="1417" w:header="851" w:footer="992" w:gutter="0"/>
          <w:cols w:space="720" w:num="1"/>
          <w:docGrid w:type="lines" w:linePitch="336" w:charSpace="0"/>
        </w:sectPr>
      </w:pPr>
    </w:p>
    <w:p w14:paraId="688D7F5C">
      <w:pPr>
        <w:spacing w:line="800" w:lineRule="exact"/>
        <w:jc w:val="center"/>
        <w:outlineLvl w:val="0"/>
        <w:rPr>
          <w:rFonts w:ascii="宋体" w:hAnsi="宋体" w:cs="宋体"/>
          <w:b/>
          <w:sz w:val="32"/>
          <w:szCs w:val="32"/>
        </w:rPr>
      </w:pPr>
      <w:r>
        <w:rPr>
          <w:rFonts w:hint="eastAsia" w:ascii="宋体" w:hAnsi="宋体" w:cs="宋体"/>
          <w:b/>
          <w:sz w:val="32"/>
          <w:szCs w:val="32"/>
        </w:rPr>
        <w:t>第五章 响应文件组成</w:t>
      </w:r>
    </w:p>
    <w:p w14:paraId="0922DA04">
      <w:pPr>
        <w:spacing w:line="360" w:lineRule="auto"/>
        <w:ind w:left="840" w:leftChars="400"/>
        <w:rPr>
          <w:rFonts w:ascii="宋体"/>
          <w:szCs w:val="21"/>
        </w:rPr>
      </w:pPr>
    </w:p>
    <w:p w14:paraId="2FF67CFA">
      <w:pPr>
        <w:adjustRightInd w:val="0"/>
        <w:snapToGrid w:val="0"/>
        <w:spacing w:line="480" w:lineRule="auto"/>
        <w:ind w:left="840" w:leftChars="400"/>
        <w:jc w:val="left"/>
        <w:rPr>
          <w:rFonts w:ascii="宋体" w:hAnsi="宋体" w:cs="宋体"/>
          <w:b/>
          <w:szCs w:val="21"/>
        </w:rPr>
      </w:pPr>
      <w:r>
        <w:rPr>
          <w:rFonts w:hint="eastAsia" w:ascii="宋体" w:hAnsi="宋体" w:cs="宋体"/>
          <w:b/>
          <w:szCs w:val="21"/>
        </w:rPr>
        <w:t>第一册 商务技术文件</w:t>
      </w:r>
    </w:p>
    <w:p w14:paraId="455AAAB5">
      <w:pPr>
        <w:numPr>
          <w:ilvl w:val="0"/>
          <w:numId w:val="68"/>
        </w:num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磋商响应声明</w:t>
      </w:r>
    </w:p>
    <w:p w14:paraId="52EB6180">
      <w:pPr>
        <w:adjustRightInd w:val="0"/>
        <w:snapToGrid w:val="0"/>
        <w:spacing w:line="480" w:lineRule="auto"/>
        <w:ind w:left="840" w:leftChars="400" w:firstLine="420" w:firstLineChars="200"/>
        <w:jc w:val="left"/>
      </w:pPr>
      <w:r>
        <w:rPr>
          <w:rFonts w:hint="eastAsia"/>
        </w:rPr>
        <w:t>二、严禁围标串标承诺书</w:t>
      </w:r>
    </w:p>
    <w:p w14:paraId="6A0F12DC">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三、分项价格表（工程量清单）</w:t>
      </w:r>
    </w:p>
    <w:p w14:paraId="2A577CB2">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四、</w:t>
      </w:r>
      <w:r>
        <w:rPr>
          <w:rFonts w:hint="eastAsia" w:ascii="新宋体" w:hAnsi="新宋体" w:eastAsia="新宋体" w:cs="新宋体"/>
          <w:szCs w:val="21"/>
        </w:rPr>
        <w:t>技术方案</w:t>
      </w:r>
    </w:p>
    <w:p w14:paraId="7E4E3D38">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五、商务和技术响应/偏离表</w:t>
      </w:r>
    </w:p>
    <w:p w14:paraId="17E5CDBF">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六、享受政府采购政策优惠的证明资料</w:t>
      </w:r>
    </w:p>
    <w:p w14:paraId="24E0670A">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七、</w:t>
      </w:r>
      <w:r>
        <w:rPr>
          <w:rFonts w:hint="eastAsia" w:ascii="新宋体" w:hAnsi="新宋体" w:eastAsia="新宋体" w:cs="新宋体"/>
          <w:szCs w:val="21"/>
        </w:rPr>
        <w:t>项目管理人员配备情况</w:t>
      </w:r>
    </w:p>
    <w:p w14:paraId="41FF7267">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八、供应商认为需提供的其他资料</w:t>
      </w:r>
    </w:p>
    <w:p w14:paraId="3E1E4F3E">
      <w:pPr>
        <w:pStyle w:val="35"/>
        <w:ind w:firstLine="1260" w:firstLineChars="600"/>
        <w:rPr>
          <w:rFonts w:ascii="宋体" w:hAnsi="宋体" w:cs="宋体"/>
          <w:szCs w:val="21"/>
        </w:rPr>
      </w:pPr>
      <w:r>
        <w:rPr>
          <w:rFonts w:hint="eastAsia" w:ascii="宋体" w:hAnsi="宋体" w:cs="宋体"/>
          <w:szCs w:val="21"/>
        </w:rPr>
        <w:t>九、最后报价表</w:t>
      </w:r>
    </w:p>
    <w:p w14:paraId="5DF8FCDE">
      <w:pPr>
        <w:pStyle w:val="35"/>
        <w:ind w:firstLine="1260" w:firstLineChars="600"/>
        <w:rPr>
          <w:szCs w:val="21"/>
        </w:rPr>
      </w:pPr>
    </w:p>
    <w:p w14:paraId="5D675944">
      <w:pPr>
        <w:adjustRightInd w:val="0"/>
        <w:snapToGrid w:val="0"/>
        <w:spacing w:line="480" w:lineRule="auto"/>
        <w:ind w:left="840" w:leftChars="400"/>
        <w:jc w:val="left"/>
        <w:rPr>
          <w:rFonts w:ascii="宋体" w:hAnsi="宋体" w:cs="宋体"/>
          <w:b/>
          <w:szCs w:val="21"/>
        </w:rPr>
      </w:pPr>
      <w:r>
        <w:rPr>
          <w:rFonts w:hint="eastAsia" w:ascii="宋体" w:hAnsi="宋体" w:cs="宋体"/>
          <w:b/>
          <w:szCs w:val="21"/>
        </w:rPr>
        <w:t>第二册 资格证明文件</w:t>
      </w:r>
    </w:p>
    <w:p w14:paraId="16DD54BB">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一、报价一览表</w:t>
      </w:r>
    </w:p>
    <w:p w14:paraId="5294816B">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二、法定代表人身份证明</w:t>
      </w:r>
    </w:p>
    <w:p w14:paraId="54F210AD">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三、授权委托书</w:t>
      </w:r>
    </w:p>
    <w:p w14:paraId="4A0B3168">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四、供应商具备参加磋商的资格证明文件</w:t>
      </w:r>
    </w:p>
    <w:p w14:paraId="23C191C2">
      <w:pPr>
        <w:adjustRightInd w:val="0"/>
        <w:snapToGrid w:val="0"/>
        <w:spacing w:line="480" w:lineRule="auto"/>
        <w:ind w:left="840" w:leftChars="400" w:firstLine="420" w:firstLineChars="200"/>
        <w:jc w:val="left"/>
        <w:rPr>
          <w:rFonts w:ascii="宋体" w:hAnsi="宋体" w:cs="宋体"/>
          <w:szCs w:val="21"/>
        </w:rPr>
      </w:pPr>
      <w:r>
        <w:rPr>
          <w:rFonts w:hint="eastAsia" w:ascii="宋体" w:hAnsi="宋体" w:cs="宋体"/>
          <w:szCs w:val="21"/>
        </w:rPr>
        <w:t>五、保</w:t>
      </w:r>
      <w:r>
        <w:rPr>
          <w:rFonts w:hint="eastAsia" w:ascii="宋体" w:hAnsi="宋体" w:cs="宋体"/>
          <w:bCs/>
          <w:szCs w:val="21"/>
        </w:rPr>
        <w:t>证金（本项目不适用）</w:t>
      </w:r>
    </w:p>
    <w:p w14:paraId="03E3F051">
      <w:pPr>
        <w:adjustRightInd w:val="0"/>
        <w:snapToGrid w:val="0"/>
        <w:jc w:val="left"/>
        <w:rPr>
          <w:rFonts w:ascii="宋体" w:hAnsi="宋体" w:cs="宋体"/>
          <w:bCs/>
          <w:szCs w:val="21"/>
        </w:rPr>
      </w:pPr>
      <w:r>
        <w:rPr>
          <w:rFonts w:hint="eastAsia" w:ascii="宋体" w:hAnsi="宋体" w:cs="宋体"/>
          <w:bCs/>
          <w:szCs w:val="21"/>
        </w:rPr>
        <w:br w:type="page"/>
      </w:r>
    </w:p>
    <w:p w14:paraId="1F8AD771">
      <w:pPr>
        <w:adjustRightInd w:val="0"/>
        <w:snapToGrid w:val="0"/>
        <w:jc w:val="center"/>
        <w:rPr>
          <w:rFonts w:ascii="宋体" w:hAnsi="宋体" w:cs="宋体"/>
          <w:bCs/>
          <w:sz w:val="52"/>
          <w:szCs w:val="52"/>
        </w:rPr>
      </w:pPr>
      <w:r>
        <w:rPr>
          <w:rFonts w:hint="eastAsia" w:ascii="宋体" w:hAnsi="宋体" w:cs="宋体"/>
          <w:bCs/>
          <w:sz w:val="52"/>
          <w:szCs w:val="52"/>
        </w:rPr>
        <w:t>政府采购</w:t>
      </w:r>
    </w:p>
    <w:p w14:paraId="44EA8746">
      <w:pPr>
        <w:adjustRightInd w:val="0"/>
        <w:snapToGrid w:val="0"/>
        <w:jc w:val="center"/>
        <w:rPr>
          <w:rFonts w:ascii="宋体" w:hAnsi="宋体" w:cs="宋体"/>
          <w:bCs/>
          <w:sz w:val="52"/>
          <w:szCs w:val="52"/>
        </w:rPr>
      </w:pPr>
      <w:r>
        <w:rPr>
          <w:rFonts w:hint="eastAsia" w:ascii="宋体" w:hAnsi="宋体" w:cs="宋体"/>
          <w:bCs/>
          <w:sz w:val="52"/>
          <w:szCs w:val="52"/>
        </w:rPr>
        <w:t>竞争性磋商响应文件</w:t>
      </w:r>
    </w:p>
    <w:p w14:paraId="1164FF72">
      <w:pPr>
        <w:pStyle w:val="35"/>
        <w:rPr>
          <w:sz w:val="52"/>
          <w:szCs w:val="52"/>
        </w:rPr>
      </w:pPr>
    </w:p>
    <w:p w14:paraId="19CC1C6D">
      <w:pPr>
        <w:keepNext/>
        <w:keepLines/>
        <w:adjustRightInd w:val="0"/>
        <w:snapToGrid w:val="0"/>
        <w:spacing w:line="360" w:lineRule="auto"/>
        <w:jc w:val="center"/>
        <w:outlineLvl w:val="1"/>
        <w:rPr>
          <w:rFonts w:ascii="宋体" w:hAnsi="宋体" w:cs="宋体"/>
          <w:b/>
          <w:bCs/>
          <w:sz w:val="52"/>
          <w:szCs w:val="52"/>
        </w:rPr>
      </w:pPr>
      <w:bookmarkStart w:id="4" w:name="_Toc528307194"/>
      <w:r>
        <w:rPr>
          <w:rFonts w:hint="eastAsia" w:ascii="宋体" w:hAnsi="宋体" w:cs="宋体"/>
          <w:b/>
          <w:bCs/>
          <w:sz w:val="52"/>
          <w:szCs w:val="52"/>
        </w:rPr>
        <w:t>第一册 商务技术文件</w:t>
      </w:r>
      <w:bookmarkEnd w:id="4"/>
    </w:p>
    <w:p w14:paraId="22B2B1F9">
      <w:pPr>
        <w:adjustRightInd w:val="0"/>
        <w:snapToGrid w:val="0"/>
        <w:spacing w:line="360" w:lineRule="auto"/>
        <w:rPr>
          <w:rFonts w:ascii="宋体" w:hAnsi="宋体" w:cs="宋体"/>
          <w:szCs w:val="21"/>
        </w:rPr>
      </w:pPr>
    </w:p>
    <w:tbl>
      <w:tblPr>
        <w:tblStyle w:val="89"/>
        <w:tblpPr w:leftFromText="180" w:rightFromText="180" w:vertAnchor="text" w:horzAnchor="page" w:tblpXSpec="center" w:tblpY="601"/>
        <w:tblOverlap w:val="never"/>
        <w:tblW w:w="9825" w:type="dxa"/>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2970"/>
        <w:gridCol w:w="6855"/>
      </w:tblGrid>
      <w:tr w14:paraId="7AC65B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39" w:hRule="exact"/>
          <w:jc w:val="center"/>
        </w:trPr>
        <w:tc>
          <w:tcPr>
            <w:tcW w:w="2970" w:type="dxa"/>
            <w:vAlign w:val="center"/>
          </w:tcPr>
          <w:p w14:paraId="7BA098DA">
            <w:pPr>
              <w:adjustRightInd w:val="0"/>
              <w:snapToGrid w:val="0"/>
              <w:spacing w:line="480" w:lineRule="auto"/>
              <w:rPr>
                <w:rFonts w:ascii="宋体" w:hAnsi="宋体" w:cs="宋体"/>
                <w:b/>
                <w:sz w:val="36"/>
                <w:szCs w:val="36"/>
              </w:rPr>
            </w:pPr>
            <w:r>
              <w:rPr>
                <w:rFonts w:hint="eastAsia" w:ascii="宋体" w:hAnsi="宋体" w:cs="宋体"/>
                <w:b/>
                <w:sz w:val="36"/>
                <w:szCs w:val="36"/>
              </w:rPr>
              <w:t>采购项目名称:</w:t>
            </w:r>
          </w:p>
        </w:tc>
        <w:tc>
          <w:tcPr>
            <w:tcW w:w="6855" w:type="dxa"/>
            <w:vAlign w:val="center"/>
          </w:tcPr>
          <w:p w14:paraId="7CD7A6FC">
            <w:pPr>
              <w:adjustRightInd w:val="0"/>
              <w:snapToGrid w:val="0"/>
              <w:spacing w:line="480" w:lineRule="auto"/>
              <w:rPr>
                <w:rFonts w:ascii="宋体" w:hAnsi="宋体" w:cs="宋体"/>
                <w:b/>
                <w:sz w:val="36"/>
                <w:szCs w:val="36"/>
              </w:rPr>
            </w:pPr>
            <w:r>
              <w:rPr>
                <w:rFonts w:hint="eastAsia" w:ascii="宋体" w:hAnsi="宋体" w:cs="宋体"/>
                <w:b/>
                <w:sz w:val="36"/>
                <w:szCs w:val="36"/>
              </w:rPr>
              <w:t xml:space="preserve"> </w:t>
            </w:r>
          </w:p>
        </w:tc>
      </w:tr>
      <w:tr w14:paraId="4527AF4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80" w:hRule="exact"/>
          <w:jc w:val="center"/>
        </w:trPr>
        <w:tc>
          <w:tcPr>
            <w:tcW w:w="2970" w:type="dxa"/>
            <w:vAlign w:val="center"/>
          </w:tcPr>
          <w:p w14:paraId="27DB0830">
            <w:pPr>
              <w:adjustRightInd w:val="0"/>
              <w:snapToGrid w:val="0"/>
              <w:spacing w:line="480" w:lineRule="auto"/>
              <w:rPr>
                <w:rFonts w:ascii="宋体" w:hAnsi="宋体" w:cs="宋体"/>
                <w:b/>
                <w:sz w:val="36"/>
                <w:szCs w:val="36"/>
              </w:rPr>
            </w:pPr>
            <w:r>
              <w:rPr>
                <w:rFonts w:hint="eastAsia" w:ascii="宋体" w:hAnsi="宋体" w:cs="宋体"/>
                <w:b/>
                <w:sz w:val="36"/>
                <w:szCs w:val="36"/>
              </w:rPr>
              <w:t>采   购   人:</w:t>
            </w:r>
          </w:p>
        </w:tc>
        <w:tc>
          <w:tcPr>
            <w:tcW w:w="6855" w:type="dxa"/>
            <w:vAlign w:val="center"/>
          </w:tcPr>
          <w:p w14:paraId="3EA54A6F">
            <w:pPr>
              <w:adjustRightInd w:val="0"/>
              <w:snapToGrid w:val="0"/>
              <w:spacing w:line="480" w:lineRule="auto"/>
              <w:rPr>
                <w:rFonts w:ascii="宋体" w:hAnsi="宋体" w:cs="宋体"/>
                <w:b/>
                <w:sz w:val="36"/>
                <w:szCs w:val="36"/>
              </w:rPr>
            </w:pPr>
            <w:r>
              <w:rPr>
                <w:rFonts w:hint="eastAsia" w:ascii="宋体" w:hAnsi="宋体" w:cs="宋体"/>
                <w:b/>
                <w:sz w:val="36"/>
                <w:szCs w:val="36"/>
              </w:rPr>
              <w:t xml:space="preserve"> </w:t>
            </w:r>
          </w:p>
        </w:tc>
      </w:tr>
      <w:tr w14:paraId="19D178A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80" w:hRule="exact"/>
          <w:jc w:val="center"/>
        </w:trPr>
        <w:tc>
          <w:tcPr>
            <w:tcW w:w="2970" w:type="dxa"/>
            <w:vAlign w:val="center"/>
          </w:tcPr>
          <w:p w14:paraId="5F6953F9">
            <w:pPr>
              <w:adjustRightInd w:val="0"/>
              <w:snapToGrid w:val="0"/>
              <w:spacing w:line="480" w:lineRule="auto"/>
              <w:rPr>
                <w:rFonts w:ascii="宋体" w:hAnsi="宋体" w:cs="宋体"/>
                <w:b/>
                <w:sz w:val="36"/>
                <w:szCs w:val="36"/>
              </w:rPr>
            </w:pPr>
            <w:r>
              <w:rPr>
                <w:rFonts w:hint="eastAsia" w:ascii="宋体" w:hAnsi="宋体" w:cs="宋体"/>
                <w:b/>
                <w:sz w:val="36"/>
                <w:szCs w:val="36"/>
              </w:rPr>
              <w:t>政府采购编号：</w:t>
            </w:r>
          </w:p>
          <w:p w14:paraId="65F77DB7">
            <w:pPr>
              <w:adjustRightInd w:val="0"/>
              <w:snapToGrid w:val="0"/>
              <w:spacing w:line="480" w:lineRule="auto"/>
              <w:rPr>
                <w:rFonts w:ascii="宋体" w:hAnsi="宋体" w:cs="宋体"/>
                <w:b/>
                <w:sz w:val="36"/>
                <w:szCs w:val="36"/>
              </w:rPr>
            </w:pPr>
          </w:p>
          <w:p w14:paraId="0A53B1C2">
            <w:pPr>
              <w:adjustRightInd w:val="0"/>
              <w:snapToGrid w:val="0"/>
              <w:spacing w:line="480" w:lineRule="auto"/>
              <w:rPr>
                <w:rFonts w:ascii="宋体" w:hAnsi="宋体" w:cs="宋体"/>
                <w:b/>
                <w:sz w:val="36"/>
                <w:szCs w:val="36"/>
              </w:rPr>
            </w:pPr>
          </w:p>
        </w:tc>
        <w:tc>
          <w:tcPr>
            <w:tcW w:w="6855" w:type="dxa"/>
            <w:vAlign w:val="center"/>
          </w:tcPr>
          <w:p w14:paraId="7971020C">
            <w:pPr>
              <w:adjustRightInd w:val="0"/>
              <w:snapToGrid w:val="0"/>
              <w:spacing w:line="480" w:lineRule="auto"/>
              <w:rPr>
                <w:rFonts w:ascii="宋体" w:hAnsi="宋体" w:cs="宋体"/>
                <w:b/>
                <w:sz w:val="36"/>
                <w:szCs w:val="36"/>
              </w:rPr>
            </w:pPr>
          </w:p>
        </w:tc>
      </w:tr>
      <w:tr w14:paraId="22B28A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80" w:hRule="exact"/>
          <w:jc w:val="center"/>
        </w:trPr>
        <w:tc>
          <w:tcPr>
            <w:tcW w:w="2970" w:type="dxa"/>
            <w:vAlign w:val="center"/>
          </w:tcPr>
          <w:p w14:paraId="6573B2D3">
            <w:pPr>
              <w:adjustRightInd w:val="0"/>
              <w:snapToGrid w:val="0"/>
              <w:spacing w:line="480" w:lineRule="auto"/>
              <w:rPr>
                <w:rFonts w:ascii="宋体" w:hAnsi="宋体" w:cs="宋体"/>
                <w:b/>
                <w:sz w:val="36"/>
                <w:szCs w:val="36"/>
              </w:rPr>
            </w:pPr>
            <w:r>
              <w:rPr>
                <w:rFonts w:hint="eastAsia" w:ascii="宋体" w:hAnsi="宋体" w:cs="宋体"/>
                <w:b/>
                <w:sz w:val="36"/>
                <w:szCs w:val="36"/>
              </w:rPr>
              <w:t>采购代理机构:</w:t>
            </w:r>
          </w:p>
        </w:tc>
        <w:tc>
          <w:tcPr>
            <w:tcW w:w="6855" w:type="dxa"/>
            <w:vAlign w:val="center"/>
          </w:tcPr>
          <w:p w14:paraId="12DB18FB">
            <w:pPr>
              <w:adjustRightInd w:val="0"/>
              <w:snapToGrid w:val="0"/>
              <w:spacing w:line="480" w:lineRule="auto"/>
              <w:rPr>
                <w:rFonts w:ascii="宋体" w:hAnsi="宋体" w:cs="宋体"/>
                <w:b/>
                <w:sz w:val="36"/>
                <w:szCs w:val="36"/>
              </w:rPr>
            </w:pPr>
            <w:r>
              <w:rPr>
                <w:rFonts w:hint="eastAsia" w:ascii="宋体" w:hAnsi="宋体" w:cs="宋体"/>
                <w:b/>
                <w:sz w:val="36"/>
                <w:szCs w:val="36"/>
              </w:rPr>
              <w:t xml:space="preserve"> </w:t>
            </w:r>
          </w:p>
        </w:tc>
      </w:tr>
    </w:tbl>
    <w:p w14:paraId="46AD29C2">
      <w:pPr>
        <w:adjustRightInd w:val="0"/>
        <w:snapToGrid w:val="0"/>
        <w:spacing w:line="360" w:lineRule="auto"/>
        <w:ind w:firstLine="2385" w:firstLineChars="660"/>
        <w:rPr>
          <w:rFonts w:ascii="宋体" w:hAnsi="宋体" w:cs="宋体"/>
          <w:b/>
          <w:bCs/>
          <w:sz w:val="36"/>
          <w:szCs w:val="36"/>
        </w:rPr>
      </w:pPr>
    </w:p>
    <w:p w14:paraId="2492AB9A">
      <w:pPr>
        <w:adjustRightInd w:val="0"/>
        <w:snapToGrid w:val="0"/>
        <w:spacing w:line="360" w:lineRule="auto"/>
        <w:rPr>
          <w:rFonts w:ascii="宋体" w:hAnsi="宋体" w:cs="宋体"/>
          <w:sz w:val="36"/>
          <w:szCs w:val="36"/>
        </w:rPr>
      </w:pPr>
    </w:p>
    <w:p w14:paraId="6A936976">
      <w:pPr>
        <w:adjustRightInd w:val="0"/>
        <w:snapToGrid w:val="0"/>
        <w:spacing w:line="360" w:lineRule="auto"/>
        <w:rPr>
          <w:rFonts w:ascii="宋体" w:hAnsi="宋体" w:cs="宋体"/>
          <w:sz w:val="36"/>
          <w:szCs w:val="36"/>
        </w:rPr>
      </w:pPr>
    </w:p>
    <w:p w14:paraId="450D095A">
      <w:pPr>
        <w:adjustRightInd w:val="0"/>
        <w:snapToGrid w:val="0"/>
        <w:spacing w:line="360" w:lineRule="auto"/>
        <w:rPr>
          <w:rFonts w:ascii="宋体" w:hAnsi="宋体" w:cs="宋体"/>
          <w:sz w:val="36"/>
          <w:szCs w:val="36"/>
        </w:rPr>
      </w:pPr>
    </w:p>
    <w:p w14:paraId="1BDFA6D0">
      <w:pPr>
        <w:adjustRightInd w:val="0"/>
        <w:snapToGrid w:val="0"/>
        <w:spacing w:line="360" w:lineRule="auto"/>
        <w:ind w:firstLine="2160" w:firstLineChars="600"/>
        <w:jc w:val="left"/>
        <w:rPr>
          <w:rFonts w:ascii="宋体" w:hAnsi="宋体" w:cs="宋体"/>
          <w:sz w:val="36"/>
          <w:szCs w:val="36"/>
        </w:rPr>
      </w:pPr>
    </w:p>
    <w:p w14:paraId="697197F6">
      <w:pPr>
        <w:adjustRightInd w:val="0"/>
        <w:snapToGrid w:val="0"/>
        <w:spacing w:line="360" w:lineRule="auto"/>
        <w:ind w:firstLine="2168" w:firstLineChars="600"/>
        <w:jc w:val="left"/>
        <w:rPr>
          <w:rFonts w:ascii="宋体" w:hAnsi="宋体" w:cs="宋体"/>
          <w:b/>
          <w:bCs/>
          <w:sz w:val="36"/>
          <w:szCs w:val="36"/>
        </w:rPr>
      </w:pPr>
      <w:r>
        <w:rPr>
          <w:rFonts w:hint="eastAsia" w:ascii="宋体" w:hAnsi="宋体" w:cs="宋体"/>
          <w:b/>
          <w:bCs/>
          <w:sz w:val="36"/>
          <w:szCs w:val="36"/>
        </w:rPr>
        <w:t>供应商：</w:t>
      </w:r>
    </w:p>
    <w:p w14:paraId="683D31F7">
      <w:pPr>
        <w:adjustRightInd w:val="0"/>
        <w:snapToGrid w:val="0"/>
        <w:spacing w:line="360" w:lineRule="auto"/>
        <w:ind w:firstLine="2168" w:firstLineChars="600"/>
        <w:jc w:val="left"/>
        <w:rPr>
          <w:rFonts w:ascii="宋体" w:hAnsi="宋体" w:cs="宋体"/>
          <w:b/>
          <w:bCs/>
          <w:sz w:val="36"/>
          <w:szCs w:val="36"/>
        </w:rPr>
      </w:pPr>
    </w:p>
    <w:p w14:paraId="692922F9">
      <w:pPr>
        <w:adjustRightInd w:val="0"/>
        <w:snapToGrid w:val="0"/>
        <w:spacing w:line="360" w:lineRule="auto"/>
        <w:ind w:firstLine="2168" w:firstLineChars="600"/>
        <w:jc w:val="left"/>
        <w:rPr>
          <w:rFonts w:ascii="宋体" w:hAnsi="宋体" w:cs="宋体"/>
          <w:b/>
          <w:bCs/>
          <w:sz w:val="36"/>
          <w:szCs w:val="36"/>
          <w:u w:val="single"/>
        </w:rPr>
      </w:pPr>
      <w:r>
        <w:rPr>
          <w:rFonts w:hint="eastAsia" w:ascii="宋体" w:hAnsi="宋体" w:cs="宋体"/>
          <w:b/>
          <w:bCs/>
          <w:sz w:val="36"/>
          <w:szCs w:val="36"/>
        </w:rPr>
        <w:t xml:space="preserve">       </w:t>
      </w:r>
      <w:r>
        <w:rPr>
          <w:rFonts w:hint="eastAsia" w:ascii="宋体" w:hAnsi="宋体" w:cs="宋体"/>
          <w:b/>
          <w:bCs/>
          <w:sz w:val="36"/>
          <w:szCs w:val="36"/>
          <w:u w:val="single"/>
        </w:rPr>
        <w:t xml:space="preserve">   </w:t>
      </w:r>
    </w:p>
    <w:p w14:paraId="5E938964">
      <w:pPr>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年  月  日</w:t>
      </w:r>
    </w:p>
    <w:p w14:paraId="25DD7FC7">
      <w:pPr>
        <w:jc w:val="center"/>
        <w:rPr>
          <w:rFonts w:ascii="黑体" w:hAnsi="宋体" w:eastAsia="黑体"/>
          <w:b/>
          <w:bCs/>
          <w:sz w:val="36"/>
          <w:szCs w:val="36"/>
        </w:rPr>
      </w:pPr>
      <w:r>
        <w:rPr>
          <w:rFonts w:hint="eastAsia" w:ascii="宋体" w:hAnsi="宋体" w:cs="宋体"/>
          <w:szCs w:val="21"/>
          <w:u w:val="single"/>
        </w:rPr>
        <w:br w:type="page"/>
      </w:r>
      <w:bookmarkStart w:id="5" w:name="_Toc528307195"/>
      <w:r>
        <w:rPr>
          <w:rFonts w:hint="eastAsia" w:ascii="黑体" w:hAnsi="宋体" w:eastAsia="黑体"/>
          <w:b/>
          <w:bCs/>
          <w:sz w:val="36"/>
          <w:szCs w:val="36"/>
        </w:rPr>
        <w:t>一、</w:t>
      </w:r>
      <w:bookmarkEnd w:id="5"/>
      <w:r>
        <w:rPr>
          <w:rFonts w:hint="eastAsia" w:ascii="黑体" w:hAnsi="宋体" w:eastAsia="黑体"/>
          <w:b/>
          <w:bCs/>
          <w:sz w:val="36"/>
          <w:szCs w:val="36"/>
        </w:rPr>
        <w:t>磋商响应声明</w:t>
      </w:r>
    </w:p>
    <w:p w14:paraId="0427C7F2">
      <w:pPr>
        <w:adjustRightInd w:val="0"/>
        <w:snapToGrid w:val="0"/>
        <w:spacing w:line="360" w:lineRule="auto"/>
        <w:rPr>
          <w:rFonts w:ascii="宋体" w:hAnsi="宋体" w:cs="宋体"/>
          <w:szCs w:val="21"/>
        </w:rPr>
      </w:pPr>
    </w:p>
    <w:p w14:paraId="1BCDD0C7">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（采购代理机构）：</w:t>
      </w:r>
    </w:p>
    <w:p w14:paraId="4D09154F">
      <w:pPr>
        <w:adjustRightInd w:val="0"/>
        <w:snapToGrid w:val="0"/>
        <w:spacing w:line="360" w:lineRule="auto"/>
        <w:ind w:firstLine="420" w:firstLineChars="200"/>
        <w:rPr>
          <w:rFonts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）的全部内容，</w:t>
      </w:r>
      <w:r>
        <w:rPr>
          <w:rFonts w:hint="eastAsia" w:hAnsi="宋体"/>
          <w:szCs w:val="21"/>
        </w:rPr>
        <w:t>知悉参加竞争性磋商的风险，我方承诺接受磋商文件的全部条款且无任何异议。</w:t>
      </w:r>
    </w:p>
    <w:p w14:paraId="6CE22A27">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第一册 商务技术文件</w:t>
      </w:r>
    </w:p>
    <w:p w14:paraId="0BF2D489">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一、磋商响应声明</w:t>
      </w:r>
    </w:p>
    <w:p w14:paraId="40B1924F">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二、严禁围标串标承诺书</w:t>
      </w:r>
    </w:p>
    <w:p w14:paraId="07582D0E">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三、分项价格表（工程量清单）</w:t>
      </w:r>
    </w:p>
    <w:p w14:paraId="2407CA17">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四、技术方案</w:t>
      </w:r>
    </w:p>
    <w:p w14:paraId="6028F742">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五、商务和技术响应/偏离表</w:t>
      </w:r>
    </w:p>
    <w:p w14:paraId="516A45A3">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六、享受政府采购政策优惠的证明资料</w:t>
      </w:r>
    </w:p>
    <w:p w14:paraId="4A43A33F">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七、项目管理人员配备情况</w:t>
      </w:r>
    </w:p>
    <w:p w14:paraId="55BD403A">
      <w:pPr>
        <w:widowControl/>
        <w:adjustRightInd w:val="0"/>
        <w:snapToGrid w:val="0"/>
        <w:spacing w:beforeLines="50" w:line="360" w:lineRule="auto"/>
        <w:ind w:firstLine="840" w:firstLineChars="400"/>
        <w:rPr>
          <w:rFonts w:ascii="宋体" w:hAnsi="宋体" w:cs="宋体"/>
          <w:szCs w:val="21"/>
        </w:rPr>
      </w:pPr>
      <w:r>
        <w:rPr>
          <w:rFonts w:hint="eastAsia" w:ascii="宋体" w:hAnsi="宋体" w:cs="宋体"/>
          <w:szCs w:val="21"/>
        </w:rPr>
        <w:t>八、供应商认为需提供的其他资料</w:t>
      </w:r>
    </w:p>
    <w:p w14:paraId="76AF9FB4">
      <w:pPr>
        <w:widowControl/>
        <w:adjustRightInd w:val="0"/>
        <w:snapToGrid w:val="0"/>
        <w:spacing w:beforeLines="50" w:line="360" w:lineRule="auto"/>
        <w:rPr>
          <w:rFonts w:ascii="宋体" w:hAnsi="宋体" w:cs="宋体"/>
          <w:szCs w:val="21"/>
        </w:rPr>
      </w:pPr>
      <w:r>
        <w:rPr>
          <w:rFonts w:hint="eastAsia" w:ascii="宋体" w:hAnsi="宋体" w:cs="宋体"/>
          <w:szCs w:val="21"/>
        </w:rPr>
        <w:t>在此，签字代表宣布同意如下：</w:t>
      </w:r>
    </w:p>
    <w:p w14:paraId="2AFEBC7A">
      <w:pPr>
        <w:adjustRightInd w:val="0"/>
        <w:snapToGrid w:val="0"/>
        <w:spacing w:line="360" w:lineRule="auto"/>
        <w:ind w:firstLine="420" w:firstLineChars="200"/>
        <w:rPr>
          <w:rFonts w:ascii="宋体" w:hAnsi="宋体" w:cs="宋体"/>
          <w:szCs w:val="21"/>
        </w:rPr>
      </w:pPr>
      <w:r>
        <w:rPr>
          <w:rFonts w:hint="eastAsia" w:ascii="宋体" w:hAnsi="宋体" w:cs="宋体"/>
          <w:szCs w:val="21"/>
        </w:rPr>
        <w:t>1、我方完全服从和尊重磋商小组所作的评定结果，同时清楚理解到报价最低并非意味着必定获得中标资格。理解贵方对磋商保密且不予解释我方未能成交的原因。</w:t>
      </w:r>
    </w:p>
    <w:p w14:paraId="619A5C7E">
      <w:pPr>
        <w:adjustRightInd w:val="0"/>
        <w:snapToGrid w:val="0"/>
        <w:spacing w:line="360" w:lineRule="auto"/>
        <w:ind w:firstLine="420" w:firstLineChars="200"/>
        <w:rPr>
          <w:rFonts w:ascii="宋体" w:hAnsi="宋体" w:cs="宋体"/>
          <w:szCs w:val="21"/>
        </w:rPr>
      </w:pPr>
      <w:r>
        <w:rPr>
          <w:rFonts w:hint="eastAsia" w:ascii="宋体" w:hAnsi="宋体" w:cs="宋体"/>
          <w:szCs w:val="21"/>
        </w:rPr>
        <w:t>2、我方已详细审查磋商文件。同意放弃因有对磋商文件内容不明及误解的权力，同意提供贵方可能要求的与响应文件有关的一切数据或资料。</w:t>
      </w:r>
    </w:p>
    <w:p w14:paraId="5738AC64">
      <w:pPr>
        <w:adjustRightInd w:val="0"/>
        <w:snapToGrid w:val="0"/>
        <w:spacing w:line="360" w:lineRule="auto"/>
        <w:ind w:firstLine="420" w:firstLineChars="200"/>
        <w:rPr>
          <w:rFonts w:ascii="宋体" w:hAnsi="宋体" w:cs="宋体"/>
          <w:szCs w:val="21"/>
        </w:rPr>
      </w:pPr>
      <w:r>
        <w:rPr>
          <w:rFonts w:hint="eastAsia" w:ascii="宋体" w:hAnsi="宋体" w:cs="宋体"/>
          <w:szCs w:val="21"/>
        </w:rPr>
        <w:t>3、本次磋商有效期为自磋商文件规定的提交响应文件截止之日起</w:t>
      </w:r>
      <w:r>
        <w:rPr>
          <w:rFonts w:hint="eastAsia" w:ascii="宋体" w:hAnsi="宋体" w:cs="宋体"/>
          <w:szCs w:val="21"/>
          <w:u w:val="single"/>
        </w:rPr>
        <w:t xml:space="preserve">     </w:t>
      </w:r>
      <w:r>
        <w:rPr>
          <w:rFonts w:hint="eastAsia" w:ascii="宋体" w:hAnsi="宋体" w:cs="宋体"/>
          <w:szCs w:val="21"/>
        </w:rPr>
        <w:t>个日历日。在磋商有效期内，我方同意遵守本响应文件中的承诺且在此期限期满之前文件对我方具有法律约束力。</w:t>
      </w:r>
    </w:p>
    <w:p w14:paraId="5ADA9A78">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4、若我方成交，保证按磋商文件的规定履行合同责任和义务。承诺按磋商文件规定的标准在领取中标通知书前向贵方支付本项目招标代理服务费。 </w:t>
      </w:r>
    </w:p>
    <w:p w14:paraId="1E8EDDEB">
      <w:pPr>
        <w:adjustRightInd w:val="0"/>
        <w:snapToGrid w:val="0"/>
        <w:spacing w:line="360" w:lineRule="auto"/>
        <w:ind w:firstLine="420" w:firstLineChars="200"/>
        <w:rPr>
          <w:rFonts w:ascii="宋体" w:hAnsi="宋体" w:cs="宋体"/>
          <w:szCs w:val="21"/>
        </w:rPr>
      </w:pPr>
      <w:r>
        <w:rPr>
          <w:rFonts w:hint="eastAsia" w:ascii="宋体" w:hAnsi="宋体" w:cs="宋体"/>
          <w:szCs w:val="21"/>
        </w:rPr>
        <w:t>5、有关的一切正式往来信函请寄：</w:t>
      </w:r>
    </w:p>
    <w:p w14:paraId="795FC990">
      <w:pPr>
        <w:adjustRightInd w:val="0"/>
        <w:snapToGrid w:val="0"/>
        <w:spacing w:line="360" w:lineRule="auto"/>
        <w:ind w:firstLine="420" w:firstLineChars="200"/>
        <w:rPr>
          <w:rFonts w:ascii="宋体" w:hAnsi="宋体" w:cs="宋体"/>
          <w:szCs w:val="21"/>
        </w:rPr>
      </w:pPr>
      <w:r>
        <w:rPr>
          <w:rFonts w:hint="eastAsia" w:ascii="宋体" w:hAnsi="宋体" w:cs="宋体"/>
          <w:szCs w:val="21"/>
        </w:rPr>
        <w:t>地址：</w:t>
      </w:r>
      <w:r>
        <w:rPr>
          <w:rFonts w:hint="eastAsia" w:ascii="宋体" w:hAnsi="宋体" w:cs="宋体"/>
          <w:szCs w:val="21"/>
          <w:u w:val="single"/>
        </w:rPr>
        <w:t xml:space="preserve">                                                      ；（邮编：       ）</w:t>
      </w:r>
      <w:r>
        <w:rPr>
          <w:rFonts w:hint="eastAsia" w:ascii="宋体" w:hAnsi="宋体" w:cs="宋体"/>
          <w:szCs w:val="21"/>
        </w:rPr>
        <w:t xml:space="preserve"> </w:t>
      </w:r>
    </w:p>
    <w:p w14:paraId="2AED418C">
      <w:pPr>
        <w:adjustRightInd w:val="0"/>
        <w:snapToGrid w:val="0"/>
        <w:spacing w:line="360" w:lineRule="auto"/>
        <w:ind w:firstLine="420" w:firstLineChars="200"/>
        <w:rPr>
          <w:rFonts w:ascii="宋体" w:hAnsi="宋体" w:cs="宋体"/>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；传真：</w:t>
      </w:r>
      <w:r>
        <w:rPr>
          <w:rFonts w:hint="eastAsia" w:ascii="宋体" w:hAnsi="宋体" w:cs="宋体"/>
          <w:szCs w:val="21"/>
          <w:u w:val="single"/>
        </w:rPr>
        <w:t xml:space="preserve">         </w:t>
      </w:r>
      <w:r>
        <w:rPr>
          <w:rFonts w:hint="eastAsia" w:ascii="宋体" w:hAnsi="宋体" w:cs="宋体"/>
          <w:szCs w:val="21"/>
        </w:rPr>
        <w:t xml:space="preserve"> ；电子邮箱：</w:t>
      </w:r>
      <w:r>
        <w:rPr>
          <w:rFonts w:hint="eastAsia" w:ascii="宋体" w:hAnsi="宋体" w:cs="宋体"/>
          <w:szCs w:val="21"/>
          <w:u w:val="single"/>
        </w:rPr>
        <w:t xml:space="preserve">                     </w:t>
      </w:r>
      <w:r>
        <w:rPr>
          <w:rFonts w:hint="eastAsia" w:ascii="宋体" w:hAnsi="宋体" w:cs="宋体"/>
          <w:szCs w:val="21"/>
        </w:rPr>
        <w:t xml:space="preserve"> </w:t>
      </w:r>
    </w:p>
    <w:p w14:paraId="350D6AD4">
      <w:pPr>
        <w:adjustRightInd w:val="0"/>
        <w:snapToGrid w:val="0"/>
        <w:spacing w:line="360" w:lineRule="auto"/>
        <w:rPr>
          <w:rFonts w:ascii="宋体" w:hAnsi="宋体" w:cs="宋体"/>
          <w:szCs w:val="21"/>
        </w:rPr>
      </w:pPr>
    </w:p>
    <w:p w14:paraId="1CF9415F">
      <w:pPr>
        <w:adjustRightInd w:val="0"/>
        <w:snapToGrid w:val="0"/>
        <w:spacing w:line="360" w:lineRule="auto"/>
        <w:rPr>
          <w:rFonts w:ascii="宋体" w:hAnsi="宋体" w:cs="宋体"/>
          <w:szCs w:val="21"/>
        </w:rPr>
      </w:pPr>
      <w:r>
        <w:rPr>
          <w:rFonts w:hint="eastAsia" w:ascii="宋体" w:hAnsi="宋体" w:cs="宋体"/>
          <w:szCs w:val="21"/>
        </w:rPr>
        <w:t xml:space="preserve">供应商名称（盖单位章）：                       </w:t>
      </w:r>
    </w:p>
    <w:p w14:paraId="24F8F7E0">
      <w:pPr>
        <w:adjustRightInd w:val="0"/>
        <w:snapToGrid w:val="0"/>
        <w:spacing w:line="360" w:lineRule="auto"/>
        <w:rPr>
          <w:rFonts w:ascii="宋体" w:hAnsi="宋体" w:cs="宋体"/>
          <w:szCs w:val="21"/>
          <w:u w:val="single"/>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62CCF42E">
      <w:pPr>
        <w:adjustRightInd w:val="0"/>
        <w:snapToGrid w:val="0"/>
        <w:spacing w:line="360" w:lineRule="auto"/>
        <w:jc w:val="center"/>
        <w:rPr>
          <w:rFonts w:ascii="宋体" w:hAnsi="宋体" w:cs="宋体"/>
          <w:b/>
          <w:bCs/>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b/>
          <w:bCs/>
          <w:szCs w:val="21"/>
        </w:rPr>
        <w:br w:type="page"/>
      </w:r>
      <w:r>
        <w:rPr>
          <w:rFonts w:hint="eastAsia" w:ascii="黑体" w:hAnsi="宋体" w:eastAsia="黑体"/>
          <w:b/>
          <w:bCs/>
          <w:sz w:val="36"/>
          <w:szCs w:val="36"/>
        </w:rPr>
        <w:t>二、严禁围标串标承诺书</w:t>
      </w:r>
    </w:p>
    <w:p w14:paraId="4C61E714">
      <w:pPr>
        <w:pStyle w:val="6"/>
        <w:adjustRightInd w:val="0"/>
        <w:snapToGrid w:val="0"/>
        <w:spacing w:before="0" w:after="0" w:line="480" w:lineRule="auto"/>
        <w:rPr>
          <w:rFonts w:ascii="宋体" w:hAnsi="宋体" w:cs="宋体"/>
          <w:b w:val="0"/>
          <w:bCs w:val="0"/>
          <w:kern w:val="0"/>
          <w:sz w:val="21"/>
          <w:szCs w:val="21"/>
          <w:shd w:val="clear" w:color="auto" w:fill="FFFFFF"/>
        </w:rPr>
      </w:pPr>
      <w:bookmarkStart w:id="6" w:name="_Toc528307196"/>
      <w:r>
        <w:rPr>
          <w:rFonts w:hint="eastAsia" w:ascii="宋体" w:hAnsi="宋体" w:cs="宋体"/>
          <w:b w:val="0"/>
          <w:bCs w:val="0"/>
          <w:kern w:val="0"/>
          <w:sz w:val="21"/>
          <w:szCs w:val="21"/>
          <w:shd w:val="clear" w:color="auto" w:fill="FFFFFF"/>
        </w:rPr>
        <w:t>尊敬的湖南省湘南监狱：</w:t>
      </w:r>
    </w:p>
    <w:p w14:paraId="72167638">
      <w:pPr>
        <w:pStyle w:val="6"/>
        <w:adjustRightInd w:val="0"/>
        <w:snapToGrid w:val="0"/>
        <w:spacing w:before="0" w:after="0" w:line="480" w:lineRule="auto"/>
        <w:ind w:firstLine="420" w:firstLineChars="200"/>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我代表[投标方公司名称]，郑重作出以下承诺：</w:t>
      </w:r>
    </w:p>
    <w:p w14:paraId="0CB295F0">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一、严格遵守国家法律法规、行业规定以及招投标相关的各项规章制度，自觉抵制围标串标等违法违规行为；</w:t>
      </w:r>
    </w:p>
    <w:p w14:paraId="70E04F2A">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二、不以向招标人或者评标委员会成员行贿等不正当手段谋取中标。</w:t>
      </w:r>
    </w:p>
    <w:p w14:paraId="1FFD309F">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三、秉持公平、公正、公开和诚实信用的原则参与本次投标活动，确保所提供的投标文件真实、准确、完整，不存在任何虚假内容；</w:t>
      </w:r>
    </w:p>
    <w:p w14:paraId="2A1364B3">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四、在投标过程中，不会以任何方式与其他投标方进行私下协商、串通，不会达成任何限制竞争的协议或默契；不与其他投标人事先约定中标人；不与其他投标人相互约定抬高或者压低投标报价，不相互约定在招标项目中分别以高、中、低价位报价。不与其他投标人相互约定，在招标项目中轮流以高价位或低价位中标；</w:t>
      </w:r>
    </w:p>
    <w:p w14:paraId="2E18623C">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五、不会以不正当手段获取潜在投标人名单、投标文件内容、评标委员会成员名单等保密信息；</w:t>
      </w:r>
    </w:p>
    <w:p w14:paraId="29C0DC3A">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六、不会以他人名义投标或者以其他方式弄虚作假骗取中标；</w:t>
      </w:r>
    </w:p>
    <w:p w14:paraId="70A19938">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七、若中标，将严格按照招标文件和投标文件的要求履行合同，不会擅自变更、转包或违法分包；</w:t>
      </w:r>
    </w:p>
    <w:p w14:paraId="19CC342C">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八、若发现其他投标方有围标串标行为，将及时向招标方或相关监管部门举报；</w:t>
      </w:r>
    </w:p>
    <w:p w14:paraId="254EFE1D">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九、愿意承担因自身违反上述承诺而产生的一切法律责任和后果，包括但不限于被取消投标资格、中标无效、罚款、赔偿损失等。</w:t>
      </w:r>
    </w:p>
    <w:p w14:paraId="0F12DBE5">
      <w:pPr>
        <w:pStyle w:val="6"/>
        <w:adjustRightInd w:val="0"/>
        <w:snapToGrid w:val="0"/>
        <w:spacing w:before="0" w:after="0" w:line="480" w:lineRule="auto"/>
        <w:ind w:firstLine="420" w:firstLineChars="200"/>
        <w:jc w:val="left"/>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特此承诺！</w:t>
      </w:r>
    </w:p>
    <w:p w14:paraId="1072A33C">
      <w:pPr>
        <w:pStyle w:val="6"/>
        <w:adjustRightInd w:val="0"/>
        <w:snapToGrid w:val="0"/>
        <w:spacing w:before="0" w:after="0" w:line="360" w:lineRule="auto"/>
        <w:jc w:val="center"/>
        <w:rPr>
          <w:rFonts w:ascii="宋体" w:hAnsi="宋体" w:cs="宋体"/>
          <w:b w:val="0"/>
          <w:bCs w:val="0"/>
          <w:kern w:val="0"/>
          <w:sz w:val="21"/>
          <w:szCs w:val="21"/>
          <w:shd w:val="clear" w:color="auto" w:fill="FFFFFF"/>
        </w:rPr>
      </w:pPr>
    </w:p>
    <w:p w14:paraId="42701DB0">
      <w:pPr>
        <w:pStyle w:val="6"/>
        <w:adjustRightInd w:val="0"/>
        <w:snapToGrid w:val="0"/>
        <w:spacing w:before="0" w:after="0" w:line="360" w:lineRule="auto"/>
        <w:jc w:val="center"/>
        <w:rPr>
          <w:rFonts w:ascii="宋体" w:hAnsi="宋体" w:cs="宋体"/>
          <w:b w:val="0"/>
          <w:bCs w:val="0"/>
          <w:kern w:val="0"/>
          <w:sz w:val="21"/>
          <w:szCs w:val="21"/>
          <w:shd w:val="clear" w:color="auto" w:fill="FFFFFF"/>
        </w:rPr>
      </w:pPr>
    </w:p>
    <w:p w14:paraId="0F2CAC47">
      <w:pPr>
        <w:pStyle w:val="6"/>
        <w:adjustRightInd w:val="0"/>
        <w:snapToGrid w:val="0"/>
        <w:spacing w:before="0" w:after="0" w:line="360" w:lineRule="auto"/>
        <w:jc w:val="center"/>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 xml:space="preserve">                              承诺单位（盖章）：[供应商名称]</w:t>
      </w:r>
    </w:p>
    <w:p w14:paraId="499C3DE3">
      <w:pPr>
        <w:pStyle w:val="6"/>
        <w:adjustRightInd w:val="0"/>
        <w:snapToGrid w:val="0"/>
        <w:spacing w:before="0" w:after="0" w:line="360" w:lineRule="auto"/>
        <w:jc w:val="center"/>
        <w:rPr>
          <w:rFonts w:ascii="宋体" w:hAnsi="宋体" w:cs="宋体"/>
          <w:b w:val="0"/>
          <w:bCs w:val="0"/>
          <w:kern w:val="0"/>
          <w:sz w:val="21"/>
          <w:szCs w:val="21"/>
          <w:shd w:val="clear" w:color="auto" w:fill="FFFFFF"/>
        </w:rPr>
      </w:pPr>
      <w:r>
        <w:rPr>
          <w:rFonts w:hint="eastAsia" w:ascii="宋体" w:hAnsi="宋体" w:cs="宋体"/>
          <w:b w:val="0"/>
          <w:bCs w:val="0"/>
          <w:kern w:val="0"/>
          <w:sz w:val="21"/>
          <w:szCs w:val="21"/>
          <w:shd w:val="clear" w:color="auto" w:fill="FFFFFF"/>
        </w:rPr>
        <w:t xml:space="preserve">                    法定代表人（签字）：</w:t>
      </w:r>
    </w:p>
    <w:p w14:paraId="06ECBF8D">
      <w:pPr>
        <w:pStyle w:val="6"/>
        <w:adjustRightInd w:val="0"/>
        <w:snapToGrid w:val="0"/>
        <w:spacing w:before="0" w:after="0" w:line="360" w:lineRule="auto"/>
        <w:jc w:val="center"/>
        <w:rPr>
          <w:rFonts w:ascii="黑体" w:hAnsi="宋体" w:eastAsia="黑体"/>
          <w:sz w:val="36"/>
          <w:szCs w:val="36"/>
        </w:rPr>
      </w:pPr>
      <w:r>
        <w:rPr>
          <w:rFonts w:hint="eastAsia" w:ascii="宋体" w:hAnsi="宋体" w:cs="宋体"/>
          <w:b w:val="0"/>
          <w:bCs w:val="0"/>
          <w:kern w:val="0"/>
          <w:sz w:val="21"/>
          <w:szCs w:val="21"/>
          <w:shd w:val="clear" w:color="auto" w:fill="FFFFFF"/>
        </w:rPr>
        <w:t xml:space="preserve">      日期：</w:t>
      </w:r>
      <w:r>
        <w:rPr>
          <w:rFonts w:hint="eastAsia" w:ascii="黑体" w:hAnsi="宋体" w:eastAsia="黑体"/>
          <w:sz w:val="36"/>
          <w:szCs w:val="36"/>
        </w:rPr>
        <w:br w:type="column"/>
      </w:r>
      <w:r>
        <w:rPr>
          <w:rFonts w:hint="eastAsia" w:ascii="黑体" w:hAnsi="宋体" w:eastAsia="黑体"/>
          <w:sz w:val="36"/>
          <w:szCs w:val="36"/>
        </w:rPr>
        <w:t>三、</w:t>
      </w:r>
      <w:bookmarkEnd w:id="6"/>
      <w:r>
        <w:rPr>
          <w:rFonts w:hint="eastAsia" w:ascii="黑体" w:hAnsi="宋体" w:eastAsia="黑体"/>
          <w:sz w:val="36"/>
          <w:szCs w:val="36"/>
        </w:rPr>
        <w:t>分项价格表（工程量清单）</w:t>
      </w:r>
    </w:p>
    <w:p w14:paraId="1B87F9C6">
      <w:pPr>
        <w:rPr>
          <w:rFonts w:ascii="宋体" w:hAnsi="宋体" w:cs="宋体"/>
          <w:kern w:val="0"/>
          <w:szCs w:val="21"/>
        </w:rPr>
      </w:pPr>
    </w:p>
    <w:p w14:paraId="49C098BB">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采用通过湖南省建设工程造价管理总站测评合格计价软件（建议用智多星软件），按发布的工程量清单及现行政府相关文件、计价原则及磋商文件要求编制分项报价表（工程量清单）；按软件自动生成的报价清单表格提供，并提供报价清单表格的电子版，与响应文件电子文件一并提交。</w:t>
      </w:r>
    </w:p>
    <w:p w14:paraId="1FDBE103">
      <w:pPr>
        <w:pStyle w:val="35"/>
        <w:rPr>
          <w:szCs w:val="21"/>
        </w:rPr>
      </w:pPr>
    </w:p>
    <w:p w14:paraId="6CE525C0">
      <w:pPr>
        <w:pStyle w:val="6"/>
        <w:adjustRightInd w:val="0"/>
        <w:snapToGrid w:val="0"/>
        <w:spacing w:before="0" w:after="0" w:line="360" w:lineRule="auto"/>
        <w:jc w:val="center"/>
        <w:rPr>
          <w:rFonts w:ascii="黑体" w:hAnsi="宋体" w:eastAsia="黑体"/>
          <w:sz w:val="36"/>
          <w:szCs w:val="36"/>
        </w:rPr>
      </w:pPr>
      <w:r>
        <w:rPr>
          <w:rFonts w:hint="eastAsia" w:ascii="宋体" w:hAnsi="宋体" w:cs="宋体"/>
          <w:kern w:val="0"/>
          <w:szCs w:val="21"/>
        </w:rPr>
        <w:br w:type="page"/>
      </w:r>
      <w:bookmarkStart w:id="7" w:name="_Toc528307197"/>
      <w:r>
        <w:rPr>
          <w:rFonts w:hint="eastAsia" w:ascii="黑体" w:hAnsi="宋体" w:eastAsia="黑体"/>
          <w:sz w:val="36"/>
          <w:szCs w:val="36"/>
        </w:rPr>
        <w:t>四、</w:t>
      </w:r>
      <w:bookmarkEnd w:id="7"/>
      <w:r>
        <w:rPr>
          <w:rFonts w:hint="eastAsia" w:ascii="黑体" w:hAnsi="宋体" w:eastAsia="黑体"/>
          <w:sz w:val="36"/>
          <w:szCs w:val="36"/>
        </w:rPr>
        <w:t>技术方案</w:t>
      </w:r>
    </w:p>
    <w:p w14:paraId="7A3418CC">
      <w:pPr>
        <w:adjustRightInd w:val="0"/>
        <w:snapToGrid w:val="0"/>
        <w:spacing w:line="360" w:lineRule="auto"/>
        <w:ind w:firstLine="420" w:firstLineChars="200"/>
        <w:rPr>
          <w:rFonts w:ascii="宋体" w:hAnsi="宋体" w:cs="宋体"/>
          <w:szCs w:val="21"/>
        </w:rPr>
      </w:pPr>
    </w:p>
    <w:p w14:paraId="2F27D41F">
      <w:pPr>
        <w:pStyle w:val="6"/>
        <w:adjustRightInd w:val="0"/>
        <w:snapToGrid w:val="0"/>
        <w:spacing w:before="0" w:after="0" w:line="360" w:lineRule="auto"/>
        <w:jc w:val="center"/>
        <w:rPr>
          <w:rFonts w:ascii="黑体" w:hAnsi="宋体" w:eastAsia="黑体"/>
          <w:sz w:val="28"/>
          <w:szCs w:val="28"/>
        </w:rPr>
      </w:pPr>
      <w:r>
        <w:rPr>
          <w:rFonts w:hint="eastAsia" w:ascii="黑体" w:hAnsi="宋体" w:eastAsia="黑体"/>
          <w:sz w:val="28"/>
          <w:szCs w:val="28"/>
        </w:rPr>
        <w:t>施工组织设计</w:t>
      </w:r>
    </w:p>
    <w:p w14:paraId="3EE84641">
      <w:pPr>
        <w:adjustRightInd w:val="0"/>
        <w:snapToGrid w:val="0"/>
        <w:spacing w:beforeLines="50" w:line="360" w:lineRule="auto"/>
        <w:rPr>
          <w:rFonts w:ascii="宋体" w:hAnsi="宋体" w:cs="Courier New"/>
          <w:szCs w:val="21"/>
        </w:rPr>
      </w:pPr>
      <w:r>
        <w:rPr>
          <w:rFonts w:hint="eastAsia" w:ascii="宋体" w:hAnsi="宋体" w:cs="Courier New"/>
          <w:szCs w:val="21"/>
        </w:rPr>
        <w:t xml:space="preserve">应包括的内容： </w:t>
      </w:r>
    </w:p>
    <w:p w14:paraId="67DB9F6E">
      <w:pPr>
        <w:adjustRightInd w:val="0"/>
        <w:snapToGrid w:val="0"/>
        <w:spacing w:beforeLines="50" w:line="360" w:lineRule="auto"/>
        <w:rPr>
          <w:rFonts w:ascii="宋体" w:hAnsi="宋体" w:cs="Courier New"/>
          <w:szCs w:val="21"/>
        </w:rPr>
      </w:pPr>
      <w:r>
        <w:rPr>
          <w:rFonts w:hint="eastAsia" w:ascii="宋体" w:hAnsi="宋体" w:cs="Courier New"/>
          <w:szCs w:val="21"/>
        </w:rPr>
        <w:t>1、施工方案与技术措施</w:t>
      </w:r>
    </w:p>
    <w:p w14:paraId="697B41F6">
      <w:pPr>
        <w:adjustRightInd w:val="0"/>
        <w:snapToGrid w:val="0"/>
        <w:spacing w:beforeLines="50" w:line="360" w:lineRule="auto"/>
        <w:rPr>
          <w:rFonts w:ascii="宋体" w:hAnsi="宋体" w:cs="Courier New"/>
          <w:szCs w:val="21"/>
        </w:rPr>
      </w:pPr>
      <w:r>
        <w:rPr>
          <w:rFonts w:hint="eastAsia" w:ascii="宋体" w:hAnsi="宋体" w:cs="Courier New"/>
          <w:szCs w:val="21"/>
        </w:rPr>
        <w:t>2、质量管理体系与措施</w:t>
      </w:r>
    </w:p>
    <w:p w14:paraId="4425440B">
      <w:pPr>
        <w:adjustRightInd w:val="0"/>
        <w:snapToGrid w:val="0"/>
        <w:spacing w:beforeLines="50" w:line="360" w:lineRule="auto"/>
        <w:rPr>
          <w:rFonts w:ascii="宋体" w:hAnsi="宋体" w:cs="Courier New"/>
          <w:szCs w:val="21"/>
        </w:rPr>
      </w:pPr>
      <w:r>
        <w:rPr>
          <w:rFonts w:hint="eastAsia" w:ascii="宋体" w:hAnsi="宋体" w:cs="Courier New"/>
          <w:szCs w:val="21"/>
        </w:rPr>
        <w:t>3、安全管理体系与措施</w:t>
      </w:r>
    </w:p>
    <w:p w14:paraId="2BD9F879">
      <w:pPr>
        <w:adjustRightInd w:val="0"/>
        <w:snapToGrid w:val="0"/>
        <w:spacing w:beforeLines="50" w:line="360" w:lineRule="auto"/>
        <w:rPr>
          <w:rFonts w:ascii="宋体" w:hAnsi="宋体" w:cs="Courier New"/>
          <w:szCs w:val="21"/>
        </w:rPr>
      </w:pPr>
      <w:r>
        <w:rPr>
          <w:rFonts w:hint="eastAsia" w:ascii="宋体" w:hAnsi="宋体" w:cs="Courier New"/>
          <w:szCs w:val="21"/>
        </w:rPr>
        <w:t>4、环境保护管理体系与措施</w:t>
      </w:r>
    </w:p>
    <w:p w14:paraId="1D00A534">
      <w:pPr>
        <w:adjustRightInd w:val="0"/>
        <w:snapToGrid w:val="0"/>
        <w:spacing w:beforeLines="50" w:line="360" w:lineRule="auto"/>
        <w:rPr>
          <w:rFonts w:ascii="宋体" w:hAnsi="宋体" w:cs="Courier New"/>
          <w:szCs w:val="21"/>
        </w:rPr>
      </w:pPr>
      <w:r>
        <w:rPr>
          <w:rFonts w:hint="eastAsia" w:ascii="宋体" w:hAnsi="宋体" w:cs="Courier New"/>
          <w:szCs w:val="21"/>
        </w:rPr>
        <w:t>5、工程进度计划与保证措施</w:t>
      </w:r>
    </w:p>
    <w:p w14:paraId="6A8F2B34">
      <w:pPr>
        <w:pStyle w:val="2"/>
        <w:ind w:firstLine="0" w:firstLineChars="0"/>
      </w:pPr>
      <w:r>
        <w:rPr>
          <w:rFonts w:hint="eastAsia" w:ascii="宋体" w:hAnsi="宋体" w:cs="Courier New"/>
          <w:sz w:val="21"/>
          <w:szCs w:val="21"/>
        </w:rPr>
        <w:t>6、资源配备计划</w:t>
      </w:r>
    </w:p>
    <w:p w14:paraId="124AA85F">
      <w:pPr>
        <w:adjustRightInd w:val="0"/>
        <w:snapToGrid w:val="0"/>
        <w:spacing w:beforeLines="50" w:line="360" w:lineRule="auto"/>
        <w:rPr>
          <w:rFonts w:ascii="宋体" w:hAnsi="宋体" w:cs="Courier New"/>
          <w:szCs w:val="21"/>
        </w:rPr>
      </w:pPr>
    </w:p>
    <w:p w14:paraId="74240FE5">
      <w:pPr>
        <w:adjustRightInd w:val="0"/>
        <w:snapToGrid w:val="0"/>
        <w:spacing w:beforeLines="50" w:line="360" w:lineRule="auto"/>
        <w:rPr>
          <w:rFonts w:ascii="宋体" w:hAnsi="宋体" w:cs="Courier New"/>
          <w:szCs w:val="21"/>
        </w:rPr>
      </w:pPr>
    </w:p>
    <w:p w14:paraId="23090DD4">
      <w:pPr>
        <w:adjustRightInd w:val="0"/>
        <w:snapToGrid w:val="0"/>
        <w:spacing w:beforeLines="50" w:line="360" w:lineRule="auto"/>
        <w:rPr>
          <w:rFonts w:ascii="宋体" w:hAnsi="宋体" w:cs="Courier New"/>
          <w:szCs w:val="21"/>
        </w:rPr>
      </w:pPr>
      <w:r>
        <w:rPr>
          <w:rFonts w:hint="eastAsia" w:ascii="宋体" w:hAnsi="宋体" w:cs="Courier New"/>
          <w:szCs w:val="21"/>
        </w:rPr>
        <w:t>供应商名称（盖单位章）：</w:t>
      </w:r>
    </w:p>
    <w:p w14:paraId="7A88BD66">
      <w:pPr>
        <w:adjustRightInd w:val="0"/>
        <w:snapToGrid w:val="0"/>
        <w:spacing w:beforeLines="50"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szCs w:val="21"/>
        </w:rPr>
        <w:t>或其授权代理人（</w:t>
      </w:r>
      <w:r>
        <w:rPr>
          <w:rFonts w:hint="eastAsia" w:ascii="宋体" w:hAnsi="宋体"/>
        </w:rPr>
        <w:t>签字</w:t>
      </w:r>
      <w:r>
        <w:rPr>
          <w:rFonts w:hint="eastAsia" w:ascii="宋体" w:hAnsi="宋体"/>
          <w:szCs w:val="21"/>
        </w:rPr>
        <w:t>）：</w:t>
      </w:r>
      <w:r>
        <w:rPr>
          <w:rFonts w:hint="eastAsia" w:ascii="宋体" w:hAnsi="宋体"/>
          <w:szCs w:val="21"/>
          <w:u w:val="single"/>
        </w:rPr>
        <w:t xml:space="preserve">               </w:t>
      </w:r>
    </w:p>
    <w:p w14:paraId="791BAD81">
      <w:pPr>
        <w:adjustRightInd w:val="0"/>
        <w:snapToGrid w:val="0"/>
        <w:spacing w:beforeLines="5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982129E">
      <w:pPr>
        <w:adjustRightInd w:val="0"/>
        <w:snapToGrid w:val="0"/>
        <w:spacing w:line="360" w:lineRule="auto"/>
        <w:rPr>
          <w:rFonts w:ascii="宋体" w:hAnsi="宋体" w:cs="宋体"/>
          <w:szCs w:val="21"/>
        </w:rPr>
      </w:pPr>
    </w:p>
    <w:p w14:paraId="1F6D72DD">
      <w:pPr>
        <w:adjustRightInd w:val="0"/>
        <w:snapToGrid w:val="0"/>
        <w:spacing w:line="360" w:lineRule="auto"/>
        <w:rPr>
          <w:rFonts w:ascii="宋体" w:hAnsi="宋体" w:cs="宋体"/>
          <w:szCs w:val="21"/>
        </w:rPr>
      </w:pPr>
    </w:p>
    <w:p w14:paraId="00FE0587">
      <w:pPr>
        <w:adjustRightInd w:val="0"/>
        <w:snapToGrid w:val="0"/>
        <w:spacing w:line="360" w:lineRule="auto"/>
        <w:jc w:val="center"/>
        <w:rPr>
          <w:rFonts w:ascii="黑体" w:hAnsi="宋体" w:eastAsia="黑体"/>
          <w:b/>
          <w:bCs/>
          <w:sz w:val="36"/>
          <w:szCs w:val="36"/>
        </w:rPr>
      </w:pPr>
      <w:r>
        <w:rPr>
          <w:rFonts w:hint="eastAsia" w:ascii="宋体" w:hAnsi="宋体" w:cs="宋体"/>
          <w:szCs w:val="21"/>
        </w:rPr>
        <w:br w:type="page"/>
      </w:r>
      <w:bookmarkStart w:id="8" w:name="_Toc528307198"/>
      <w:r>
        <w:rPr>
          <w:rFonts w:hint="eastAsia" w:ascii="黑体" w:hAnsi="宋体" w:eastAsia="黑体"/>
          <w:b/>
          <w:bCs/>
          <w:sz w:val="36"/>
          <w:szCs w:val="36"/>
        </w:rPr>
        <w:t>五、商务和技术响应/偏离表</w:t>
      </w:r>
      <w:bookmarkEnd w:id="8"/>
    </w:p>
    <w:p w14:paraId="0FFA963B">
      <w:pPr>
        <w:adjustRightInd w:val="0"/>
        <w:snapToGrid w:val="0"/>
        <w:spacing w:line="360" w:lineRule="auto"/>
        <w:rPr>
          <w:rFonts w:ascii="宋体" w:hAnsi="宋体" w:cs="宋体"/>
          <w:szCs w:val="21"/>
        </w:rPr>
      </w:pPr>
    </w:p>
    <w:p w14:paraId="71AF82A9">
      <w:pPr>
        <w:adjustRightInd w:val="0"/>
        <w:snapToGrid w:val="0"/>
        <w:spacing w:line="360" w:lineRule="auto"/>
        <w:ind w:firstLine="210" w:firstLineChars="100"/>
        <w:rPr>
          <w:rFonts w:ascii="宋体" w:hAnsi="宋体" w:cs="宋体"/>
          <w:szCs w:val="21"/>
          <w:u w:val="single"/>
        </w:rPr>
      </w:pPr>
      <w:r>
        <w:rPr>
          <w:rFonts w:hint="eastAsia" w:ascii="宋体" w:hAnsi="宋体"/>
          <w:szCs w:val="21"/>
        </w:rPr>
        <w:t>政府采购编号：</w:t>
      </w:r>
      <w:r>
        <w:rPr>
          <w:rFonts w:hint="eastAsia" w:ascii="宋体" w:hAnsi="宋体" w:cs="宋体"/>
          <w:szCs w:val="21"/>
          <w:u w:val="single"/>
        </w:rPr>
        <w:t xml:space="preserve">                        </w:t>
      </w:r>
      <w:r>
        <w:rPr>
          <w:rFonts w:hint="eastAsia" w:ascii="宋体" w:hAnsi="宋体" w:cs="宋体"/>
          <w:szCs w:val="21"/>
        </w:rPr>
        <w:t xml:space="preserve"> </w:t>
      </w:r>
    </w:p>
    <w:tbl>
      <w:tblPr>
        <w:tblStyle w:val="8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005"/>
        <w:gridCol w:w="1876"/>
        <w:gridCol w:w="2157"/>
        <w:gridCol w:w="1696"/>
        <w:gridCol w:w="1329"/>
        <w:gridCol w:w="973"/>
      </w:tblGrid>
      <w:tr w14:paraId="2A7BF9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005" w:type="dxa"/>
            <w:vAlign w:val="center"/>
          </w:tcPr>
          <w:p w14:paraId="228447CB">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序号</w:t>
            </w:r>
          </w:p>
        </w:tc>
        <w:tc>
          <w:tcPr>
            <w:tcW w:w="1876" w:type="dxa"/>
            <w:vAlign w:val="center"/>
          </w:tcPr>
          <w:p w14:paraId="5A313F25">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磋商文件章节 和条款号</w:t>
            </w:r>
          </w:p>
        </w:tc>
        <w:tc>
          <w:tcPr>
            <w:tcW w:w="2157" w:type="dxa"/>
            <w:tcBorders>
              <w:right w:val="single" w:color="auto" w:sz="4" w:space="0"/>
            </w:tcBorders>
            <w:vAlign w:val="center"/>
          </w:tcPr>
          <w:p w14:paraId="30F69232">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要求规格/商务条款</w:t>
            </w:r>
          </w:p>
        </w:tc>
        <w:tc>
          <w:tcPr>
            <w:tcW w:w="1696" w:type="dxa"/>
            <w:tcBorders>
              <w:left w:val="single" w:color="auto" w:sz="4" w:space="0"/>
            </w:tcBorders>
            <w:vAlign w:val="center"/>
          </w:tcPr>
          <w:p w14:paraId="675690AE">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响应规格/商务条款</w:t>
            </w:r>
          </w:p>
        </w:tc>
        <w:tc>
          <w:tcPr>
            <w:tcW w:w="1329" w:type="dxa"/>
            <w:vAlign w:val="center"/>
          </w:tcPr>
          <w:p w14:paraId="43597D28">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响应/偏离</w:t>
            </w:r>
          </w:p>
        </w:tc>
        <w:tc>
          <w:tcPr>
            <w:tcW w:w="973" w:type="dxa"/>
            <w:vAlign w:val="center"/>
          </w:tcPr>
          <w:p w14:paraId="407D5C3B">
            <w:pPr>
              <w:widowControl/>
              <w:spacing w:before="100" w:beforeAutospacing="1" w:after="100" w:afterAutospacing="1"/>
              <w:jc w:val="center"/>
              <w:rPr>
                <w:rFonts w:ascii="宋体" w:hAnsi="宋体" w:cs="宋体"/>
                <w:kern w:val="20"/>
                <w:szCs w:val="21"/>
              </w:rPr>
            </w:pPr>
            <w:r>
              <w:rPr>
                <w:rFonts w:hint="eastAsia" w:ascii="宋体" w:hAnsi="宋体" w:cs="宋体"/>
                <w:kern w:val="20"/>
                <w:szCs w:val="21"/>
              </w:rPr>
              <w:t>说明</w:t>
            </w:r>
          </w:p>
        </w:tc>
      </w:tr>
      <w:tr w14:paraId="02330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7122C827">
            <w:pPr>
              <w:widowControl/>
              <w:spacing w:before="100" w:beforeAutospacing="1" w:after="100" w:afterAutospacing="1"/>
              <w:jc w:val="center"/>
              <w:rPr>
                <w:rFonts w:ascii="宋体" w:hAnsi="宋体" w:cs="宋体"/>
                <w:kern w:val="20"/>
                <w:szCs w:val="21"/>
              </w:rPr>
            </w:pPr>
          </w:p>
        </w:tc>
        <w:tc>
          <w:tcPr>
            <w:tcW w:w="1876" w:type="dxa"/>
            <w:vAlign w:val="center"/>
          </w:tcPr>
          <w:p w14:paraId="4376B4C6">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15DF3213">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6693731B">
            <w:pPr>
              <w:widowControl/>
              <w:spacing w:before="100" w:beforeAutospacing="1" w:after="100" w:afterAutospacing="1"/>
              <w:jc w:val="center"/>
              <w:rPr>
                <w:rFonts w:ascii="宋体" w:hAnsi="宋体" w:cs="宋体"/>
                <w:kern w:val="20"/>
                <w:szCs w:val="21"/>
              </w:rPr>
            </w:pPr>
          </w:p>
        </w:tc>
        <w:tc>
          <w:tcPr>
            <w:tcW w:w="1329" w:type="dxa"/>
            <w:vAlign w:val="center"/>
          </w:tcPr>
          <w:p w14:paraId="2806CD74">
            <w:pPr>
              <w:widowControl/>
              <w:spacing w:before="100" w:beforeAutospacing="1" w:after="100" w:afterAutospacing="1"/>
              <w:jc w:val="center"/>
              <w:rPr>
                <w:rFonts w:ascii="宋体" w:hAnsi="宋体" w:cs="宋体"/>
                <w:kern w:val="20"/>
                <w:szCs w:val="21"/>
              </w:rPr>
            </w:pPr>
          </w:p>
        </w:tc>
        <w:tc>
          <w:tcPr>
            <w:tcW w:w="973" w:type="dxa"/>
            <w:vAlign w:val="center"/>
          </w:tcPr>
          <w:p w14:paraId="77C78EE8">
            <w:pPr>
              <w:widowControl/>
              <w:spacing w:before="100" w:beforeAutospacing="1" w:after="100" w:afterAutospacing="1"/>
              <w:jc w:val="center"/>
              <w:rPr>
                <w:rFonts w:ascii="宋体" w:hAnsi="宋体" w:cs="宋体"/>
                <w:kern w:val="20"/>
                <w:szCs w:val="21"/>
              </w:rPr>
            </w:pPr>
          </w:p>
        </w:tc>
      </w:tr>
      <w:tr w14:paraId="49D82B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3486F774">
            <w:pPr>
              <w:widowControl/>
              <w:spacing w:before="100" w:beforeAutospacing="1" w:after="100" w:afterAutospacing="1"/>
              <w:jc w:val="center"/>
              <w:rPr>
                <w:rFonts w:ascii="宋体" w:hAnsi="宋体" w:cs="宋体"/>
                <w:kern w:val="20"/>
                <w:szCs w:val="21"/>
              </w:rPr>
            </w:pPr>
          </w:p>
        </w:tc>
        <w:tc>
          <w:tcPr>
            <w:tcW w:w="1876" w:type="dxa"/>
            <w:vAlign w:val="center"/>
          </w:tcPr>
          <w:p w14:paraId="3F2E83A4">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77085E51">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1FA3229C">
            <w:pPr>
              <w:widowControl/>
              <w:spacing w:before="100" w:beforeAutospacing="1" w:after="100" w:afterAutospacing="1"/>
              <w:jc w:val="center"/>
              <w:rPr>
                <w:rFonts w:ascii="宋体" w:hAnsi="宋体" w:cs="宋体"/>
                <w:kern w:val="20"/>
                <w:szCs w:val="21"/>
              </w:rPr>
            </w:pPr>
          </w:p>
        </w:tc>
        <w:tc>
          <w:tcPr>
            <w:tcW w:w="1329" w:type="dxa"/>
            <w:vAlign w:val="center"/>
          </w:tcPr>
          <w:p w14:paraId="461A0CDA">
            <w:pPr>
              <w:widowControl/>
              <w:spacing w:before="100" w:beforeAutospacing="1" w:after="100" w:afterAutospacing="1"/>
              <w:jc w:val="center"/>
              <w:rPr>
                <w:rFonts w:ascii="宋体" w:hAnsi="宋体" w:cs="宋体"/>
                <w:kern w:val="20"/>
                <w:szCs w:val="21"/>
              </w:rPr>
            </w:pPr>
          </w:p>
        </w:tc>
        <w:tc>
          <w:tcPr>
            <w:tcW w:w="973" w:type="dxa"/>
            <w:vAlign w:val="center"/>
          </w:tcPr>
          <w:p w14:paraId="47D09CF8">
            <w:pPr>
              <w:widowControl/>
              <w:spacing w:before="100" w:beforeAutospacing="1" w:after="100" w:afterAutospacing="1"/>
              <w:jc w:val="center"/>
              <w:rPr>
                <w:rFonts w:ascii="宋体" w:hAnsi="宋体" w:cs="宋体"/>
                <w:kern w:val="20"/>
                <w:szCs w:val="21"/>
              </w:rPr>
            </w:pPr>
          </w:p>
        </w:tc>
      </w:tr>
      <w:tr w14:paraId="66C47E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1870EE7F">
            <w:pPr>
              <w:widowControl/>
              <w:spacing w:before="100" w:beforeAutospacing="1" w:after="100" w:afterAutospacing="1"/>
              <w:jc w:val="center"/>
              <w:rPr>
                <w:rFonts w:ascii="宋体" w:hAnsi="宋体" w:cs="宋体"/>
                <w:kern w:val="20"/>
                <w:szCs w:val="21"/>
              </w:rPr>
            </w:pPr>
          </w:p>
        </w:tc>
        <w:tc>
          <w:tcPr>
            <w:tcW w:w="1876" w:type="dxa"/>
            <w:vAlign w:val="center"/>
          </w:tcPr>
          <w:p w14:paraId="2970CC8F">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391A91D1">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3E7A0185">
            <w:pPr>
              <w:widowControl/>
              <w:spacing w:before="100" w:beforeAutospacing="1" w:after="100" w:afterAutospacing="1"/>
              <w:jc w:val="center"/>
              <w:rPr>
                <w:rFonts w:ascii="宋体" w:hAnsi="宋体" w:cs="宋体"/>
                <w:kern w:val="20"/>
                <w:szCs w:val="21"/>
              </w:rPr>
            </w:pPr>
          </w:p>
        </w:tc>
        <w:tc>
          <w:tcPr>
            <w:tcW w:w="1329" w:type="dxa"/>
            <w:vAlign w:val="center"/>
          </w:tcPr>
          <w:p w14:paraId="7273A3D7">
            <w:pPr>
              <w:widowControl/>
              <w:spacing w:before="100" w:beforeAutospacing="1" w:after="100" w:afterAutospacing="1"/>
              <w:jc w:val="center"/>
              <w:rPr>
                <w:rFonts w:ascii="宋体" w:hAnsi="宋体" w:cs="宋体"/>
                <w:kern w:val="20"/>
                <w:szCs w:val="21"/>
              </w:rPr>
            </w:pPr>
          </w:p>
        </w:tc>
        <w:tc>
          <w:tcPr>
            <w:tcW w:w="973" w:type="dxa"/>
            <w:vAlign w:val="center"/>
          </w:tcPr>
          <w:p w14:paraId="5E3FB340">
            <w:pPr>
              <w:widowControl/>
              <w:spacing w:before="100" w:beforeAutospacing="1" w:after="100" w:afterAutospacing="1"/>
              <w:jc w:val="center"/>
              <w:rPr>
                <w:rFonts w:ascii="宋体" w:hAnsi="宋体" w:cs="宋体"/>
                <w:kern w:val="20"/>
                <w:szCs w:val="21"/>
              </w:rPr>
            </w:pPr>
          </w:p>
        </w:tc>
      </w:tr>
      <w:tr w14:paraId="0A7662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1850DA2E">
            <w:pPr>
              <w:widowControl/>
              <w:spacing w:before="100" w:beforeAutospacing="1" w:after="100" w:afterAutospacing="1"/>
              <w:jc w:val="center"/>
              <w:rPr>
                <w:rFonts w:ascii="宋体" w:hAnsi="宋体" w:cs="宋体"/>
                <w:kern w:val="20"/>
                <w:szCs w:val="21"/>
              </w:rPr>
            </w:pPr>
          </w:p>
        </w:tc>
        <w:tc>
          <w:tcPr>
            <w:tcW w:w="1876" w:type="dxa"/>
            <w:vAlign w:val="center"/>
          </w:tcPr>
          <w:p w14:paraId="17E18599">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43A71BB1">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12BF318F">
            <w:pPr>
              <w:widowControl/>
              <w:spacing w:before="100" w:beforeAutospacing="1" w:after="100" w:afterAutospacing="1"/>
              <w:jc w:val="center"/>
              <w:rPr>
                <w:rFonts w:ascii="宋体" w:hAnsi="宋体" w:cs="宋体"/>
                <w:kern w:val="20"/>
                <w:szCs w:val="21"/>
              </w:rPr>
            </w:pPr>
          </w:p>
        </w:tc>
        <w:tc>
          <w:tcPr>
            <w:tcW w:w="1329" w:type="dxa"/>
            <w:vAlign w:val="center"/>
          </w:tcPr>
          <w:p w14:paraId="0E0EDB63">
            <w:pPr>
              <w:widowControl/>
              <w:spacing w:before="100" w:beforeAutospacing="1" w:after="100" w:afterAutospacing="1"/>
              <w:jc w:val="center"/>
              <w:rPr>
                <w:rFonts w:ascii="宋体" w:hAnsi="宋体" w:cs="宋体"/>
                <w:kern w:val="20"/>
                <w:szCs w:val="21"/>
              </w:rPr>
            </w:pPr>
          </w:p>
        </w:tc>
        <w:tc>
          <w:tcPr>
            <w:tcW w:w="973" w:type="dxa"/>
            <w:vAlign w:val="center"/>
          </w:tcPr>
          <w:p w14:paraId="7506FDCE">
            <w:pPr>
              <w:widowControl/>
              <w:spacing w:before="100" w:beforeAutospacing="1" w:after="100" w:afterAutospacing="1"/>
              <w:jc w:val="center"/>
              <w:rPr>
                <w:rFonts w:ascii="宋体" w:hAnsi="宋体" w:cs="宋体"/>
                <w:kern w:val="20"/>
                <w:szCs w:val="21"/>
              </w:rPr>
            </w:pPr>
          </w:p>
        </w:tc>
      </w:tr>
      <w:tr w14:paraId="0AED5B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2CDC740A">
            <w:pPr>
              <w:widowControl/>
              <w:spacing w:before="100" w:beforeAutospacing="1" w:after="100" w:afterAutospacing="1"/>
              <w:jc w:val="center"/>
              <w:rPr>
                <w:rFonts w:ascii="宋体" w:hAnsi="宋体" w:cs="宋体"/>
                <w:kern w:val="20"/>
                <w:szCs w:val="21"/>
              </w:rPr>
            </w:pPr>
          </w:p>
        </w:tc>
        <w:tc>
          <w:tcPr>
            <w:tcW w:w="1876" w:type="dxa"/>
            <w:vAlign w:val="center"/>
          </w:tcPr>
          <w:p w14:paraId="095CC903">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6DC75E81">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1EF94CAE">
            <w:pPr>
              <w:widowControl/>
              <w:spacing w:before="100" w:beforeAutospacing="1" w:after="100" w:afterAutospacing="1"/>
              <w:jc w:val="center"/>
              <w:rPr>
                <w:rFonts w:ascii="宋体" w:hAnsi="宋体" w:cs="宋体"/>
                <w:kern w:val="20"/>
                <w:szCs w:val="21"/>
              </w:rPr>
            </w:pPr>
          </w:p>
        </w:tc>
        <w:tc>
          <w:tcPr>
            <w:tcW w:w="1329" w:type="dxa"/>
            <w:vAlign w:val="center"/>
          </w:tcPr>
          <w:p w14:paraId="70BF040C">
            <w:pPr>
              <w:widowControl/>
              <w:spacing w:before="100" w:beforeAutospacing="1" w:after="100" w:afterAutospacing="1"/>
              <w:jc w:val="center"/>
              <w:rPr>
                <w:rFonts w:ascii="宋体" w:hAnsi="宋体" w:cs="宋体"/>
                <w:kern w:val="20"/>
                <w:szCs w:val="21"/>
              </w:rPr>
            </w:pPr>
          </w:p>
        </w:tc>
        <w:tc>
          <w:tcPr>
            <w:tcW w:w="973" w:type="dxa"/>
            <w:vAlign w:val="center"/>
          </w:tcPr>
          <w:p w14:paraId="41A991BB">
            <w:pPr>
              <w:widowControl/>
              <w:spacing w:before="100" w:beforeAutospacing="1" w:after="100" w:afterAutospacing="1"/>
              <w:jc w:val="center"/>
              <w:rPr>
                <w:rFonts w:ascii="宋体" w:hAnsi="宋体" w:cs="宋体"/>
                <w:kern w:val="20"/>
                <w:szCs w:val="21"/>
              </w:rPr>
            </w:pPr>
          </w:p>
        </w:tc>
      </w:tr>
      <w:tr w14:paraId="3D42B4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29E33678">
            <w:pPr>
              <w:widowControl/>
              <w:spacing w:before="100" w:beforeAutospacing="1" w:after="100" w:afterAutospacing="1"/>
              <w:jc w:val="center"/>
              <w:rPr>
                <w:rFonts w:ascii="宋体" w:hAnsi="宋体" w:cs="宋体"/>
                <w:kern w:val="20"/>
                <w:szCs w:val="21"/>
              </w:rPr>
            </w:pPr>
          </w:p>
        </w:tc>
        <w:tc>
          <w:tcPr>
            <w:tcW w:w="1876" w:type="dxa"/>
            <w:vAlign w:val="center"/>
          </w:tcPr>
          <w:p w14:paraId="6DB99DF9">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20087744">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5EEE60F0">
            <w:pPr>
              <w:widowControl/>
              <w:spacing w:before="100" w:beforeAutospacing="1" w:after="100" w:afterAutospacing="1"/>
              <w:jc w:val="center"/>
              <w:rPr>
                <w:rFonts w:ascii="宋体" w:hAnsi="宋体" w:cs="宋体"/>
                <w:kern w:val="20"/>
                <w:szCs w:val="21"/>
              </w:rPr>
            </w:pPr>
          </w:p>
        </w:tc>
        <w:tc>
          <w:tcPr>
            <w:tcW w:w="1329" w:type="dxa"/>
            <w:vAlign w:val="center"/>
          </w:tcPr>
          <w:p w14:paraId="350C6CC6">
            <w:pPr>
              <w:widowControl/>
              <w:spacing w:before="100" w:beforeAutospacing="1" w:after="100" w:afterAutospacing="1"/>
              <w:jc w:val="center"/>
              <w:rPr>
                <w:rFonts w:ascii="宋体" w:hAnsi="宋体" w:cs="宋体"/>
                <w:kern w:val="20"/>
                <w:szCs w:val="21"/>
              </w:rPr>
            </w:pPr>
          </w:p>
        </w:tc>
        <w:tc>
          <w:tcPr>
            <w:tcW w:w="973" w:type="dxa"/>
            <w:vAlign w:val="center"/>
          </w:tcPr>
          <w:p w14:paraId="3ECE9054">
            <w:pPr>
              <w:widowControl/>
              <w:spacing w:before="100" w:beforeAutospacing="1" w:after="100" w:afterAutospacing="1"/>
              <w:jc w:val="center"/>
              <w:rPr>
                <w:rFonts w:ascii="宋体" w:hAnsi="宋体" w:cs="宋体"/>
                <w:kern w:val="20"/>
                <w:szCs w:val="21"/>
              </w:rPr>
            </w:pPr>
          </w:p>
        </w:tc>
      </w:tr>
      <w:tr w14:paraId="2859D9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77DDD02E">
            <w:pPr>
              <w:widowControl/>
              <w:spacing w:before="100" w:beforeAutospacing="1" w:after="100" w:afterAutospacing="1"/>
              <w:jc w:val="center"/>
              <w:rPr>
                <w:rFonts w:ascii="宋体" w:hAnsi="宋体" w:cs="宋体"/>
                <w:kern w:val="20"/>
                <w:szCs w:val="21"/>
              </w:rPr>
            </w:pPr>
          </w:p>
        </w:tc>
        <w:tc>
          <w:tcPr>
            <w:tcW w:w="1876" w:type="dxa"/>
            <w:vAlign w:val="center"/>
          </w:tcPr>
          <w:p w14:paraId="4D234BF8">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2417956A">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1E1CFF0C">
            <w:pPr>
              <w:widowControl/>
              <w:spacing w:before="100" w:beforeAutospacing="1" w:after="100" w:afterAutospacing="1"/>
              <w:jc w:val="center"/>
              <w:rPr>
                <w:rFonts w:ascii="宋体" w:hAnsi="宋体" w:cs="宋体"/>
                <w:kern w:val="20"/>
                <w:szCs w:val="21"/>
              </w:rPr>
            </w:pPr>
          </w:p>
        </w:tc>
        <w:tc>
          <w:tcPr>
            <w:tcW w:w="1329" w:type="dxa"/>
            <w:vAlign w:val="center"/>
          </w:tcPr>
          <w:p w14:paraId="657829F0">
            <w:pPr>
              <w:widowControl/>
              <w:spacing w:before="100" w:beforeAutospacing="1" w:after="100" w:afterAutospacing="1"/>
              <w:jc w:val="center"/>
              <w:rPr>
                <w:rFonts w:ascii="宋体" w:hAnsi="宋体" w:cs="宋体"/>
                <w:kern w:val="20"/>
                <w:szCs w:val="21"/>
              </w:rPr>
            </w:pPr>
          </w:p>
        </w:tc>
        <w:tc>
          <w:tcPr>
            <w:tcW w:w="973" w:type="dxa"/>
            <w:vAlign w:val="center"/>
          </w:tcPr>
          <w:p w14:paraId="02296074">
            <w:pPr>
              <w:widowControl/>
              <w:spacing w:before="100" w:beforeAutospacing="1" w:after="100" w:afterAutospacing="1"/>
              <w:jc w:val="center"/>
              <w:rPr>
                <w:rFonts w:ascii="宋体" w:hAnsi="宋体" w:cs="宋体"/>
                <w:kern w:val="20"/>
                <w:szCs w:val="21"/>
              </w:rPr>
            </w:pPr>
          </w:p>
        </w:tc>
      </w:tr>
      <w:tr w14:paraId="7E62EF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005" w:type="dxa"/>
            <w:vAlign w:val="center"/>
          </w:tcPr>
          <w:p w14:paraId="5662E855">
            <w:pPr>
              <w:widowControl/>
              <w:spacing w:before="100" w:beforeAutospacing="1" w:after="100" w:afterAutospacing="1"/>
              <w:jc w:val="center"/>
              <w:rPr>
                <w:rFonts w:ascii="宋体" w:hAnsi="宋体" w:cs="宋体"/>
                <w:kern w:val="20"/>
                <w:szCs w:val="21"/>
              </w:rPr>
            </w:pPr>
          </w:p>
        </w:tc>
        <w:tc>
          <w:tcPr>
            <w:tcW w:w="1876" w:type="dxa"/>
            <w:vAlign w:val="center"/>
          </w:tcPr>
          <w:p w14:paraId="4C7FF0D4">
            <w:pPr>
              <w:widowControl/>
              <w:spacing w:before="100" w:beforeAutospacing="1" w:after="100" w:afterAutospacing="1"/>
              <w:jc w:val="center"/>
              <w:rPr>
                <w:rFonts w:ascii="宋体" w:hAnsi="宋体" w:cs="宋体"/>
                <w:kern w:val="20"/>
                <w:szCs w:val="21"/>
              </w:rPr>
            </w:pPr>
          </w:p>
        </w:tc>
        <w:tc>
          <w:tcPr>
            <w:tcW w:w="2157" w:type="dxa"/>
            <w:tcBorders>
              <w:right w:val="single" w:color="auto" w:sz="4" w:space="0"/>
            </w:tcBorders>
            <w:vAlign w:val="center"/>
          </w:tcPr>
          <w:p w14:paraId="63C26525">
            <w:pPr>
              <w:widowControl/>
              <w:spacing w:before="100" w:beforeAutospacing="1" w:after="100" w:afterAutospacing="1"/>
              <w:jc w:val="center"/>
              <w:rPr>
                <w:rFonts w:ascii="宋体" w:hAnsi="宋体" w:cs="宋体"/>
                <w:kern w:val="20"/>
                <w:szCs w:val="21"/>
              </w:rPr>
            </w:pPr>
          </w:p>
        </w:tc>
        <w:tc>
          <w:tcPr>
            <w:tcW w:w="1696" w:type="dxa"/>
            <w:tcBorders>
              <w:left w:val="single" w:color="auto" w:sz="4" w:space="0"/>
            </w:tcBorders>
            <w:vAlign w:val="center"/>
          </w:tcPr>
          <w:p w14:paraId="2EF37CFB">
            <w:pPr>
              <w:widowControl/>
              <w:spacing w:before="100" w:beforeAutospacing="1" w:after="100" w:afterAutospacing="1"/>
              <w:jc w:val="center"/>
              <w:rPr>
                <w:rFonts w:ascii="宋体" w:hAnsi="宋体" w:cs="宋体"/>
                <w:kern w:val="20"/>
                <w:szCs w:val="21"/>
              </w:rPr>
            </w:pPr>
          </w:p>
        </w:tc>
        <w:tc>
          <w:tcPr>
            <w:tcW w:w="1329" w:type="dxa"/>
            <w:vAlign w:val="center"/>
          </w:tcPr>
          <w:p w14:paraId="67452552">
            <w:pPr>
              <w:widowControl/>
              <w:spacing w:before="100" w:beforeAutospacing="1" w:after="100" w:afterAutospacing="1"/>
              <w:jc w:val="center"/>
              <w:rPr>
                <w:rFonts w:ascii="宋体" w:hAnsi="宋体" w:cs="宋体"/>
                <w:kern w:val="20"/>
                <w:szCs w:val="21"/>
              </w:rPr>
            </w:pPr>
          </w:p>
        </w:tc>
        <w:tc>
          <w:tcPr>
            <w:tcW w:w="973" w:type="dxa"/>
            <w:vAlign w:val="center"/>
          </w:tcPr>
          <w:p w14:paraId="2FDA1604">
            <w:pPr>
              <w:widowControl/>
              <w:spacing w:before="100" w:beforeAutospacing="1" w:after="100" w:afterAutospacing="1"/>
              <w:jc w:val="center"/>
              <w:rPr>
                <w:rFonts w:ascii="宋体" w:hAnsi="宋体" w:cs="宋体"/>
                <w:kern w:val="20"/>
                <w:szCs w:val="21"/>
              </w:rPr>
            </w:pPr>
          </w:p>
        </w:tc>
      </w:tr>
    </w:tbl>
    <w:p w14:paraId="60122BDD">
      <w:pPr>
        <w:adjustRightInd w:val="0"/>
        <w:snapToGrid w:val="0"/>
        <w:spacing w:line="360" w:lineRule="auto"/>
        <w:ind w:left="-88" w:leftChars="-42"/>
        <w:rPr>
          <w:rFonts w:ascii="宋体" w:hAnsi="宋体" w:cs="宋体"/>
          <w:b/>
          <w:szCs w:val="21"/>
        </w:rPr>
      </w:pPr>
    </w:p>
    <w:p w14:paraId="6EF1F98B">
      <w:pPr>
        <w:adjustRightInd w:val="0"/>
        <w:snapToGrid w:val="0"/>
        <w:spacing w:line="360" w:lineRule="auto"/>
        <w:ind w:left="-88" w:leftChars="-42"/>
        <w:rPr>
          <w:rFonts w:ascii="宋体" w:hAnsi="宋体" w:cs="宋体"/>
          <w:szCs w:val="21"/>
        </w:rPr>
      </w:pPr>
      <w:r>
        <w:rPr>
          <w:rFonts w:hint="eastAsia" w:ascii="宋体" w:hAnsi="宋体" w:cs="宋体"/>
          <w:b/>
          <w:szCs w:val="21"/>
        </w:rPr>
        <w:t>备注</w:t>
      </w:r>
      <w:r>
        <w:rPr>
          <w:rFonts w:hint="eastAsia" w:ascii="宋体" w:hAnsi="宋体" w:cs="宋体"/>
          <w:szCs w:val="21"/>
        </w:rPr>
        <w:t>：供应商须对采购需求中的技术（服务）的条款逐项如实作出响应，任何负偏离或缺漏项允许现场进行磋商澄清仍不能响应者将导致扣分或是响应无效，超过磋商文件规定的（非实质性要求条款）允许偏离的最多项数将导致响应无效。</w:t>
      </w:r>
    </w:p>
    <w:p w14:paraId="3E737303">
      <w:pPr>
        <w:adjustRightInd w:val="0"/>
        <w:snapToGrid w:val="0"/>
        <w:spacing w:line="360" w:lineRule="auto"/>
        <w:rPr>
          <w:rFonts w:ascii="宋体" w:hAnsi="宋体" w:cs="宋体"/>
          <w:szCs w:val="21"/>
        </w:rPr>
      </w:pPr>
    </w:p>
    <w:p w14:paraId="27FEB850">
      <w:pPr>
        <w:adjustRightInd w:val="0"/>
        <w:snapToGrid w:val="0"/>
        <w:spacing w:line="360" w:lineRule="auto"/>
        <w:rPr>
          <w:rFonts w:ascii="宋体" w:hAnsi="宋体" w:cs="宋体"/>
          <w:szCs w:val="21"/>
        </w:rPr>
      </w:pPr>
      <w:r>
        <w:rPr>
          <w:rFonts w:hint="eastAsia" w:ascii="宋体" w:hAnsi="宋体" w:cs="宋体"/>
          <w:szCs w:val="21"/>
        </w:rPr>
        <w:t>供应商名称（盖单位章）：</w:t>
      </w:r>
    </w:p>
    <w:p w14:paraId="2C72B786">
      <w:pPr>
        <w:adjustRightInd w:val="0"/>
        <w:snapToGrid w:val="0"/>
        <w:spacing w:line="360" w:lineRule="auto"/>
        <w:rPr>
          <w:rFonts w:ascii="宋体" w:hAnsi="宋体" w:cs="宋体"/>
          <w:szCs w:val="21"/>
        </w:rPr>
      </w:pPr>
      <w:r>
        <w:rPr>
          <w:rFonts w:hint="eastAsia" w:ascii="宋体" w:hAnsi="宋体" w:cs="宋体"/>
          <w:szCs w:val="21"/>
        </w:rPr>
        <w:t>法定代表人或其授权的代理人（</w:t>
      </w:r>
      <w:r>
        <w:rPr>
          <w:rFonts w:hint="eastAsia" w:ascii="宋体" w:hAnsi="宋体"/>
        </w:rPr>
        <w:t>签字</w:t>
      </w:r>
      <w:r>
        <w:rPr>
          <w:rFonts w:hint="eastAsia" w:ascii="宋体" w:hAnsi="宋体" w:cs="宋体"/>
          <w:szCs w:val="21"/>
        </w:rPr>
        <w:t>）：</w:t>
      </w:r>
      <w:r>
        <w:rPr>
          <w:rFonts w:hint="eastAsia" w:ascii="宋体" w:hAnsi="宋体" w:cs="宋体"/>
          <w:szCs w:val="21"/>
          <w:u w:val="single"/>
        </w:rPr>
        <w:t xml:space="preserve">                     </w:t>
      </w:r>
    </w:p>
    <w:p w14:paraId="42C640BA">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C03CDB9">
      <w:pPr>
        <w:pStyle w:val="6"/>
        <w:adjustRightInd w:val="0"/>
        <w:snapToGrid w:val="0"/>
        <w:spacing w:before="0" w:after="0" w:line="1000" w:lineRule="exact"/>
        <w:jc w:val="center"/>
        <w:rPr>
          <w:rFonts w:ascii="宋体" w:hAnsi="宋体" w:cs="宋体"/>
          <w:sz w:val="21"/>
          <w:szCs w:val="21"/>
        </w:rPr>
      </w:pPr>
      <w:r>
        <w:rPr>
          <w:rFonts w:hint="eastAsia" w:ascii="宋体" w:hAnsi="宋体" w:cs="宋体"/>
          <w:sz w:val="21"/>
          <w:szCs w:val="21"/>
        </w:rPr>
        <w:br w:type="page"/>
      </w:r>
      <w:bookmarkStart w:id="9" w:name="_Toc528307199"/>
      <w:r>
        <w:rPr>
          <w:rFonts w:hint="eastAsia" w:ascii="黑体" w:hAnsi="宋体" w:eastAsia="黑体"/>
          <w:sz w:val="36"/>
          <w:szCs w:val="36"/>
        </w:rPr>
        <w:t>六、享受政府采购政策优惠的证明资料</w:t>
      </w:r>
      <w:bookmarkEnd w:id="9"/>
    </w:p>
    <w:p w14:paraId="2049F12F">
      <w:pPr>
        <w:adjustRightInd w:val="0"/>
        <w:snapToGrid w:val="0"/>
        <w:spacing w:line="1000" w:lineRule="exact"/>
        <w:rPr>
          <w:rFonts w:ascii="宋体" w:hAnsi="宋体" w:cs="宋体"/>
          <w:bCs/>
          <w:spacing w:val="6"/>
          <w:kern w:val="0"/>
          <w:szCs w:val="21"/>
        </w:rPr>
      </w:pPr>
    </w:p>
    <w:p w14:paraId="26DBC706">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供应商符合第三章第9条要求的，应提供下列证明资料，并按本章“工程量清单”要求填写相关数据。未按上述要求提供的，评审时不予以考虑。</w:t>
      </w:r>
    </w:p>
    <w:p w14:paraId="4DAF2EAB">
      <w:pPr>
        <w:adjustRightInd w:val="0"/>
        <w:snapToGrid w:val="0"/>
        <w:spacing w:line="360" w:lineRule="auto"/>
        <w:rPr>
          <w:rFonts w:ascii="宋体" w:hAnsi="宋体" w:cs="宋体"/>
          <w:bCs/>
          <w:spacing w:val="6"/>
          <w:kern w:val="0"/>
          <w:szCs w:val="21"/>
        </w:rPr>
      </w:pPr>
    </w:p>
    <w:p w14:paraId="76B00FFA">
      <w:pPr>
        <w:widowControl/>
        <w:adjustRightInd w:val="0"/>
        <w:snapToGrid w:val="0"/>
        <w:spacing w:line="360" w:lineRule="auto"/>
        <w:rPr>
          <w:rFonts w:ascii="宋体" w:hAnsi="宋体" w:cs="宋体"/>
          <w:spacing w:val="6"/>
          <w:kern w:val="0"/>
          <w:szCs w:val="21"/>
        </w:rPr>
      </w:pPr>
      <w:r>
        <w:rPr>
          <w:rFonts w:hint="eastAsia" w:ascii="宋体" w:hAnsi="宋体" w:cs="宋体"/>
          <w:spacing w:val="6"/>
          <w:kern w:val="0"/>
          <w:szCs w:val="21"/>
        </w:rPr>
        <w:br w:type="page"/>
      </w:r>
    </w:p>
    <w:p w14:paraId="1ED3545A">
      <w:pPr>
        <w:keepNext/>
        <w:keepLines/>
        <w:spacing w:before="280" w:after="290" w:line="376" w:lineRule="auto"/>
        <w:outlineLvl w:val="3"/>
        <w:rPr>
          <w:rFonts w:ascii="宋体" w:hAnsi="宋体" w:cs="宋体"/>
          <w:b/>
          <w:bCs/>
          <w:spacing w:val="6"/>
          <w:szCs w:val="21"/>
        </w:rPr>
      </w:pPr>
      <w:r>
        <w:rPr>
          <w:rFonts w:hint="eastAsia" w:ascii="宋体" w:hAnsi="宋体" w:eastAsia="黑体" w:cs="宋体"/>
          <w:b/>
          <w:spacing w:val="6"/>
          <w:kern w:val="0"/>
          <w:szCs w:val="21"/>
        </w:rPr>
        <w:t xml:space="preserve">附5-1 </w:t>
      </w:r>
      <w:r>
        <w:rPr>
          <w:rFonts w:hint="eastAsia" w:ascii="宋体" w:hAnsi="宋体" w:cs="宋体"/>
          <w:b/>
          <w:bCs/>
          <w:spacing w:val="6"/>
          <w:szCs w:val="21"/>
        </w:rPr>
        <w:t>残疾人福利性单位声明函</w:t>
      </w:r>
    </w:p>
    <w:p w14:paraId="098240F3">
      <w:pPr>
        <w:rPr>
          <w:szCs w:val="21"/>
        </w:rPr>
      </w:pPr>
    </w:p>
    <w:p w14:paraId="3B6AAFD5">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(不属于残疾人福利性单位的无需填写)</w:t>
      </w:r>
    </w:p>
    <w:p w14:paraId="3D362DC9">
      <w:pPr>
        <w:adjustRightInd w:val="0"/>
        <w:snapToGrid w:val="0"/>
        <w:spacing w:line="360" w:lineRule="auto"/>
        <w:ind w:firstLine="444" w:firstLineChars="200"/>
        <w:rPr>
          <w:rFonts w:ascii="宋体" w:hAnsi="宋体" w:cs="宋体"/>
          <w:spacing w:val="6"/>
          <w:szCs w:val="21"/>
        </w:rPr>
      </w:pPr>
    </w:p>
    <w:p w14:paraId="204E9B0B">
      <w:pPr>
        <w:adjustRightInd w:val="0"/>
        <w:snapToGrid w:val="0"/>
        <w:spacing w:line="360" w:lineRule="auto"/>
        <w:ind w:firstLine="444" w:firstLineChars="200"/>
        <w:rPr>
          <w:rFonts w:ascii="宋体" w:hAnsi="宋体" w:cs="宋体"/>
          <w:spacing w:val="6"/>
          <w:szCs w:val="21"/>
        </w:rPr>
      </w:pPr>
      <w:r>
        <w:rPr>
          <w:rFonts w:hint="eastAsia" w:ascii="宋体" w:hAnsi="宋体" w:cs="宋体"/>
          <w:spacing w:val="6"/>
          <w:szCs w:val="21"/>
        </w:rPr>
        <w:t>本单位郑重声明，根据《财政部 民政部 中国残疾人联合会关于促进残疾人就业政府采购政策的通知》（财库</w:t>
      </w:r>
      <w:r>
        <w:rPr>
          <w:rFonts w:hint="eastAsia" w:ascii="宋体" w:hAnsi="宋体" w:cs="宋体"/>
          <w:szCs w:val="21"/>
        </w:rPr>
        <w:t>〔2017〕141</w:t>
      </w:r>
      <w:r>
        <w:rPr>
          <w:rFonts w:hint="eastAsia" w:ascii="宋体" w:hAnsi="宋体" w:cs="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D6938DD">
      <w:pPr>
        <w:adjustRightInd w:val="0"/>
        <w:snapToGrid w:val="0"/>
        <w:spacing w:line="360" w:lineRule="auto"/>
        <w:ind w:firstLine="444" w:firstLineChars="200"/>
        <w:rPr>
          <w:rFonts w:ascii="宋体" w:hAnsi="宋体" w:cs="宋体"/>
          <w:spacing w:val="6"/>
          <w:szCs w:val="21"/>
        </w:rPr>
      </w:pPr>
      <w:r>
        <w:rPr>
          <w:rFonts w:hint="eastAsia" w:ascii="宋体" w:hAnsi="宋体" w:cs="宋体"/>
          <w:spacing w:val="6"/>
          <w:szCs w:val="21"/>
        </w:rPr>
        <w:t>本单位对上述声明的真实性负责。如有虚假，将依法承担相应责任。</w:t>
      </w:r>
    </w:p>
    <w:p w14:paraId="3E158AF2">
      <w:pPr>
        <w:adjustRightInd w:val="0"/>
        <w:snapToGrid w:val="0"/>
        <w:spacing w:line="360" w:lineRule="auto"/>
        <w:ind w:firstLine="444" w:firstLineChars="200"/>
        <w:rPr>
          <w:rFonts w:ascii="宋体" w:hAnsi="宋体" w:cs="宋体"/>
          <w:spacing w:val="6"/>
          <w:szCs w:val="21"/>
        </w:rPr>
      </w:pPr>
    </w:p>
    <w:p w14:paraId="218E83AE">
      <w:pPr>
        <w:adjustRightInd w:val="0"/>
        <w:snapToGrid w:val="0"/>
        <w:spacing w:line="360" w:lineRule="auto"/>
        <w:ind w:firstLine="444" w:firstLineChars="200"/>
        <w:rPr>
          <w:rFonts w:ascii="宋体" w:hAnsi="宋体" w:cs="宋体"/>
          <w:spacing w:val="6"/>
          <w:szCs w:val="21"/>
        </w:rPr>
      </w:pPr>
    </w:p>
    <w:p w14:paraId="2BDBC393">
      <w:pPr>
        <w:widowControl/>
        <w:adjustRightInd w:val="0"/>
        <w:snapToGrid w:val="0"/>
        <w:spacing w:line="360" w:lineRule="auto"/>
        <w:ind w:firstLine="444" w:firstLineChars="200"/>
        <w:jc w:val="center"/>
        <w:rPr>
          <w:rFonts w:ascii="宋体" w:hAnsi="宋体" w:cs="宋体"/>
          <w:spacing w:val="6"/>
          <w:kern w:val="0"/>
          <w:szCs w:val="21"/>
        </w:rPr>
      </w:pPr>
      <w:r>
        <w:rPr>
          <w:rFonts w:hint="eastAsia" w:ascii="宋体" w:hAnsi="宋体" w:cs="宋体"/>
          <w:spacing w:val="6"/>
          <w:szCs w:val="21"/>
        </w:rPr>
        <w:t xml:space="preserve">        </w:t>
      </w:r>
      <w:r>
        <w:rPr>
          <w:rFonts w:hint="eastAsia" w:ascii="宋体" w:hAnsi="宋体" w:cs="宋体"/>
          <w:spacing w:val="6"/>
          <w:kern w:val="0"/>
          <w:szCs w:val="21"/>
        </w:rPr>
        <w:t xml:space="preserve">         供应商名称（盖单位章）：</w:t>
      </w:r>
      <w:r>
        <w:rPr>
          <w:rFonts w:hint="eastAsia" w:ascii="宋体" w:hAnsi="宋体" w:cs="宋体"/>
          <w:spacing w:val="6"/>
          <w:kern w:val="0"/>
          <w:szCs w:val="21"/>
          <w:u w:val="single"/>
        </w:rPr>
        <w:t xml:space="preserve">           </w:t>
      </w:r>
    </w:p>
    <w:p w14:paraId="481812CC">
      <w:pPr>
        <w:widowControl/>
        <w:adjustRightInd w:val="0"/>
        <w:snapToGrid w:val="0"/>
        <w:spacing w:line="360" w:lineRule="auto"/>
        <w:ind w:firstLine="444" w:firstLineChars="200"/>
        <w:jc w:val="center"/>
        <w:rPr>
          <w:rFonts w:ascii="宋体" w:hAnsi="宋体" w:cs="宋体"/>
          <w:spacing w:val="6"/>
          <w:kern w:val="0"/>
          <w:szCs w:val="21"/>
          <w:u w:val="single"/>
        </w:rPr>
      </w:pPr>
      <w:r>
        <w:rPr>
          <w:rFonts w:hint="eastAsia" w:ascii="宋体" w:hAnsi="宋体" w:cs="宋体"/>
          <w:spacing w:val="6"/>
          <w:kern w:val="0"/>
          <w:szCs w:val="21"/>
        </w:rPr>
        <w:t xml:space="preserve">                   日 期：</w:t>
      </w:r>
      <w:r>
        <w:rPr>
          <w:rFonts w:hint="eastAsia" w:ascii="宋体" w:hAnsi="宋体" w:cs="宋体"/>
          <w:spacing w:val="6"/>
          <w:kern w:val="0"/>
          <w:szCs w:val="21"/>
          <w:u w:val="single"/>
        </w:rPr>
        <w:t xml:space="preserve">              </w:t>
      </w:r>
    </w:p>
    <w:p w14:paraId="7C508C71">
      <w:pPr>
        <w:tabs>
          <w:tab w:val="left" w:pos="4860"/>
        </w:tabs>
        <w:adjustRightInd w:val="0"/>
        <w:snapToGrid w:val="0"/>
        <w:spacing w:line="360" w:lineRule="auto"/>
        <w:ind w:right="1560" w:firstLine="444" w:firstLineChars="200"/>
        <w:jc w:val="center"/>
        <w:rPr>
          <w:rFonts w:ascii="宋体" w:hAnsi="宋体" w:cs="宋体"/>
          <w:spacing w:val="6"/>
          <w:szCs w:val="21"/>
        </w:rPr>
      </w:pPr>
    </w:p>
    <w:p w14:paraId="291B4AB5">
      <w:pPr>
        <w:widowControl/>
        <w:adjustRightInd w:val="0"/>
        <w:snapToGrid w:val="0"/>
        <w:spacing w:line="360" w:lineRule="auto"/>
        <w:jc w:val="left"/>
        <w:rPr>
          <w:rFonts w:ascii="宋体" w:hAnsi="宋体" w:cs="宋体"/>
          <w:kern w:val="0"/>
          <w:szCs w:val="21"/>
        </w:rPr>
      </w:pPr>
    </w:p>
    <w:p w14:paraId="55C3C0F6">
      <w:pPr>
        <w:widowControl/>
        <w:adjustRightInd w:val="0"/>
        <w:snapToGrid w:val="0"/>
        <w:spacing w:line="360" w:lineRule="auto"/>
        <w:rPr>
          <w:rFonts w:ascii="宋体" w:hAnsi="宋体" w:cs="宋体"/>
          <w:kern w:val="0"/>
          <w:szCs w:val="21"/>
        </w:rPr>
      </w:pPr>
    </w:p>
    <w:p w14:paraId="4E4FFE1A">
      <w:pPr>
        <w:widowControl/>
        <w:adjustRightInd w:val="0"/>
        <w:snapToGrid w:val="0"/>
        <w:spacing w:line="360" w:lineRule="auto"/>
        <w:rPr>
          <w:rFonts w:ascii="宋体" w:hAnsi="宋体" w:cs="宋体"/>
          <w:kern w:val="0"/>
          <w:szCs w:val="21"/>
        </w:rPr>
      </w:pPr>
    </w:p>
    <w:p w14:paraId="7E57D6A0">
      <w:pPr>
        <w:keepNext/>
        <w:keepLines/>
        <w:spacing w:before="280" w:after="290" w:line="376" w:lineRule="auto"/>
        <w:outlineLvl w:val="3"/>
        <w:rPr>
          <w:rFonts w:ascii="宋体" w:hAnsi="宋体" w:cs="宋体"/>
          <w:b/>
          <w:bCs/>
          <w:szCs w:val="21"/>
        </w:rPr>
      </w:pPr>
      <w:r>
        <w:rPr>
          <w:rFonts w:hint="eastAsia" w:ascii="宋体" w:hAnsi="宋体" w:eastAsia="黑体" w:cs="宋体"/>
          <w:b/>
          <w:spacing w:val="6"/>
          <w:kern w:val="0"/>
          <w:szCs w:val="21"/>
        </w:rPr>
        <w:t>附5-2</w:t>
      </w:r>
      <w:r>
        <w:rPr>
          <w:rFonts w:hint="eastAsia" w:ascii="宋体" w:hAnsi="宋体" w:cs="宋体"/>
          <w:b/>
          <w:bCs/>
          <w:szCs w:val="21"/>
        </w:rPr>
        <w:t>监狱企业证明资料</w:t>
      </w:r>
    </w:p>
    <w:p w14:paraId="382B5C9F">
      <w:pPr>
        <w:rPr>
          <w:szCs w:val="21"/>
        </w:rPr>
      </w:pPr>
    </w:p>
    <w:p w14:paraId="418226E9">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(不属于监狱企业的无需提供)</w:t>
      </w:r>
    </w:p>
    <w:p w14:paraId="6EACA817">
      <w:pPr>
        <w:adjustRightInd w:val="0"/>
        <w:snapToGrid w:val="0"/>
        <w:spacing w:line="360" w:lineRule="auto"/>
        <w:rPr>
          <w:rFonts w:ascii="宋体" w:hAnsi="宋体" w:cs="宋体"/>
          <w:szCs w:val="21"/>
        </w:rPr>
      </w:pPr>
    </w:p>
    <w:p w14:paraId="2DA67881">
      <w:pPr>
        <w:adjustRightInd w:val="0"/>
        <w:snapToGrid w:val="0"/>
        <w:spacing w:line="360" w:lineRule="auto"/>
        <w:ind w:firstLine="444" w:firstLineChars="200"/>
        <w:rPr>
          <w:rFonts w:ascii="宋体" w:hAnsi="宋体" w:cs="宋体"/>
          <w:szCs w:val="21"/>
        </w:rPr>
      </w:pPr>
      <w:r>
        <w:rPr>
          <w:rFonts w:hint="eastAsia" w:ascii="宋体" w:hAnsi="宋体" w:cs="宋体"/>
          <w:bCs/>
          <w:spacing w:val="6"/>
          <w:kern w:val="0"/>
          <w:szCs w:val="21"/>
        </w:rPr>
        <w:t>备注：</w:t>
      </w:r>
      <w:r>
        <w:rPr>
          <w:rFonts w:hint="eastAsia" w:ascii="宋体" w:hAnsi="宋体" w:cs="宋体"/>
          <w:szCs w:val="21"/>
        </w:rPr>
        <w:t>按</w:t>
      </w:r>
      <w:r>
        <w:rPr>
          <w:rFonts w:hint="eastAsia" w:ascii="宋体" w:hAnsi="宋体" w:cs="宋体"/>
          <w:spacing w:val="6"/>
          <w:szCs w:val="21"/>
        </w:rPr>
        <w:t>《</w:t>
      </w:r>
      <w:r>
        <w:rPr>
          <w:rFonts w:hint="eastAsia" w:ascii="宋体" w:hAnsi="宋体" w:cs="宋体"/>
          <w:szCs w:val="21"/>
        </w:rPr>
        <w:t>财政部 司法部关于政府采购支持监狱企业发展有关问题的通知</w:t>
      </w:r>
      <w:r>
        <w:rPr>
          <w:rFonts w:hint="eastAsia" w:ascii="宋体" w:hAnsi="宋体" w:cs="宋体"/>
          <w:spacing w:val="6"/>
          <w:szCs w:val="21"/>
        </w:rPr>
        <w:t>》</w:t>
      </w:r>
      <w:r>
        <w:rPr>
          <w:rFonts w:hint="eastAsia" w:ascii="宋体" w:hAnsi="宋体" w:cs="宋体"/>
          <w:szCs w:val="21"/>
        </w:rPr>
        <w:t>(财库〔2014〕68号)文件规定提供证明文件（复印件）。</w:t>
      </w:r>
    </w:p>
    <w:p w14:paraId="61BB6079">
      <w:pPr>
        <w:adjustRightInd w:val="0"/>
        <w:snapToGrid w:val="0"/>
        <w:spacing w:line="360" w:lineRule="auto"/>
        <w:rPr>
          <w:rFonts w:ascii="宋体" w:hAnsi="宋体" w:cs="宋体"/>
          <w:bCs/>
          <w:spacing w:val="6"/>
          <w:kern w:val="0"/>
          <w:szCs w:val="21"/>
        </w:rPr>
      </w:pPr>
      <w:r>
        <w:rPr>
          <w:rFonts w:hint="eastAsia" w:ascii="宋体" w:hAnsi="宋体" w:cs="宋体"/>
          <w:bCs/>
          <w:spacing w:val="6"/>
          <w:kern w:val="0"/>
          <w:szCs w:val="21"/>
        </w:rPr>
        <w:br w:type="page"/>
      </w:r>
    </w:p>
    <w:p w14:paraId="27230E25">
      <w:pPr>
        <w:keepNext/>
        <w:keepLines/>
        <w:spacing w:before="280" w:after="290" w:line="376" w:lineRule="auto"/>
        <w:outlineLvl w:val="3"/>
        <w:rPr>
          <w:rFonts w:ascii="宋体" w:hAnsi="宋体" w:cs="宋体"/>
          <w:b/>
          <w:bCs/>
          <w:szCs w:val="21"/>
        </w:rPr>
      </w:pPr>
      <w:r>
        <w:rPr>
          <w:rFonts w:hint="eastAsia" w:ascii="宋体" w:hAnsi="宋体" w:eastAsia="黑体" w:cs="宋体"/>
          <w:b/>
          <w:spacing w:val="6"/>
          <w:kern w:val="0"/>
          <w:szCs w:val="21"/>
        </w:rPr>
        <w:t xml:space="preserve">附5-3 </w:t>
      </w:r>
      <w:r>
        <w:rPr>
          <w:rFonts w:hint="eastAsia" w:ascii="宋体" w:hAnsi="宋体" w:cs="宋体"/>
          <w:b/>
          <w:bCs/>
          <w:szCs w:val="21"/>
        </w:rPr>
        <w:t>节能</w:t>
      </w:r>
      <w:r>
        <w:rPr>
          <w:rFonts w:hint="eastAsia" w:ascii="宋体" w:hAnsi="宋体" w:cs="宋体"/>
          <w:b/>
          <w:szCs w:val="21"/>
        </w:rPr>
        <w:t>产品</w:t>
      </w:r>
      <w:r>
        <w:rPr>
          <w:rFonts w:hint="eastAsia" w:ascii="宋体" w:hAnsi="宋体" w:cs="宋体"/>
          <w:b/>
          <w:bCs/>
          <w:szCs w:val="21"/>
        </w:rPr>
        <w:t>、环境标志</w:t>
      </w:r>
      <w:r>
        <w:rPr>
          <w:rFonts w:hint="eastAsia" w:ascii="宋体" w:hAnsi="宋体" w:cs="宋体"/>
          <w:b/>
          <w:szCs w:val="21"/>
        </w:rPr>
        <w:t>产品</w:t>
      </w:r>
      <w:r>
        <w:rPr>
          <w:rFonts w:hint="eastAsia" w:ascii="宋体" w:hAnsi="宋体" w:cs="宋体"/>
          <w:b/>
          <w:bCs/>
          <w:szCs w:val="21"/>
        </w:rPr>
        <w:t>、两型</w:t>
      </w:r>
      <w:r>
        <w:rPr>
          <w:rFonts w:hint="eastAsia" w:ascii="宋体" w:hAnsi="宋体" w:cs="宋体"/>
          <w:b/>
          <w:szCs w:val="21"/>
        </w:rPr>
        <w:t>产品的</w:t>
      </w:r>
      <w:r>
        <w:rPr>
          <w:rFonts w:hint="eastAsia" w:ascii="宋体" w:hAnsi="宋体" w:cs="宋体"/>
          <w:b/>
          <w:bCs/>
          <w:szCs w:val="21"/>
        </w:rPr>
        <w:t>证明材料</w:t>
      </w:r>
    </w:p>
    <w:p w14:paraId="511DD643">
      <w:pPr>
        <w:rPr>
          <w:szCs w:val="21"/>
        </w:rPr>
      </w:pPr>
    </w:p>
    <w:p w14:paraId="7E214F4E">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(不属于强制采购或者优先采购产品的无需提供)</w:t>
      </w:r>
    </w:p>
    <w:p w14:paraId="0E27B30A">
      <w:pPr>
        <w:adjustRightInd w:val="0"/>
        <w:snapToGrid w:val="0"/>
        <w:spacing w:line="360" w:lineRule="auto"/>
        <w:ind w:firstLine="420" w:firstLineChars="200"/>
        <w:jc w:val="left"/>
        <w:rPr>
          <w:rFonts w:ascii="宋体" w:hAnsi="宋体" w:cs="宋体"/>
          <w:szCs w:val="21"/>
        </w:rPr>
      </w:pPr>
    </w:p>
    <w:p w14:paraId="28B32200">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说明：列入政府采购节能产品与环境标志产品品目清单及认证证书的，按</w:t>
      </w:r>
      <w:r>
        <w:rPr>
          <w:rFonts w:hint="eastAsia" w:ascii="宋体" w:hAnsi="宋体" w:cs="宋体"/>
          <w:kern w:val="0"/>
          <w:szCs w:val="21"/>
        </w:rPr>
        <w:t>财政部 发展改革委 生态环境部 市场监管总局关于调整优化节能产品、环境标志产品政府采购执行机制的通知（财库〔2019〕9号实行强制采购。</w:t>
      </w:r>
    </w:p>
    <w:p w14:paraId="71349F46">
      <w:pPr>
        <w:adjustRightInd w:val="0"/>
        <w:snapToGrid w:val="0"/>
        <w:spacing w:line="360" w:lineRule="auto"/>
        <w:ind w:firstLine="420" w:firstLineChars="200"/>
        <w:jc w:val="left"/>
        <w:rPr>
          <w:rFonts w:ascii="宋体" w:hAnsi="宋体" w:cs="宋体"/>
          <w:szCs w:val="21"/>
        </w:rPr>
      </w:pPr>
      <w:r>
        <w:rPr>
          <w:rFonts w:hint="eastAsia" w:ascii="宋体" w:hAnsi="宋体" w:cs="宋体"/>
          <w:kern w:val="0"/>
          <w:szCs w:val="21"/>
        </w:rPr>
        <w:t>属于</w:t>
      </w:r>
      <w:r>
        <w:rPr>
          <w:rFonts w:hint="eastAsia" w:ascii="宋体" w:hAnsi="宋体" w:cs="宋体"/>
          <w:szCs w:val="21"/>
        </w:rPr>
        <w:t>《湖南省两型产品政府采购目录》的产品附所在页或证书（该证书包含制造商或企业名称或申请单位名称、规格型号、有效截止日期等内容）复印件，并加盖供应商单位章。</w:t>
      </w:r>
    </w:p>
    <w:p w14:paraId="1814B9CB">
      <w:pPr>
        <w:adjustRightInd w:val="0"/>
        <w:snapToGrid w:val="0"/>
        <w:spacing w:line="360" w:lineRule="auto"/>
        <w:rPr>
          <w:rFonts w:ascii="宋体" w:hAnsi="宋体" w:cs="宋体"/>
          <w:szCs w:val="21"/>
        </w:rPr>
      </w:pPr>
      <w:r>
        <w:rPr>
          <w:rFonts w:hint="eastAsia" w:ascii="微软雅黑" w:hAnsi="微软雅黑" w:eastAsia="微软雅黑" w:cs="微软雅黑"/>
          <w:b/>
          <w:szCs w:val="21"/>
        </w:rPr>
        <w:br w:type="page"/>
      </w:r>
    </w:p>
    <w:p w14:paraId="1265BE8F">
      <w:pPr>
        <w:pStyle w:val="6"/>
        <w:adjustRightInd w:val="0"/>
        <w:snapToGrid w:val="0"/>
        <w:spacing w:before="0" w:after="0" w:line="360" w:lineRule="auto"/>
        <w:jc w:val="center"/>
        <w:rPr>
          <w:rFonts w:ascii="黑体" w:hAnsi="宋体" w:eastAsia="黑体"/>
          <w:sz w:val="36"/>
          <w:szCs w:val="36"/>
        </w:rPr>
      </w:pPr>
      <w:bookmarkStart w:id="10" w:name="_Toc528307200"/>
      <w:r>
        <w:rPr>
          <w:rFonts w:hint="eastAsia" w:ascii="黑体" w:hAnsi="宋体" w:eastAsia="黑体"/>
          <w:sz w:val="36"/>
          <w:szCs w:val="36"/>
        </w:rPr>
        <w:t>七、</w:t>
      </w:r>
      <w:bookmarkEnd w:id="10"/>
      <w:r>
        <w:rPr>
          <w:rFonts w:hint="eastAsia" w:ascii="黑体" w:hAnsi="宋体" w:eastAsia="黑体"/>
          <w:sz w:val="36"/>
          <w:szCs w:val="36"/>
        </w:rPr>
        <w:t>项目管理人员配备情况</w:t>
      </w:r>
    </w:p>
    <w:p w14:paraId="5B1B0EB2">
      <w:pPr>
        <w:spacing w:line="360" w:lineRule="atLeast"/>
        <w:jc w:val="center"/>
        <w:rPr>
          <w:rFonts w:ascii="黑体" w:hAnsi="黑体" w:eastAsia="黑体" w:cs="黑体"/>
          <w:b/>
          <w:bCs/>
          <w:sz w:val="28"/>
          <w:szCs w:val="28"/>
        </w:rPr>
      </w:pPr>
    </w:p>
    <w:p w14:paraId="2B79D3C1">
      <w:pPr>
        <w:spacing w:line="360" w:lineRule="atLeast"/>
        <w:jc w:val="center"/>
        <w:rPr>
          <w:rFonts w:ascii="宋体" w:hAnsi="宋体" w:cs="宋体"/>
          <w:sz w:val="28"/>
          <w:szCs w:val="28"/>
        </w:rPr>
      </w:pPr>
      <w:r>
        <w:rPr>
          <w:rFonts w:hint="eastAsia" w:ascii="黑体" w:hAnsi="黑体" w:eastAsia="黑体" w:cs="黑体"/>
          <w:b/>
          <w:bCs/>
          <w:sz w:val="28"/>
          <w:szCs w:val="28"/>
        </w:rPr>
        <w:t>团队主要人员简历表</w:t>
      </w:r>
    </w:p>
    <w:tbl>
      <w:tblPr>
        <w:tblStyle w:val="89"/>
        <w:tblpPr w:leftFromText="180" w:rightFromText="180" w:vertAnchor="text" w:horzAnchor="page" w:tblpX="1463" w:tblpY="599"/>
        <w:tblOverlap w:val="never"/>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2567"/>
      </w:tblGrid>
      <w:tr w14:paraId="537ECC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4B8FF6B5">
            <w:pPr>
              <w:spacing w:line="360" w:lineRule="atLeast"/>
              <w:jc w:val="center"/>
              <w:rPr>
                <w:rFonts w:ascii="宋体" w:hAnsi="宋体" w:cs="宋体"/>
              </w:rPr>
            </w:pPr>
            <w:r>
              <w:rPr>
                <w:rFonts w:hint="eastAsia" w:ascii="宋体" w:hAnsi="宋体" w:cs="宋体"/>
              </w:rPr>
              <w:t>姓   名</w:t>
            </w:r>
          </w:p>
        </w:tc>
        <w:tc>
          <w:tcPr>
            <w:tcW w:w="2468" w:type="dxa"/>
            <w:vAlign w:val="center"/>
          </w:tcPr>
          <w:p w14:paraId="4FBABC91">
            <w:pPr>
              <w:spacing w:line="360" w:lineRule="atLeast"/>
              <w:jc w:val="center"/>
              <w:rPr>
                <w:rFonts w:ascii="宋体" w:hAnsi="宋体" w:cs="宋体"/>
              </w:rPr>
            </w:pPr>
          </w:p>
        </w:tc>
        <w:tc>
          <w:tcPr>
            <w:tcW w:w="2340" w:type="dxa"/>
            <w:gridSpan w:val="3"/>
            <w:vAlign w:val="center"/>
          </w:tcPr>
          <w:p w14:paraId="4712F12D">
            <w:pPr>
              <w:spacing w:line="360" w:lineRule="atLeast"/>
              <w:jc w:val="center"/>
              <w:rPr>
                <w:rFonts w:ascii="宋体" w:hAnsi="宋体" w:cs="宋体"/>
              </w:rPr>
            </w:pPr>
            <w:r>
              <w:rPr>
                <w:rFonts w:hint="eastAsia" w:ascii="宋体" w:hAnsi="宋体" w:cs="宋体"/>
              </w:rPr>
              <w:t>性  别</w:t>
            </w:r>
          </w:p>
        </w:tc>
        <w:tc>
          <w:tcPr>
            <w:tcW w:w="2567" w:type="dxa"/>
            <w:vAlign w:val="center"/>
          </w:tcPr>
          <w:p w14:paraId="35E85213">
            <w:pPr>
              <w:spacing w:line="360" w:lineRule="atLeast"/>
              <w:jc w:val="center"/>
              <w:rPr>
                <w:rFonts w:ascii="宋体" w:hAnsi="宋体" w:cs="宋体"/>
              </w:rPr>
            </w:pPr>
          </w:p>
        </w:tc>
      </w:tr>
      <w:tr w14:paraId="32445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4F56E0BE">
            <w:pPr>
              <w:spacing w:line="360" w:lineRule="atLeast"/>
              <w:jc w:val="center"/>
              <w:rPr>
                <w:rFonts w:ascii="宋体" w:hAnsi="宋体" w:cs="宋体"/>
              </w:rPr>
            </w:pPr>
            <w:r>
              <w:rPr>
                <w:rFonts w:hint="eastAsia" w:ascii="宋体" w:hAnsi="宋体" w:cs="宋体"/>
              </w:rPr>
              <w:t>职   务</w:t>
            </w:r>
          </w:p>
        </w:tc>
        <w:tc>
          <w:tcPr>
            <w:tcW w:w="2468" w:type="dxa"/>
            <w:vAlign w:val="center"/>
          </w:tcPr>
          <w:p w14:paraId="434E6E83">
            <w:pPr>
              <w:spacing w:line="360" w:lineRule="atLeast"/>
              <w:jc w:val="center"/>
              <w:rPr>
                <w:rFonts w:ascii="宋体" w:hAnsi="宋体" w:cs="宋体"/>
              </w:rPr>
            </w:pPr>
          </w:p>
        </w:tc>
        <w:tc>
          <w:tcPr>
            <w:tcW w:w="2340" w:type="dxa"/>
            <w:gridSpan w:val="3"/>
            <w:vAlign w:val="center"/>
          </w:tcPr>
          <w:p w14:paraId="5B912E3E">
            <w:pPr>
              <w:spacing w:line="360" w:lineRule="atLeast"/>
              <w:jc w:val="center"/>
              <w:rPr>
                <w:rFonts w:ascii="宋体" w:hAnsi="宋体" w:cs="宋体"/>
              </w:rPr>
            </w:pPr>
            <w:r>
              <w:rPr>
                <w:rFonts w:hint="eastAsia" w:ascii="宋体" w:hAnsi="宋体" w:cs="宋体"/>
              </w:rPr>
              <w:t>职  称</w:t>
            </w:r>
          </w:p>
        </w:tc>
        <w:tc>
          <w:tcPr>
            <w:tcW w:w="2567" w:type="dxa"/>
            <w:vAlign w:val="center"/>
          </w:tcPr>
          <w:p w14:paraId="2514B6CA">
            <w:pPr>
              <w:spacing w:line="360" w:lineRule="atLeast"/>
              <w:jc w:val="center"/>
              <w:rPr>
                <w:rFonts w:ascii="宋体" w:hAnsi="宋体" w:cs="宋体"/>
              </w:rPr>
            </w:pPr>
          </w:p>
        </w:tc>
      </w:tr>
      <w:tr w14:paraId="1ACEB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3A96DAD5">
            <w:pPr>
              <w:spacing w:line="360" w:lineRule="atLeast"/>
              <w:jc w:val="center"/>
              <w:rPr>
                <w:rFonts w:ascii="宋体" w:hAnsi="宋体" w:cs="宋体"/>
              </w:rPr>
            </w:pPr>
            <w:r>
              <w:rPr>
                <w:rFonts w:hint="eastAsia" w:ascii="宋体" w:hAnsi="宋体" w:cs="宋体"/>
              </w:rPr>
              <w:t>毕业学校、专业</w:t>
            </w:r>
          </w:p>
        </w:tc>
        <w:tc>
          <w:tcPr>
            <w:tcW w:w="7375" w:type="dxa"/>
            <w:gridSpan w:val="5"/>
            <w:vAlign w:val="center"/>
          </w:tcPr>
          <w:p w14:paraId="5CAD5144">
            <w:pPr>
              <w:spacing w:line="360" w:lineRule="atLeast"/>
              <w:jc w:val="center"/>
              <w:rPr>
                <w:rFonts w:ascii="宋体" w:hAnsi="宋体" w:cs="宋体"/>
              </w:rPr>
            </w:pPr>
          </w:p>
        </w:tc>
      </w:tr>
      <w:tr w14:paraId="21CA09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71C851B8">
            <w:pPr>
              <w:spacing w:line="360" w:lineRule="atLeast"/>
              <w:jc w:val="center"/>
              <w:rPr>
                <w:rFonts w:ascii="宋体" w:hAnsi="宋体" w:cs="宋体"/>
              </w:rPr>
            </w:pPr>
            <w:r>
              <w:rPr>
                <w:rFonts w:hint="eastAsia" w:ascii="宋体" w:hAnsi="宋体" w:cs="宋体"/>
              </w:rPr>
              <w:t>身份证号</w:t>
            </w:r>
          </w:p>
        </w:tc>
        <w:tc>
          <w:tcPr>
            <w:tcW w:w="2468" w:type="dxa"/>
            <w:vAlign w:val="center"/>
          </w:tcPr>
          <w:p w14:paraId="4DA9D512">
            <w:pPr>
              <w:spacing w:line="360" w:lineRule="atLeast"/>
              <w:jc w:val="center"/>
              <w:rPr>
                <w:rFonts w:ascii="宋体" w:hAnsi="宋体" w:cs="宋体"/>
              </w:rPr>
            </w:pPr>
          </w:p>
        </w:tc>
        <w:tc>
          <w:tcPr>
            <w:tcW w:w="2340" w:type="dxa"/>
            <w:gridSpan w:val="3"/>
            <w:vAlign w:val="center"/>
          </w:tcPr>
          <w:p w14:paraId="3270343C">
            <w:pPr>
              <w:spacing w:line="360" w:lineRule="atLeast"/>
              <w:jc w:val="center"/>
              <w:rPr>
                <w:rFonts w:ascii="宋体" w:hAnsi="宋体" w:cs="宋体"/>
              </w:rPr>
            </w:pPr>
            <w:r>
              <w:rPr>
                <w:rFonts w:hint="eastAsia" w:ascii="宋体" w:hAnsi="宋体" w:cs="宋体"/>
              </w:rPr>
              <w:t>拟在本合同任职</w:t>
            </w:r>
          </w:p>
        </w:tc>
        <w:tc>
          <w:tcPr>
            <w:tcW w:w="2567" w:type="dxa"/>
            <w:vAlign w:val="center"/>
          </w:tcPr>
          <w:p w14:paraId="0AA5EF34">
            <w:pPr>
              <w:spacing w:line="360" w:lineRule="atLeast"/>
              <w:ind w:right="-105" w:rightChars="-50"/>
              <w:jc w:val="center"/>
              <w:rPr>
                <w:rFonts w:ascii="宋体" w:hAnsi="宋体" w:cs="宋体"/>
              </w:rPr>
            </w:pPr>
          </w:p>
        </w:tc>
      </w:tr>
      <w:tr w14:paraId="519583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290F49AC">
            <w:pPr>
              <w:spacing w:line="360" w:lineRule="atLeast"/>
              <w:jc w:val="center"/>
              <w:rPr>
                <w:rFonts w:ascii="宋体" w:hAnsi="宋体" w:cs="宋体"/>
              </w:rPr>
            </w:pPr>
            <w:r>
              <w:rPr>
                <w:rFonts w:hint="eastAsia" w:ascii="宋体" w:hAnsi="宋体" w:cs="宋体"/>
              </w:rPr>
              <w:t>执业资格证</w:t>
            </w:r>
          </w:p>
        </w:tc>
        <w:tc>
          <w:tcPr>
            <w:tcW w:w="2468" w:type="dxa"/>
            <w:vAlign w:val="center"/>
          </w:tcPr>
          <w:p w14:paraId="7A1FA0C4">
            <w:pPr>
              <w:spacing w:line="360" w:lineRule="atLeast"/>
              <w:jc w:val="center"/>
              <w:rPr>
                <w:rFonts w:ascii="宋体" w:hAnsi="宋体" w:cs="宋体"/>
              </w:rPr>
            </w:pPr>
          </w:p>
        </w:tc>
        <w:tc>
          <w:tcPr>
            <w:tcW w:w="2340" w:type="dxa"/>
            <w:gridSpan w:val="3"/>
            <w:vAlign w:val="center"/>
          </w:tcPr>
          <w:p w14:paraId="45820A4F">
            <w:pPr>
              <w:spacing w:line="360" w:lineRule="atLeast"/>
              <w:jc w:val="center"/>
              <w:rPr>
                <w:rFonts w:ascii="宋体" w:hAnsi="宋体" w:cs="宋体"/>
              </w:rPr>
            </w:pPr>
            <w:r>
              <w:rPr>
                <w:rFonts w:hint="eastAsia" w:ascii="宋体" w:hAnsi="宋体" w:cs="宋体"/>
              </w:rPr>
              <w:t>执业资格证书号</w:t>
            </w:r>
          </w:p>
        </w:tc>
        <w:tc>
          <w:tcPr>
            <w:tcW w:w="2567" w:type="dxa"/>
            <w:vAlign w:val="center"/>
          </w:tcPr>
          <w:p w14:paraId="1E3FCFF4">
            <w:pPr>
              <w:spacing w:line="360" w:lineRule="atLeast"/>
              <w:ind w:right="-105" w:rightChars="-50"/>
              <w:jc w:val="center"/>
              <w:rPr>
                <w:rFonts w:ascii="宋体" w:hAnsi="宋体" w:cs="宋体"/>
              </w:rPr>
            </w:pPr>
          </w:p>
        </w:tc>
      </w:tr>
      <w:tr w14:paraId="26111E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9407" w:type="dxa"/>
            <w:gridSpan w:val="7"/>
            <w:vAlign w:val="center"/>
          </w:tcPr>
          <w:p w14:paraId="207CAEFA">
            <w:pPr>
              <w:spacing w:line="360" w:lineRule="atLeast"/>
              <w:jc w:val="center"/>
              <w:rPr>
                <w:rFonts w:ascii="宋体" w:hAnsi="宋体" w:cs="宋体"/>
              </w:rPr>
            </w:pPr>
            <w:r>
              <w:rPr>
                <w:rFonts w:hint="eastAsia" w:ascii="宋体" w:hAnsi="宋体" w:cs="宋体"/>
              </w:rPr>
              <w:t>近三年承担项目情况</w:t>
            </w:r>
          </w:p>
        </w:tc>
      </w:tr>
      <w:tr w14:paraId="2B6C24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1DD76E5">
            <w:pPr>
              <w:spacing w:line="360" w:lineRule="atLeast"/>
              <w:jc w:val="center"/>
              <w:rPr>
                <w:rFonts w:ascii="宋体" w:hAnsi="宋体" w:cs="宋体"/>
              </w:rPr>
            </w:pPr>
            <w:r>
              <w:rPr>
                <w:rFonts w:hint="eastAsia" w:ascii="宋体" w:hAnsi="宋体" w:cs="宋体"/>
              </w:rPr>
              <w:t>时间</w:t>
            </w:r>
          </w:p>
        </w:tc>
        <w:tc>
          <w:tcPr>
            <w:tcW w:w="3636" w:type="dxa"/>
            <w:gridSpan w:val="3"/>
            <w:vAlign w:val="center"/>
          </w:tcPr>
          <w:p w14:paraId="7D6C9FB0">
            <w:pPr>
              <w:spacing w:line="360" w:lineRule="atLeast"/>
              <w:jc w:val="center"/>
              <w:rPr>
                <w:rFonts w:ascii="宋体" w:hAnsi="宋体" w:cs="宋体"/>
              </w:rPr>
            </w:pPr>
            <w:r>
              <w:rPr>
                <w:rFonts w:hint="eastAsia" w:ascii="宋体" w:hAnsi="宋体" w:cs="宋体"/>
              </w:rPr>
              <w:t>类似项目名称</w:t>
            </w:r>
          </w:p>
        </w:tc>
        <w:tc>
          <w:tcPr>
            <w:tcW w:w="1404" w:type="dxa"/>
            <w:vAlign w:val="center"/>
          </w:tcPr>
          <w:p w14:paraId="31D991EF">
            <w:pPr>
              <w:spacing w:line="360" w:lineRule="atLeast"/>
              <w:jc w:val="center"/>
              <w:rPr>
                <w:rFonts w:ascii="宋体" w:hAnsi="宋体" w:cs="宋体"/>
              </w:rPr>
            </w:pPr>
            <w:r>
              <w:rPr>
                <w:rFonts w:hint="eastAsia" w:ascii="宋体" w:hAnsi="宋体" w:cs="宋体"/>
              </w:rPr>
              <w:t>担任职务</w:t>
            </w:r>
          </w:p>
        </w:tc>
        <w:tc>
          <w:tcPr>
            <w:tcW w:w="3107" w:type="dxa"/>
            <w:gridSpan w:val="2"/>
            <w:vAlign w:val="center"/>
          </w:tcPr>
          <w:p w14:paraId="0700B909">
            <w:pPr>
              <w:spacing w:line="360" w:lineRule="atLeast"/>
              <w:jc w:val="center"/>
              <w:rPr>
                <w:rFonts w:ascii="宋体" w:hAnsi="宋体" w:cs="宋体"/>
              </w:rPr>
            </w:pPr>
            <w:r>
              <w:rPr>
                <w:rFonts w:hint="eastAsia" w:ascii="宋体" w:hAnsi="宋体" w:cs="宋体"/>
              </w:rPr>
              <w:t>项目单位名称及电话</w:t>
            </w:r>
          </w:p>
        </w:tc>
      </w:tr>
      <w:tr w14:paraId="05E962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B16EDE">
            <w:pPr>
              <w:spacing w:line="360" w:lineRule="atLeast"/>
              <w:jc w:val="center"/>
              <w:rPr>
                <w:rFonts w:ascii="宋体" w:hAnsi="宋体" w:cs="宋体"/>
              </w:rPr>
            </w:pPr>
          </w:p>
        </w:tc>
        <w:tc>
          <w:tcPr>
            <w:tcW w:w="3636" w:type="dxa"/>
            <w:gridSpan w:val="3"/>
            <w:vAlign w:val="center"/>
          </w:tcPr>
          <w:p w14:paraId="324BB93F">
            <w:pPr>
              <w:spacing w:line="360" w:lineRule="atLeast"/>
              <w:jc w:val="center"/>
              <w:rPr>
                <w:rFonts w:ascii="宋体" w:hAnsi="宋体" w:cs="宋体"/>
              </w:rPr>
            </w:pPr>
          </w:p>
        </w:tc>
        <w:tc>
          <w:tcPr>
            <w:tcW w:w="1404" w:type="dxa"/>
            <w:vAlign w:val="center"/>
          </w:tcPr>
          <w:p w14:paraId="30BE761A">
            <w:pPr>
              <w:spacing w:line="360" w:lineRule="atLeast"/>
              <w:jc w:val="center"/>
              <w:rPr>
                <w:rFonts w:ascii="宋体" w:hAnsi="宋体" w:cs="宋体"/>
              </w:rPr>
            </w:pPr>
          </w:p>
        </w:tc>
        <w:tc>
          <w:tcPr>
            <w:tcW w:w="3107" w:type="dxa"/>
            <w:gridSpan w:val="2"/>
            <w:vAlign w:val="center"/>
          </w:tcPr>
          <w:p w14:paraId="5313D487">
            <w:pPr>
              <w:spacing w:line="360" w:lineRule="atLeast"/>
              <w:jc w:val="center"/>
              <w:rPr>
                <w:rFonts w:ascii="宋体" w:hAnsi="宋体" w:cs="宋体"/>
              </w:rPr>
            </w:pPr>
          </w:p>
        </w:tc>
      </w:tr>
      <w:tr w14:paraId="7B3AB1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22F7CF1">
            <w:pPr>
              <w:spacing w:line="360" w:lineRule="atLeast"/>
              <w:jc w:val="center"/>
              <w:rPr>
                <w:rFonts w:ascii="宋体" w:hAnsi="宋体" w:cs="宋体"/>
              </w:rPr>
            </w:pPr>
          </w:p>
        </w:tc>
        <w:tc>
          <w:tcPr>
            <w:tcW w:w="3636" w:type="dxa"/>
            <w:gridSpan w:val="3"/>
            <w:vAlign w:val="center"/>
          </w:tcPr>
          <w:p w14:paraId="31A96589">
            <w:pPr>
              <w:spacing w:line="360" w:lineRule="atLeast"/>
              <w:jc w:val="center"/>
              <w:rPr>
                <w:rFonts w:ascii="宋体" w:hAnsi="宋体" w:cs="宋体"/>
              </w:rPr>
            </w:pPr>
          </w:p>
        </w:tc>
        <w:tc>
          <w:tcPr>
            <w:tcW w:w="1404" w:type="dxa"/>
            <w:vAlign w:val="center"/>
          </w:tcPr>
          <w:p w14:paraId="71744F30">
            <w:pPr>
              <w:spacing w:line="360" w:lineRule="atLeast"/>
              <w:jc w:val="center"/>
              <w:rPr>
                <w:rFonts w:ascii="宋体" w:hAnsi="宋体" w:cs="宋体"/>
              </w:rPr>
            </w:pPr>
          </w:p>
        </w:tc>
        <w:tc>
          <w:tcPr>
            <w:tcW w:w="3107" w:type="dxa"/>
            <w:gridSpan w:val="2"/>
            <w:vAlign w:val="center"/>
          </w:tcPr>
          <w:p w14:paraId="20341A52">
            <w:pPr>
              <w:spacing w:line="360" w:lineRule="atLeast"/>
              <w:jc w:val="center"/>
              <w:rPr>
                <w:rFonts w:ascii="宋体" w:hAnsi="宋体" w:cs="宋体"/>
              </w:rPr>
            </w:pPr>
          </w:p>
        </w:tc>
      </w:tr>
      <w:tr w14:paraId="20D7E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1009DA3">
            <w:pPr>
              <w:spacing w:line="360" w:lineRule="atLeast"/>
              <w:jc w:val="center"/>
              <w:rPr>
                <w:rFonts w:ascii="宋体" w:hAnsi="宋体" w:cs="宋体"/>
              </w:rPr>
            </w:pPr>
          </w:p>
        </w:tc>
        <w:tc>
          <w:tcPr>
            <w:tcW w:w="3636" w:type="dxa"/>
            <w:gridSpan w:val="3"/>
            <w:vAlign w:val="center"/>
          </w:tcPr>
          <w:p w14:paraId="336E061F">
            <w:pPr>
              <w:spacing w:line="360" w:lineRule="atLeast"/>
              <w:jc w:val="center"/>
              <w:rPr>
                <w:rFonts w:ascii="宋体" w:hAnsi="宋体" w:cs="宋体"/>
              </w:rPr>
            </w:pPr>
          </w:p>
        </w:tc>
        <w:tc>
          <w:tcPr>
            <w:tcW w:w="1404" w:type="dxa"/>
            <w:vAlign w:val="center"/>
          </w:tcPr>
          <w:p w14:paraId="5104EBEE">
            <w:pPr>
              <w:spacing w:line="360" w:lineRule="atLeast"/>
              <w:jc w:val="center"/>
              <w:rPr>
                <w:rFonts w:ascii="宋体" w:hAnsi="宋体" w:cs="宋体"/>
              </w:rPr>
            </w:pPr>
          </w:p>
        </w:tc>
        <w:tc>
          <w:tcPr>
            <w:tcW w:w="3107" w:type="dxa"/>
            <w:gridSpan w:val="2"/>
            <w:vAlign w:val="center"/>
          </w:tcPr>
          <w:p w14:paraId="5B5CDC73">
            <w:pPr>
              <w:spacing w:line="360" w:lineRule="atLeast"/>
              <w:jc w:val="center"/>
              <w:rPr>
                <w:rFonts w:ascii="宋体" w:hAnsi="宋体" w:cs="宋体"/>
              </w:rPr>
            </w:pPr>
          </w:p>
        </w:tc>
      </w:tr>
      <w:tr w14:paraId="44805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CDAB050">
            <w:pPr>
              <w:spacing w:line="360" w:lineRule="atLeast"/>
              <w:jc w:val="center"/>
              <w:rPr>
                <w:rFonts w:ascii="宋体" w:hAnsi="宋体" w:cs="宋体"/>
              </w:rPr>
            </w:pPr>
          </w:p>
        </w:tc>
        <w:tc>
          <w:tcPr>
            <w:tcW w:w="3636" w:type="dxa"/>
            <w:gridSpan w:val="3"/>
            <w:vAlign w:val="center"/>
          </w:tcPr>
          <w:p w14:paraId="0C4B7523">
            <w:pPr>
              <w:spacing w:line="360" w:lineRule="atLeast"/>
              <w:jc w:val="center"/>
              <w:rPr>
                <w:rFonts w:ascii="宋体" w:hAnsi="宋体" w:cs="宋体"/>
              </w:rPr>
            </w:pPr>
          </w:p>
        </w:tc>
        <w:tc>
          <w:tcPr>
            <w:tcW w:w="1404" w:type="dxa"/>
            <w:vAlign w:val="center"/>
          </w:tcPr>
          <w:p w14:paraId="18E88550">
            <w:pPr>
              <w:spacing w:line="360" w:lineRule="atLeast"/>
              <w:jc w:val="center"/>
              <w:rPr>
                <w:rFonts w:ascii="宋体" w:hAnsi="宋体" w:cs="宋体"/>
              </w:rPr>
            </w:pPr>
          </w:p>
        </w:tc>
        <w:tc>
          <w:tcPr>
            <w:tcW w:w="3107" w:type="dxa"/>
            <w:gridSpan w:val="2"/>
            <w:vAlign w:val="center"/>
          </w:tcPr>
          <w:p w14:paraId="4A620F58">
            <w:pPr>
              <w:spacing w:line="360" w:lineRule="atLeast"/>
              <w:jc w:val="center"/>
              <w:rPr>
                <w:rFonts w:ascii="宋体" w:hAnsi="宋体" w:cs="宋体"/>
              </w:rPr>
            </w:pPr>
          </w:p>
        </w:tc>
      </w:tr>
      <w:tr w14:paraId="568D3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60FCDC0">
            <w:pPr>
              <w:spacing w:line="360" w:lineRule="atLeast"/>
              <w:jc w:val="center"/>
              <w:rPr>
                <w:rFonts w:ascii="宋体" w:hAnsi="宋体" w:cs="宋体"/>
              </w:rPr>
            </w:pPr>
          </w:p>
        </w:tc>
        <w:tc>
          <w:tcPr>
            <w:tcW w:w="3636" w:type="dxa"/>
            <w:gridSpan w:val="3"/>
            <w:vAlign w:val="center"/>
          </w:tcPr>
          <w:p w14:paraId="5F08384D">
            <w:pPr>
              <w:spacing w:line="360" w:lineRule="atLeast"/>
              <w:jc w:val="center"/>
              <w:rPr>
                <w:rFonts w:ascii="宋体" w:hAnsi="宋体" w:cs="宋体"/>
              </w:rPr>
            </w:pPr>
          </w:p>
        </w:tc>
        <w:tc>
          <w:tcPr>
            <w:tcW w:w="1404" w:type="dxa"/>
            <w:vAlign w:val="center"/>
          </w:tcPr>
          <w:p w14:paraId="5BF41CD6">
            <w:pPr>
              <w:spacing w:line="360" w:lineRule="atLeast"/>
              <w:jc w:val="center"/>
              <w:rPr>
                <w:rFonts w:ascii="宋体" w:hAnsi="宋体" w:cs="宋体"/>
              </w:rPr>
            </w:pPr>
          </w:p>
        </w:tc>
        <w:tc>
          <w:tcPr>
            <w:tcW w:w="3107" w:type="dxa"/>
            <w:gridSpan w:val="2"/>
            <w:vAlign w:val="center"/>
          </w:tcPr>
          <w:p w14:paraId="738A6118">
            <w:pPr>
              <w:spacing w:line="360" w:lineRule="atLeast"/>
              <w:jc w:val="center"/>
              <w:rPr>
                <w:rFonts w:ascii="宋体" w:hAnsi="宋体" w:cs="宋体"/>
              </w:rPr>
            </w:pPr>
          </w:p>
        </w:tc>
      </w:tr>
      <w:tr w14:paraId="7F93CF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D45FE08">
            <w:pPr>
              <w:spacing w:line="360" w:lineRule="atLeast"/>
              <w:jc w:val="center"/>
              <w:rPr>
                <w:rFonts w:ascii="宋体" w:hAnsi="宋体" w:cs="宋体"/>
              </w:rPr>
            </w:pPr>
          </w:p>
        </w:tc>
        <w:tc>
          <w:tcPr>
            <w:tcW w:w="3636" w:type="dxa"/>
            <w:gridSpan w:val="3"/>
            <w:vAlign w:val="center"/>
          </w:tcPr>
          <w:p w14:paraId="3967F8D9">
            <w:pPr>
              <w:spacing w:line="360" w:lineRule="atLeast"/>
              <w:jc w:val="center"/>
              <w:rPr>
                <w:rFonts w:ascii="宋体" w:hAnsi="宋体" w:cs="宋体"/>
              </w:rPr>
            </w:pPr>
          </w:p>
        </w:tc>
        <w:tc>
          <w:tcPr>
            <w:tcW w:w="1404" w:type="dxa"/>
            <w:vAlign w:val="center"/>
          </w:tcPr>
          <w:p w14:paraId="05BFF10A">
            <w:pPr>
              <w:spacing w:line="360" w:lineRule="atLeast"/>
              <w:jc w:val="center"/>
              <w:rPr>
                <w:rFonts w:ascii="宋体" w:hAnsi="宋体" w:cs="宋体"/>
              </w:rPr>
            </w:pPr>
          </w:p>
        </w:tc>
        <w:tc>
          <w:tcPr>
            <w:tcW w:w="3107" w:type="dxa"/>
            <w:gridSpan w:val="2"/>
            <w:vAlign w:val="center"/>
          </w:tcPr>
          <w:p w14:paraId="1F761478">
            <w:pPr>
              <w:spacing w:line="360" w:lineRule="atLeast"/>
              <w:jc w:val="center"/>
              <w:rPr>
                <w:rFonts w:ascii="宋体" w:hAnsi="宋体" w:cs="宋体"/>
              </w:rPr>
            </w:pPr>
          </w:p>
        </w:tc>
      </w:tr>
      <w:tr w14:paraId="6A994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533D1A">
            <w:pPr>
              <w:spacing w:line="360" w:lineRule="atLeast"/>
              <w:jc w:val="center"/>
              <w:rPr>
                <w:rFonts w:ascii="宋体" w:hAnsi="宋体" w:cs="宋体"/>
              </w:rPr>
            </w:pPr>
          </w:p>
        </w:tc>
        <w:tc>
          <w:tcPr>
            <w:tcW w:w="3636" w:type="dxa"/>
            <w:gridSpan w:val="3"/>
            <w:vAlign w:val="center"/>
          </w:tcPr>
          <w:p w14:paraId="623BC636">
            <w:pPr>
              <w:spacing w:line="360" w:lineRule="atLeast"/>
              <w:jc w:val="center"/>
              <w:rPr>
                <w:rFonts w:ascii="宋体" w:hAnsi="宋体" w:cs="宋体"/>
              </w:rPr>
            </w:pPr>
          </w:p>
        </w:tc>
        <w:tc>
          <w:tcPr>
            <w:tcW w:w="1404" w:type="dxa"/>
            <w:vAlign w:val="center"/>
          </w:tcPr>
          <w:p w14:paraId="122CBFA3">
            <w:pPr>
              <w:spacing w:line="360" w:lineRule="atLeast"/>
              <w:jc w:val="center"/>
              <w:rPr>
                <w:rFonts w:ascii="宋体" w:hAnsi="宋体" w:cs="宋体"/>
              </w:rPr>
            </w:pPr>
          </w:p>
        </w:tc>
        <w:tc>
          <w:tcPr>
            <w:tcW w:w="3107" w:type="dxa"/>
            <w:gridSpan w:val="2"/>
            <w:vAlign w:val="center"/>
          </w:tcPr>
          <w:p w14:paraId="6A3FAA76">
            <w:pPr>
              <w:spacing w:line="360" w:lineRule="atLeast"/>
              <w:jc w:val="center"/>
              <w:rPr>
                <w:rFonts w:ascii="宋体" w:hAnsi="宋体" w:cs="宋体"/>
              </w:rPr>
            </w:pPr>
          </w:p>
        </w:tc>
      </w:tr>
    </w:tbl>
    <w:p w14:paraId="258D4A05">
      <w:pPr>
        <w:adjustRightInd w:val="0"/>
        <w:snapToGrid w:val="0"/>
        <w:spacing w:line="360" w:lineRule="auto"/>
        <w:ind w:firstLine="840" w:firstLineChars="400"/>
        <w:rPr>
          <w:rFonts w:ascii="宋体" w:hAnsi="宋体" w:cs="宋体"/>
          <w:szCs w:val="21"/>
        </w:rPr>
      </w:pPr>
    </w:p>
    <w:p w14:paraId="3463B91A">
      <w:pPr>
        <w:adjustRightInd w:val="0"/>
        <w:snapToGrid w:val="0"/>
        <w:spacing w:line="360" w:lineRule="auto"/>
        <w:ind w:firstLine="840" w:firstLineChars="400"/>
        <w:rPr>
          <w:rFonts w:ascii="宋体" w:hAnsi="宋体" w:cs="宋体"/>
          <w:szCs w:val="21"/>
        </w:rPr>
      </w:pPr>
    </w:p>
    <w:p w14:paraId="6854F9A0">
      <w:pPr>
        <w:rPr>
          <w:rFonts w:ascii="宋体" w:hAnsi="宋体" w:cs="宋体"/>
          <w:szCs w:val="21"/>
        </w:rPr>
      </w:pPr>
    </w:p>
    <w:p w14:paraId="5CFC1DF7">
      <w:pPr>
        <w:pStyle w:val="2"/>
        <w:ind w:firstLine="480"/>
      </w:pPr>
    </w:p>
    <w:p w14:paraId="4C851696">
      <w:pPr>
        <w:adjustRightInd w:val="0"/>
        <w:spacing w:line="500" w:lineRule="exact"/>
        <w:rPr>
          <w:rFonts w:ascii="宋体" w:hAnsi="宋体" w:cs="Courier New"/>
          <w:szCs w:val="21"/>
        </w:rPr>
      </w:pPr>
      <w:r>
        <w:rPr>
          <w:rFonts w:hint="eastAsia" w:ascii="宋体" w:hAnsi="宋体" w:cs="Courier New"/>
          <w:szCs w:val="21"/>
        </w:rPr>
        <w:t>供应商名称（</w:t>
      </w:r>
      <w:r>
        <w:rPr>
          <w:rFonts w:hint="eastAsia" w:ascii="宋体" w:hAnsi="宋体" w:cs="宋体"/>
          <w:szCs w:val="21"/>
        </w:rPr>
        <w:t>盖单位章</w:t>
      </w:r>
      <w:r>
        <w:rPr>
          <w:rFonts w:hint="eastAsia" w:ascii="宋体" w:hAnsi="宋体" w:cs="Courier New"/>
          <w:szCs w:val="21"/>
        </w:rPr>
        <w:t>）：</w:t>
      </w:r>
    </w:p>
    <w:p w14:paraId="4977F55E">
      <w:pPr>
        <w:adjustRightInd w:val="0"/>
        <w:spacing w:line="500" w:lineRule="exact"/>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szCs w:val="21"/>
        </w:rPr>
        <w:t>或其授权代理人（</w:t>
      </w:r>
      <w:r>
        <w:rPr>
          <w:rFonts w:hint="eastAsia" w:ascii="宋体" w:hAnsi="宋体"/>
        </w:rPr>
        <w:t>签字</w:t>
      </w:r>
      <w:r>
        <w:rPr>
          <w:rFonts w:hint="eastAsia" w:ascii="宋体" w:hAnsi="宋体"/>
          <w:szCs w:val="21"/>
        </w:rPr>
        <w:t>）：</w:t>
      </w:r>
      <w:r>
        <w:rPr>
          <w:rFonts w:hint="eastAsia" w:ascii="宋体" w:hAnsi="宋体"/>
          <w:szCs w:val="21"/>
          <w:u w:val="single"/>
        </w:rPr>
        <w:t xml:space="preserve">               </w:t>
      </w:r>
    </w:p>
    <w:p w14:paraId="1DFF2F2B">
      <w:pPr>
        <w:adjustRightInd w:val="0"/>
        <w:spacing w:line="500" w:lineRule="exac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6C8C666">
      <w:pPr>
        <w:adjustRightInd w:val="0"/>
        <w:snapToGrid w:val="0"/>
        <w:spacing w:line="360" w:lineRule="auto"/>
        <w:rPr>
          <w:rFonts w:ascii="宋体" w:hAnsi="宋体" w:cs="宋体"/>
          <w:szCs w:val="21"/>
        </w:rPr>
      </w:pPr>
    </w:p>
    <w:p w14:paraId="467C8D9F">
      <w:pPr>
        <w:widowControl/>
        <w:jc w:val="left"/>
        <w:rPr>
          <w:rFonts w:ascii="宋体" w:hAnsi="宋体" w:cs="宋体"/>
          <w:szCs w:val="21"/>
        </w:rPr>
      </w:pPr>
      <w:r>
        <w:rPr>
          <w:rFonts w:hint="eastAsia" w:ascii="宋体" w:hAnsi="宋体" w:cs="宋体"/>
          <w:b/>
          <w:bCs/>
          <w:szCs w:val="21"/>
        </w:rPr>
        <w:br w:type="page"/>
      </w:r>
    </w:p>
    <w:p w14:paraId="19F5BC3B">
      <w:pPr>
        <w:pStyle w:val="6"/>
        <w:adjustRightInd w:val="0"/>
        <w:snapToGrid w:val="0"/>
        <w:spacing w:before="0" w:after="0" w:line="360" w:lineRule="auto"/>
        <w:jc w:val="center"/>
        <w:rPr>
          <w:rFonts w:ascii="黑体" w:hAnsi="宋体" w:eastAsia="黑体"/>
          <w:sz w:val="36"/>
          <w:szCs w:val="36"/>
        </w:rPr>
      </w:pPr>
      <w:bookmarkStart w:id="11" w:name="_Toc528307201"/>
      <w:r>
        <w:rPr>
          <w:rFonts w:hint="eastAsia" w:ascii="黑体" w:hAnsi="宋体" w:eastAsia="黑体"/>
          <w:sz w:val="36"/>
          <w:szCs w:val="36"/>
        </w:rPr>
        <w:t>八、供应商认为需提供的其他资料</w:t>
      </w:r>
      <w:bookmarkEnd w:id="11"/>
    </w:p>
    <w:p w14:paraId="79454A49">
      <w:pPr>
        <w:pStyle w:val="6"/>
        <w:adjustRightInd w:val="0"/>
        <w:snapToGrid w:val="0"/>
        <w:spacing w:line="360" w:lineRule="auto"/>
        <w:ind w:left="420"/>
        <w:jc w:val="center"/>
        <w:rPr>
          <w:rFonts w:ascii="宋体" w:hAnsi="宋体" w:cs="宋体"/>
          <w:sz w:val="21"/>
          <w:szCs w:val="21"/>
        </w:rPr>
      </w:pPr>
      <w:r>
        <w:rPr>
          <w:rFonts w:hint="eastAsia" w:ascii="宋体" w:hAnsi="宋体" w:cs="宋体"/>
          <w:sz w:val="21"/>
          <w:szCs w:val="21"/>
        </w:rPr>
        <w:br w:type="page"/>
      </w:r>
      <w:r>
        <w:rPr>
          <w:rFonts w:hint="eastAsia" w:ascii="黑体" w:hAnsi="宋体" w:eastAsia="黑体"/>
          <w:sz w:val="36"/>
          <w:szCs w:val="36"/>
        </w:rPr>
        <w:t>九、最后报价</w:t>
      </w:r>
    </w:p>
    <w:tbl>
      <w:tblPr>
        <w:tblStyle w:val="89"/>
        <w:tblW w:w="93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3295"/>
        <w:gridCol w:w="1674"/>
        <w:gridCol w:w="1899"/>
      </w:tblGrid>
      <w:tr w14:paraId="78BB8D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0" w:hRule="atLeast"/>
          <w:jc w:val="center"/>
        </w:trPr>
        <w:tc>
          <w:tcPr>
            <w:tcW w:w="2450" w:type="dxa"/>
            <w:tcBorders>
              <w:top w:val="double" w:color="auto" w:sz="4" w:space="0"/>
              <w:right w:val="single" w:color="auto" w:sz="6" w:space="0"/>
            </w:tcBorders>
            <w:vAlign w:val="center"/>
          </w:tcPr>
          <w:p w14:paraId="441DC0DB">
            <w:pPr>
              <w:ind w:right="23" w:rightChars="11"/>
              <w:jc w:val="center"/>
              <w:rPr>
                <w:rFonts w:ascii="宋体" w:hAnsi="宋体"/>
                <w:szCs w:val="21"/>
              </w:rPr>
            </w:pPr>
            <w:r>
              <w:rPr>
                <w:rFonts w:ascii="宋体" w:hAnsi="宋体"/>
                <w:szCs w:val="21"/>
              </w:rPr>
              <w:t>项目</w:t>
            </w:r>
            <w:r>
              <w:rPr>
                <w:rFonts w:hint="eastAsia" w:ascii="宋体" w:hAnsi="宋体"/>
                <w:szCs w:val="21"/>
              </w:rPr>
              <w:t>名称</w:t>
            </w:r>
          </w:p>
        </w:tc>
        <w:tc>
          <w:tcPr>
            <w:tcW w:w="3295" w:type="dxa"/>
            <w:tcBorders>
              <w:top w:val="double" w:color="auto" w:sz="4" w:space="0"/>
              <w:left w:val="single" w:color="auto" w:sz="6" w:space="0"/>
              <w:right w:val="single" w:color="auto" w:sz="6" w:space="0"/>
            </w:tcBorders>
            <w:vAlign w:val="center"/>
          </w:tcPr>
          <w:p w14:paraId="03FB5BD1">
            <w:pPr>
              <w:ind w:right="23" w:rightChars="11"/>
              <w:jc w:val="center"/>
              <w:rPr>
                <w:rFonts w:ascii="宋体" w:hAnsi="宋体"/>
                <w:szCs w:val="21"/>
              </w:rPr>
            </w:pPr>
          </w:p>
        </w:tc>
        <w:tc>
          <w:tcPr>
            <w:tcW w:w="1674" w:type="dxa"/>
            <w:tcBorders>
              <w:top w:val="double" w:color="auto" w:sz="4" w:space="0"/>
              <w:left w:val="single" w:color="auto" w:sz="6" w:space="0"/>
              <w:right w:val="single" w:color="auto" w:sz="6" w:space="0"/>
            </w:tcBorders>
            <w:vAlign w:val="center"/>
          </w:tcPr>
          <w:p w14:paraId="0BC7FE95">
            <w:pPr>
              <w:ind w:right="23" w:rightChars="11"/>
              <w:jc w:val="center"/>
              <w:rPr>
                <w:rFonts w:ascii="宋体" w:hAnsi="宋体"/>
                <w:szCs w:val="21"/>
              </w:rPr>
            </w:pPr>
            <w:r>
              <w:rPr>
                <w:rFonts w:hint="eastAsia" w:ascii="宋体" w:hAnsi="宋体"/>
                <w:szCs w:val="21"/>
              </w:rPr>
              <w:t>政府采购编号</w:t>
            </w:r>
          </w:p>
        </w:tc>
        <w:tc>
          <w:tcPr>
            <w:tcW w:w="1899" w:type="dxa"/>
            <w:tcBorders>
              <w:top w:val="double" w:color="auto" w:sz="4" w:space="0"/>
              <w:left w:val="single" w:color="auto" w:sz="6" w:space="0"/>
              <w:bottom w:val="single" w:color="auto" w:sz="6" w:space="0"/>
            </w:tcBorders>
            <w:vAlign w:val="center"/>
          </w:tcPr>
          <w:p w14:paraId="44C4DFED">
            <w:pPr>
              <w:ind w:right="23" w:rightChars="11"/>
              <w:jc w:val="center"/>
              <w:rPr>
                <w:rFonts w:ascii="宋体" w:hAnsi="宋体"/>
                <w:szCs w:val="21"/>
              </w:rPr>
            </w:pPr>
          </w:p>
        </w:tc>
      </w:tr>
      <w:tr w14:paraId="736C11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4" w:hRule="atLeast"/>
          <w:jc w:val="center"/>
        </w:trPr>
        <w:tc>
          <w:tcPr>
            <w:tcW w:w="2450" w:type="dxa"/>
            <w:tcBorders>
              <w:top w:val="single" w:color="auto" w:sz="6" w:space="0"/>
              <w:bottom w:val="single" w:color="auto" w:sz="6" w:space="0"/>
            </w:tcBorders>
            <w:vAlign w:val="center"/>
          </w:tcPr>
          <w:p w14:paraId="16928A60">
            <w:pPr>
              <w:ind w:right="23" w:rightChars="11"/>
              <w:jc w:val="center"/>
              <w:rPr>
                <w:rFonts w:ascii="宋体" w:hAnsi="宋体"/>
                <w:szCs w:val="21"/>
              </w:rPr>
            </w:pPr>
            <w:r>
              <w:rPr>
                <w:rFonts w:hint="eastAsia" w:ascii="宋体" w:hAnsi="宋体"/>
                <w:szCs w:val="21"/>
              </w:rPr>
              <w:t>工程总报价</w:t>
            </w:r>
          </w:p>
        </w:tc>
        <w:tc>
          <w:tcPr>
            <w:tcW w:w="6868" w:type="dxa"/>
            <w:gridSpan w:val="3"/>
            <w:tcBorders>
              <w:top w:val="single" w:color="auto" w:sz="6" w:space="0"/>
              <w:bottom w:val="single" w:color="auto" w:sz="6" w:space="0"/>
            </w:tcBorders>
            <w:vAlign w:val="center"/>
          </w:tcPr>
          <w:p w14:paraId="4376271F">
            <w:pPr>
              <w:ind w:right="23" w:rightChars="11"/>
              <w:rPr>
                <w:rFonts w:ascii="宋体" w:hAnsi="宋体"/>
                <w:szCs w:val="21"/>
              </w:rPr>
            </w:pPr>
          </w:p>
          <w:p w14:paraId="53ED3FB7">
            <w:pPr>
              <w:ind w:right="23" w:rightChars="11"/>
              <w:rPr>
                <w:rFonts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6AFA69AB">
            <w:pPr>
              <w:ind w:right="23" w:rightChars="11"/>
              <w:rPr>
                <w:rFonts w:ascii="宋体" w:hAnsi="宋体"/>
                <w:szCs w:val="21"/>
              </w:rPr>
            </w:pPr>
          </w:p>
          <w:p w14:paraId="7814F622">
            <w:pPr>
              <w:ind w:right="23" w:rightChars="11"/>
              <w:rPr>
                <w:rFonts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43753B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3B847554">
            <w:pPr>
              <w:ind w:right="23" w:rightChars="11"/>
              <w:jc w:val="center"/>
              <w:rPr>
                <w:rFonts w:ascii="宋体" w:hAnsi="宋体"/>
                <w:szCs w:val="21"/>
              </w:rPr>
            </w:pPr>
            <w:r>
              <w:rPr>
                <w:rFonts w:hint="eastAsia" w:ascii="宋体" w:hAnsi="宋体"/>
                <w:szCs w:val="21"/>
              </w:rPr>
              <w:t>工期</w:t>
            </w:r>
          </w:p>
        </w:tc>
        <w:tc>
          <w:tcPr>
            <w:tcW w:w="6868" w:type="dxa"/>
            <w:gridSpan w:val="3"/>
            <w:tcBorders>
              <w:top w:val="single" w:color="auto" w:sz="6" w:space="0"/>
              <w:bottom w:val="single" w:color="auto" w:sz="6" w:space="0"/>
            </w:tcBorders>
            <w:vAlign w:val="center"/>
          </w:tcPr>
          <w:p w14:paraId="5FDDD6D7">
            <w:pPr>
              <w:ind w:right="23" w:rightChars="11"/>
              <w:jc w:val="center"/>
              <w:rPr>
                <w:rFonts w:ascii="宋体" w:hAnsi="宋体"/>
                <w:szCs w:val="21"/>
              </w:rPr>
            </w:pPr>
          </w:p>
        </w:tc>
      </w:tr>
      <w:tr w14:paraId="16C7B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7DD1540A">
            <w:pPr>
              <w:ind w:right="23" w:rightChars="11"/>
              <w:jc w:val="center"/>
              <w:rPr>
                <w:rFonts w:ascii="宋体" w:hAnsi="宋体"/>
                <w:szCs w:val="21"/>
              </w:rPr>
            </w:pPr>
            <w:r>
              <w:rPr>
                <w:rFonts w:hint="eastAsia" w:ascii="宋体" w:hAnsi="宋体"/>
                <w:szCs w:val="21"/>
              </w:rPr>
              <w:t>质量等级</w:t>
            </w:r>
          </w:p>
        </w:tc>
        <w:tc>
          <w:tcPr>
            <w:tcW w:w="6868" w:type="dxa"/>
            <w:gridSpan w:val="3"/>
            <w:tcBorders>
              <w:top w:val="single" w:color="auto" w:sz="6" w:space="0"/>
              <w:bottom w:val="single" w:color="auto" w:sz="6" w:space="0"/>
            </w:tcBorders>
            <w:vAlign w:val="center"/>
          </w:tcPr>
          <w:p w14:paraId="4E79EE83">
            <w:pPr>
              <w:ind w:right="23" w:rightChars="11"/>
              <w:jc w:val="center"/>
              <w:rPr>
                <w:rFonts w:ascii="宋体" w:hAnsi="宋体"/>
                <w:szCs w:val="21"/>
              </w:rPr>
            </w:pPr>
          </w:p>
        </w:tc>
      </w:tr>
      <w:tr w14:paraId="4A13D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6CB0CD24">
            <w:pPr>
              <w:ind w:right="23" w:rightChars="11"/>
              <w:jc w:val="center"/>
              <w:rPr>
                <w:rFonts w:ascii="宋体" w:hAnsi="宋体"/>
                <w:szCs w:val="21"/>
              </w:rPr>
            </w:pPr>
            <w:r>
              <w:rPr>
                <w:rFonts w:hint="eastAsia" w:ascii="宋体" w:hAnsi="宋体"/>
                <w:szCs w:val="21"/>
              </w:rPr>
              <w:t>保修承诺</w:t>
            </w:r>
          </w:p>
        </w:tc>
        <w:tc>
          <w:tcPr>
            <w:tcW w:w="6868" w:type="dxa"/>
            <w:gridSpan w:val="3"/>
            <w:tcBorders>
              <w:top w:val="single" w:color="auto" w:sz="6" w:space="0"/>
              <w:bottom w:val="single" w:color="auto" w:sz="6" w:space="0"/>
            </w:tcBorders>
            <w:vAlign w:val="center"/>
          </w:tcPr>
          <w:p w14:paraId="02769A74">
            <w:pPr>
              <w:ind w:right="23" w:rightChars="11"/>
              <w:jc w:val="center"/>
              <w:rPr>
                <w:rFonts w:ascii="宋体" w:hAnsi="宋体"/>
                <w:szCs w:val="21"/>
              </w:rPr>
            </w:pPr>
          </w:p>
        </w:tc>
      </w:tr>
      <w:tr w14:paraId="52F5DF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446E9564">
            <w:pPr>
              <w:ind w:right="23" w:rightChars="11"/>
              <w:jc w:val="center"/>
              <w:rPr>
                <w:rFonts w:ascii="宋体" w:hAnsi="宋体"/>
                <w:szCs w:val="21"/>
              </w:rPr>
            </w:pPr>
            <w:r>
              <w:rPr>
                <w:rFonts w:hint="eastAsia" w:ascii="宋体" w:hAnsi="宋体"/>
                <w:szCs w:val="21"/>
              </w:rPr>
              <w:t>项目负责人</w:t>
            </w:r>
          </w:p>
        </w:tc>
        <w:tc>
          <w:tcPr>
            <w:tcW w:w="6868" w:type="dxa"/>
            <w:gridSpan w:val="3"/>
            <w:tcBorders>
              <w:top w:val="single" w:color="auto" w:sz="6" w:space="0"/>
              <w:bottom w:val="single" w:color="auto" w:sz="6" w:space="0"/>
            </w:tcBorders>
            <w:vAlign w:val="center"/>
          </w:tcPr>
          <w:p w14:paraId="710A4792">
            <w:pPr>
              <w:ind w:right="23" w:rightChars="11"/>
              <w:jc w:val="center"/>
              <w:rPr>
                <w:rFonts w:ascii="宋体" w:hAnsi="宋体"/>
                <w:szCs w:val="21"/>
              </w:rPr>
            </w:pPr>
          </w:p>
        </w:tc>
      </w:tr>
      <w:tr w14:paraId="73BFB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double" w:color="auto" w:sz="4" w:space="0"/>
            </w:tcBorders>
            <w:vAlign w:val="center"/>
          </w:tcPr>
          <w:p w14:paraId="2CA047F6">
            <w:pPr>
              <w:ind w:right="23" w:rightChars="11"/>
              <w:jc w:val="center"/>
              <w:rPr>
                <w:rFonts w:ascii="宋体" w:hAnsi="宋体"/>
                <w:szCs w:val="21"/>
              </w:rPr>
            </w:pPr>
            <w:r>
              <w:rPr>
                <w:rFonts w:ascii="宋体" w:hAnsi="宋体"/>
                <w:szCs w:val="21"/>
              </w:rPr>
              <w:t>备  注</w:t>
            </w:r>
          </w:p>
        </w:tc>
        <w:tc>
          <w:tcPr>
            <w:tcW w:w="6868" w:type="dxa"/>
            <w:gridSpan w:val="3"/>
            <w:tcBorders>
              <w:top w:val="single" w:color="auto" w:sz="6" w:space="0"/>
              <w:bottom w:val="double" w:color="auto" w:sz="4" w:space="0"/>
            </w:tcBorders>
            <w:vAlign w:val="center"/>
          </w:tcPr>
          <w:p w14:paraId="48E65B31">
            <w:pPr>
              <w:ind w:right="23" w:rightChars="11"/>
              <w:jc w:val="center"/>
              <w:rPr>
                <w:rFonts w:ascii="宋体" w:hAnsi="宋体"/>
                <w:szCs w:val="21"/>
              </w:rPr>
            </w:pPr>
          </w:p>
        </w:tc>
      </w:tr>
    </w:tbl>
    <w:p w14:paraId="01C05E64">
      <w:pPr>
        <w:adjustRightInd w:val="0"/>
        <w:snapToGrid w:val="0"/>
        <w:spacing w:line="360" w:lineRule="auto"/>
        <w:rPr>
          <w:rFonts w:ascii="宋体" w:hAnsi="宋体" w:cs="宋体"/>
          <w:szCs w:val="21"/>
        </w:rPr>
      </w:pPr>
    </w:p>
    <w:p w14:paraId="42C9C378">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            </w:t>
      </w:r>
    </w:p>
    <w:p w14:paraId="22B97E68">
      <w:pPr>
        <w:adjustRightInd w:val="0"/>
        <w:snapToGrid w:val="0"/>
        <w:spacing w:line="360" w:lineRule="auto"/>
        <w:rPr>
          <w:rFonts w:ascii="宋体" w:hAnsi="宋体" w:cs="宋体"/>
          <w:szCs w:val="21"/>
        </w:rPr>
      </w:pPr>
      <w:r>
        <w:rPr>
          <w:rFonts w:hint="eastAsia" w:ascii="宋体" w:hAnsi="宋体" w:cs="宋体"/>
          <w:szCs w:val="21"/>
        </w:rPr>
        <w:t>供应商名称（盖单位章）：</w:t>
      </w:r>
    </w:p>
    <w:p w14:paraId="3FC329A4">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4D131D8">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5E77F8F">
      <w:pPr>
        <w:adjustRightInd w:val="0"/>
        <w:snapToGrid w:val="0"/>
        <w:spacing w:line="360" w:lineRule="auto"/>
        <w:ind w:firstLine="420" w:firstLineChars="200"/>
        <w:rPr>
          <w:rFonts w:ascii="宋体" w:hAnsi="宋体" w:cs="宋体"/>
          <w:szCs w:val="21"/>
        </w:rPr>
      </w:pPr>
    </w:p>
    <w:p w14:paraId="45AAE713">
      <w:pPr>
        <w:adjustRightInd w:val="0"/>
        <w:snapToGrid w:val="0"/>
        <w:spacing w:line="360" w:lineRule="auto"/>
        <w:rPr>
          <w:rFonts w:ascii="宋体" w:hAnsi="宋体" w:cs="宋体"/>
          <w:szCs w:val="21"/>
        </w:rPr>
      </w:pPr>
      <w:r>
        <w:rPr>
          <w:rFonts w:hint="eastAsia" w:ascii="宋体" w:hAnsi="宋体" w:cs="宋体"/>
          <w:szCs w:val="21"/>
        </w:rPr>
        <w:t>说明：</w:t>
      </w:r>
    </w:p>
    <w:p w14:paraId="4D07A90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1.供应商须按照本磋商文件提供的报价一览表格式及分项价格表（工程量清单）自行准备好最后报价并签署完整（</w:t>
      </w:r>
      <w:r>
        <w:rPr>
          <w:rFonts w:hint="eastAsia" w:ascii="宋体" w:hAnsi="宋体" w:cs="宋体"/>
          <w:b/>
          <w:bCs/>
          <w:szCs w:val="21"/>
          <w:lang w:val="en-US" w:eastAsia="zh-CN"/>
        </w:rPr>
        <w:t>一式两份，</w:t>
      </w:r>
      <w:r>
        <w:rPr>
          <w:rFonts w:hint="eastAsia" w:ascii="宋体" w:hAnsi="宋体" w:cs="宋体"/>
          <w:b/>
          <w:bCs/>
          <w:szCs w:val="21"/>
        </w:rPr>
        <w:t>不封装在响应文件中</w:t>
      </w:r>
      <w:r>
        <w:rPr>
          <w:rFonts w:hint="eastAsia" w:ascii="宋体" w:hAnsi="宋体" w:cs="宋体"/>
          <w:szCs w:val="21"/>
        </w:rPr>
        <w:t>），并提供最后报价的电子版，用U盘拷贝，与最后报价一并提交。在磋商最后报价规定时间内时提交采购人（采购代理结构）。</w:t>
      </w:r>
    </w:p>
    <w:p w14:paraId="5ECAD30D">
      <w:pPr>
        <w:adjustRightInd w:val="0"/>
        <w:snapToGrid w:val="0"/>
        <w:spacing w:line="360" w:lineRule="auto"/>
        <w:ind w:firstLine="420" w:firstLineChars="200"/>
        <w:rPr>
          <w:rFonts w:ascii="宋体" w:hAnsi="宋体" w:cs="宋体"/>
          <w:szCs w:val="21"/>
        </w:rPr>
      </w:pPr>
      <w:r>
        <w:rPr>
          <w:rFonts w:hint="eastAsia" w:ascii="宋体" w:hAnsi="宋体" w:cs="宋体"/>
          <w:szCs w:val="21"/>
        </w:rPr>
        <w:t>2.未按本磋商文件提供的报价一览表格式及分项价格表（工程量清单）或超过规定时间提交采购人（采购代理结构）的报价，将视为无效报价，其响应文件按未响应处理。</w:t>
      </w:r>
    </w:p>
    <w:p w14:paraId="6056F594">
      <w:pPr>
        <w:adjustRightInd w:val="0"/>
        <w:snapToGrid w:val="0"/>
        <w:spacing w:line="360" w:lineRule="auto"/>
        <w:ind w:firstLine="420" w:firstLineChars="200"/>
        <w:rPr>
          <w:rFonts w:ascii="宋体" w:hAnsi="宋体" w:cs="宋体"/>
          <w:szCs w:val="21"/>
        </w:rPr>
      </w:pPr>
      <w:r>
        <w:rPr>
          <w:rFonts w:hint="eastAsia" w:ascii="宋体" w:hAnsi="宋体" w:cs="宋体"/>
          <w:szCs w:val="21"/>
        </w:rPr>
        <w:t>3. 最后报价分项报价表（已标价工程量清单）采用通过湖南省建设工程造价管理总站测评合格计价软件(建议使用智多星软件)，按发布的工程量清单及现行政府相关文件、计价原则及磋商文件要求编制最后报价分项报价表(已标价工程量清单)；打印软件自动生成的报价清单表格，单独胶装成册。</w:t>
      </w:r>
    </w:p>
    <w:p w14:paraId="58763ACA">
      <w:pPr>
        <w:adjustRightInd w:val="0"/>
        <w:snapToGrid w:val="0"/>
        <w:spacing w:line="360" w:lineRule="auto"/>
        <w:ind w:firstLine="422" w:firstLineChars="200"/>
        <w:rPr>
          <w:rFonts w:ascii="宋体" w:hAnsi="宋体"/>
          <w:szCs w:val="21"/>
        </w:rPr>
      </w:pPr>
      <w:r>
        <w:rPr>
          <w:rFonts w:hint="eastAsia" w:ascii="宋体" w:hAnsi="宋体" w:cs="宋体"/>
          <w:b/>
          <w:szCs w:val="21"/>
        </w:rPr>
        <w:t>4.最后报价应按磋商文件规定，由其法定代表人（或其委托代理人）签字或者加盖供应商单位章。</w:t>
      </w:r>
    </w:p>
    <w:p w14:paraId="65AF4344">
      <w:pPr>
        <w:ind w:left="420"/>
        <w:rPr>
          <w:szCs w:val="21"/>
        </w:rPr>
      </w:pPr>
    </w:p>
    <w:p w14:paraId="56E3CBEF">
      <w:pPr>
        <w:adjustRightInd w:val="0"/>
        <w:snapToGrid w:val="0"/>
        <w:spacing w:line="360" w:lineRule="auto"/>
        <w:jc w:val="center"/>
        <w:rPr>
          <w:rFonts w:ascii="宋体" w:hAnsi="宋体" w:cs="宋体"/>
          <w:szCs w:val="21"/>
        </w:rPr>
      </w:pPr>
      <w:r>
        <w:rPr>
          <w:rFonts w:hint="eastAsia" w:ascii="宋体" w:hAnsi="宋体" w:cs="宋体"/>
          <w:szCs w:val="21"/>
        </w:rPr>
        <w:br w:type="page"/>
      </w:r>
    </w:p>
    <w:p w14:paraId="048B4549">
      <w:pPr>
        <w:adjustRightInd w:val="0"/>
        <w:snapToGrid w:val="0"/>
        <w:jc w:val="center"/>
        <w:rPr>
          <w:rFonts w:ascii="宋体" w:hAnsi="宋体" w:cs="宋体"/>
          <w:bCs/>
          <w:szCs w:val="21"/>
        </w:rPr>
      </w:pPr>
    </w:p>
    <w:p w14:paraId="4A794BED">
      <w:pPr>
        <w:jc w:val="center"/>
        <w:rPr>
          <w:rFonts w:ascii="宋体" w:hAnsi="宋体" w:cs="宋体"/>
          <w:bCs/>
          <w:sz w:val="52"/>
          <w:szCs w:val="52"/>
        </w:rPr>
      </w:pPr>
      <w:bookmarkStart w:id="12" w:name="_Toc528307202"/>
      <w:r>
        <w:rPr>
          <w:rFonts w:hint="eastAsia" w:ascii="宋体" w:hAnsi="宋体" w:cs="宋体"/>
          <w:bCs/>
          <w:sz w:val="52"/>
          <w:szCs w:val="52"/>
        </w:rPr>
        <w:t>政府采购</w:t>
      </w:r>
    </w:p>
    <w:p w14:paraId="0A920589">
      <w:pPr>
        <w:jc w:val="center"/>
        <w:rPr>
          <w:rFonts w:ascii="宋体" w:hAnsi="宋体" w:cs="宋体"/>
          <w:bCs/>
          <w:sz w:val="52"/>
          <w:szCs w:val="52"/>
        </w:rPr>
      </w:pPr>
      <w:r>
        <w:rPr>
          <w:rFonts w:hint="eastAsia" w:ascii="宋体" w:hAnsi="宋体" w:cs="宋体"/>
          <w:bCs/>
          <w:sz w:val="52"/>
          <w:szCs w:val="52"/>
        </w:rPr>
        <w:t xml:space="preserve">竞争性磋商响应文件 </w:t>
      </w:r>
    </w:p>
    <w:p w14:paraId="1999C510">
      <w:pPr>
        <w:jc w:val="center"/>
        <w:rPr>
          <w:rFonts w:ascii="宋体" w:hAnsi="宋体" w:cs="宋体"/>
          <w:bCs/>
          <w:sz w:val="52"/>
          <w:szCs w:val="52"/>
        </w:rPr>
      </w:pPr>
    </w:p>
    <w:p w14:paraId="419A6EED">
      <w:pPr>
        <w:pStyle w:val="35"/>
      </w:pPr>
    </w:p>
    <w:p w14:paraId="3C80542C">
      <w:pPr>
        <w:jc w:val="center"/>
        <w:outlineLvl w:val="1"/>
        <w:rPr>
          <w:rFonts w:ascii="宋体" w:hAnsi="宋体" w:cs="宋体"/>
          <w:b/>
          <w:bCs/>
          <w:sz w:val="52"/>
          <w:szCs w:val="52"/>
        </w:rPr>
      </w:pPr>
      <w:r>
        <w:rPr>
          <w:rFonts w:hint="eastAsia" w:ascii="宋体" w:hAnsi="宋体" w:cs="宋体"/>
          <w:b/>
          <w:sz w:val="52"/>
          <w:szCs w:val="52"/>
        </w:rPr>
        <w:t>第二册 资格证明文件</w:t>
      </w:r>
      <w:bookmarkEnd w:id="12"/>
    </w:p>
    <w:p w14:paraId="12150F0E">
      <w:pPr>
        <w:adjustRightInd w:val="0"/>
        <w:snapToGrid w:val="0"/>
        <w:spacing w:line="360" w:lineRule="auto"/>
        <w:rPr>
          <w:rFonts w:ascii="宋体" w:hAnsi="宋体" w:cs="宋体"/>
          <w:szCs w:val="21"/>
        </w:rPr>
      </w:pPr>
    </w:p>
    <w:p w14:paraId="33897C8C">
      <w:pPr>
        <w:adjustRightInd w:val="0"/>
        <w:snapToGrid w:val="0"/>
        <w:spacing w:line="360" w:lineRule="auto"/>
        <w:rPr>
          <w:rFonts w:ascii="宋体" w:hAnsi="宋体" w:cs="宋体"/>
          <w:szCs w:val="21"/>
        </w:rPr>
      </w:pPr>
    </w:p>
    <w:tbl>
      <w:tblPr>
        <w:tblStyle w:val="89"/>
        <w:tblpPr w:leftFromText="180" w:rightFromText="180" w:vertAnchor="text" w:horzAnchor="page" w:tblpX="1958" w:tblpY="601"/>
        <w:tblOverlap w:val="never"/>
        <w:tblW w:w="0" w:type="auto"/>
        <w:tblInd w:w="0" w:type="dxa"/>
        <w:tblLayout w:type="fixed"/>
        <w:tblCellMar>
          <w:top w:w="0" w:type="dxa"/>
          <w:left w:w="108" w:type="dxa"/>
          <w:bottom w:w="0" w:type="dxa"/>
          <w:right w:w="108" w:type="dxa"/>
        </w:tblCellMar>
      </w:tblPr>
      <w:tblGrid>
        <w:gridCol w:w="2376"/>
        <w:gridCol w:w="5954"/>
      </w:tblGrid>
      <w:tr w14:paraId="463382FB">
        <w:tblPrEx>
          <w:tblCellMar>
            <w:top w:w="0" w:type="dxa"/>
            <w:left w:w="108" w:type="dxa"/>
            <w:bottom w:w="0" w:type="dxa"/>
            <w:right w:w="108" w:type="dxa"/>
          </w:tblCellMar>
        </w:tblPrEx>
        <w:trPr>
          <w:trHeight w:val="720" w:hRule="exact"/>
        </w:trPr>
        <w:tc>
          <w:tcPr>
            <w:tcW w:w="2376" w:type="dxa"/>
            <w:vAlign w:val="center"/>
          </w:tcPr>
          <w:p w14:paraId="6570DC75">
            <w:pPr>
              <w:adjustRightInd w:val="0"/>
              <w:snapToGrid w:val="0"/>
              <w:rPr>
                <w:rFonts w:ascii="宋体" w:hAnsi="宋体" w:cs="宋体"/>
                <w:szCs w:val="21"/>
              </w:rPr>
            </w:pPr>
            <w:r>
              <w:rPr>
                <w:rFonts w:hint="eastAsia" w:ascii="宋体" w:hAnsi="宋体" w:cs="宋体"/>
                <w:b/>
                <w:szCs w:val="21"/>
              </w:rPr>
              <w:t>采购项目名称:</w:t>
            </w:r>
          </w:p>
        </w:tc>
        <w:tc>
          <w:tcPr>
            <w:tcW w:w="5954" w:type="dxa"/>
            <w:vAlign w:val="center"/>
          </w:tcPr>
          <w:p w14:paraId="241CBBCB">
            <w:pPr>
              <w:adjustRightInd w:val="0"/>
              <w:snapToGrid w:val="0"/>
              <w:jc w:val="center"/>
              <w:rPr>
                <w:rFonts w:ascii="宋体" w:hAnsi="宋体" w:cs="宋体"/>
                <w:szCs w:val="21"/>
                <w:u w:val="single"/>
              </w:rPr>
            </w:pPr>
            <w:r>
              <w:rPr>
                <w:rFonts w:hint="eastAsia" w:ascii="宋体" w:hAnsi="宋体" w:cs="宋体"/>
                <w:szCs w:val="21"/>
                <w:u w:val="single"/>
              </w:rPr>
              <w:t xml:space="preserve"> </w:t>
            </w:r>
          </w:p>
        </w:tc>
      </w:tr>
      <w:tr w14:paraId="3DCBB627">
        <w:tblPrEx>
          <w:tblCellMar>
            <w:top w:w="0" w:type="dxa"/>
            <w:left w:w="108" w:type="dxa"/>
            <w:bottom w:w="0" w:type="dxa"/>
            <w:right w:w="108" w:type="dxa"/>
          </w:tblCellMar>
        </w:tblPrEx>
        <w:trPr>
          <w:trHeight w:val="680" w:hRule="exact"/>
        </w:trPr>
        <w:tc>
          <w:tcPr>
            <w:tcW w:w="2376" w:type="dxa"/>
            <w:vAlign w:val="center"/>
          </w:tcPr>
          <w:p w14:paraId="592B9CCF">
            <w:pPr>
              <w:adjustRightInd w:val="0"/>
              <w:snapToGrid w:val="0"/>
              <w:rPr>
                <w:rFonts w:ascii="宋体" w:hAnsi="宋体" w:cs="宋体"/>
                <w:szCs w:val="21"/>
              </w:rPr>
            </w:pPr>
            <w:r>
              <w:rPr>
                <w:rFonts w:hint="eastAsia" w:ascii="宋体" w:hAnsi="宋体" w:cs="宋体"/>
                <w:b/>
                <w:szCs w:val="21"/>
              </w:rPr>
              <w:t>采   购   人:</w:t>
            </w:r>
          </w:p>
        </w:tc>
        <w:tc>
          <w:tcPr>
            <w:tcW w:w="5954" w:type="dxa"/>
            <w:vAlign w:val="center"/>
          </w:tcPr>
          <w:p w14:paraId="7C5DC8DF">
            <w:pPr>
              <w:adjustRightInd w:val="0"/>
              <w:snapToGrid w:val="0"/>
              <w:rPr>
                <w:rFonts w:ascii="宋体" w:hAnsi="宋体" w:cs="宋体"/>
                <w:szCs w:val="21"/>
                <w:u w:val="single"/>
              </w:rPr>
            </w:pPr>
            <w:r>
              <w:rPr>
                <w:rFonts w:hint="eastAsia" w:ascii="宋体" w:hAnsi="宋体" w:cs="宋体"/>
                <w:szCs w:val="21"/>
                <w:u w:val="single"/>
              </w:rPr>
              <w:t xml:space="preserve"> </w:t>
            </w:r>
          </w:p>
        </w:tc>
      </w:tr>
      <w:tr w14:paraId="7D25C4DA">
        <w:tblPrEx>
          <w:tblCellMar>
            <w:top w:w="0" w:type="dxa"/>
            <w:left w:w="108" w:type="dxa"/>
            <w:bottom w:w="0" w:type="dxa"/>
            <w:right w:w="108" w:type="dxa"/>
          </w:tblCellMar>
        </w:tblPrEx>
        <w:trPr>
          <w:trHeight w:val="680" w:hRule="exact"/>
        </w:trPr>
        <w:tc>
          <w:tcPr>
            <w:tcW w:w="2376" w:type="dxa"/>
            <w:vAlign w:val="center"/>
          </w:tcPr>
          <w:p w14:paraId="48F2FF0E">
            <w:pPr>
              <w:adjustRightInd w:val="0"/>
              <w:snapToGrid w:val="0"/>
              <w:rPr>
                <w:rFonts w:ascii="宋体" w:hAnsi="宋体" w:cs="宋体"/>
                <w:b/>
                <w:szCs w:val="21"/>
              </w:rPr>
            </w:pPr>
            <w:r>
              <w:rPr>
                <w:rFonts w:hint="eastAsia" w:ascii="宋体" w:hAnsi="宋体" w:cs="宋体"/>
                <w:b/>
                <w:szCs w:val="21"/>
              </w:rPr>
              <w:t>政府采购编号：</w:t>
            </w:r>
          </w:p>
        </w:tc>
        <w:tc>
          <w:tcPr>
            <w:tcW w:w="5954" w:type="dxa"/>
            <w:vAlign w:val="center"/>
          </w:tcPr>
          <w:p w14:paraId="3EFE4BD2">
            <w:pPr>
              <w:adjustRightInd w:val="0"/>
              <w:snapToGrid w:val="0"/>
              <w:rPr>
                <w:rFonts w:ascii="宋体" w:hAnsi="宋体" w:cs="宋体"/>
                <w:szCs w:val="21"/>
                <w:u w:val="single"/>
              </w:rPr>
            </w:pPr>
          </w:p>
        </w:tc>
      </w:tr>
      <w:tr w14:paraId="33645DA2">
        <w:tblPrEx>
          <w:tblCellMar>
            <w:top w:w="0" w:type="dxa"/>
            <w:left w:w="108" w:type="dxa"/>
            <w:bottom w:w="0" w:type="dxa"/>
            <w:right w:w="108" w:type="dxa"/>
          </w:tblCellMar>
        </w:tblPrEx>
        <w:trPr>
          <w:trHeight w:val="680" w:hRule="exact"/>
        </w:trPr>
        <w:tc>
          <w:tcPr>
            <w:tcW w:w="2376" w:type="dxa"/>
            <w:vAlign w:val="center"/>
          </w:tcPr>
          <w:p w14:paraId="69B433FE">
            <w:pPr>
              <w:adjustRightInd w:val="0"/>
              <w:snapToGrid w:val="0"/>
              <w:rPr>
                <w:rFonts w:ascii="宋体" w:hAnsi="宋体" w:cs="宋体"/>
                <w:b/>
                <w:szCs w:val="21"/>
              </w:rPr>
            </w:pPr>
            <w:r>
              <w:rPr>
                <w:rFonts w:hint="eastAsia" w:ascii="宋体" w:hAnsi="宋体" w:cs="宋体"/>
                <w:b/>
                <w:szCs w:val="21"/>
              </w:rPr>
              <w:t>采购代理机构:</w:t>
            </w:r>
          </w:p>
        </w:tc>
        <w:tc>
          <w:tcPr>
            <w:tcW w:w="5954" w:type="dxa"/>
            <w:vAlign w:val="center"/>
          </w:tcPr>
          <w:p w14:paraId="39E90339">
            <w:pPr>
              <w:adjustRightInd w:val="0"/>
              <w:snapToGrid w:val="0"/>
              <w:rPr>
                <w:rFonts w:ascii="宋体" w:hAnsi="宋体" w:cs="宋体"/>
                <w:szCs w:val="21"/>
              </w:rPr>
            </w:pPr>
            <w:r>
              <w:rPr>
                <w:rFonts w:hint="eastAsia" w:ascii="宋体" w:hAnsi="宋体" w:cs="宋体"/>
                <w:szCs w:val="21"/>
                <w:u w:val="single"/>
              </w:rPr>
              <w:t xml:space="preserve"> </w:t>
            </w:r>
          </w:p>
        </w:tc>
      </w:tr>
    </w:tbl>
    <w:p w14:paraId="5F361D65">
      <w:pPr>
        <w:pStyle w:val="35"/>
        <w:rPr>
          <w:szCs w:val="21"/>
        </w:rPr>
      </w:pPr>
    </w:p>
    <w:p w14:paraId="02F4ABEE">
      <w:pPr>
        <w:pStyle w:val="35"/>
        <w:rPr>
          <w:szCs w:val="21"/>
        </w:rPr>
      </w:pPr>
    </w:p>
    <w:p w14:paraId="45A2AC89">
      <w:pPr>
        <w:pStyle w:val="35"/>
        <w:rPr>
          <w:szCs w:val="21"/>
        </w:rPr>
      </w:pPr>
    </w:p>
    <w:p w14:paraId="1C6188D2">
      <w:pPr>
        <w:pStyle w:val="35"/>
        <w:rPr>
          <w:szCs w:val="21"/>
        </w:rPr>
      </w:pPr>
    </w:p>
    <w:p w14:paraId="3244C692">
      <w:pPr>
        <w:pStyle w:val="35"/>
        <w:rPr>
          <w:szCs w:val="21"/>
        </w:rPr>
      </w:pPr>
    </w:p>
    <w:p w14:paraId="0D6003EF">
      <w:pPr>
        <w:pStyle w:val="35"/>
        <w:rPr>
          <w:szCs w:val="21"/>
        </w:rPr>
      </w:pPr>
    </w:p>
    <w:p w14:paraId="51633785">
      <w:pPr>
        <w:pStyle w:val="35"/>
        <w:rPr>
          <w:szCs w:val="21"/>
        </w:rPr>
      </w:pPr>
    </w:p>
    <w:p w14:paraId="0E9B35DD">
      <w:pPr>
        <w:pStyle w:val="35"/>
        <w:rPr>
          <w:szCs w:val="21"/>
        </w:rPr>
      </w:pPr>
    </w:p>
    <w:p w14:paraId="772F5F13">
      <w:pPr>
        <w:pStyle w:val="35"/>
        <w:rPr>
          <w:szCs w:val="21"/>
        </w:rPr>
      </w:pPr>
    </w:p>
    <w:p w14:paraId="7A1C9454">
      <w:pPr>
        <w:pStyle w:val="35"/>
        <w:rPr>
          <w:szCs w:val="21"/>
        </w:rPr>
      </w:pPr>
    </w:p>
    <w:p w14:paraId="1A495833">
      <w:pPr>
        <w:pStyle w:val="35"/>
        <w:rPr>
          <w:szCs w:val="21"/>
        </w:rPr>
      </w:pPr>
    </w:p>
    <w:p w14:paraId="3A716946">
      <w:pPr>
        <w:pStyle w:val="35"/>
        <w:rPr>
          <w:szCs w:val="21"/>
        </w:rPr>
      </w:pPr>
    </w:p>
    <w:p w14:paraId="02E52A0F">
      <w:pPr>
        <w:adjustRightInd w:val="0"/>
        <w:snapToGrid w:val="0"/>
        <w:spacing w:line="360" w:lineRule="auto"/>
        <w:ind w:firstLine="420" w:firstLineChars="200"/>
        <w:rPr>
          <w:rFonts w:ascii="宋体" w:hAnsi="宋体"/>
          <w:szCs w:val="21"/>
        </w:rPr>
      </w:pPr>
    </w:p>
    <w:p w14:paraId="6477E548">
      <w:pPr>
        <w:adjustRightInd w:val="0"/>
        <w:snapToGrid w:val="0"/>
        <w:spacing w:line="360" w:lineRule="auto"/>
        <w:ind w:firstLine="525" w:firstLineChars="250"/>
        <w:rPr>
          <w:rFonts w:ascii="宋体" w:hAnsi="宋体"/>
          <w:szCs w:val="21"/>
        </w:rPr>
      </w:pPr>
      <w:r>
        <w:rPr>
          <w:rFonts w:hint="eastAsia" w:ascii="宋体" w:hAnsi="宋体"/>
          <w:szCs w:val="21"/>
        </w:rPr>
        <w:t xml:space="preserve">供应商：              </w:t>
      </w:r>
    </w:p>
    <w:p w14:paraId="151D9E7B">
      <w:pPr>
        <w:adjustRightInd w:val="0"/>
        <w:snapToGrid w:val="0"/>
        <w:spacing w:line="360" w:lineRule="auto"/>
        <w:ind w:firstLine="420" w:firstLineChars="200"/>
        <w:jc w:val="right"/>
        <w:rPr>
          <w:rFonts w:ascii="宋体" w:hAnsi="宋体"/>
          <w:szCs w:val="21"/>
        </w:rPr>
      </w:pPr>
    </w:p>
    <w:p w14:paraId="77A5C9D3">
      <w:pPr>
        <w:adjustRightInd w:val="0"/>
        <w:snapToGrid w:val="0"/>
        <w:spacing w:line="360" w:lineRule="auto"/>
        <w:ind w:firstLine="420" w:firstLineChars="200"/>
        <w:jc w:val="center"/>
        <w:rPr>
          <w:szCs w:val="21"/>
          <w:u w:val="single"/>
        </w:rPr>
      </w:pPr>
      <w:r>
        <w:rPr>
          <w:rFonts w:hint="eastAsia" w:ascii="宋体" w:hAnsi="宋体"/>
          <w:szCs w:val="21"/>
        </w:rPr>
        <w:t>年    月    日</w:t>
      </w:r>
    </w:p>
    <w:p w14:paraId="20FC5932">
      <w:pPr>
        <w:adjustRightInd w:val="0"/>
        <w:snapToGrid w:val="0"/>
        <w:spacing w:line="360" w:lineRule="auto"/>
        <w:jc w:val="left"/>
        <w:rPr>
          <w:rFonts w:ascii="宋体" w:hAnsi="宋体" w:cs="宋体"/>
          <w:szCs w:val="21"/>
        </w:rPr>
      </w:pPr>
      <w:r>
        <w:rPr>
          <w:rFonts w:ascii="宋体" w:hAnsi="宋体" w:cs="宋体"/>
          <w:szCs w:val="21"/>
        </w:rPr>
        <w:br w:type="page"/>
      </w:r>
    </w:p>
    <w:p w14:paraId="1C96F12C">
      <w:pPr>
        <w:pStyle w:val="6"/>
        <w:adjustRightInd w:val="0"/>
        <w:snapToGrid w:val="0"/>
        <w:spacing w:before="0" w:after="0" w:line="360" w:lineRule="auto"/>
        <w:jc w:val="center"/>
        <w:rPr>
          <w:rFonts w:ascii="黑体" w:hAnsi="宋体" w:eastAsia="黑体"/>
          <w:sz w:val="36"/>
          <w:szCs w:val="36"/>
        </w:rPr>
      </w:pPr>
      <w:bookmarkStart w:id="13" w:name="_Toc528307203"/>
      <w:r>
        <w:rPr>
          <w:rFonts w:hint="eastAsia" w:ascii="黑体" w:hAnsi="宋体" w:eastAsia="黑体"/>
          <w:sz w:val="36"/>
          <w:szCs w:val="36"/>
        </w:rPr>
        <w:t>一、报价一览表</w:t>
      </w:r>
      <w:bookmarkEnd w:id="13"/>
    </w:p>
    <w:p w14:paraId="23DE1AE0">
      <w:pPr>
        <w:adjustRightInd w:val="0"/>
        <w:snapToGrid w:val="0"/>
        <w:spacing w:line="360" w:lineRule="auto"/>
        <w:ind w:left="-88" w:leftChars="-42"/>
        <w:jc w:val="center"/>
        <w:rPr>
          <w:rFonts w:ascii="宋体" w:hAnsi="宋体" w:cs="宋体"/>
          <w:szCs w:val="21"/>
        </w:rPr>
      </w:pPr>
    </w:p>
    <w:tbl>
      <w:tblPr>
        <w:tblStyle w:val="89"/>
        <w:tblW w:w="93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3295"/>
        <w:gridCol w:w="1674"/>
        <w:gridCol w:w="1899"/>
      </w:tblGrid>
      <w:tr w14:paraId="2C01A1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0" w:hRule="atLeast"/>
          <w:jc w:val="center"/>
        </w:trPr>
        <w:tc>
          <w:tcPr>
            <w:tcW w:w="2450" w:type="dxa"/>
            <w:tcBorders>
              <w:top w:val="double" w:color="auto" w:sz="4" w:space="0"/>
              <w:right w:val="single" w:color="auto" w:sz="6" w:space="0"/>
            </w:tcBorders>
            <w:vAlign w:val="center"/>
          </w:tcPr>
          <w:p w14:paraId="7B382BD2">
            <w:pPr>
              <w:ind w:right="23" w:rightChars="11"/>
              <w:jc w:val="center"/>
              <w:rPr>
                <w:rFonts w:ascii="宋体" w:hAnsi="宋体"/>
                <w:szCs w:val="21"/>
              </w:rPr>
            </w:pPr>
            <w:bookmarkStart w:id="14" w:name="_Toc528307204"/>
            <w:r>
              <w:rPr>
                <w:rFonts w:ascii="宋体" w:hAnsi="宋体"/>
                <w:szCs w:val="21"/>
              </w:rPr>
              <w:t>项目</w:t>
            </w:r>
            <w:r>
              <w:rPr>
                <w:rFonts w:hint="eastAsia" w:ascii="宋体" w:hAnsi="宋体"/>
                <w:szCs w:val="21"/>
              </w:rPr>
              <w:t>名称</w:t>
            </w:r>
          </w:p>
        </w:tc>
        <w:tc>
          <w:tcPr>
            <w:tcW w:w="3295" w:type="dxa"/>
            <w:tcBorders>
              <w:top w:val="double" w:color="auto" w:sz="4" w:space="0"/>
              <w:left w:val="single" w:color="auto" w:sz="6" w:space="0"/>
              <w:right w:val="single" w:color="auto" w:sz="6" w:space="0"/>
            </w:tcBorders>
            <w:vAlign w:val="center"/>
          </w:tcPr>
          <w:p w14:paraId="3A250D58">
            <w:pPr>
              <w:ind w:right="23" w:rightChars="11"/>
              <w:jc w:val="center"/>
              <w:rPr>
                <w:rFonts w:ascii="宋体" w:hAnsi="宋体"/>
                <w:szCs w:val="21"/>
              </w:rPr>
            </w:pPr>
          </w:p>
        </w:tc>
        <w:tc>
          <w:tcPr>
            <w:tcW w:w="1674" w:type="dxa"/>
            <w:tcBorders>
              <w:top w:val="double" w:color="auto" w:sz="4" w:space="0"/>
              <w:left w:val="single" w:color="auto" w:sz="6" w:space="0"/>
              <w:right w:val="single" w:color="auto" w:sz="6" w:space="0"/>
            </w:tcBorders>
            <w:vAlign w:val="center"/>
          </w:tcPr>
          <w:p w14:paraId="2C280A22">
            <w:pPr>
              <w:ind w:right="23" w:rightChars="11"/>
              <w:jc w:val="center"/>
              <w:rPr>
                <w:rFonts w:ascii="宋体" w:hAnsi="宋体"/>
                <w:szCs w:val="21"/>
              </w:rPr>
            </w:pPr>
            <w:r>
              <w:rPr>
                <w:rFonts w:hint="eastAsia" w:ascii="宋体" w:hAnsi="宋体"/>
                <w:szCs w:val="21"/>
              </w:rPr>
              <w:t>政府采购编号</w:t>
            </w:r>
          </w:p>
        </w:tc>
        <w:tc>
          <w:tcPr>
            <w:tcW w:w="1899" w:type="dxa"/>
            <w:tcBorders>
              <w:top w:val="double" w:color="auto" w:sz="4" w:space="0"/>
              <w:left w:val="single" w:color="auto" w:sz="6" w:space="0"/>
              <w:bottom w:val="single" w:color="auto" w:sz="6" w:space="0"/>
            </w:tcBorders>
            <w:vAlign w:val="center"/>
          </w:tcPr>
          <w:p w14:paraId="7A25DD0B">
            <w:pPr>
              <w:ind w:right="23" w:rightChars="11"/>
              <w:jc w:val="center"/>
              <w:rPr>
                <w:rFonts w:ascii="宋体" w:hAnsi="宋体"/>
                <w:szCs w:val="21"/>
              </w:rPr>
            </w:pPr>
          </w:p>
        </w:tc>
      </w:tr>
      <w:tr w14:paraId="0B03FE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4" w:hRule="atLeast"/>
          <w:jc w:val="center"/>
        </w:trPr>
        <w:tc>
          <w:tcPr>
            <w:tcW w:w="2450" w:type="dxa"/>
            <w:tcBorders>
              <w:top w:val="single" w:color="auto" w:sz="6" w:space="0"/>
              <w:bottom w:val="single" w:color="auto" w:sz="6" w:space="0"/>
            </w:tcBorders>
            <w:vAlign w:val="center"/>
          </w:tcPr>
          <w:p w14:paraId="1A5C48A7">
            <w:pPr>
              <w:ind w:right="23" w:rightChars="11"/>
              <w:jc w:val="center"/>
              <w:rPr>
                <w:rFonts w:ascii="宋体" w:hAnsi="宋体"/>
                <w:szCs w:val="21"/>
              </w:rPr>
            </w:pPr>
            <w:r>
              <w:rPr>
                <w:rFonts w:hint="eastAsia" w:ascii="宋体" w:hAnsi="宋体"/>
                <w:szCs w:val="21"/>
              </w:rPr>
              <w:t>工程总报价</w:t>
            </w:r>
          </w:p>
        </w:tc>
        <w:tc>
          <w:tcPr>
            <w:tcW w:w="6868" w:type="dxa"/>
            <w:gridSpan w:val="3"/>
            <w:tcBorders>
              <w:top w:val="single" w:color="auto" w:sz="6" w:space="0"/>
              <w:bottom w:val="single" w:color="auto" w:sz="6" w:space="0"/>
            </w:tcBorders>
            <w:vAlign w:val="center"/>
          </w:tcPr>
          <w:p w14:paraId="3EB3F0CB">
            <w:pPr>
              <w:ind w:right="23" w:rightChars="11"/>
              <w:rPr>
                <w:rFonts w:ascii="宋体" w:hAnsi="宋体"/>
                <w:szCs w:val="21"/>
              </w:rPr>
            </w:pPr>
          </w:p>
          <w:p w14:paraId="796AE4D1">
            <w:pPr>
              <w:ind w:right="23" w:rightChars="11"/>
              <w:rPr>
                <w:rFonts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48FA1468">
            <w:pPr>
              <w:ind w:right="23" w:rightChars="11"/>
              <w:rPr>
                <w:rFonts w:ascii="宋体" w:hAnsi="宋体"/>
                <w:szCs w:val="21"/>
              </w:rPr>
            </w:pPr>
          </w:p>
          <w:p w14:paraId="1B8D3FD7">
            <w:pPr>
              <w:ind w:right="23" w:rightChars="11"/>
              <w:rPr>
                <w:rFonts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39EEF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37E66BAE">
            <w:pPr>
              <w:ind w:right="23" w:rightChars="11"/>
              <w:jc w:val="center"/>
              <w:rPr>
                <w:rFonts w:ascii="宋体" w:hAnsi="宋体"/>
                <w:szCs w:val="21"/>
              </w:rPr>
            </w:pPr>
            <w:r>
              <w:rPr>
                <w:rFonts w:hint="eastAsia" w:ascii="宋体" w:hAnsi="宋体"/>
                <w:szCs w:val="21"/>
              </w:rPr>
              <w:t>工期</w:t>
            </w:r>
          </w:p>
        </w:tc>
        <w:tc>
          <w:tcPr>
            <w:tcW w:w="6868" w:type="dxa"/>
            <w:gridSpan w:val="3"/>
            <w:tcBorders>
              <w:top w:val="single" w:color="auto" w:sz="6" w:space="0"/>
              <w:bottom w:val="single" w:color="auto" w:sz="6" w:space="0"/>
            </w:tcBorders>
            <w:vAlign w:val="center"/>
          </w:tcPr>
          <w:p w14:paraId="568406A9">
            <w:pPr>
              <w:ind w:right="23" w:rightChars="11"/>
              <w:jc w:val="center"/>
              <w:rPr>
                <w:rFonts w:ascii="宋体" w:hAnsi="宋体"/>
                <w:szCs w:val="21"/>
              </w:rPr>
            </w:pPr>
          </w:p>
        </w:tc>
      </w:tr>
      <w:tr w14:paraId="0FE59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66906EEB">
            <w:pPr>
              <w:ind w:right="23" w:rightChars="11"/>
              <w:jc w:val="center"/>
              <w:rPr>
                <w:rFonts w:ascii="宋体" w:hAnsi="宋体"/>
                <w:szCs w:val="21"/>
              </w:rPr>
            </w:pPr>
            <w:r>
              <w:rPr>
                <w:rFonts w:hint="eastAsia" w:ascii="宋体" w:hAnsi="宋体"/>
                <w:szCs w:val="21"/>
              </w:rPr>
              <w:t>质量等级</w:t>
            </w:r>
          </w:p>
        </w:tc>
        <w:tc>
          <w:tcPr>
            <w:tcW w:w="6868" w:type="dxa"/>
            <w:gridSpan w:val="3"/>
            <w:tcBorders>
              <w:top w:val="single" w:color="auto" w:sz="6" w:space="0"/>
              <w:bottom w:val="single" w:color="auto" w:sz="6" w:space="0"/>
            </w:tcBorders>
            <w:vAlign w:val="center"/>
          </w:tcPr>
          <w:p w14:paraId="04112E47">
            <w:pPr>
              <w:ind w:right="23" w:rightChars="11"/>
              <w:jc w:val="center"/>
              <w:rPr>
                <w:rFonts w:ascii="宋体" w:hAnsi="宋体"/>
                <w:szCs w:val="21"/>
              </w:rPr>
            </w:pPr>
          </w:p>
        </w:tc>
      </w:tr>
      <w:tr w14:paraId="47B8B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40202DC6">
            <w:pPr>
              <w:ind w:right="23" w:rightChars="11"/>
              <w:jc w:val="center"/>
              <w:rPr>
                <w:rFonts w:ascii="宋体" w:hAnsi="宋体"/>
                <w:szCs w:val="21"/>
              </w:rPr>
            </w:pPr>
            <w:r>
              <w:rPr>
                <w:rFonts w:hint="eastAsia" w:ascii="宋体" w:hAnsi="宋体"/>
                <w:szCs w:val="21"/>
              </w:rPr>
              <w:t>保修承诺</w:t>
            </w:r>
          </w:p>
        </w:tc>
        <w:tc>
          <w:tcPr>
            <w:tcW w:w="6868" w:type="dxa"/>
            <w:gridSpan w:val="3"/>
            <w:tcBorders>
              <w:top w:val="single" w:color="auto" w:sz="6" w:space="0"/>
              <w:bottom w:val="single" w:color="auto" w:sz="6" w:space="0"/>
            </w:tcBorders>
            <w:vAlign w:val="center"/>
          </w:tcPr>
          <w:p w14:paraId="6E19339E">
            <w:pPr>
              <w:ind w:right="23" w:rightChars="11"/>
              <w:jc w:val="center"/>
              <w:rPr>
                <w:rFonts w:ascii="宋体" w:hAnsi="宋体"/>
                <w:szCs w:val="21"/>
              </w:rPr>
            </w:pPr>
          </w:p>
        </w:tc>
      </w:tr>
      <w:tr w14:paraId="241FE3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single" w:color="auto" w:sz="6" w:space="0"/>
            </w:tcBorders>
            <w:vAlign w:val="center"/>
          </w:tcPr>
          <w:p w14:paraId="32341D80">
            <w:pPr>
              <w:ind w:right="23" w:rightChars="11"/>
              <w:jc w:val="center"/>
              <w:rPr>
                <w:rFonts w:ascii="宋体" w:hAnsi="宋体"/>
                <w:szCs w:val="21"/>
              </w:rPr>
            </w:pPr>
            <w:r>
              <w:rPr>
                <w:rFonts w:hint="eastAsia" w:ascii="宋体" w:hAnsi="宋体"/>
                <w:szCs w:val="21"/>
              </w:rPr>
              <w:t>项目负责人</w:t>
            </w:r>
          </w:p>
        </w:tc>
        <w:tc>
          <w:tcPr>
            <w:tcW w:w="6868" w:type="dxa"/>
            <w:gridSpan w:val="3"/>
            <w:tcBorders>
              <w:top w:val="single" w:color="auto" w:sz="6" w:space="0"/>
              <w:bottom w:val="single" w:color="auto" w:sz="6" w:space="0"/>
            </w:tcBorders>
            <w:vAlign w:val="center"/>
          </w:tcPr>
          <w:p w14:paraId="04FA763A">
            <w:pPr>
              <w:ind w:right="23" w:rightChars="11"/>
              <w:jc w:val="center"/>
              <w:rPr>
                <w:rFonts w:ascii="宋体" w:hAnsi="宋体"/>
                <w:szCs w:val="21"/>
              </w:rPr>
            </w:pPr>
          </w:p>
        </w:tc>
      </w:tr>
      <w:tr w14:paraId="19DD1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450" w:type="dxa"/>
            <w:tcBorders>
              <w:top w:val="single" w:color="auto" w:sz="6" w:space="0"/>
              <w:bottom w:val="double" w:color="auto" w:sz="4" w:space="0"/>
            </w:tcBorders>
            <w:vAlign w:val="center"/>
          </w:tcPr>
          <w:p w14:paraId="01AC6B2A">
            <w:pPr>
              <w:ind w:right="23" w:rightChars="11"/>
              <w:jc w:val="center"/>
              <w:rPr>
                <w:rFonts w:ascii="宋体" w:hAnsi="宋体"/>
                <w:szCs w:val="21"/>
              </w:rPr>
            </w:pPr>
            <w:r>
              <w:rPr>
                <w:rFonts w:ascii="宋体" w:hAnsi="宋体"/>
                <w:szCs w:val="21"/>
              </w:rPr>
              <w:t>备  注</w:t>
            </w:r>
          </w:p>
        </w:tc>
        <w:tc>
          <w:tcPr>
            <w:tcW w:w="6868" w:type="dxa"/>
            <w:gridSpan w:val="3"/>
            <w:tcBorders>
              <w:top w:val="single" w:color="auto" w:sz="6" w:space="0"/>
              <w:bottom w:val="double" w:color="auto" w:sz="4" w:space="0"/>
            </w:tcBorders>
            <w:vAlign w:val="center"/>
          </w:tcPr>
          <w:p w14:paraId="2B6C4A4B">
            <w:pPr>
              <w:ind w:right="23" w:rightChars="11"/>
              <w:jc w:val="center"/>
              <w:rPr>
                <w:rFonts w:ascii="宋体" w:hAnsi="宋体"/>
                <w:szCs w:val="21"/>
              </w:rPr>
            </w:pPr>
          </w:p>
        </w:tc>
      </w:tr>
    </w:tbl>
    <w:p w14:paraId="5C7B3DC1">
      <w:pPr>
        <w:tabs>
          <w:tab w:val="left" w:pos="3686"/>
        </w:tabs>
        <w:adjustRightInd w:val="0"/>
        <w:snapToGrid w:val="0"/>
        <w:spacing w:line="360" w:lineRule="auto"/>
        <w:rPr>
          <w:rFonts w:ascii="宋体" w:hAnsi="宋体" w:cs="宋体"/>
          <w:b/>
          <w:szCs w:val="21"/>
        </w:rPr>
      </w:pPr>
    </w:p>
    <w:p w14:paraId="73D2F2CB">
      <w:pPr>
        <w:adjustRightInd w:val="0"/>
        <w:snapToGrid w:val="0"/>
        <w:spacing w:line="360" w:lineRule="auto"/>
        <w:ind w:firstLine="420" w:firstLineChars="200"/>
        <w:rPr>
          <w:rFonts w:ascii="宋体" w:hAnsi="宋体" w:cs="宋体"/>
          <w:szCs w:val="21"/>
        </w:rPr>
      </w:pPr>
    </w:p>
    <w:p w14:paraId="2C51F646">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            </w:t>
      </w:r>
    </w:p>
    <w:p w14:paraId="7FB1A815">
      <w:pPr>
        <w:adjustRightInd w:val="0"/>
        <w:snapToGrid w:val="0"/>
        <w:spacing w:line="360" w:lineRule="auto"/>
        <w:rPr>
          <w:rFonts w:ascii="宋体" w:hAnsi="宋体" w:cs="宋体"/>
          <w:szCs w:val="21"/>
        </w:rPr>
      </w:pPr>
      <w:r>
        <w:rPr>
          <w:rFonts w:hint="eastAsia" w:ascii="宋体" w:hAnsi="宋体" w:cs="宋体"/>
          <w:szCs w:val="21"/>
        </w:rPr>
        <w:t>供应商名称（盖单位章）：</w:t>
      </w:r>
    </w:p>
    <w:p w14:paraId="6EC55EB0">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C3E54C0">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6174D3F">
      <w:pPr>
        <w:pStyle w:val="35"/>
        <w:rPr>
          <w:rFonts w:ascii="宋体" w:hAnsi="宋体" w:cs="宋体"/>
          <w:szCs w:val="21"/>
        </w:rPr>
      </w:pPr>
    </w:p>
    <w:p w14:paraId="29B2E635">
      <w:pPr>
        <w:pStyle w:val="35"/>
        <w:rPr>
          <w:rFonts w:ascii="宋体" w:hAnsi="宋体" w:cs="宋体"/>
          <w:szCs w:val="21"/>
        </w:rPr>
      </w:pPr>
    </w:p>
    <w:p w14:paraId="614DEB54">
      <w:pPr>
        <w:pStyle w:val="35"/>
        <w:rPr>
          <w:rFonts w:ascii="宋体" w:hAnsi="宋体" w:cs="宋体"/>
          <w:szCs w:val="21"/>
        </w:rPr>
      </w:pPr>
    </w:p>
    <w:p w14:paraId="2B10E0D7">
      <w:pPr>
        <w:pStyle w:val="35"/>
        <w:rPr>
          <w:rFonts w:ascii="宋体" w:hAnsi="宋体" w:cs="宋体"/>
          <w:szCs w:val="21"/>
        </w:rPr>
      </w:pPr>
    </w:p>
    <w:p w14:paraId="0532B939">
      <w:pPr>
        <w:pStyle w:val="35"/>
        <w:rPr>
          <w:rFonts w:ascii="宋体" w:hAnsi="宋体" w:cs="宋体"/>
          <w:szCs w:val="21"/>
        </w:rPr>
      </w:pPr>
    </w:p>
    <w:p w14:paraId="244EB290">
      <w:pPr>
        <w:pStyle w:val="35"/>
        <w:rPr>
          <w:rFonts w:ascii="宋体" w:hAnsi="宋体" w:cs="宋体"/>
          <w:szCs w:val="21"/>
        </w:rPr>
      </w:pPr>
    </w:p>
    <w:p w14:paraId="3FEC5477">
      <w:pPr>
        <w:rPr>
          <w:rFonts w:ascii="宋体" w:hAnsi="宋体" w:cs="宋体"/>
          <w:szCs w:val="21"/>
        </w:rPr>
      </w:pPr>
      <w:r>
        <w:rPr>
          <w:rFonts w:hint="eastAsia" w:ascii="宋体" w:hAnsi="宋体" w:cs="宋体"/>
          <w:szCs w:val="21"/>
        </w:rPr>
        <w:br w:type="page"/>
      </w:r>
    </w:p>
    <w:p w14:paraId="63D1115C">
      <w:pPr>
        <w:pStyle w:val="6"/>
        <w:adjustRightInd w:val="0"/>
        <w:snapToGrid w:val="0"/>
        <w:spacing w:before="0" w:after="0" w:line="360" w:lineRule="auto"/>
        <w:jc w:val="center"/>
        <w:rPr>
          <w:rFonts w:ascii="黑体" w:hAnsi="宋体" w:eastAsia="黑体"/>
          <w:sz w:val="36"/>
          <w:szCs w:val="36"/>
        </w:rPr>
      </w:pPr>
      <w:r>
        <w:rPr>
          <w:rFonts w:hint="eastAsia" w:ascii="黑体" w:hAnsi="宋体" w:eastAsia="黑体"/>
          <w:sz w:val="36"/>
          <w:szCs w:val="36"/>
        </w:rPr>
        <w:t>二、法定代表人身份证明</w:t>
      </w:r>
      <w:bookmarkEnd w:id="14"/>
    </w:p>
    <w:p w14:paraId="484D2F44">
      <w:pPr>
        <w:autoSpaceDE w:val="0"/>
        <w:autoSpaceDN w:val="0"/>
        <w:adjustRightInd w:val="0"/>
        <w:snapToGrid w:val="0"/>
        <w:spacing w:line="360" w:lineRule="auto"/>
        <w:ind w:firstLine="420" w:firstLineChars="200"/>
        <w:jc w:val="left"/>
        <w:rPr>
          <w:rFonts w:ascii="宋体" w:hAnsi="宋体" w:cs="宋体"/>
          <w:szCs w:val="21"/>
        </w:rPr>
      </w:pPr>
    </w:p>
    <w:p w14:paraId="5040716B">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身份证号：</w:t>
      </w:r>
      <w:r>
        <w:rPr>
          <w:rFonts w:hint="eastAsia" w:ascii="宋体" w:hAnsi="宋体" w:cs="宋体"/>
          <w:kern w:val="0"/>
          <w:szCs w:val="21"/>
          <w:u w:val="single"/>
        </w:rPr>
        <w:t xml:space="preserve">     </w:t>
      </w:r>
      <w:r>
        <w:rPr>
          <w:rFonts w:hint="eastAsia" w:ascii="宋体" w:hAnsi="宋体" w:cs="宋体"/>
          <w:kern w:val="0"/>
          <w:szCs w:val="21"/>
        </w:rPr>
        <w:t xml:space="preserve"> 职务：</w:t>
      </w:r>
      <w:r>
        <w:rPr>
          <w:rFonts w:hint="eastAsia" w:ascii="宋体" w:hAnsi="宋体" w:cs="宋体"/>
          <w:kern w:val="0"/>
          <w:szCs w:val="21"/>
          <w:u w:val="single"/>
        </w:rPr>
        <w:t xml:space="preserve">         </w:t>
      </w:r>
      <w:r>
        <w:rPr>
          <w:rFonts w:hint="eastAsia" w:ascii="宋体" w:hAnsi="宋体" w:cs="宋体"/>
          <w:kern w:val="0"/>
          <w:szCs w:val="21"/>
        </w:rPr>
        <w:t>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w:t>
      </w:r>
    </w:p>
    <w:p w14:paraId="75CB9D07">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特此证明。</w:t>
      </w:r>
    </w:p>
    <w:p w14:paraId="6DD17EEF">
      <w:pPr>
        <w:autoSpaceDE w:val="0"/>
        <w:autoSpaceDN w:val="0"/>
        <w:adjustRightInd w:val="0"/>
        <w:snapToGrid w:val="0"/>
        <w:spacing w:line="360" w:lineRule="auto"/>
        <w:jc w:val="left"/>
        <w:rPr>
          <w:rFonts w:ascii="宋体" w:hAnsi="宋体" w:cs="宋体"/>
          <w:kern w:val="0"/>
          <w:szCs w:val="21"/>
        </w:rPr>
      </w:pP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57C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8528" w:type="dxa"/>
            <w:vAlign w:val="center"/>
          </w:tcPr>
          <w:p w14:paraId="266EAFF0">
            <w:pPr>
              <w:adjustRightInd w:val="0"/>
              <w:snapToGrid w:val="0"/>
              <w:spacing w:line="360" w:lineRule="auto"/>
              <w:jc w:val="center"/>
              <w:rPr>
                <w:rFonts w:ascii="宋体" w:hAnsi="宋体" w:cs="宋体"/>
                <w:szCs w:val="21"/>
              </w:rPr>
            </w:pPr>
            <w:r>
              <w:rPr>
                <w:rFonts w:hint="eastAsia" w:ascii="宋体" w:hAnsi="宋体" w:cs="宋体"/>
                <w:szCs w:val="21"/>
              </w:rPr>
              <w:t>框内附法定代表人身份证复印件（无证照或粘贴无效）</w:t>
            </w:r>
          </w:p>
        </w:tc>
      </w:tr>
    </w:tbl>
    <w:p w14:paraId="398DD03E">
      <w:pPr>
        <w:adjustRightInd w:val="0"/>
        <w:snapToGrid w:val="0"/>
        <w:spacing w:line="360" w:lineRule="auto"/>
        <w:rPr>
          <w:rFonts w:ascii="宋体" w:hAnsi="宋体" w:cs="宋体"/>
          <w:szCs w:val="21"/>
        </w:rPr>
      </w:pPr>
    </w:p>
    <w:p w14:paraId="1941EEFD">
      <w:pPr>
        <w:adjustRightInd w:val="0"/>
        <w:snapToGrid w:val="0"/>
        <w:spacing w:line="360" w:lineRule="auto"/>
        <w:ind w:right="420"/>
        <w:rPr>
          <w:rFonts w:ascii="宋体" w:hAnsi="宋体" w:cs="宋体"/>
          <w:szCs w:val="21"/>
        </w:rPr>
      </w:pPr>
      <w:r>
        <w:rPr>
          <w:rFonts w:hint="eastAsia" w:ascii="宋体" w:hAnsi="宋体" w:cs="宋体"/>
          <w:szCs w:val="21"/>
        </w:rPr>
        <w:t>供应商名称（盖单位章）：</w:t>
      </w:r>
    </w:p>
    <w:p w14:paraId="5A74D7F8">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58B91BC2">
      <w:pPr>
        <w:adjustRightInd w:val="0"/>
        <w:snapToGrid w:val="0"/>
        <w:spacing w:line="360" w:lineRule="auto"/>
        <w:rPr>
          <w:rFonts w:ascii="宋体" w:hAnsi="宋体" w:cs="宋体"/>
          <w:szCs w:val="21"/>
        </w:rPr>
      </w:pPr>
      <w:r>
        <w:rPr>
          <w:rFonts w:hint="eastAsia" w:ascii="宋体" w:hAnsi="宋体" w:cs="宋体"/>
          <w:szCs w:val="21"/>
        </w:rPr>
        <w:br w:type="page"/>
      </w:r>
    </w:p>
    <w:p w14:paraId="31D9903D">
      <w:pPr>
        <w:pStyle w:val="6"/>
        <w:adjustRightInd w:val="0"/>
        <w:snapToGrid w:val="0"/>
        <w:spacing w:before="0" w:after="0" w:line="360" w:lineRule="auto"/>
        <w:jc w:val="center"/>
        <w:rPr>
          <w:rFonts w:ascii="黑体" w:hAnsi="宋体" w:eastAsia="黑体"/>
          <w:sz w:val="36"/>
          <w:szCs w:val="36"/>
        </w:rPr>
      </w:pPr>
      <w:bookmarkStart w:id="15" w:name="_Toc528307205"/>
      <w:r>
        <w:rPr>
          <w:rFonts w:hint="eastAsia" w:ascii="黑体" w:hAnsi="宋体" w:eastAsia="黑体"/>
          <w:sz w:val="36"/>
          <w:szCs w:val="36"/>
        </w:rPr>
        <w:t>三、法定代表人授权委托书</w:t>
      </w:r>
      <w:bookmarkEnd w:id="15"/>
    </w:p>
    <w:p w14:paraId="59D0C3E3">
      <w:pPr>
        <w:autoSpaceDE w:val="0"/>
        <w:autoSpaceDN w:val="0"/>
        <w:adjustRightInd w:val="0"/>
        <w:snapToGrid w:val="0"/>
        <w:spacing w:line="360" w:lineRule="auto"/>
        <w:ind w:firstLine="446" w:firstLineChars="200"/>
        <w:jc w:val="left"/>
        <w:rPr>
          <w:rFonts w:ascii="宋体" w:hAnsi="宋体" w:cs="宋体"/>
          <w:b/>
          <w:spacing w:val="6"/>
          <w:szCs w:val="21"/>
        </w:rPr>
      </w:pPr>
    </w:p>
    <w:p w14:paraId="48DF8156">
      <w:pPr>
        <w:autoSpaceDE w:val="0"/>
        <w:autoSpaceDN w:val="0"/>
        <w:adjustRightInd w:val="0"/>
        <w:snapToGrid w:val="0"/>
        <w:spacing w:line="360" w:lineRule="auto"/>
        <w:ind w:firstLine="420" w:firstLineChars="200"/>
        <w:jc w:val="left"/>
        <w:rPr>
          <w:rFonts w:ascii="宋体" w:hAnsi="宋体" w:cs="宋体"/>
          <w:kern w:val="0"/>
          <w:szCs w:val="21"/>
        </w:rPr>
      </w:pPr>
    </w:p>
    <w:p w14:paraId="3072AAE7">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（姓名、职务）为我方代理人。代理人根据授权，以我方名义签署、澄清、说明、补正、递交、撤回、修改</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szCs w:val="21"/>
        </w:rPr>
        <w:t>政府采购编号：</w:t>
      </w:r>
      <w:r>
        <w:rPr>
          <w:rFonts w:hint="eastAsia" w:ascii="宋体" w:hAnsi="宋体"/>
          <w:szCs w:val="21"/>
          <w:u w:val="single"/>
        </w:rPr>
        <w:t xml:space="preserve">               </w:t>
      </w:r>
      <w:r>
        <w:rPr>
          <w:rFonts w:hint="eastAsia" w:ascii="宋体" w:hAnsi="宋体" w:cs="宋体"/>
          <w:kern w:val="0"/>
          <w:szCs w:val="21"/>
        </w:rPr>
        <w:t>）响应文件、签订合同和处理有关事宜，其法律后果由我方承担。</w:t>
      </w:r>
    </w:p>
    <w:p w14:paraId="764D8DC5">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86BE278">
      <w:pPr>
        <w:adjustRightInd w:val="0"/>
        <w:snapToGrid w:val="0"/>
        <w:spacing w:line="360" w:lineRule="auto"/>
        <w:ind w:firstLine="435"/>
        <w:rPr>
          <w:rFonts w:ascii="宋体" w:hAnsi="宋体" w:cs="宋体"/>
          <w:kern w:val="0"/>
          <w:szCs w:val="21"/>
        </w:rPr>
      </w:pPr>
      <w:r>
        <w:rPr>
          <w:rFonts w:hint="eastAsia" w:ascii="宋体" w:hAnsi="宋体" w:cs="宋体"/>
          <w:kern w:val="0"/>
          <w:szCs w:val="21"/>
        </w:rPr>
        <w:t>代理人无转委托权。</w:t>
      </w:r>
    </w:p>
    <w:p w14:paraId="20A3E130">
      <w:pPr>
        <w:adjustRightInd w:val="0"/>
        <w:snapToGrid w:val="0"/>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7A3B7953">
      <w:pPr>
        <w:adjustRightInd w:val="0"/>
        <w:snapToGrid w:val="0"/>
        <w:spacing w:line="360" w:lineRule="auto"/>
        <w:ind w:firstLine="420" w:firstLineChars="200"/>
        <w:rPr>
          <w:rFonts w:ascii="宋体" w:hAnsi="宋体" w:cs="宋体"/>
          <w:szCs w:val="21"/>
        </w:rPr>
      </w:pPr>
    </w:p>
    <w:tbl>
      <w:tblPr>
        <w:tblStyle w:val="89"/>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4428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278" w:type="dxa"/>
            <w:vAlign w:val="center"/>
          </w:tcPr>
          <w:p w14:paraId="39D2AE5C">
            <w:pPr>
              <w:adjustRightInd w:val="0"/>
              <w:snapToGrid w:val="0"/>
              <w:spacing w:line="360" w:lineRule="auto"/>
              <w:jc w:val="center"/>
              <w:rPr>
                <w:rFonts w:ascii="宋体" w:hAnsi="宋体" w:cs="宋体"/>
                <w:szCs w:val="21"/>
              </w:rPr>
            </w:pPr>
            <w:r>
              <w:rPr>
                <w:rFonts w:hint="eastAsia" w:ascii="宋体" w:hAnsi="宋体" w:cs="宋体"/>
                <w:szCs w:val="21"/>
              </w:rPr>
              <w:t>框内附委托代理人身份证复印件（无证照或粘贴无效）</w:t>
            </w:r>
          </w:p>
        </w:tc>
      </w:tr>
    </w:tbl>
    <w:p w14:paraId="5B625EE6">
      <w:pPr>
        <w:adjustRightInd w:val="0"/>
        <w:snapToGrid w:val="0"/>
        <w:spacing w:line="360" w:lineRule="auto"/>
        <w:ind w:firstLine="420" w:firstLineChars="200"/>
        <w:rPr>
          <w:rFonts w:ascii="宋体" w:hAnsi="宋体" w:cs="宋体"/>
          <w:szCs w:val="21"/>
        </w:rPr>
      </w:pPr>
      <w:r>
        <w:rPr>
          <w:rFonts w:hint="eastAsia" w:ascii="宋体" w:hAnsi="宋体" w:cs="宋体"/>
          <w:szCs w:val="21"/>
        </w:rPr>
        <w:t>注：本授权委托书须附法定代表人身份证明方有效力</w:t>
      </w:r>
    </w:p>
    <w:p w14:paraId="0B96CDAB">
      <w:pPr>
        <w:adjustRightInd w:val="0"/>
        <w:snapToGrid w:val="0"/>
        <w:spacing w:line="360" w:lineRule="auto"/>
        <w:ind w:firstLine="420" w:firstLineChars="200"/>
        <w:rPr>
          <w:rFonts w:ascii="宋体" w:hAnsi="宋体" w:cs="宋体"/>
          <w:szCs w:val="21"/>
        </w:rPr>
      </w:pPr>
    </w:p>
    <w:p w14:paraId="3DE3B022">
      <w:pPr>
        <w:adjustRightInd w:val="0"/>
        <w:snapToGrid w:val="0"/>
        <w:spacing w:line="360" w:lineRule="auto"/>
        <w:ind w:firstLine="420" w:firstLineChars="200"/>
        <w:rPr>
          <w:rFonts w:ascii="宋体" w:hAnsi="宋体" w:cs="宋体"/>
          <w:szCs w:val="21"/>
        </w:rPr>
      </w:pPr>
    </w:p>
    <w:p w14:paraId="45EC0787">
      <w:pPr>
        <w:adjustRightInd w:val="0"/>
        <w:snapToGrid w:val="0"/>
        <w:spacing w:line="360" w:lineRule="auto"/>
        <w:rPr>
          <w:rFonts w:ascii="宋体" w:hAnsi="宋体" w:cs="宋体"/>
          <w:szCs w:val="21"/>
        </w:rPr>
      </w:pPr>
      <w:r>
        <w:rPr>
          <w:rFonts w:hint="eastAsia" w:ascii="宋体" w:hAnsi="宋体" w:cs="宋体"/>
          <w:szCs w:val="21"/>
        </w:rPr>
        <w:t>供应商名称（盖单位章）：</w:t>
      </w:r>
    </w:p>
    <w:p w14:paraId="408261BA">
      <w:pPr>
        <w:adjustRightInd w:val="0"/>
        <w:snapToGrid w:val="0"/>
        <w:spacing w:line="360" w:lineRule="auto"/>
        <w:ind w:right="420"/>
        <w:rPr>
          <w:rFonts w:ascii="宋体" w:hAnsi="宋体" w:cs="宋体"/>
          <w:szCs w:val="21"/>
        </w:rPr>
      </w:pPr>
      <w:r>
        <w:rPr>
          <w:rFonts w:hint="eastAsia" w:ascii="宋体" w:hAnsi="宋体" w:cs="宋体"/>
          <w:szCs w:val="21"/>
        </w:rPr>
        <w:t>法定代表人（签字</w:t>
      </w:r>
      <w:r>
        <w:rPr>
          <w:rFonts w:hint="eastAsia" w:ascii="宋体" w:hAnsi="宋体"/>
        </w:rPr>
        <w:t>或印章</w:t>
      </w:r>
      <w:r>
        <w:rPr>
          <w:rFonts w:hint="eastAsia" w:ascii="宋体" w:hAnsi="宋体" w:cs="宋体"/>
          <w:szCs w:val="21"/>
        </w:rPr>
        <w:t>）：</w:t>
      </w:r>
      <w:r>
        <w:rPr>
          <w:rFonts w:hint="eastAsia" w:ascii="宋体" w:hAnsi="宋体" w:cs="宋体"/>
          <w:szCs w:val="21"/>
          <w:u w:val="single"/>
        </w:rPr>
        <w:t xml:space="preserve">                     </w:t>
      </w:r>
    </w:p>
    <w:p w14:paraId="134A6444">
      <w:pPr>
        <w:adjustRightInd w:val="0"/>
        <w:snapToGrid w:val="0"/>
        <w:spacing w:line="360" w:lineRule="auto"/>
        <w:ind w:right="420"/>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CF014FB">
      <w:pPr>
        <w:adjustRightInd w:val="0"/>
        <w:snapToGrid w:val="0"/>
        <w:spacing w:line="360" w:lineRule="auto"/>
        <w:ind w:right="420"/>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47756D3">
      <w:pPr>
        <w:adjustRightInd w:val="0"/>
        <w:snapToGrid w:val="0"/>
        <w:spacing w:line="360" w:lineRule="auto"/>
        <w:jc w:val="left"/>
        <w:rPr>
          <w:rFonts w:ascii="宋体" w:hAnsi="宋体" w:cs="宋体"/>
          <w:bCs/>
          <w:szCs w:val="21"/>
        </w:rPr>
      </w:pPr>
    </w:p>
    <w:p w14:paraId="4CA06AE2">
      <w:pPr>
        <w:adjustRightInd w:val="0"/>
        <w:snapToGrid w:val="0"/>
        <w:spacing w:line="360" w:lineRule="auto"/>
        <w:jc w:val="left"/>
        <w:rPr>
          <w:rFonts w:ascii="宋体" w:hAnsi="宋体" w:cs="宋体"/>
          <w:bCs/>
          <w:szCs w:val="21"/>
        </w:rPr>
      </w:pPr>
    </w:p>
    <w:p w14:paraId="2C048758">
      <w:pPr>
        <w:adjustRightInd w:val="0"/>
        <w:snapToGrid w:val="0"/>
        <w:spacing w:line="360" w:lineRule="auto"/>
        <w:jc w:val="left"/>
        <w:rPr>
          <w:rFonts w:ascii="宋体" w:hAnsi="宋体" w:cs="宋体"/>
          <w:bCs/>
          <w:szCs w:val="21"/>
        </w:rPr>
      </w:pPr>
    </w:p>
    <w:p w14:paraId="1AF50D9C">
      <w:pPr>
        <w:adjustRightInd w:val="0"/>
        <w:snapToGrid w:val="0"/>
        <w:spacing w:line="360" w:lineRule="auto"/>
        <w:jc w:val="left"/>
        <w:rPr>
          <w:rFonts w:ascii="宋体" w:hAnsi="宋体" w:cs="宋体"/>
          <w:bCs/>
          <w:szCs w:val="21"/>
        </w:rPr>
      </w:pPr>
    </w:p>
    <w:p w14:paraId="449EE0D6">
      <w:pPr>
        <w:adjustRightInd w:val="0"/>
        <w:snapToGrid w:val="0"/>
        <w:spacing w:line="360" w:lineRule="auto"/>
        <w:jc w:val="left"/>
        <w:rPr>
          <w:rFonts w:ascii="宋体" w:hAnsi="宋体" w:cs="宋体"/>
          <w:bCs/>
          <w:szCs w:val="21"/>
        </w:rPr>
      </w:pPr>
      <w:r>
        <w:rPr>
          <w:rFonts w:hint="eastAsia" w:ascii="宋体" w:hAnsi="宋体" w:cs="宋体"/>
          <w:bCs/>
          <w:szCs w:val="21"/>
        </w:rPr>
        <w:br w:type="page"/>
      </w:r>
    </w:p>
    <w:p w14:paraId="634D6E4B">
      <w:pPr>
        <w:pStyle w:val="6"/>
        <w:adjustRightInd w:val="0"/>
        <w:snapToGrid w:val="0"/>
        <w:spacing w:before="0" w:after="0" w:line="360" w:lineRule="auto"/>
        <w:jc w:val="center"/>
        <w:rPr>
          <w:rFonts w:ascii="黑体" w:hAnsi="宋体" w:eastAsia="黑体"/>
          <w:sz w:val="36"/>
          <w:szCs w:val="36"/>
        </w:rPr>
      </w:pPr>
      <w:bookmarkStart w:id="16" w:name="_Toc528307206"/>
      <w:r>
        <w:rPr>
          <w:rFonts w:hint="eastAsia" w:ascii="黑体" w:hAnsi="宋体" w:eastAsia="黑体"/>
          <w:sz w:val="36"/>
          <w:szCs w:val="36"/>
        </w:rPr>
        <w:t>四、供应商具备参加磋商的资格证明文件</w:t>
      </w:r>
      <w:bookmarkEnd w:id="16"/>
      <w:bookmarkStart w:id="17" w:name="_Toc294206743"/>
      <w:bookmarkStart w:id="18" w:name="_Toc294186060"/>
    </w:p>
    <w:p w14:paraId="130051C8">
      <w:pPr>
        <w:adjustRightInd w:val="0"/>
        <w:snapToGrid w:val="0"/>
        <w:spacing w:line="360" w:lineRule="auto"/>
        <w:jc w:val="center"/>
        <w:rPr>
          <w:rFonts w:ascii="宋体" w:hAnsi="宋体" w:cs="宋体"/>
          <w:b/>
          <w:bCs/>
          <w:szCs w:val="21"/>
        </w:rPr>
      </w:pPr>
    </w:p>
    <w:p w14:paraId="7292A656">
      <w:pPr>
        <w:adjustRightInd w:val="0"/>
        <w:snapToGrid w:val="0"/>
        <w:spacing w:line="360" w:lineRule="auto"/>
        <w:jc w:val="center"/>
        <w:rPr>
          <w:rFonts w:ascii="宋体" w:hAnsi="宋体" w:cs="宋体"/>
          <w:b/>
          <w:bCs/>
          <w:szCs w:val="21"/>
        </w:rPr>
      </w:pPr>
      <w:r>
        <w:rPr>
          <w:rFonts w:hint="eastAsia" w:ascii="宋体" w:hAnsi="宋体" w:cs="宋体"/>
          <w:b/>
          <w:bCs/>
          <w:szCs w:val="21"/>
        </w:rPr>
        <w:t>须  知</w:t>
      </w:r>
    </w:p>
    <w:p w14:paraId="5B86819A">
      <w:pPr>
        <w:tabs>
          <w:tab w:val="left" w:pos="4725"/>
        </w:tabs>
        <w:adjustRightInd w:val="0"/>
        <w:snapToGrid w:val="0"/>
        <w:spacing w:line="360" w:lineRule="auto"/>
        <w:rPr>
          <w:rFonts w:ascii="宋体" w:hAnsi="宋体" w:cs="宋体"/>
          <w:b/>
          <w:szCs w:val="21"/>
        </w:rPr>
      </w:pPr>
    </w:p>
    <w:p w14:paraId="52077880">
      <w:pPr>
        <w:tabs>
          <w:tab w:val="left" w:pos="4725"/>
        </w:tabs>
        <w:adjustRightInd w:val="0"/>
        <w:snapToGrid w:val="0"/>
        <w:spacing w:line="480" w:lineRule="auto"/>
        <w:ind w:firstLine="420" w:firstLineChars="200"/>
        <w:rPr>
          <w:rFonts w:ascii="宋体" w:hAnsi="宋体" w:cs="宋体"/>
          <w:bCs/>
          <w:szCs w:val="21"/>
        </w:rPr>
      </w:pPr>
      <w:r>
        <w:rPr>
          <w:rFonts w:hint="eastAsia" w:ascii="宋体" w:hAnsi="宋体" w:cs="宋体"/>
          <w:bCs/>
          <w:szCs w:val="21"/>
        </w:rPr>
        <w:t>1、供应商应按磋商文件要求提供相关资格证明材料</w:t>
      </w:r>
    </w:p>
    <w:p w14:paraId="4A4BF324">
      <w:pPr>
        <w:tabs>
          <w:tab w:val="left" w:pos="4725"/>
        </w:tabs>
        <w:adjustRightInd w:val="0"/>
        <w:snapToGrid w:val="0"/>
        <w:spacing w:line="360" w:lineRule="auto"/>
        <w:rPr>
          <w:rFonts w:ascii="宋体" w:hAnsi="宋体" w:cs="宋体"/>
          <w:szCs w:val="21"/>
        </w:rPr>
      </w:pPr>
    </w:p>
    <w:p w14:paraId="1A364071">
      <w:pPr>
        <w:widowControl/>
        <w:adjustRightInd w:val="0"/>
        <w:snapToGrid w:val="0"/>
        <w:spacing w:line="360" w:lineRule="auto"/>
        <w:jc w:val="left"/>
        <w:rPr>
          <w:rFonts w:ascii="宋体" w:hAnsi="宋体" w:cs="宋体"/>
          <w:bCs/>
          <w:spacing w:val="6"/>
          <w:kern w:val="0"/>
          <w:szCs w:val="21"/>
        </w:rPr>
      </w:pPr>
      <w:r>
        <w:rPr>
          <w:rFonts w:hint="eastAsia" w:ascii="宋体" w:hAnsi="宋体" w:cs="宋体"/>
          <w:szCs w:val="21"/>
        </w:rPr>
        <w:br w:type="page"/>
      </w:r>
      <w:bookmarkEnd w:id="17"/>
      <w:bookmarkEnd w:id="18"/>
      <w:r>
        <w:rPr>
          <w:rFonts w:hint="eastAsia" w:ascii="宋体" w:hAnsi="宋体" w:cs="宋体"/>
          <w:b/>
          <w:spacing w:val="6"/>
          <w:kern w:val="0"/>
          <w:szCs w:val="21"/>
        </w:rPr>
        <w:t>附4-1 供应商资格声明</w:t>
      </w:r>
    </w:p>
    <w:p w14:paraId="36B61C13">
      <w:pPr>
        <w:widowControl/>
        <w:adjustRightInd w:val="0"/>
        <w:snapToGrid w:val="0"/>
        <w:spacing w:line="336" w:lineRule="auto"/>
        <w:ind w:firstLine="600" w:firstLineChars="200"/>
        <w:jc w:val="center"/>
        <w:rPr>
          <w:sz w:val="30"/>
          <w:szCs w:val="30"/>
        </w:rPr>
      </w:pPr>
      <w:r>
        <w:rPr>
          <w:rFonts w:hint="eastAsia" w:ascii="宋体" w:hAnsi="宋体" w:cs="宋体"/>
          <w:sz w:val="30"/>
          <w:szCs w:val="30"/>
        </w:rPr>
        <w:t>资格声明</w:t>
      </w:r>
    </w:p>
    <w:p w14:paraId="07FFC4DE">
      <w:pPr>
        <w:widowControl/>
        <w:adjustRightInd w:val="0"/>
        <w:snapToGrid w:val="0"/>
        <w:spacing w:line="336" w:lineRule="auto"/>
        <w:jc w:val="left"/>
        <w:rPr>
          <w:rFonts w:ascii="宋体" w:hAnsi="宋体" w:cs="宋体"/>
          <w:kern w:val="0"/>
          <w:szCs w:val="21"/>
        </w:rPr>
      </w:pPr>
      <w:r>
        <w:rPr>
          <w:rFonts w:hint="eastAsia" w:ascii="宋体" w:hAnsi="宋体" w:cs="宋体"/>
          <w:szCs w:val="21"/>
        </w:rPr>
        <w:t>致（采购人或采购代理机构）：</w:t>
      </w:r>
    </w:p>
    <w:p w14:paraId="08A39B57">
      <w:pPr>
        <w:widowControl/>
        <w:adjustRightInd w:val="0"/>
        <w:snapToGrid w:val="0"/>
        <w:spacing w:line="336" w:lineRule="auto"/>
        <w:ind w:firstLine="420" w:firstLineChars="200"/>
        <w:rPr>
          <w:rFonts w:ascii="宋体" w:hAnsi="宋体" w:cs="宋体"/>
          <w:szCs w:val="21"/>
        </w:rPr>
      </w:pPr>
      <w:r>
        <w:rPr>
          <w:rFonts w:hint="eastAsia" w:ascii="宋体" w:hAnsi="宋体" w:cs="宋体"/>
          <w:szCs w:val="21"/>
        </w:rPr>
        <w:t>根据贵方为</w:t>
      </w:r>
      <w:r>
        <w:rPr>
          <w:rFonts w:hint="eastAsia" w:ascii="宋体" w:hAnsi="宋体" w:cs="宋体"/>
          <w:szCs w:val="21"/>
          <w:u w:val="single"/>
        </w:rPr>
        <w:t xml:space="preserve">                     </w:t>
      </w:r>
      <w:r>
        <w:rPr>
          <w:rFonts w:hint="eastAsia" w:ascii="宋体" w:hAnsi="宋体" w:cs="宋体"/>
          <w:szCs w:val="21"/>
        </w:rPr>
        <w:t>（项目名称）的磋商邀请（政府采购编号：</w:t>
      </w:r>
      <w:r>
        <w:rPr>
          <w:rFonts w:hint="eastAsia" w:ascii="宋体" w:hAnsi="宋体" w:cs="宋体"/>
          <w:szCs w:val="21"/>
          <w:u w:val="single"/>
        </w:rPr>
        <w:t xml:space="preserve">         </w:t>
      </w:r>
      <w:r>
        <w:rPr>
          <w:rFonts w:hint="eastAsia" w:ascii="宋体" w:hAnsi="宋体" w:cs="宋体"/>
          <w:szCs w:val="21"/>
        </w:rPr>
        <w:t xml:space="preserve">），签字代表 </w:t>
      </w:r>
      <w:r>
        <w:rPr>
          <w:rFonts w:hint="eastAsia" w:ascii="宋体" w:hAnsi="宋体" w:cs="宋体"/>
          <w:szCs w:val="21"/>
          <w:u w:val="single"/>
        </w:rPr>
        <w:t xml:space="preserve">        </w:t>
      </w:r>
      <w:r>
        <w:rPr>
          <w:rFonts w:hint="eastAsia" w:ascii="宋体" w:hAnsi="宋体" w:cs="宋体"/>
          <w:szCs w:val="21"/>
        </w:rPr>
        <w:t>（姓名、职务）经正式授权并代表</w:t>
      </w:r>
      <w:r>
        <w:rPr>
          <w:rFonts w:hint="eastAsia" w:ascii="宋体" w:hAnsi="宋体" w:cs="宋体"/>
          <w:szCs w:val="21"/>
          <w:u w:val="single"/>
        </w:rPr>
        <w:t xml:space="preserve">       </w:t>
      </w:r>
      <w:r>
        <w:rPr>
          <w:rFonts w:hint="eastAsia" w:ascii="宋体" w:hAnsi="宋体" w:cs="宋体"/>
          <w:szCs w:val="21"/>
        </w:rPr>
        <w:t xml:space="preserve"> （供应商名称）提交下述文件正本一份、副本</w:t>
      </w:r>
      <w:r>
        <w:rPr>
          <w:rFonts w:hint="eastAsia" w:ascii="宋体" w:hAnsi="宋体" w:cs="宋体"/>
          <w:szCs w:val="21"/>
          <w:u w:val="single"/>
        </w:rPr>
        <w:t xml:space="preserve">     </w:t>
      </w:r>
      <w:r>
        <w:rPr>
          <w:rFonts w:hint="eastAsia" w:ascii="宋体" w:hAnsi="宋体" w:cs="宋体"/>
          <w:szCs w:val="21"/>
        </w:rPr>
        <w:t>份,电子版一份。</w:t>
      </w:r>
    </w:p>
    <w:p w14:paraId="60D9CE31">
      <w:pPr>
        <w:widowControl/>
        <w:adjustRightInd w:val="0"/>
        <w:snapToGrid w:val="0"/>
        <w:spacing w:line="336" w:lineRule="auto"/>
        <w:ind w:left="420" w:leftChars="200" w:firstLine="630" w:firstLineChars="300"/>
        <w:rPr>
          <w:rFonts w:ascii="宋体" w:hAnsi="宋体" w:cs="宋体"/>
          <w:szCs w:val="21"/>
        </w:rPr>
      </w:pPr>
      <w:r>
        <w:rPr>
          <w:rFonts w:hint="eastAsia" w:ascii="宋体" w:hAnsi="宋体" w:cs="宋体"/>
          <w:szCs w:val="21"/>
        </w:rPr>
        <w:t>一、报价一览表</w:t>
      </w:r>
    </w:p>
    <w:p w14:paraId="2548DB00">
      <w:pPr>
        <w:widowControl/>
        <w:adjustRightInd w:val="0"/>
        <w:snapToGrid w:val="0"/>
        <w:spacing w:line="336" w:lineRule="auto"/>
        <w:ind w:left="420" w:leftChars="200" w:firstLine="630" w:firstLineChars="300"/>
        <w:rPr>
          <w:rFonts w:ascii="宋体" w:hAnsi="宋体" w:cs="宋体"/>
          <w:szCs w:val="21"/>
        </w:rPr>
      </w:pPr>
      <w:r>
        <w:rPr>
          <w:rFonts w:hint="eastAsia" w:ascii="宋体" w:hAnsi="宋体" w:cs="宋体"/>
          <w:szCs w:val="21"/>
        </w:rPr>
        <w:t>二、法定代表人身份证明</w:t>
      </w:r>
    </w:p>
    <w:p w14:paraId="0E8B5D09">
      <w:pPr>
        <w:widowControl/>
        <w:adjustRightInd w:val="0"/>
        <w:snapToGrid w:val="0"/>
        <w:spacing w:line="336" w:lineRule="auto"/>
        <w:ind w:left="420" w:leftChars="200" w:firstLine="630" w:firstLineChars="300"/>
        <w:rPr>
          <w:rFonts w:ascii="宋体" w:hAnsi="宋体" w:cs="宋体"/>
          <w:szCs w:val="21"/>
        </w:rPr>
      </w:pPr>
      <w:r>
        <w:rPr>
          <w:rFonts w:hint="eastAsia" w:ascii="宋体" w:hAnsi="宋体" w:cs="宋体"/>
          <w:szCs w:val="21"/>
        </w:rPr>
        <w:t>三、法定代表人授权委托书</w:t>
      </w:r>
    </w:p>
    <w:p w14:paraId="76686B0A">
      <w:pPr>
        <w:widowControl/>
        <w:adjustRightInd w:val="0"/>
        <w:snapToGrid w:val="0"/>
        <w:spacing w:line="336" w:lineRule="auto"/>
        <w:ind w:left="420" w:leftChars="200" w:firstLine="630" w:firstLineChars="300"/>
        <w:rPr>
          <w:rFonts w:ascii="宋体" w:hAnsi="宋体" w:cs="宋体"/>
          <w:szCs w:val="21"/>
        </w:rPr>
      </w:pPr>
      <w:r>
        <w:rPr>
          <w:rFonts w:hint="eastAsia" w:ascii="宋体" w:hAnsi="宋体" w:cs="宋体"/>
          <w:szCs w:val="21"/>
        </w:rPr>
        <w:t>四、供应商具备磋商资格的证明文件</w:t>
      </w:r>
    </w:p>
    <w:p w14:paraId="7AC97F51">
      <w:pPr>
        <w:widowControl/>
        <w:adjustRightInd w:val="0"/>
        <w:snapToGrid w:val="0"/>
        <w:spacing w:line="336" w:lineRule="auto"/>
        <w:ind w:left="420" w:leftChars="200" w:firstLine="630" w:firstLineChars="300"/>
        <w:rPr>
          <w:rFonts w:ascii="宋体" w:hAnsi="宋体" w:cs="宋体"/>
          <w:szCs w:val="21"/>
        </w:rPr>
      </w:pPr>
      <w:r>
        <w:rPr>
          <w:rFonts w:hint="eastAsia" w:ascii="宋体" w:hAnsi="宋体" w:cs="宋体"/>
          <w:szCs w:val="21"/>
        </w:rPr>
        <w:t>五、保证金</w:t>
      </w:r>
    </w:p>
    <w:p w14:paraId="6E5939E3">
      <w:pPr>
        <w:widowControl/>
        <w:adjustRightInd w:val="0"/>
        <w:snapToGrid w:val="0"/>
        <w:spacing w:line="336" w:lineRule="auto"/>
        <w:ind w:firstLine="420" w:firstLineChars="200"/>
        <w:jc w:val="left"/>
        <w:rPr>
          <w:rFonts w:ascii="宋体" w:hAnsi="宋体" w:cs="宋体"/>
          <w:kern w:val="0"/>
          <w:szCs w:val="21"/>
        </w:rPr>
      </w:pPr>
      <w:r>
        <w:rPr>
          <w:rFonts w:hint="eastAsia" w:ascii="宋体" w:hAnsi="宋体" w:cs="宋体"/>
          <w:szCs w:val="21"/>
        </w:rPr>
        <w:t>按照《政府采购法》第二十二条和磋商文件的规定，我单位郑重声明如下：</w:t>
      </w:r>
    </w:p>
    <w:p w14:paraId="2A6F658E">
      <w:pPr>
        <w:widowControl/>
        <w:adjustRightInd w:val="0"/>
        <w:snapToGrid w:val="0"/>
        <w:spacing w:line="336" w:lineRule="auto"/>
        <w:ind w:firstLine="420" w:firstLineChars="200"/>
        <w:jc w:val="left"/>
        <w:rPr>
          <w:rFonts w:ascii="宋体" w:hAnsi="宋体" w:cs="宋体"/>
          <w:kern w:val="0"/>
          <w:szCs w:val="21"/>
        </w:rPr>
      </w:pPr>
      <w:r>
        <w:rPr>
          <w:rFonts w:hint="eastAsia" w:ascii="宋体" w:hAnsi="宋体" w:cs="宋体"/>
          <w:szCs w:val="21"/>
        </w:rPr>
        <w:t>1、我单位是按照中华人民共和国法律规定登记注册的，全称为</w:t>
      </w:r>
      <w:r>
        <w:rPr>
          <w:rFonts w:hint="eastAsia" w:ascii="宋体" w:hAnsi="宋体" w:cs="宋体"/>
          <w:szCs w:val="21"/>
          <w:u w:val="single"/>
        </w:rPr>
        <w:t xml:space="preserve">               </w:t>
      </w:r>
      <w:r>
        <w:rPr>
          <w:rFonts w:hint="eastAsia" w:ascii="宋体" w:hAnsi="宋体" w:cs="宋体"/>
          <w:szCs w:val="21"/>
        </w:rPr>
        <w:t>，注册地点为</w:t>
      </w:r>
      <w:r>
        <w:rPr>
          <w:rFonts w:hint="eastAsia" w:ascii="宋体" w:hAnsi="宋体" w:cs="宋体"/>
          <w:szCs w:val="21"/>
          <w:u w:val="single"/>
        </w:rPr>
        <w:t xml:space="preserve">            </w:t>
      </w:r>
      <w:r>
        <w:rPr>
          <w:rFonts w:hint="eastAsia" w:ascii="宋体" w:hAnsi="宋体" w:cs="宋体"/>
          <w:szCs w:val="21"/>
        </w:rPr>
        <w:t>，统一社会信用代码或注册号为</w:t>
      </w:r>
      <w:r>
        <w:rPr>
          <w:rFonts w:hint="eastAsia" w:ascii="宋体" w:hAnsi="宋体" w:cs="宋体"/>
          <w:szCs w:val="21"/>
          <w:u w:val="single"/>
        </w:rPr>
        <w:t xml:space="preserve">             </w:t>
      </w:r>
      <w:r>
        <w:rPr>
          <w:rFonts w:hint="eastAsia" w:ascii="宋体" w:hAnsi="宋体" w:cs="宋体"/>
          <w:szCs w:val="21"/>
        </w:rPr>
        <w:t>，法定代表人为</w:t>
      </w:r>
      <w:r>
        <w:rPr>
          <w:rFonts w:hint="eastAsia" w:ascii="宋体" w:hAnsi="宋体" w:cs="宋体"/>
          <w:szCs w:val="21"/>
          <w:u w:val="single"/>
        </w:rPr>
        <w:t xml:space="preserve">         </w:t>
      </w:r>
      <w:r>
        <w:rPr>
          <w:rFonts w:hint="eastAsia" w:ascii="宋体" w:hAnsi="宋体" w:cs="宋体"/>
          <w:szCs w:val="21"/>
        </w:rPr>
        <w:t>，具有独立承担民事责任的能力。</w:t>
      </w:r>
    </w:p>
    <w:p w14:paraId="4B1C71A6">
      <w:pPr>
        <w:widowControl/>
        <w:adjustRightInd w:val="0"/>
        <w:snapToGrid w:val="0"/>
        <w:spacing w:line="336" w:lineRule="auto"/>
        <w:ind w:firstLine="420" w:firstLineChars="200"/>
        <w:jc w:val="left"/>
        <w:rPr>
          <w:rFonts w:ascii="宋体" w:hAnsi="宋体" w:cs="宋体"/>
          <w:kern w:val="0"/>
          <w:szCs w:val="21"/>
        </w:rPr>
      </w:pPr>
      <w:r>
        <w:rPr>
          <w:rFonts w:hint="eastAsia" w:ascii="宋体" w:hAnsi="宋体" w:cs="宋体"/>
          <w:szCs w:val="21"/>
        </w:rPr>
        <w:t>2、我单位具有良好的商业信誉和健全的财务会计制度。</w:t>
      </w:r>
    </w:p>
    <w:p w14:paraId="7C076369">
      <w:pPr>
        <w:widowControl/>
        <w:adjustRightInd w:val="0"/>
        <w:snapToGrid w:val="0"/>
        <w:spacing w:line="336" w:lineRule="auto"/>
        <w:ind w:firstLine="420" w:firstLineChars="200"/>
        <w:jc w:val="left"/>
        <w:rPr>
          <w:rFonts w:ascii="宋体" w:hAnsi="宋体" w:cs="宋体"/>
          <w:kern w:val="0"/>
          <w:szCs w:val="21"/>
        </w:rPr>
      </w:pPr>
      <w:r>
        <w:rPr>
          <w:rFonts w:hint="eastAsia" w:ascii="宋体" w:hAnsi="宋体" w:cs="宋体"/>
          <w:szCs w:val="21"/>
        </w:rPr>
        <w:t>3、我单位具有履行本项目采购合同所必需的设备和专业技术能力。</w:t>
      </w:r>
    </w:p>
    <w:p w14:paraId="7D38FCC0">
      <w:pPr>
        <w:widowControl/>
        <w:adjustRightInd w:val="0"/>
        <w:snapToGrid w:val="0"/>
        <w:spacing w:line="336" w:lineRule="auto"/>
        <w:ind w:firstLine="420" w:firstLineChars="200"/>
        <w:jc w:val="left"/>
        <w:rPr>
          <w:rFonts w:ascii="宋体" w:hAnsi="宋体" w:cs="宋体"/>
          <w:kern w:val="0"/>
          <w:szCs w:val="21"/>
        </w:rPr>
      </w:pPr>
      <w:r>
        <w:rPr>
          <w:rFonts w:hint="eastAsia" w:ascii="宋体" w:hAnsi="宋体" w:cs="宋体"/>
          <w:szCs w:val="21"/>
        </w:rPr>
        <w:t>4、我单位具有依法缴纳税收和社会保障资金的良好记录。</w:t>
      </w:r>
    </w:p>
    <w:p w14:paraId="3D557C44">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5、我单位在参加采购项目政府采购活动前三年内，在经营活动中，未因违法经营受到刑事处罚或者责令停产停业、吊销许可证或者执照、较大数额罚款等行政处罚。其中较大数额罚款是指：达到200万元以上的罚款的；法律、行政法规以及国务院有关部门明确规定相关领域“较大数额罚款”标准高于200万元的，从其规定。</w:t>
      </w:r>
    </w:p>
    <w:p w14:paraId="541E7ECE">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 xml:space="preserve">6、我单位不存在下列情形之一： </w:t>
      </w:r>
    </w:p>
    <w:p w14:paraId="20B355F5">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（1）与采购人、采购代理机构不存在隶属关系或者其他利害关系；</w:t>
      </w:r>
    </w:p>
    <w:p w14:paraId="5EA57E77">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（2）与参加采购项目的其他供应商不存在直接控股、管理关系，或者与其他供应商法定代表人（或者负责人）为同一人；</w:t>
      </w:r>
    </w:p>
    <w:p w14:paraId="1B86744B">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（3）为本项目提供整体设计、规范编制或者项目管理、监理、检测等服务；</w:t>
      </w:r>
    </w:p>
    <w:p w14:paraId="09D95056">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（4）列入失信被执行人、重大税收违法案件当事人名单、政府采购严重违法失信行为记录名单及其他不符合《政府采购法》第二十二条规定条件。</w:t>
      </w:r>
    </w:p>
    <w:p w14:paraId="000A1732">
      <w:pPr>
        <w:widowControl/>
        <w:adjustRightInd w:val="0"/>
        <w:snapToGrid w:val="0"/>
        <w:spacing w:line="336" w:lineRule="auto"/>
        <w:ind w:firstLine="420" w:firstLineChars="200"/>
        <w:jc w:val="left"/>
        <w:rPr>
          <w:rFonts w:ascii="宋体" w:hAnsi="宋体" w:cs="宋体"/>
          <w:szCs w:val="21"/>
        </w:rPr>
      </w:pPr>
      <w:r>
        <w:rPr>
          <w:rFonts w:hint="eastAsia" w:ascii="宋体" w:hAnsi="宋体" w:cs="宋体"/>
          <w:szCs w:val="21"/>
        </w:rPr>
        <w:t xml:space="preserve">我单位保证上述事项声明及所附证明材料均真实可靠，如有虚假，我单位愿意承担相应的法律责任，并承担因此所造成的一切损失。 </w:t>
      </w:r>
    </w:p>
    <w:p w14:paraId="3DC4DD1B">
      <w:pPr>
        <w:pStyle w:val="35"/>
        <w:spacing w:line="336" w:lineRule="auto"/>
        <w:rPr>
          <w:szCs w:val="21"/>
        </w:rPr>
      </w:pPr>
    </w:p>
    <w:p w14:paraId="2A885E69">
      <w:pPr>
        <w:widowControl/>
        <w:adjustRightInd w:val="0"/>
        <w:snapToGrid w:val="0"/>
        <w:spacing w:line="336" w:lineRule="auto"/>
        <w:jc w:val="left"/>
        <w:rPr>
          <w:rFonts w:ascii="宋体" w:hAnsi="宋体" w:cs="宋体"/>
          <w:kern w:val="0"/>
          <w:szCs w:val="21"/>
        </w:rPr>
      </w:pPr>
      <w:r>
        <w:rPr>
          <w:rFonts w:hint="eastAsia" w:ascii="宋体" w:hAnsi="宋体" w:cs="宋体"/>
          <w:szCs w:val="21"/>
        </w:rPr>
        <w:t>供应商名称（盖单位章）：</w:t>
      </w:r>
    </w:p>
    <w:p w14:paraId="2F027AE1">
      <w:pPr>
        <w:widowControl/>
        <w:adjustRightInd w:val="0"/>
        <w:snapToGrid w:val="0"/>
        <w:spacing w:line="336" w:lineRule="auto"/>
        <w:jc w:val="left"/>
        <w:rPr>
          <w:rFonts w:ascii="宋体" w:hAnsi="宋体" w:cs="宋体"/>
          <w:kern w:val="0"/>
          <w:szCs w:val="21"/>
        </w:rPr>
      </w:pPr>
      <w:r>
        <w:rPr>
          <w:rFonts w:hint="eastAsia" w:ascii="宋体" w:hAnsi="宋体" w:cs="宋体"/>
          <w:szCs w:val="21"/>
        </w:rPr>
        <w:t>法定代表人或其授权的代理人（签字）：</w:t>
      </w:r>
    </w:p>
    <w:p w14:paraId="6AA48AD1">
      <w:pPr>
        <w:widowControl/>
        <w:adjustRightInd w:val="0"/>
        <w:snapToGrid w:val="0"/>
        <w:spacing w:line="336" w:lineRule="auto"/>
        <w:rPr>
          <w:rFonts w:ascii="宋体" w:hAnsi="宋体" w:cs="宋体"/>
          <w:bCs/>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304A84F">
      <w:pPr>
        <w:widowControl/>
        <w:adjustRightInd w:val="0"/>
        <w:snapToGrid w:val="0"/>
        <w:spacing w:beforeLines="150" w:line="360" w:lineRule="auto"/>
        <w:jc w:val="center"/>
        <w:rPr>
          <w:rFonts w:ascii="黑体" w:hAnsi="仿宋" w:eastAsia="黑体" w:cs="宋体"/>
          <w:b/>
          <w:sz w:val="28"/>
          <w:szCs w:val="28"/>
        </w:rPr>
      </w:pPr>
    </w:p>
    <w:p w14:paraId="3C016A26">
      <w:pPr>
        <w:widowControl/>
        <w:adjustRightInd w:val="0"/>
        <w:snapToGrid w:val="0"/>
        <w:spacing w:beforeLines="150" w:line="360" w:lineRule="auto"/>
        <w:jc w:val="center"/>
        <w:rPr>
          <w:rFonts w:ascii="黑体" w:hAnsi="仿宋" w:eastAsia="黑体" w:cs="宋体"/>
          <w:b/>
          <w:sz w:val="28"/>
          <w:szCs w:val="28"/>
        </w:rPr>
      </w:pPr>
    </w:p>
    <w:p w14:paraId="658743A7">
      <w:pPr>
        <w:widowControl/>
        <w:adjustRightInd w:val="0"/>
        <w:snapToGrid w:val="0"/>
        <w:spacing w:beforeLines="150" w:line="360" w:lineRule="auto"/>
        <w:jc w:val="center"/>
        <w:rPr>
          <w:rFonts w:ascii="宋体" w:hAnsi="宋体" w:cs="宋体"/>
          <w:szCs w:val="21"/>
        </w:rPr>
      </w:pPr>
      <w:r>
        <w:rPr>
          <w:rFonts w:hint="eastAsia" w:ascii="黑体" w:hAnsi="仿宋" w:eastAsia="黑体" w:cs="宋体"/>
          <w:b/>
          <w:sz w:val="28"/>
          <w:szCs w:val="28"/>
        </w:rPr>
        <w:t>湖南省政府采购供应商资格承诺函(格式)</w:t>
      </w:r>
    </w:p>
    <w:p w14:paraId="72E66A3A">
      <w:pPr>
        <w:widowControl/>
        <w:spacing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B1314F4">
      <w:pPr>
        <w:widowControl/>
        <w:spacing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62561A75">
      <w:pPr>
        <w:widowControl/>
        <w:spacing w:beforeLines="50" w:line="360" w:lineRule="auto"/>
        <w:ind w:firstLine="420" w:firstLineChars="200"/>
        <w:jc w:val="left"/>
        <w:rPr>
          <w:rFonts w:ascii="宋体" w:hAnsi="宋体" w:cs="宋体"/>
          <w:szCs w:val="21"/>
        </w:rPr>
      </w:pPr>
    </w:p>
    <w:p w14:paraId="65DA1F2D">
      <w:pPr>
        <w:pStyle w:val="2"/>
        <w:ind w:firstLine="480"/>
      </w:pPr>
    </w:p>
    <w:p w14:paraId="7260029A">
      <w:pPr>
        <w:widowControl/>
        <w:spacing w:beforeLines="50" w:line="360" w:lineRule="auto"/>
        <w:ind w:firstLine="420" w:firstLineChars="200"/>
        <w:jc w:val="left"/>
        <w:rPr>
          <w:rFonts w:ascii="宋体" w:hAnsi="宋体" w:cs="宋体"/>
          <w:szCs w:val="21"/>
        </w:rPr>
      </w:pPr>
      <w:r>
        <w:rPr>
          <w:rFonts w:hint="eastAsia" w:ascii="宋体" w:hAnsi="宋体" w:cs="宋体"/>
          <w:szCs w:val="21"/>
        </w:rPr>
        <w:t>公司(单位)名称(盖章)：</w:t>
      </w:r>
    </w:p>
    <w:p w14:paraId="59677C25">
      <w:pPr>
        <w:widowControl/>
        <w:spacing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175FCCAD">
      <w:pPr>
        <w:widowControl/>
        <w:spacing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2AC8DD4A">
      <w:pPr>
        <w:widowControl/>
        <w:spacing w:beforeLines="50" w:line="360" w:lineRule="auto"/>
        <w:ind w:firstLine="420" w:firstLineChars="200"/>
        <w:jc w:val="left"/>
        <w:rPr>
          <w:rFonts w:ascii="宋体" w:hAnsi="宋体" w:cs="宋体"/>
          <w:szCs w:val="21"/>
        </w:rPr>
      </w:pPr>
      <w:r>
        <w:rPr>
          <w:rFonts w:hint="eastAsia" w:ascii="宋体" w:hAnsi="宋体" w:cs="宋体"/>
          <w:szCs w:val="21"/>
        </w:rPr>
        <w:t>授权代表人姓名(签字)、身份证号、手机号:</w:t>
      </w:r>
    </w:p>
    <w:p w14:paraId="20023E45">
      <w:pPr>
        <w:keepNext/>
        <w:keepLines/>
        <w:spacing w:before="280" w:after="290" w:line="376" w:lineRule="auto"/>
        <w:jc w:val="center"/>
        <w:outlineLvl w:val="3"/>
        <w:rPr>
          <w:rFonts w:ascii="宋体" w:hAnsi="宋体" w:cs="宋体"/>
          <w:b/>
          <w:bCs/>
          <w:szCs w:val="21"/>
        </w:rPr>
      </w:pPr>
      <w:r>
        <w:rPr>
          <w:rFonts w:hint="eastAsia" w:ascii="宋体" w:hAnsi="宋体" w:cs="宋体"/>
          <w:b/>
          <w:bCs/>
          <w:szCs w:val="21"/>
        </w:rPr>
        <w:br w:type="page"/>
      </w:r>
    </w:p>
    <w:p w14:paraId="784C47BA">
      <w:pPr>
        <w:widowControl/>
        <w:adjustRightInd w:val="0"/>
        <w:snapToGrid w:val="0"/>
        <w:spacing w:beforeLines="150" w:line="360" w:lineRule="auto"/>
        <w:jc w:val="center"/>
        <w:rPr>
          <w:rFonts w:ascii="黑体" w:hAnsi="仿宋" w:eastAsia="黑体" w:cs="宋体"/>
          <w:b/>
          <w:sz w:val="28"/>
          <w:szCs w:val="28"/>
        </w:rPr>
      </w:pPr>
      <w:r>
        <w:rPr>
          <w:rFonts w:hint="eastAsia" w:ascii="黑体" w:hAnsi="仿宋" w:eastAsia="黑体" w:cs="宋体"/>
          <w:b/>
          <w:sz w:val="28"/>
          <w:szCs w:val="28"/>
        </w:rPr>
        <w:t>中小企业声明函</w:t>
      </w:r>
    </w:p>
    <w:p w14:paraId="232C28FD">
      <w:pPr>
        <w:widowControl/>
        <w:adjustRightInd w:val="0"/>
        <w:spacing w:line="500" w:lineRule="exact"/>
        <w:ind w:firstLine="444" w:firstLineChars="200"/>
        <w:jc w:val="left"/>
        <w:rPr>
          <w:rFonts w:ascii="宋体" w:hAnsi="宋体" w:cs="黑体"/>
          <w:bCs/>
          <w:spacing w:val="6"/>
          <w:kern w:val="0"/>
          <w:szCs w:val="21"/>
        </w:rPr>
      </w:pPr>
      <w:r>
        <w:rPr>
          <w:rFonts w:hint="eastAsia" w:ascii="宋体" w:hAnsi="宋体" w:cs="黑体"/>
          <w:bCs/>
          <w:spacing w:val="6"/>
          <w:kern w:val="0"/>
          <w:szCs w:val="21"/>
        </w:rPr>
        <w:t>本公司郑重声明，根据《政府采购促进中小企业发展管理办法》(财库(2020)46号)的规定，本公司参加</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（单位名称）的</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（项目名称）采购活动，服务（工程）全部由符合政策要求的中小企业承接，相关企业（含联合体中的中小企业、签订分包意向协议的中小企业）的具体情况如下：</w:t>
      </w:r>
    </w:p>
    <w:p w14:paraId="4E84467A">
      <w:pPr>
        <w:widowControl/>
        <w:adjustRightInd w:val="0"/>
        <w:spacing w:line="500" w:lineRule="exact"/>
        <w:ind w:firstLine="444" w:firstLineChars="200"/>
        <w:jc w:val="left"/>
        <w:rPr>
          <w:rFonts w:ascii="宋体" w:hAnsi="宋体" w:cs="黑体"/>
          <w:bCs/>
          <w:spacing w:val="6"/>
          <w:kern w:val="0"/>
          <w:szCs w:val="21"/>
          <w:u w:val="single"/>
        </w:rPr>
      </w:pPr>
      <w:r>
        <w:rPr>
          <w:rFonts w:hint="eastAsia" w:ascii="宋体" w:hAnsi="宋体" w:cs="黑体"/>
          <w:bCs/>
          <w:spacing w:val="6"/>
          <w:kern w:val="0"/>
          <w:szCs w:val="21"/>
          <w:u w:val="single"/>
        </w:rPr>
        <w:t xml:space="preserve">               </w:t>
      </w:r>
      <w:r>
        <w:rPr>
          <w:rFonts w:hint="eastAsia" w:ascii="宋体" w:hAnsi="宋体" w:cs="黑体"/>
          <w:bCs/>
          <w:spacing w:val="6"/>
          <w:kern w:val="0"/>
          <w:szCs w:val="21"/>
        </w:rPr>
        <w:t>（标的名称），属于</w:t>
      </w:r>
      <w:r>
        <w:rPr>
          <w:rFonts w:hint="eastAsia" w:ascii="宋体" w:hAnsi="宋体" w:cs="黑体"/>
          <w:bCs/>
          <w:spacing w:val="6"/>
          <w:kern w:val="0"/>
          <w:szCs w:val="21"/>
          <w:u w:val="single"/>
        </w:rPr>
        <w:t>建筑业</w:t>
      </w:r>
      <w:r>
        <w:rPr>
          <w:rFonts w:hint="eastAsia" w:ascii="宋体" w:hAnsi="宋体" w:cs="黑体"/>
          <w:bCs/>
          <w:spacing w:val="6"/>
          <w:kern w:val="0"/>
          <w:szCs w:val="21"/>
        </w:rPr>
        <w:t>（采购文件中明确的所属行业）承建（承接）企业为</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 xml:space="preserve"> （企业名称）从业人员 </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人，营业收入为</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万元，资产总额为</w:t>
      </w:r>
      <w:r>
        <w:rPr>
          <w:rFonts w:hint="eastAsia" w:ascii="宋体" w:hAnsi="宋体" w:cs="黑体"/>
          <w:bCs/>
          <w:spacing w:val="6"/>
          <w:kern w:val="0"/>
          <w:szCs w:val="21"/>
          <w:u w:val="single"/>
        </w:rPr>
        <w:t xml:space="preserve">         </w:t>
      </w:r>
      <w:r>
        <w:rPr>
          <w:rFonts w:hint="eastAsia" w:ascii="宋体" w:hAnsi="宋体" w:cs="黑体"/>
          <w:bCs/>
          <w:spacing w:val="6"/>
          <w:kern w:val="0"/>
          <w:szCs w:val="21"/>
        </w:rPr>
        <w:t>万元，属于（</w:t>
      </w:r>
      <w:r>
        <w:rPr>
          <w:rFonts w:hint="eastAsia" w:ascii="宋体" w:hAnsi="宋体" w:cs="黑体"/>
          <w:bCs/>
          <w:spacing w:val="6"/>
          <w:kern w:val="0"/>
          <w:szCs w:val="21"/>
          <w:u w:val="single"/>
        </w:rPr>
        <w:t>小型企业、微型企业）。</w:t>
      </w:r>
    </w:p>
    <w:p w14:paraId="4A15C084">
      <w:pPr>
        <w:widowControl/>
        <w:adjustRightInd w:val="0"/>
        <w:spacing w:line="500" w:lineRule="exact"/>
        <w:ind w:firstLine="444" w:firstLineChars="200"/>
        <w:jc w:val="left"/>
        <w:rPr>
          <w:rFonts w:ascii="宋体" w:hAnsi="宋体" w:cs="黑体"/>
          <w:bCs/>
          <w:spacing w:val="6"/>
          <w:kern w:val="0"/>
          <w:szCs w:val="21"/>
        </w:rPr>
      </w:pPr>
      <w:r>
        <w:rPr>
          <w:rFonts w:hint="eastAsia" w:ascii="宋体" w:hAnsi="宋体" w:cs="黑体"/>
          <w:bCs/>
          <w:spacing w:val="6"/>
          <w:kern w:val="0"/>
          <w:szCs w:val="21"/>
        </w:rPr>
        <w:t>本公司对上述声明内容的真尖性负责，如有虚假，将依法承担相应责任。</w:t>
      </w:r>
    </w:p>
    <w:p w14:paraId="3EB0A1A8">
      <w:pPr>
        <w:adjustRightInd w:val="0"/>
        <w:snapToGrid w:val="0"/>
        <w:spacing w:line="360" w:lineRule="auto"/>
        <w:ind w:firstLine="420" w:firstLineChars="200"/>
      </w:pPr>
    </w:p>
    <w:p w14:paraId="3CCFC2F4">
      <w:pPr>
        <w:pStyle w:val="2"/>
        <w:ind w:firstLine="480"/>
      </w:pPr>
    </w:p>
    <w:p w14:paraId="35D04238">
      <w:pPr>
        <w:pStyle w:val="2"/>
        <w:ind w:firstLine="480"/>
      </w:pPr>
    </w:p>
    <w:p w14:paraId="66900E3E">
      <w:pPr>
        <w:adjustRightInd w:val="0"/>
        <w:spacing w:line="500" w:lineRule="exact"/>
        <w:rPr>
          <w:rFonts w:ascii="宋体" w:hAnsi="宋体" w:cs="Courier New"/>
          <w:szCs w:val="21"/>
        </w:rPr>
      </w:pPr>
      <w:r>
        <w:rPr>
          <w:rFonts w:hint="eastAsia" w:ascii="宋体" w:hAnsi="宋体" w:cs="Courier New"/>
          <w:szCs w:val="21"/>
        </w:rPr>
        <w:t>供应商名称（</w:t>
      </w:r>
      <w:r>
        <w:rPr>
          <w:rFonts w:hint="eastAsia" w:ascii="宋体" w:hAnsi="宋体" w:cs="宋体"/>
          <w:szCs w:val="21"/>
        </w:rPr>
        <w:t>盖单位章</w:t>
      </w:r>
      <w:r>
        <w:rPr>
          <w:rFonts w:hint="eastAsia" w:ascii="宋体" w:hAnsi="宋体" w:cs="Courier New"/>
          <w:szCs w:val="21"/>
        </w:rPr>
        <w:t>）：</w:t>
      </w:r>
    </w:p>
    <w:p w14:paraId="34756C55">
      <w:pPr>
        <w:adjustRightInd w:val="0"/>
        <w:spacing w:line="500" w:lineRule="exact"/>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szCs w:val="21"/>
        </w:rPr>
        <w:t>或其授权代理人（</w:t>
      </w:r>
      <w:r>
        <w:rPr>
          <w:rFonts w:hint="eastAsia" w:ascii="宋体" w:hAnsi="宋体"/>
        </w:rPr>
        <w:t>签字</w:t>
      </w:r>
      <w:r>
        <w:rPr>
          <w:rFonts w:hint="eastAsia" w:ascii="宋体" w:hAnsi="宋体"/>
          <w:szCs w:val="21"/>
        </w:rPr>
        <w:t>）：</w:t>
      </w:r>
      <w:r>
        <w:rPr>
          <w:rFonts w:hint="eastAsia" w:ascii="宋体" w:hAnsi="宋体"/>
          <w:szCs w:val="21"/>
          <w:u w:val="single"/>
        </w:rPr>
        <w:t xml:space="preserve">               </w:t>
      </w:r>
    </w:p>
    <w:p w14:paraId="1F92DCEE">
      <w:pPr>
        <w:adjustRightInd w:val="0"/>
        <w:spacing w:line="500" w:lineRule="exac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8BE6683">
      <w:pPr>
        <w:tabs>
          <w:tab w:val="left" w:pos="3600"/>
        </w:tabs>
        <w:adjustRightInd w:val="0"/>
        <w:snapToGrid w:val="0"/>
        <w:rPr>
          <w:rFonts w:ascii="新宋体" w:hAnsi="新宋体" w:eastAsia="新宋体" w:cs="新宋体"/>
          <w:b/>
          <w:sz w:val="30"/>
          <w:szCs w:val="30"/>
        </w:rPr>
      </w:pPr>
    </w:p>
    <w:p w14:paraId="5DB70221">
      <w:pPr>
        <w:widowControl/>
        <w:adjustRightInd w:val="0"/>
        <w:snapToGrid w:val="0"/>
        <w:spacing w:line="360" w:lineRule="auto"/>
        <w:ind w:firstLine="446" w:firstLineChars="200"/>
        <w:jc w:val="left"/>
        <w:rPr>
          <w:rFonts w:ascii="宋体" w:hAnsi="宋体" w:cs="宋体"/>
          <w:b/>
          <w:bCs/>
          <w:spacing w:val="6"/>
          <w:kern w:val="0"/>
          <w:szCs w:val="21"/>
        </w:rPr>
      </w:pPr>
    </w:p>
    <w:p w14:paraId="25226320">
      <w:pPr>
        <w:widowControl/>
        <w:adjustRightInd w:val="0"/>
        <w:snapToGrid w:val="0"/>
        <w:spacing w:line="360" w:lineRule="auto"/>
        <w:ind w:firstLine="446" w:firstLineChars="200"/>
        <w:jc w:val="left"/>
        <w:rPr>
          <w:rFonts w:ascii="宋体" w:hAnsi="宋体" w:cs="宋体"/>
          <w:b/>
          <w:bCs/>
          <w:spacing w:val="6"/>
          <w:kern w:val="0"/>
          <w:szCs w:val="21"/>
        </w:rPr>
      </w:pPr>
      <w:r>
        <w:rPr>
          <w:rFonts w:hint="eastAsia" w:ascii="宋体" w:hAnsi="宋体" w:cs="宋体"/>
          <w:b/>
          <w:bCs/>
          <w:spacing w:val="6"/>
          <w:kern w:val="0"/>
          <w:szCs w:val="21"/>
        </w:rPr>
        <w:t>从业人员、营业收入、资产总额为上一年度，无上一年度新成立的公司可不填写。</w:t>
      </w:r>
    </w:p>
    <w:p w14:paraId="7709C80E">
      <w:pPr>
        <w:keepNext/>
        <w:keepLines/>
        <w:spacing w:before="280" w:after="290" w:line="360" w:lineRule="auto"/>
        <w:outlineLvl w:val="3"/>
        <w:rPr>
          <w:rFonts w:ascii="宋体" w:hAnsi="宋体" w:eastAsia="黑体" w:cs="宋体"/>
          <w:b/>
          <w:spacing w:val="6"/>
          <w:kern w:val="0"/>
          <w:szCs w:val="21"/>
        </w:rPr>
      </w:pPr>
      <w:r>
        <w:rPr>
          <w:rFonts w:hint="eastAsia" w:ascii="宋体" w:hAnsi="宋体" w:eastAsia="黑体" w:cs="宋体"/>
          <w:b/>
          <w:spacing w:val="6"/>
          <w:kern w:val="0"/>
          <w:szCs w:val="21"/>
        </w:rPr>
        <w:br w:type="page"/>
      </w:r>
      <w:r>
        <w:rPr>
          <w:rFonts w:hint="eastAsia" w:ascii="宋体" w:hAnsi="宋体" w:eastAsia="黑体" w:cs="宋体"/>
          <w:b/>
          <w:spacing w:val="6"/>
          <w:kern w:val="0"/>
          <w:szCs w:val="21"/>
        </w:rPr>
        <w:t>附4-2 法人、或者其他组织的营业执照等主体资格证明文件，自然人的身份证明</w:t>
      </w:r>
    </w:p>
    <w:p w14:paraId="7DA5743F">
      <w:pPr>
        <w:widowControl/>
        <w:adjustRightInd w:val="0"/>
        <w:snapToGrid w:val="0"/>
        <w:spacing w:line="360" w:lineRule="auto"/>
        <w:ind w:firstLine="420" w:firstLineChars="200"/>
        <w:jc w:val="left"/>
        <w:rPr>
          <w:rFonts w:ascii="宋体" w:hAnsi="宋体" w:cs="宋体"/>
          <w:szCs w:val="21"/>
        </w:rPr>
      </w:pPr>
    </w:p>
    <w:p w14:paraId="5A829478">
      <w:pPr>
        <w:widowControl/>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注：按磋商文件要求提供。</w:t>
      </w:r>
    </w:p>
    <w:p w14:paraId="7C9C5C59">
      <w:pPr>
        <w:widowControl/>
        <w:adjustRightInd w:val="0"/>
        <w:snapToGrid w:val="0"/>
        <w:spacing w:line="360" w:lineRule="auto"/>
        <w:jc w:val="left"/>
        <w:rPr>
          <w:rFonts w:ascii="宋体" w:hAnsi="宋体" w:cs="宋体"/>
          <w:szCs w:val="21"/>
        </w:rPr>
      </w:pPr>
      <w:r>
        <w:rPr>
          <w:rFonts w:hint="eastAsia" w:ascii="宋体" w:hAnsi="宋体" w:cs="宋体"/>
          <w:szCs w:val="21"/>
        </w:rPr>
        <w:br w:type="page"/>
      </w:r>
      <w:bookmarkStart w:id="19" w:name="_Toc528307207"/>
    </w:p>
    <w:p w14:paraId="2B2E04AB">
      <w:pPr>
        <w:pStyle w:val="6"/>
        <w:adjustRightInd w:val="0"/>
        <w:snapToGrid w:val="0"/>
        <w:spacing w:before="0" w:after="0" w:line="360" w:lineRule="auto"/>
        <w:jc w:val="center"/>
        <w:rPr>
          <w:rFonts w:ascii="黑体" w:hAnsi="宋体" w:eastAsia="黑体"/>
          <w:sz w:val="36"/>
          <w:szCs w:val="36"/>
        </w:rPr>
      </w:pPr>
      <w:r>
        <w:rPr>
          <w:rFonts w:hint="eastAsia" w:ascii="黑体" w:hAnsi="宋体" w:eastAsia="黑体"/>
          <w:sz w:val="36"/>
          <w:szCs w:val="36"/>
        </w:rPr>
        <w:t>五、响应保证金</w:t>
      </w:r>
      <w:bookmarkEnd w:id="19"/>
      <w:r>
        <w:rPr>
          <w:rFonts w:hint="eastAsia" w:ascii="黑体" w:hAnsi="宋体" w:eastAsia="黑体"/>
          <w:sz w:val="36"/>
          <w:szCs w:val="36"/>
        </w:rPr>
        <w:t>（本项目不适用）</w:t>
      </w:r>
    </w:p>
    <w:p w14:paraId="438A86FF">
      <w:pPr>
        <w:adjustRightInd w:val="0"/>
        <w:snapToGrid w:val="0"/>
        <w:spacing w:line="360" w:lineRule="auto"/>
        <w:ind w:left="420"/>
        <w:rPr>
          <w:rFonts w:ascii="宋体" w:hAnsi="宋体"/>
        </w:rPr>
      </w:pPr>
      <w:r>
        <w:rPr>
          <w:rFonts w:hint="eastAsia" w:ascii="宋体" w:hAnsi="宋体"/>
        </w:rPr>
        <w:t>注：按磋商文件要求提供相关证明材料。</w:t>
      </w:r>
    </w:p>
    <w:p w14:paraId="42917AF5">
      <w:pPr>
        <w:autoSpaceDE w:val="0"/>
        <w:autoSpaceDN w:val="0"/>
        <w:adjustRightInd w:val="0"/>
        <w:snapToGrid w:val="0"/>
        <w:spacing w:beforeLines="50" w:afterLines="50" w:line="360" w:lineRule="auto"/>
        <w:ind w:right="23" w:rightChars="11"/>
        <w:rPr>
          <w:rFonts w:ascii="黑体" w:eastAsia="黑体"/>
          <w:b/>
          <w:bCs/>
          <w:szCs w:val="21"/>
        </w:rPr>
      </w:pPr>
    </w:p>
    <w:sectPr>
      <w:footerReference r:id="rId7" w:type="default"/>
      <w:pgSz w:w="11906" w:h="16838"/>
      <w:pgMar w:top="1134" w:right="1134" w:bottom="1134" w:left="141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C994204-8526-421A-879C-388D676EFEF9}"/>
  </w:font>
  <w:font w:name="黑体">
    <w:panose1 w:val="02010609060101010101"/>
    <w:charset w:val="86"/>
    <w:family w:val="auto"/>
    <w:pitch w:val="default"/>
    <w:sig w:usb0="800002BF" w:usb1="38CF7CFA" w:usb2="00000016" w:usb3="00000000" w:csb0="00040001" w:csb1="00000000"/>
    <w:embedRegular r:id="rId2" w:fontKey="{0EF759E6-5706-4D39-B216-BBD527BDC72A}"/>
  </w:font>
  <w:font w:name="Courier New">
    <w:panose1 w:val="02070309020205020404"/>
    <w:charset w:val="01"/>
    <w:family w:val="modern"/>
    <w:pitch w:val="default"/>
    <w:sig w:usb0="E0002EFF" w:usb1="C0007843" w:usb2="00000009" w:usb3="00000000" w:csb0="400001FF" w:csb1="FFFF0000"/>
    <w:embedRegular r:id="rId3" w:fontKey="{49E903B7-AFBE-429C-B2C2-ED2EE6F721B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4" w:fontKey="{348E9758-5299-4971-AA2E-B1B1528C5F93}"/>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5" w:fontKey="{21B652C4-94F7-4F70-A3B3-CD6E3C968608}"/>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Verdana">
    <w:panose1 w:val="020B0604030504040204"/>
    <w:charset w:val="00"/>
    <w:family w:val="swiss"/>
    <w:pitch w:val="default"/>
    <w:sig w:usb0="A00006FF" w:usb1="4000205B" w:usb2="00000010" w:usb3="00000000" w:csb0="2000019F" w:csb1="00000000"/>
  </w:font>
  <w:font w:name="Arial Narrow">
    <w:altName w:val="Arial"/>
    <w:panose1 w:val="00000000000000000000"/>
    <w:charset w:val="00"/>
    <w:family w:val="swiss"/>
    <w:pitch w:val="default"/>
    <w:sig w:usb0="00000000" w:usb1="00000000" w:usb2="00000000" w:usb3="00000000" w:csb0="2000009F" w:csb1="DFD70000"/>
  </w:font>
  <w:font w:name="Century Schoolbook">
    <w:altName w:val="Segoe Print"/>
    <w:panose1 w:val="00000000000000000000"/>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_GB2312">
    <w:altName w:val="Times New Roman"/>
    <w:panose1 w:val="00000000000000000000"/>
    <w:charset w:val="00"/>
    <w:family w:val="roman"/>
    <w:pitch w:val="default"/>
    <w:sig w:usb0="00000000" w:usb1="00000000" w:usb2="00000000" w:usb3="00000000" w:csb0="00040001" w:csb1="00000000"/>
  </w:font>
  <w:font w:name="Arail">
    <w:altName w:val="Times New Roman"/>
    <w:panose1 w:val="00000000000000000000"/>
    <w:charset w:val="00"/>
    <w:family w:val="roman"/>
    <w:pitch w:val="default"/>
    <w:sig w:usb0="00000000" w:usb1="00000000" w:usb2="00000000" w:usb3="00000000" w:csb0="00040001" w:csb1="00000000"/>
  </w:font>
  <w:font w:name="Microsoft Sans Serif">
    <w:panose1 w:val="020B0604020202020204"/>
    <w:charset w:val="00"/>
    <w:family w:val="swiss"/>
    <w:pitch w:val="default"/>
    <w:sig w:usb0="E5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embedRegular r:id="rId6" w:fontKey="{40320274-E7D0-4D75-9289-117311E95482}"/>
  </w:font>
  <w:font w:name="Arial Unicode MS">
    <w:altName w:val="Arial"/>
    <w:panose1 w:val="020B0604020202020204"/>
    <w:charset w:val="00"/>
    <w:family w:val="roma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Courier">
    <w:altName w:val="Courier New"/>
    <w:panose1 w:val="02070409020205020404"/>
    <w:charset w:val="00"/>
    <w:family w:val="modern"/>
    <w:pitch w:val="default"/>
    <w:sig w:usb0="00000000" w:usb1="00000000" w:usb2="00000000" w:usb3="00000000" w:csb0="00000001" w:csb1="00000000"/>
  </w:font>
  <w:font w:name="Futura Bk">
    <w:altName w:val="Arial"/>
    <w:panose1 w:val="00000000000000000000"/>
    <w:charset w:val="00"/>
    <w:family w:val="swiss"/>
    <w:pitch w:val="default"/>
    <w:sig w:usb0="00000000" w:usb1="00000000" w:usb2="00000000" w:usb3="00000000" w:csb0="00000001" w:csb1="00000000"/>
  </w:font>
  <w:font w:name="Sazanami Gothic">
    <w:altName w:val="宋体"/>
    <w:panose1 w:val="00000000000000000000"/>
    <w:charset w:val="86"/>
    <w:family w:val="auto"/>
    <w:pitch w:val="default"/>
    <w:sig w:usb0="00000000" w:usb1="00000000" w:usb2="00000010" w:usb3="00000000" w:csb0="00040000" w:csb1="00000000"/>
  </w:font>
  <w:font w:name="华文行楷">
    <w:altName w:val="微软雅黑"/>
    <w:panose1 w:val="00000000000000000000"/>
    <w:charset w:val="86"/>
    <w:family w:val="auto"/>
    <w:pitch w:val="default"/>
    <w:sig w:usb0="00000000" w:usb1="00000000" w:usb2="00000000" w:usb3="00000000" w:csb0="00040000" w:csb1="00000000"/>
  </w:font>
  <w:font w:name="汉仪大宋简">
    <w:altName w:val="宋体"/>
    <w:panose1 w:val="00000000000000000000"/>
    <w:charset w:val="86"/>
    <w:family w:val="auto"/>
    <w:pitch w:val="default"/>
    <w:sig w:usb0="00000000" w:usb1="00000000" w:usb2="00000002" w:usb3="00000000" w:csb0="00040000" w:csb1="00000000"/>
  </w:font>
  <w:font w:name="汉仪书宋二简">
    <w:altName w:val="宋体"/>
    <w:panose1 w:val="00000000000000000000"/>
    <w:charset w:val="86"/>
    <w:family w:val="auto"/>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embedRegular r:id="rId7" w:fontKey="{EC05EE3F-164B-41DE-B100-78FCE1453CFF}"/>
  </w:font>
  <w:font w:name="Angsana New">
    <w:altName w:val="Times New Roman"/>
    <w:panose1 w:val="02020603050405020304"/>
    <w:charset w:val="00"/>
    <w:family w:val="roman"/>
    <w:pitch w:val="default"/>
    <w:sig w:usb0="00000000" w:usb1="00000000" w:usb2="00000000" w:usb3="00000000" w:csb0="00010001" w:csb1="00000000"/>
  </w:font>
  <w:font w:name="方正书宋">
    <w:altName w:val="黑体"/>
    <w:panose1 w:val="00000000000000000000"/>
    <w:charset w:val="86"/>
    <w:family w:val="auto"/>
    <w:pitch w:val="default"/>
    <w:sig w:usb0="00000000" w:usb1="00000000" w:usb2="00000010" w:usb3="00000000" w:csb0="00040000" w:csb1="00000000"/>
  </w:font>
  <w:font w:name="隶书">
    <w:altName w:val="微软雅黑"/>
    <w:panose1 w:val="00000000000000000000"/>
    <w:charset w:val="86"/>
    <w:family w:val="modern"/>
    <w:pitch w:val="default"/>
    <w:sig w:usb0="00000000" w:usb1="00000000" w:usb2="00000000" w:usb3="00000000" w:csb0="00040000" w:csb1="00000000"/>
  </w:font>
  <w:font w:name="Garamond">
    <w:altName w:val="Segoe Print"/>
    <w:panose1 w:val="00000000000000000000"/>
    <w:charset w:val="00"/>
    <w:family w:val="roman"/>
    <w:pitch w:val="default"/>
    <w:sig w:usb0="00000000" w:usb1="00000000" w:usb2="00000000" w:usb3="00000000" w:csb0="0000009F" w:csb1="DFD70000"/>
  </w:font>
  <w:font w:name="华文新魏">
    <w:altName w:val="宋体"/>
    <w:panose1 w:val="00000000000000000000"/>
    <w:charset w:val="86"/>
    <w:family w:val="auto"/>
    <w:pitch w:val="default"/>
    <w:sig w:usb0="00000000" w:usb1="00000000" w:usb2="00000000" w:usb3="00000000" w:csb0="00040000" w:csb1="00000000"/>
  </w:font>
  <w:font w:name="2OcuAe">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汉仪魏碑简">
    <w:altName w:val="宋体"/>
    <w:panose1 w:val="00000000000000000000"/>
    <w:charset w:val="86"/>
    <w:family w:val="auto"/>
    <w:pitch w:val="default"/>
    <w:sig w:usb0="00000000" w:usb1="00000000" w:usb2="00000012"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方正小标宋_GBK">
    <w:altName w:val="微软雅黑"/>
    <w:panose1 w:val="00000000000000000000"/>
    <w:charset w:val="86"/>
    <w:family w:val="script"/>
    <w:pitch w:val="default"/>
    <w:sig w:usb0="00000000" w:usb1="00000000" w:usb2="00000000" w:usb3="00000000" w:csb0="00040000" w:csb1="00000000"/>
    <w:embedRegular r:id="rId8" w:fontKey="{EC914357-9F53-40C7-8E41-4534EFC6B327}"/>
  </w:font>
  <w:font w:name="MS Mincho">
    <w:altName w:val="Yu Gothic UI"/>
    <w:panose1 w:val="02020609040205080304"/>
    <w:charset w:val="80"/>
    <w:family w:val="modern"/>
    <w:pitch w:val="default"/>
    <w:sig w:usb0="00000000" w:usb1="00000000" w:usb2="00000012" w:usb3="00000000" w:csb0="0002009F" w:csb1="00000000"/>
    <w:embedRegular r:id="rId9" w:fontKey="{4B25B700-828C-4219-A249-7B53B52E720F}"/>
  </w:font>
  <w:font w:name="Yu Gothic UI">
    <w:panose1 w:val="020B0500000000000000"/>
    <w:charset w:val="80"/>
    <w:family w:val="auto"/>
    <w:pitch w:val="default"/>
    <w:sig w:usb0="E00002FF" w:usb1="2AC7FDFF" w:usb2="00000016" w:usb3="00000000" w:csb0="2002009F" w:csb1="00000000"/>
  </w:font>
  <w:font w:name="Wingdings 2">
    <w:altName w:val="Webdings"/>
    <w:panose1 w:val="00000000000000000000"/>
    <w:charset w:val="02"/>
    <w:family w:val="roman"/>
    <w:pitch w:val="default"/>
    <w:sig w:usb0="00000000" w:usb1="00000000" w:usb2="00000000" w:usb3="00000000" w:csb0="80000000" w:csb1="00000000"/>
    <w:embedRegular r:id="rId10" w:fontKey="{E23C7EE1-7579-4BF3-8596-C78BDB2A949A}"/>
  </w:font>
  <w:font w:name="Webdings">
    <w:panose1 w:val="05030102010509060703"/>
    <w:charset w:val="00"/>
    <w:family w:val="auto"/>
    <w:pitch w:val="default"/>
    <w:sig w:usb0="00000000" w:usb1="00000000" w:usb2="00000000" w:usb3="00000000" w:csb0="80000000" w:csb1="00000000"/>
  </w:font>
  <w:font w:name="方正仿宋_GB2312">
    <w:altName w:val="微软雅黑"/>
    <w:panose1 w:val="00000000000000000000"/>
    <w:charset w:val="86"/>
    <w:family w:val="auto"/>
    <w:pitch w:val="default"/>
    <w:sig w:usb0="00000000" w:usb1="00000000" w:usb2="00000012" w:usb3="00000000" w:csb0="00040001" w:csb1="00000000"/>
    <w:embedRegular r:id="rId11" w:fontKey="{BCF5C0C9-D810-4DA5-82E6-F440810E28C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7D6AF">
    <w:pPr>
      <w:pStyle w:val="58"/>
      <w:jc w:val="center"/>
    </w:pPr>
    <w:r>
      <w:pict>
        <v:shape id="文本框 4102" o:spid="_x0000_s3073" o:spt="202" type="#_x0000_t202" style="position:absolute;left:0pt;margin-top:0pt;height:11pt;width:8.15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22791DC1">
                <w:pPr>
                  <w:pStyle w:val="58"/>
                </w:pPr>
              </w:p>
            </w:txbxContent>
          </v:textbox>
        </v:shape>
      </w:pict>
    </w:r>
  </w:p>
  <w:p w14:paraId="3254F875">
    <w:pPr>
      <w:pStyle w:val="58"/>
      <w:pBdr>
        <w:top w:val="single" w:color="auto" w:sz="4" w:space="0"/>
        <w:bottom w:val="single" w:color="auto" w:sz="4" w:space="0"/>
      </w:pBdr>
      <w:ind w:firstLine="540" w:firstLineChars="300"/>
    </w:pPr>
    <w:r>
      <w:pict>
        <v:shape id="文本框 4101" o:spid="_x0000_s3074" o:spt="202" type="#_x0000_t202" style="position:absolute;left:0pt;margin-top:0pt;height:11pt;width:8.15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27BC37D1">
                <w:pPr>
                  <w:pStyle w:val="58"/>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E14C5">
    <w:pPr>
      <w:pStyle w:val="58"/>
      <w:framePr w:wrap="around" w:vAnchor="text" w:hAnchor="margin" w:xAlign="center" w:y="1"/>
      <w:rPr>
        <w:rStyle w:val="104"/>
      </w:rPr>
    </w:pPr>
    <w:r>
      <w:fldChar w:fldCharType="begin"/>
    </w:r>
    <w:r>
      <w:rPr>
        <w:rStyle w:val="104"/>
      </w:rPr>
      <w:instrText xml:space="preserve">PAGE  </w:instrText>
    </w:r>
    <w:r>
      <w:fldChar w:fldCharType="end"/>
    </w:r>
  </w:p>
  <w:p w14:paraId="08A04686">
    <w:pPr>
      <w:pStyle w:val="5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F803B">
    <w:pPr>
      <w:pStyle w:val="58"/>
      <w:pBdr>
        <w:top w:val="single" w:color="auto" w:sz="4" w:space="0"/>
      </w:pBdr>
      <w:ind w:right="360"/>
      <w:jc w:val="center"/>
    </w:pPr>
    <w:r>
      <w:pict>
        <v:shape id="文本框 4103" o:spid="_x0000_s3075" o:spt="202" type="#_x0000_t202" style="position:absolute;left:0pt;margin-top:0pt;height:23.35pt;width:76.75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10FACC85">
                <w:pPr>
                  <w:pStyle w:val="58"/>
                </w:pPr>
                <w:r>
                  <w:rPr>
                    <w:rFonts w:hint="eastAsia"/>
                  </w:rPr>
                  <w:t xml:space="preserve">第 </w:t>
                </w:r>
                <w:r>
                  <w:fldChar w:fldCharType="begin"/>
                </w:r>
                <w:r>
                  <w:instrText xml:space="preserve"> PAGE  \* MERGEFORMAT </w:instrText>
                </w:r>
                <w:r>
                  <w:fldChar w:fldCharType="separate"/>
                </w:r>
                <w:r>
                  <w:t>2</w:t>
                </w:r>
                <w:r>
                  <w:fldChar w:fldCharType="end"/>
                </w:r>
                <w:r>
                  <w:rPr>
                    <w:rFonts w:hint="eastAsia"/>
                  </w:rPr>
                  <w:t xml:space="preserve"> 页 共 </w:t>
                </w:r>
                <w:r>
                  <w:fldChar w:fldCharType="begin"/>
                </w:r>
                <w:r>
                  <w:instrText xml:space="preserve"> NUMPAGES  \* MERGEFORMAT </w:instrText>
                </w:r>
                <w:r>
                  <w:fldChar w:fldCharType="separate"/>
                </w:r>
                <w:r>
                  <w:t>63</w:t>
                </w:r>
                <w:r>
                  <w:fldChar w:fldCharType="end"/>
                </w:r>
                <w:r>
                  <w:rPr>
                    <w:rFonts w:hint="eastAsia"/>
                  </w:rPr>
                  <w:t xml:space="preserve"> 页</w:t>
                </w:r>
              </w:p>
            </w:txbxContent>
          </v:textbox>
        </v:shape>
      </w:pict>
    </w:r>
    <w:r>
      <w:pict>
        <v:shape id="文本框 4098" o:spid="_x0000_s3076" o:spt="202" type="#_x0000_t202" style="position:absolute;left:0pt;margin-left:204.6pt;margin-top:1.05pt;height:11pt;width:8.15pt;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424E0522">
                <w:pPr>
                  <w:pStyle w:val="58"/>
                  <w:rPr>
                    <w:rStyle w:val="104"/>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AE3F">
    <w:pPr>
      <w:pStyle w:val="58"/>
      <w:pBdr>
        <w:top w:val="single" w:color="auto" w:sz="4" w:space="0"/>
      </w:pBdr>
      <w:tabs>
        <w:tab w:val="left" w:pos="6761"/>
      </w:tabs>
      <w:jc w:val="right"/>
      <w:rPr>
        <w:rFonts w:ascii="宋体" w:hAnsi="宋体" w:cs="宋体"/>
        <w:sz w:val="21"/>
        <w:szCs w:val="21"/>
      </w:rPr>
    </w:pPr>
    <w:r>
      <w:rPr>
        <w:sz w:val="21"/>
      </w:rPr>
      <w:pict>
        <v:shape id="文本框 4104" o:spid="_x0000_s3077" o:spt="202" type="#_x0000_t202" style="position:absolute;left:0pt;margin-top:0pt;height:23.35pt;width:81.3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1DA27FA8">
                <w:pPr>
                  <w:pStyle w:val="58"/>
                </w:pPr>
                <w:r>
                  <w:rPr>
                    <w:rFonts w:hint="eastAsia"/>
                  </w:rPr>
                  <w:t xml:space="preserve">第 </w:t>
                </w:r>
                <w:r>
                  <w:fldChar w:fldCharType="begin"/>
                </w:r>
                <w:r>
                  <w:instrText xml:space="preserve"> PAGE  \* MERGEFORMAT </w:instrText>
                </w:r>
                <w:r>
                  <w:fldChar w:fldCharType="separate"/>
                </w:r>
                <w:r>
                  <w:t>63</w:t>
                </w:r>
                <w:r>
                  <w:fldChar w:fldCharType="end"/>
                </w:r>
                <w:r>
                  <w:rPr>
                    <w:rFonts w:hint="eastAsia"/>
                  </w:rPr>
                  <w:t xml:space="preserve"> 页 共 </w:t>
                </w:r>
                <w:r>
                  <w:fldChar w:fldCharType="begin"/>
                </w:r>
                <w:r>
                  <w:instrText xml:space="preserve"> NUMPAGES  \* MERGEFORMAT </w:instrText>
                </w:r>
                <w:r>
                  <w:fldChar w:fldCharType="separate"/>
                </w:r>
                <w:r>
                  <w:t>63</w:t>
                </w:r>
                <w:r>
                  <w:fldChar w:fldCharType="end"/>
                </w:r>
                <w:r>
                  <w:rPr>
                    <w:rFonts w:hint="eastAsia"/>
                  </w:rPr>
                  <w:t xml:space="preserve"> 页</w:t>
                </w:r>
              </w:p>
            </w:txbxContent>
          </v:textbox>
        </v:shape>
      </w:pict>
    </w:r>
    <w:r>
      <w:rPr>
        <w:rFonts w:ascii="宋体" w:hAnsi="宋体" w:cs="宋体"/>
        <w:sz w:val="21"/>
        <w:szCs w:val="21"/>
      </w:rPr>
      <w:pict>
        <v:shape id="文本框 4097" o:spid="_x0000_s3078" o:spt="202" type="#_x0000_t202" style="position:absolute;left:0pt;margin-top:0pt;height:11pt;width:8.15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561296DE">
                <w:pPr>
                  <w:pStyle w:val="58"/>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2EF13">
    <w:pPr>
      <w:pStyle w:val="60"/>
      <w:ind w:firstLine="360" w:firstLineChars="20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90910"/>
    <w:multiLevelType w:val="singleLevel"/>
    <w:tmpl w:val="9E090910"/>
    <w:lvl w:ilvl="0" w:tentative="0">
      <w:start w:val="1"/>
      <w:numFmt w:val="chineseCounting"/>
      <w:suff w:val="space"/>
      <w:lvlText w:val="第%1章"/>
      <w:lvlJc w:val="left"/>
      <w:rPr>
        <w:rFonts w:hint="eastAsia"/>
      </w:rPr>
    </w:lvl>
  </w:abstractNum>
  <w:abstractNum w:abstractNumId="1">
    <w:nsid w:val="ACC68265"/>
    <w:multiLevelType w:val="singleLevel"/>
    <w:tmpl w:val="ACC68265"/>
    <w:lvl w:ilvl="0" w:tentative="0">
      <w:start w:val="4"/>
      <w:numFmt w:val="chineseCounting"/>
      <w:suff w:val="space"/>
      <w:lvlText w:val="第%1章"/>
      <w:lvlJc w:val="left"/>
      <w:rPr>
        <w:rFonts w:hint="eastAsia"/>
      </w:rPr>
    </w:lvl>
  </w:abstractNum>
  <w:abstractNum w:abstractNumId="2">
    <w:nsid w:val="B1FAC605"/>
    <w:multiLevelType w:val="singleLevel"/>
    <w:tmpl w:val="B1FAC605"/>
    <w:lvl w:ilvl="0" w:tentative="0">
      <w:start w:val="1"/>
      <w:numFmt w:val="decimal"/>
      <w:lvlText w:val="(%1)"/>
      <w:lvlJc w:val="left"/>
      <w:pPr>
        <w:ind w:left="425" w:hanging="425"/>
      </w:pPr>
      <w:rPr>
        <w:rFonts w:hint="default"/>
      </w:rPr>
    </w:lvl>
  </w:abstractNum>
  <w:abstractNum w:abstractNumId="3">
    <w:nsid w:val="BDCEEBA5"/>
    <w:multiLevelType w:val="singleLevel"/>
    <w:tmpl w:val="BDCEEBA5"/>
    <w:lvl w:ilvl="0" w:tentative="0">
      <w:start w:val="1"/>
      <w:numFmt w:val="chineseCounting"/>
      <w:suff w:val="nothing"/>
      <w:lvlText w:val="%1、"/>
      <w:lvlJc w:val="left"/>
      <w:rPr>
        <w:rFonts w:hint="eastAsia"/>
      </w:rPr>
    </w:lvl>
  </w:abstractNum>
  <w:abstractNum w:abstractNumId="4">
    <w:nsid w:val="D643625E"/>
    <w:multiLevelType w:val="singleLevel"/>
    <w:tmpl w:val="D643625E"/>
    <w:lvl w:ilvl="0" w:tentative="0">
      <w:start w:val="41"/>
      <w:numFmt w:val="decimal"/>
      <w:suff w:val="space"/>
      <w:lvlText w:val="%1."/>
      <w:lvlJc w:val="left"/>
      <w:pPr>
        <w:ind w:left="420" w:firstLine="0"/>
      </w:pPr>
    </w:lvl>
  </w:abstractNum>
  <w:abstractNum w:abstractNumId="5">
    <w:nsid w:val="DF077778"/>
    <w:multiLevelType w:val="singleLevel"/>
    <w:tmpl w:val="DF077778"/>
    <w:lvl w:ilvl="0" w:tentative="0">
      <w:start w:val="7"/>
      <w:numFmt w:val="decimal"/>
      <w:lvlText w:val="%1."/>
      <w:lvlJc w:val="left"/>
      <w:pPr>
        <w:tabs>
          <w:tab w:val="left" w:pos="312"/>
        </w:tabs>
      </w:pPr>
    </w:lvl>
  </w:abstractNum>
  <w:abstractNum w:abstractNumId="6">
    <w:nsid w:val="00000001"/>
    <w:multiLevelType w:val="multilevel"/>
    <w:tmpl w:val="00000001"/>
    <w:lvl w:ilvl="0" w:tentative="0">
      <w:start w:val="1"/>
      <w:numFmt w:val="decimal"/>
      <w:pStyle w:val="312"/>
      <w:lvlText w:val="%1."/>
      <w:lvlJc w:val="left"/>
      <w:pPr>
        <w:ind w:left="425" w:hanging="425"/>
      </w:pPr>
    </w:lvl>
    <w:lvl w:ilvl="1" w:tentative="0">
      <w:start w:val="1"/>
      <w:numFmt w:val="decimal"/>
      <w:lvlText w:val="%1.%2."/>
      <w:lvlJc w:val="left"/>
      <w:pPr>
        <w:ind w:left="567" w:hanging="567"/>
      </w:pPr>
      <w:rPr>
        <w:b/>
      </w:rPr>
    </w:lvl>
    <w:lvl w:ilvl="2" w:tentative="0">
      <w:start w:val="1"/>
      <w:numFmt w:val="decimal"/>
      <w:lvlText w:val="%3)"/>
      <w:lvlJc w:val="left"/>
      <w:pPr>
        <w:ind w:left="480" w:hanging="480"/>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7">
    <w:nsid w:val="00000002"/>
    <w:multiLevelType w:val="multilevel"/>
    <w:tmpl w:val="00000002"/>
    <w:lvl w:ilvl="0" w:tentative="0">
      <w:start w:val="1"/>
      <w:numFmt w:val="upperLetter"/>
      <w:pStyle w:val="472"/>
      <w:lvlText w:val="%1."/>
      <w:lvlJc w:val="left"/>
      <w:pPr>
        <w:ind w:left="1190" w:hanging="480"/>
      </w:p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8">
    <w:nsid w:val="00000003"/>
    <w:multiLevelType w:val="multilevel"/>
    <w:tmpl w:val="00000003"/>
    <w:lvl w:ilvl="0" w:tentative="0">
      <w:start w:val="1"/>
      <w:numFmt w:val="decimal"/>
      <w:pStyle w:val="201"/>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05"/>
    <w:multiLevelType w:val="multilevel"/>
    <w:tmpl w:val="00000005"/>
    <w:lvl w:ilvl="0" w:tentative="0">
      <w:start w:val="1"/>
      <w:numFmt w:val="decimal"/>
      <w:pStyle w:val="392"/>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06"/>
    <w:multiLevelType w:val="multilevel"/>
    <w:tmpl w:val="00000006"/>
    <w:lvl w:ilvl="0" w:tentative="0">
      <w:start w:val="1"/>
      <w:numFmt w:val="upperLetter"/>
      <w:pStyle w:val="1098"/>
      <w:lvlText w:val="%1."/>
      <w:lvlJc w:val="left"/>
      <w:pPr>
        <w:ind w:left="1190" w:hanging="480"/>
      </w:pPr>
    </w:lvl>
    <w:lvl w:ilvl="1" w:tentative="0">
      <w:start w:val="1"/>
      <w:numFmt w:val="lowerLetter"/>
      <w:lvlText w:val="%2)"/>
      <w:lvlJc w:val="left"/>
      <w:pPr>
        <w:ind w:left="1670" w:hanging="480"/>
      </w:pPr>
    </w:lvl>
    <w:lvl w:ilvl="2" w:tentative="0">
      <w:start w:val="1"/>
      <w:numFmt w:val="lowerRoman"/>
      <w:lvlText w:val="%3."/>
      <w:lvlJc w:val="right"/>
      <w:pPr>
        <w:ind w:left="2150" w:hanging="480"/>
      </w:pPr>
    </w:lvl>
    <w:lvl w:ilvl="3" w:tentative="0">
      <w:start w:val="1"/>
      <w:numFmt w:val="decimal"/>
      <w:lvlText w:val="%4."/>
      <w:lvlJc w:val="left"/>
      <w:pPr>
        <w:ind w:left="2630" w:hanging="480"/>
      </w:pPr>
    </w:lvl>
    <w:lvl w:ilvl="4" w:tentative="0">
      <w:start w:val="1"/>
      <w:numFmt w:val="lowerLetter"/>
      <w:lvlText w:val="%5)"/>
      <w:lvlJc w:val="left"/>
      <w:pPr>
        <w:ind w:left="3110" w:hanging="480"/>
      </w:pPr>
    </w:lvl>
    <w:lvl w:ilvl="5" w:tentative="0">
      <w:start w:val="1"/>
      <w:numFmt w:val="lowerRoman"/>
      <w:lvlText w:val="%6."/>
      <w:lvlJc w:val="right"/>
      <w:pPr>
        <w:ind w:left="3590" w:hanging="480"/>
      </w:pPr>
    </w:lvl>
    <w:lvl w:ilvl="6" w:tentative="0">
      <w:start w:val="1"/>
      <w:numFmt w:val="decimal"/>
      <w:lvlText w:val="%7."/>
      <w:lvlJc w:val="left"/>
      <w:pPr>
        <w:ind w:left="4070" w:hanging="480"/>
      </w:pPr>
    </w:lvl>
    <w:lvl w:ilvl="7" w:tentative="0">
      <w:start w:val="1"/>
      <w:numFmt w:val="lowerLetter"/>
      <w:lvlText w:val="%8)"/>
      <w:lvlJc w:val="left"/>
      <w:pPr>
        <w:ind w:left="4550" w:hanging="480"/>
      </w:pPr>
    </w:lvl>
    <w:lvl w:ilvl="8" w:tentative="0">
      <w:start w:val="1"/>
      <w:numFmt w:val="lowerRoman"/>
      <w:lvlText w:val="%9."/>
      <w:lvlJc w:val="right"/>
      <w:pPr>
        <w:ind w:left="5030" w:hanging="480"/>
      </w:pPr>
    </w:lvl>
  </w:abstractNum>
  <w:abstractNum w:abstractNumId="11">
    <w:nsid w:val="00000007"/>
    <w:multiLevelType w:val="multilevel"/>
    <w:tmpl w:val="00000007"/>
    <w:lvl w:ilvl="0" w:tentative="0">
      <w:start w:val="1"/>
      <w:numFmt w:val="decimal"/>
      <w:isLgl/>
      <w:lvlText w:val="%1."/>
      <w:lvlJc w:val="left"/>
      <w:pPr>
        <w:tabs>
          <w:tab w:val="left" w:pos="425"/>
        </w:tabs>
        <w:ind w:left="0" w:firstLine="0"/>
      </w:pPr>
      <w:rPr>
        <w:rFonts w:hint="eastAsia"/>
        <w:b/>
      </w:rPr>
    </w:lvl>
    <w:lvl w:ilvl="1" w:tentative="0">
      <w:start w:val="1"/>
      <w:numFmt w:val="decimal"/>
      <w:pStyle w:val="497"/>
      <w:lvlText w:val="%1.%2."/>
      <w:lvlJc w:val="left"/>
      <w:pPr>
        <w:tabs>
          <w:tab w:val="left" w:pos="425"/>
        </w:tabs>
        <w:ind w:left="0" w:firstLine="0"/>
      </w:pPr>
      <w:rPr>
        <w:rFonts w:hint="eastAsia"/>
      </w:rPr>
    </w:lvl>
    <w:lvl w:ilvl="2" w:tentative="0">
      <w:start w:val="1"/>
      <w:numFmt w:val="decimal"/>
      <w:lvlText w:val="%1.%2.%3."/>
      <w:lvlJc w:val="left"/>
      <w:pPr>
        <w:tabs>
          <w:tab w:val="left" w:pos="425"/>
        </w:tabs>
        <w:ind w:left="0" w:firstLine="0"/>
      </w:pPr>
      <w:rPr>
        <w:rFonts w:hint="eastAsia"/>
      </w:rPr>
    </w:lvl>
    <w:lvl w:ilvl="3" w:tentative="0">
      <w:start w:val="1"/>
      <w:numFmt w:val="decimal"/>
      <w:lvlText w:val="%1.%2.%3.%4."/>
      <w:lvlJc w:val="left"/>
      <w:pPr>
        <w:tabs>
          <w:tab w:val="left" w:pos="425"/>
        </w:tabs>
        <w:ind w:left="0" w:firstLine="0"/>
      </w:pPr>
      <w:rPr>
        <w:rFonts w:hint="eastAsia"/>
      </w:rPr>
    </w:lvl>
    <w:lvl w:ilvl="4" w:tentative="0">
      <w:start w:val="1"/>
      <w:numFmt w:val="decimal"/>
      <w:lvlText w:val="%1.%2.%3.%4.%5."/>
      <w:lvlJc w:val="left"/>
      <w:pPr>
        <w:tabs>
          <w:tab w:val="left" w:pos="425"/>
        </w:tabs>
        <w:ind w:left="0" w:firstLine="0"/>
      </w:pPr>
      <w:rPr>
        <w:rFonts w:hint="eastAsia"/>
      </w:rPr>
    </w:lvl>
    <w:lvl w:ilvl="5" w:tentative="0">
      <w:start w:val="1"/>
      <w:numFmt w:val="decimal"/>
      <w:suff w:val="space"/>
      <w:lvlText w:val="%1.%2.%3.%4.%5.%6."/>
      <w:lvlJc w:val="left"/>
      <w:pPr>
        <w:ind w:left="0" w:firstLine="0"/>
      </w:pPr>
    </w:lvl>
    <w:lvl w:ilvl="6" w:tentative="0">
      <w:start w:val="1"/>
      <w:numFmt w:val="decimal"/>
      <w:lvlText w:val="%1.%2.%3.%4.%5.%6.%7."/>
      <w:lvlJc w:val="left"/>
      <w:pPr>
        <w:tabs>
          <w:tab w:val="left" w:pos="425"/>
        </w:tabs>
        <w:ind w:left="0" w:firstLine="0"/>
      </w:pPr>
      <w:rPr>
        <w:rFonts w:hint="eastAsia"/>
      </w:rPr>
    </w:lvl>
    <w:lvl w:ilvl="7" w:tentative="0">
      <w:start w:val="1"/>
      <w:numFmt w:val="decimal"/>
      <w:lvlText w:val="%1.%2.%3.%4.%5.%6.%7.%8."/>
      <w:lvlJc w:val="left"/>
      <w:pPr>
        <w:tabs>
          <w:tab w:val="left" w:pos="425"/>
        </w:tabs>
        <w:ind w:left="0" w:firstLine="0"/>
      </w:pPr>
      <w:rPr>
        <w:rFonts w:hint="eastAsia"/>
      </w:rPr>
    </w:lvl>
    <w:lvl w:ilvl="8" w:tentative="0">
      <w:start w:val="1"/>
      <w:numFmt w:val="decimal"/>
      <w:lvlText w:val="%1.%2.%3.%4.%5.%6.%7.%8.%9."/>
      <w:lvlJc w:val="left"/>
      <w:pPr>
        <w:tabs>
          <w:tab w:val="left" w:pos="425"/>
        </w:tabs>
        <w:ind w:left="0" w:firstLine="0"/>
      </w:pPr>
      <w:rPr>
        <w:rFonts w:hint="eastAsia"/>
      </w:rPr>
    </w:lvl>
  </w:abstractNum>
  <w:abstractNum w:abstractNumId="12">
    <w:nsid w:val="00000008"/>
    <w:multiLevelType w:val="multilevel"/>
    <w:tmpl w:val="00000008"/>
    <w:lvl w:ilvl="0" w:tentative="0">
      <w:start w:val="1"/>
      <w:numFmt w:val="upperLetter"/>
      <w:pStyle w:val="1015"/>
      <w:lvlText w:val="%1."/>
      <w:lvlJc w:val="left"/>
      <w:pPr>
        <w:ind w:left="1190" w:hanging="480"/>
      </w:pPr>
    </w:lvl>
    <w:lvl w:ilvl="1" w:tentative="0">
      <w:start w:val="1"/>
      <w:numFmt w:val="lowerLetter"/>
      <w:lvlText w:val="%2)"/>
      <w:lvlJc w:val="left"/>
      <w:pPr>
        <w:ind w:left="1670" w:hanging="480"/>
      </w:pPr>
    </w:lvl>
    <w:lvl w:ilvl="2" w:tentative="0">
      <w:start w:val="1"/>
      <w:numFmt w:val="lowerRoman"/>
      <w:lvlText w:val="%3."/>
      <w:lvlJc w:val="right"/>
      <w:pPr>
        <w:ind w:left="2150" w:hanging="480"/>
      </w:pPr>
    </w:lvl>
    <w:lvl w:ilvl="3" w:tentative="0">
      <w:start w:val="1"/>
      <w:numFmt w:val="decimal"/>
      <w:lvlText w:val="%4."/>
      <w:lvlJc w:val="left"/>
      <w:pPr>
        <w:ind w:left="2630" w:hanging="480"/>
      </w:pPr>
    </w:lvl>
    <w:lvl w:ilvl="4" w:tentative="0">
      <w:start w:val="1"/>
      <w:numFmt w:val="lowerLetter"/>
      <w:lvlText w:val="%5)"/>
      <w:lvlJc w:val="left"/>
      <w:pPr>
        <w:ind w:left="3110" w:hanging="480"/>
      </w:pPr>
    </w:lvl>
    <w:lvl w:ilvl="5" w:tentative="0">
      <w:start w:val="1"/>
      <w:numFmt w:val="lowerRoman"/>
      <w:lvlText w:val="%6."/>
      <w:lvlJc w:val="right"/>
      <w:pPr>
        <w:ind w:left="3590" w:hanging="480"/>
      </w:pPr>
    </w:lvl>
    <w:lvl w:ilvl="6" w:tentative="0">
      <w:start w:val="1"/>
      <w:numFmt w:val="decimal"/>
      <w:lvlText w:val="%7."/>
      <w:lvlJc w:val="left"/>
      <w:pPr>
        <w:ind w:left="4070" w:hanging="480"/>
      </w:pPr>
    </w:lvl>
    <w:lvl w:ilvl="7" w:tentative="0">
      <w:start w:val="1"/>
      <w:numFmt w:val="lowerLetter"/>
      <w:lvlText w:val="%8)"/>
      <w:lvlJc w:val="left"/>
      <w:pPr>
        <w:ind w:left="4550" w:hanging="480"/>
      </w:pPr>
    </w:lvl>
    <w:lvl w:ilvl="8" w:tentative="0">
      <w:start w:val="1"/>
      <w:numFmt w:val="lowerRoman"/>
      <w:lvlText w:val="%9."/>
      <w:lvlJc w:val="right"/>
      <w:pPr>
        <w:ind w:left="5030" w:hanging="480"/>
      </w:pPr>
    </w:lvl>
  </w:abstractNum>
  <w:abstractNum w:abstractNumId="13">
    <w:nsid w:val="00000009"/>
    <w:multiLevelType w:val="multilevel"/>
    <w:tmpl w:val="00000009"/>
    <w:lvl w:ilvl="0" w:tentative="0">
      <w:start w:val="1"/>
      <w:numFmt w:val="decimal"/>
      <w:pStyle w:val="581"/>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0A"/>
    <w:multiLevelType w:val="multilevel"/>
    <w:tmpl w:val="0000000A"/>
    <w:lvl w:ilvl="0" w:tentative="0">
      <w:start w:val="1"/>
      <w:numFmt w:val="decimal"/>
      <w:pStyle w:val="676"/>
      <w:lvlText w:val="19.%1"/>
      <w:lvlJc w:val="left"/>
      <w:pPr>
        <w:tabs>
          <w:tab w:val="left" w:pos="720"/>
        </w:tabs>
        <w:ind w:left="720" w:hanging="720"/>
      </w:pPr>
      <w:rPr>
        <w:rFonts w:hint="default"/>
      </w:rPr>
    </w:lvl>
    <w:lvl w:ilvl="1" w:tentative="0">
      <w:start w:val="1"/>
      <w:numFmt w:val="decimalEnclosedCircle"/>
      <w:lvlText w:val="%2"/>
      <w:lvlJc w:val="left"/>
      <w:pPr>
        <w:tabs>
          <w:tab w:val="left" w:pos="780"/>
        </w:tabs>
        <w:ind w:left="780" w:hanging="360"/>
      </w:pPr>
      <w:rPr>
        <w:rFonts w:hint="default"/>
      </w:rPr>
    </w:lvl>
    <w:lvl w:ilvl="2" w:tentative="0">
      <w:start w:val="23"/>
      <w:numFmt w:val="decimal"/>
      <w:lvlText w:val="%3．"/>
      <w:lvlJc w:val="left"/>
      <w:pPr>
        <w:tabs>
          <w:tab w:val="left" w:pos="1260"/>
        </w:tabs>
        <w:ind w:left="1260" w:hanging="420"/>
      </w:pPr>
      <w:rPr>
        <w:rFonts w:hint="default"/>
        <w:b/>
        <w:i w:val="0"/>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0B"/>
    <w:multiLevelType w:val="multilevel"/>
    <w:tmpl w:val="0000000B"/>
    <w:lvl w:ilvl="0" w:tentative="0">
      <w:start w:val="1"/>
      <w:numFmt w:val="upperLetter"/>
      <w:pStyle w:val="654"/>
      <w:lvlText w:val="%1."/>
      <w:lvlJc w:val="left"/>
      <w:pPr>
        <w:ind w:left="1190" w:hanging="480"/>
      </w:pPr>
    </w:lvl>
    <w:lvl w:ilvl="1" w:tentative="0">
      <w:start w:val="1"/>
      <w:numFmt w:val="lowerLetter"/>
      <w:lvlText w:val="%2)"/>
      <w:lvlJc w:val="left"/>
      <w:pPr>
        <w:ind w:left="1670" w:hanging="480"/>
      </w:pPr>
    </w:lvl>
    <w:lvl w:ilvl="2" w:tentative="0">
      <w:start w:val="1"/>
      <w:numFmt w:val="lowerRoman"/>
      <w:lvlText w:val="%3."/>
      <w:lvlJc w:val="right"/>
      <w:pPr>
        <w:ind w:left="2150" w:hanging="480"/>
      </w:pPr>
    </w:lvl>
    <w:lvl w:ilvl="3" w:tentative="0">
      <w:start w:val="1"/>
      <w:numFmt w:val="decimal"/>
      <w:lvlText w:val="%4."/>
      <w:lvlJc w:val="left"/>
      <w:pPr>
        <w:ind w:left="2630" w:hanging="480"/>
      </w:pPr>
    </w:lvl>
    <w:lvl w:ilvl="4" w:tentative="0">
      <w:start w:val="1"/>
      <w:numFmt w:val="lowerLetter"/>
      <w:lvlText w:val="%5)"/>
      <w:lvlJc w:val="left"/>
      <w:pPr>
        <w:ind w:left="3110" w:hanging="480"/>
      </w:pPr>
    </w:lvl>
    <w:lvl w:ilvl="5" w:tentative="0">
      <w:start w:val="1"/>
      <w:numFmt w:val="lowerRoman"/>
      <w:lvlText w:val="%6."/>
      <w:lvlJc w:val="right"/>
      <w:pPr>
        <w:ind w:left="3590" w:hanging="480"/>
      </w:pPr>
    </w:lvl>
    <w:lvl w:ilvl="6" w:tentative="0">
      <w:start w:val="1"/>
      <w:numFmt w:val="decimal"/>
      <w:lvlText w:val="%7."/>
      <w:lvlJc w:val="left"/>
      <w:pPr>
        <w:ind w:left="4070" w:hanging="480"/>
      </w:pPr>
    </w:lvl>
    <w:lvl w:ilvl="7" w:tentative="0">
      <w:start w:val="1"/>
      <w:numFmt w:val="lowerLetter"/>
      <w:lvlText w:val="%8)"/>
      <w:lvlJc w:val="left"/>
      <w:pPr>
        <w:ind w:left="4550" w:hanging="480"/>
      </w:pPr>
    </w:lvl>
    <w:lvl w:ilvl="8" w:tentative="0">
      <w:start w:val="1"/>
      <w:numFmt w:val="lowerRoman"/>
      <w:lvlText w:val="%9."/>
      <w:lvlJc w:val="right"/>
      <w:pPr>
        <w:ind w:left="5030" w:hanging="480"/>
      </w:pPr>
    </w:lvl>
  </w:abstractNum>
  <w:abstractNum w:abstractNumId="16">
    <w:nsid w:val="0000000E"/>
    <w:multiLevelType w:val="multilevel"/>
    <w:tmpl w:val="0000000E"/>
    <w:lvl w:ilvl="0" w:tentative="0">
      <w:start w:val="1"/>
      <w:numFmt w:val="decimal"/>
      <w:pStyle w:val="1190"/>
      <w:lvlText w:val="%1"/>
      <w:lvlJc w:val="left"/>
      <w:pPr>
        <w:tabs>
          <w:tab w:val="left" w:pos="1955"/>
        </w:tabs>
        <w:ind w:left="1955" w:hanging="170"/>
      </w:pPr>
      <w:rPr>
        <w:rFonts w:hint="default" w:ascii="Times New Roman" w:hAnsi="Times New Roman" w:eastAsia="宋体"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0F"/>
    <w:multiLevelType w:val="multilevel"/>
    <w:tmpl w:val="0000000F"/>
    <w:lvl w:ilvl="0" w:tentative="0">
      <w:start w:val="1"/>
      <w:numFmt w:val="upperLetter"/>
      <w:pStyle w:val="178"/>
      <w:lvlText w:val="%1."/>
      <w:lvlJc w:val="left"/>
      <w:pPr>
        <w:ind w:left="1190" w:hanging="480"/>
      </w:pPr>
    </w:lvl>
    <w:lvl w:ilvl="1" w:tentative="0">
      <w:start w:val="1"/>
      <w:numFmt w:val="lowerLetter"/>
      <w:lvlText w:val="%2)"/>
      <w:lvlJc w:val="left"/>
      <w:pPr>
        <w:ind w:left="1670" w:hanging="480"/>
      </w:pPr>
    </w:lvl>
    <w:lvl w:ilvl="2" w:tentative="0">
      <w:start w:val="1"/>
      <w:numFmt w:val="lowerRoman"/>
      <w:lvlText w:val="%3."/>
      <w:lvlJc w:val="right"/>
      <w:pPr>
        <w:ind w:left="2150" w:hanging="480"/>
      </w:pPr>
    </w:lvl>
    <w:lvl w:ilvl="3" w:tentative="0">
      <w:start w:val="1"/>
      <w:numFmt w:val="decimal"/>
      <w:lvlText w:val="%4."/>
      <w:lvlJc w:val="left"/>
      <w:pPr>
        <w:ind w:left="2630" w:hanging="480"/>
      </w:pPr>
    </w:lvl>
    <w:lvl w:ilvl="4" w:tentative="0">
      <w:start w:val="1"/>
      <w:numFmt w:val="lowerLetter"/>
      <w:lvlText w:val="%5)"/>
      <w:lvlJc w:val="left"/>
      <w:pPr>
        <w:ind w:left="3110" w:hanging="480"/>
      </w:pPr>
    </w:lvl>
    <w:lvl w:ilvl="5" w:tentative="0">
      <w:start w:val="1"/>
      <w:numFmt w:val="lowerRoman"/>
      <w:lvlText w:val="%6."/>
      <w:lvlJc w:val="right"/>
      <w:pPr>
        <w:ind w:left="3590" w:hanging="480"/>
      </w:pPr>
    </w:lvl>
    <w:lvl w:ilvl="6" w:tentative="0">
      <w:start w:val="1"/>
      <w:numFmt w:val="decimal"/>
      <w:lvlText w:val="%7."/>
      <w:lvlJc w:val="left"/>
      <w:pPr>
        <w:ind w:left="4070" w:hanging="480"/>
      </w:pPr>
    </w:lvl>
    <w:lvl w:ilvl="7" w:tentative="0">
      <w:start w:val="1"/>
      <w:numFmt w:val="lowerLetter"/>
      <w:lvlText w:val="%8)"/>
      <w:lvlJc w:val="left"/>
      <w:pPr>
        <w:ind w:left="4550" w:hanging="480"/>
      </w:pPr>
    </w:lvl>
    <w:lvl w:ilvl="8" w:tentative="0">
      <w:start w:val="1"/>
      <w:numFmt w:val="lowerRoman"/>
      <w:lvlText w:val="%9."/>
      <w:lvlJc w:val="right"/>
      <w:pPr>
        <w:ind w:left="5030" w:hanging="480"/>
      </w:pPr>
    </w:lvl>
  </w:abstractNum>
  <w:abstractNum w:abstractNumId="18">
    <w:nsid w:val="00000010"/>
    <w:multiLevelType w:val="multilevel"/>
    <w:tmpl w:val="00000010"/>
    <w:lvl w:ilvl="0" w:tentative="0">
      <w:start w:val="1"/>
      <w:numFmt w:val="bullet"/>
      <w:pStyle w:val="540"/>
      <w:lvlText w:val=""/>
      <w:lvlJc w:val="left"/>
      <w:pPr>
        <w:ind w:left="1129" w:hanging="420"/>
      </w:pPr>
      <w:rPr>
        <w:rFonts w:hint="default" w:ascii="Wingdings" w:hAnsi="Wingdings"/>
      </w:rPr>
    </w:lvl>
    <w:lvl w:ilvl="1" w:tentative="0">
      <w:start w:val="1"/>
      <w:numFmt w:val="bullet"/>
      <w:lvlText w:val=""/>
      <w:lvlJc w:val="left"/>
      <w:pPr>
        <w:ind w:left="1549" w:hanging="420"/>
      </w:pPr>
      <w:rPr>
        <w:rFonts w:hint="default" w:ascii="Wingdings" w:hAnsi="Wingdings"/>
      </w:rPr>
    </w:lvl>
    <w:lvl w:ilvl="2" w:tentative="0">
      <w:start w:val="1"/>
      <w:numFmt w:val="bullet"/>
      <w:lvlText w:val=""/>
      <w:lvlJc w:val="left"/>
      <w:pPr>
        <w:ind w:left="1969" w:hanging="420"/>
      </w:pPr>
      <w:rPr>
        <w:rFonts w:hint="default" w:ascii="Wingdings" w:hAnsi="Wingdings"/>
      </w:rPr>
    </w:lvl>
    <w:lvl w:ilvl="3" w:tentative="0">
      <w:start w:val="1"/>
      <w:numFmt w:val="bullet"/>
      <w:lvlText w:val=""/>
      <w:lvlJc w:val="left"/>
      <w:pPr>
        <w:ind w:left="2389" w:hanging="420"/>
      </w:pPr>
      <w:rPr>
        <w:rFonts w:hint="default" w:ascii="Wingdings" w:hAnsi="Wingdings"/>
      </w:rPr>
    </w:lvl>
    <w:lvl w:ilvl="4" w:tentative="0">
      <w:start w:val="1"/>
      <w:numFmt w:val="bullet"/>
      <w:lvlText w:val=""/>
      <w:lvlJc w:val="left"/>
      <w:pPr>
        <w:ind w:left="2809" w:hanging="420"/>
      </w:pPr>
      <w:rPr>
        <w:rFonts w:hint="default" w:ascii="Wingdings" w:hAnsi="Wingdings"/>
      </w:rPr>
    </w:lvl>
    <w:lvl w:ilvl="5" w:tentative="0">
      <w:start w:val="1"/>
      <w:numFmt w:val="bullet"/>
      <w:lvlText w:val=""/>
      <w:lvlJc w:val="left"/>
      <w:pPr>
        <w:ind w:left="3229" w:hanging="420"/>
      </w:pPr>
      <w:rPr>
        <w:rFonts w:hint="default" w:ascii="Wingdings" w:hAnsi="Wingdings"/>
      </w:rPr>
    </w:lvl>
    <w:lvl w:ilvl="6" w:tentative="0">
      <w:start w:val="1"/>
      <w:numFmt w:val="bullet"/>
      <w:lvlText w:val=""/>
      <w:lvlJc w:val="left"/>
      <w:pPr>
        <w:ind w:left="3649" w:hanging="420"/>
      </w:pPr>
      <w:rPr>
        <w:rFonts w:hint="default" w:ascii="Wingdings" w:hAnsi="Wingdings"/>
      </w:rPr>
    </w:lvl>
    <w:lvl w:ilvl="7" w:tentative="0">
      <w:start w:val="1"/>
      <w:numFmt w:val="bullet"/>
      <w:lvlText w:val=""/>
      <w:lvlJc w:val="left"/>
      <w:pPr>
        <w:ind w:left="4069" w:hanging="420"/>
      </w:pPr>
      <w:rPr>
        <w:rFonts w:hint="default" w:ascii="Wingdings" w:hAnsi="Wingdings"/>
      </w:rPr>
    </w:lvl>
    <w:lvl w:ilvl="8" w:tentative="0">
      <w:start w:val="1"/>
      <w:numFmt w:val="bullet"/>
      <w:lvlText w:val=""/>
      <w:lvlJc w:val="left"/>
      <w:pPr>
        <w:ind w:left="4489" w:hanging="420"/>
      </w:pPr>
      <w:rPr>
        <w:rFonts w:hint="default" w:ascii="Wingdings" w:hAnsi="Wingdings"/>
      </w:rPr>
    </w:lvl>
  </w:abstractNum>
  <w:abstractNum w:abstractNumId="19">
    <w:nsid w:val="00000011"/>
    <w:multiLevelType w:val="multilevel"/>
    <w:tmpl w:val="00000011"/>
    <w:lvl w:ilvl="0" w:tentative="0">
      <w:start w:val="1"/>
      <w:numFmt w:val="decimal"/>
      <w:pStyle w:val="606"/>
      <w:lvlText w:val="%1."/>
      <w:lvlJc w:val="left"/>
      <w:pPr>
        <w:ind w:left="425" w:hanging="425"/>
      </w:pPr>
    </w:lvl>
    <w:lvl w:ilvl="1" w:tentative="0">
      <w:start w:val="1"/>
      <w:numFmt w:val="decimal"/>
      <w:lvlText w:val="%1.%2."/>
      <w:lvlJc w:val="left"/>
      <w:pPr>
        <w:ind w:left="567" w:hanging="567"/>
      </w:pPr>
      <w:rPr>
        <w:b/>
      </w:rPr>
    </w:lvl>
    <w:lvl w:ilvl="2" w:tentative="0">
      <w:start w:val="1"/>
      <w:numFmt w:val="decimal"/>
      <w:lvlText w:val="%3)"/>
      <w:lvlJc w:val="left"/>
      <w:pPr>
        <w:ind w:left="480" w:hanging="480"/>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20">
    <w:nsid w:val="00000012"/>
    <w:multiLevelType w:val="singleLevel"/>
    <w:tmpl w:val="00000012"/>
    <w:lvl w:ilvl="0" w:tentative="0">
      <w:start w:val="1"/>
      <w:numFmt w:val="japaneseCounting"/>
      <w:pStyle w:val="18"/>
      <w:lvlText w:val="%1、"/>
      <w:lvlJc w:val="left"/>
      <w:pPr>
        <w:tabs>
          <w:tab w:val="left" w:pos="960"/>
        </w:tabs>
        <w:ind w:left="960" w:hanging="480"/>
      </w:pPr>
      <w:rPr>
        <w:rFonts w:hint="eastAsia"/>
        <w:b/>
      </w:rPr>
    </w:lvl>
  </w:abstractNum>
  <w:abstractNum w:abstractNumId="21">
    <w:nsid w:val="00000013"/>
    <w:multiLevelType w:val="multilevel"/>
    <w:tmpl w:val="00000013"/>
    <w:lvl w:ilvl="0" w:tentative="0">
      <w:start w:val="1"/>
      <w:numFmt w:val="decimal"/>
      <w:pStyle w:val="1615"/>
      <w:lvlText w:val="%1）"/>
      <w:lvlJc w:val="left"/>
      <w:pPr>
        <w:tabs>
          <w:tab w:val="left" w:pos="572"/>
        </w:tabs>
        <w:ind w:left="572" w:hanging="360"/>
      </w:pPr>
      <w:rPr>
        <w:rFonts w:hint="default"/>
      </w:rPr>
    </w:lvl>
    <w:lvl w:ilvl="1" w:tentative="0">
      <w:start w:val="1"/>
      <w:numFmt w:val="lowerLetter"/>
      <w:lvlText w:val="%2)"/>
      <w:lvlJc w:val="left"/>
      <w:pPr>
        <w:tabs>
          <w:tab w:val="left" w:pos="1052"/>
        </w:tabs>
        <w:ind w:left="1052" w:hanging="420"/>
      </w:pPr>
    </w:lvl>
    <w:lvl w:ilvl="2" w:tentative="0">
      <w:start w:val="1"/>
      <w:numFmt w:val="lowerRoman"/>
      <w:lvlText w:val="%3."/>
      <w:lvlJc w:val="right"/>
      <w:pPr>
        <w:tabs>
          <w:tab w:val="left" w:pos="1472"/>
        </w:tabs>
        <w:ind w:left="1472" w:hanging="420"/>
      </w:pPr>
    </w:lvl>
    <w:lvl w:ilvl="3" w:tentative="0">
      <w:start w:val="1"/>
      <w:numFmt w:val="decimal"/>
      <w:lvlText w:val="%4."/>
      <w:lvlJc w:val="left"/>
      <w:pPr>
        <w:tabs>
          <w:tab w:val="left" w:pos="1892"/>
        </w:tabs>
        <w:ind w:left="1892" w:hanging="420"/>
      </w:pPr>
    </w:lvl>
    <w:lvl w:ilvl="4" w:tentative="0">
      <w:start w:val="1"/>
      <w:numFmt w:val="lowerLetter"/>
      <w:lvlText w:val="%5)"/>
      <w:lvlJc w:val="left"/>
      <w:pPr>
        <w:tabs>
          <w:tab w:val="left" w:pos="2312"/>
        </w:tabs>
        <w:ind w:left="2312" w:hanging="420"/>
      </w:pPr>
    </w:lvl>
    <w:lvl w:ilvl="5" w:tentative="0">
      <w:start w:val="1"/>
      <w:numFmt w:val="lowerRoman"/>
      <w:lvlText w:val="%6."/>
      <w:lvlJc w:val="right"/>
      <w:pPr>
        <w:tabs>
          <w:tab w:val="left" w:pos="2732"/>
        </w:tabs>
        <w:ind w:left="2732" w:hanging="420"/>
      </w:pPr>
    </w:lvl>
    <w:lvl w:ilvl="6" w:tentative="0">
      <w:start w:val="1"/>
      <w:numFmt w:val="decimal"/>
      <w:lvlText w:val="%7."/>
      <w:lvlJc w:val="left"/>
      <w:pPr>
        <w:tabs>
          <w:tab w:val="left" w:pos="3152"/>
        </w:tabs>
        <w:ind w:left="3152" w:hanging="420"/>
      </w:pPr>
    </w:lvl>
    <w:lvl w:ilvl="7" w:tentative="0">
      <w:start w:val="1"/>
      <w:numFmt w:val="lowerLetter"/>
      <w:lvlText w:val="%8)"/>
      <w:lvlJc w:val="left"/>
      <w:pPr>
        <w:tabs>
          <w:tab w:val="left" w:pos="3572"/>
        </w:tabs>
        <w:ind w:left="3572" w:hanging="420"/>
      </w:pPr>
    </w:lvl>
    <w:lvl w:ilvl="8" w:tentative="0">
      <w:start w:val="1"/>
      <w:numFmt w:val="lowerRoman"/>
      <w:lvlText w:val="%9."/>
      <w:lvlJc w:val="right"/>
      <w:pPr>
        <w:tabs>
          <w:tab w:val="left" w:pos="3992"/>
        </w:tabs>
        <w:ind w:left="3992" w:hanging="420"/>
      </w:pPr>
    </w:lvl>
  </w:abstractNum>
  <w:abstractNum w:abstractNumId="22">
    <w:nsid w:val="0000001B"/>
    <w:multiLevelType w:val="multilevel"/>
    <w:tmpl w:val="0000001B"/>
    <w:lvl w:ilvl="0" w:tentative="0">
      <w:start w:val="1"/>
      <w:numFmt w:val="decimal"/>
      <w:lvlText w:val="%1."/>
      <w:lvlJc w:val="left"/>
      <w:pPr>
        <w:ind w:left="480" w:hanging="480"/>
      </w:pPr>
    </w:lvl>
    <w:lvl w:ilvl="1" w:tentative="0">
      <w:start w:val="1"/>
      <w:numFmt w:val="lowerLetter"/>
      <w:lvlText w:val="%2)"/>
      <w:lvlJc w:val="left"/>
      <w:pPr>
        <w:ind w:left="960" w:hanging="480"/>
      </w:pPr>
    </w:lvl>
    <w:lvl w:ilvl="2" w:tentative="0">
      <w:start w:val="1"/>
      <w:numFmt w:val="lowerRoman"/>
      <w:pStyle w:val="1507"/>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23">
    <w:nsid w:val="0000001D"/>
    <w:multiLevelType w:val="multilevel"/>
    <w:tmpl w:val="0000001D"/>
    <w:lvl w:ilvl="0" w:tentative="0">
      <w:start w:val="1"/>
      <w:numFmt w:val="upperLetter"/>
      <w:pStyle w:val="700"/>
      <w:lvlText w:val="%1."/>
      <w:lvlJc w:val="left"/>
      <w:pPr>
        <w:ind w:left="1190" w:hanging="480"/>
      </w:pPr>
    </w:lvl>
    <w:lvl w:ilvl="1" w:tentative="0">
      <w:start w:val="1"/>
      <w:numFmt w:val="lowerLetter"/>
      <w:lvlText w:val="%2)"/>
      <w:lvlJc w:val="left"/>
      <w:pPr>
        <w:ind w:left="1670" w:hanging="480"/>
      </w:pPr>
    </w:lvl>
    <w:lvl w:ilvl="2" w:tentative="0">
      <w:start w:val="1"/>
      <w:numFmt w:val="lowerRoman"/>
      <w:lvlText w:val="%3."/>
      <w:lvlJc w:val="right"/>
      <w:pPr>
        <w:ind w:left="2150" w:hanging="480"/>
      </w:pPr>
    </w:lvl>
    <w:lvl w:ilvl="3" w:tentative="0">
      <w:start w:val="1"/>
      <w:numFmt w:val="decimal"/>
      <w:lvlText w:val="%4."/>
      <w:lvlJc w:val="left"/>
      <w:pPr>
        <w:ind w:left="2630" w:hanging="480"/>
      </w:pPr>
    </w:lvl>
    <w:lvl w:ilvl="4" w:tentative="0">
      <w:start w:val="1"/>
      <w:numFmt w:val="lowerLetter"/>
      <w:lvlText w:val="%5)"/>
      <w:lvlJc w:val="left"/>
      <w:pPr>
        <w:ind w:left="3110" w:hanging="480"/>
      </w:pPr>
    </w:lvl>
    <w:lvl w:ilvl="5" w:tentative="0">
      <w:start w:val="1"/>
      <w:numFmt w:val="lowerRoman"/>
      <w:lvlText w:val="%6."/>
      <w:lvlJc w:val="right"/>
      <w:pPr>
        <w:ind w:left="3590" w:hanging="480"/>
      </w:pPr>
    </w:lvl>
    <w:lvl w:ilvl="6" w:tentative="0">
      <w:start w:val="1"/>
      <w:numFmt w:val="decimal"/>
      <w:lvlText w:val="%7."/>
      <w:lvlJc w:val="left"/>
      <w:pPr>
        <w:ind w:left="4070" w:hanging="480"/>
      </w:pPr>
    </w:lvl>
    <w:lvl w:ilvl="7" w:tentative="0">
      <w:start w:val="1"/>
      <w:numFmt w:val="lowerLetter"/>
      <w:lvlText w:val="%8)"/>
      <w:lvlJc w:val="left"/>
      <w:pPr>
        <w:ind w:left="4550" w:hanging="480"/>
      </w:pPr>
    </w:lvl>
    <w:lvl w:ilvl="8" w:tentative="0">
      <w:start w:val="1"/>
      <w:numFmt w:val="lowerRoman"/>
      <w:lvlText w:val="%9."/>
      <w:lvlJc w:val="right"/>
      <w:pPr>
        <w:ind w:left="5030" w:hanging="480"/>
      </w:pPr>
    </w:lvl>
  </w:abstractNum>
  <w:abstractNum w:abstractNumId="24">
    <w:nsid w:val="0000001F"/>
    <w:multiLevelType w:val="multilevel"/>
    <w:tmpl w:val="0000001F"/>
    <w:lvl w:ilvl="0" w:tentative="0">
      <w:start w:val="1"/>
      <w:numFmt w:val="decimal"/>
      <w:pStyle w:val="381"/>
      <w:lvlText w:val="（%1）"/>
      <w:lvlJc w:val="left"/>
      <w:pPr>
        <w:ind w:left="708" w:hanging="720"/>
      </w:pPr>
      <w:rPr>
        <w:rFonts w:hint="default"/>
      </w:rPr>
    </w:lvl>
    <w:lvl w:ilvl="1" w:tentative="0">
      <w:start w:val="1"/>
      <w:numFmt w:val="japaneseCounting"/>
      <w:pStyle w:val="202"/>
      <w:lvlText w:val="(%2)"/>
      <w:lvlJc w:val="left"/>
      <w:pPr>
        <w:ind w:left="1128" w:hanging="720"/>
      </w:pPr>
      <w:rPr>
        <w:rFonts w:hint="default"/>
      </w:rPr>
    </w:lvl>
    <w:lvl w:ilvl="2" w:tentative="0">
      <w:start w:val="1"/>
      <w:numFmt w:val="lowerRoman"/>
      <w:pStyle w:val="340"/>
      <w:lvlText w:val="%3."/>
      <w:lvlJc w:val="right"/>
      <w:pPr>
        <w:ind w:left="1248" w:hanging="420"/>
      </w:pPr>
    </w:lvl>
    <w:lvl w:ilvl="3" w:tentative="0">
      <w:start w:val="1"/>
      <w:numFmt w:val="decimal"/>
      <w:pStyle w:val="357"/>
      <w:lvlText w:val="%4."/>
      <w:lvlJc w:val="left"/>
      <w:pPr>
        <w:ind w:left="1668" w:hanging="420"/>
      </w:pPr>
    </w:lvl>
    <w:lvl w:ilvl="4" w:tentative="0">
      <w:start w:val="1"/>
      <w:numFmt w:val="lowerLetter"/>
      <w:pStyle w:val="1473"/>
      <w:lvlText w:val="%5)"/>
      <w:lvlJc w:val="left"/>
      <w:pPr>
        <w:ind w:left="2088" w:hanging="420"/>
      </w:pPr>
    </w:lvl>
    <w:lvl w:ilvl="5" w:tentative="0">
      <w:start w:val="1"/>
      <w:numFmt w:val="lowerRoman"/>
      <w:lvlText w:val="%6."/>
      <w:lvlJc w:val="right"/>
      <w:pPr>
        <w:ind w:left="2508" w:hanging="420"/>
      </w:pPr>
    </w:lvl>
    <w:lvl w:ilvl="6" w:tentative="0">
      <w:start w:val="1"/>
      <w:numFmt w:val="decimal"/>
      <w:lvlText w:val="%7."/>
      <w:lvlJc w:val="left"/>
      <w:pPr>
        <w:ind w:left="2928" w:hanging="420"/>
      </w:pPr>
    </w:lvl>
    <w:lvl w:ilvl="7" w:tentative="0">
      <w:start w:val="1"/>
      <w:numFmt w:val="lowerLetter"/>
      <w:lvlText w:val="%8)"/>
      <w:lvlJc w:val="left"/>
      <w:pPr>
        <w:ind w:left="3348" w:hanging="420"/>
      </w:pPr>
    </w:lvl>
    <w:lvl w:ilvl="8" w:tentative="0">
      <w:start w:val="1"/>
      <w:numFmt w:val="lowerRoman"/>
      <w:lvlText w:val="%9."/>
      <w:lvlJc w:val="right"/>
      <w:pPr>
        <w:ind w:left="3768" w:hanging="420"/>
      </w:pPr>
    </w:lvl>
  </w:abstractNum>
  <w:abstractNum w:abstractNumId="25">
    <w:nsid w:val="00000021"/>
    <w:multiLevelType w:val="multilevel"/>
    <w:tmpl w:val="00000021"/>
    <w:lvl w:ilvl="0" w:tentative="0">
      <w:start w:val="1"/>
      <w:numFmt w:val="japaneseCounting"/>
      <w:pStyle w:val="1647"/>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03C54DFD"/>
    <w:multiLevelType w:val="multilevel"/>
    <w:tmpl w:val="03C54DFD"/>
    <w:lvl w:ilvl="0" w:tentative="0">
      <w:start w:val="1"/>
      <w:numFmt w:val="decimal"/>
      <w:lvlText w:val="%1."/>
      <w:lvlJc w:val="left"/>
      <w:pPr>
        <w:tabs>
          <w:tab w:val="left" w:pos="2931"/>
        </w:tabs>
        <w:ind w:left="2931" w:hanging="425"/>
      </w:pPr>
      <w:rPr>
        <w:rFonts w:hint="eastAsia"/>
      </w:rPr>
    </w:lvl>
    <w:lvl w:ilvl="1" w:tentative="0">
      <w:start w:val="1"/>
      <w:numFmt w:val="decimal"/>
      <w:pStyle w:val="762"/>
      <w:lvlText w:val="%1.%2."/>
      <w:lvlJc w:val="left"/>
      <w:pPr>
        <w:tabs>
          <w:tab w:val="left" w:pos="3073"/>
        </w:tabs>
        <w:ind w:left="3073" w:hanging="567"/>
      </w:pPr>
      <w:rPr>
        <w:rFonts w:hint="eastAsia"/>
      </w:rPr>
    </w:lvl>
    <w:lvl w:ilvl="2" w:tentative="0">
      <w:start w:val="1"/>
      <w:numFmt w:val="decimal"/>
      <w:lvlText w:val="%1.%2.%3."/>
      <w:lvlJc w:val="left"/>
      <w:pPr>
        <w:tabs>
          <w:tab w:val="left" w:pos="3215"/>
        </w:tabs>
        <w:ind w:left="3215" w:hanging="709"/>
      </w:pPr>
      <w:rPr>
        <w:rFonts w:hint="eastAsia"/>
      </w:rPr>
    </w:lvl>
    <w:lvl w:ilvl="3" w:tentative="0">
      <w:start w:val="1"/>
      <w:numFmt w:val="decimal"/>
      <w:lvlText w:val="%1.%2.%3.%4."/>
      <w:lvlJc w:val="left"/>
      <w:pPr>
        <w:tabs>
          <w:tab w:val="left" w:pos="3357"/>
        </w:tabs>
        <w:ind w:left="3357" w:hanging="851"/>
      </w:pPr>
      <w:rPr>
        <w:rFonts w:hint="eastAsia"/>
      </w:rPr>
    </w:lvl>
    <w:lvl w:ilvl="4" w:tentative="0">
      <w:start w:val="1"/>
      <w:numFmt w:val="decimal"/>
      <w:lvlText w:val="%1.%2.%3.%4.%5."/>
      <w:lvlJc w:val="left"/>
      <w:pPr>
        <w:tabs>
          <w:tab w:val="left" w:pos="3498"/>
        </w:tabs>
        <w:ind w:left="3498" w:hanging="992"/>
      </w:pPr>
      <w:rPr>
        <w:rFonts w:hint="eastAsia"/>
      </w:rPr>
    </w:lvl>
    <w:lvl w:ilvl="5" w:tentative="0">
      <w:start w:val="1"/>
      <w:numFmt w:val="decimal"/>
      <w:lvlText w:val="%1.%2.%3.%4.%5.%6."/>
      <w:lvlJc w:val="left"/>
      <w:pPr>
        <w:tabs>
          <w:tab w:val="left" w:pos="3640"/>
        </w:tabs>
        <w:ind w:left="3640" w:hanging="1134"/>
      </w:pPr>
      <w:rPr>
        <w:rFonts w:hint="eastAsia"/>
      </w:rPr>
    </w:lvl>
    <w:lvl w:ilvl="6" w:tentative="0">
      <w:start w:val="1"/>
      <w:numFmt w:val="decimal"/>
      <w:lvlText w:val="%1.%2.%3.%4.%5.%6.%7."/>
      <w:lvlJc w:val="left"/>
      <w:pPr>
        <w:tabs>
          <w:tab w:val="left" w:pos="3782"/>
        </w:tabs>
        <w:ind w:left="3782" w:hanging="1276"/>
      </w:pPr>
      <w:rPr>
        <w:rFonts w:hint="eastAsia"/>
      </w:rPr>
    </w:lvl>
    <w:lvl w:ilvl="7" w:tentative="0">
      <w:start w:val="1"/>
      <w:numFmt w:val="decimal"/>
      <w:lvlText w:val="%1.%2.%3.%4.%5.%6.%7.%8."/>
      <w:lvlJc w:val="left"/>
      <w:pPr>
        <w:tabs>
          <w:tab w:val="left" w:pos="3924"/>
        </w:tabs>
        <w:ind w:left="3924" w:hanging="1418"/>
      </w:pPr>
      <w:rPr>
        <w:rFonts w:hint="eastAsia"/>
      </w:rPr>
    </w:lvl>
    <w:lvl w:ilvl="8" w:tentative="0">
      <w:start w:val="1"/>
      <w:numFmt w:val="decimal"/>
      <w:lvlText w:val="%1.%2.%3.%4.%5.%6.%7.%8.%9."/>
      <w:lvlJc w:val="left"/>
      <w:pPr>
        <w:tabs>
          <w:tab w:val="left" w:pos="4065"/>
        </w:tabs>
        <w:ind w:left="4065" w:hanging="1559"/>
      </w:pPr>
      <w:rPr>
        <w:rFonts w:hint="eastAsia"/>
      </w:rPr>
    </w:lvl>
  </w:abstractNum>
  <w:abstractNum w:abstractNumId="27">
    <w:nsid w:val="03F46752"/>
    <w:multiLevelType w:val="multilevel"/>
    <w:tmpl w:val="03F46752"/>
    <w:lvl w:ilvl="0" w:tentative="0">
      <w:start w:val="1"/>
      <w:numFmt w:val="decimal"/>
      <w:pStyle w:val="159"/>
      <w:lvlText w:val="%1"/>
      <w:lvlJc w:val="center"/>
      <w:pPr>
        <w:tabs>
          <w:tab w:val="left" w:pos="2384"/>
        </w:tabs>
        <w:ind w:left="2327" w:hanging="170"/>
      </w:pPr>
      <w:rPr>
        <w:rFonts w:hint="eastAsia"/>
        <w:b/>
      </w:rPr>
    </w:lvl>
    <w:lvl w:ilvl="1" w:tentative="0">
      <w:start w:val="1"/>
      <w:numFmt w:val="lowerLetter"/>
      <w:lvlText w:val="%2)"/>
      <w:lvlJc w:val="left"/>
      <w:pPr>
        <w:tabs>
          <w:tab w:val="left" w:pos="2940"/>
        </w:tabs>
        <w:ind w:left="2940" w:hanging="420"/>
      </w:pPr>
    </w:lvl>
    <w:lvl w:ilvl="2" w:tentative="0">
      <w:start w:val="1"/>
      <w:numFmt w:val="lowerRoman"/>
      <w:lvlText w:val="%3."/>
      <w:lvlJc w:val="right"/>
      <w:pPr>
        <w:tabs>
          <w:tab w:val="left" w:pos="3360"/>
        </w:tabs>
        <w:ind w:left="3360" w:hanging="420"/>
      </w:pPr>
    </w:lvl>
    <w:lvl w:ilvl="3" w:tentative="0">
      <w:start w:val="1"/>
      <w:numFmt w:val="decimal"/>
      <w:lvlText w:val="%4."/>
      <w:lvlJc w:val="left"/>
      <w:pPr>
        <w:tabs>
          <w:tab w:val="left" w:pos="3780"/>
        </w:tabs>
        <w:ind w:left="3780" w:hanging="420"/>
      </w:pPr>
    </w:lvl>
    <w:lvl w:ilvl="4" w:tentative="0">
      <w:start w:val="1"/>
      <w:numFmt w:val="lowerLetter"/>
      <w:lvlText w:val="%5)"/>
      <w:lvlJc w:val="left"/>
      <w:pPr>
        <w:tabs>
          <w:tab w:val="left" w:pos="4200"/>
        </w:tabs>
        <w:ind w:left="4200" w:hanging="420"/>
      </w:pPr>
    </w:lvl>
    <w:lvl w:ilvl="5" w:tentative="0">
      <w:start w:val="1"/>
      <w:numFmt w:val="lowerRoman"/>
      <w:lvlText w:val="%6."/>
      <w:lvlJc w:val="right"/>
      <w:pPr>
        <w:tabs>
          <w:tab w:val="left" w:pos="4620"/>
        </w:tabs>
        <w:ind w:left="4620" w:hanging="420"/>
      </w:pPr>
    </w:lvl>
    <w:lvl w:ilvl="6" w:tentative="0">
      <w:start w:val="1"/>
      <w:numFmt w:val="decimal"/>
      <w:lvlText w:val="%7."/>
      <w:lvlJc w:val="left"/>
      <w:pPr>
        <w:tabs>
          <w:tab w:val="left" w:pos="5040"/>
        </w:tabs>
        <w:ind w:left="5040" w:hanging="420"/>
      </w:pPr>
    </w:lvl>
    <w:lvl w:ilvl="7" w:tentative="0">
      <w:start w:val="1"/>
      <w:numFmt w:val="lowerLetter"/>
      <w:lvlText w:val="%8)"/>
      <w:lvlJc w:val="left"/>
      <w:pPr>
        <w:tabs>
          <w:tab w:val="left" w:pos="5460"/>
        </w:tabs>
        <w:ind w:left="5460" w:hanging="420"/>
      </w:pPr>
    </w:lvl>
    <w:lvl w:ilvl="8" w:tentative="0">
      <w:start w:val="1"/>
      <w:numFmt w:val="lowerRoman"/>
      <w:lvlText w:val="%9."/>
      <w:lvlJc w:val="right"/>
      <w:pPr>
        <w:tabs>
          <w:tab w:val="left" w:pos="5880"/>
        </w:tabs>
        <w:ind w:left="5880" w:hanging="420"/>
      </w:pPr>
    </w:lvl>
  </w:abstractNum>
  <w:abstractNum w:abstractNumId="28">
    <w:nsid w:val="04F37DF6"/>
    <w:multiLevelType w:val="multilevel"/>
    <w:tmpl w:val="04F37D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pStyle w:val="1370"/>
      <w:lvlText w:val=""/>
      <w:lvlJc w:val="left"/>
      <w:pPr>
        <w:tabs>
          <w:tab w:val="left" w:pos="1181"/>
        </w:tabs>
        <w:ind w:left="1181" w:hanging="101"/>
      </w:pPr>
      <w:rPr>
        <w:rFonts w:hint="default" w:ascii="Symbol" w:hAnsi="Symbol"/>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076C6B68"/>
    <w:multiLevelType w:val="multilevel"/>
    <w:tmpl w:val="076C6B68"/>
    <w:lvl w:ilvl="0" w:tentative="0">
      <w:start w:val="1"/>
      <w:numFmt w:val="bullet"/>
      <w:pStyle w:val="1075"/>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1260"/>
        </w:tabs>
        <w:ind w:left="1260" w:hanging="420"/>
      </w:pPr>
      <w:rPr>
        <w:rFonts w:hint="default"/>
      </w:rPr>
    </w:lvl>
    <w:lvl w:ilvl="2" w:tentative="0">
      <w:start w:val="1"/>
      <w:numFmt w:val="japaneseCounting"/>
      <w:lvlText w:val="%3、"/>
      <w:lvlJc w:val="left"/>
      <w:pPr>
        <w:tabs>
          <w:tab w:val="left" w:pos="1680"/>
        </w:tabs>
        <w:ind w:left="1680" w:hanging="420"/>
      </w:pPr>
      <w:rPr>
        <w:rFonts w:hint="default"/>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0">
    <w:nsid w:val="0A5E7608"/>
    <w:multiLevelType w:val="multilevel"/>
    <w:tmpl w:val="0A5E7608"/>
    <w:lvl w:ilvl="0" w:tentative="0">
      <w:start w:val="1"/>
      <w:numFmt w:val="decimal"/>
      <w:pStyle w:val="354"/>
      <w:lvlText w:val="（%1）"/>
      <w:lvlJc w:val="left"/>
      <w:pPr>
        <w:tabs>
          <w:tab w:val="left" w:pos="720"/>
        </w:tabs>
        <w:ind w:left="720" w:hanging="72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1">
    <w:nsid w:val="0D202FB9"/>
    <w:multiLevelType w:val="multilevel"/>
    <w:tmpl w:val="0D202FB9"/>
    <w:lvl w:ilvl="0" w:tentative="0">
      <w:start w:val="0"/>
      <w:numFmt w:val="decimal"/>
      <w:pStyle w:val="1407"/>
      <w:lvlText w:val=""/>
      <w:lvlJc w:val="left"/>
    </w:lvl>
    <w:lvl w:ilvl="1" w:tentative="0">
      <w:start w:val="0"/>
      <w:numFmt w:val="decimal"/>
      <w:pStyle w:val="1795"/>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pStyle w:val="1203"/>
      <w:lvlText w:val=""/>
      <w:lvlJc w:val="left"/>
    </w:lvl>
    <w:lvl w:ilvl="7" w:tentative="0">
      <w:start w:val="0"/>
      <w:numFmt w:val="decimal"/>
      <w:pStyle w:val="1202"/>
      <w:lvlText w:val=""/>
      <w:lvlJc w:val="left"/>
    </w:lvl>
    <w:lvl w:ilvl="8" w:tentative="0">
      <w:start w:val="0"/>
      <w:numFmt w:val="decimal"/>
      <w:lvlText w:val=""/>
      <w:lvlJc w:val="left"/>
    </w:lvl>
  </w:abstractNum>
  <w:abstractNum w:abstractNumId="32">
    <w:nsid w:val="0F7D59D2"/>
    <w:multiLevelType w:val="multilevel"/>
    <w:tmpl w:val="0F7D59D2"/>
    <w:lvl w:ilvl="0" w:tentative="0">
      <w:start w:val="1"/>
      <w:numFmt w:val="decimal"/>
      <w:pStyle w:val="923"/>
      <w:lvlText w:val="%1."/>
      <w:lvlJc w:val="left"/>
      <w:pPr>
        <w:tabs>
          <w:tab w:val="left" w:pos="771"/>
        </w:tabs>
        <w:ind w:left="771" w:hanging="425"/>
      </w:pPr>
      <w:rPr>
        <w:rFonts w:hint="eastAsia"/>
      </w:rPr>
    </w:lvl>
    <w:lvl w:ilvl="1" w:tentative="0">
      <w:start w:val="1"/>
      <w:numFmt w:val="decimal"/>
      <w:pStyle w:val="1186"/>
      <w:lvlText w:val="%1.%2."/>
      <w:lvlJc w:val="left"/>
      <w:pPr>
        <w:tabs>
          <w:tab w:val="left" w:pos="913"/>
        </w:tabs>
        <w:ind w:left="913" w:hanging="567"/>
      </w:pPr>
      <w:rPr>
        <w:rFonts w:hint="eastAsia"/>
      </w:rPr>
    </w:lvl>
    <w:lvl w:ilvl="2" w:tentative="0">
      <w:start w:val="1"/>
      <w:numFmt w:val="decimal"/>
      <w:pStyle w:val="809"/>
      <w:lvlText w:val="%1.%2.%3."/>
      <w:lvlJc w:val="left"/>
      <w:pPr>
        <w:tabs>
          <w:tab w:val="left" w:pos="1055"/>
        </w:tabs>
        <w:ind w:left="1055" w:hanging="709"/>
      </w:pPr>
      <w:rPr>
        <w:rFonts w:hint="eastAsia"/>
      </w:rPr>
    </w:lvl>
    <w:lvl w:ilvl="3" w:tentative="0">
      <w:start w:val="1"/>
      <w:numFmt w:val="decimal"/>
      <w:pStyle w:val="1489"/>
      <w:lvlText w:val="%1.%2.%3.%4."/>
      <w:lvlJc w:val="left"/>
      <w:pPr>
        <w:tabs>
          <w:tab w:val="left" w:pos="1197"/>
        </w:tabs>
        <w:ind w:left="1197" w:hanging="851"/>
      </w:pPr>
      <w:rPr>
        <w:rFonts w:hint="eastAsia"/>
      </w:rPr>
    </w:lvl>
    <w:lvl w:ilvl="4" w:tentative="0">
      <w:start w:val="1"/>
      <w:numFmt w:val="decimal"/>
      <w:pStyle w:val="963"/>
      <w:lvlText w:val="%1.%2.%3.%4.%5."/>
      <w:lvlJc w:val="left"/>
      <w:pPr>
        <w:tabs>
          <w:tab w:val="left" w:pos="1338"/>
        </w:tabs>
        <w:ind w:left="1338" w:hanging="992"/>
      </w:pPr>
      <w:rPr>
        <w:rFonts w:hint="eastAsia"/>
      </w:rPr>
    </w:lvl>
    <w:lvl w:ilvl="5" w:tentative="0">
      <w:start w:val="1"/>
      <w:numFmt w:val="decimal"/>
      <w:pStyle w:val="893"/>
      <w:lvlText w:val="%1.%2.%3.%4.%5.%6."/>
      <w:lvlJc w:val="left"/>
      <w:pPr>
        <w:tabs>
          <w:tab w:val="left" w:pos="1480"/>
        </w:tabs>
        <w:ind w:left="1480" w:hanging="1134"/>
      </w:pPr>
      <w:rPr>
        <w:rFonts w:hint="eastAsia" w:ascii="楷体_GB2312" w:eastAsia="楷体_GB2312"/>
      </w:rPr>
    </w:lvl>
    <w:lvl w:ilvl="6" w:tentative="0">
      <w:start w:val="1"/>
      <w:numFmt w:val="decimal"/>
      <w:lvlText w:val="%1.%2.%3.%4.%5.%6.%7."/>
      <w:lvlJc w:val="left"/>
      <w:pPr>
        <w:tabs>
          <w:tab w:val="left" w:pos="1622"/>
        </w:tabs>
        <w:ind w:left="1622" w:hanging="1276"/>
      </w:pPr>
      <w:rPr>
        <w:rFonts w:hint="eastAsia"/>
      </w:rPr>
    </w:lvl>
    <w:lvl w:ilvl="7" w:tentative="0">
      <w:start w:val="1"/>
      <w:numFmt w:val="decimal"/>
      <w:lvlText w:val="%1.%2.%3.%4.%5.%6.%7.%8."/>
      <w:lvlJc w:val="left"/>
      <w:pPr>
        <w:tabs>
          <w:tab w:val="left" w:pos="1764"/>
        </w:tabs>
        <w:ind w:left="1764" w:hanging="1418"/>
      </w:pPr>
      <w:rPr>
        <w:rFonts w:hint="eastAsia"/>
      </w:rPr>
    </w:lvl>
    <w:lvl w:ilvl="8" w:tentative="0">
      <w:start w:val="1"/>
      <w:numFmt w:val="decimal"/>
      <w:lvlText w:val="%1.%2.%3.%4.%5.%6.%7.%8.%9."/>
      <w:lvlJc w:val="left"/>
      <w:pPr>
        <w:tabs>
          <w:tab w:val="left" w:pos="1905"/>
        </w:tabs>
        <w:ind w:left="1905" w:hanging="1559"/>
      </w:pPr>
      <w:rPr>
        <w:rFonts w:hint="eastAsia"/>
      </w:rPr>
    </w:lvl>
  </w:abstractNum>
  <w:abstractNum w:abstractNumId="33">
    <w:nsid w:val="0FC5292A"/>
    <w:multiLevelType w:val="multilevel"/>
    <w:tmpl w:val="0FC5292A"/>
    <w:lvl w:ilvl="0" w:tentative="0">
      <w:start w:val="1"/>
      <w:numFmt w:val="decimal"/>
      <w:pStyle w:val="1816"/>
      <w:isLgl/>
      <w:suff w:val="space"/>
      <w:lvlText w:val="第%1章"/>
      <w:lvlJc w:val="left"/>
      <w:pPr>
        <w:ind w:left="0" w:firstLine="0"/>
      </w:pPr>
      <w:rPr>
        <w:rFonts w:hint="default" w:ascii="Times New Roman" w:hAnsi="Times New Roman" w:eastAsia="宋体" w:cs="Times New Roman"/>
        <w:b/>
        <w:bCs w:val="0"/>
        <w:i w:val="0"/>
        <w:iCs w:val="0"/>
        <w:caps w:val="0"/>
        <w:strike w:val="0"/>
        <w:dstrike w:val="0"/>
        <w:vanish w:val="0"/>
        <w:color w:val="000000"/>
        <w:spacing w:val="0"/>
        <w:position w:val="0"/>
        <w:sz w:val="32"/>
        <w:u w:val="none"/>
        <w:vertAlign w:val="baseline"/>
      </w:rPr>
    </w:lvl>
    <w:lvl w:ilvl="1" w:tentative="0">
      <w:start w:val="1"/>
      <w:numFmt w:val="decimal"/>
      <w:isLgl/>
      <w:suff w:val="space"/>
      <w:lvlText w:val="%1.%2"/>
      <w:lvlJc w:val="left"/>
      <w:pPr>
        <w:ind w:left="0" w:firstLine="0"/>
      </w:pPr>
      <w:rPr>
        <w:rFonts w:hint="default" w:ascii="Times New Roman" w:hAnsi="Times New Roman" w:eastAsia="宋体"/>
        <w:b/>
        <w:bCs w:val="0"/>
        <w:i w:val="0"/>
        <w:iCs w:val="0"/>
        <w:caps w:val="0"/>
        <w:smallCaps w:val="0"/>
        <w:strike w:val="0"/>
        <w:dstrike w:val="0"/>
        <w:vanish w:val="0"/>
        <w:color w:val="000000"/>
        <w:spacing w:val="0"/>
        <w:position w:val="0"/>
        <w:sz w:val="28"/>
        <w:szCs w:val="21"/>
        <w:u w:val="none"/>
        <w:vertAlign w:val="baseline"/>
        <w:lang w:val="en-US"/>
      </w:rPr>
    </w:lvl>
    <w:lvl w:ilvl="2" w:tentative="0">
      <w:start w:val="1"/>
      <w:numFmt w:val="decimal"/>
      <w:isLgl/>
      <w:suff w:val="space"/>
      <w:lvlText w:val="%1.%2.%3"/>
      <w:lvlJc w:val="left"/>
      <w:pPr>
        <w:ind w:left="0" w:firstLine="0"/>
      </w:pPr>
      <w:rPr>
        <w:rFonts w:hint="default" w:ascii="Times New Roman" w:hAnsi="Times New Roman" w:eastAsia="宋体" w:cs="Times New Roman"/>
        <w:b/>
        <w:bCs w:val="0"/>
        <w:i w:val="0"/>
        <w:iCs w:val="0"/>
        <w:caps w:val="0"/>
        <w:smallCaps w:val="0"/>
        <w:strike w:val="0"/>
        <w:dstrike w:val="0"/>
        <w:vanish w:val="0"/>
        <w:color w:val="000000"/>
        <w:spacing w:val="0"/>
        <w:position w:val="0"/>
        <w:sz w:val="24"/>
        <w:szCs w:val="21"/>
        <w:u w:val="none"/>
        <w:vertAlign w:val="baseline"/>
      </w:rPr>
    </w:lvl>
    <w:lvl w:ilvl="3" w:tentative="0">
      <w:start w:val="1"/>
      <w:numFmt w:val="decimal"/>
      <w:isLgl/>
      <w:suff w:val="space"/>
      <w:lvlText w:val="%1.%2.%3.%4"/>
      <w:lvlJc w:val="left"/>
      <w:pPr>
        <w:ind w:left="0" w:firstLine="0"/>
      </w:pPr>
      <w:rPr>
        <w:rFonts w:hint="default" w:ascii="Times New Roman" w:hAnsi="Times New Roman" w:eastAsia="宋体" w:cs="Times New Roman"/>
        <w:b/>
        <w:bCs w:val="0"/>
        <w:i w:val="0"/>
        <w:iCs w:val="0"/>
        <w:caps w:val="0"/>
        <w:smallCaps w:val="0"/>
        <w:strike w:val="0"/>
        <w:dstrike w:val="0"/>
        <w:vanish w:val="0"/>
        <w:color w:val="auto"/>
        <w:spacing w:val="0"/>
        <w:position w:val="0"/>
        <w:sz w:val="24"/>
        <w:u w:val="none"/>
        <w:vertAlign w:val="baseline"/>
      </w:rPr>
    </w:lvl>
    <w:lvl w:ilvl="4" w:tentative="0">
      <w:start w:val="1"/>
      <w:numFmt w:val="decimal"/>
      <w:isLgl/>
      <w:suff w:val="space"/>
      <w:lvlText w:val="%1.%2.%3.%4.%5"/>
      <w:lvlJc w:val="center"/>
      <w:pPr>
        <w:ind w:left="1134" w:firstLine="0"/>
      </w:pPr>
      <w:rPr>
        <w:rFonts w:hint="eastAsia" w:cs="Times New Roman"/>
        <w:b/>
        <w:bCs w:val="0"/>
        <w:i w:val="0"/>
        <w:iCs w:val="0"/>
        <w:caps w:val="0"/>
        <w:smallCaps w:val="0"/>
        <w:strike w:val="0"/>
        <w:dstrike w:val="0"/>
        <w:vanish w:val="0"/>
        <w:color w:val="000000"/>
        <w:spacing w:val="0"/>
        <w:position w:val="0"/>
        <w:u w:val="none"/>
        <w:vertAlign w:val="baseline"/>
      </w:rPr>
    </w:lvl>
    <w:lvl w:ilvl="5" w:tentative="0">
      <w:start w:val="1"/>
      <w:numFmt w:val="decimal"/>
      <w:isLgl/>
      <w:suff w:val="space"/>
      <w:lvlText w:val="%1.%2.%3.%4.%5.%6"/>
      <w:lvlJc w:val="center"/>
      <w:pPr>
        <w:ind w:left="624" w:firstLine="794"/>
      </w:pPr>
      <w:rPr>
        <w:rFonts w:hint="default" w:ascii="Times New Roman" w:hAnsi="Times New Roman" w:eastAsia="宋体"/>
        <w:b/>
        <w:i w:val="0"/>
        <w:sz w:val="24"/>
      </w:rPr>
    </w:lvl>
    <w:lvl w:ilvl="6" w:tentative="0">
      <w:start w:val="1"/>
      <w:numFmt w:val="decimal"/>
      <w:isLgl/>
      <w:lvlText w:val="%1.%2.%3.%4.%5.%6.%7"/>
      <w:lvlJc w:val="left"/>
      <w:pPr>
        <w:tabs>
          <w:tab w:val="left" w:pos="1134"/>
        </w:tabs>
        <w:ind w:left="1134" w:hanging="283"/>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34">
    <w:nsid w:val="10BE793E"/>
    <w:multiLevelType w:val="multilevel"/>
    <w:tmpl w:val="10BE793E"/>
    <w:lvl w:ilvl="0" w:tentative="0">
      <w:start w:val="0"/>
      <w:numFmt w:val="decimal"/>
      <w:pStyle w:val="1475"/>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1327742B"/>
    <w:multiLevelType w:val="multilevel"/>
    <w:tmpl w:val="1327742B"/>
    <w:lvl w:ilvl="0" w:tentative="0">
      <w:start w:val="0"/>
      <w:numFmt w:val="decimal"/>
      <w:pStyle w:val="1149"/>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17EA1708"/>
    <w:multiLevelType w:val="multilevel"/>
    <w:tmpl w:val="17EA1708"/>
    <w:lvl w:ilvl="0" w:tentative="0">
      <w:start w:val="0"/>
      <w:numFmt w:val="decimal"/>
      <w:pStyle w:val="1309"/>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
    <w:nsid w:val="1E556A1D"/>
    <w:multiLevelType w:val="multilevel"/>
    <w:tmpl w:val="1E556A1D"/>
    <w:lvl w:ilvl="0" w:tentative="0">
      <w:start w:val="0"/>
      <w:numFmt w:val="decimal"/>
      <w:pStyle w:val="1110"/>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23175427"/>
    <w:multiLevelType w:val="multilevel"/>
    <w:tmpl w:val="23175427"/>
    <w:lvl w:ilvl="0" w:tentative="0">
      <w:start w:val="1"/>
      <w:numFmt w:val="decimal"/>
      <w:pStyle w:val="1723"/>
      <w:isLgl/>
      <w:suff w:val="space"/>
      <w:lvlText w:val="第%1章"/>
      <w:lvlJc w:val="left"/>
      <w:pPr>
        <w:ind w:left="0" w:firstLine="0"/>
      </w:pPr>
      <w:rPr>
        <w:rFonts w:hint="default" w:ascii="Times New Roman" w:hAnsi="Times New Roman" w:eastAsia="宋体" w:cs="Times New Roman"/>
        <w:b/>
        <w:bCs w:val="0"/>
        <w:i w:val="0"/>
        <w:iCs w:val="0"/>
        <w:caps w:val="0"/>
        <w:strike w:val="0"/>
        <w:dstrike w:val="0"/>
        <w:vanish w:val="0"/>
        <w:color w:val="000000"/>
        <w:spacing w:val="0"/>
        <w:position w:val="0"/>
        <w:sz w:val="44"/>
        <w:u w:val="none"/>
        <w:vertAlign w:val="baseline"/>
      </w:rPr>
    </w:lvl>
    <w:lvl w:ilvl="1" w:tentative="0">
      <w:start w:val="1"/>
      <w:numFmt w:val="decimal"/>
      <w:pStyle w:val="895"/>
      <w:isLgl/>
      <w:suff w:val="space"/>
      <w:lvlText w:val="%1.%2"/>
      <w:lvlJc w:val="left"/>
      <w:pPr>
        <w:ind w:left="0" w:firstLine="0"/>
      </w:pPr>
      <w:rPr>
        <w:rFonts w:hint="default" w:ascii="Times New Roman" w:hAnsi="Times New Roman" w:eastAsia="宋体"/>
        <w:b/>
        <w:bCs w:val="0"/>
        <w:i w:val="0"/>
        <w:iCs w:val="0"/>
        <w:caps w:val="0"/>
        <w:smallCaps w:val="0"/>
        <w:strike w:val="0"/>
        <w:dstrike w:val="0"/>
        <w:vanish w:val="0"/>
        <w:color w:val="000000"/>
        <w:spacing w:val="0"/>
        <w:position w:val="0"/>
        <w:sz w:val="21"/>
        <w:szCs w:val="21"/>
        <w:u w:val="none"/>
        <w:vertAlign w:val="baseline"/>
        <w:lang w:val="en-US"/>
      </w:rPr>
    </w:lvl>
    <w:lvl w:ilvl="2" w:tentative="0">
      <w:start w:val="1"/>
      <w:numFmt w:val="decimal"/>
      <w:isLgl/>
      <w:suff w:val="space"/>
      <w:lvlText w:val="%1.%2.%3"/>
      <w:lvlJc w:val="left"/>
      <w:pPr>
        <w:ind w:left="0" w:firstLine="0"/>
      </w:pPr>
      <w:rPr>
        <w:rFonts w:hint="default" w:ascii="Times New Roman" w:hAnsi="Times New Roman" w:eastAsia="宋体" w:cs="Times New Roman"/>
        <w:b/>
        <w:bCs w:val="0"/>
        <w:i w:val="0"/>
        <w:iCs w:val="0"/>
        <w:caps w:val="0"/>
        <w:smallCaps w:val="0"/>
        <w:strike w:val="0"/>
        <w:dstrike w:val="0"/>
        <w:vanish w:val="0"/>
        <w:color w:val="000000"/>
        <w:spacing w:val="0"/>
        <w:position w:val="0"/>
        <w:sz w:val="28"/>
        <w:u w:val="none"/>
        <w:vertAlign w:val="baseline"/>
      </w:rPr>
    </w:lvl>
    <w:lvl w:ilvl="3" w:tentative="0">
      <w:start w:val="1"/>
      <w:numFmt w:val="decimal"/>
      <w:isLgl/>
      <w:suff w:val="space"/>
      <w:lvlText w:val="%1.%2.%3.%4"/>
      <w:lvlJc w:val="left"/>
      <w:pPr>
        <w:ind w:left="0" w:firstLine="0"/>
      </w:pPr>
      <w:rPr>
        <w:rFonts w:hint="default" w:ascii="Times New Roman" w:hAnsi="Times New Roman" w:eastAsia="宋体" w:cs="Times New Roman"/>
        <w:b/>
        <w:bCs w:val="0"/>
        <w:i w:val="0"/>
        <w:iCs w:val="0"/>
        <w:caps w:val="0"/>
        <w:smallCaps w:val="0"/>
        <w:strike w:val="0"/>
        <w:dstrike w:val="0"/>
        <w:vanish w:val="0"/>
        <w:color w:val="auto"/>
        <w:spacing w:val="0"/>
        <w:position w:val="0"/>
        <w:sz w:val="24"/>
        <w:u w:val="none"/>
        <w:vertAlign w:val="baseline"/>
      </w:rPr>
    </w:lvl>
    <w:lvl w:ilvl="4" w:tentative="0">
      <w:start w:val="1"/>
      <w:numFmt w:val="decimal"/>
      <w:isLgl/>
      <w:suff w:val="space"/>
      <w:lvlText w:val="%1.%2.%3.%4.%5"/>
      <w:lvlJc w:val="center"/>
      <w:pPr>
        <w:ind w:left="1134" w:firstLine="0"/>
      </w:pPr>
      <w:rPr>
        <w:rFonts w:hint="eastAsia" w:cs="Times New Roman"/>
        <w:b/>
        <w:bCs w:val="0"/>
        <w:i w:val="0"/>
        <w:iCs w:val="0"/>
        <w:caps w:val="0"/>
        <w:smallCaps w:val="0"/>
        <w:strike w:val="0"/>
        <w:dstrike w:val="0"/>
        <w:vanish w:val="0"/>
        <w:color w:val="000000"/>
        <w:spacing w:val="0"/>
        <w:position w:val="0"/>
        <w:u w:val="none"/>
        <w:vertAlign w:val="baseline"/>
      </w:rPr>
    </w:lvl>
    <w:lvl w:ilvl="5" w:tentative="0">
      <w:start w:val="1"/>
      <w:numFmt w:val="decimal"/>
      <w:isLgl/>
      <w:suff w:val="space"/>
      <w:lvlText w:val="%1.%2.%3.%4.%5.%6"/>
      <w:lvlJc w:val="center"/>
      <w:pPr>
        <w:ind w:left="624" w:firstLine="794"/>
      </w:pPr>
      <w:rPr>
        <w:rFonts w:hint="default" w:ascii="Times New Roman" w:hAnsi="Times New Roman" w:eastAsia="宋体"/>
        <w:b/>
        <w:i w:val="0"/>
        <w:sz w:val="24"/>
      </w:rPr>
    </w:lvl>
    <w:lvl w:ilvl="6" w:tentative="0">
      <w:start w:val="1"/>
      <w:numFmt w:val="decimal"/>
      <w:isLgl/>
      <w:lvlText w:val="%1.%2.%3.%4.%5.%6.%7"/>
      <w:lvlJc w:val="left"/>
      <w:pPr>
        <w:tabs>
          <w:tab w:val="left" w:pos="1134"/>
        </w:tabs>
        <w:ind w:left="1134" w:hanging="283"/>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39">
    <w:nsid w:val="27163B60"/>
    <w:multiLevelType w:val="multilevel"/>
    <w:tmpl w:val="27163B60"/>
    <w:lvl w:ilvl="0" w:tentative="0">
      <w:start w:val="1"/>
      <w:numFmt w:val="decimal"/>
      <w:lvlText w:val="%1"/>
      <w:lvlJc w:val="center"/>
      <w:pPr>
        <w:tabs>
          <w:tab w:val="left" w:pos="2384"/>
        </w:tabs>
        <w:ind w:left="2327" w:hanging="170"/>
      </w:pPr>
      <w:rPr>
        <w:rFonts w:hint="eastAsia"/>
        <w:b/>
      </w:rPr>
    </w:lvl>
    <w:lvl w:ilvl="1" w:tentative="0">
      <w:start w:val="1"/>
      <w:numFmt w:val="lowerLetter"/>
      <w:lvlText w:val="%2)"/>
      <w:lvlJc w:val="left"/>
      <w:pPr>
        <w:tabs>
          <w:tab w:val="left" w:pos="2940"/>
        </w:tabs>
        <w:ind w:left="2940" w:hanging="420"/>
      </w:pPr>
    </w:lvl>
    <w:lvl w:ilvl="2" w:tentative="0">
      <w:start w:val="1"/>
      <w:numFmt w:val="lowerRoman"/>
      <w:pStyle w:val="1574"/>
      <w:lvlText w:val="%3."/>
      <w:lvlJc w:val="right"/>
      <w:pPr>
        <w:tabs>
          <w:tab w:val="left" w:pos="3360"/>
        </w:tabs>
        <w:ind w:left="3360" w:hanging="420"/>
      </w:pPr>
    </w:lvl>
    <w:lvl w:ilvl="3" w:tentative="0">
      <w:start w:val="1"/>
      <w:numFmt w:val="decimal"/>
      <w:lvlText w:val="%4."/>
      <w:lvlJc w:val="left"/>
      <w:pPr>
        <w:tabs>
          <w:tab w:val="left" w:pos="3780"/>
        </w:tabs>
        <w:ind w:left="3780" w:hanging="420"/>
      </w:pPr>
    </w:lvl>
    <w:lvl w:ilvl="4" w:tentative="0">
      <w:start w:val="1"/>
      <w:numFmt w:val="lowerLetter"/>
      <w:lvlText w:val="%5)"/>
      <w:lvlJc w:val="left"/>
      <w:pPr>
        <w:tabs>
          <w:tab w:val="left" w:pos="4200"/>
        </w:tabs>
        <w:ind w:left="4200" w:hanging="420"/>
      </w:pPr>
    </w:lvl>
    <w:lvl w:ilvl="5" w:tentative="0">
      <w:start w:val="1"/>
      <w:numFmt w:val="lowerRoman"/>
      <w:lvlText w:val="%6."/>
      <w:lvlJc w:val="right"/>
      <w:pPr>
        <w:tabs>
          <w:tab w:val="left" w:pos="4620"/>
        </w:tabs>
        <w:ind w:left="4620" w:hanging="420"/>
      </w:pPr>
    </w:lvl>
    <w:lvl w:ilvl="6" w:tentative="0">
      <w:start w:val="1"/>
      <w:numFmt w:val="decimal"/>
      <w:lvlText w:val="%7."/>
      <w:lvlJc w:val="left"/>
      <w:pPr>
        <w:tabs>
          <w:tab w:val="left" w:pos="5040"/>
        </w:tabs>
        <w:ind w:left="5040" w:hanging="420"/>
      </w:pPr>
    </w:lvl>
    <w:lvl w:ilvl="7" w:tentative="0">
      <w:start w:val="1"/>
      <w:numFmt w:val="lowerLetter"/>
      <w:lvlText w:val="%8)"/>
      <w:lvlJc w:val="left"/>
      <w:pPr>
        <w:tabs>
          <w:tab w:val="left" w:pos="5460"/>
        </w:tabs>
        <w:ind w:left="5460" w:hanging="420"/>
      </w:pPr>
    </w:lvl>
    <w:lvl w:ilvl="8" w:tentative="0">
      <w:start w:val="1"/>
      <w:numFmt w:val="lowerRoman"/>
      <w:lvlText w:val="%9."/>
      <w:lvlJc w:val="right"/>
      <w:pPr>
        <w:tabs>
          <w:tab w:val="left" w:pos="5880"/>
        </w:tabs>
        <w:ind w:left="5880" w:hanging="420"/>
      </w:pPr>
    </w:lvl>
  </w:abstractNum>
  <w:abstractNum w:abstractNumId="40">
    <w:nsid w:val="2AC3353A"/>
    <w:multiLevelType w:val="multilevel"/>
    <w:tmpl w:val="2AC3353A"/>
    <w:lvl w:ilvl="0" w:tentative="0">
      <w:start w:val="4"/>
      <w:numFmt w:val="bullet"/>
      <w:pStyle w:val="627"/>
      <w:lvlText w:val="●"/>
      <w:lvlJc w:val="left"/>
      <w:pPr>
        <w:tabs>
          <w:tab w:val="left" w:pos="495"/>
        </w:tabs>
        <w:ind w:left="495" w:hanging="495"/>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1">
    <w:nsid w:val="2BA16E1F"/>
    <w:multiLevelType w:val="multilevel"/>
    <w:tmpl w:val="2BA16E1F"/>
    <w:lvl w:ilvl="0" w:tentative="0">
      <w:start w:val="1"/>
      <w:numFmt w:val="decimal"/>
      <w:pStyle w:val="779"/>
      <w:isLgl/>
      <w:suff w:val="space"/>
      <w:lvlText w:val="第%1章"/>
      <w:lvlJc w:val="left"/>
      <w:pPr>
        <w:ind w:left="0" w:firstLine="0"/>
      </w:pPr>
      <w:rPr>
        <w:rFonts w:hint="default" w:ascii="Times New Roman" w:hAnsi="Times New Roman" w:eastAsia="宋体" w:cs="Times New Roman"/>
        <w:b/>
        <w:bCs w:val="0"/>
        <w:i w:val="0"/>
        <w:iCs w:val="0"/>
        <w:caps w:val="0"/>
        <w:strike w:val="0"/>
        <w:dstrike w:val="0"/>
        <w:vanish w:val="0"/>
        <w:color w:val="000000"/>
        <w:spacing w:val="0"/>
        <w:position w:val="0"/>
        <w:sz w:val="44"/>
        <w:u w:val="none"/>
        <w:vertAlign w:val="baseline"/>
      </w:rPr>
    </w:lvl>
    <w:lvl w:ilvl="1" w:tentative="0">
      <w:start w:val="1"/>
      <w:numFmt w:val="decimal"/>
      <w:isLgl/>
      <w:suff w:val="space"/>
      <w:lvlText w:val="%1.%2"/>
      <w:lvlJc w:val="left"/>
      <w:pPr>
        <w:ind w:left="0" w:firstLine="0"/>
      </w:pPr>
      <w:rPr>
        <w:rFonts w:hint="default" w:ascii="Times New Roman" w:hAnsi="Times New Roman" w:eastAsia="宋体"/>
        <w:b/>
        <w:bCs w:val="0"/>
        <w:i w:val="0"/>
        <w:iCs w:val="0"/>
        <w:caps w:val="0"/>
        <w:smallCaps w:val="0"/>
        <w:strike w:val="0"/>
        <w:dstrike w:val="0"/>
        <w:vanish w:val="0"/>
        <w:color w:val="000000"/>
        <w:spacing w:val="0"/>
        <w:position w:val="0"/>
        <w:sz w:val="21"/>
        <w:szCs w:val="21"/>
        <w:u w:val="none"/>
        <w:vertAlign w:val="baseline"/>
        <w:lang w:val="en-US"/>
      </w:rPr>
    </w:lvl>
    <w:lvl w:ilvl="2" w:tentative="0">
      <w:start w:val="1"/>
      <w:numFmt w:val="decimal"/>
      <w:isLgl/>
      <w:suff w:val="space"/>
      <w:lvlText w:val="%1.%2.%3"/>
      <w:lvlJc w:val="left"/>
      <w:pPr>
        <w:ind w:left="0" w:firstLine="0"/>
      </w:pPr>
      <w:rPr>
        <w:rFonts w:hint="default" w:ascii="Times New Roman" w:hAnsi="Times New Roman" w:eastAsia="宋体" w:cs="Times New Roman"/>
        <w:b/>
        <w:bCs w:val="0"/>
        <w:i w:val="0"/>
        <w:iCs w:val="0"/>
        <w:caps w:val="0"/>
        <w:smallCaps w:val="0"/>
        <w:strike w:val="0"/>
        <w:dstrike w:val="0"/>
        <w:vanish w:val="0"/>
        <w:color w:val="000000"/>
        <w:spacing w:val="0"/>
        <w:position w:val="0"/>
        <w:sz w:val="28"/>
        <w:u w:val="none"/>
        <w:vertAlign w:val="baseline"/>
      </w:rPr>
    </w:lvl>
    <w:lvl w:ilvl="3" w:tentative="0">
      <w:start w:val="1"/>
      <w:numFmt w:val="decimal"/>
      <w:isLgl/>
      <w:suff w:val="space"/>
      <w:lvlText w:val="%1.%2.%3.%4"/>
      <w:lvlJc w:val="left"/>
      <w:pPr>
        <w:ind w:left="0" w:firstLine="0"/>
      </w:pPr>
      <w:rPr>
        <w:rFonts w:hint="default" w:ascii="Times New Roman" w:hAnsi="Times New Roman" w:eastAsia="宋体" w:cs="Times New Roman"/>
        <w:b/>
        <w:bCs w:val="0"/>
        <w:i w:val="0"/>
        <w:iCs w:val="0"/>
        <w:caps w:val="0"/>
        <w:smallCaps w:val="0"/>
        <w:strike w:val="0"/>
        <w:dstrike w:val="0"/>
        <w:vanish w:val="0"/>
        <w:color w:val="auto"/>
        <w:spacing w:val="0"/>
        <w:position w:val="0"/>
        <w:sz w:val="24"/>
        <w:u w:val="none"/>
        <w:vertAlign w:val="baseline"/>
      </w:rPr>
    </w:lvl>
    <w:lvl w:ilvl="4" w:tentative="0">
      <w:start w:val="1"/>
      <w:numFmt w:val="decimal"/>
      <w:isLgl/>
      <w:suff w:val="space"/>
      <w:lvlText w:val="%1.%2.%3.%4.%5"/>
      <w:lvlJc w:val="center"/>
      <w:pPr>
        <w:ind w:left="1134" w:firstLine="0"/>
      </w:pPr>
      <w:rPr>
        <w:rFonts w:hint="eastAsia" w:cs="Times New Roman"/>
        <w:b/>
        <w:bCs w:val="0"/>
        <w:i w:val="0"/>
        <w:iCs w:val="0"/>
        <w:caps w:val="0"/>
        <w:smallCaps w:val="0"/>
        <w:strike w:val="0"/>
        <w:dstrike w:val="0"/>
        <w:vanish w:val="0"/>
        <w:color w:val="000000"/>
        <w:spacing w:val="0"/>
        <w:position w:val="0"/>
        <w:u w:val="none"/>
        <w:vertAlign w:val="baseline"/>
      </w:rPr>
    </w:lvl>
    <w:lvl w:ilvl="5" w:tentative="0">
      <w:start w:val="1"/>
      <w:numFmt w:val="decimal"/>
      <w:isLgl/>
      <w:suff w:val="space"/>
      <w:lvlText w:val="%1.%2.%3.%4.%5.%6"/>
      <w:lvlJc w:val="center"/>
      <w:pPr>
        <w:ind w:left="624" w:firstLine="794"/>
      </w:pPr>
      <w:rPr>
        <w:rFonts w:hint="default" w:ascii="Times New Roman" w:hAnsi="Times New Roman" w:eastAsia="宋体"/>
        <w:b/>
        <w:i w:val="0"/>
        <w:sz w:val="24"/>
      </w:rPr>
    </w:lvl>
    <w:lvl w:ilvl="6" w:tentative="0">
      <w:start w:val="1"/>
      <w:numFmt w:val="decimal"/>
      <w:isLgl/>
      <w:lvlText w:val="%1.%2.%3.%4.%5.%6.%7"/>
      <w:lvlJc w:val="left"/>
      <w:pPr>
        <w:tabs>
          <w:tab w:val="left" w:pos="1134"/>
        </w:tabs>
        <w:ind w:left="1134" w:hanging="283"/>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42">
    <w:nsid w:val="2D1A6CFB"/>
    <w:multiLevelType w:val="multilevel"/>
    <w:tmpl w:val="2D1A6CFB"/>
    <w:lvl w:ilvl="0" w:tentative="0">
      <w:start w:val="1"/>
      <w:numFmt w:val="decimal"/>
      <w:pStyle w:val="732"/>
      <w:lvlText w:val="%1."/>
      <w:lvlJc w:val="left"/>
      <w:pPr>
        <w:ind w:left="360" w:hanging="36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43">
    <w:nsid w:val="2F0F1F26"/>
    <w:multiLevelType w:val="multilevel"/>
    <w:tmpl w:val="2F0F1F26"/>
    <w:lvl w:ilvl="0" w:tentative="0">
      <w:start w:val="0"/>
      <w:numFmt w:val="decimal"/>
      <w:pStyle w:val="1167"/>
      <w:lvlText w:val=""/>
      <w:lvlJc w:val="left"/>
    </w:lvl>
    <w:lvl w:ilvl="1" w:tentative="0">
      <w:start w:val="0"/>
      <w:numFmt w:val="decimal"/>
      <w:pStyle w:val="1166"/>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31BB2233"/>
    <w:multiLevelType w:val="multilevel"/>
    <w:tmpl w:val="31BB2233"/>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pStyle w:val="211"/>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5">
    <w:nsid w:val="367E339A"/>
    <w:multiLevelType w:val="multilevel"/>
    <w:tmpl w:val="367E339A"/>
    <w:lvl w:ilvl="0" w:tentative="0">
      <w:start w:val="0"/>
      <w:numFmt w:val="decimal"/>
      <w:pStyle w:val="1297"/>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37613485"/>
    <w:multiLevelType w:val="multilevel"/>
    <w:tmpl w:val="37613485"/>
    <w:lvl w:ilvl="0" w:tentative="0">
      <w:start w:val="0"/>
      <w:numFmt w:val="decimal"/>
      <w:pStyle w:val="641"/>
      <w:lvlText w:val=""/>
      <w:lvlJc w:val="left"/>
    </w:lvl>
    <w:lvl w:ilvl="1" w:tentative="0">
      <w:start w:val="0"/>
      <w:numFmt w:val="decimal"/>
      <w:pStyle w:val="1373"/>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3DAE0A85"/>
    <w:multiLevelType w:val="multilevel"/>
    <w:tmpl w:val="3DAE0A85"/>
    <w:lvl w:ilvl="0" w:tentative="0">
      <w:start w:val="1"/>
      <w:numFmt w:val="decimal"/>
      <w:pStyle w:val="1662"/>
      <w:lvlText w:val="第%1章"/>
      <w:lvlJc w:val="left"/>
      <w:pPr>
        <w:ind w:left="432" w:hanging="432"/>
      </w:pPr>
      <w:rPr>
        <w:rFonts w:hint="eastAsia"/>
        <w:sz w:val="22"/>
      </w:rPr>
    </w:lvl>
    <w:lvl w:ilvl="1" w:tentative="0">
      <w:start w:val="1"/>
      <w:numFmt w:val="decimal"/>
      <w:lvlText w:val="%1.%2"/>
      <w:lvlJc w:val="left"/>
      <w:pPr>
        <w:ind w:left="576" w:hanging="576"/>
      </w:pPr>
      <w:rPr>
        <w:rFonts w:hint="eastAsia"/>
      </w:rPr>
    </w:lvl>
    <w:lvl w:ilvl="2" w:tentative="0">
      <w:start w:val="1"/>
      <w:numFmt w:val="decimal"/>
      <w:lvlText w:val="%1.%2.%3"/>
      <w:lvlJc w:val="left"/>
      <w:pPr>
        <w:ind w:left="1146"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8">
    <w:nsid w:val="42A61F62"/>
    <w:multiLevelType w:val="multilevel"/>
    <w:tmpl w:val="42A61F62"/>
    <w:lvl w:ilvl="0" w:tentative="0">
      <w:start w:val="1"/>
      <w:numFmt w:val="decimal"/>
      <w:pStyle w:val="1045"/>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42FC066E"/>
    <w:multiLevelType w:val="multilevel"/>
    <w:tmpl w:val="42FC066E"/>
    <w:lvl w:ilvl="0" w:tentative="0">
      <w:start w:val="0"/>
      <w:numFmt w:val="decimal"/>
      <w:pStyle w:val="1457"/>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
    <w:nsid w:val="450F1E8A"/>
    <w:multiLevelType w:val="multilevel"/>
    <w:tmpl w:val="450F1E8A"/>
    <w:lvl w:ilvl="0" w:tentative="0">
      <w:start w:val="1"/>
      <w:numFmt w:val="decimal"/>
      <w:pStyle w:val="1697"/>
      <w:lvlText w:val="19.%1"/>
      <w:lvlJc w:val="left"/>
      <w:pPr>
        <w:tabs>
          <w:tab w:val="left" w:pos="720"/>
        </w:tabs>
        <w:ind w:left="720" w:hanging="720"/>
      </w:pPr>
    </w:lvl>
    <w:lvl w:ilvl="1" w:tentative="0">
      <w:start w:val="1"/>
      <w:numFmt w:val="decimalEnclosedCircle"/>
      <w:pStyle w:val="1616"/>
      <w:lvlText w:val="%2"/>
      <w:lvlJc w:val="left"/>
      <w:pPr>
        <w:tabs>
          <w:tab w:val="left" w:pos="780"/>
        </w:tabs>
        <w:ind w:left="780" w:hanging="360"/>
      </w:pPr>
    </w:lvl>
    <w:lvl w:ilvl="2" w:tentative="0">
      <w:start w:val="23"/>
      <w:numFmt w:val="decimal"/>
      <w:pStyle w:val="1251"/>
      <w:lvlText w:val="%3．"/>
      <w:lvlJc w:val="left"/>
      <w:pPr>
        <w:tabs>
          <w:tab w:val="left" w:pos="1260"/>
        </w:tabs>
        <w:ind w:left="1260" w:hanging="420"/>
      </w:pPr>
      <w:rPr>
        <w:b/>
        <w:i w:val="0"/>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46E80681"/>
    <w:multiLevelType w:val="multilevel"/>
    <w:tmpl w:val="46E80681"/>
    <w:lvl w:ilvl="0" w:tentative="0">
      <w:start w:val="0"/>
      <w:numFmt w:val="decimal"/>
      <w:lvlText w:val=""/>
      <w:lvlJc w:val="left"/>
    </w:lvl>
    <w:lvl w:ilvl="1" w:tentative="0">
      <w:start w:val="0"/>
      <w:numFmt w:val="decimal"/>
      <w:pStyle w:val="1717"/>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
    <w:nsid w:val="4C786562"/>
    <w:multiLevelType w:val="multilevel"/>
    <w:tmpl w:val="4C786562"/>
    <w:lvl w:ilvl="0" w:tentative="0">
      <w:start w:val="0"/>
      <w:numFmt w:val="decimal"/>
      <w:pStyle w:val="1183"/>
      <w:lvlText w:val=""/>
      <w:lvlJc w:val="left"/>
    </w:lvl>
    <w:lvl w:ilvl="1" w:tentative="0">
      <w:start w:val="0"/>
      <w:numFmt w:val="decimal"/>
      <w:pStyle w:val="782"/>
      <w:lvlText w:val=""/>
      <w:lvlJc w:val="left"/>
    </w:lvl>
    <w:lvl w:ilvl="2" w:tentative="0">
      <w:start w:val="0"/>
      <w:numFmt w:val="decimal"/>
      <w:pStyle w:val="1394"/>
      <w:lvlText w:val=""/>
      <w:lvlJc w:val="left"/>
    </w:lvl>
    <w:lvl w:ilvl="3" w:tentative="0">
      <w:start w:val="0"/>
      <w:numFmt w:val="decimal"/>
      <w:pStyle w:val="1284"/>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
    <w:nsid w:val="4DC308BE"/>
    <w:multiLevelType w:val="multilevel"/>
    <w:tmpl w:val="4DC308BE"/>
    <w:lvl w:ilvl="0" w:tentative="0">
      <w:start w:val="0"/>
      <w:numFmt w:val="decimal"/>
      <w:pStyle w:val="1132"/>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4EBA7DB2"/>
    <w:multiLevelType w:val="singleLevel"/>
    <w:tmpl w:val="4EBA7DB2"/>
    <w:lvl w:ilvl="0" w:tentative="0">
      <w:start w:val="1"/>
      <w:numFmt w:val="bullet"/>
      <w:pStyle w:val="1623"/>
      <w:lvlText w:val=""/>
      <w:lvlJc w:val="left"/>
      <w:pPr>
        <w:tabs>
          <w:tab w:val="left" w:pos="814"/>
        </w:tabs>
        <w:ind w:left="425" w:firstLine="29"/>
      </w:pPr>
      <w:rPr>
        <w:rFonts w:hint="default" w:ascii="Wingdings" w:hAnsi="Wingdings"/>
        <w:b w:val="0"/>
        <w:i w:val="0"/>
        <w:sz w:val="24"/>
      </w:rPr>
    </w:lvl>
  </w:abstractNum>
  <w:abstractNum w:abstractNumId="55">
    <w:nsid w:val="4ECF169E"/>
    <w:multiLevelType w:val="multilevel"/>
    <w:tmpl w:val="4ECF169E"/>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pStyle w:val="1386"/>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
    <w:nsid w:val="51C71552"/>
    <w:multiLevelType w:val="multilevel"/>
    <w:tmpl w:val="51C71552"/>
    <w:lvl w:ilvl="0" w:tentative="0">
      <w:start w:val="1"/>
      <w:numFmt w:val="decimal"/>
      <w:isLgl/>
      <w:suff w:val="space"/>
      <w:lvlText w:val="第%1章"/>
      <w:lvlJc w:val="left"/>
      <w:pPr>
        <w:ind w:left="0" w:firstLine="0"/>
      </w:pPr>
      <w:rPr>
        <w:rFonts w:hint="default" w:ascii="Times New Roman" w:hAnsi="Times New Roman" w:eastAsia="宋体" w:cs="Times New Roman"/>
        <w:b/>
        <w:bCs w:val="0"/>
        <w:i w:val="0"/>
        <w:iCs w:val="0"/>
        <w:caps w:val="0"/>
        <w:strike w:val="0"/>
        <w:dstrike w:val="0"/>
        <w:vanish w:val="0"/>
        <w:color w:val="000000"/>
        <w:spacing w:val="0"/>
        <w:position w:val="0"/>
        <w:sz w:val="44"/>
        <w:u w:val="none"/>
        <w:vertAlign w:val="baseline"/>
      </w:rPr>
    </w:lvl>
    <w:lvl w:ilvl="1" w:tentative="0">
      <w:start w:val="1"/>
      <w:numFmt w:val="decimal"/>
      <w:pStyle w:val="774"/>
      <w:isLgl/>
      <w:suff w:val="space"/>
      <w:lvlText w:val="%1.%2"/>
      <w:lvlJc w:val="left"/>
      <w:pPr>
        <w:ind w:left="0" w:firstLine="0"/>
      </w:pPr>
      <w:rPr>
        <w:rFonts w:hint="default" w:ascii="Times New Roman" w:hAnsi="Times New Roman" w:eastAsia="宋体"/>
        <w:b/>
        <w:bCs w:val="0"/>
        <w:i w:val="0"/>
        <w:iCs w:val="0"/>
        <w:caps w:val="0"/>
        <w:smallCaps w:val="0"/>
        <w:strike w:val="0"/>
        <w:dstrike w:val="0"/>
        <w:vanish w:val="0"/>
        <w:color w:val="000000"/>
        <w:spacing w:val="0"/>
        <w:position w:val="0"/>
        <w:sz w:val="21"/>
        <w:szCs w:val="21"/>
        <w:u w:val="none"/>
        <w:vertAlign w:val="baseline"/>
        <w:lang w:val="en-US"/>
      </w:rPr>
    </w:lvl>
    <w:lvl w:ilvl="2" w:tentative="0">
      <w:start w:val="1"/>
      <w:numFmt w:val="decimal"/>
      <w:isLgl/>
      <w:suff w:val="space"/>
      <w:lvlText w:val="%1.%2.%3"/>
      <w:lvlJc w:val="left"/>
      <w:pPr>
        <w:ind w:left="0" w:firstLine="0"/>
      </w:pPr>
      <w:rPr>
        <w:rFonts w:hint="default" w:ascii="Times New Roman" w:hAnsi="Times New Roman" w:eastAsia="宋体" w:cs="Times New Roman"/>
        <w:b/>
        <w:bCs w:val="0"/>
        <w:i w:val="0"/>
        <w:iCs w:val="0"/>
        <w:caps w:val="0"/>
        <w:smallCaps w:val="0"/>
        <w:strike w:val="0"/>
        <w:dstrike w:val="0"/>
        <w:vanish w:val="0"/>
        <w:color w:val="000000"/>
        <w:spacing w:val="0"/>
        <w:position w:val="0"/>
        <w:sz w:val="28"/>
        <w:u w:val="none"/>
        <w:vertAlign w:val="baseline"/>
      </w:rPr>
    </w:lvl>
    <w:lvl w:ilvl="3" w:tentative="0">
      <w:start w:val="1"/>
      <w:numFmt w:val="decimal"/>
      <w:isLgl/>
      <w:suff w:val="space"/>
      <w:lvlText w:val="%1.%2.%3.%4"/>
      <w:lvlJc w:val="left"/>
      <w:pPr>
        <w:ind w:left="0" w:firstLine="0"/>
      </w:pPr>
      <w:rPr>
        <w:rFonts w:hint="default" w:ascii="Times New Roman" w:hAnsi="Times New Roman" w:eastAsia="宋体" w:cs="Times New Roman"/>
        <w:b/>
        <w:bCs w:val="0"/>
        <w:i w:val="0"/>
        <w:iCs w:val="0"/>
        <w:caps w:val="0"/>
        <w:smallCaps w:val="0"/>
        <w:strike w:val="0"/>
        <w:dstrike w:val="0"/>
        <w:vanish w:val="0"/>
        <w:color w:val="auto"/>
        <w:spacing w:val="0"/>
        <w:position w:val="0"/>
        <w:sz w:val="24"/>
        <w:u w:val="none"/>
        <w:vertAlign w:val="baseline"/>
      </w:rPr>
    </w:lvl>
    <w:lvl w:ilvl="4" w:tentative="0">
      <w:start w:val="1"/>
      <w:numFmt w:val="decimal"/>
      <w:isLgl/>
      <w:suff w:val="space"/>
      <w:lvlText w:val="%1.%2.%3.%4.%5"/>
      <w:lvlJc w:val="center"/>
      <w:pPr>
        <w:ind w:left="1134" w:firstLine="0"/>
      </w:pPr>
      <w:rPr>
        <w:rFonts w:hint="eastAsia" w:cs="Times New Roman"/>
        <w:b/>
        <w:bCs w:val="0"/>
        <w:i w:val="0"/>
        <w:iCs w:val="0"/>
        <w:caps w:val="0"/>
        <w:smallCaps w:val="0"/>
        <w:strike w:val="0"/>
        <w:dstrike w:val="0"/>
        <w:vanish w:val="0"/>
        <w:color w:val="000000"/>
        <w:spacing w:val="0"/>
        <w:position w:val="0"/>
        <w:u w:val="none"/>
        <w:vertAlign w:val="baseline"/>
      </w:rPr>
    </w:lvl>
    <w:lvl w:ilvl="5" w:tentative="0">
      <w:start w:val="1"/>
      <w:numFmt w:val="decimal"/>
      <w:isLgl/>
      <w:suff w:val="space"/>
      <w:lvlText w:val="%1.%2.%3.%4.%5.%6"/>
      <w:lvlJc w:val="center"/>
      <w:pPr>
        <w:ind w:left="624" w:firstLine="794"/>
      </w:pPr>
      <w:rPr>
        <w:rFonts w:hint="default" w:ascii="Times New Roman" w:hAnsi="Times New Roman" w:eastAsia="宋体"/>
        <w:b/>
        <w:i w:val="0"/>
        <w:sz w:val="24"/>
      </w:rPr>
    </w:lvl>
    <w:lvl w:ilvl="6" w:tentative="0">
      <w:start w:val="1"/>
      <w:numFmt w:val="decimal"/>
      <w:isLgl/>
      <w:lvlText w:val="%1.%2.%3.%4.%5.%6.%7"/>
      <w:lvlJc w:val="left"/>
      <w:pPr>
        <w:tabs>
          <w:tab w:val="left" w:pos="1134"/>
        </w:tabs>
        <w:ind w:left="1134" w:hanging="283"/>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57">
    <w:nsid w:val="538336D4"/>
    <w:multiLevelType w:val="multilevel"/>
    <w:tmpl w:val="538336D4"/>
    <w:lvl w:ilvl="0" w:tentative="0">
      <w:start w:val="1"/>
      <w:numFmt w:val="decimal"/>
      <w:pStyle w:val="1031"/>
      <w:lvlText w:val="3.13.6.%1"/>
      <w:lvlJc w:val="left"/>
      <w:pPr>
        <w:ind w:left="846" w:hanging="420"/>
      </w:pPr>
      <w:rPr>
        <w:rFonts w:hint="eastAsia" w:ascii="宋体" w:hAnsi="宋体" w:eastAsia="宋体"/>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
    <w:nsid w:val="54CE18DF"/>
    <w:multiLevelType w:val="multilevel"/>
    <w:tmpl w:val="54CE18DF"/>
    <w:lvl w:ilvl="0" w:tentative="0">
      <w:start w:val="1"/>
      <w:numFmt w:val="bullet"/>
      <w:pStyle w:val="1527"/>
      <w:lvlText w:val=""/>
      <w:lvlJc w:val="left"/>
      <w:pPr>
        <w:tabs>
          <w:tab w:val="left" w:pos="1407"/>
        </w:tabs>
        <w:ind w:left="1407" w:hanging="420"/>
      </w:pPr>
      <w:rPr>
        <w:rFonts w:hint="default" w:ascii="Wingdings" w:hAnsi="Wingdings"/>
      </w:rPr>
    </w:lvl>
    <w:lvl w:ilvl="1" w:tentative="0">
      <w:start w:val="1"/>
      <w:numFmt w:val="bullet"/>
      <w:lvlText w:val=""/>
      <w:lvlJc w:val="left"/>
      <w:pPr>
        <w:tabs>
          <w:tab w:val="left" w:pos="1827"/>
        </w:tabs>
        <w:ind w:left="1827" w:hanging="420"/>
      </w:pPr>
      <w:rPr>
        <w:rFonts w:hint="default" w:ascii="Wingdings" w:hAnsi="Wingdings"/>
      </w:rPr>
    </w:lvl>
    <w:lvl w:ilvl="2" w:tentative="0">
      <w:start w:val="1"/>
      <w:numFmt w:val="bullet"/>
      <w:lvlText w:val=""/>
      <w:lvlJc w:val="left"/>
      <w:pPr>
        <w:tabs>
          <w:tab w:val="left" w:pos="2247"/>
        </w:tabs>
        <w:ind w:left="2247" w:hanging="420"/>
      </w:pPr>
      <w:rPr>
        <w:rFonts w:hint="default" w:ascii="Wingdings" w:hAnsi="Wingdings"/>
      </w:rPr>
    </w:lvl>
    <w:lvl w:ilvl="3" w:tentative="0">
      <w:start w:val="1"/>
      <w:numFmt w:val="bullet"/>
      <w:lvlText w:val=""/>
      <w:lvlJc w:val="left"/>
      <w:pPr>
        <w:tabs>
          <w:tab w:val="left" w:pos="2667"/>
        </w:tabs>
        <w:ind w:left="2667" w:hanging="420"/>
      </w:pPr>
      <w:rPr>
        <w:rFonts w:hint="default" w:ascii="Wingdings" w:hAnsi="Wingdings"/>
      </w:rPr>
    </w:lvl>
    <w:lvl w:ilvl="4" w:tentative="0">
      <w:start w:val="1"/>
      <w:numFmt w:val="bullet"/>
      <w:lvlText w:val=""/>
      <w:lvlJc w:val="left"/>
      <w:pPr>
        <w:tabs>
          <w:tab w:val="left" w:pos="3087"/>
        </w:tabs>
        <w:ind w:left="3087" w:hanging="420"/>
      </w:pPr>
      <w:rPr>
        <w:rFonts w:hint="default" w:ascii="Wingdings" w:hAnsi="Wingdings"/>
      </w:rPr>
    </w:lvl>
    <w:lvl w:ilvl="5" w:tentative="0">
      <w:start w:val="1"/>
      <w:numFmt w:val="bullet"/>
      <w:lvlText w:val=""/>
      <w:lvlJc w:val="left"/>
      <w:pPr>
        <w:tabs>
          <w:tab w:val="left" w:pos="3507"/>
        </w:tabs>
        <w:ind w:left="3507" w:hanging="420"/>
      </w:pPr>
      <w:rPr>
        <w:rFonts w:hint="default" w:ascii="Wingdings" w:hAnsi="Wingdings"/>
      </w:rPr>
    </w:lvl>
    <w:lvl w:ilvl="6" w:tentative="0">
      <w:start w:val="1"/>
      <w:numFmt w:val="bullet"/>
      <w:lvlText w:val=""/>
      <w:lvlJc w:val="left"/>
      <w:pPr>
        <w:tabs>
          <w:tab w:val="left" w:pos="3927"/>
        </w:tabs>
        <w:ind w:left="3927" w:hanging="420"/>
      </w:pPr>
      <w:rPr>
        <w:rFonts w:hint="default" w:ascii="Wingdings" w:hAnsi="Wingdings"/>
      </w:rPr>
    </w:lvl>
    <w:lvl w:ilvl="7" w:tentative="0">
      <w:start w:val="1"/>
      <w:numFmt w:val="bullet"/>
      <w:lvlText w:val=""/>
      <w:lvlJc w:val="left"/>
      <w:pPr>
        <w:tabs>
          <w:tab w:val="left" w:pos="4347"/>
        </w:tabs>
        <w:ind w:left="4347" w:hanging="420"/>
      </w:pPr>
      <w:rPr>
        <w:rFonts w:hint="default" w:ascii="Wingdings" w:hAnsi="Wingdings"/>
      </w:rPr>
    </w:lvl>
    <w:lvl w:ilvl="8" w:tentative="0">
      <w:start w:val="1"/>
      <w:numFmt w:val="bullet"/>
      <w:lvlText w:val=""/>
      <w:lvlJc w:val="left"/>
      <w:pPr>
        <w:tabs>
          <w:tab w:val="left" w:pos="4767"/>
        </w:tabs>
        <w:ind w:left="4767" w:hanging="420"/>
      </w:pPr>
      <w:rPr>
        <w:rFonts w:hint="default" w:ascii="Wingdings" w:hAnsi="Wingdings"/>
      </w:rPr>
    </w:lvl>
  </w:abstractNum>
  <w:abstractNum w:abstractNumId="59">
    <w:nsid w:val="5FA328FD"/>
    <w:multiLevelType w:val="multilevel"/>
    <w:tmpl w:val="5FA328FD"/>
    <w:lvl w:ilvl="0" w:tentative="0">
      <w:start w:val="0"/>
      <w:numFmt w:val="decimal"/>
      <w:pStyle w:val="1160"/>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
    <w:nsid w:val="697A2EF2"/>
    <w:multiLevelType w:val="multilevel"/>
    <w:tmpl w:val="697A2EF2"/>
    <w:lvl w:ilvl="0" w:tentative="0">
      <w:start w:val="1"/>
      <w:numFmt w:val="decimal"/>
      <w:lvlText w:val="%1"/>
      <w:lvlJc w:val="center"/>
      <w:pPr>
        <w:tabs>
          <w:tab w:val="left" w:pos="2384"/>
        </w:tabs>
        <w:ind w:left="2327" w:hanging="170"/>
      </w:pPr>
      <w:rPr>
        <w:rFonts w:hint="eastAsia"/>
        <w:b/>
      </w:rPr>
    </w:lvl>
    <w:lvl w:ilvl="1" w:tentative="0">
      <w:start w:val="1"/>
      <w:numFmt w:val="lowerLetter"/>
      <w:pStyle w:val="1117"/>
      <w:lvlText w:val="%2)"/>
      <w:lvlJc w:val="left"/>
      <w:pPr>
        <w:tabs>
          <w:tab w:val="left" w:pos="2940"/>
        </w:tabs>
        <w:ind w:left="2940" w:hanging="420"/>
      </w:pPr>
    </w:lvl>
    <w:lvl w:ilvl="2" w:tentative="0">
      <w:start w:val="1"/>
      <w:numFmt w:val="lowerRoman"/>
      <w:lvlText w:val="%3."/>
      <w:lvlJc w:val="right"/>
      <w:pPr>
        <w:tabs>
          <w:tab w:val="left" w:pos="3360"/>
        </w:tabs>
        <w:ind w:left="3360" w:hanging="420"/>
      </w:pPr>
    </w:lvl>
    <w:lvl w:ilvl="3" w:tentative="0">
      <w:start w:val="1"/>
      <w:numFmt w:val="decimal"/>
      <w:lvlText w:val="%4."/>
      <w:lvlJc w:val="left"/>
      <w:pPr>
        <w:tabs>
          <w:tab w:val="left" w:pos="3780"/>
        </w:tabs>
        <w:ind w:left="3780" w:hanging="420"/>
      </w:pPr>
    </w:lvl>
    <w:lvl w:ilvl="4" w:tentative="0">
      <w:start w:val="1"/>
      <w:numFmt w:val="lowerLetter"/>
      <w:lvlText w:val="%5)"/>
      <w:lvlJc w:val="left"/>
      <w:pPr>
        <w:tabs>
          <w:tab w:val="left" w:pos="4200"/>
        </w:tabs>
        <w:ind w:left="4200" w:hanging="420"/>
      </w:pPr>
    </w:lvl>
    <w:lvl w:ilvl="5" w:tentative="0">
      <w:start w:val="1"/>
      <w:numFmt w:val="lowerRoman"/>
      <w:lvlText w:val="%6."/>
      <w:lvlJc w:val="right"/>
      <w:pPr>
        <w:tabs>
          <w:tab w:val="left" w:pos="4620"/>
        </w:tabs>
        <w:ind w:left="4620" w:hanging="420"/>
      </w:pPr>
    </w:lvl>
    <w:lvl w:ilvl="6" w:tentative="0">
      <w:start w:val="1"/>
      <w:numFmt w:val="decimal"/>
      <w:lvlText w:val="%7."/>
      <w:lvlJc w:val="left"/>
      <w:pPr>
        <w:tabs>
          <w:tab w:val="left" w:pos="5040"/>
        </w:tabs>
        <w:ind w:left="5040" w:hanging="420"/>
      </w:pPr>
    </w:lvl>
    <w:lvl w:ilvl="7" w:tentative="0">
      <w:start w:val="1"/>
      <w:numFmt w:val="lowerLetter"/>
      <w:lvlText w:val="%8)"/>
      <w:lvlJc w:val="left"/>
      <w:pPr>
        <w:tabs>
          <w:tab w:val="left" w:pos="5460"/>
        </w:tabs>
        <w:ind w:left="5460" w:hanging="420"/>
      </w:pPr>
    </w:lvl>
    <w:lvl w:ilvl="8" w:tentative="0">
      <w:start w:val="1"/>
      <w:numFmt w:val="lowerRoman"/>
      <w:lvlText w:val="%9."/>
      <w:lvlJc w:val="right"/>
      <w:pPr>
        <w:tabs>
          <w:tab w:val="left" w:pos="5880"/>
        </w:tabs>
        <w:ind w:left="5880" w:hanging="420"/>
      </w:pPr>
    </w:lvl>
  </w:abstractNum>
  <w:abstractNum w:abstractNumId="61">
    <w:nsid w:val="6FA00AC7"/>
    <w:multiLevelType w:val="multilevel"/>
    <w:tmpl w:val="6FA00AC7"/>
    <w:lvl w:ilvl="0" w:tentative="0">
      <w:start w:val="0"/>
      <w:numFmt w:val="decimal"/>
      <w:pStyle w:val="1606"/>
      <w:lvlText w:val=""/>
      <w:lvlJc w:val="left"/>
    </w:lvl>
    <w:lvl w:ilvl="1" w:tentative="0">
      <w:start w:val="0"/>
      <w:numFmt w:val="decimal"/>
      <w:pStyle w:val="1611"/>
      <w:lvlText w:val=""/>
      <w:lvlJc w:val="left"/>
    </w:lvl>
    <w:lvl w:ilvl="2" w:tentative="0">
      <w:start w:val="0"/>
      <w:numFmt w:val="decimal"/>
      <w:pStyle w:val="856"/>
      <w:lvlText w:val=""/>
      <w:lvlJc w:val="left"/>
    </w:lvl>
    <w:lvl w:ilvl="3" w:tentative="0">
      <w:start w:val="0"/>
      <w:numFmt w:val="decimal"/>
      <w:pStyle w:val="1396"/>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
    <w:nsid w:val="710937C7"/>
    <w:multiLevelType w:val="multilevel"/>
    <w:tmpl w:val="710937C7"/>
    <w:lvl w:ilvl="0" w:tentative="0">
      <w:start w:val="1"/>
      <w:numFmt w:val="bullet"/>
      <w:pStyle w:val="1481"/>
      <w:lvlText w:val=""/>
      <w:lvlJc w:val="left"/>
      <w:pPr>
        <w:tabs>
          <w:tab w:val="left" w:pos="984"/>
        </w:tabs>
        <w:ind w:left="984" w:hanging="360"/>
      </w:pPr>
      <w:rPr>
        <w:rFonts w:hint="default" w:ascii="Symbol" w:hAnsi="Symbol"/>
        <w:color w:val="auto"/>
        <w:sz w:val="16"/>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3">
    <w:nsid w:val="73915EB5"/>
    <w:multiLevelType w:val="multilevel"/>
    <w:tmpl w:val="73915EB5"/>
    <w:lvl w:ilvl="0" w:tentative="0">
      <w:start w:val="0"/>
      <w:numFmt w:val="decimal"/>
      <w:lvlText w:val=""/>
      <w:lvlJc w:val="left"/>
    </w:lvl>
    <w:lvl w:ilvl="1" w:tentative="0">
      <w:start w:val="0"/>
      <w:numFmt w:val="decimal"/>
      <w:pStyle w:val="1234"/>
      <w:lvlText w:val=""/>
      <w:lvlJc w:val="left"/>
    </w:lvl>
    <w:lvl w:ilvl="2" w:tentative="0">
      <w:start w:val="0"/>
      <w:numFmt w:val="decimal"/>
      <w:pStyle w:val="1109"/>
      <w:lvlText w:val=""/>
      <w:lvlJc w:val="left"/>
    </w:lvl>
    <w:lvl w:ilvl="3" w:tentative="0">
      <w:start w:val="0"/>
      <w:numFmt w:val="decimal"/>
      <w:pStyle w:val="1126"/>
      <w:lvlText w:val=""/>
      <w:lvlJc w:val="left"/>
    </w:lvl>
    <w:lvl w:ilvl="4" w:tentative="0">
      <w:start w:val="0"/>
      <w:numFmt w:val="decimal"/>
      <w:pStyle w:val="1383"/>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
    <w:nsid w:val="75A166B9"/>
    <w:multiLevelType w:val="multilevel"/>
    <w:tmpl w:val="75A166B9"/>
    <w:lvl w:ilvl="0" w:tentative="0">
      <w:start w:val="1"/>
      <w:numFmt w:val="chineseCountingThousand"/>
      <w:pStyle w:val="1177"/>
      <w:lvlText w:val="第%1篇 "/>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5">
    <w:nsid w:val="77B64E34"/>
    <w:multiLevelType w:val="multilevel"/>
    <w:tmpl w:val="77B64E34"/>
    <w:lvl w:ilvl="0" w:tentative="0">
      <w:start w:val="0"/>
      <w:numFmt w:val="decimal"/>
      <w:pStyle w:val="143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
    <w:nsid w:val="78C03668"/>
    <w:multiLevelType w:val="multilevel"/>
    <w:tmpl w:val="78C03668"/>
    <w:lvl w:ilvl="0" w:tentative="0">
      <w:start w:val="0"/>
      <w:numFmt w:val="decimal"/>
      <w:pStyle w:val="1282"/>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7">
    <w:nsid w:val="7F7B6941"/>
    <w:multiLevelType w:val="singleLevel"/>
    <w:tmpl w:val="7F7B6941"/>
    <w:lvl w:ilvl="0" w:tentative="0">
      <w:start w:val="1"/>
      <w:numFmt w:val="chineseCounting"/>
      <w:suff w:val="nothing"/>
      <w:lvlText w:val="%1、"/>
      <w:lvlJc w:val="left"/>
      <w:rPr>
        <w:rFonts w:hint="eastAsia"/>
      </w:rPr>
    </w:lvl>
  </w:abstractNum>
  <w:num w:numId="1">
    <w:abstractNumId w:val="20"/>
  </w:num>
  <w:num w:numId="2">
    <w:abstractNumId w:val="27"/>
  </w:num>
  <w:num w:numId="3">
    <w:abstractNumId w:val="17"/>
  </w:num>
  <w:num w:numId="4">
    <w:abstractNumId w:val="8"/>
  </w:num>
  <w:num w:numId="5">
    <w:abstractNumId w:val="24"/>
  </w:num>
  <w:num w:numId="6">
    <w:abstractNumId w:val="44"/>
  </w:num>
  <w:num w:numId="7">
    <w:abstractNumId w:val="6"/>
  </w:num>
  <w:num w:numId="8">
    <w:abstractNumId w:val="30"/>
  </w:num>
  <w:num w:numId="9">
    <w:abstractNumId w:val="9"/>
  </w:num>
  <w:num w:numId="10">
    <w:abstractNumId w:val="7"/>
  </w:num>
  <w:num w:numId="11">
    <w:abstractNumId w:val="11"/>
  </w:num>
  <w:num w:numId="12">
    <w:abstractNumId w:val="18"/>
  </w:num>
  <w:num w:numId="13">
    <w:abstractNumId w:val="13"/>
  </w:num>
  <w:num w:numId="14">
    <w:abstractNumId w:val="19"/>
  </w:num>
  <w:num w:numId="15">
    <w:abstractNumId w:val="40"/>
  </w:num>
  <w:num w:numId="16">
    <w:abstractNumId w:val="46"/>
  </w:num>
  <w:num w:numId="17">
    <w:abstractNumId w:val="15"/>
  </w:num>
  <w:num w:numId="18">
    <w:abstractNumId w:val="14"/>
  </w:num>
  <w:num w:numId="19">
    <w:abstractNumId w:val="23"/>
  </w:num>
  <w:num w:numId="20">
    <w:abstractNumId w:val="42"/>
  </w:num>
  <w:num w:numId="21">
    <w:abstractNumId w:val="26"/>
  </w:num>
  <w:num w:numId="22">
    <w:abstractNumId w:val="56"/>
  </w:num>
  <w:num w:numId="23">
    <w:abstractNumId w:val="41"/>
  </w:num>
  <w:num w:numId="24">
    <w:abstractNumId w:val="52"/>
  </w:num>
  <w:num w:numId="25">
    <w:abstractNumId w:val="32"/>
  </w:num>
  <w:num w:numId="26">
    <w:abstractNumId w:val="61"/>
  </w:num>
  <w:num w:numId="27">
    <w:abstractNumId w:val="38"/>
  </w:num>
  <w:num w:numId="28">
    <w:abstractNumId w:val="12"/>
  </w:num>
  <w:num w:numId="29">
    <w:abstractNumId w:val="57"/>
  </w:num>
  <w:num w:numId="30">
    <w:abstractNumId w:val="48"/>
  </w:num>
  <w:num w:numId="31">
    <w:abstractNumId w:val="29"/>
  </w:num>
  <w:num w:numId="32">
    <w:abstractNumId w:val="10"/>
  </w:num>
  <w:num w:numId="33">
    <w:abstractNumId w:val="63"/>
  </w:num>
  <w:num w:numId="34">
    <w:abstractNumId w:val="37"/>
  </w:num>
  <w:num w:numId="35">
    <w:abstractNumId w:val="60"/>
  </w:num>
  <w:num w:numId="36">
    <w:abstractNumId w:val="53"/>
  </w:num>
  <w:num w:numId="37">
    <w:abstractNumId w:val="35"/>
  </w:num>
  <w:num w:numId="38">
    <w:abstractNumId w:val="59"/>
  </w:num>
  <w:num w:numId="39">
    <w:abstractNumId w:val="33"/>
  </w:num>
  <w:num w:numId="40">
    <w:abstractNumId w:val="43"/>
  </w:num>
  <w:num w:numId="41">
    <w:abstractNumId w:val="64"/>
  </w:num>
  <w:num w:numId="42">
    <w:abstractNumId w:val="16"/>
  </w:num>
  <w:num w:numId="43">
    <w:abstractNumId w:val="31"/>
  </w:num>
  <w:num w:numId="44">
    <w:abstractNumId w:val="50"/>
  </w:num>
  <w:num w:numId="45">
    <w:abstractNumId w:val="66"/>
  </w:num>
  <w:num w:numId="46">
    <w:abstractNumId w:val="45"/>
  </w:num>
  <w:num w:numId="47">
    <w:abstractNumId w:val="36"/>
  </w:num>
  <w:num w:numId="48">
    <w:abstractNumId w:val="28"/>
  </w:num>
  <w:num w:numId="49">
    <w:abstractNumId w:val="55"/>
  </w:num>
  <w:num w:numId="50">
    <w:abstractNumId w:val="65"/>
  </w:num>
  <w:num w:numId="51">
    <w:abstractNumId w:val="49"/>
  </w:num>
  <w:num w:numId="52">
    <w:abstractNumId w:val="34"/>
  </w:num>
  <w:num w:numId="53">
    <w:abstractNumId w:val="62"/>
  </w:num>
  <w:num w:numId="54">
    <w:abstractNumId w:val="22"/>
  </w:num>
  <w:num w:numId="55">
    <w:abstractNumId w:val="58"/>
  </w:num>
  <w:num w:numId="56">
    <w:abstractNumId w:val="39"/>
  </w:num>
  <w:num w:numId="57">
    <w:abstractNumId w:val="21"/>
  </w:num>
  <w:num w:numId="58">
    <w:abstractNumId w:val="54"/>
  </w:num>
  <w:num w:numId="59">
    <w:abstractNumId w:val="25"/>
  </w:num>
  <w:num w:numId="60">
    <w:abstractNumId w:val="47"/>
  </w:num>
  <w:num w:numId="61">
    <w:abstractNumId w:val="51"/>
  </w:num>
  <w:num w:numId="62">
    <w:abstractNumId w:val="0"/>
  </w:num>
  <w:num w:numId="63">
    <w:abstractNumId w:val="67"/>
  </w:num>
  <w:num w:numId="64">
    <w:abstractNumId w:val="4"/>
  </w:num>
  <w:num w:numId="65">
    <w:abstractNumId w:val="2"/>
  </w:num>
  <w:num w:numId="66">
    <w:abstractNumId w:val="5"/>
  </w:num>
  <w:num w:numId="67">
    <w:abstractNumId w:val="1"/>
  </w:num>
  <w:num w:numId="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trackedChanges"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2"/>
  </w:compat>
  <w:docVars>
    <w:docVar w:name="commondata" w:val="eyJoZGlkIjoiM2MzMWIyNzY1NGE3YTIwZWRiOTIzZDliYzkxMWQzZDkifQ=="/>
  </w:docVars>
  <w:rsids>
    <w:rsidRoot w:val="00496D5A"/>
    <w:rsid w:val="00000FF2"/>
    <w:rsid w:val="00001BF8"/>
    <w:rsid w:val="00003921"/>
    <w:rsid w:val="000121C8"/>
    <w:rsid w:val="000141CE"/>
    <w:rsid w:val="000156E2"/>
    <w:rsid w:val="00015758"/>
    <w:rsid w:val="00015759"/>
    <w:rsid w:val="00020071"/>
    <w:rsid w:val="00020A95"/>
    <w:rsid w:val="00024166"/>
    <w:rsid w:val="00024344"/>
    <w:rsid w:val="00025986"/>
    <w:rsid w:val="000261E9"/>
    <w:rsid w:val="0002693A"/>
    <w:rsid w:val="00026B4C"/>
    <w:rsid w:val="00026FD7"/>
    <w:rsid w:val="00027406"/>
    <w:rsid w:val="0002779F"/>
    <w:rsid w:val="00027D5B"/>
    <w:rsid w:val="000313EC"/>
    <w:rsid w:val="000324EB"/>
    <w:rsid w:val="00034641"/>
    <w:rsid w:val="000375F3"/>
    <w:rsid w:val="00037E98"/>
    <w:rsid w:val="00040D86"/>
    <w:rsid w:val="000441C7"/>
    <w:rsid w:val="00044A28"/>
    <w:rsid w:val="000509FD"/>
    <w:rsid w:val="0005191C"/>
    <w:rsid w:val="00051E2A"/>
    <w:rsid w:val="00053DE3"/>
    <w:rsid w:val="00055145"/>
    <w:rsid w:val="00055DF6"/>
    <w:rsid w:val="00060DA5"/>
    <w:rsid w:val="00061657"/>
    <w:rsid w:val="000640EC"/>
    <w:rsid w:val="000641A5"/>
    <w:rsid w:val="00070E6D"/>
    <w:rsid w:val="0007516E"/>
    <w:rsid w:val="00075996"/>
    <w:rsid w:val="000767C8"/>
    <w:rsid w:val="000810C0"/>
    <w:rsid w:val="000818D8"/>
    <w:rsid w:val="00081FA6"/>
    <w:rsid w:val="0008286D"/>
    <w:rsid w:val="0008334F"/>
    <w:rsid w:val="000847B2"/>
    <w:rsid w:val="00086A97"/>
    <w:rsid w:val="00092D94"/>
    <w:rsid w:val="000952E7"/>
    <w:rsid w:val="000965B3"/>
    <w:rsid w:val="00097D7B"/>
    <w:rsid w:val="000A0189"/>
    <w:rsid w:val="000A1DD3"/>
    <w:rsid w:val="000A2941"/>
    <w:rsid w:val="000A3E58"/>
    <w:rsid w:val="000A4A8F"/>
    <w:rsid w:val="000A604E"/>
    <w:rsid w:val="000B236E"/>
    <w:rsid w:val="000B39A3"/>
    <w:rsid w:val="000B422C"/>
    <w:rsid w:val="000B4789"/>
    <w:rsid w:val="000B6963"/>
    <w:rsid w:val="000C2B71"/>
    <w:rsid w:val="000C3661"/>
    <w:rsid w:val="000C5109"/>
    <w:rsid w:val="000C5BDA"/>
    <w:rsid w:val="000C783C"/>
    <w:rsid w:val="000D01EB"/>
    <w:rsid w:val="000D1BE6"/>
    <w:rsid w:val="000D4B5C"/>
    <w:rsid w:val="000E0493"/>
    <w:rsid w:val="000E1574"/>
    <w:rsid w:val="000E1E33"/>
    <w:rsid w:val="000E3BFE"/>
    <w:rsid w:val="000E430C"/>
    <w:rsid w:val="000E728C"/>
    <w:rsid w:val="000F0A17"/>
    <w:rsid w:val="000F23B9"/>
    <w:rsid w:val="000F68B5"/>
    <w:rsid w:val="00100878"/>
    <w:rsid w:val="00100989"/>
    <w:rsid w:val="00106CB3"/>
    <w:rsid w:val="00107145"/>
    <w:rsid w:val="00107232"/>
    <w:rsid w:val="001116F0"/>
    <w:rsid w:val="00113959"/>
    <w:rsid w:val="0011494C"/>
    <w:rsid w:val="00114EBA"/>
    <w:rsid w:val="00115F84"/>
    <w:rsid w:val="001174FA"/>
    <w:rsid w:val="00120745"/>
    <w:rsid w:val="00121705"/>
    <w:rsid w:val="001256EF"/>
    <w:rsid w:val="0012774A"/>
    <w:rsid w:val="00127819"/>
    <w:rsid w:val="001314C8"/>
    <w:rsid w:val="001324C6"/>
    <w:rsid w:val="001344E3"/>
    <w:rsid w:val="00135573"/>
    <w:rsid w:val="00135633"/>
    <w:rsid w:val="00135B85"/>
    <w:rsid w:val="001364C1"/>
    <w:rsid w:val="00140C39"/>
    <w:rsid w:val="001416D5"/>
    <w:rsid w:val="00142600"/>
    <w:rsid w:val="0014399C"/>
    <w:rsid w:val="0014602E"/>
    <w:rsid w:val="001475DE"/>
    <w:rsid w:val="00147E27"/>
    <w:rsid w:val="00151E3A"/>
    <w:rsid w:val="00152704"/>
    <w:rsid w:val="00154ED0"/>
    <w:rsid w:val="00157D50"/>
    <w:rsid w:val="00160437"/>
    <w:rsid w:val="0016167D"/>
    <w:rsid w:val="00161EE9"/>
    <w:rsid w:val="001652A3"/>
    <w:rsid w:val="00167D4D"/>
    <w:rsid w:val="00167E36"/>
    <w:rsid w:val="0017108F"/>
    <w:rsid w:val="00172007"/>
    <w:rsid w:val="00172683"/>
    <w:rsid w:val="00172A7C"/>
    <w:rsid w:val="00172AC1"/>
    <w:rsid w:val="001732B5"/>
    <w:rsid w:val="00174093"/>
    <w:rsid w:val="0017423A"/>
    <w:rsid w:val="001746EF"/>
    <w:rsid w:val="00174AD2"/>
    <w:rsid w:val="001757F2"/>
    <w:rsid w:val="0017639C"/>
    <w:rsid w:val="0018160A"/>
    <w:rsid w:val="00184039"/>
    <w:rsid w:val="0018527E"/>
    <w:rsid w:val="0018787D"/>
    <w:rsid w:val="00190F87"/>
    <w:rsid w:val="00192C60"/>
    <w:rsid w:val="00194E27"/>
    <w:rsid w:val="00196EB1"/>
    <w:rsid w:val="00197DB3"/>
    <w:rsid w:val="001A0051"/>
    <w:rsid w:val="001A0190"/>
    <w:rsid w:val="001A05F3"/>
    <w:rsid w:val="001A1AE8"/>
    <w:rsid w:val="001A27C7"/>
    <w:rsid w:val="001A34C5"/>
    <w:rsid w:val="001A3948"/>
    <w:rsid w:val="001A492A"/>
    <w:rsid w:val="001B229F"/>
    <w:rsid w:val="001B56C9"/>
    <w:rsid w:val="001B6E2A"/>
    <w:rsid w:val="001B7F3D"/>
    <w:rsid w:val="001C17BB"/>
    <w:rsid w:val="001C30E6"/>
    <w:rsid w:val="001C4DCC"/>
    <w:rsid w:val="001C598A"/>
    <w:rsid w:val="001C5B44"/>
    <w:rsid w:val="001C6863"/>
    <w:rsid w:val="001C7672"/>
    <w:rsid w:val="001C7DB0"/>
    <w:rsid w:val="001C7DB5"/>
    <w:rsid w:val="001C7EEC"/>
    <w:rsid w:val="001D0CA4"/>
    <w:rsid w:val="001D1504"/>
    <w:rsid w:val="001D23F4"/>
    <w:rsid w:val="001D4048"/>
    <w:rsid w:val="001D6192"/>
    <w:rsid w:val="001D79CC"/>
    <w:rsid w:val="001E0AF2"/>
    <w:rsid w:val="001E0C58"/>
    <w:rsid w:val="001E3C49"/>
    <w:rsid w:val="001E5EBA"/>
    <w:rsid w:val="001E60D4"/>
    <w:rsid w:val="001E7ACC"/>
    <w:rsid w:val="001F3061"/>
    <w:rsid w:val="001F41FE"/>
    <w:rsid w:val="00200EA4"/>
    <w:rsid w:val="0020129A"/>
    <w:rsid w:val="0020344D"/>
    <w:rsid w:val="002037B4"/>
    <w:rsid w:val="002037DB"/>
    <w:rsid w:val="00204EBB"/>
    <w:rsid w:val="00205190"/>
    <w:rsid w:val="00206968"/>
    <w:rsid w:val="00206FCE"/>
    <w:rsid w:val="00207162"/>
    <w:rsid w:val="00207F13"/>
    <w:rsid w:val="002116C7"/>
    <w:rsid w:val="00211C0E"/>
    <w:rsid w:val="002120CC"/>
    <w:rsid w:val="00212865"/>
    <w:rsid w:val="002131F5"/>
    <w:rsid w:val="0021675C"/>
    <w:rsid w:val="00221E10"/>
    <w:rsid w:val="002223E0"/>
    <w:rsid w:val="00223363"/>
    <w:rsid w:val="00223AAF"/>
    <w:rsid w:val="00223B01"/>
    <w:rsid w:val="00224F6D"/>
    <w:rsid w:val="00225943"/>
    <w:rsid w:val="00226977"/>
    <w:rsid w:val="00226FD6"/>
    <w:rsid w:val="002270C6"/>
    <w:rsid w:val="0023455F"/>
    <w:rsid w:val="00234E98"/>
    <w:rsid w:val="002355BB"/>
    <w:rsid w:val="00240505"/>
    <w:rsid w:val="00242EFF"/>
    <w:rsid w:val="00243709"/>
    <w:rsid w:val="00245A92"/>
    <w:rsid w:val="002470CA"/>
    <w:rsid w:val="002502DD"/>
    <w:rsid w:val="00252F91"/>
    <w:rsid w:val="00255C68"/>
    <w:rsid w:val="0026137B"/>
    <w:rsid w:val="002614A4"/>
    <w:rsid w:val="002624CE"/>
    <w:rsid w:val="00264D90"/>
    <w:rsid w:val="00264EC7"/>
    <w:rsid w:val="00265B7E"/>
    <w:rsid w:val="00266E91"/>
    <w:rsid w:val="00267912"/>
    <w:rsid w:val="00267AA2"/>
    <w:rsid w:val="00276207"/>
    <w:rsid w:val="002771E7"/>
    <w:rsid w:val="00277474"/>
    <w:rsid w:val="002812DB"/>
    <w:rsid w:val="00281493"/>
    <w:rsid w:val="00283D02"/>
    <w:rsid w:val="00285665"/>
    <w:rsid w:val="002859F6"/>
    <w:rsid w:val="00285B44"/>
    <w:rsid w:val="002902C6"/>
    <w:rsid w:val="00290F35"/>
    <w:rsid w:val="002913E1"/>
    <w:rsid w:val="00291C33"/>
    <w:rsid w:val="002942E2"/>
    <w:rsid w:val="00295A9F"/>
    <w:rsid w:val="00295E49"/>
    <w:rsid w:val="00296628"/>
    <w:rsid w:val="00297C6E"/>
    <w:rsid w:val="002A03CB"/>
    <w:rsid w:val="002A41F5"/>
    <w:rsid w:val="002A47D4"/>
    <w:rsid w:val="002A6ED0"/>
    <w:rsid w:val="002B07EC"/>
    <w:rsid w:val="002B3447"/>
    <w:rsid w:val="002B4521"/>
    <w:rsid w:val="002B5D61"/>
    <w:rsid w:val="002B5F66"/>
    <w:rsid w:val="002B7325"/>
    <w:rsid w:val="002B78F1"/>
    <w:rsid w:val="002C0F8D"/>
    <w:rsid w:val="002C2CD8"/>
    <w:rsid w:val="002C3840"/>
    <w:rsid w:val="002C3C51"/>
    <w:rsid w:val="002C5F86"/>
    <w:rsid w:val="002D0115"/>
    <w:rsid w:val="002D2566"/>
    <w:rsid w:val="002D50D0"/>
    <w:rsid w:val="002D54FC"/>
    <w:rsid w:val="002D569D"/>
    <w:rsid w:val="002D6A40"/>
    <w:rsid w:val="002D704B"/>
    <w:rsid w:val="002E10CA"/>
    <w:rsid w:val="002E2AB7"/>
    <w:rsid w:val="002E2BB7"/>
    <w:rsid w:val="002E356B"/>
    <w:rsid w:val="002E5421"/>
    <w:rsid w:val="002E6042"/>
    <w:rsid w:val="002E6CF7"/>
    <w:rsid w:val="002F0EFC"/>
    <w:rsid w:val="002F16A9"/>
    <w:rsid w:val="002F3BBA"/>
    <w:rsid w:val="002F3EC2"/>
    <w:rsid w:val="002F3FB0"/>
    <w:rsid w:val="002F42D5"/>
    <w:rsid w:val="002F6DD5"/>
    <w:rsid w:val="002F76BF"/>
    <w:rsid w:val="00301B5A"/>
    <w:rsid w:val="00301D2A"/>
    <w:rsid w:val="003072D6"/>
    <w:rsid w:val="003100B2"/>
    <w:rsid w:val="00311078"/>
    <w:rsid w:val="003136E5"/>
    <w:rsid w:val="003138B8"/>
    <w:rsid w:val="00313BC8"/>
    <w:rsid w:val="0031417B"/>
    <w:rsid w:val="003170A2"/>
    <w:rsid w:val="00317CD3"/>
    <w:rsid w:val="00321C75"/>
    <w:rsid w:val="003303DC"/>
    <w:rsid w:val="00331A2E"/>
    <w:rsid w:val="00331C50"/>
    <w:rsid w:val="00332937"/>
    <w:rsid w:val="003333D7"/>
    <w:rsid w:val="00333943"/>
    <w:rsid w:val="00334E91"/>
    <w:rsid w:val="00340105"/>
    <w:rsid w:val="00340141"/>
    <w:rsid w:val="003412D4"/>
    <w:rsid w:val="00341FD5"/>
    <w:rsid w:val="00342089"/>
    <w:rsid w:val="003422FA"/>
    <w:rsid w:val="003436F8"/>
    <w:rsid w:val="0034572F"/>
    <w:rsid w:val="00346638"/>
    <w:rsid w:val="003469E4"/>
    <w:rsid w:val="0035131B"/>
    <w:rsid w:val="0035331E"/>
    <w:rsid w:val="00353A60"/>
    <w:rsid w:val="00353AEA"/>
    <w:rsid w:val="00355411"/>
    <w:rsid w:val="003610D2"/>
    <w:rsid w:val="003657E4"/>
    <w:rsid w:val="00365EB1"/>
    <w:rsid w:val="0036610B"/>
    <w:rsid w:val="0037058A"/>
    <w:rsid w:val="00372425"/>
    <w:rsid w:val="00372539"/>
    <w:rsid w:val="00374E53"/>
    <w:rsid w:val="00376191"/>
    <w:rsid w:val="003803A1"/>
    <w:rsid w:val="00380722"/>
    <w:rsid w:val="003809BC"/>
    <w:rsid w:val="003839EE"/>
    <w:rsid w:val="003914B4"/>
    <w:rsid w:val="00391A73"/>
    <w:rsid w:val="003920AC"/>
    <w:rsid w:val="003948FD"/>
    <w:rsid w:val="003A290F"/>
    <w:rsid w:val="003A2AE8"/>
    <w:rsid w:val="003A38CF"/>
    <w:rsid w:val="003A3D4B"/>
    <w:rsid w:val="003A5734"/>
    <w:rsid w:val="003A6117"/>
    <w:rsid w:val="003B0084"/>
    <w:rsid w:val="003B0AFE"/>
    <w:rsid w:val="003B1744"/>
    <w:rsid w:val="003B1C68"/>
    <w:rsid w:val="003B2522"/>
    <w:rsid w:val="003B6A76"/>
    <w:rsid w:val="003B7144"/>
    <w:rsid w:val="003B780B"/>
    <w:rsid w:val="003C3A5C"/>
    <w:rsid w:val="003C3EAB"/>
    <w:rsid w:val="003C5992"/>
    <w:rsid w:val="003C6100"/>
    <w:rsid w:val="003C7959"/>
    <w:rsid w:val="003D02C6"/>
    <w:rsid w:val="003D0EA3"/>
    <w:rsid w:val="003D0F5A"/>
    <w:rsid w:val="003D1521"/>
    <w:rsid w:val="003D29B0"/>
    <w:rsid w:val="003D45BF"/>
    <w:rsid w:val="003E0919"/>
    <w:rsid w:val="003E18E1"/>
    <w:rsid w:val="003E1EFA"/>
    <w:rsid w:val="003E4868"/>
    <w:rsid w:val="003E7B33"/>
    <w:rsid w:val="003F1F80"/>
    <w:rsid w:val="003F397E"/>
    <w:rsid w:val="003F4421"/>
    <w:rsid w:val="003F472F"/>
    <w:rsid w:val="003F4843"/>
    <w:rsid w:val="003F4E1C"/>
    <w:rsid w:val="003F6A20"/>
    <w:rsid w:val="003F7D02"/>
    <w:rsid w:val="0040275A"/>
    <w:rsid w:val="004051A4"/>
    <w:rsid w:val="00410033"/>
    <w:rsid w:val="00410DDF"/>
    <w:rsid w:val="0041158C"/>
    <w:rsid w:val="004117F0"/>
    <w:rsid w:val="00411C9F"/>
    <w:rsid w:val="00415EC0"/>
    <w:rsid w:val="0042016B"/>
    <w:rsid w:val="00421B23"/>
    <w:rsid w:val="00426951"/>
    <w:rsid w:val="00430191"/>
    <w:rsid w:val="00431725"/>
    <w:rsid w:val="004318A1"/>
    <w:rsid w:val="00432850"/>
    <w:rsid w:val="00433183"/>
    <w:rsid w:val="00434D0D"/>
    <w:rsid w:val="004362D0"/>
    <w:rsid w:val="004409B2"/>
    <w:rsid w:val="00441209"/>
    <w:rsid w:val="00443959"/>
    <w:rsid w:val="00446854"/>
    <w:rsid w:val="00447129"/>
    <w:rsid w:val="004512D8"/>
    <w:rsid w:val="00455B21"/>
    <w:rsid w:val="004602C0"/>
    <w:rsid w:val="00461D37"/>
    <w:rsid w:val="0046320D"/>
    <w:rsid w:val="004663D9"/>
    <w:rsid w:val="00467207"/>
    <w:rsid w:val="00471F81"/>
    <w:rsid w:val="00474195"/>
    <w:rsid w:val="004750C8"/>
    <w:rsid w:val="0047716E"/>
    <w:rsid w:val="00481BD8"/>
    <w:rsid w:val="00482990"/>
    <w:rsid w:val="0048328F"/>
    <w:rsid w:val="004836CC"/>
    <w:rsid w:val="00483D0A"/>
    <w:rsid w:val="00485D13"/>
    <w:rsid w:val="0048677F"/>
    <w:rsid w:val="00491B85"/>
    <w:rsid w:val="00491DA8"/>
    <w:rsid w:val="0049529F"/>
    <w:rsid w:val="0049679D"/>
    <w:rsid w:val="00496AB3"/>
    <w:rsid w:val="00496D5A"/>
    <w:rsid w:val="00497190"/>
    <w:rsid w:val="004A0502"/>
    <w:rsid w:val="004A5608"/>
    <w:rsid w:val="004A777C"/>
    <w:rsid w:val="004A7B3D"/>
    <w:rsid w:val="004B4DB6"/>
    <w:rsid w:val="004B7380"/>
    <w:rsid w:val="004C3DB4"/>
    <w:rsid w:val="004C3F73"/>
    <w:rsid w:val="004C7D88"/>
    <w:rsid w:val="004D1DC5"/>
    <w:rsid w:val="004D30A4"/>
    <w:rsid w:val="004D4CBE"/>
    <w:rsid w:val="004D5D30"/>
    <w:rsid w:val="004E217A"/>
    <w:rsid w:val="004E280A"/>
    <w:rsid w:val="004F01BE"/>
    <w:rsid w:val="004F276B"/>
    <w:rsid w:val="004F46DF"/>
    <w:rsid w:val="005006CF"/>
    <w:rsid w:val="0050302F"/>
    <w:rsid w:val="00503E1B"/>
    <w:rsid w:val="00504192"/>
    <w:rsid w:val="00504385"/>
    <w:rsid w:val="00510142"/>
    <w:rsid w:val="00513464"/>
    <w:rsid w:val="00514848"/>
    <w:rsid w:val="00515059"/>
    <w:rsid w:val="00516ABE"/>
    <w:rsid w:val="00517756"/>
    <w:rsid w:val="005228B9"/>
    <w:rsid w:val="00522A24"/>
    <w:rsid w:val="005232EF"/>
    <w:rsid w:val="00523FA0"/>
    <w:rsid w:val="0052705B"/>
    <w:rsid w:val="00530025"/>
    <w:rsid w:val="005325DA"/>
    <w:rsid w:val="005327B1"/>
    <w:rsid w:val="005328C3"/>
    <w:rsid w:val="00533EC4"/>
    <w:rsid w:val="00535676"/>
    <w:rsid w:val="00537F82"/>
    <w:rsid w:val="00540F9B"/>
    <w:rsid w:val="005410C1"/>
    <w:rsid w:val="0054238B"/>
    <w:rsid w:val="0054289E"/>
    <w:rsid w:val="00545540"/>
    <w:rsid w:val="00546417"/>
    <w:rsid w:val="00550DB2"/>
    <w:rsid w:val="00553352"/>
    <w:rsid w:val="00553520"/>
    <w:rsid w:val="00553640"/>
    <w:rsid w:val="00554044"/>
    <w:rsid w:val="00554C89"/>
    <w:rsid w:val="00556827"/>
    <w:rsid w:val="0055749B"/>
    <w:rsid w:val="00557557"/>
    <w:rsid w:val="005618D2"/>
    <w:rsid w:val="0056199A"/>
    <w:rsid w:val="00563F1D"/>
    <w:rsid w:val="0056479A"/>
    <w:rsid w:val="00566574"/>
    <w:rsid w:val="00566DDF"/>
    <w:rsid w:val="00571D7A"/>
    <w:rsid w:val="00575F19"/>
    <w:rsid w:val="005770DF"/>
    <w:rsid w:val="0058201D"/>
    <w:rsid w:val="00582329"/>
    <w:rsid w:val="00583097"/>
    <w:rsid w:val="005830AA"/>
    <w:rsid w:val="00586507"/>
    <w:rsid w:val="00587AAA"/>
    <w:rsid w:val="00590C80"/>
    <w:rsid w:val="00592667"/>
    <w:rsid w:val="00595849"/>
    <w:rsid w:val="00595D54"/>
    <w:rsid w:val="00596362"/>
    <w:rsid w:val="0059672B"/>
    <w:rsid w:val="00596853"/>
    <w:rsid w:val="00596918"/>
    <w:rsid w:val="00596E67"/>
    <w:rsid w:val="005A077E"/>
    <w:rsid w:val="005A22A2"/>
    <w:rsid w:val="005A2A0F"/>
    <w:rsid w:val="005A3897"/>
    <w:rsid w:val="005A4A8A"/>
    <w:rsid w:val="005A4CA9"/>
    <w:rsid w:val="005A7A57"/>
    <w:rsid w:val="005B0AA0"/>
    <w:rsid w:val="005B1A4E"/>
    <w:rsid w:val="005B26C3"/>
    <w:rsid w:val="005B38E7"/>
    <w:rsid w:val="005B3F0E"/>
    <w:rsid w:val="005B4755"/>
    <w:rsid w:val="005B6E25"/>
    <w:rsid w:val="005C02DC"/>
    <w:rsid w:val="005C23A1"/>
    <w:rsid w:val="005C33AA"/>
    <w:rsid w:val="005C580B"/>
    <w:rsid w:val="005C6CE8"/>
    <w:rsid w:val="005D3F38"/>
    <w:rsid w:val="005D47A4"/>
    <w:rsid w:val="005D53C5"/>
    <w:rsid w:val="005D7361"/>
    <w:rsid w:val="005D7ECA"/>
    <w:rsid w:val="005E4787"/>
    <w:rsid w:val="005E4DEC"/>
    <w:rsid w:val="005E7096"/>
    <w:rsid w:val="005F07F3"/>
    <w:rsid w:val="005F23F3"/>
    <w:rsid w:val="005F25BF"/>
    <w:rsid w:val="005F4350"/>
    <w:rsid w:val="005F5575"/>
    <w:rsid w:val="005F7769"/>
    <w:rsid w:val="005F7E67"/>
    <w:rsid w:val="00601F43"/>
    <w:rsid w:val="00604017"/>
    <w:rsid w:val="00605A59"/>
    <w:rsid w:val="00606F55"/>
    <w:rsid w:val="00607181"/>
    <w:rsid w:val="00612E59"/>
    <w:rsid w:val="00615D25"/>
    <w:rsid w:val="0062068A"/>
    <w:rsid w:val="00620F15"/>
    <w:rsid w:val="00621D98"/>
    <w:rsid w:val="00621E4F"/>
    <w:rsid w:val="00622979"/>
    <w:rsid w:val="006246A7"/>
    <w:rsid w:val="006251B9"/>
    <w:rsid w:val="0062660B"/>
    <w:rsid w:val="00626A8B"/>
    <w:rsid w:val="006306B8"/>
    <w:rsid w:val="0063170F"/>
    <w:rsid w:val="006328FF"/>
    <w:rsid w:val="00632BA4"/>
    <w:rsid w:val="00633421"/>
    <w:rsid w:val="006356C7"/>
    <w:rsid w:val="00635CCF"/>
    <w:rsid w:val="00635F39"/>
    <w:rsid w:val="0063686A"/>
    <w:rsid w:val="00636A24"/>
    <w:rsid w:val="00637B56"/>
    <w:rsid w:val="0064250B"/>
    <w:rsid w:val="006468E5"/>
    <w:rsid w:val="00650AFD"/>
    <w:rsid w:val="0065196E"/>
    <w:rsid w:val="00654F84"/>
    <w:rsid w:val="006564CF"/>
    <w:rsid w:val="00657A60"/>
    <w:rsid w:val="00657D26"/>
    <w:rsid w:val="00660C14"/>
    <w:rsid w:val="00661B2B"/>
    <w:rsid w:val="006627D5"/>
    <w:rsid w:val="00662809"/>
    <w:rsid w:val="00667673"/>
    <w:rsid w:val="006726BA"/>
    <w:rsid w:val="00672F09"/>
    <w:rsid w:val="00673AC8"/>
    <w:rsid w:val="00674DEF"/>
    <w:rsid w:val="006751BE"/>
    <w:rsid w:val="00676730"/>
    <w:rsid w:val="00677930"/>
    <w:rsid w:val="00682EB1"/>
    <w:rsid w:val="00687880"/>
    <w:rsid w:val="00687C90"/>
    <w:rsid w:val="006904F6"/>
    <w:rsid w:val="006931C3"/>
    <w:rsid w:val="00693615"/>
    <w:rsid w:val="00693CB4"/>
    <w:rsid w:val="00695533"/>
    <w:rsid w:val="006956F6"/>
    <w:rsid w:val="00695A4D"/>
    <w:rsid w:val="006A1FCD"/>
    <w:rsid w:val="006A2A5B"/>
    <w:rsid w:val="006A4B81"/>
    <w:rsid w:val="006A6860"/>
    <w:rsid w:val="006B0254"/>
    <w:rsid w:val="006B026E"/>
    <w:rsid w:val="006B0A67"/>
    <w:rsid w:val="006B1413"/>
    <w:rsid w:val="006B25A8"/>
    <w:rsid w:val="006B4F82"/>
    <w:rsid w:val="006B7C21"/>
    <w:rsid w:val="006C11B9"/>
    <w:rsid w:val="006C1E31"/>
    <w:rsid w:val="006C1E7E"/>
    <w:rsid w:val="006C2145"/>
    <w:rsid w:val="006C5805"/>
    <w:rsid w:val="006C5BCC"/>
    <w:rsid w:val="006C6DB0"/>
    <w:rsid w:val="006D1534"/>
    <w:rsid w:val="006D2B6F"/>
    <w:rsid w:val="006D3EA5"/>
    <w:rsid w:val="006D4192"/>
    <w:rsid w:val="006D5570"/>
    <w:rsid w:val="006D5E7D"/>
    <w:rsid w:val="006D6C36"/>
    <w:rsid w:val="006D7616"/>
    <w:rsid w:val="006E2BB9"/>
    <w:rsid w:val="006E4FAE"/>
    <w:rsid w:val="006F1452"/>
    <w:rsid w:val="006F2E9C"/>
    <w:rsid w:val="006F32D4"/>
    <w:rsid w:val="006F5C45"/>
    <w:rsid w:val="006F6237"/>
    <w:rsid w:val="006F6654"/>
    <w:rsid w:val="006F6AAF"/>
    <w:rsid w:val="006F79E3"/>
    <w:rsid w:val="006F7CFB"/>
    <w:rsid w:val="00705323"/>
    <w:rsid w:val="00705812"/>
    <w:rsid w:val="0071222D"/>
    <w:rsid w:val="00712344"/>
    <w:rsid w:val="007145A9"/>
    <w:rsid w:val="007145DE"/>
    <w:rsid w:val="00715886"/>
    <w:rsid w:val="0072365F"/>
    <w:rsid w:val="00725169"/>
    <w:rsid w:val="00725B82"/>
    <w:rsid w:val="00727788"/>
    <w:rsid w:val="00733415"/>
    <w:rsid w:val="007352B2"/>
    <w:rsid w:val="00736D65"/>
    <w:rsid w:val="0073779D"/>
    <w:rsid w:val="007410F1"/>
    <w:rsid w:val="00741768"/>
    <w:rsid w:val="00741E6D"/>
    <w:rsid w:val="0074301E"/>
    <w:rsid w:val="00745F3E"/>
    <w:rsid w:val="0075074F"/>
    <w:rsid w:val="00751CCB"/>
    <w:rsid w:val="00752992"/>
    <w:rsid w:val="00753AD3"/>
    <w:rsid w:val="00754BFA"/>
    <w:rsid w:val="00754D46"/>
    <w:rsid w:val="00754D8B"/>
    <w:rsid w:val="007576C6"/>
    <w:rsid w:val="00763F0D"/>
    <w:rsid w:val="00764271"/>
    <w:rsid w:val="00767A67"/>
    <w:rsid w:val="0077024A"/>
    <w:rsid w:val="007708C1"/>
    <w:rsid w:val="00771233"/>
    <w:rsid w:val="0077421A"/>
    <w:rsid w:val="007749B5"/>
    <w:rsid w:val="0077554F"/>
    <w:rsid w:val="00776A1F"/>
    <w:rsid w:val="00776B96"/>
    <w:rsid w:val="007856CC"/>
    <w:rsid w:val="00786EA6"/>
    <w:rsid w:val="00786EE8"/>
    <w:rsid w:val="00791CF6"/>
    <w:rsid w:val="007934D3"/>
    <w:rsid w:val="00793F05"/>
    <w:rsid w:val="007940D5"/>
    <w:rsid w:val="00794207"/>
    <w:rsid w:val="007970D6"/>
    <w:rsid w:val="0079715E"/>
    <w:rsid w:val="007A04E7"/>
    <w:rsid w:val="007A053D"/>
    <w:rsid w:val="007A2780"/>
    <w:rsid w:val="007A4147"/>
    <w:rsid w:val="007A49E7"/>
    <w:rsid w:val="007A5EB9"/>
    <w:rsid w:val="007A6607"/>
    <w:rsid w:val="007A780F"/>
    <w:rsid w:val="007B0B37"/>
    <w:rsid w:val="007B3E5E"/>
    <w:rsid w:val="007B5A3A"/>
    <w:rsid w:val="007C01D7"/>
    <w:rsid w:val="007C0604"/>
    <w:rsid w:val="007C0A90"/>
    <w:rsid w:val="007C504D"/>
    <w:rsid w:val="007D6AEC"/>
    <w:rsid w:val="007E397C"/>
    <w:rsid w:val="007E4641"/>
    <w:rsid w:val="007E4F79"/>
    <w:rsid w:val="007E5C36"/>
    <w:rsid w:val="007E6442"/>
    <w:rsid w:val="007E72DD"/>
    <w:rsid w:val="007F34A8"/>
    <w:rsid w:val="007F36E1"/>
    <w:rsid w:val="007F5E5A"/>
    <w:rsid w:val="007F6F2B"/>
    <w:rsid w:val="007F769F"/>
    <w:rsid w:val="00800090"/>
    <w:rsid w:val="00800587"/>
    <w:rsid w:val="00800C3F"/>
    <w:rsid w:val="00800EED"/>
    <w:rsid w:val="00801BA0"/>
    <w:rsid w:val="00803C70"/>
    <w:rsid w:val="008055DD"/>
    <w:rsid w:val="00805DF3"/>
    <w:rsid w:val="00805FC3"/>
    <w:rsid w:val="008069FD"/>
    <w:rsid w:val="00807CE3"/>
    <w:rsid w:val="008109A2"/>
    <w:rsid w:val="00813A75"/>
    <w:rsid w:val="00813E28"/>
    <w:rsid w:val="00814165"/>
    <w:rsid w:val="00817C22"/>
    <w:rsid w:val="00820B50"/>
    <w:rsid w:val="00821729"/>
    <w:rsid w:val="00824EEC"/>
    <w:rsid w:val="008262E8"/>
    <w:rsid w:val="00826C33"/>
    <w:rsid w:val="00833081"/>
    <w:rsid w:val="00833F9F"/>
    <w:rsid w:val="008358F5"/>
    <w:rsid w:val="008408F7"/>
    <w:rsid w:val="00842ACB"/>
    <w:rsid w:val="00845C9E"/>
    <w:rsid w:val="008460E2"/>
    <w:rsid w:val="00847CEF"/>
    <w:rsid w:val="00852DE3"/>
    <w:rsid w:val="0085448D"/>
    <w:rsid w:val="00854CBD"/>
    <w:rsid w:val="00855FC8"/>
    <w:rsid w:val="008572CB"/>
    <w:rsid w:val="00860B15"/>
    <w:rsid w:val="00861C90"/>
    <w:rsid w:val="00861E9C"/>
    <w:rsid w:val="00862398"/>
    <w:rsid w:val="008632AC"/>
    <w:rsid w:val="0086426D"/>
    <w:rsid w:val="0086433B"/>
    <w:rsid w:val="008708E7"/>
    <w:rsid w:val="00870E11"/>
    <w:rsid w:val="008717C0"/>
    <w:rsid w:val="00872932"/>
    <w:rsid w:val="00876E39"/>
    <w:rsid w:val="00880173"/>
    <w:rsid w:val="008827A6"/>
    <w:rsid w:val="008842E6"/>
    <w:rsid w:val="00885770"/>
    <w:rsid w:val="008871D7"/>
    <w:rsid w:val="00891AD3"/>
    <w:rsid w:val="0089263F"/>
    <w:rsid w:val="00893F57"/>
    <w:rsid w:val="00894431"/>
    <w:rsid w:val="00895459"/>
    <w:rsid w:val="00895EE1"/>
    <w:rsid w:val="00897069"/>
    <w:rsid w:val="00897135"/>
    <w:rsid w:val="008972D8"/>
    <w:rsid w:val="00897F31"/>
    <w:rsid w:val="008A393D"/>
    <w:rsid w:val="008A4174"/>
    <w:rsid w:val="008A4DF5"/>
    <w:rsid w:val="008A7CC6"/>
    <w:rsid w:val="008B225B"/>
    <w:rsid w:val="008B6DC9"/>
    <w:rsid w:val="008B7655"/>
    <w:rsid w:val="008C00B7"/>
    <w:rsid w:val="008C08B6"/>
    <w:rsid w:val="008C0A52"/>
    <w:rsid w:val="008C2299"/>
    <w:rsid w:val="008C53E1"/>
    <w:rsid w:val="008C5492"/>
    <w:rsid w:val="008C594B"/>
    <w:rsid w:val="008D0766"/>
    <w:rsid w:val="008D463C"/>
    <w:rsid w:val="008E0FD8"/>
    <w:rsid w:val="008E2112"/>
    <w:rsid w:val="008E3782"/>
    <w:rsid w:val="008E62B9"/>
    <w:rsid w:val="008F07B5"/>
    <w:rsid w:val="008F07F0"/>
    <w:rsid w:val="008F091F"/>
    <w:rsid w:val="008F0AD3"/>
    <w:rsid w:val="008F285D"/>
    <w:rsid w:val="008F4153"/>
    <w:rsid w:val="008F588B"/>
    <w:rsid w:val="00902444"/>
    <w:rsid w:val="00903754"/>
    <w:rsid w:val="009043DB"/>
    <w:rsid w:val="00905608"/>
    <w:rsid w:val="0090638F"/>
    <w:rsid w:val="00907F19"/>
    <w:rsid w:val="009115DA"/>
    <w:rsid w:val="00914784"/>
    <w:rsid w:val="00914B0C"/>
    <w:rsid w:val="00915667"/>
    <w:rsid w:val="00917118"/>
    <w:rsid w:val="00917F2E"/>
    <w:rsid w:val="009214D1"/>
    <w:rsid w:val="00921F04"/>
    <w:rsid w:val="00927AE0"/>
    <w:rsid w:val="00930BD6"/>
    <w:rsid w:val="00930C3B"/>
    <w:rsid w:val="0093397B"/>
    <w:rsid w:val="00934F19"/>
    <w:rsid w:val="00935D10"/>
    <w:rsid w:val="00936ACD"/>
    <w:rsid w:val="00940557"/>
    <w:rsid w:val="0094172C"/>
    <w:rsid w:val="00942CD1"/>
    <w:rsid w:val="009432AA"/>
    <w:rsid w:val="00945FD8"/>
    <w:rsid w:val="009471BB"/>
    <w:rsid w:val="009523FD"/>
    <w:rsid w:val="00952B21"/>
    <w:rsid w:val="009532D2"/>
    <w:rsid w:val="0095410A"/>
    <w:rsid w:val="00955E56"/>
    <w:rsid w:val="009562F0"/>
    <w:rsid w:val="00956A8A"/>
    <w:rsid w:val="00957320"/>
    <w:rsid w:val="009607FB"/>
    <w:rsid w:val="00967604"/>
    <w:rsid w:val="00973EA5"/>
    <w:rsid w:val="00974832"/>
    <w:rsid w:val="00974B63"/>
    <w:rsid w:val="00975F7C"/>
    <w:rsid w:val="00976258"/>
    <w:rsid w:val="00977153"/>
    <w:rsid w:val="009775E4"/>
    <w:rsid w:val="00981256"/>
    <w:rsid w:val="00981E66"/>
    <w:rsid w:val="009842C4"/>
    <w:rsid w:val="00984D12"/>
    <w:rsid w:val="009864CB"/>
    <w:rsid w:val="009874F9"/>
    <w:rsid w:val="0099098E"/>
    <w:rsid w:val="009914BD"/>
    <w:rsid w:val="0099340D"/>
    <w:rsid w:val="009943BE"/>
    <w:rsid w:val="0099698A"/>
    <w:rsid w:val="009979A5"/>
    <w:rsid w:val="009A13E7"/>
    <w:rsid w:val="009A5828"/>
    <w:rsid w:val="009A590C"/>
    <w:rsid w:val="009A5BF8"/>
    <w:rsid w:val="009A678C"/>
    <w:rsid w:val="009A751B"/>
    <w:rsid w:val="009B1053"/>
    <w:rsid w:val="009B129A"/>
    <w:rsid w:val="009B39E0"/>
    <w:rsid w:val="009B4D48"/>
    <w:rsid w:val="009B630B"/>
    <w:rsid w:val="009C0915"/>
    <w:rsid w:val="009C1530"/>
    <w:rsid w:val="009C1C6C"/>
    <w:rsid w:val="009C2C09"/>
    <w:rsid w:val="009C3DF0"/>
    <w:rsid w:val="009C50E0"/>
    <w:rsid w:val="009D1B3B"/>
    <w:rsid w:val="009D2271"/>
    <w:rsid w:val="009D508A"/>
    <w:rsid w:val="009D52D1"/>
    <w:rsid w:val="009D6BEB"/>
    <w:rsid w:val="009D71F4"/>
    <w:rsid w:val="009D736A"/>
    <w:rsid w:val="009D7EF0"/>
    <w:rsid w:val="009E2035"/>
    <w:rsid w:val="009E264B"/>
    <w:rsid w:val="009E51AA"/>
    <w:rsid w:val="009F1BFF"/>
    <w:rsid w:val="009F2A1B"/>
    <w:rsid w:val="009F2B85"/>
    <w:rsid w:val="009F3049"/>
    <w:rsid w:val="009F31A9"/>
    <w:rsid w:val="009F4E0B"/>
    <w:rsid w:val="009F588C"/>
    <w:rsid w:val="009F6488"/>
    <w:rsid w:val="009F64B9"/>
    <w:rsid w:val="009F795B"/>
    <w:rsid w:val="00A01832"/>
    <w:rsid w:val="00A01B5C"/>
    <w:rsid w:val="00A026F0"/>
    <w:rsid w:val="00A063E2"/>
    <w:rsid w:val="00A0713A"/>
    <w:rsid w:val="00A107A6"/>
    <w:rsid w:val="00A125C0"/>
    <w:rsid w:val="00A127AD"/>
    <w:rsid w:val="00A13A28"/>
    <w:rsid w:val="00A143A2"/>
    <w:rsid w:val="00A14672"/>
    <w:rsid w:val="00A16084"/>
    <w:rsid w:val="00A16CBD"/>
    <w:rsid w:val="00A2049D"/>
    <w:rsid w:val="00A2296B"/>
    <w:rsid w:val="00A23A01"/>
    <w:rsid w:val="00A23A36"/>
    <w:rsid w:val="00A25575"/>
    <w:rsid w:val="00A27EAB"/>
    <w:rsid w:val="00A316DA"/>
    <w:rsid w:val="00A332E1"/>
    <w:rsid w:val="00A33BB4"/>
    <w:rsid w:val="00A375C1"/>
    <w:rsid w:val="00A40014"/>
    <w:rsid w:val="00A40CB1"/>
    <w:rsid w:val="00A42E0B"/>
    <w:rsid w:val="00A42E55"/>
    <w:rsid w:val="00A437B8"/>
    <w:rsid w:val="00A4677E"/>
    <w:rsid w:val="00A47153"/>
    <w:rsid w:val="00A47F15"/>
    <w:rsid w:val="00A62BE8"/>
    <w:rsid w:val="00A62FBB"/>
    <w:rsid w:val="00A64DD9"/>
    <w:rsid w:val="00A65C9D"/>
    <w:rsid w:val="00A67622"/>
    <w:rsid w:val="00A6781B"/>
    <w:rsid w:val="00A73333"/>
    <w:rsid w:val="00A74A2F"/>
    <w:rsid w:val="00A764FA"/>
    <w:rsid w:val="00A76909"/>
    <w:rsid w:val="00A82493"/>
    <w:rsid w:val="00A82F18"/>
    <w:rsid w:val="00A83BAE"/>
    <w:rsid w:val="00A84EB2"/>
    <w:rsid w:val="00A86044"/>
    <w:rsid w:val="00A91454"/>
    <w:rsid w:val="00A9168C"/>
    <w:rsid w:val="00A952D4"/>
    <w:rsid w:val="00A95BEC"/>
    <w:rsid w:val="00A962B0"/>
    <w:rsid w:val="00A97BF2"/>
    <w:rsid w:val="00AA1061"/>
    <w:rsid w:val="00AA232A"/>
    <w:rsid w:val="00AA24BA"/>
    <w:rsid w:val="00AA3B30"/>
    <w:rsid w:val="00AA5262"/>
    <w:rsid w:val="00AA5C6A"/>
    <w:rsid w:val="00AA6CAE"/>
    <w:rsid w:val="00AB10B3"/>
    <w:rsid w:val="00AB22F3"/>
    <w:rsid w:val="00AB2C4F"/>
    <w:rsid w:val="00AB38D3"/>
    <w:rsid w:val="00AB3D97"/>
    <w:rsid w:val="00AB6907"/>
    <w:rsid w:val="00AB7D38"/>
    <w:rsid w:val="00AC06D6"/>
    <w:rsid w:val="00AC3E7C"/>
    <w:rsid w:val="00AC4EA5"/>
    <w:rsid w:val="00AC542B"/>
    <w:rsid w:val="00AC5C44"/>
    <w:rsid w:val="00AC67F4"/>
    <w:rsid w:val="00AC7D43"/>
    <w:rsid w:val="00AC7D59"/>
    <w:rsid w:val="00AD0E2F"/>
    <w:rsid w:val="00AD1421"/>
    <w:rsid w:val="00AD3338"/>
    <w:rsid w:val="00AD5B10"/>
    <w:rsid w:val="00AE77E6"/>
    <w:rsid w:val="00AE787E"/>
    <w:rsid w:val="00AE7FA6"/>
    <w:rsid w:val="00AF0233"/>
    <w:rsid w:val="00AF1C13"/>
    <w:rsid w:val="00AF2C47"/>
    <w:rsid w:val="00AF4888"/>
    <w:rsid w:val="00AF55B4"/>
    <w:rsid w:val="00B04091"/>
    <w:rsid w:val="00B07E86"/>
    <w:rsid w:val="00B10E7A"/>
    <w:rsid w:val="00B11E3E"/>
    <w:rsid w:val="00B136F1"/>
    <w:rsid w:val="00B153EE"/>
    <w:rsid w:val="00B15ACE"/>
    <w:rsid w:val="00B17CED"/>
    <w:rsid w:val="00B2517F"/>
    <w:rsid w:val="00B26B9C"/>
    <w:rsid w:val="00B273FE"/>
    <w:rsid w:val="00B3052D"/>
    <w:rsid w:val="00B308C9"/>
    <w:rsid w:val="00B30C84"/>
    <w:rsid w:val="00B31043"/>
    <w:rsid w:val="00B3336F"/>
    <w:rsid w:val="00B34456"/>
    <w:rsid w:val="00B363F2"/>
    <w:rsid w:val="00B369DC"/>
    <w:rsid w:val="00B37AB4"/>
    <w:rsid w:val="00B40087"/>
    <w:rsid w:val="00B40C32"/>
    <w:rsid w:val="00B40FF3"/>
    <w:rsid w:val="00B415EF"/>
    <w:rsid w:val="00B41C49"/>
    <w:rsid w:val="00B428A4"/>
    <w:rsid w:val="00B438C5"/>
    <w:rsid w:val="00B51506"/>
    <w:rsid w:val="00B533A6"/>
    <w:rsid w:val="00B553A7"/>
    <w:rsid w:val="00B556DD"/>
    <w:rsid w:val="00B5708C"/>
    <w:rsid w:val="00B57BDF"/>
    <w:rsid w:val="00B63832"/>
    <w:rsid w:val="00B655B8"/>
    <w:rsid w:val="00B7002D"/>
    <w:rsid w:val="00B72143"/>
    <w:rsid w:val="00B728A0"/>
    <w:rsid w:val="00B812C2"/>
    <w:rsid w:val="00B82290"/>
    <w:rsid w:val="00B82C9A"/>
    <w:rsid w:val="00B83563"/>
    <w:rsid w:val="00B841F8"/>
    <w:rsid w:val="00B855DE"/>
    <w:rsid w:val="00B90D62"/>
    <w:rsid w:val="00B91B9F"/>
    <w:rsid w:val="00B92E4F"/>
    <w:rsid w:val="00B93134"/>
    <w:rsid w:val="00BA0304"/>
    <w:rsid w:val="00BA078A"/>
    <w:rsid w:val="00BA4F58"/>
    <w:rsid w:val="00BA5F0A"/>
    <w:rsid w:val="00BB0DD5"/>
    <w:rsid w:val="00BB1202"/>
    <w:rsid w:val="00BB1768"/>
    <w:rsid w:val="00BB1FA8"/>
    <w:rsid w:val="00BB3D55"/>
    <w:rsid w:val="00BB403C"/>
    <w:rsid w:val="00BB4140"/>
    <w:rsid w:val="00BB46CC"/>
    <w:rsid w:val="00BB4701"/>
    <w:rsid w:val="00BB75B7"/>
    <w:rsid w:val="00BC0183"/>
    <w:rsid w:val="00BC21EC"/>
    <w:rsid w:val="00BC36EA"/>
    <w:rsid w:val="00BC53A2"/>
    <w:rsid w:val="00BC55C8"/>
    <w:rsid w:val="00BC55F7"/>
    <w:rsid w:val="00BC6FB5"/>
    <w:rsid w:val="00BC7406"/>
    <w:rsid w:val="00BD4483"/>
    <w:rsid w:val="00BD4AA2"/>
    <w:rsid w:val="00BD4E66"/>
    <w:rsid w:val="00BD5211"/>
    <w:rsid w:val="00BD6233"/>
    <w:rsid w:val="00BD79AE"/>
    <w:rsid w:val="00BE2D5E"/>
    <w:rsid w:val="00BE3103"/>
    <w:rsid w:val="00BE342F"/>
    <w:rsid w:val="00BE3D6A"/>
    <w:rsid w:val="00BE4348"/>
    <w:rsid w:val="00BE6F2A"/>
    <w:rsid w:val="00BE7979"/>
    <w:rsid w:val="00BF2EA9"/>
    <w:rsid w:val="00BF3053"/>
    <w:rsid w:val="00BF7851"/>
    <w:rsid w:val="00C0044D"/>
    <w:rsid w:val="00C04C89"/>
    <w:rsid w:val="00C060F5"/>
    <w:rsid w:val="00C072C4"/>
    <w:rsid w:val="00C134A7"/>
    <w:rsid w:val="00C1377A"/>
    <w:rsid w:val="00C13B20"/>
    <w:rsid w:val="00C13EEB"/>
    <w:rsid w:val="00C15122"/>
    <w:rsid w:val="00C20845"/>
    <w:rsid w:val="00C2118E"/>
    <w:rsid w:val="00C21AFB"/>
    <w:rsid w:val="00C226E6"/>
    <w:rsid w:val="00C2392D"/>
    <w:rsid w:val="00C25F04"/>
    <w:rsid w:val="00C260B7"/>
    <w:rsid w:val="00C26EF1"/>
    <w:rsid w:val="00C273F9"/>
    <w:rsid w:val="00C30126"/>
    <w:rsid w:val="00C36133"/>
    <w:rsid w:val="00C407BA"/>
    <w:rsid w:val="00C41F91"/>
    <w:rsid w:val="00C43897"/>
    <w:rsid w:val="00C43988"/>
    <w:rsid w:val="00C45095"/>
    <w:rsid w:val="00C47A31"/>
    <w:rsid w:val="00C522DF"/>
    <w:rsid w:val="00C52893"/>
    <w:rsid w:val="00C54B3D"/>
    <w:rsid w:val="00C57678"/>
    <w:rsid w:val="00C57C3C"/>
    <w:rsid w:val="00C61223"/>
    <w:rsid w:val="00C61250"/>
    <w:rsid w:val="00C62431"/>
    <w:rsid w:val="00C64BF4"/>
    <w:rsid w:val="00C65593"/>
    <w:rsid w:val="00C65B62"/>
    <w:rsid w:val="00C67DAB"/>
    <w:rsid w:val="00C72162"/>
    <w:rsid w:val="00C7387C"/>
    <w:rsid w:val="00C74851"/>
    <w:rsid w:val="00C74864"/>
    <w:rsid w:val="00C74F1B"/>
    <w:rsid w:val="00C7679B"/>
    <w:rsid w:val="00C76881"/>
    <w:rsid w:val="00C778B3"/>
    <w:rsid w:val="00C81A3C"/>
    <w:rsid w:val="00C81ABB"/>
    <w:rsid w:val="00C852BE"/>
    <w:rsid w:val="00C8606D"/>
    <w:rsid w:val="00C86C4E"/>
    <w:rsid w:val="00C86F36"/>
    <w:rsid w:val="00C932E5"/>
    <w:rsid w:val="00CA01CB"/>
    <w:rsid w:val="00CA0B3F"/>
    <w:rsid w:val="00CA1109"/>
    <w:rsid w:val="00CA1B03"/>
    <w:rsid w:val="00CA2748"/>
    <w:rsid w:val="00CA286C"/>
    <w:rsid w:val="00CA41FC"/>
    <w:rsid w:val="00CA455D"/>
    <w:rsid w:val="00CA46B8"/>
    <w:rsid w:val="00CA6FA0"/>
    <w:rsid w:val="00CB2CCD"/>
    <w:rsid w:val="00CB46B9"/>
    <w:rsid w:val="00CB4E10"/>
    <w:rsid w:val="00CC248F"/>
    <w:rsid w:val="00CC315C"/>
    <w:rsid w:val="00CC3BE6"/>
    <w:rsid w:val="00CC4A43"/>
    <w:rsid w:val="00CC4D47"/>
    <w:rsid w:val="00CC7196"/>
    <w:rsid w:val="00CD0DB0"/>
    <w:rsid w:val="00CD0E59"/>
    <w:rsid w:val="00CD37D4"/>
    <w:rsid w:val="00CD4545"/>
    <w:rsid w:val="00CE102B"/>
    <w:rsid w:val="00CE14C1"/>
    <w:rsid w:val="00CE6940"/>
    <w:rsid w:val="00CF2449"/>
    <w:rsid w:val="00CF349B"/>
    <w:rsid w:val="00CF476F"/>
    <w:rsid w:val="00CF6AD7"/>
    <w:rsid w:val="00CF74B6"/>
    <w:rsid w:val="00D013F6"/>
    <w:rsid w:val="00D01A5C"/>
    <w:rsid w:val="00D01C2F"/>
    <w:rsid w:val="00D02EEF"/>
    <w:rsid w:val="00D05F96"/>
    <w:rsid w:val="00D06BB5"/>
    <w:rsid w:val="00D13454"/>
    <w:rsid w:val="00D13481"/>
    <w:rsid w:val="00D15E6E"/>
    <w:rsid w:val="00D208D1"/>
    <w:rsid w:val="00D20F37"/>
    <w:rsid w:val="00D21D1A"/>
    <w:rsid w:val="00D2339E"/>
    <w:rsid w:val="00D23CD8"/>
    <w:rsid w:val="00D24208"/>
    <w:rsid w:val="00D25042"/>
    <w:rsid w:val="00D30642"/>
    <w:rsid w:val="00D30682"/>
    <w:rsid w:val="00D30DE7"/>
    <w:rsid w:val="00D3178F"/>
    <w:rsid w:val="00D352E7"/>
    <w:rsid w:val="00D363F3"/>
    <w:rsid w:val="00D4038E"/>
    <w:rsid w:val="00D417F6"/>
    <w:rsid w:val="00D47185"/>
    <w:rsid w:val="00D501B5"/>
    <w:rsid w:val="00D504DB"/>
    <w:rsid w:val="00D556FA"/>
    <w:rsid w:val="00D57AE7"/>
    <w:rsid w:val="00D64D31"/>
    <w:rsid w:val="00D65F4C"/>
    <w:rsid w:val="00D660DE"/>
    <w:rsid w:val="00D67805"/>
    <w:rsid w:val="00D72DDF"/>
    <w:rsid w:val="00D734A0"/>
    <w:rsid w:val="00D739BE"/>
    <w:rsid w:val="00D772A3"/>
    <w:rsid w:val="00D8155D"/>
    <w:rsid w:val="00D81AB5"/>
    <w:rsid w:val="00D81E99"/>
    <w:rsid w:val="00D83CF8"/>
    <w:rsid w:val="00D87130"/>
    <w:rsid w:val="00D87C7D"/>
    <w:rsid w:val="00D90BFB"/>
    <w:rsid w:val="00D96C22"/>
    <w:rsid w:val="00D97374"/>
    <w:rsid w:val="00D97FB8"/>
    <w:rsid w:val="00DA2982"/>
    <w:rsid w:val="00DA5406"/>
    <w:rsid w:val="00DA5ED4"/>
    <w:rsid w:val="00DA6E94"/>
    <w:rsid w:val="00DB4FC9"/>
    <w:rsid w:val="00DB591E"/>
    <w:rsid w:val="00DC35CA"/>
    <w:rsid w:val="00DC3616"/>
    <w:rsid w:val="00DC3754"/>
    <w:rsid w:val="00DC4295"/>
    <w:rsid w:val="00DC448F"/>
    <w:rsid w:val="00DC5D3F"/>
    <w:rsid w:val="00DC612D"/>
    <w:rsid w:val="00DD07D9"/>
    <w:rsid w:val="00DD2113"/>
    <w:rsid w:val="00DD2ACC"/>
    <w:rsid w:val="00DD3C35"/>
    <w:rsid w:val="00DD534A"/>
    <w:rsid w:val="00DD7982"/>
    <w:rsid w:val="00DE0783"/>
    <w:rsid w:val="00DE2A57"/>
    <w:rsid w:val="00DE3DE8"/>
    <w:rsid w:val="00DE70C9"/>
    <w:rsid w:val="00DF14D4"/>
    <w:rsid w:val="00DF1564"/>
    <w:rsid w:val="00DF1A93"/>
    <w:rsid w:val="00DF366F"/>
    <w:rsid w:val="00DF5DC2"/>
    <w:rsid w:val="00DF6442"/>
    <w:rsid w:val="00E01D63"/>
    <w:rsid w:val="00E10248"/>
    <w:rsid w:val="00E11280"/>
    <w:rsid w:val="00E11B41"/>
    <w:rsid w:val="00E15CA5"/>
    <w:rsid w:val="00E15F46"/>
    <w:rsid w:val="00E1731F"/>
    <w:rsid w:val="00E20C1C"/>
    <w:rsid w:val="00E215F7"/>
    <w:rsid w:val="00E237A4"/>
    <w:rsid w:val="00E2428F"/>
    <w:rsid w:val="00E2441B"/>
    <w:rsid w:val="00E2453C"/>
    <w:rsid w:val="00E25A4D"/>
    <w:rsid w:val="00E266D6"/>
    <w:rsid w:val="00E30E6B"/>
    <w:rsid w:val="00E33411"/>
    <w:rsid w:val="00E3428B"/>
    <w:rsid w:val="00E3470F"/>
    <w:rsid w:val="00E35173"/>
    <w:rsid w:val="00E407B4"/>
    <w:rsid w:val="00E408B8"/>
    <w:rsid w:val="00E429CE"/>
    <w:rsid w:val="00E43051"/>
    <w:rsid w:val="00E4320D"/>
    <w:rsid w:val="00E4489A"/>
    <w:rsid w:val="00E4608F"/>
    <w:rsid w:val="00E46829"/>
    <w:rsid w:val="00E46B23"/>
    <w:rsid w:val="00E46FE9"/>
    <w:rsid w:val="00E476AC"/>
    <w:rsid w:val="00E5021F"/>
    <w:rsid w:val="00E503A3"/>
    <w:rsid w:val="00E50550"/>
    <w:rsid w:val="00E5416E"/>
    <w:rsid w:val="00E5438E"/>
    <w:rsid w:val="00E54BB4"/>
    <w:rsid w:val="00E60FDB"/>
    <w:rsid w:val="00E6289C"/>
    <w:rsid w:val="00E63D66"/>
    <w:rsid w:val="00E66760"/>
    <w:rsid w:val="00E71A21"/>
    <w:rsid w:val="00E71D13"/>
    <w:rsid w:val="00E75528"/>
    <w:rsid w:val="00E76E5B"/>
    <w:rsid w:val="00E80736"/>
    <w:rsid w:val="00E8263E"/>
    <w:rsid w:val="00E8777E"/>
    <w:rsid w:val="00E90511"/>
    <w:rsid w:val="00E91C3A"/>
    <w:rsid w:val="00E9340F"/>
    <w:rsid w:val="00E9467A"/>
    <w:rsid w:val="00E952AD"/>
    <w:rsid w:val="00E95A31"/>
    <w:rsid w:val="00E95E80"/>
    <w:rsid w:val="00E963D1"/>
    <w:rsid w:val="00E965D5"/>
    <w:rsid w:val="00EA3A50"/>
    <w:rsid w:val="00EA533E"/>
    <w:rsid w:val="00EA5F90"/>
    <w:rsid w:val="00EA7928"/>
    <w:rsid w:val="00EB5987"/>
    <w:rsid w:val="00EB5BF9"/>
    <w:rsid w:val="00EB6998"/>
    <w:rsid w:val="00EB6A3C"/>
    <w:rsid w:val="00EB7B97"/>
    <w:rsid w:val="00EC49AB"/>
    <w:rsid w:val="00EC4FEE"/>
    <w:rsid w:val="00EC73E2"/>
    <w:rsid w:val="00ED0F8F"/>
    <w:rsid w:val="00ED3E23"/>
    <w:rsid w:val="00EE04A0"/>
    <w:rsid w:val="00EE064E"/>
    <w:rsid w:val="00EE1CAC"/>
    <w:rsid w:val="00EE2863"/>
    <w:rsid w:val="00EE3BAA"/>
    <w:rsid w:val="00EE48CF"/>
    <w:rsid w:val="00EE5FF0"/>
    <w:rsid w:val="00EE6714"/>
    <w:rsid w:val="00EE6864"/>
    <w:rsid w:val="00EE7B54"/>
    <w:rsid w:val="00EF0DCF"/>
    <w:rsid w:val="00EF3179"/>
    <w:rsid w:val="00EF461E"/>
    <w:rsid w:val="00EF6DBD"/>
    <w:rsid w:val="00F06458"/>
    <w:rsid w:val="00F076A2"/>
    <w:rsid w:val="00F108AE"/>
    <w:rsid w:val="00F10DAC"/>
    <w:rsid w:val="00F11A54"/>
    <w:rsid w:val="00F12105"/>
    <w:rsid w:val="00F12723"/>
    <w:rsid w:val="00F13850"/>
    <w:rsid w:val="00F146A1"/>
    <w:rsid w:val="00F156A1"/>
    <w:rsid w:val="00F15B90"/>
    <w:rsid w:val="00F20AF0"/>
    <w:rsid w:val="00F22386"/>
    <w:rsid w:val="00F22952"/>
    <w:rsid w:val="00F22CF7"/>
    <w:rsid w:val="00F23581"/>
    <w:rsid w:val="00F23892"/>
    <w:rsid w:val="00F2428D"/>
    <w:rsid w:val="00F24C96"/>
    <w:rsid w:val="00F251F8"/>
    <w:rsid w:val="00F25865"/>
    <w:rsid w:val="00F27C91"/>
    <w:rsid w:val="00F32D01"/>
    <w:rsid w:val="00F37D5D"/>
    <w:rsid w:val="00F37FB2"/>
    <w:rsid w:val="00F40707"/>
    <w:rsid w:val="00F4072F"/>
    <w:rsid w:val="00F41C6C"/>
    <w:rsid w:val="00F4215A"/>
    <w:rsid w:val="00F45A5A"/>
    <w:rsid w:val="00F4629B"/>
    <w:rsid w:val="00F51551"/>
    <w:rsid w:val="00F52E4A"/>
    <w:rsid w:val="00F531FC"/>
    <w:rsid w:val="00F53C37"/>
    <w:rsid w:val="00F57737"/>
    <w:rsid w:val="00F57B52"/>
    <w:rsid w:val="00F57D21"/>
    <w:rsid w:val="00F61251"/>
    <w:rsid w:val="00F620DD"/>
    <w:rsid w:val="00F63E87"/>
    <w:rsid w:val="00F65888"/>
    <w:rsid w:val="00F66F0B"/>
    <w:rsid w:val="00F67C22"/>
    <w:rsid w:val="00F70AAC"/>
    <w:rsid w:val="00F71C06"/>
    <w:rsid w:val="00F724DF"/>
    <w:rsid w:val="00F735A7"/>
    <w:rsid w:val="00F73B80"/>
    <w:rsid w:val="00F75F80"/>
    <w:rsid w:val="00F81E13"/>
    <w:rsid w:val="00F83263"/>
    <w:rsid w:val="00F85688"/>
    <w:rsid w:val="00F857EE"/>
    <w:rsid w:val="00F86845"/>
    <w:rsid w:val="00F901DE"/>
    <w:rsid w:val="00F902AA"/>
    <w:rsid w:val="00F91EE7"/>
    <w:rsid w:val="00F921AD"/>
    <w:rsid w:val="00F942F9"/>
    <w:rsid w:val="00F96A8C"/>
    <w:rsid w:val="00F976C0"/>
    <w:rsid w:val="00F97EB7"/>
    <w:rsid w:val="00FA067F"/>
    <w:rsid w:val="00FA1877"/>
    <w:rsid w:val="00FA2FE1"/>
    <w:rsid w:val="00FA423C"/>
    <w:rsid w:val="00FA4309"/>
    <w:rsid w:val="00FA58BB"/>
    <w:rsid w:val="00FB1D48"/>
    <w:rsid w:val="00FB3A4E"/>
    <w:rsid w:val="00FB3FD2"/>
    <w:rsid w:val="00FB747D"/>
    <w:rsid w:val="00FB7B9F"/>
    <w:rsid w:val="00FC4069"/>
    <w:rsid w:val="00FC678A"/>
    <w:rsid w:val="00FC6B39"/>
    <w:rsid w:val="00FD04F4"/>
    <w:rsid w:val="00FD051A"/>
    <w:rsid w:val="00FD1131"/>
    <w:rsid w:val="00FE05AD"/>
    <w:rsid w:val="00FE0768"/>
    <w:rsid w:val="00FE1CF8"/>
    <w:rsid w:val="00FE2579"/>
    <w:rsid w:val="00FE2A2C"/>
    <w:rsid w:val="00FE2E44"/>
    <w:rsid w:val="00FE397A"/>
    <w:rsid w:val="00FE4BAD"/>
    <w:rsid w:val="00FE708C"/>
    <w:rsid w:val="00FE794D"/>
    <w:rsid w:val="00FE7F23"/>
    <w:rsid w:val="00FF02AD"/>
    <w:rsid w:val="00FF11F9"/>
    <w:rsid w:val="00FF4CA7"/>
    <w:rsid w:val="00FF56B6"/>
    <w:rsid w:val="01515FCD"/>
    <w:rsid w:val="01537477"/>
    <w:rsid w:val="018D7084"/>
    <w:rsid w:val="01CB48AE"/>
    <w:rsid w:val="01CB7779"/>
    <w:rsid w:val="01D94A44"/>
    <w:rsid w:val="01DD09A7"/>
    <w:rsid w:val="01E83F77"/>
    <w:rsid w:val="02152A8F"/>
    <w:rsid w:val="0232629E"/>
    <w:rsid w:val="023714CF"/>
    <w:rsid w:val="023A4FB5"/>
    <w:rsid w:val="023C719E"/>
    <w:rsid w:val="02447414"/>
    <w:rsid w:val="026C33C5"/>
    <w:rsid w:val="027F327B"/>
    <w:rsid w:val="02802625"/>
    <w:rsid w:val="02B12574"/>
    <w:rsid w:val="02B47426"/>
    <w:rsid w:val="02B524D4"/>
    <w:rsid w:val="02CB1019"/>
    <w:rsid w:val="02CD5A8C"/>
    <w:rsid w:val="02DA0315"/>
    <w:rsid w:val="02DC45FE"/>
    <w:rsid w:val="02F0017E"/>
    <w:rsid w:val="031E4D31"/>
    <w:rsid w:val="03386CE5"/>
    <w:rsid w:val="033C28B8"/>
    <w:rsid w:val="033F5050"/>
    <w:rsid w:val="035648B9"/>
    <w:rsid w:val="035E33BF"/>
    <w:rsid w:val="03633B0C"/>
    <w:rsid w:val="036D2510"/>
    <w:rsid w:val="036D70E7"/>
    <w:rsid w:val="037D6122"/>
    <w:rsid w:val="03850E2D"/>
    <w:rsid w:val="03892177"/>
    <w:rsid w:val="03A81449"/>
    <w:rsid w:val="03B451A6"/>
    <w:rsid w:val="03B51B2F"/>
    <w:rsid w:val="03CB229C"/>
    <w:rsid w:val="03D912B9"/>
    <w:rsid w:val="03EB20C5"/>
    <w:rsid w:val="04137AE1"/>
    <w:rsid w:val="0433224A"/>
    <w:rsid w:val="043641C3"/>
    <w:rsid w:val="043C576D"/>
    <w:rsid w:val="04454E63"/>
    <w:rsid w:val="044A69AD"/>
    <w:rsid w:val="044C330C"/>
    <w:rsid w:val="045C51D9"/>
    <w:rsid w:val="045E409B"/>
    <w:rsid w:val="04621991"/>
    <w:rsid w:val="04C310BB"/>
    <w:rsid w:val="04CA3152"/>
    <w:rsid w:val="04CC2ABD"/>
    <w:rsid w:val="04DA259F"/>
    <w:rsid w:val="05053209"/>
    <w:rsid w:val="050A3DBC"/>
    <w:rsid w:val="05252028"/>
    <w:rsid w:val="053666FF"/>
    <w:rsid w:val="056E7A98"/>
    <w:rsid w:val="05A37EC8"/>
    <w:rsid w:val="05A85A47"/>
    <w:rsid w:val="05AC22B4"/>
    <w:rsid w:val="05B327AC"/>
    <w:rsid w:val="05B42064"/>
    <w:rsid w:val="05B713CA"/>
    <w:rsid w:val="05CD5DDE"/>
    <w:rsid w:val="05D149A0"/>
    <w:rsid w:val="05D94ED3"/>
    <w:rsid w:val="05DD2DB4"/>
    <w:rsid w:val="05E57574"/>
    <w:rsid w:val="0619721E"/>
    <w:rsid w:val="063A78C0"/>
    <w:rsid w:val="064F01E4"/>
    <w:rsid w:val="06677531"/>
    <w:rsid w:val="06A1032F"/>
    <w:rsid w:val="06A20ADC"/>
    <w:rsid w:val="06CD5A8B"/>
    <w:rsid w:val="071775B8"/>
    <w:rsid w:val="07297272"/>
    <w:rsid w:val="07462861"/>
    <w:rsid w:val="074D19C3"/>
    <w:rsid w:val="075B49B2"/>
    <w:rsid w:val="0776324E"/>
    <w:rsid w:val="077704C9"/>
    <w:rsid w:val="0784408F"/>
    <w:rsid w:val="07A34895"/>
    <w:rsid w:val="07A626B3"/>
    <w:rsid w:val="07A779EA"/>
    <w:rsid w:val="07A96809"/>
    <w:rsid w:val="07AA0716"/>
    <w:rsid w:val="07B20109"/>
    <w:rsid w:val="07B806D3"/>
    <w:rsid w:val="07CC478D"/>
    <w:rsid w:val="07CD7C9B"/>
    <w:rsid w:val="07D5514D"/>
    <w:rsid w:val="07EE0D24"/>
    <w:rsid w:val="081345CE"/>
    <w:rsid w:val="08333A13"/>
    <w:rsid w:val="0837247D"/>
    <w:rsid w:val="0841157E"/>
    <w:rsid w:val="08633373"/>
    <w:rsid w:val="086354E0"/>
    <w:rsid w:val="088647D3"/>
    <w:rsid w:val="08A32CE0"/>
    <w:rsid w:val="08B10494"/>
    <w:rsid w:val="08BE713D"/>
    <w:rsid w:val="08D05127"/>
    <w:rsid w:val="08E73C26"/>
    <w:rsid w:val="08EE31A0"/>
    <w:rsid w:val="08F45FAC"/>
    <w:rsid w:val="08FA5886"/>
    <w:rsid w:val="091408F0"/>
    <w:rsid w:val="091E7FC1"/>
    <w:rsid w:val="09582EAF"/>
    <w:rsid w:val="096F29C3"/>
    <w:rsid w:val="097E4727"/>
    <w:rsid w:val="09866978"/>
    <w:rsid w:val="098C0CFB"/>
    <w:rsid w:val="09A565BC"/>
    <w:rsid w:val="09BB22E8"/>
    <w:rsid w:val="09C32835"/>
    <w:rsid w:val="0A23066B"/>
    <w:rsid w:val="0A2D192D"/>
    <w:rsid w:val="0A2F5851"/>
    <w:rsid w:val="0A3E097B"/>
    <w:rsid w:val="0A892160"/>
    <w:rsid w:val="0A8A693C"/>
    <w:rsid w:val="0AA85D89"/>
    <w:rsid w:val="0ABD1D9E"/>
    <w:rsid w:val="0AE53B72"/>
    <w:rsid w:val="0AEE4AFE"/>
    <w:rsid w:val="0AF84E03"/>
    <w:rsid w:val="0AFC4B7E"/>
    <w:rsid w:val="0B181018"/>
    <w:rsid w:val="0B1D1818"/>
    <w:rsid w:val="0B202C42"/>
    <w:rsid w:val="0B231C36"/>
    <w:rsid w:val="0B2B6601"/>
    <w:rsid w:val="0B50459F"/>
    <w:rsid w:val="0B675458"/>
    <w:rsid w:val="0B6E46A7"/>
    <w:rsid w:val="0B6E5E32"/>
    <w:rsid w:val="0B761B47"/>
    <w:rsid w:val="0B8104CD"/>
    <w:rsid w:val="0B985B7C"/>
    <w:rsid w:val="0BA61553"/>
    <w:rsid w:val="0BA85E62"/>
    <w:rsid w:val="0BBF3F6B"/>
    <w:rsid w:val="0BCD67E6"/>
    <w:rsid w:val="0BCF1083"/>
    <w:rsid w:val="0BD15B21"/>
    <w:rsid w:val="0BEB6F66"/>
    <w:rsid w:val="0BFA5089"/>
    <w:rsid w:val="0C1728B0"/>
    <w:rsid w:val="0C190F59"/>
    <w:rsid w:val="0C2D7578"/>
    <w:rsid w:val="0C52370D"/>
    <w:rsid w:val="0C750965"/>
    <w:rsid w:val="0C7B06EE"/>
    <w:rsid w:val="0C8D7B13"/>
    <w:rsid w:val="0C8F238A"/>
    <w:rsid w:val="0C9F47BD"/>
    <w:rsid w:val="0CA20C08"/>
    <w:rsid w:val="0CA91C12"/>
    <w:rsid w:val="0CBD2E99"/>
    <w:rsid w:val="0CD72131"/>
    <w:rsid w:val="0CE07A85"/>
    <w:rsid w:val="0CF4069B"/>
    <w:rsid w:val="0D0A35BB"/>
    <w:rsid w:val="0D1915B1"/>
    <w:rsid w:val="0D311640"/>
    <w:rsid w:val="0D524D45"/>
    <w:rsid w:val="0D6C75A9"/>
    <w:rsid w:val="0D8C60D3"/>
    <w:rsid w:val="0D946C97"/>
    <w:rsid w:val="0DE609C4"/>
    <w:rsid w:val="0DEE4979"/>
    <w:rsid w:val="0DFD3169"/>
    <w:rsid w:val="0E22192B"/>
    <w:rsid w:val="0E251A00"/>
    <w:rsid w:val="0E4A19A9"/>
    <w:rsid w:val="0E603539"/>
    <w:rsid w:val="0E653006"/>
    <w:rsid w:val="0E6E2758"/>
    <w:rsid w:val="0E8E255F"/>
    <w:rsid w:val="0E937053"/>
    <w:rsid w:val="0F007B89"/>
    <w:rsid w:val="0F1251CD"/>
    <w:rsid w:val="0F13799F"/>
    <w:rsid w:val="0F1519E4"/>
    <w:rsid w:val="0F1B3E7E"/>
    <w:rsid w:val="0F1E01CB"/>
    <w:rsid w:val="0F260FDF"/>
    <w:rsid w:val="0F440B3E"/>
    <w:rsid w:val="0F474730"/>
    <w:rsid w:val="0F4E2609"/>
    <w:rsid w:val="0FB8389C"/>
    <w:rsid w:val="0FD406CE"/>
    <w:rsid w:val="0FDD270D"/>
    <w:rsid w:val="0FE77232"/>
    <w:rsid w:val="1010343F"/>
    <w:rsid w:val="10251E21"/>
    <w:rsid w:val="10274DE4"/>
    <w:rsid w:val="103405C0"/>
    <w:rsid w:val="103E7894"/>
    <w:rsid w:val="10507C46"/>
    <w:rsid w:val="10AA5D57"/>
    <w:rsid w:val="10AF0736"/>
    <w:rsid w:val="10B55B90"/>
    <w:rsid w:val="10C50779"/>
    <w:rsid w:val="10C758AB"/>
    <w:rsid w:val="10EC39C5"/>
    <w:rsid w:val="110A558A"/>
    <w:rsid w:val="110B0E51"/>
    <w:rsid w:val="112B3EC5"/>
    <w:rsid w:val="11654E60"/>
    <w:rsid w:val="117F7555"/>
    <w:rsid w:val="11814D6E"/>
    <w:rsid w:val="11974CD7"/>
    <w:rsid w:val="11BA0648"/>
    <w:rsid w:val="11C97F05"/>
    <w:rsid w:val="11DE0F37"/>
    <w:rsid w:val="12110F2C"/>
    <w:rsid w:val="123D5AA5"/>
    <w:rsid w:val="12467B97"/>
    <w:rsid w:val="12497707"/>
    <w:rsid w:val="124B69B1"/>
    <w:rsid w:val="124C51BC"/>
    <w:rsid w:val="12614E9B"/>
    <w:rsid w:val="12650D7D"/>
    <w:rsid w:val="1270730E"/>
    <w:rsid w:val="127E16A2"/>
    <w:rsid w:val="12832B5D"/>
    <w:rsid w:val="12B6370E"/>
    <w:rsid w:val="12BA2B1E"/>
    <w:rsid w:val="12BB22F2"/>
    <w:rsid w:val="12C02EFB"/>
    <w:rsid w:val="12C4790F"/>
    <w:rsid w:val="12D634E2"/>
    <w:rsid w:val="12D840BF"/>
    <w:rsid w:val="12EB004F"/>
    <w:rsid w:val="12F735C0"/>
    <w:rsid w:val="134C478E"/>
    <w:rsid w:val="134F0544"/>
    <w:rsid w:val="13547641"/>
    <w:rsid w:val="137D3DA3"/>
    <w:rsid w:val="13940CD0"/>
    <w:rsid w:val="13AA05CF"/>
    <w:rsid w:val="13C24095"/>
    <w:rsid w:val="13C40D70"/>
    <w:rsid w:val="13FD272E"/>
    <w:rsid w:val="142D109B"/>
    <w:rsid w:val="146F119F"/>
    <w:rsid w:val="147577C8"/>
    <w:rsid w:val="14861F22"/>
    <w:rsid w:val="14BA27D8"/>
    <w:rsid w:val="14BF39FF"/>
    <w:rsid w:val="14C2674A"/>
    <w:rsid w:val="14CD11D1"/>
    <w:rsid w:val="14E83322"/>
    <w:rsid w:val="15030E20"/>
    <w:rsid w:val="15087171"/>
    <w:rsid w:val="15150880"/>
    <w:rsid w:val="15181604"/>
    <w:rsid w:val="152722EF"/>
    <w:rsid w:val="152C135A"/>
    <w:rsid w:val="152F25BA"/>
    <w:rsid w:val="154A1024"/>
    <w:rsid w:val="154F70DD"/>
    <w:rsid w:val="155023BF"/>
    <w:rsid w:val="15505416"/>
    <w:rsid w:val="155314B2"/>
    <w:rsid w:val="15644FB1"/>
    <w:rsid w:val="15A93B88"/>
    <w:rsid w:val="15AB66BC"/>
    <w:rsid w:val="15B56FE5"/>
    <w:rsid w:val="15C37215"/>
    <w:rsid w:val="15CA23C6"/>
    <w:rsid w:val="15CC6904"/>
    <w:rsid w:val="15CD26C7"/>
    <w:rsid w:val="15DE55C9"/>
    <w:rsid w:val="15E36223"/>
    <w:rsid w:val="160D3400"/>
    <w:rsid w:val="162B3EF8"/>
    <w:rsid w:val="168266B0"/>
    <w:rsid w:val="16924A42"/>
    <w:rsid w:val="16A866FC"/>
    <w:rsid w:val="16AA3790"/>
    <w:rsid w:val="16C6586D"/>
    <w:rsid w:val="16DE0EB7"/>
    <w:rsid w:val="170E73D2"/>
    <w:rsid w:val="175455BD"/>
    <w:rsid w:val="177654A0"/>
    <w:rsid w:val="179D0ECC"/>
    <w:rsid w:val="17A31B52"/>
    <w:rsid w:val="17B170BC"/>
    <w:rsid w:val="17BD35FA"/>
    <w:rsid w:val="17C315BD"/>
    <w:rsid w:val="17D74001"/>
    <w:rsid w:val="17E11401"/>
    <w:rsid w:val="181276B9"/>
    <w:rsid w:val="18271AA4"/>
    <w:rsid w:val="18282192"/>
    <w:rsid w:val="1831788E"/>
    <w:rsid w:val="184004DF"/>
    <w:rsid w:val="184D0F64"/>
    <w:rsid w:val="18751904"/>
    <w:rsid w:val="187A5814"/>
    <w:rsid w:val="18A73A00"/>
    <w:rsid w:val="18EA6F23"/>
    <w:rsid w:val="18EC5659"/>
    <w:rsid w:val="18EC6912"/>
    <w:rsid w:val="19107DFF"/>
    <w:rsid w:val="19147142"/>
    <w:rsid w:val="19165E21"/>
    <w:rsid w:val="191D5529"/>
    <w:rsid w:val="191E097B"/>
    <w:rsid w:val="19226A3D"/>
    <w:rsid w:val="1935119F"/>
    <w:rsid w:val="193633CE"/>
    <w:rsid w:val="194E267C"/>
    <w:rsid w:val="195F3454"/>
    <w:rsid w:val="19604A91"/>
    <w:rsid w:val="196A7000"/>
    <w:rsid w:val="197716A6"/>
    <w:rsid w:val="1992728E"/>
    <w:rsid w:val="19AF4E96"/>
    <w:rsid w:val="19D00A80"/>
    <w:rsid w:val="19D3558B"/>
    <w:rsid w:val="19D964E4"/>
    <w:rsid w:val="1A0D000D"/>
    <w:rsid w:val="1A1B024F"/>
    <w:rsid w:val="1A241D8F"/>
    <w:rsid w:val="1A3D357F"/>
    <w:rsid w:val="1A481A38"/>
    <w:rsid w:val="1A670772"/>
    <w:rsid w:val="1A866906"/>
    <w:rsid w:val="1A8B1097"/>
    <w:rsid w:val="1A901EC4"/>
    <w:rsid w:val="1A9D28A4"/>
    <w:rsid w:val="1AA1290D"/>
    <w:rsid w:val="1AB67195"/>
    <w:rsid w:val="1AC5319D"/>
    <w:rsid w:val="1AEB4034"/>
    <w:rsid w:val="1B1255B3"/>
    <w:rsid w:val="1B14426C"/>
    <w:rsid w:val="1B1E10EC"/>
    <w:rsid w:val="1B263930"/>
    <w:rsid w:val="1B29210B"/>
    <w:rsid w:val="1B3D2831"/>
    <w:rsid w:val="1B705511"/>
    <w:rsid w:val="1B86388A"/>
    <w:rsid w:val="1B974A15"/>
    <w:rsid w:val="1B9E4F2A"/>
    <w:rsid w:val="1BBF63B8"/>
    <w:rsid w:val="1BD6378F"/>
    <w:rsid w:val="1BED68DA"/>
    <w:rsid w:val="1BF04025"/>
    <w:rsid w:val="1C250273"/>
    <w:rsid w:val="1C2645D8"/>
    <w:rsid w:val="1C331C00"/>
    <w:rsid w:val="1C3B688C"/>
    <w:rsid w:val="1C755F4C"/>
    <w:rsid w:val="1C7E4EEF"/>
    <w:rsid w:val="1C9338F9"/>
    <w:rsid w:val="1CA1782E"/>
    <w:rsid w:val="1CA26A77"/>
    <w:rsid w:val="1CA97F0D"/>
    <w:rsid w:val="1CB844C6"/>
    <w:rsid w:val="1CB85411"/>
    <w:rsid w:val="1CBB11DB"/>
    <w:rsid w:val="1CDB3FD4"/>
    <w:rsid w:val="1CEE32DC"/>
    <w:rsid w:val="1CF44538"/>
    <w:rsid w:val="1CF53615"/>
    <w:rsid w:val="1D172B3B"/>
    <w:rsid w:val="1D205B35"/>
    <w:rsid w:val="1D457B8B"/>
    <w:rsid w:val="1D8D2573"/>
    <w:rsid w:val="1D9E38AE"/>
    <w:rsid w:val="1DA94F81"/>
    <w:rsid w:val="1DAF0B33"/>
    <w:rsid w:val="1DC615E1"/>
    <w:rsid w:val="1DF13537"/>
    <w:rsid w:val="1E06011B"/>
    <w:rsid w:val="1E0F11DA"/>
    <w:rsid w:val="1E264BE7"/>
    <w:rsid w:val="1E391DB3"/>
    <w:rsid w:val="1E42335E"/>
    <w:rsid w:val="1E620D90"/>
    <w:rsid w:val="1E8C6392"/>
    <w:rsid w:val="1E9D1A7A"/>
    <w:rsid w:val="1EAB1E9D"/>
    <w:rsid w:val="1EAD214E"/>
    <w:rsid w:val="1EB05103"/>
    <w:rsid w:val="1EC72E09"/>
    <w:rsid w:val="1ED63BF2"/>
    <w:rsid w:val="1ED91D5C"/>
    <w:rsid w:val="1EE106AF"/>
    <w:rsid w:val="1EE32F28"/>
    <w:rsid w:val="1EE5710F"/>
    <w:rsid w:val="1EEC2CEE"/>
    <w:rsid w:val="1F051851"/>
    <w:rsid w:val="1F5C00FC"/>
    <w:rsid w:val="1F757EC2"/>
    <w:rsid w:val="1F7B3AE9"/>
    <w:rsid w:val="1F886226"/>
    <w:rsid w:val="1FAB4F33"/>
    <w:rsid w:val="1FF97074"/>
    <w:rsid w:val="20011950"/>
    <w:rsid w:val="20046C65"/>
    <w:rsid w:val="201D0E22"/>
    <w:rsid w:val="202306AF"/>
    <w:rsid w:val="20241405"/>
    <w:rsid w:val="20361E3C"/>
    <w:rsid w:val="20366643"/>
    <w:rsid w:val="203E2CE9"/>
    <w:rsid w:val="20594A1D"/>
    <w:rsid w:val="20880BC7"/>
    <w:rsid w:val="209441AC"/>
    <w:rsid w:val="209A08DF"/>
    <w:rsid w:val="20C22534"/>
    <w:rsid w:val="20D83FBD"/>
    <w:rsid w:val="20F87DF0"/>
    <w:rsid w:val="210B62E2"/>
    <w:rsid w:val="21134E6F"/>
    <w:rsid w:val="211E4588"/>
    <w:rsid w:val="213B51ED"/>
    <w:rsid w:val="213B58EF"/>
    <w:rsid w:val="215453F4"/>
    <w:rsid w:val="21695C31"/>
    <w:rsid w:val="217A62C2"/>
    <w:rsid w:val="21AA63F5"/>
    <w:rsid w:val="21C204CC"/>
    <w:rsid w:val="21C47DED"/>
    <w:rsid w:val="21DB30B8"/>
    <w:rsid w:val="21F229D5"/>
    <w:rsid w:val="221D4B11"/>
    <w:rsid w:val="223D2FF2"/>
    <w:rsid w:val="22567EE6"/>
    <w:rsid w:val="22580E00"/>
    <w:rsid w:val="225F54E5"/>
    <w:rsid w:val="22661E56"/>
    <w:rsid w:val="229A5EC8"/>
    <w:rsid w:val="229C33B6"/>
    <w:rsid w:val="22B6221B"/>
    <w:rsid w:val="22DF4B10"/>
    <w:rsid w:val="22F7306B"/>
    <w:rsid w:val="22F974F7"/>
    <w:rsid w:val="2302590C"/>
    <w:rsid w:val="2318592C"/>
    <w:rsid w:val="23222C7E"/>
    <w:rsid w:val="2328235E"/>
    <w:rsid w:val="233A3911"/>
    <w:rsid w:val="234372A5"/>
    <w:rsid w:val="23555797"/>
    <w:rsid w:val="23725309"/>
    <w:rsid w:val="23863CED"/>
    <w:rsid w:val="23B22C5D"/>
    <w:rsid w:val="240467ED"/>
    <w:rsid w:val="24166D79"/>
    <w:rsid w:val="2419449F"/>
    <w:rsid w:val="242157C3"/>
    <w:rsid w:val="242216AB"/>
    <w:rsid w:val="24373239"/>
    <w:rsid w:val="243F6F1F"/>
    <w:rsid w:val="24466698"/>
    <w:rsid w:val="24474B76"/>
    <w:rsid w:val="24527FD1"/>
    <w:rsid w:val="24672484"/>
    <w:rsid w:val="24704055"/>
    <w:rsid w:val="24817738"/>
    <w:rsid w:val="24A70B50"/>
    <w:rsid w:val="24B5140B"/>
    <w:rsid w:val="24C65FCC"/>
    <w:rsid w:val="24D46714"/>
    <w:rsid w:val="24DA2707"/>
    <w:rsid w:val="24DF10E4"/>
    <w:rsid w:val="24E05B79"/>
    <w:rsid w:val="25201F1F"/>
    <w:rsid w:val="25235351"/>
    <w:rsid w:val="25283602"/>
    <w:rsid w:val="256302EF"/>
    <w:rsid w:val="256C5DF4"/>
    <w:rsid w:val="256F7C35"/>
    <w:rsid w:val="25725FAC"/>
    <w:rsid w:val="2575659E"/>
    <w:rsid w:val="257B37A4"/>
    <w:rsid w:val="2591360A"/>
    <w:rsid w:val="25AC1A3A"/>
    <w:rsid w:val="25C837B2"/>
    <w:rsid w:val="25D917A4"/>
    <w:rsid w:val="25DA0181"/>
    <w:rsid w:val="25DF4C90"/>
    <w:rsid w:val="25FD2202"/>
    <w:rsid w:val="260A0F08"/>
    <w:rsid w:val="260D4AA3"/>
    <w:rsid w:val="2610789E"/>
    <w:rsid w:val="261B41DF"/>
    <w:rsid w:val="26454AB6"/>
    <w:rsid w:val="26564DDD"/>
    <w:rsid w:val="26573DF0"/>
    <w:rsid w:val="26581A13"/>
    <w:rsid w:val="266B71CA"/>
    <w:rsid w:val="26762C75"/>
    <w:rsid w:val="26B02B53"/>
    <w:rsid w:val="26B04D5B"/>
    <w:rsid w:val="26E8657F"/>
    <w:rsid w:val="26EF2634"/>
    <w:rsid w:val="27011CEE"/>
    <w:rsid w:val="270E5BA2"/>
    <w:rsid w:val="27304454"/>
    <w:rsid w:val="27490C5A"/>
    <w:rsid w:val="274F584D"/>
    <w:rsid w:val="27642F84"/>
    <w:rsid w:val="27A63913"/>
    <w:rsid w:val="27B7017B"/>
    <w:rsid w:val="27C855ED"/>
    <w:rsid w:val="27E2189D"/>
    <w:rsid w:val="27FE209A"/>
    <w:rsid w:val="280A162D"/>
    <w:rsid w:val="28296A5C"/>
    <w:rsid w:val="282F7075"/>
    <w:rsid w:val="283E1B6A"/>
    <w:rsid w:val="28435FA5"/>
    <w:rsid w:val="28556D92"/>
    <w:rsid w:val="285E0D94"/>
    <w:rsid w:val="28831DCC"/>
    <w:rsid w:val="288C3EBF"/>
    <w:rsid w:val="2894029D"/>
    <w:rsid w:val="28972544"/>
    <w:rsid w:val="28B50BE1"/>
    <w:rsid w:val="28CA34EF"/>
    <w:rsid w:val="28D370DA"/>
    <w:rsid w:val="28D4471E"/>
    <w:rsid w:val="28D565BD"/>
    <w:rsid w:val="28D8619C"/>
    <w:rsid w:val="28DF040E"/>
    <w:rsid w:val="28DF1406"/>
    <w:rsid w:val="290A3DF4"/>
    <w:rsid w:val="29187BB8"/>
    <w:rsid w:val="293C37EE"/>
    <w:rsid w:val="29486175"/>
    <w:rsid w:val="29492482"/>
    <w:rsid w:val="297D4C45"/>
    <w:rsid w:val="298664BE"/>
    <w:rsid w:val="29911F3E"/>
    <w:rsid w:val="29B07E9E"/>
    <w:rsid w:val="29C11A3E"/>
    <w:rsid w:val="29FD638B"/>
    <w:rsid w:val="2A10729A"/>
    <w:rsid w:val="2A220355"/>
    <w:rsid w:val="2A2B2EF8"/>
    <w:rsid w:val="2A676A46"/>
    <w:rsid w:val="2A6A2843"/>
    <w:rsid w:val="2A6E07B1"/>
    <w:rsid w:val="2A6F3939"/>
    <w:rsid w:val="2A775D35"/>
    <w:rsid w:val="2A7A3E7F"/>
    <w:rsid w:val="2A903D37"/>
    <w:rsid w:val="2AB5419D"/>
    <w:rsid w:val="2AB77406"/>
    <w:rsid w:val="2ABC2DFC"/>
    <w:rsid w:val="2ABD0FAC"/>
    <w:rsid w:val="2AC149BD"/>
    <w:rsid w:val="2AD45E8B"/>
    <w:rsid w:val="2AED4651"/>
    <w:rsid w:val="2B294E9B"/>
    <w:rsid w:val="2B2C7366"/>
    <w:rsid w:val="2B3526E7"/>
    <w:rsid w:val="2B495DDD"/>
    <w:rsid w:val="2B4A26C8"/>
    <w:rsid w:val="2B4B3668"/>
    <w:rsid w:val="2B4E0723"/>
    <w:rsid w:val="2B632EC0"/>
    <w:rsid w:val="2B6502C0"/>
    <w:rsid w:val="2B7C24A4"/>
    <w:rsid w:val="2B88219E"/>
    <w:rsid w:val="2B94121D"/>
    <w:rsid w:val="2B9F624C"/>
    <w:rsid w:val="2BA32F8A"/>
    <w:rsid w:val="2BAE59EC"/>
    <w:rsid w:val="2BB66730"/>
    <w:rsid w:val="2BBF4F31"/>
    <w:rsid w:val="2BC35612"/>
    <w:rsid w:val="2BC96A2D"/>
    <w:rsid w:val="2BD2215A"/>
    <w:rsid w:val="2BD63469"/>
    <w:rsid w:val="2BE619B0"/>
    <w:rsid w:val="2C057AFC"/>
    <w:rsid w:val="2C1D5D41"/>
    <w:rsid w:val="2C223B10"/>
    <w:rsid w:val="2C393AEA"/>
    <w:rsid w:val="2C4D7BDB"/>
    <w:rsid w:val="2C5114D9"/>
    <w:rsid w:val="2C55121A"/>
    <w:rsid w:val="2C6457E9"/>
    <w:rsid w:val="2C6E2F29"/>
    <w:rsid w:val="2C74487D"/>
    <w:rsid w:val="2C870D45"/>
    <w:rsid w:val="2C9314B0"/>
    <w:rsid w:val="2C9A25B7"/>
    <w:rsid w:val="2CB82C2B"/>
    <w:rsid w:val="2CB832CC"/>
    <w:rsid w:val="2CB95076"/>
    <w:rsid w:val="2CC24D2C"/>
    <w:rsid w:val="2CC87076"/>
    <w:rsid w:val="2CE43572"/>
    <w:rsid w:val="2CF142F6"/>
    <w:rsid w:val="2D0338FB"/>
    <w:rsid w:val="2D0D6FE8"/>
    <w:rsid w:val="2D23085D"/>
    <w:rsid w:val="2D4B20C5"/>
    <w:rsid w:val="2D7F01DE"/>
    <w:rsid w:val="2D8748E9"/>
    <w:rsid w:val="2D8E1156"/>
    <w:rsid w:val="2D9708A4"/>
    <w:rsid w:val="2DA4606E"/>
    <w:rsid w:val="2DC65B21"/>
    <w:rsid w:val="2DDC0AC5"/>
    <w:rsid w:val="2DF84358"/>
    <w:rsid w:val="2E373C73"/>
    <w:rsid w:val="2E373D5D"/>
    <w:rsid w:val="2E4E584D"/>
    <w:rsid w:val="2E5178D1"/>
    <w:rsid w:val="2E5A0218"/>
    <w:rsid w:val="2E6219D2"/>
    <w:rsid w:val="2E7F7CD4"/>
    <w:rsid w:val="2EA70BD9"/>
    <w:rsid w:val="2EAF4B02"/>
    <w:rsid w:val="2EBE73C4"/>
    <w:rsid w:val="2EC628CC"/>
    <w:rsid w:val="2EEA7BE0"/>
    <w:rsid w:val="2EED0F68"/>
    <w:rsid w:val="2EEE0A47"/>
    <w:rsid w:val="2EF40C3B"/>
    <w:rsid w:val="2EF97A69"/>
    <w:rsid w:val="2F027132"/>
    <w:rsid w:val="2F0F46CA"/>
    <w:rsid w:val="2F6743C7"/>
    <w:rsid w:val="2F710184"/>
    <w:rsid w:val="2F723377"/>
    <w:rsid w:val="2F7302F1"/>
    <w:rsid w:val="2F767483"/>
    <w:rsid w:val="2F7E4B1A"/>
    <w:rsid w:val="2FB262CC"/>
    <w:rsid w:val="30050184"/>
    <w:rsid w:val="303671B6"/>
    <w:rsid w:val="304842BE"/>
    <w:rsid w:val="306F5451"/>
    <w:rsid w:val="3075666C"/>
    <w:rsid w:val="307A71B7"/>
    <w:rsid w:val="30C96DDD"/>
    <w:rsid w:val="30E16A6F"/>
    <w:rsid w:val="30E37480"/>
    <w:rsid w:val="30E73405"/>
    <w:rsid w:val="30F03848"/>
    <w:rsid w:val="30FA2305"/>
    <w:rsid w:val="30FF2811"/>
    <w:rsid w:val="31002ED3"/>
    <w:rsid w:val="31030E66"/>
    <w:rsid w:val="313E363E"/>
    <w:rsid w:val="314F3E73"/>
    <w:rsid w:val="315A4A3D"/>
    <w:rsid w:val="316C5FCD"/>
    <w:rsid w:val="31787714"/>
    <w:rsid w:val="3184370D"/>
    <w:rsid w:val="318B4B50"/>
    <w:rsid w:val="319B0FA2"/>
    <w:rsid w:val="31A41C27"/>
    <w:rsid w:val="31A50291"/>
    <w:rsid w:val="31C71059"/>
    <w:rsid w:val="31D4253B"/>
    <w:rsid w:val="32000D6D"/>
    <w:rsid w:val="320E50A1"/>
    <w:rsid w:val="321F40BC"/>
    <w:rsid w:val="323176FF"/>
    <w:rsid w:val="32452CFB"/>
    <w:rsid w:val="324B6DE7"/>
    <w:rsid w:val="324C18A6"/>
    <w:rsid w:val="3257383C"/>
    <w:rsid w:val="325D7A46"/>
    <w:rsid w:val="32763637"/>
    <w:rsid w:val="32975927"/>
    <w:rsid w:val="329B0242"/>
    <w:rsid w:val="32A225B4"/>
    <w:rsid w:val="32B211FA"/>
    <w:rsid w:val="32B31A31"/>
    <w:rsid w:val="32BA40EB"/>
    <w:rsid w:val="32C00599"/>
    <w:rsid w:val="32D62B39"/>
    <w:rsid w:val="32D85351"/>
    <w:rsid w:val="32E3588A"/>
    <w:rsid w:val="32F1482D"/>
    <w:rsid w:val="33087860"/>
    <w:rsid w:val="3315301F"/>
    <w:rsid w:val="331E18C9"/>
    <w:rsid w:val="332055C6"/>
    <w:rsid w:val="332845F8"/>
    <w:rsid w:val="333C0CF4"/>
    <w:rsid w:val="33401C09"/>
    <w:rsid w:val="335262CD"/>
    <w:rsid w:val="33551B05"/>
    <w:rsid w:val="33596DA6"/>
    <w:rsid w:val="335C2374"/>
    <w:rsid w:val="33643235"/>
    <w:rsid w:val="336A4EF4"/>
    <w:rsid w:val="339E345D"/>
    <w:rsid w:val="33A53886"/>
    <w:rsid w:val="33CD2241"/>
    <w:rsid w:val="33CE104E"/>
    <w:rsid w:val="33E2677F"/>
    <w:rsid w:val="34310439"/>
    <w:rsid w:val="344268E1"/>
    <w:rsid w:val="34441481"/>
    <w:rsid w:val="34453065"/>
    <w:rsid w:val="345142B4"/>
    <w:rsid w:val="34771CCF"/>
    <w:rsid w:val="34783E19"/>
    <w:rsid w:val="34841CC8"/>
    <w:rsid w:val="349C45C1"/>
    <w:rsid w:val="349F705F"/>
    <w:rsid w:val="34B35FCE"/>
    <w:rsid w:val="34B43649"/>
    <w:rsid w:val="34C16EAD"/>
    <w:rsid w:val="34DC693A"/>
    <w:rsid w:val="34EC4D48"/>
    <w:rsid w:val="34FD0D20"/>
    <w:rsid w:val="35032DBF"/>
    <w:rsid w:val="35694BE5"/>
    <w:rsid w:val="35812E8D"/>
    <w:rsid w:val="359F4591"/>
    <w:rsid w:val="360341AD"/>
    <w:rsid w:val="36071EBC"/>
    <w:rsid w:val="360C61DB"/>
    <w:rsid w:val="36193EA7"/>
    <w:rsid w:val="362E58AC"/>
    <w:rsid w:val="36304392"/>
    <w:rsid w:val="36416DCD"/>
    <w:rsid w:val="364D7277"/>
    <w:rsid w:val="366358BB"/>
    <w:rsid w:val="36980043"/>
    <w:rsid w:val="369F3E53"/>
    <w:rsid w:val="36CC7322"/>
    <w:rsid w:val="36D4003A"/>
    <w:rsid w:val="36DD0BA8"/>
    <w:rsid w:val="36E34727"/>
    <w:rsid w:val="36F71570"/>
    <w:rsid w:val="36FE4900"/>
    <w:rsid w:val="37067ADD"/>
    <w:rsid w:val="371428EB"/>
    <w:rsid w:val="37484827"/>
    <w:rsid w:val="374F2F21"/>
    <w:rsid w:val="37733277"/>
    <w:rsid w:val="377C27A2"/>
    <w:rsid w:val="378A7ACF"/>
    <w:rsid w:val="378D72FB"/>
    <w:rsid w:val="379F45F5"/>
    <w:rsid w:val="37A50C04"/>
    <w:rsid w:val="37E50747"/>
    <w:rsid w:val="37F229F5"/>
    <w:rsid w:val="380A3006"/>
    <w:rsid w:val="380B6B7C"/>
    <w:rsid w:val="380F709A"/>
    <w:rsid w:val="382B337A"/>
    <w:rsid w:val="3856371A"/>
    <w:rsid w:val="38706AB6"/>
    <w:rsid w:val="387C0544"/>
    <w:rsid w:val="38870A52"/>
    <w:rsid w:val="388F48CB"/>
    <w:rsid w:val="389B0D51"/>
    <w:rsid w:val="38A301B7"/>
    <w:rsid w:val="38A47031"/>
    <w:rsid w:val="38A87E0A"/>
    <w:rsid w:val="38CF3ED2"/>
    <w:rsid w:val="38E276A0"/>
    <w:rsid w:val="38E54BBA"/>
    <w:rsid w:val="38E65656"/>
    <w:rsid w:val="39004A72"/>
    <w:rsid w:val="390307D2"/>
    <w:rsid w:val="390B52B0"/>
    <w:rsid w:val="391F5642"/>
    <w:rsid w:val="39316C92"/>
    <w:rsid w:val="39655032"/>
    <w:rsid w:val="39937BE0"/>
    <w:rsid w:val="39B27604"/>
    <w:rsid w:val="39B66ABA"/>
    <w:rsid w:val="39B7566E"/>
    <w:rsid w:val="39CD4C14"/>
    <w:rsid w:val="39D15FF1"/>
    <w:rsid w:val="3A5E4C5D"/>
    <w:rsid w:val="3A6052E1"/>
    <w:rsid w:val="3A7A043C"/>
    <w:rsid w:val="3AB14CFD"/>
    <w:rsid w:val="3ACB26F1"/>
    <w:rsid w:val="3AD80BE0"/>
    <w:rsid w:val="3AED3F40"/>
    <w:rsid w:val="3B0943B8"/>
    <w:rsid w:val="3B112C98"/>
    <w:rsid w:val="3B1D621B"/>
    <w:rsid w:val="3B2852D7"/>
    <w:rsid w:val="3B7F4849"/>
    <w:rsid w:val="3B8A2A80"/>
    <w:rsid w:val="3B92192C"/>
    <w:rsid w:val="3BA83ABC"/>
    <w:rsid w:val="3BDE2F66"/>
    <w:rsid w:val="3BF0144C"/>
    <w:rsid w:val="3C0E4427"/>
    <w:rsid w:val="3C12216A"/>
    <w:rsid w:val="3C424603"/>
    <w:rsid w:val="3C4428B7"/>
    <w:rsid w:val="3C455D71"/>
    <w:rsid w:val="3C4B5211"/>
    <w:rsid w:val="3C810881"/>
    <w:rsid w:val="3C8F7316"/>
    <w:rsid w:val="3C99566D"/>
    <w:rsid w:val="3CCA27FA"/>
    <w:rsid w:val="3CD80BE3"/>
    <w:rsid w:val="3CEC1D1E"/>
    <w:rsid w:val="3D0873D9"/>
    <w:rsid w:val="3D154F6A"/>
    <w:rsid w:val="3D4117BC"/>
    <w:rsid w:val="3D482CF3"/>
    <w:rsid w:val="3D4C4EFA"/>
    <w:rsid w:val="3D6C2BB8"/>
    <w:rsid w:val="3D6F752B"/>
    <w:rsid w:val="3D791EF2"/>
    <w:rsid w:val="3D8441A6"/>
    <w:rsid w:val="3DB54AA5"/>
    <w:rsid w:val="3DCD68BC"/>
    <w:rsid w:val="3DF117C7"/>
    <w:rsid w:val="3E136D21"/>
    <w:rsid w:val="3E1625C9"/>
    <w:rsid w:val="3E172B74"/>
    <w:rsid w:val="3E3C7F4E"/>
    <w:rsid w:val="3E403E4B"/>
    <w:rsid w:val="3E427FCE"/>
    <w:rsid w:val="3E7F73DA"/>
    <w:rsid w:val="3E94330A"/>
    <w:rsid w:val="3EA36781"/>
    <w:rsid w:val="3EC777FE"/>
    <w:rsid w:val="3ED40CC0"/>
    <w:rsid w:val="3F067638"/>
    <w:rsid w:val="3F320ECE"/>
    <w:rsid w:val="3F363DB6"/>
    <w:rsid w:val="3F3A0C2C"/>
    <w:rsid w:val="3F93733F"/>
    <w:rsid w:val="3FA16682"/>
    <w:rsid w:val="3FA22A11"/>
    <w:rsid w:val="3FAA0756"/>
    <w:rsid w:val="3FB53889"/>
    <w:rsid w:val="3FBF173D"/>
    <w:rsid w:val="3FC15E4D"/>
    <w:rsid w:val="3FED3E03"/>
    <w:rsid w:val="40196E3D"/>
    <w:rsid w:val="404323A6"/>
    <w:rsid w:val="404C411D"/>
    <w:rsid w:val="404E25ED"/>
    <w:rsid w:val="406D6257"/>
    <w:rsid w:val="40987D8B"/>
    <w:rsid w:val="40A866AD"/>
    <w:rsid w:val="40DD5528"/>
    <w:rsid w:val="40F07940"/>
    <w:rsid w:val="40F91F0D"/>
    <w:rsid w:val="410F0A26"/>
    <w:rsid w:val="411B6C88"/>
    <w:rsid w:val="412D763E"/>
    <w:rsid w:val="413602B0"/>
    <w:rsid w:val="4150391C"/>
    <w:rsid w:val="41630D72"/>
    <w:rsid w:val="418534E3"/>
    <w:rsid w:val="41A01028"/>
    <w:rsid w:val="41CE4E09"/>
    <w:rsid w:val="41F51B2E"/>
    <w:rsid w:val="41F67E38"/>
    <w:rsid w:val="4201165B"/>
    <w:rsid w:val="423C5290"/>
    <w:rsid w:val="425977BC"/>
    <w:rsid w:val="42790DA3"/>
    <w:rsid w:val="428F33A0"/>
    <w:rsid w:val="42C76F84"/>
    <w:rsid w:val="42E02D0B"/>
    <w:rsid w:val="42E350FF"/>
    <w:rsid w:val="42E40F40"/>
    <w:rsid w:val="4305293D"/>
    <w:rsid w:val="431038B7"/>
    <w:rsid w:val="43213875"/>
    <w:rsid w:val="433025B9"/>
    <w:rsid w:val="433F53E4"/>
    <w:rsid w:val="43411C12"/>
    <w:rsid w:val="43451AA6"/>
    <w:rsid w:val="435C1C59"/>
    <w:rsid w:val="436E3DA9"/>
    <w:rsid w:val="437F2D04"/>
    <w:rsid w:val="4385360E"/>
    <w:rsid w:val="43B23C13"/>
    <w:rsid w:val="43B5006A"/>
    <w:rsid w:val="43DC7107"/>
    <w:rsid w:val="43DD15D9"/>
    <w:rsid w:val="43E706C6"/>
    <w:rsid w:val="43FA2D3F"/>
    <w:rsid w:val="44470717"/>
    <w:rsid w:val="445D557F"/>
    <w:rsid w:val="44615446"/>
    <w:rsid w:val="44716D92"/>
    <w:rsid w:val="4476700E"/>
    <w:rsid w:val="4492040A"/>
    <w:rsid w:val="44AA3A8E"/>
    <w:rsid w:val="44C67F95"/>
    <w:rsid w:val="44DA134B"/>
    <w:rsid w:val="44E366B3"/>
    <w:rsid w:val="44E560FB"/>
    <w:rsid w:val="450723C2"/>
    <w:rsid w:val="450C21C4"/>
    <w:rsid w:val="451512C7"/>
    <w:rsid w:val="45387F2F"/>
    <w:rsid w:val="45500513"/>
    <w:rsid w:val="45610677"/>
    <w:rsid w:val="45897C74"/>
    <w:rsid w:val="458C49D1"/>
    <w:rsid w:val="45AB52E0"/>
    <w:rsid w:val="45B66D43"/>
    <w:rsid w:val="45BA0DA7"/>
    <w:rsid w:val="45BF4BBC"/>
    <w:rsid w:val="45DD7344"/>
    <w:rsid w:val="45F279C0"/>
    <w:rsid w:val="4609712E"/>
    <w:rsid w:val="4613786A"/>
    <w:rsid w:val="46217EE3"/>
    <w:rsid w:val="46345BE4"/>
    <w:rsid w:val="46437E13"/>
    <w:rsid w:val="464F4E5C"/>
    <w:rsid w:val="464F5AC5"/>
    <w:rsid w:val="46547283"/>
    <w:rsid w:val="46576E4F"/>
    <w:rsid w:val="46812A99"/>
    <w:rsid w:val="46894129"/>
    <w:rsid w:val="469A2E19"/>
    <w:rsid w:val="46A0558C"/>
    <w:rsid w:val="46B2676E"/>
    <w:rsid w:val="46BD15A9"/>
    <w:rsid w:val="46DC7CEE"/>
    <w:rsid w:val="46DE2690"/>
    <w:rsid w:val="46FB1A84"/>
    <w:rsid w:val="471A4E9C"/>
    <w:rsid w:val="47451645"/>
    <w:rsid w:val="478E4DAC"/>
    <w:rsid w:val="47BE6678"/>
    <w:rsid w:val="47CB3E32"/>
    <w:rsid w:val="47D811E8"/>
    <w:rsid w:val="47D90A2C"/>
    <w:rsid w:val="480B53BE"/>
    <w:rsid w:val="48125D76"/>
    <w:rsid w:val="481800AE"/>
    <w:rsid w:val="4820176A"/>
    <w:rsid w:val="4830075A"/>
    <w:rsid w:val="48313856"/>
    <w:rsid w:val="48521E67"/>
    <w:rsid w:val="487B0828"/>
    <w:rsid w:val="48906242"/>
    <w:rsid w:val="48A133D4"/>
    <w:rsid w:val="48B80375"/>
    <w:rsid w:val="48C3600B"/>
    <w:rsid w:val="48C4659A"/>
    <w:rsid w:val="48DD056F"/>
    <w:rsid w:val="48F462BD"/>
    <w:rsid w:val="48F46FC7"/>
    <w:rsid w:val="490D73D7"/>
    <w:rsid w:val="4932575A"/>
    <w:rsid w:val="49337A91"/>
    <w:rsid w:val="49461370"/>
    <w:rsid w:val="494D43BC"/>
    <w:rsid w:val="495C63DB"/>
    <w:rsid w:val="49730F71"/>
    <w:rsid w:val="49880C8F"/>
    <w:rsid w:val="498F3DD5"/>
    <w:rsid w:val="499D4805"/>
    <w:rsid w:val="49A968B7"/>
    <w:rsid w:val="49CF59EF"/>
    <w:rsid w:val="49E837DA"/>
    <w:rsid w:val="49EA3464"/>
    <w:rsid w:val="49FD5666"/>
    <w:rsid w:val="4A036309"/>
    <w:rsid w:val="4A054A9B"/>
    <w:rsid w:val="4A0A4480"/>
    <w:rsid w:val="4A0F0747"/>
    <w:rsid w:val="4A127209"/>
    <w:rsid w:val="4A154B2B"/>
    <w:rsid w:val="4A2B2352"/>
    <w:rsid w:val="4A413E4A"/>
    <w:rsid w:val="4A475BC8"/>
    <w:rsid w:val="4A495126"/>
    <w:rsid w:val="4A8504D0"/>
    <w:rsid w:val="4A882B2E"/>
    <w:rsid w:val="4A8C1339"/>
    <w:rsid w:val="4A926F55"/>
    <w:rsid w:val="4AA56A34"/>
    <w:rsid w:val="4AA95AC7"/>
    <w:rsid w:val="4AB97347"/>
    <w:rsid w:val="4AC46630"/>
    <w:rsid w:val="4AD82E67"/>
    <w:rsid w:val="4AF05E9A"/>
    <w:rsid w:val="4B034C04"/>
    <w:rsid w:val="4B0832A5"/>
    <w:rsid w:val="4B1027B3"/>
    <w:rsid w:val="4B21599A"/>
    <w:rsid w:val="4B31736A"/>
    <w:rsid w:val="4B336DF7"/>
    <w:rsid w:val="4B3612A5"/>
    <w:rsid w:val="4B3977B7"/>
    <w:rsid w:val="4B4122D4"/>
    <w:rsid w:val="4B4739E3"/>
    <w:rsid w:val="4B501FF5"/>
    <w:rsid w:val="4B6F4A60"/>
    <w:rsid w:val="4B7C771E"/>
    <w:rsid w:val="4B913F65"/>
    <w:rsid w:val="4BC93CEB"/>
    <w:rsid w:val="4BD05A41"/>
    <w:rsid w:val="4BE46BD2"/>
    <w:rsid w:val="4C0B0C49"/>
    <w:rsid w:val="4C1C4511"/>
    <w:rsid w:val="4C314E79"/>
    <w:rsid w:val="4C472935"/>
    <w:rsid w:val="4C5F5D6E"/>
    <w:rsid w:val="4C6A38FC"/>
    <w:rsid w:val="4C7B3413"/>
    <w:rsid w:val="4C851E4C"/>
    <w:rsid w:val="4C945D27"/>
    <w:rsid w:val="4C96532C"/>
    <w:rsid w:val="4CAE6B14"/>
    <w:rsid w:val="4CB84A81"/>
    <w:rsid w:val="4CD02220"/>
    <w:rsid w:val="4CD0592C"/>
    <w:rsid w:val="4CD14A87"/>
    <w:rsid w:val="4CEC2563"/>
    <w:rsid w:val="4D047B02"/>
    <w:rsid w:val="4D086CC2"/>
    <w:rsid w:val="4D28012C"/>
    <w:rsid w:val="4D680495"/>
    <w:rsid w:val="4D692184"/>
    <w:rsid w:val="4D6B00FB"/>
    <w:rsid w:val="4D7A7B6F"/>
    <w:rsid w:val="4D815826"/>
    <w:rsid w:val="4D897C00"/>
    <w:rsid w:val="4D907392"/>
    <w:rsid w:val="4DA15F8E"/>
    <w:rsid w:val="4DA52286"/>
    <w:rsid w:val="4DAA01BC"/>
    <w:rsid w:val="4DB64FCE"/>
    <w:rsid w:val="4DC96400"/>
    <w:rsid w:val="4DE57457"/>
    <w:rsid w:val="4DE720C1"/>
    <w:rsid w:val="4E1122F1"/>
    <w:rsid w:val="4E4A0E30"/>
    <w:rsid w:val="4E72129B"/>
    <w:rsid w:val="4E753998"/>
    <w:rsid w:val="4E76383F"/>
    <w:rsid w:val="4E7E1369"/>
    <w:rsid w:val="4EA20F2E"/>
    <w:rsid w:val="4EE81636"/>
    <w:rsid w:val="4EEB5EA5"/>
    <w:rsid w:val="4EFF147C"/>
    <w:rsid w:val="4EFF45A2"/>
    <w:rsid w:val="4F025D0E"/>
    <w:rsid w:val="4F037620"/>
    <w:rsid w:val="4F1A5C88"/>
    <w:rsid w:val="4F275A2F"/>
    <w:rsid w:val="4F2962B8"/>
    <w:rsid w:val="4F674123"/>
    <w:rsid w:val="4F6A15C9"/>
    <w:rsid w:val="4FD83567"/>
    <w:rsid w:val="4FD85C3E"/>
    <w:rsid w:val="4FF46EE1"/>
    <w:rsid w:val="50104859"/>
    <w:rsid w:val="501A7E5C"/>
    <w:rsid w:val="503417CA"/>
    <w:rsid w:val="503E6C32"/>
    <w:rsid w:val="50563498"/>
    <w:rsid w:val="50AB7C8F"/>
    <w:rsid w:val="50B1019D"/>
    <w:rsid w:val="50C26F9A"/>
    <w:rsid w:val="50D56C5C"/>
    <w:rsid w:val="50DF12A5"/>
    <w:rsid w:val="51007186"/>
    <w:rsid w:val="510D2D52"/>
    <w:rsid w:val="51166EFE"/>
    <w:rsid w:val="511D718F"/>
    <w:rsid w:val="51215718"/>
    <w:rsid w:val="512E586D"/>
    <w:rsid w:val="513A4DE9"/>
    <w:rsid w:val="515F2ED2"/>
    <w:rsid w:val="51776ECC"/>
    <w:rsid w:val="517F5A7D"/>
    <w:rsid w:val="518756B9"/>
    <w:rsid w:val="518B1F9A"/>
    <w:rsid w:val="519419E7"/>
    <w:rsid w:val="51A34243"/>
    <w:rsid w:val="51A87D8E"/>
    <w:rsid w:val="51B30C6A"/>
    <w:rsid w:val="51C32C08"/>
    <w:rsid w:val="51C44074"/>
    <w:rsid w:val="51D31D36"/>
    <w:rsid w:val="51DD6AB7"/>
    <w:rsid w:val="51E72DDC"/>
    <w:rsid w:val="52043BC8"/>
    <w:rsid w:val="520D3B27"/>
    <w:rsid w:val="52185203"/>
    <w:rsid w:val="52223921"/>
    <w:rsid w:val="52330EB0"/>
    <w:rsid w:val="52363FD3"/>
    <w:rsid w:val="523E5577"/>
    <w:rsid w:val="528B44B4"/>
    <w:rsid w:val="52D920C7"/>
    <w:rsid w:val="52D97E57"/>
    <w:rsid w:val="52E732E2"/>
    <w:rsid w:val="530B153F"/>
    <w:rsid w:val="53243521"/>
    <w:rsid w:val="532561BC"/>
    <w:rsid w:val="533D6D21"/>
    <w:rsid w:val="5358578D"/>
    <w:rsid w:val="536C61AC"/>
    <w:rsid w:val="537E455F"/>
    <w:rsid w:val="538C6236"/>
    <w:rsid w:val="53BC1E4D"/>
    <w:rsid w:val="53BC5331"/>
    <w:rsid w:val="53C20755"/>
    <w:rsid w:val="53CC7FC9"/>
    <w:rsid w:val="53F72E48"/>
    <w:rsid w:val="5407492C"/>
    <w:rsid w:val="541769FC"/>
    <w:rsid w:val="543C5B7E"/>
    <w:rsid w:val="54643F28"/>
    <w:rsid w:val="5489456F"/>
    <w:rsid w:val="548C1AA3"/>
    <w:rsid w:val="549D1E8A"/>
    <w:rsid w:val="54AC720A"/>
    <w:rsid w:val="54B2053E"/>
    <w:rsid w:val="54BC752F"/>
    <w:rsid w:val="54CD7283"/>
    <w:rsid w:val="54D7511F"/>
    <w:rsid w:val="54F03F1E"/>
    <w:rsid w:val="5513031F"/>
    <w:rsid w:val="55216B22"/>
    <w:rsid w:val="553B482E"/>
    <w:rsid w:val="553D5BD7"/>
    <w:rsid w:val="556F5D59"/>
    <w:rsid w:val="556F5D74"/>
    <w:rsid w:val="557669D6"/>
    <w:rsid w:val="557707C4"/>
    <w:rsid w:val="557C0895"/>
    <w:rsid w:val="557F63BE"/>
    <w:rsid w:val="55927BA9"/>
    <w:rsid w:val="55934963"/>
    <w:rsid w:val="55967510"/>
    <w:rsid w:val="55AF637E"/>
    <w:rsid w:val="55B64D42"/>
    <w:rsid w:val="55B94F80"/>
    <w:rsid w:val="55C51AE0"/>
    <w:rsid w:val="55D81F96"/>
    <w:rsid w:val="55E54D0E"/>
    <w:rsid w:val="55F9768E"/>
    <w:rsid w:val="564D6E4D"/>
    <w:rsid w:val="566F344F"/>
    <w:rsid w:val="567309F1"/>
    <w:rsid w:val="56754542"/>
    <w:rsid w:val="56880ACC"/>
    <w:rsid w:val="56935C0F"/>
    <w:rsid w:val="56A143BE"/>
    <w:rsid w:val="56E81D88"/>
    <w:rsid w:val="56EB69BA"/>
    <w:rsid w:val="56F01629"/>
    <w:rsid w:val="57016223"/>
    <w:rsid w:val="57052631"/>
    <w:rsid w:val="57216020"/>
    <w:rsid w:val="573E6A23"/>
    <w:rsid w:val="57776304"/>
    <w:rsid w:val="578A0DEC"/>
    <w:rsid w:val="57A10A0D"/>
    <w:rsid w:val="57AC4D80"/>
    <w:rsid w:val="57BC3B41"/>
    <w:rsid w:val="57CB6AE6"/>
    <w:rsid w:val="57DE6947"/>
    <w:rsid w:val="57E502DB"/>
    <w:rsid w:val="57E73C4A"/>
    <w:rsid w:val="57F635CD"/>
    <w:rsid w:val="580D5F9E"/>
    <w:rsid w:val="581D70F1"/>
    <w:rsid w:val="582101F8"/>
    <w:rsid w:val="58236275"/>
    <w:rsid w:val="582F782A"/>
    <w:rsid w:val="584B348B"/>
    <w:rsid w:val="58662109"/>
    <w:rsid w:val="586E2139"/>
    <w:rsid w:val="58A841E0"/>
    <w:rsid w:val="58AA0B73"/>
    <w:rsid w:val="58AC496C"/>
    <w:rsid w:val="58B22464"/>
    <w:rsid w:val="58CD0F07"/>
    <w:rsid w:val="58D45494"/>
    <w:rsid w:val="58D6674B"/>
    <w:rsid w:val="58F24A5D"/>
    <w:rsid w:val="59032B0A"/>
    <w:rsid w:val="59172716"/>
    <w:rsid w:val="592E36C2"/>
    <w:rsid w:val="59306C22"/>
    <w:rsid w:val="593C5099"/>
    <w:rsid w:val="596A0A97"/>
    <w:rsid w:val="597C668D"/>
    <w:rsid w:val="59875AEB"/>
    <w:rsid w:val="59965036"/>
    <w:rsid w:val="599F6595"/>
    <w:rsid w:val="59AB629C"/>
    <w:rsid w:val="59D026EA"/>
    <w:rsid w:val="59F43503"/>
    <w:rsid w:val="59F73844"/>
    <w:rsid w:val="59FB121E"/>
    <w:rsid w:val="5A142347"/>
    <w:rsid w:val="5A172DE7"/>
    <w:rsid w:val="5A1736AA"/>
    <w:rsid w:val="5A302051"/>
    <w:rsid w:val="5A5E5357"/>
    <w:rsid w:val="5A600A96"/>
    <w:rsid w:val="5A9429FA"/>
    <w:rsid w:val="5AA238E8"/>
    <w:rsid w:val="5AA351EE"/>
    <w:rsid w:val="5AAD24CB"/>
    <w:rsid w:val="5AB11990"/>
    <w:rsid w:val="5AB5238F"/>
    <w:rsid w:val="5ACE4009"/>
    <w:rsid w:val="5ADA0BBE"/>
    <w:rsid w:val="5AE002FC"/>
    <w:rsid w:val="5AF44F89"/>
    <w:rsid w:val="5B0D6DF6"/>
    <w:rsid w:val="5B3461B1"/>
    <w:rsid w:val="5B373B48"/>
    <w:rsid w:val="5B607965"/>
    <w:rsid w:val="5B93767E"/>
    <w:rsid w:val="5B993409"/>
    <w:rsid w:val="5B9B0E16"/>
    <w:rsid w:val="5B9D1601"/>
    <w:rsid w:val="5B9D7A7C"/>
    <w:rsid w:val="5BA85645"/>
    <w:rsid w:val="5BBD1031"/>
    <w:rsid w:val="5BCF10CD"/>
    <w:rsid w:val="5BD277C3"/>
    <w:rsid w:val="5BDB35E8"/>
    <w:rsid w:val="5BDC6B9F"/>
    <w:rsid w:val="5BEE2D5F"/>
    <w:rsid w:val="5C32787B"/>
    <w:rsid w:val="5C390BF5"/>
    <w:rsid w:val="5C56075B"/>
    <w:rsid w:val="5C686B8A"/>
    <w:rsid w:val="5C913404"/>
    <w:rsid w:val="5CA1162F"/>
    <w:rsid w:val="5CA5453C"/>
    <w:rsid w:val="5CCA7CAD"/>
    <w:rsid w:val="5CD11AC0"/>
    <w:rsid w:val="5CE429C6"/>
    <w:rsid w:val="5CF80AB0"/>
    <w:rsid w:val="5CF966BD"/>
    <w:rsid w:val="5D2B5F05"/>
    <w:rsid w:val="5D3A4C25"/>
    <w:rsid w:val="5D441C0A"/>
    <w:rsid w:val="5D5448BA"/>
    <w:rsid w:val="5D685B15"/>
    <w:rsid w:val="5D7108B6"/>
    <w:rsid w:val="5D966F61"/>
    <w:rsid w:val="5DA90D11"/>
    <w:rsid w:val="5DE26FDE"/>
    <w:rsid w:val="5E0F6897"/>
    <w:rsid w:val="5E481EB8"/>
    <w:rsid w:val="5E6956DF"/>
    <w:rsid w:val="5E757393"/>
    <w:rsid w:val="5E8F03D7"/>
    <w:rsid w:val="5E9A6AA1"/>
    <w:rsid w:val="5E9D1531"/>
    <w:rsid w:val="5E9D73AB"/>
    <w:rsid w:val="5E9F5687"/>
    <w:rsid w:val="5EA15DBD"/>
    <w:rsid w:val="5EAC144E"/>
    <w:rsid w:val="5EB11B33"/>
    <w:rsid w:val="5ED55B74"/>
    <w:rsid w:val="5EDC329A"/>
    <w:rsid w:val="5EE30EB1"/>
    <w:rsid w:val="5EFD1373"/>
    <w:rsid w:val="5F1C5750"/>
    <w:rsid w:val="5F2501CC"/>
    <w:rsid w:val="5F401C17"/>
    <w:rsid w:val="5F427DC1"/>
    <w:rsid w:val="5F492D1A"/>
    <w:rsid w:val="5F524842"/>
    <w:rsid w:val="5F5302AB"/>
    <w:rsid w:val="5F6330C5"/>
    <w:rsid w:val="5F762884"/>
    <w:rsid w:val="5F7F1CAD"/>
    <w:rsid w:val="5F7F65A5"/>
    <w:rsid w:val="5F932880"/>
    <w:rsid w:val="5FAF21D3"/>
    <w:rsid w:val="5FC058B5"/>
    <w:rsid w:val="5FD42697"/>
    <w:rsid w:val="5FFE616D"/>
    <w:rsid w:val="60142553"/>
    <w:rsid w:val="602661DE"/>
    <w:rsid w:val="60396BAB"/>
    <w:rsid w:val="6046601D"/>
    <w:rsid w:val="604E197C"/>
    <w:rsid w:val="605F655D"/>
    <w:rsid w:val="60704744"/>
    <w:rsid w:val="60723C2E"/>
    <w:rsid w:val="609D1803"/>
    <w:rsid w:val="60AC268A"/>
    <w:rsid w:val="60B2740D"/>
    <w:rsid w:val="60B559C0"/>
    <w:rsid w:val="60B661B9"/>
    <w:rsid w:val="60C0358E"/>
    <w:rsid w:val="60C7798F"/>
    <w:rsid w:val="60EF26FC"/>
    <w:rsid w:val="61061566"/>
    <w:rsid w:val="6112752A"/>
    <w:rsid w:val="614B6B12"/>
    <w:rsid w:val="61515DC1"/>
    <w:rsid w:val="61585F8C"/>
    <w:rsid w:val="616A1A2A"/>
    <w:rsid w:val="617D7336"/>
    <w:rsid w:val="61992467"/>
    <w:rsid w:val="61B64071"/>
    <w:rsid w:val="620F1B0B"/>
    <w:rsid w:val="6214190F"/>
    <w:rsid w:val="6221364D"/>
    <w:rsid w:val="62445352"/>
    <w:rsid w:val="62473B60"/>
    <w:rsid w:val="62674216"/>
    <w:rsid w:val="62941C08"/>
    <w:rsid w:val="62AB7B2A"/>
    <w:rsid w:val="62CC55FD"/>
    <w:rsid w:val="62EC6B35"/>
    <w:rsid w:val="63021E11"/>
    <w:rsid w:val="63273A50"/>
    <w:rsid w:val="633914DA"/>
    <w:rsid w:val="633B1A81"/>
    <w:rsid w:val="633F1E82"/>
    <w:rsid w:val="63400ABB"/>
    <w:rsid w:val="63407E12"/>
    <w:rsid w:val="635D67F4"/>
    <w:rsid w:val="63624ED5"/>
    <w:rsid w:val="636B0E96"/>
    <w:rsid w:val="638F3740"/>
    <w:rsid w:val="63A522CF"/>
    <w:rsid w:val="63A7055F"/>
    <w:rsid w:val="63CF585D"/>
    <w:rsid w:val="63DA2F82"/>
    <w:rsid w:val="63DD017E"/>
    <w:rsid w:val="63FE69AC"/>
    <w:rsid w:val="64022F0C"/>
    <w:rsid w:val="640E2578"/>
    <w:rsid w:val="640E7C27"/>
    <w:rsid w:val="641441D9"/>
    <w:rsid w:val="643065E7"/>
    <w:rsid w:val="643C7A27"/>
    <w:rsid w:val="64451992"/>
    <w:rsid w:val="646906FF"/>
    <w:rsid w:val="64764D31"/>
    <w:rsid w:val="64845970"/>
    <w:rsid w:val="64964757"/>
    <w:rsid w:val="64970A53"/>
    <w:rsid w:val="64AB5B88"/>
    <w:rsid w:val="64B80365"/>
    <w:rsid w:val="64BC0569"/>
    <w:rsid w:val="64D2274A"/>
    <w:rsid w:val="64DB337F"/>
    <w:rsid w:val="64F24770"/>
    <w:rsid w:val="650D613C"/>
    <w:rsid w:val="652845E1"/>
    <w:rsid w:val="65294E06"/>
    <w:rsid w:val="653B4CB6"/>
    <w:rsid w:val="65463761"/>
    <w:rsid w:val="654E509E"/>
    <w:rsid w:val="65677838"/>
    <w:rsid w:val="657C1F97"/>
    <w:rsid w:val="657F782B"/>
    <w:rsid w:val="65894E7B"/>
    <w:rsid w:val="65A26C30"/>
    <w:rsid w:val="65D15C4F"/>
    <w:rsid w:val="65EA11CF"/>
    <w:rsid w:val="65EC07C5"/>
    <w:rsid w:val="65FB415F"/>
    <w:rsid w:val="660E4EA0"/>
    <w:rsid w:val="66176C02"/>
    <w:rsid w:val="662E2CF9"/>
    <w:rsid w:val="663A59F7"/>
    <w:rsid w:val="665876AB"/>
    <w:rsid w:val="665C526E"/>
    <w:rsid w:val="66636723"/>
    <w:rsid w:val="66690083"/>
    <w:rsid w:val="66741CC1"/>
    <w:rsid w:val="66966C8A"/>
    <w:rsid w:val="66AF283E"/>
    <w:rsid w:val="66B33015"/>
    <w:rsid w:val="66DA7008"/>
    <w:rsid w:val="6714268A"/>
    <w:rsid w:val="6738022D"/>
    <w:rsid w:val="673E03EA"/>
    <w:rsid w:val="67573764"/>
    <w:rsid w:val="67580AC9"/>
    <w:rsid w:val="67913ED8"/>
    <w:rsid w:val="679609F1"/>
    <w:rsid w:val="679D028A"/>
    <w:rsid w:val="67AB2663"/>
    <w:rsid w:val="67C91B41"/>
    <w:rsid w:val="680A1879"/>
    <w:rsid w:val="68120D63"/>
    <w:rsid w:val="681B260E"/>
    <w:rsid w:val="681D3FA7"/>
    <w:rsid w:val="683F1302"/>
    <w:rsid w:val="686306A5"/>
    <w:rsid w:val="6869180E"/>
    <w:rsid w:val="686B2150"/>
    <w:rsid w:val="686E1A17"/>
    <w:rsid w:val="6896226F"/>
    <w:rsid w:val="689662D4"/>
    <w:rsid w:val="68C161FA"/>
    <w:rsid w:val="68DC7CEE"/>
    <w:rsid w:val="68F55EA4"/>
    <w:rsid w:val="691004AA"/>
    <w:rsid w:val="69392A42"/>
    <w:rsid w:val="696B2545"/>
    <w:rsid w:val="69724314"/>
    <w:rsid w:val="697E40EB"/>
    <w:rsid w:val="698E727C"/>
    <w:rsid w:val="69965A46"/>
    <w:rsid w:val="69A209ED"/>
    <w:rsid w:val="69DE11B4"/>
    <w:rsid w:val="69F11F85"/>
    <w:rsid w:val="69F43391"/>
    <w:rsid w:val="69F864CC"/>
    <w:rsid w:val="69F872C5"/>
    <w:rsid w:val="6A007B9D"/>
    <w:rsid w:val="6A116350"/>
    <w:rsid w:val="6A322462"/>
    <w:rsid w:val="6A355217"/>
    <w:rsid w:val="6A5E17F3"/>
    <w:rsid w:val="6A5E1ED7"/>
    <w:rsid w:val="6A670DA6"/>
    <w:rsid w:val="6A90016B"/>
    <w:rsid w:val="6A917E7F"/>
    <w:rsid w:val="6AA340B7"/>
    <w:rsid w:val="6AB37336"/>
    <w:rsid w:val="6AD014B4"/>
    <w:rsid w:val="6AD91941"/>
    <w:rsid w:val="6AE14713"/>
    <w:rsid w:val="6AE6525F"/>
    <w:rsid w:val="6AF47392"/>
    <w:rsid w:val="6AF515E4"/>
    <w:rsid w:val="6AF87FE6"/>
    <w:rsid w:val="6AFE1987"/>
    <w:rsid w:val="6AFE5DAD"/>
    <w:rsid w:val="6B0060E5"/>
    <w:rsid w:val="6B0074AE"/>
    <w:rsid w:val="6B0E5656"/>
    <w:rsid w:val="6B4905E7"/>
    <w:rsid w:val="6B6F2C7F"/>
    <w:rsid w:val="6B7C1BAB"/>
    <w:rsid w:val="6B906CA6"/>
    <w:rsid w:val="6BAD1520"/>
    <w:rsid w:val="6BB242DD"/>
    <w:rsid w:val="6BC164C1"/>
    <w:rsid w:val="6BE816CB"/>
    <w:rsid w:val="6BEE3096"/>
    <w:rsid w:val="6BEF19C9"/>
    <w:rsid w:val="6BF67181"/>
    <w:rsid w:val="6BFA2FF1"/>
    <w:rsid w:val="6C084238"/>
    <w:rsid w:val="6C084B3D"/>
    <w:rsid w:val="6C0C02BF"/>
    <w:rsid w:val="6C102895"/>
    <w:rsid w:val="6C1B1750"/>
    <w:rsid w:val="6C3B2E28"/>
    <w:rsid w:val="6C4B60B1"/>
    <w:rsid w:val="6C6D68A4"/>
    <w:rsid w:val="6C763F58"/>
    <w:rsid w:val="6C836582"/>
    <w:rsid w:val="6CE85033"/>
    <w:rsid w:val="6CEE1659"/>
    <w:rsid w:val="6D1F18D7"/>
    <w:rsid w:val="6D204594"/>
    <w:rsid w:val="6D422DB6"/>
    <w:rsid w:val="6D4A4A10"/>
    <w:rsid w:val="6D4F3E28"/>
    <w:rsid w:val="6D5752A7"/>
    <w:rsid w:val="6D58441B"/>
    <w:rsid w:val="6D7D6221"/>
    <w:rsid w:val="6D7F1EDD"/>
    <w:rsid w:val="6D836CAF"/>
    <w:rsid w:val="6D91444A"/>
    <w:rsid w:val="6DB72C23"/>
    <w:rsid w:val="6DBF1E66"/>
    <w:rsid w:val="6DCF58A6"/>
    <w:rsid w:val="6E01624A"/>
    <w:rsid w:val="6E0F3399"/>
    <w:rsid w:val="6E3600C1"/>
    <w:rsid w:val="6E395DC2"/>
    <w:rsid w:val="6E565602"/>
    <w:rsid w:val="6EAA2D3D"/>
    <w:rsid w:val="6EAD2B63"/>
    <w:rsid w:val="6EB7697B"/>
    <w:rsid w:val="6EDC2D36"/>
    <w:rsid w:val="6EE21334"/>
    <w:rsid w:val="6EF42977"/>
    <w:rsid w:val="6F3A4A47"/>
    <w:rsid w:val="6F417D1C"/>
    <w:rsid w:val="6F49374D"/>
    <w:rsid w:val="6F63031C"/>
    <w:rsid w:val="6F9211E6"/>
    <w:rsid w:val="6F9921BE"/>
    <w:rsid w:val="6FA32963"/>
    <w:rsid w:val="6FAE1939"/>
    <w:rsid w:val="6FB368AC"/>
    <w:rsid w:val="6FC7059A"/>
    <w:rsid w:val="6FDB5251"/>
    <w:rsid w:val="6FEA0468"/>
    <w:rsid w:val="6FF87886"/>
    <w:rsid w:val="70216F0C"/>
    <w:rsid w:val="70320B0C"/>
    <w:rsid w:val="70586D86"/>
    <w:rsid w:val="708036D8"/>
    <w:rsid w:val="709A3F00"/>
    <w:rsid w:val="709B12CA"/>
    <w:rsid w:val="70A63166"/>
    <w:rsid w:val="70AA41C2"/>
    <w:rsid w:val="70AA5B96"/>
    <w:rsid w:val="70AB62A9"/>
    <w:rsid w:val="70AF5DF4"/>
    <w:rsid w:val="70C96594"/>
    <w:rsid w:val="70EB02B8"/>
    <w:rsid w:val="70EB248B"/>
    <w:rsid w:val="70EC3906"/>
    <w:rsid w:val="70EE2552"/>
    <w:rsid w:val="70EF5B36"/>
    <w:rsid w:val="71133CEE"/>
    <w:rsid w:val="71287419"/>
    <w:rsid w:val="712E73D4"/>
    <w:rsid w:val="713B5368"/>
    <w:rsid w:val="714C40AF"/>
    <w:rsid w:val="715E0239"/>
    <w:rsid w:val="71620E4D"/>
    <w:rsid w:val="717C2845"/>
    <w:rsid w:val="718030F6"/>
    <w:rsid w:val="719079F0"/>
    <w:rsid w:val="71AD4789"/>
    <w:rsid w:val="71C4183C"/>
    <w:rsid w:val="71CA5BFC"/>
    <w:rsid w:val="71CE4D51"/>
    <w:rsid w:val="71D074AE"/>
    <w:rsid w:val="71EA47B1"/>
    <w:rsid w:val="71ED1FFD"/>
    <w:rsid w:val="71ED3B97"/>
    <w:rsid w:val="71FB277D"/>
    <w:rsid w:val="71FD5A2A"/>
    <w:rsid w:val="72094FF4"/>
    <w:rsid w:val="724203AC"/>
    <w:rsid w:val="72492EDC"/>
    <w:rsid w:val="72620A4E"/>
    <w:rsid w:val="728162AD"/>
    <w:rsid w:val="72986C39"/>
    <w:rsid w:val="729C7C48"/>
    <w:rsid w:val="72AE4140"/>
    <w:rsid w:val="72D10AD6"/>
    <w:rsid w:val="72D569B4"/>
    <w:rsid w:val="730005A7"/>
    <w:rsid w:val="73002584"/>
    <w:rsid w:val="73120329"/>
    <w:rsid w:val="73140708"/>
    <w:rsid w:val="73287323"/>
    <w:rsid w:val="73411F3D"/>
    <w:rsid w:val="73787C26"/>
    <w:rsid w:val="73867335"/>
    <w:rsid w:val="7396046A"/>
    <w:rsid w:val="739D7324"/>
    <w:rsid w:val="73A604EF"/>
    <w:rsid w:val="73AB443E"/>
    <w:rsid w:val="73AC0E39"/>
    <w:rsid w:val="73BC24DC"/>
    <w:rsid w:val="73CA3175"/>
    <w:rsid w:val="73CA5C5C"/>
    <w:rsid w:val="73E23EC5"/>
    <w:rsid w:val="73E72432"/>
    <w:rsid w:val="74251F54"/>
    <w:rsid w:val="744654B8"/>
    <w:rsid w:val="745517E4"/>
    <w:rsid w:val="745B1B27"/>
    <w:rsid w:val="74603DF7"/>
    <w:rsid w:val="746516AD"/>
    <w:rsid w:val="74893DB0"/>
    <w:rsid w:val="748C3CD6"/>
    <w:rsid w:val="74A748DD"/>
    <w:rsid w:val="74BA00F8"/>
    <w:rsid w:val="74BF32D3"/>
    <w:rsid w:val="74C011D1"/>
    <w:rsid w:val="74C24530"/>
    <w:rsid w:val="74DA29D8"/>
    <w:rsid w:val="75160541"/>
    <w:rsid w:val="751F5F83"/>
    <w:rsid w:val="75497DB1"/>
    <w:rsid w:val="75590E63"/>
    <w:rsid w:val="756C7830"/>
    <w:rsid w:val="758769A6"/>
    <w:rsid w:val="75977F9F"/>
    <w:rsid w:val="75A01973"/>
    <w:rsid w:val="75B147A1"/>
    <w:rsid w:val="75C43D5C"/>
    <w:rsid w:val="75CF0FA8"/>
    <w:rsid w:val="75D550D7"/>
    <w:rsid w:val="75E84D3F"/>
    <w:rsid w:val="75EB401E"/>
    <w:rsid w:val="75F55229"/>
    <w:rsid w:val="75FD4331"/>
    <w:rsid w:val="760A7E7E"/>
    <w:rsid w:val="762231F5"/>
    <w:rsid w:val="763F622A"/>
    <w:rsid w:val="764A1029"/>
    <w:rsid w:val="764C75E9"/>
    <w:rsid w:val="76663642"/>
    <w:rsid w:val="76960779"/>
    <w:rsid w:val="76A267C8"/>
    <w:rsid w:val="76AC1BA9"/>
    <w:rsid w:val="76C662CE"/>
    <w:rsid w:val="76D4404D"/>
    <w:rsid w:val="76DD02DF"/>
    <w:rsid w:val="76E91D54"/>
    <w:rsid w:val="76F92396"/>
    <w:rsid w:val="77085EE5"/>
    <w:rsid w:val="772C162A"/>
    <w:rsid w:val="77433E9A"/>
    <w:rsid w:val="77493047"/>
    <w:rsid w:val="77545CF4"/>
    <w:rsid w:val="77635435"/>
    <w:rsid w:val="77763D04"/>
    <w:rsid w:val="779413FD"/>
    <w:rsid w:val="77975151"/>
    <w:rsid w:val="77C646E7"/>
    <w:rsid w:val="77E9077E"/>
    <w:rsid w:val="77F4155B"/>
    <w:rsid w:val="77F6790D"/>
    <w:rsid w:val="780E062B"/>
    <w:rsid w:val="781B3DA6"/>
    <w:rsid w:val="783F6850"/>
    <w:rsid w:val="7859644F"/>
    <w:rsid w:val="78645772"/>
    <w:rsid w:val="78734682"/>
    <w:rsid w:val="789F160F"/>
    <w:rsid w:val="78BA086F"/>
    <w:rsid w:val="78CE00B8"/>
    <w:rsid w:val="78D6184E"/>
    <w:rsid w:val="78ED0561"/>
    <w:rsid w:val="78FB01B2"/>
    <w:rsid w:val="79086519"/>
    <w:rsid w:val="79160164"/>
    <w:rsid w:val="791B7163"/>
    <w:rsid w:val="79281984"/>
    <w:rsid w:val="793A2E6D"/>
    <w:rsid w:val="7973582F"/>
    <w:rsid w:val="798E7B76"/>
    <w:rsid w:val="79A27982"/>
    <w:rsid w:val="79A868CB"/>
    <w:rsid w:val="79AB33F7"/>
    <w:rsid w:val="79E1634F"/>
    <w:rsid w:val="7A1A4FFC"/>
    <w:rsid w:val="7A3D2585"/>
    <w:rsid w:val="7A4C60C8"/>
    <w:rsid w:val="7A510808"/>
    <w:rsid w:val="7A75283B"/>
    <w:rsid w:val="7A7741FB"/>
    <w:rsid w:val="7A827452"/>
    <w:rsid w:val="7A906C52"/>
    <w:rsid w:val="7A995C2E"/>
    <w:rsid w:val="7AA716F4"/>
    <w:rsid w:val="7AB80996"/>
    <w:rsid w:val="7AB81ABC"/>
    <w:rsid w:val="7ABB6B7E"/>
    <w:rsid w:val="7AC659CA"/>
    <w:rsid w:val="7ADD677F"/>
    <w:rsid w:val="7AE17DC0"/>
    <w:rsid w:val="7B145F5A"/>
    <w:rsid w:val="7B30793B"/>
    <w:rsid w:val="7B56730C"/>
    <w:rsid w:val="7B5959FB"/>
    <w:rsid w:val="7B5B4F15"/>
    <w:rsid w:val="7B600781"/>
    <w:rsid w:val="7B8A4A0C"/>
    <w:rsid w:val="7BA1399D"/>
    <w:rsid w:val="7BA14395"/>
    <w:rsid w:val="7BA560C4"/>
    <w:rsid w:val="7BBA4FD4"/>
    <w:rsid w:val="7BC25C62"/>
    <w:rsid w:val="7BF32AD6"/>
    <w:rsid w:val="7C0C6176"/>
    <w:rsid w:val="7C161021"/>
    <w:rsid w:val="7C1829F5"/>
    <w:rsid w:val="7C2C0D66"/>
    <w:rsid w:val="7C311EA6"/>
    <w:rsid w:val="7C502D61"/>
    <w:rsid w:val="7C775F8A"/>
    <w:rsid w:val="7C8C4A4E"/>
    <w:rsid w:val="7C916042"/>
    <w:rsid w:val="7C9953DA"/>
    <w:rsid w:val="7CA57F89"/>
    <w:rsid w:val="7CC33C65"/>
    <w:rsid w:val="7CD170FA"/>
    <w:rsid w:val="7CDC712E"/>
    <w:rsid w:val="7CE465EB"/>
    <w:rsid w:val="7CED53B8"/>
    <w:rsid w:val="7CEE0B5F"/>
    <w:rsid w:val="7D1467B3"/>
    <w:rsid w:val="7D2A3357"/>
    <w:rsid w:val="7D410582"/>
    <w:rsid w:val="7D5F447C"/>
    <w:rsid w:val="7D5F6868"/>
    <w:rsid w:val="7D7111B4"/>
    <w:rsid w:val="7D836670"/>
    <w:rsid w:val="7D974983"/>
    <w:rsid w:val="7DA62ECF"/>
    <w:rsid w:val="7DB15B45"/>
    <w:rsid w:val="7DC82A8E"/>
    <w:rsid w:val="7E4C27FB"/>
    <w:rsid w:val="7E8504DD"/>
    <w:rsid w:val="7E8F4B07"/>
    <w:rsid w:val="7E921A77"/>
    <w:rsid w:val="7E9614B9"/>
    <w:rsid w:val="7EA016F6"/>
    <w:rsid w:val="7EBE0792"/>
    <w:rsid w:val="7EC22608"/>
    <w:rsid w:val="7ED77CFE"/>
    <w:rsid w:val="7EE737FB"/>
    <w:rsid w:val="7EF33C58"/>
    <w:rsid w:val="7EFC2663"/>
    <w:rsid w:val="7F1D18B3"/>
    <w:rsid w:val="7F4375F1"/>
    <w:rsid w:val="7F652646"/>
    <w:rsid w:val="7F6A0F42"/>
    <w:rsid w:val="7F744846"/>
    <w:rsid w:val="7F801E99"/>
    <w:rsid w:val="7F857492"/>
    <w:rsid w:val="7F9E5326"/>
    <w:rsid w:val="7FAD0DFC"/>
    <w:rsid w:val="7FB73BB0"/>
    <w:rsid w:val="7FBD0F9D"/>
    <w:rsid w:val="7FC248DA"/>
    <w:rsid w:val="7FC42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unhideWhenUsed="0" w:uiPriority="0" w:semiHidden="0" w:name="Table Simple 2"/>
    <w:lsdException w:unhideWhenUsed="0" w:uiPriority="0" w:semiHidden="0" w:name="Table Simple 3"/>
    <w:lsdException w:qFormat="1" w:unhideWhenUsed="0" w:uiPriority="0" w:semiHidden="0" w:name="Table Classic 1"/>
    <w:lsdException w:qFormat="1"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qFormat="1"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qFormat="1"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qFormat="1" w:unhideWhenUsed="0" w:uiPriority="0" w:semiHidden="0" w:name="Table List 3"/>
    <w:lsdException w:unhideWhenUsed="0" w:uiPriority="0" w:semiHidden="0" w:name="Table List 4"/>
    <w:lsdException w:qFormat="1"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unhideWhenUsed="0" w:uiPriority="0" w:semiHidden="0" w:name="Table Professional"/>
    <w:lsdException w:unhideWhenUsed="0" w:uiPriority="0" w:semiHidden="0" w:name="Table Subtle 1"/>
    <w:lsdException w:qFormat="1"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0"/>
    <w:qFormat/>
    <w:uiPriority w:val="0"/>
    <w:pPr>
      <w:keepNext/>
      <w:jc w:val="center"/>
      <w:outlineLvl w:val="0"/>
    </w:pPr>
    <w:rPr>
      <w:b/>
      <w:bCs/>
      <w:sz w:val="24"/>
      <w:szCs w:val="20"/>
    </w:rPr>
  </w:style>
  <w:style w:type="paragraph" w:styleId="5">
    <w:name w:val="heading 2"/>
    <w:basedOn w:val="1"/>
    <w:next w:val="1"/>
    <w:link w:val="121"/>
    <w:qFormat/>
    <w:uiPriority w:val="0"/>
    <w:pPr>
      <w:keepNext/>
      <w:keepLines/>
      <w:spacing w:line="360" w:lineRule="auto"/>
      <w:outlineLvl w:val="1"/>
    </w:pPr>
    <w:rPr>
      <w:rFonts w:ascii="Arial" w:hAnsi="Arial"/>
      <w:b/>
      <w:bCs/>
      <w:sz w:val="24"/>
      <w:szCs w:val="32"/>
    </w:rPr>
  </w:style>
  <w:style w:type="paragraph" w:styleId="6">
    <w:name w:val="heading 3"/>
    <w:basedOn w:val="1"/>
    <w:next w:val="1"/>
    <w:link w:val="122"/>
    <w:qFormat/>
    <w:uiPriority w:val="0"/>
    <w:pPr>
      <w:keepNext/>
      <w:keepLines/>
      <w:spacing w:before="260" w:after="260" w:line="416" w:lineRule="auto"/>
      <w:outlineLvl w:val="2"/>
    </w:pPr>
    <w:rPr>
      <w:b/>
      <w:bCs/>
      <w:sz w:val="32"/>
      <w:szCs w:val="32"/>
    </w:rPr>
  </w:style>
  <w:style w:type="paragraph" w:styleId="7">
    <w:name w:val="heading 4"/>
    <w:basedOn w:val="1"/>
    <w:next w:val="1"/>
    <w:link w:val="123"/>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24"/>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2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26"/>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27"/>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2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101">
    <w:name w:val="Default Paragraph Font"/>
    <w:semiHidden/>
    <w:unhideWhenUsed/>
    <w:qFormat/>
    <w:uiPriority w:val="1"/>
  </w:style>
  <w:style w:type="table" w:default="1" w:styleId="89">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0"/>
    <w:pPr>
      <w:spacing w:line="360" w:lineRule="auto"/>
      <w:ind w:firstLine="420" w:firstLineChars="200"/>
    </w:pPr>
    <w:rPr>
      <w:rFonts w:ascii="Calibri" w:hAnsi="Calibri"/>
      <w:sz w:val="24"/>
      <w:szCs w:val="22"/>
    </w:rPr>
  </w:style>
  <w:style w:type="paragraph" w:styleId="3">
    <w:name w:val="macro"/>
    <w:link w:val="11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ind w:firstLine="200" w:firstLineChars="200"/>
      <w:jc w:val="both"/>
    </w:pPr>
    <w:rPr>
      <w:rFonts w:ascii="Courier New" w:hAnsi="Courier New" w:eastAsia="Times New Roman" w:cs="Times New Roman"/>
      <w:sz w:val="24"/>
      <w:szCs w:val="24"/>
      <w:lang w:val="en-US" w:eastAsia="zh-CN" w:bidi="ar-SA"/>
    </w:rPr>
  </w:style>
  <w:style w:type="paragraph" w:styleId="13">
    <w:name w:val="List 3"/>
    <w:basedOn w:val="1"/>
    <w:link w:val="129"/>
    <w:qFormat/>
    <w:uiPriority w:val="0"/>
    <w:pPr>
      <w:widowControl/>
      <w:spacing w:afterLines="100" w:line="360" w:lineRule="auto"/>
      <w:ind w:left="100" w:leftChars="400" w:hanging="200" w:hangingChars="200"/>
      <w:jc w:val="left"/>
    </w:pPr>
    <w:rPr>
      <w:kern w:val="0"/>
      <w:sz w:val="20"/>
      <w:lang w:val="zh-CN"/>
    </w:rPr>
  </w:style>
  <w:style w:type="paragraph" w:styleId="14">
    <w:name w:val="toc 7"/>
    <w:basedOn w:val="1"/>
    <w:next w:val="1"/>
    <w:qFormat/>
    <w:uiPriority w:val="0"/>
    <w:pPr>
      <w:ind w:left="2520" w:leftChars="1200"/>
    </w:pPr>
    <w:rPr>
      <w:rFonts w:ascii="Calibri" w:hAnsi="Calibri"/>
      <w:szCs w:val="22"/>
    </w:rPr>
  </w:style>
  <w:style w:type="paragraph" w:styleId="15">
    <w:name w:val="List Number 2"/>
    <w:basedOn w:val="1"/>
    <w:qFormat/>
    <w:uiPriority w:val="0"/>
    <w:pPr>
      <w:tabs>
        <w:tab w:val="left" w:pos="1200"/>
      </w:tabs>
      <w:adjustRightInd w:val="0"/>
      <w:spacing w:line="360" w:lineRule="auto"/>
      <w:ind w:left="1200" w:hanging="360" w:firstLineChars="200"/>
      <w:textAlignment w:val="baseline"/>
    </w:pPr>
    <w:rPr>
      <w:rFonts w:ascii="Arial" w:hAnsi="Arial"/>
      <w:sz w:val="24"/>
      <w:lang w:val="zh-CN"/>
    </w:rPr>
  </w:style>
  <w:style w:type="paragraph" w:styleId="16">
    <w:name w:val="table of authorities"/>
    <w:basedOn w:val="1"/>
    <w:next w:val="1"/>
    <w:qFormat/>
    <w:uiPriority w:val="0"/>
    <w:pPr>
      <w:widowControl/>
      <w:spacing w:afterLines="100" w:line="360" w:lineRule="auto"/>
      <w:ind w:left="420" w:leftChars="200" w:firstLine="200" w:firstLineChars="200"/>
      <w:jc w:val="left"/>
    </w:pPr>
    <w:rPr>
      <w:sz w:val="24"/>
      <w:lang w:val="zh-CN"/>
    </w:rPr>
  </w:style>
  <w:style w:type="paragraph" w:styleId="17">
    <w:name w:val="Note Heading"/>
    <w:basedOn w:val="1"/>
    <w:next w:val="1"/>
    <w:link w:val="130"/>
    <w:qFormat/>
    <w:uiPriority w:val="0"/>
    <w:pPr>
      <w:widowControl/>
      <w:spacing w:line="360" w:lineRule="auto"/>
      <w:ind w:firstLine="200" w:firstLineChars="200"/>
      <w:jc w:val="center"/>
    </w:pPr>
    <w:rPr>
      <w:kern w:val="0"/>
      <w:sz w:val="20"/>
      <w:lang w:val="zh-CN"/>
    </w:rPr>
  </w:style>
  <w:style w:type="paragraph" w:styleId="18">
    <w:name w:val="List Bullet 4"/>
    <w:basedOn w:val="1"/>
    <w:qFormat/>
    <w:uiPriority w:val="0"/>
    <w:pPr>
      <w:numPr>
        <w:ilvl w:val="0"/>
        <w:numId w:val="1"/>
      </w:numPr>
    </w:pPr>
    <w:rPr>
      <w:szCs w:val="20"/>
    </w:rPr>
  </w:style>
  <w:style w:type="paragraph" w:styleId="19">
    <w:name w:val="index 8"/>
    <w:basedOn w:val="1"/>
    <w:next w:val="1"/>
    <w:qFormat/>
    <w:uiPriority w:val="0"/>
    <w:pPr>
      <w:widowControl/>
      <w:autoSpaceDE w:val="0"/>
      <w:adjustRightInd w:val="0"/>
      <w:snapToGrid w:val="0"/>
      <w:spacing w:line="360" w:lineRule="auto"/>
      <w:ind w:left="1400" w:leftChars="1400" w:firstLine="482" w:firstLineChars="200"/>
      <w:jc w:val="left"/>
    </w:pPr>
    <w:rPr>
      <w:rFonts w:ascii="宋体" w:hAnsi="宋体" w:cs="宋体"/>
      <w:kern w:val="0"/>
      <w:sz w:val="24"/>
      <w:lang w:val="zh-CN"/>
    </w:rPr>
  </w:style>
  <w:style w:type="paragraph" w:styleId="20">
    <w:name w:val="E-mail Signature"/>
    <w:basedOn w:val="1"/>
    <w:link w:val="131"/>
    <w:qFormat/>
    <w:uiPriority w:val="0"/>
    <w:pPr>
      <w:widowControl/>
      <w:spacing w:line="240" w:lineRule="atLeast"/>
      <w:ind w:firstLine="480" w:firstLineChars="200"/>
    </w:pPr>
    <w:rPr>
      <w:rFonts w:ascii="Arial" w:hAnsi="Arial"/>
      <w:kern w:val="0"/>
      <w:sz w:val="20"/>
      <w:szCs w:val="21"/>
      <w:lang w:val="zh-CN"/>
    </w:rPr>
  </w:style>
  <w:style w:type="paragraph" w:styleId="21">
    <w:name w:val="List Number"/>
    <w:basedOn w:val="1"/>
    <w:qFormat/>
    <w:uiPriority w:val="0"/>
    <w:pPr>
      <w:tabs>
        <w:tab w:val="left" w:pos="840"/>
      </w:tabs>
      <w:adjustRightInd w:val="0"/>
      <w:spacing w:line="360" w:lineRule="auto"/>
      <w:ind w:left="840" w:hanging="420" w:firstLineChars="200"/>
      <w:textAlignment w:val="baseline"/>
    </w:pPr>
    <w:rPr>
      <w:rFonts w:ascii="Arial" w:hAnsi="Arial"/>
      <w:sz w:val="24"/>
      <w:lang w:val="zh-CN"/>
    </w:rPr>
  </w:style>
  <w:style w:type="paragraph" w:styleId="22">
    <w:name w:val="Normal Indent"/>
    <w:basedOn w:val="1"/>
    <w:link w:val="132"/>
    <w:qFormat/>
    <w:uiPriority w:val="0"/>
    <w:pPr>
      <w:widowControl/>
      <w:ind w:firstLine="420"/>
      <w:jc w:val="left"/>
    </w:pPr>
    <w:rPr>
      <w:kern w:val="0"/>
      <w:sz w:val="20"/>
      <w:szCs w:val="20"/>
    </w:rPr>
  </w:style>
  <w:style w:type="paragraph" w:styleId="23">
    <w:name w:val="caption"/>
    <w:basedOn w:val="1"/>
    <w:next w:val="1"/>
    <w:link w:val="133"/>
    <w:qFormat/>
    <w:uiPriority w:val="0"/>
    <w:rPr>
      <w:rFonts w:ascii="Arial" w:hAnsi="Arial" w:eastAsia="黑体" w:cs="Arial"/>
      <w:sz w:val="20"/>
      <w:szCs w:val="20"/>
    </w:rPr>
  </w:style>
  <w:style w:type="paragraph" w:styleId="24">
    <w:name w:val="index 5"/>
    <w:basedOn w:val="1"/>
    <w:next w:val="1"/>
    <w:qFormat/>
    <w:uiPriority w:val="0"/>
    <w:pPr>
      <w:widowControl/>
      <w:spacing w:afterLines="100" w:line="360" w:lineRule="auto"/>
      <w:ind w:left="800" w:leftChars="800" w:firstLine="200" w:firstLineChars="200"/>
      <w:jc w:val="left"/>
    </w:pPr>
    <w:rPr>
      <w:sz w:val="24"/>
      <w:lang w:val="zh-CN"/>
    </w:rPr>
  </w:style>
  <w:style w:type="paragraph" w:styleId="25">
    <w:name w:val="List Bullet"/>
    <w:basedOn w:val="1"/>
    <w:qFormat/>
    <w:uiPriority w:val="0"/>
    <w:pPr>
      <w:widowControl/>
      <w:tabs>
        <w:tab w:val="left" w:pos="1260"/>
      </w:tabs>
      <w:spacing w:line="360" w:lineRule="auto"/>
      <w:ind w:left="1260" w:hanging="420" w:firstLineChars="200"/>
      <w:jc w:val="left"/>
    </w:pPr>
    <w:rPr>
      <w:sz w:val="24"/>
      <w:szCs w:val="20"/>
      <w:lang w:val="zh-CN"/>
    </w:rPr>
  </w:style>
  <w:style w:type="paragraph" w:styleId="26">
    <w:name w:val="envelope address"/>
    <w:basedOn w:val="1"/>
    <w:qFormat/>
    <w:uiPriority w:val="0"/>
    <w:pPr>
      <w:widowControl/>
      <w:snapToGrid w:val="0"/>
      <w:spacing w:line="240" w:lineRule="atLeast"/>
      <w:ind w:left="100" w:leftChars="1400" w:firstLine="480" w:firstLineChars="200"/>
    </w:pPr>
    <w:rPr>
      <w:rFonts w:ascii="Arial" w:hAnsi="Arial" w:cs="Arial"/>
      <w:kern w:val="0"/>
      <w:sz w:val="24"/>
      <w:lang w:val="zh-CN"/>
    </w:rPr>
  </w:style>
  <w:style w:type="paragraph" w:styleId="27">
    <w:name w:val="Document Map"/>
    <w:basedOn w:val="1"/>
    <w:link w:val="134"/>
    <w:semiHidden/>
    <w:qFormat/>
    <w:uiPriority w:val="0"/>
    <w:pPr>
      <w:shd w:val="clear" w:color="auto" w:fill="000080"/>
    </w:pPr>
  </w:style>
  <w:style w:type="paragraph" w:styleId="28">
    <w:name w:val="toa heading"/>
    <w:basedOn w:val="1"/>
    <w:next w:val="1"/>
    <w:qFormat/>
    <w:uiPriority w:val="0"/>
    <w:pPr>
      <w:widowControl/>
      <w:spacing w:before="120" w:afterLines="100" w:line="360" w:lineRule="auto"/>
      <w:ind w:firstLine="200" w:firstLineChars="200"/>
      <w:jc w:val="left"/>
    </w:pPr>
    <w:rPr>
      <w:rFonts w:ascii="Arial" w:hAnsi="Arial" w:cs="Arial"/>
      <w:sz w:val="24"/>
      <w:lang w:val="zh-CN"/>
    </w:rPr>
  </w:style>
  <w:style w:type="paragraph" w:styleId="29">
    <w:name w:val="annotation text"/>
    <w:basedOn w:val="1"/>
    <w:link w:val="135"/>
    <w:semiHidden/>
    <w:qFormat/>
    <w:uiPriority w:val="0"/>
    <w:pPr>
      <w:jc w:val="left"/>
    </w:pPr>
  </w:style>
  <w:style w:type="paragraph" w:styleId="30">
    <w:name w:val="index 6"/>
    <w:basedOn w:val="1"/>
    <w:next w:val="1"/>
    <w:qFormat/>
    <w:uiPriority w:val="0"/>
    <w:pPr>
      <w:widowControl/>
      <w:spacing w:afterLines="100" w:line="360" w:lineRule="auto"/>
      <w:ind w:left="1000" w:leftChars="1000" w:firstLine="200" w:firstLineChars="200"/>
      <w:jc w:val="left"/>
    </w:pPr>
    <w:rPr>
      <w:sz w:val="24"/>
      <w:lang w:val="zh-CN"/>
    </w:rPr>
  </w:style>
  <w:style w:type="paragraph" w:styleId="31">
    <w:name w:val="Salutation"/>
    <w:basedOn w:val="1"/>
    <w:next w:val="1"/>
    <w:qFormat/>
    <w:uiPriority w:val="0"/>
    <w:rPr>
      <w:rFonts w:ascii="仿宋_GB2312" w:eastAsia="仿宋_GB2312"/>
      <w:sz w:val="24"/>
    </w:rPr>
  </w:style>
  <w:style w:type="paragraph" w:styleId="32">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33">
    <w:name w:val="Closing"/>
    <w:basedOn w:val="1"/>
    <w:link w:val="136"/>
    <w:qFormat/>
    <w:uiPriority w:val="0"/>
    <w:pPr>
      <w:ind w:left="2100" w:leftChars="2100"/>
    </w:pPr>
    <w:rPr>
      <w:rFonts w:ascii="Arial" w:hAnsi="Arial" w:eastAsia="黑体"/>
      <w:b/>
      <w:bCs/>
      <w:kern w:val="0"/>
      <w:sz w:val="28"/>
      <w:szCs w:val="28"/>
    </w:rPr>
  </w:style>
  <w:style w:type="paragraph" w:styleId="34">
    <w:name w:val="List Bullet 3"/>
    <w:basedOn w:val="1"/>
    <w:qFormat/>
    <w:uiPriority w:val="0"/>
    <w:pPr>
      <w:tabs>
        <w:tab w:val="left" w:pos="420"/>
        <w:tab w:val="left" w:pos="1200"/>
      </w:tabs>
      <w:adjustRightInd w:val="0"/>
      <w:spacing w:line="360" w:lineRule="auto"/>
      <w:ind w:left="420" w:hanging="420" w:firstLineChars="200"/>
      <w:textAlignment w:val="baseline"/>
    </w:pPr>
    <w:rPr>
      <w:sz w:val="24"/>
      <w:lang w:val="zh-CN"/>
    </w:rPr>
  </w:style>
  <w:style w:type="paragraph" w:styleId="35">
    <w:name w:val="Body Text"/>
    <w:basedOn w:val="1"/>
    <w:next w:val="36"/>
    <w:link w:val="137"/>
    <w:qFormat/>
    <w:uiPriority w:val="0"/>
    <w:pPr>
      <w:spacing w:after="120"/>
    </w:pPr>
  </w:style>
  <w:style w:type="paragraph" w:styleId="36">
    <w:name w:val="index 7"/>
    <w:basedOn w:val="1"/>
    <w:next w:val="1"/>
    <w:qFormat/>
    <w:uiPriority w:val="0"/>
    <w:pPr>
      <w:widowControl/>
      <w:spacing w:afterLines="100" w:line="360" w:lineRule="auto"/>
      <w:ind w:left="1200" w:leftChars="1200" w:firstLine="200" w:firstLineChars="200"/>
      <w:jc w:val="left"/>
    </w:pPr>
    <w:rPr>
      <w:sz w:val="24"/>
      <w:lang w:val="zh-CN"/>
    </w:rPr>
  </w:style>
  <w:style w:type="paragraph" w:styleId="37">
    <w:name w:val="Body Text Indent"/>
    <w:basedOn w:val="1"/>
    <w:next w:val="38"/>
    <w:link w:val="138"/>
    <w:qFormat/>
    <w:uiPriority w:val="0"/>
    <w:pPr>
      <w:spacing w:after="120"/>
      <w:ind w:left="420" w:leftChars="200"/>
    </w:pPr>
  </w:style>
  <w:style w:type="paragraph" w:styleId="38">
    <w:name w:val="Body Text First Indent 2"/>
    <w:basedOn w:val="37"/>
    <w:link w:val="139"/>
    <w:qFormat/>
    <w:uiPriority w:val="0"/>
    <w:pPr>
      <w:widowControl/>
      <w:spacing w:afterLines="100" w:line="360" w:lineRule="auto"/>
      <w:ind w:left="200" w:firstLine="210" w:firstLineChars="200"/>
      <w:jc w:val="left"/>
    </w:pPr>
    <w:rPr>
      <w:kern w:val="28"/>
      <w:sz w:val="24"/>
      <w:lang w:val="zh-CN"/>
    </w:rPr>
  </w:style>
  <w:style w:type="paragraph" w:styleId="39">
    <w:name w:val="List Number 3"/>
    <w:basedOn w:val="1"/>
    <w:qFormat/>
    <w:uiPriority w:val="0"/>
    <w:pPr>
      <w:tabs>
        <w:tab w:val="left" w:pos="1226"/>
        <w:tab w:val="left" w:pos="1680"/>
      </w:tabs>
      <w:adjustRightInd w:val="0"/>
      <w:spacing w:line="360" w:lineRule="auto"/>
      <w:ind w:left="1680" w:hanging="420" w:firstLineChars="200"/>
      <w:textAlignment w:val="baseline"/>
    </w:pPr>
    <w:rPr>
      <w:rFonts w:ascii="Arial" w:hAnsi="Arial"/>
      <w:sz w:val="24"/>
      <w:lang w:val="zh-CN"/>
    </w:rPr>
  </w:style>
  <w:style w:type="paragraph" w:styleId="40">
    <w:name w:val="List 2"/>
    <w:basedOn w:val="1"/>
    <w:link w:val="140"/>
    <w:qFormat/>
    <w:uiPriority w:val="0"/>
    <w:pPr>
      <w:widowControl/>
      <w:spacing w:afterLines="100" w:line="360" w:lineRule="auto"/>
      <w:ind w:left="840" w:hanging="420" w:firstLineChars="200"/>
      <w:jc w:val="left"/>
    </w:pPr>
    <w:rPr>
      <w:spacing w:val="10"/>
      <w:kern w:val="0"/>
      <w:sz w:val="20"/>
      <w:lang w:val="zh-CN"/>
    </w:rPr>
  </w:style>
  <w:style w:type="paragraph" w:styleId="41">
    <w:name w:val="List Continue"/>
    <w:basedOn w:val="1"/>
    <w:qFormat/>
    <w:uiPriority w:val="0"/>
    <w:pPr>
      <w:spacing w:after="120" w:line="360" w:lineRule="auto"/>
      <w:ind w:left="420" w:leftChars="200" w:firstLine="480" w:firstLineChars="200"/>
    </w:pPr>
    <w:rPr>
      <w:sz w:val="24"/>
      <w:szCs w:val="20"/>
      <w:lang w:val="zh-CN"/>
    </w:rPr>
  </w:style>
  <w:style w:type="paragraph" w:styleId="42">
    <w:name w:val="Block Text"/>
    <w:basedOn w:val="1"/>
    <w:qFormat/>
    <w:uiPriority w:val="0"/>
    <w:pPr>
      <w:ind w:left="1171" w:right="91" w:hanging="1080"/>
    </w:pPr>
    <w:rPr>
      <w:rFonts w:eastAsia="楷体_GB2312"/>
      <w:szCs w:val="20"/>
    </w:rPr>
  </w:style>
  <w:style w:type="paragraph" w:styleId="43">
    <w:name w:val="List Bullet 2"/>
    <w:basedOn w:val="1"/>
    <w:qFormat/>
    <w:uiPriority w:val="0"/>
    <w:pPr>
      <w:tabs>
        <w:tab w:val="left" w:pos="1955"/>
      </w:tabs>
      <w:ind w:left="1955" w:hanging="170"/>
    </w:pPr>
    <w:rPr>
      <w:szCs w:val="20"/>
    </w:rPr>
  </w:style>
  <w:style w:type="paragraph" w:styleId="44">
    <w:name w:val="HTML Address"/>
    <w:basedOn w:val="1"/>
    <w:link w:val="141"/>
    <w:qFormat/>
    <w:uiPriority w:val="0"/>
    <w:pPr>
      <w:spacing w:line="360" w:lineRule="auto"/>
      <w:ind w:firstLine="480" w:firstLineChars="200"/>
    </w:pPr>
    <w:rPr>
      <w:i/>
      <w:iCs/>
      <w:kern w:val="0"/>
      <w:sz w:val="20"/>
    </w:rPr>
  </w:style>
  <w:style w:type="paragraph" w:styleId="45">
    <w:name w:val="index 4"/>
    <w:basedOn w:val="1"/>
    <w:next w:val="1"/>
    <w:qFormat/>
    <w:uiPriority w:val="0"/>
    <w:pPr>
      <w:widowControl/>
      <w:spacing w:afterLines="100" w:line="360" w:lineRule="auto"/>
      <w:ind w:left="600" w:leftChars="600" w:firstLine="200" w:firstLineChars="200"/>
      <w:jc w:val="left"/>
    </w:pPr>
    <w:rPr>
      <w:sz w:val="24"/>
      <w:lang w:val="zh-CN"/>
    </w:rPr>
  </w:style>
  <w:style w:type="paragraph" w:styleId="46">
    <w:name w:val="toc 5"/>
    <w:basedOn w:val="1"/>
    <w:next w:val="1"/>
    <w:qFormat/>
    <w:uiPriority w:val="0"/>
    <w:pPr>
      <w:ind w:left="1680" w:leftChars="800"/>
    </w:pPr>
    <w:rPr>
      <w:rFonts w:ascii="Calibri" w:hAnsi="Calibri"/>
      <w:szCs w:val="22"/>
    </w:rPr>
  </w:style>
  <w:style w:type="paragraph" w:styleId="47">
    <w:name w:val="toc 3"/>
    <w:basedOn w:val="1"/>
    <w:next w:val="1"/>
    <w:qFormat/>
    <w:uiPriority w:val="0"/>
    <w:pPr>
      <w:ind w:left="840" w:leftChars="400"/>
    </w:pPr>
  </w:style>
  <w:style w:type="paragraph" w:styleId="48">
    <w:name w:val="Plain Text"/>
    <w:basedOn w:val="1"/>
    <w:link w:val="142"/>
    <w:qFormat/>
    <w:uiPriority w:val="0"/>
    <w:rPr>
      <w:rFonts w:ascii="宋体" w:hAnsi="Courier New" w:cs="Courier New"/>
      <w:szCs w:val="21"/>
    </w:rPr>
  </w:style>
  <w:style w:type="paragraph" w:styleId="49">
    <w:name w:val="List Bullet 5"/>
    <w:basedOn w:val="1"/>
    <w:qFormat/>
    <w:uiPriority w:val="0"/>
    <w:pPr>
      <w:widowControl/>
      <w:tabs>
        <w:tab w:val="left" w:pos="2040"/>
      </w:tabs>
      <w:spacing w:line="240" w:lineRule="atLeast"/>
      <w:ind w:left="960" w:hanging="480" w:firstLineChars="200"/>
    </w:pPr>
    <w:rPr>
      <w:rFonts w:ascii="Arial" w:hAnsi="Arial"/>
      <w:kern w:val="0"/>
      <w:sz w:val="24"/>
      <w:szCs w:val="21"/>
      <w:lang w:val="zh-CN"/>
    </w:rPr>
  </w:style>
  <w:style w:type="paragraph" w:styleId="50">
    <w:name w:val="List Number 4"/>
    <w:basedOn w:val="1"/>
    <w:qFormat/>
    <w:uiPriority w:val="0"/>
    <w:pPr>
      <w:tabs>
        <w:tab w:val="left" w:pos="2100"/>
      </w:tabs>
      <w:adjustRightInd w:val="0"/>
      <w:spacing w:line="360" w:lineRule="auto"/>
      <w:ind w:left="2100" w:hanging="420" w:firstLineChars="200"/>
      <w:textAlignment w:val="baseline"/>
    </w:pPr>
    <w:rPr>
      <w:rFonts w:ascii="Arial" w:hAnsi="Arial"/>
      <w:sz w:val="24"/>
      <w:lang w:val="zh-CN"/>
    </w:rPr>
  </w:style>
  <w:style w:type="paragraph" w:styleId="51">
    <w:name w:val="toc 8"/>
    <w:basedOn w:val="1"/>
    <w:next w:val="1"/>
    <w:qFormat/>
    <w:uiPriority w:val="0"/>
    <w:pPr>
      <w:ind w:left="2940" w:leftChars="1400"/>
    </w:pPr>
    <w:rPr>
      <w:rFonts w:ascii="Calibri" w:hAnsi="Calibri"/>
      <w:szCs w:val="22"/>
    </w:rPr>
  </w:style>
  <w:style w:type="paragraph" w:styleId="52">
    <w:name w:val="index 3"/>
    <w:basedOn w:val="1"/>
    <w:next w:val="1"/>
    <w:qFormat/>
    <w:uiPriority w:val="0"/>
    <w:pPr>
      <w:widowControl/>
      <w:spacing w:afterLines="100" w:line="360" w:lineRule="auto"/>
      <w:ind w:left="400" w:leftChars="400" w:firstLine="200" w:firstLineChars="200"/>
      <w:jc w:val="left"/>
    </w:pPr>
    <w:rPr>
      <w:sz w:val="24"/>
      <w:lang w:val="zh-CN"/>
    </w:rPr>
  </w:style>
  <w:style w:type="paragraph" w:styleId="53">
    <w:name w:val="Date"/>
    <w:basedOn w:val="1"/>
    <w:next w:val="1"/>
    <w:link w:val="143"/>
    <w:qFormat/>
    <w:uiPriority w:val="0"/>
    <w:rPr>
      <w:sz w:val="24"/>
      <w:szCs w:val="20"/>
    </w:rPr>
  </w:style>
  <w:style w:type="paragraph" w:styleId="54">
    <w:name w:val="Body Text Indent 2"/>
    <w:basedOn w:val="1"/>
    <w:link w:val="144"/>
    <w:qFormat/>
    <w:uiPriority w:val="0"/>
    <w:pPr>
      <w:spacing w:after="120" w:line="480" w:lineRule="auto"/>
      <w:ind w:left="420" w:leftChars="200"/>
    </w:pPr>
  </w:style>
  <w:style w:type="paragraph" w:styleId="55">
    <w:name w:val="endnote text"/>
    <w:basedOn w:val="1"/>
    <w:link w:val="145"/>
    <w:qFormat/>
    <w:uiPriority w:val="0"/>
    <w:pPr>
      <w:snapToGrid w:val="0"/>
      <w:spacing w:line="360" w:lineRule="auto"/>
      <w:ind w:firstLine="200" w:firstLineChars="200"/>
      <w:jc w:val="left"/>
    </w:pPr>
    <w:rPr>
      <w:rFonts w:ascii="宋体"/>
      <w:b/>
      <w:kern w:val="0"/>
      <w:sz w:val="24"/>
      <w:szCs w:val="20"/>
    </w:rPr>
  </w:style>
  <w:style w:type="paragraph" w:styleId="56">
    <w:name w:val="List Continue 5"/>
    <w:basedOn w:val="1"/>
    <w:qFormat/>
    <w:uiPriority w:val="0"/>
    <w:pPr>
      <w:widowControl/>
      <w:spacing w:after="120" w:line="240" w:lineRule="atLeast"/>
      <w:ind w:left="2100" w:leftChars="1000" w:firstLine="480" w:firstLineChars="200"/>
    </w:pPr>
    <w:rPr>
      <w:rFonts w:ascii="Arial" w:hAnsi="Arial"/>
      <w:kern w:val="0"/>
      <w:sz w:val="24"/>
      <w:szCs w:val="21"/>
      <w:lang w:val="zh-CN"/>
    </w:rPr>
  </w:style>
  <w:style w:type="paragraph" w:styleId="57">
    <w:name w:val="Balloon Text"/>
    <w:basedOn w:val="1"/>
    <w:link w:val="146"/>
    <w:qFormat/>
    <w:uiPriority w:val="0"/>
    <w:rPr>
      <w:rFonts w:ascii="Calibri" w:hAnsi="Calibri"/>
      <w:sz w:val="18"/>
      <w:szCs w:val="18"/>
    </w:rPr>
  </w:style>
  <w:style w:type="paragraph" w:styleId="58">
    <w:name w:val="footer"/>
    <w:basedOn w:val="1"/>
    <w:link w:val="147"/>
    <w:qFormat/>
    <w:uiPriority w:val="0"/>
    <w:pPr>
      <w:tabs>
        <w:tab w:val="center" w:pos="4153"/>
        <w:tab w:val="right" w:pos="8306"/>
      </w:tabs>
      <w:snapToGrid w:val="0"/>
      <w:jc w:val="left"/>
    </w:pPr>
    <w:rPr>
      <w:sz w:val="18"/>
      <w:szCs w:val="18"/>
    </w:rPr>
  </w:style>
  <w:style w:type="paragraph" w:styleId="59">
    <w:name w:val="envelope return"/>
    <w:basedOn w:val="1"/>
    <w:qFormat/>
    <w:uiPriority w:val="0"/>
    <w:pPr>
      <w:snapToGrid w:val="0"/>
      <w:spacing w:line="360" w:lineRule="auto"/>
      <w:ind w:firstLine="480" w:firstLineChars="200"/>
    </w:pPr>
    <w:rPr>
      <w:rFonts w:ascii="Arial" w:hAnsi="Arial"/>
      <w:spacing w:val="-10"/>
      <w:sz w:val="24"/>
      <w:lang w:val="zh-CN"/>
    </w:rPr>
  </w:style>
  <w:style w:type="paragraph" w:styleId="60">
    <w:name w:val="header"/>
    <w:basedOn w:val="1"/>
    <w:link w:val="148"/>
    <w:qFormat/>
    <w:uiPriority w:val="0"/>
    <w:pPr>
      <w:pBdr>
        <w:bottom w:val="single" w:color="auto" w:sz="6" w:space="1"/>
      </w:pBdr>
      <w:tabs>
        <w:tab w:val="center" w:pos="4153"/>
        <w:tab w:val="right" w:pos="8306"/>
      </w:tabs>
      <w:snapToGrid w:val="0"/>
      <w:jc w:val="center"/>
    </w:pPr>
    <w:rPr>
      <w:sz w:val="18"/>
      <w:szCs w:val="18"/>
    </w:rPr>
  </w:style>
  <w:style w:type="paragraph" w:styleId="61">
    <w:name w:val="Signature"/>
    <w:basedOn w:val="1"/>
    <w:qFormat/>
    <w:uiPriority w:val="0"/>
    <w:pPr>
      <w:spacing w:line="360" w:lineRule="auto"/>
      <w:ind w:left="4320" w:firstLine="480" w:firstLineChars="200"/>
    </w:pPr>
    <w:rPr>
      <w:rFonts w:eastAsia="楷体_GB2312"/>
      <w:kern w:val="0"/>
      <w:sz w:val="20"/>
      <w:szCs w:val="20"/>
      <w:lang w:val="zh-CN"/>
    </w:rPr>
  </w:style>
  <w:style w:type="paragraph" w:styleId="62">
    <w:name w:val="toc 1"/>
    <w:basedOn w:val="1"/>
    <w:next w:val="1"/>
    <w:qFormat/>
    <w:uiPriority w:val="0"/>
    <w:pPr>
      <w:spacing w:before="360"/>
      <w:jc w:val="left"/>
    </w:pPr>
    <w:rPr>
      <w:rFonts w:ascii="Cambria" w:hAnsi="Cambria"/>
      <w:b/>
      <w:bCs/>
      <w:caps/>
      <w:sz w:val="24"/>
    </w:rPr>
  </w:style>
  <w:style w:type="paragraph" w:styleId="63">
    <w:name w:val="List Continue 4"/>
    <w:basedOn w:val="1"/>
    <w:qFormat/>
    <w:uiPriority w:val="0"/>
    <w:pPr>
      <w:widowControl/>
      <w:spacing w:after="120" w:line="240" w:lineRule="atLeast"/>
      <w:ind w:left="1680" w:leftChars="800" w:firstLine="480" w:firstLineChars="200"/>
    </w:pPr>
    <w:rPr>
      <w:rFonts w:ascii="Arial" w:hAnsi="Arial"/>
      <w:kern w:val="0"/>
      <w:sz w:val="24"/>
      <w:szCs w:val="21"/>
      <w:lang w:val="zh-CN"/>
    </w:rPr>
  </w:style>
  <w:style w:type="paragraph" w:styleId="64">
    <w:name w:val="toc 4"/>
    <w:basedOn w:val="1"/>
    <w:next w:val="1"/>
    <w:qFormat/>
    <w:uiPriority w:val="0"/>
    <w:pPr>
      <w:ind w:left="1260" w:leftChars="600"/>
    </w:pPr>
  </w:style>
  <w:style w:type="paragraph" w:styleId="65">
    <w:name w:val="index heading"/>
    <w:basedOn w:val="1"/>
    <w:next w:val="66"/>
    <w:qFormat/>
    <w:uiPriority w:val="0"/>
    <w:rPr>
      <w:szCs w:val="20"/>
    </w:rPr>
  </w:style>
  <w:style w:type="paragraph" w:styleId="66">
    <w:name w:val="index 1"/>
    <w:basedOn w:val="1"/>
    <w:next w:val="1"/>
    <w:qFormat/>
    <w:uiPriority w:val="0"/>
    <w:pPr>
      <w:spacing w:line="220" w:lineRule="exact"/>
      <w:jc w:val="center"/>
    </w:pPr>
    <w:rPr>
      <w:rFonts w:ascii="仿宋_GB2312" w:eastAsia="仿宋_GB2312"/>
      <w:szCs w:val="20"/>
    </w:rPr>
  </w:style>
  <w:style w:type="paragraph" w:styleId="67">
    <w:name w:val="Subtitle"/>
    <w:basedOn w:val="1"/>
    <w:next w:val="1"/>
    <w:qFormat/>
    <w:uiPriority w:val="0"/>
    <w:pPr>
      <w:spacing w:before="240" w:after="60" w:line="312" w:lineRule="auto"/>
      <w:ind w:firstLine="200" w:firstLineChars="200"/>
      <w:jc w:val="center"/>
      <w:outlineLvl w:val="1"/>
    </w:pPr>
    <w:rPr>
      <w:rFonts w:ascii="Cambria" w:hAnsi="Cambria"/>
      <w:b/>
      <w:bCs/>
      <w:kern w:val="28"/>
      <w:sz w:val="32"/>
      <w:szCs w:val="32"/>
    </w:rPr>
  </w:style>
  <w:style w:type="paragraph" w:styleId="68">
    <w:name w:val="List Number 5"/>
    <w:basedOn w:val="1"/>
    <w:qFormat/>
    <w:uiPriority w:val="0"/>
    <w:pPr>
      <w:tabs>
        <w:tab w:val="left" w:pos="2160"/>
        <w:tab w:val="left" w:pos="2520"/>
      </w:tabs>
      <w:adjustRightInd w:val="0"/>
      <w:spacing w:line="360" w:lineRule="auto"/>
      <w:ind w:left="2520" w:hanging="420" w:firstLineChars="200"/>
      <w:textAlignment w:val="baseline"/>
    </w:pPr>
    <w:rPr>
      <w:rFonts w:ascii="Arial" w:hAnsi="Arial"/>
      <w:sz w:val="24"/>
      <w:lang w:val="zh-CN"/>
    </w:rPr>
  </w:style>
  <w:style w:type="paragraph" w:styleId="69">
    <w:name w:val="List"/>
    <w:basedOn w:val="1"/>
    <w:qFormat/>
    <w:uiPriority w:val="0"/>
    <w:pPr>
      <w:spacing w:line="360" w:lineRule="auto"/>
      <w:ind w:left="200" w:hanging="200" w:hangingChars="200"/>
    </w:pPr>
    <w:rPr>
      <w:sz w:val="24"/>
      <w:szCs w:val="20"/>
      <w:lang w:val="zh-CN"/>
    </w:rPr>
  </w:style>
  <w:style w:type="paragraph" w:styleId="70">
    <w:name w:val="footnote text"/>
    <w:basedOn w:val="1"/>
    <w:link w:val="149"/>
    <w:qFormat/>
    <w:uiPriority w:val="0"/>
    <w:pPr>
      <w:widowControl/>
      <w:snapToGrid w:val="0"/>
      <w:spacing w:afterLines="100" w:line="360" w:lineRule="auto"/>
      <w:ind w:firstLine="200" w:firstLineChars="200"/>
      <w:jc w:val="left"/>
    </w:pPr>
    <w:rPr>
      <w:rFonts w:ascii="Arial" w:hAnsi="Arial" w:eastAsia="黑体"/>
      <w:kern w:val="0"/>
      <w:sz w:val="24"/>
    </w:rPr>
  </w:style>
  <w:style w:type="paragraph" w:styleId="71">
    <w:name w:val="toc 6"/>
    <w:basedOn w:val="1"/>
    <w:next w:val="1"/>
    <w:uiPriority w:val="0"/>
    <w:pPr>
      <w:ind w:left="2100" w:leftChars="1000"/>
    </w:pPr>
    <w:rPr>
      <w:rFonts w:ascii="Calibri" w:hAnsi="Calibri"/>
      <w:szCs w:val="22"/>
    </w:rPr>
  </w:style>
  <w:style w:type="paragraph" w:styleId="72">
    <w:name w:val="List 5"/>
    <w:basedOn w:val="1"/>
    <w:uiPriority w:val="0"/>
    <w:pPr>
      <w:spacing w:line="360" w:lineRule="auto"/>
      <w:ind w:left="2100" w:hanging="420" w:firstLineChars="200"/>
    </w:pPr>
    <w:rPr>
      <w:rFonts w:eastAsia="楷体_GB2312"/>
      <w:sz w:val="32"/>
      <w:szCs w:val="20"/>
      <w:lang w:val="zh-CN"/>
    </w:rPr>
  </w:style>
  <w:style w:type="paragraph" w:styleId="73">
    <w:name w:val="Body Text Indent 3"/>
    <w:basedOn w:val="1"/>
    <w:link w:val="150"/>
    <w:qFormat/>
    <w:uiPriority w:val="0"/>
    <w:pPr>
      <w:spacing w:after="120"/>
      <w:ind w:left="420" w:leftChars="200"/>
    </w:pPr>
    <w:rPr>
      <w:sz w:val="16"/>
      <w:szCs w:val="16"/>
    </w:rPr>
  </w:style>
  <w:style w:type="paragraph" w:styleId="74">
    <w:name w:val="index 9"/>
    <w:basedOn w:val="1"/>
    <w:next w:val="1"/>
    <w:uiPriority w:val="0"/>
    <w:pPr>
      <w:widowControl/>
      <w:spacing w:afterLines="100" w:line="360" w:lineRule="auto"/>
      <w:ind w:left="1600" w:leftChars="1600" w:firstLine="200" w:firstLineChars="200"/>
      <w:jc w:val="left"/>
    </w:pPr>
    <w:rPr>
      <w:sz w:val="24"/>
      <w:lang w:val="zh-CN"/>
    </w:rPr>
  </w:style>
  <w:style w:type="paragraph" w:styleId="75">
    <w:name w:val="table of figures"/>
    <w:basedOn w:val="1"/>
    <w:next w:val="1"/>
    <w:qFormat/>
    <w:uiPriority w:val="0"/>
    <w:pPr>
      <w:widowControl/>
      <w:spacing w:afterLines="100" w:line="360" w:lineRule="auto"/>
      <w:ind w:left="840" w:leftChars="200" w:hanging="420" w:hangingChars="200"/>
      <w:jc w:val="left"/>
    </w:pPr>
    <w:rPr>
      <w:sz w:val="24"/>
      <w:lang w:val="zh-CN"/>
    </w:rPr>
  </w:style>
  <w:style w:type="paragraph" w:styleId="76">
    <w:name w:val="toc 2"/>
    <w:basedOn w:val="1"/>
    <w:next w:val="1"/>
    <w:uiPriority w:val="0"/>
    <w:pPr>
      <w:ind w:left="420" w:leftChars="200"/>
    </w:pPr>
  </w:style>
  <w:style w:type="paragraph" w:styleId="77">
    <w:name w:val="toc 9"/>
    <w:basedOn w:val="1"/>
    <w:next w:val="1"/>
    <w:qFormat/>
    <w:uiPriority w:val="0"/>
    <w:pPr>
      <w:ind w:left="3360" w:leftChars="1600"/>
    </w:pPr>
    <w:rPr>
      <w:rFonts w:ascii="Calibri" w:hAnsi="Calibri"/>
      <w:szCs w:val="22"/>
    </w:rPr>
  </w:style>
  <w:style w:type="paragraph" w:styleId="78">
    <w:name w:val="Body Text 2"/>
    <w:basedOn w:val="1"/>
    <w:uiPriority w:val="0"/>
    <w:pPr>
      <w:spacing w:after="120" w:line="480" w:lineRule="auto"/>
    </w:pPr>
  </w:style>
  <w:style w:type="paragraph" w:styleId="79">
    <w:name w:val="List 4"/>
    <w:basedOn w:val="1"/>
    <w:qFormat/>
    <w:uiPriority w:val="0"/>
    <w:pPr>
      <w:widowControl/>
      <w:adjustRightInd w:val="0"/>
      <w:snapToGrid w:val="0"/>
      <w:spacing w:afterLines="100" w:line="360" w:lineRule="auto"/>
      <w:ind w:left="1361" w:firstLine="200" w:firstLineChars="200"/>
      <w:jc w:val="left"/>
    </w:pPr>
    <w:rPr>
      <w:sz w:val="24"/>
      <w:lang w:val="zh-CN"/>
    </w:rPr>
  </w:style>
  <w:style w:type="paragraph" w:styleId="80">
    <w:name w:val="List Continue 2"/>
    <w:basedOn w:val="1"/>
    <w:qFormat/>
    <w:uiPriority w:val="0"/>
    <w:pPr>
      <w:widowControl/>
      <w:spacing w:after="120" w:line="240" w:lineRule="atLeast"/>
      <w:ind w:left="840" w:leftChars="400" w:firstLine="480" w:firstLineChars="200"/>
    </w:pPr>
    <w:rPr>
      <w:rFonts w:ascii="Arial" w:hAnsi="Arial"/>
      <w:kern w:val="0"/>
      <w:sz w:val="24"/>
      <w:szCs w:val="21"/>
      <w:lang w:val="zh-CN"/>
    </w:rPr>
  </w:style>
  <w:style w:type="paragraph" w:styleId="81">
    <w:name w:val="Message Header"/>
    <w:basedOn w:val="1"/>
    <w:uiPriority w:val="0"/>
    <w:pPr>
      <w:widowControl/>
      <w:pBdr>
        <w:top w:val="single" w:color="auto" w:sz="6" w:space="1"/>
        <w:left w:val="single" w:color="auto" w:sz="6" w:space="1"/>
        <w:bottom w:val="single" w:color="auto" w:sz="6" w:space="1"/>
        <w:right w:val="single" w:color="auto" w:sz="6" w:space="1"/>
      </w:pBdr>
      <w:shd w:val="pct20" w:color="auto" w:fill="auto"/>
      <w:spacing w:line="240" w:lineRule="atLeast"/>
      <w:ind w:left="1080" w:leftChars="500" w:hanging="1080" w:hangingChars="500"/>
    </w:pPr>
    <w:rPr>
      <w:rFonts w:ascii="Arial" w:hAnsi="Arial"/>
      <w:kern w:val="0"/>
      <w:sz w:val="24"/>
      <w:lang w:val="zh-CN"/>
    </w:rPr>
  </w:style>
  <w:style w:type="paragraph" w:styleId="8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8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84">
    <w:name w:val="List Continue 3"/>
    <w:basedOn w:val="1"/>
    <w:uiPriority w:val="0"/>
    <w:pPr>
      <w:widowControl/>
      <w:spacing w:after="120" w:line="240" w:lineRule="atLeast"/>
      <w:ind w:left="1260" w:leftChars="600" w:firstLine="480" w:firstLineChars="200"/>
    </w:pPr>
    <w:rPr>
      <w:rFonts w:ascii="Arial" w:hAnsi="Arial"/>
      <w:kern w:val="0"/>
      <w:sz w:val="24"/>
      <w:szCs w:val="21"/>
      <w:lang w:val="zh-CN"/>
    </w:rPr>
  </w:style>
  <w:style w:type="paragraph" w:styleId="85">
    <w:name w:val="index 2"/>
    <w:basedOn w:val="1"/>
    <w:next w:val="1"/>
    <w:qFormat/>
    <w:uiPriority w:val="0"/>
    <w:pPr>
      <w:widowControl/>
      <w:spacing w:afterLines="100" w:line="360" w:lineRule="auto"/>
      <w:ind w:left="200" w:leftChars="200" w:firstLine="200" w:firstLineChars="200"/>
      <w:jc w:val="left"/>
    </w:pPr>
    <w:rPr>
      <w:sz w:val="24"/>
      <w:lang w:val="zh-CN"/>
    </w:rPr>
  </w:style>
  <w:style w:type="paragraph" w:styleId="86">
    <w:name w:val="Title"/>
    <w:basedOn w:val="1"/>
    <w:next w:val="1"/>
    <w:qFormat/>
    <w:uiPriority w:val="0"/>
    <w:pPr>
      <w:spacing w:before="240" w:after="60"/>
      <w:jc w:val="center"/>
      <w:outlineLvl w:val="0"/>
    </w:pPr>
    <w:rPr>
      <w:rFonts w:ascii="Cambria" w:hAnsi="Cambria"/>
      <w:b/>
      <w:sz w:val="32"/>
    </w:rPr>
  </w:style>
  <w:style w:type="paragraph" w:styleId="87">
    <w:name w:val="annotation subject"/>
    <w:basedOn w:val="29"/>
    <w:next w:val="1"/>
    <w:link w:val="151"/>
    <w:qFormat/>
    <w:uiPriority w:val="0"/>
    <w:rPr>
      <w:b/>
      <w:bCs/>
    </w:rPr>
  </w:style>
  <w:style w:type="paragraph" w:styleId="88">
    <w:name w:val="Body Text First Indent"/>
    <w:basedOn w:val="35"/>
    <w:link w:val="152"/>
    <w:qFormat/>
    <w:uiPriority w:val="0"/>
    <w:pPr>
      <w:ind w:firstLine="420" w:firstLineChars="100"/>
    </w:pPr>
  </w:style>
  <w:style w:type="table" w:styleId="90">
    <w:name w:val="Table Grid"/>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
    <w:name w:val="Table Theme"/>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2">
    <w:name w:val="Table Elegant"/>
    <w:basedOn w:val="89"/>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9"/>
    <w:qFormat/>
    <w:uiPriority w:val="0"/>
    <w:pPr>
      <w:widowControl w:val="0"/>
      <w:jc w:val="both"/>
    </w:pPr>
    <w:rPr>
      <w:sz w:val="18"/>
    </w:r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Classic 2"/>
    <w:basedOn w:val="89"/>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color="000000" w:sz="6" w:space="0"/>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5">
    <w:name w:val="Table Simple 1"/>
    <w:basedOn w:val="89"/>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6">
    <w:name w:val="Table Subtle 2"/>
    <w:basedOn w:val="89"/>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List 3"/>
    <w:basedOn w:val="89"/>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98">
    <w:name w:val="Table List 5"/>
    <w:basedOn w:val="89"/>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99">
    <w:name w:val="Table Grid 1"/>
    <w:basedOn w:val="89"/>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0">
    <w:name w:val="Table Grid 7"/>
    <w:basedOn w:val="89"/>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102">
    <w:name w:val="Strong"/>
    <w:qFormat/>
    <w:uiPriority w:val="0"/>
    <w:rPr>
      <w:b/>
      <w:bCs/>
    </w:rPr>
  </w:style>
  <w:style w:type="character" w:styleId="103">
    <w:name w:val="endnote reference"/>
    <w:qFormat/>
    <w:uiPriority w:val="0"/>
    <w:rPr>
      <w:sz w:val="18"/>
      <w:szCs w:val="18"/>
      <w:vertAlign w:val="superscript"/>
    </w:rPr>
  </w:style>
  <w:style w:type="character" w:styleId="104">
    <w:name w:val="page number"/>
    <w:qFormat/>
    <w:uiPriority w:val="0"/>
  </w:style>
  <w:style w:type="character" w:styleId="105">
    <w:name w:val="FollowedHyperlink"/>
    <w:qFormat/>
    <w:uiPriority w:val="0"/>
    <w:rPr>
      <w:color w:val="5C5C5C"/>
      <w:u w:val="none"/>
    </w:rPr>
  </w:style>
  <w:style w:type="character" w:styleId="106">
    <w:name w:val="Emphasis"/>
    <w:qFormat/>
    <w:uiPriority w:val="0"/>
    <w:rPr>
      <w:rFonts w:ascii="Times New Roman" w:hAnsi="Times New Roman" w:eastAsia="宋体"/>
    </w:rPr>
  </w:style>
  <w:style w:type="character" w:styleId="107">
    <w:name w:val="line number"/>
    <w:qFormat/>
    <w:uiPriority w:val="0"/>
  </w:style>
  <w:style w:type="character" w:styleId="108">
    <w:name w:val="HTML Definition"/>
    <w:qFormat/>
    <w:uiPriority w:val="0"/>
    <w:rPr>
      <w:rFonts w:ascii="Times New Roman" w:hAnsi="Times New Roman" w:eastAsia="宋体"/>
    </w:rPr>
  </w:style>
  <w:style w:type="character" w:styleId="109">
    <w:name w:val="HTML Typewriter"/>
    <w:qFormat/>
    <w:uiPriority w:val="0"/>
    <w:rPr>
      <w:rFonts w:ascii="黑体" w:hAnsi="Courier New" w:eastAsia="黑体"/>
      <w:sz w:val="14"/>
    </w:rPr>
  </w:style>
  <w:style w:type="character" w:styleId="110">
    <w:name w:val="HTML Acronym"/>
    <w:qFormat/>
    <w:uiPriority w:val="0"/>
  </w:style>
  <w:style w:type="character" w:styleId="111">
    <w:name w:val="HTML Variable"/>
    <w:qFormat/>
    <w:uiPriority w:val="0"/>
    <w:rPr>
      <w:rFonts w:ascii="Times New Roman" w:hAnsi="Times New Roman" w:eastAsia="宋体"/>
    </w:rPr>
  </w:style>
  <w:style w:type="character" w:styleId="112">
    <w:name w:val="Hyperlink"/>
    <w:qFormat/>
    <w:uiPriority w:val="0"/>
    <w:rPr>
      <w:color w:val="136EC2"/>
      <w:u w:val="single"/>
    </w:rPr>
  </w:style>
  <w:style w:type="character" w:styleId="113">
    <w:name w:val="HTML Code"/>
    <w:qFormat/>
    <w:uiPriority w:val="0"/>
    <w:rPr>
      <w:rFonts w:ascii="Courier New" w:hAnsi="Courier New" w:eastAsia="Courier New" w:cs="Courier New"/>
      <w:sz w:val="20"/>
    </w:rPr>
  </w:style>
  <w:style w:type="character" w:styleId="114">
    <w:name w:val="annotation reference"/>
    <w:qFormat/>
    <w:uiPriority w:val="0"/>
    <w:rPr>
      <w:sz w:val="21"/>
      <w:szCs w:val="21"/>
    </w:rPr>
  </w:style>
  <w:style w:type="character" w:styleId="115">
    <w:name w:val="HTML Cite"/>
    <w:qFormat/>
    <w:uiPriority w:val="0"/>
    <w:rPr>
      <w:rFonts w:ascii="Times New Roman" w:hAnsi="Times New Roman" w:eastAsia="宋体"/>
    </w:rPr>
  </w:style>
  <w:style w:type="character" w:styleId="116">
    <w:name w:val="footnote reference"/>
    <w:qFormat/>
    <w:uiPriority w:val="0"/>
    <w:rPr>
      <w:vertAlign w:val="superscript"/>
    </w:rPr>
  </w:style>
  <w:style w:type="character" w:styleId="117">
    <w:name w:val="HTML Keyboard"/>
    <w:qFormat/>
    <w:uiPriority w:val="0"/>
    <w:rPr>
      <w:rFonts w:ascii="Courier New" w:hAnsi="Courier New" w:eastAsia="Courier New" w:cs="Courier New"/>
      <w:sz w:val="20"/>
    </w:rPr>
  </w:style>
  <w:style w:type="character" w:styleId="118">
    <w:name w:val="HTML Sample"/>
    <w:qFormat/>
    <w:uiPriority w:val="0"/>
    <w:rPr>
      <w:rFonts w:ascii="Courier New" w:hAnsi="Courier New" w:eastAsia="Courier New" w:cs="Courier New"/>
    </w:rPr>
  </w:style>
  <w:style w:type="character" w:customStyle="1" w:styleId="119">
    <w:name w:val="宏文本 Char"/>
    <w:link w:val="3"/>
    <w:qFormat/>
    <w:uiPriority w:val="0"/>
    <w:rPr>
      <w:rFonts w:ascii="Courier New" w:hAnsi="Courier New" w:eastAsia="Times New Roman"/>
      <w:sz w:val="24"/>
      <w:szCs w:val="24"/>
      <w:lang w:val="en-US" w:eastAsia="zh-CN" w:bidi="ar-SA"/>
    </w:rPr>
  </w:style>
  <w:style w:type="character" w:customStyle="1" w:styleId="120">
    <w:name w:val="标题 1 Char2"/>
    <w:link w:val="4"/>
    <w:qFormat/>
    <w:uiPriority w:val="0"/>
    <w:rPr>
      <w:rFonts w:eastAsia="宋体"/>
      <w:b/>
      <w:bCs/>
      <w:kern w:val="2"/>
      <w:sz w:val="24"/>
      <w:lang w:val="en-US" w:eastAsia="zh-CN" w:bidi="ar-SA"/>
    </w:rPr>
  </w:style>
  <w:style w:type="character" w:customStyle="1" w:styleId="121">
    <w:name w:val="标题 2 Char2"/>
    <w:link w:val="5"/>
    <w:qFormat/>
    <w:uiPriority w:val="0"/>
    <w:rPr>
      <w:rFonts w:ascii="Arial" w:hAnsi="Arial" w:eastAsia="宋体"/>
      <w:b/>
      <w:bCs/>
      <w:kern w:val="2"/>
      <w:sz w:val="24"/>
      <w:szCs w:val="32"/>
      <w:lang w:val="en-US" w:eastAsia="zh-CN" w:bidi="ar-SA"/>
    </w:rPr>
  </w:style>
  <w:style w:type="character" w:customStyle="1" w:styleId="122">
    <w:name w:val="标题 3 Char1"/>
    <w:link w:val="6"/>
    <w:qFormat/>
    <w:uiPriority w:val="0"/>
    <w:rPr>
      <w:rFonts w:eastAsia="宋体"/>
      <w:b/>
      <w:bCs/>
      <w:kern w:val="2"/>
      <w:sz w:val="32"/>
      <w:szCs w:val="32"/>
      <w:lang w:val="en-US" w:eastAsia="zh-CN" w:bidi="ar-SA"/>
    </w:rPr>
  </w:style>
  <w:style w:type="character" w:customStyle="1" w:styleId="123">
    <w:name w:val="标题 4 Char2"/>
    <w:link w:val="7"/>
    <w:qFormat/>
    <w:uiPriority w:val="0"/>
    <w:rPr>
      <w:rFonts w:ascii="Arial" w:hAnsi="Arial" w:eastAsia="黑体"/>
      <w:b/>
      <w:bCs/>
      <w:kern w:val="2"/>
      <w:sz w:val="28"/>
      <w:szCs w:val="28"/>
      <w:lang w:val="en-US" w:eastAsia="zh-CN" w:bidi="ar-SA"/>
    </w:rPr>
  </w:style>
  <w:style w:type="character" w:customStyle="1" w:styleId="124">
    <w:name w:val="标题 5 Char2"/>
    <w:link w:val="8"/>
    <w:qFormat/>
    <w:uiPriority w:val="0"/>
    <w:rPr>
      <w:rFonts w:eastAsia="宋体"/>
      <w:b/>
      <w:bCs/>
      <w:sz w:val="28"/>
      <w:szCs w:val="28"/>
      <w:lang w:val="en-US" w:eastAsia="zh-CN" w:bidi="ar-SA"/>
    </w:rPr>
  </w:style>
  <w:style w:type="character" w:customStyle="1" w:styleId="125">
    <w:name w:val="标题 6 Char2"/>
    <w:link w:val="9"/>
    <w:qFormat/>
    <w:uiPriority w:val="0"/>
    <w:rPr>
      <w:rFonts w:ascii="Arial" w:hAnsi="Arial" w:eastAsia="黑体"/>
      <w:b/>
      <w:bCs/>
      <w:sz w:val="24"/>
      <w:szCs w:val="24"/>
      <w:lang w:val="en-US" w:eastAsia="zh-CN" w:bidi="ar-SA"/>
    </w:rPr>
  </w:style>
  <w:style w:type="character" w:customStyle="1" w:styleId="126">
    <w:name w:val="标题 7 Char2"/>
    <w:link w:val="10"/>
    <w:qFormat/>
    <w:uiPriority w:val="0"/>
    <w:rPr>
      <w:rFonts w:eastAsia="宋体"/>
      <w:b/>
      <w:bCs/>
      <w:sz w:val="24"/>
      <w:szCs w:val="24"/>
      <w:lang w:val="en-US" w:eastAsia="zh-CN" w:bidi="ar-SA"/>
    </w:rPr>
  </w:style>
  <w:style w:type="character" w:customStyle="1" w:styleId="127">
    <w:name w:val="标题 8 Char2"/>
    <w:link w:val="11"/>
    <w:qFormat/>
    <w:uiPriority w:val="0"/>
    <w:rPr>
      <w:rFonts w:ascii="Arial" w:hAnsi="Arial" w:eastAsia="黑体"/>
      <w:sz w:val="24"/>
      <w:szCs w:val="24"/>
      <w:lang w:val="en-US" w:eastAsia="zh-CN" w:bidi="ar-SA"/>
    </w:rPr>
  </w:style>
  <w:style w:type="character" w:customStyle="1" w:styleId="128">
    <w:name w:val="标题 9 Char2"/>
    <w:link w:val="12"/>
    <w:qFormat/>
    <w:uiPriority w:val="0"/>
    <w:rPr>
      <w:rFonts w:ascii="Arial" w:hAnsi="Arial" w:eastAsia="黑体"/>
      <w:sz w:val="21"/>
      <w:szCs w:val="21"/>
      <w:lang w:val="en-US" w:eastAsia="zh-CN" w:bidi="ar-SA"/>
    </w:rPr>
  </w:style>
  <w:style w:type="character" w:customStyle="1" w:styleId="129">
    <w:name w:val="列表 3 Char"/>
    <w:link w:val="13"/>
    <w:qFormat/>
    <w:uiPriority w:val="0"/>
    <w:rPr>
      <w:rFonts w:eastAsia="宋体"/>
      <w:szCs w:val="24"/>
      <w:lang w:val="zh-CN" w:bidi="ar-SA"/>
    </w:rPr>
  </w:style>
  <w:style w:type="character" w:customStyle="1" w:styleId="130">
    <w:name w:val="注释标题 Char"/>
    <w:link w:val="17"/>
    <w:qFormat/>
    <w:uiPriority w:val="0"/>
    <w:rPr>
      <w:rFonts w:eastAsia="宋体"/>
      <w:szCs w:val="24"/>
      <w:lang w:val="zh-CN" w:bidi="ar-SA"/>
    </w:rPr>
  </w:style>
  <w:style w:type="character" w:customStyle="1" w:styleId="131">
    <w:name w:val="电子邮件签名 Char"/>
    <w:link w:val="20"/>
    <w:qFormat/>
    <w:uiPriority w:val="0"/>
    <w:rPr>
      <w:rFonts w:ascii="Arial" w:hAnsi="Arial" w:eastAsia="宋体"/>
      <w:szCs w:val="21"/>
      <w:lang w:val="zh-CN" w:bidi="ar-SA"/>
    </w:rPr>
  </w:style>
  <w:style w:type="character" w:customStyle="1" w:styleId="132">
    <w:name w:val="正文缩进 Char"/>
    <w:link w:val="22"/>
    <w:qFormat/>
    <w:uiPriority w:val="0"/>
    <w:rPr>
      <w:rFonts w:eastAsia="宋体"/>
      <w:lang w:val="en-US" w:eastAsia="zh-CN" w:bidi="ar-SA"/>
    </w:rPr>
  </w:style>
  <w:style w:type="character" w:customStyle="1" w:styleId="133">
    <w:name w:val="题注 Char"/>
    <w:link w:val="23"/>
    <w:qFormat/>
    <w:uiPriority w:val="0"/>
    <w:rPr>
      <w:rFonts w:ascii="Arial" w:hAnsi="Arial" w:eastAsia="黑体" w:cs="Arial"/>
      <w:kern w:val="2"/>
      <w:lang w:val="en-US" w:eastAsia="zh-CN" w:bidi="ar-SA"/>
    </w:rPr>
  </w:style>
  <w:style w:type="character" w:customStyle="1" w:styleId="134">
    <w:name w:val="文档结构图 Char"/>
    <w:link w:val="27"/>
    <w:qFormat/>
    <w:uiPriority w:val="0"/>
    <w:rPr>
      <w:rFonts w:eastAsia="宋体"/>
      <w:kern w:val="2"/>
      <w:sz w:val="21"/>
      <w:szCs w:val="24"/>
      <w:lang w:val="en-US" w:eastAsia="zh-CN" w:bidi="ar-SA"/>
    </w:rPr>
  </w:style>
  <w:style w:type="character" w:customStyle="1" w:styleId="135">
    <w:name w:val="批注文字 Char2"/>
    <w:link w:val="29"/>
    <w:qFormat/>
    <w:uiPriority w:val="0"/>
    <w:rPr>
      <w:rFonts w:eastAsia="宋体"/>
      <w:kern w:val="2"/>
      <w:sz w:val="21"/>
      <w:szCs w:val="24"/>
      <w:lang w:val="en-US" w:eastAsia="zh-CN" w:bidi="ar-SA"/>
    </w:rPr>
  </w:style>
  <w:style w:type="character" w:customStyle="1" w:styleId="136">
    <w:name w:val="结束语 Char"/>
    <w:link w:val="33"/>
    <w:qFormat/>
    <w:uiPriority w:val="0"/>
    <w:rPr>
      <w:rFonts w:ascii="Arial" w:hAnsi="Arial" w:eastAsia="黑体"/>
      <w:b/>
      <w:bCs/>
      <w:sz w:val="28"/>
      <w:szCs w:val="28"/>
      <w:lang w:val="en-US" w:eastAsia="zh-CN" w:bidi="ar-SA"/>
    </w:rPr>
  </w:style>
  <w:style w:type="character" w:customStyle="1" w:styleId="137">
    <w:name w:val="正文文本 Char"/>
    <w:link w:val="35"/>
    <w:qFormat/>
    <w:uiPriority w:val="0"/>
    <w:rPr>
      <w:rFonts w:eastAsia="宋体"/>
      <w:kern w:val="2"/>
      <w:sz w:val="21"/>
      <w:szCs w:val="24"/>
      <w:lang w:val="en-US" w:eastAsia="zh-CN" w:bidi="ar-SA"/>
    </w:rPr>
  </w:style>
  <w:style w:type="character" w:customStyle="1" w:styleId="138">
    <w:name w:val="正文文本缩进 Char"/>
    <w:link w:val="37"/>
    <w:qFormat/>
    <w:uiPriority w:val="0"/>
    <w:rPr>
      <w:rFonts w:eastAsia="宋体"/>
      <w:kern w:val="2"/>
      <w:sz w:val="21"/>
      <w:szCs w:val="24"/>
      <w:lang w:val="en-US" w:eastAsia="zh-CN" w:bidi="ar-SA"/>
    </w:rPr>
  </w:style>
  <w:style w:type="character" w:customStyle="1" w:styleId="139">
    <w:name w:val="正文首行缩进 2 Char"/>
    <w:link w:val="38"/>
    <w:qFormat/>
    <w:uiPriority w:val="0"/>
    <w:rPr>
      <w:rFonts w:eastAsia="宋体"/>
      <w:kern w:val="28"/>
      <w:sz w:val="24"/>
      <w:szCs w:val="24"/>
      <w:lang w:val="zh-CN" w:bidi="ar-SA"/>
    </w:rPr>
  </w:style>
  <w:style w:type="character" w:customStyle="1" w:styleId="140">
    <w:name w:val="列表 2 Char"/>
    <w:link w:val="40"/>
    <w:qFormat/>
    <w:uiPriority w:val="0"/>
    <w:rPr>
      <w:rFonts w:eastAsia="宋体"/>
      <w:spacing w:val="10"/>
      <w:szCs w:val="24"/>
      <w:lang w:val="zh-CN" w:bidi="ar-SA"/>
    </w:rPr>
  </w:style>
  <w:style w:type="character" w:customStyle="1" w:styleId="141">
    <w:name w:val="HTML 地址 Char"/>
    <w:link w:val="44"/>
    <w:qFormat/>
    <w:uiPriority w:val="0"/>
    <w:rPr>
      <w:rFonts w:eastAsia="宋体"/>
      <w:i/>
      <w:iCs/>
      <w:szCs w:val="24"/>
      <w:lang w:bidi="ar-SA"/>
    </w:rPr>
  </w:style>
  <w:style w:type="character" w:customStyle="1" w:styleId="142">
    <w:name w:val="纯文本 Char"/>
    <w:link w:val="48"/>
    <w:qFormat/>
    <w:locked/>
    <w:uiPriority w:val="0"/>
    <w:rPr>
      <w:rFonts w:ascii="宋体" w:hAnsi="Courier New" w:eastAsia="宋体" w:cs="Courier New"/>
      <w:kern w:val="2"/>
      <w:sz w:val="21"/>
      <w:szCs w:val="21"/>
      <w:lang w:val="en-US" w:eastAsia="zh-CN" w:bidi="ar-SA"/>
    </w:rPr>
  </w:style>
  <w:style w:type="character" w:customStyle="1" w:styleId="143">
    <w:name w:val="日期 Char2"/>
    <w:link w:val="53"/>
    <w:qFormat/>
    <w:uiPriority w:val="0"/>
    <w:rPr>
      <w:rFonts w:eastAsia="宋体"/>
      <w:kern w:val="2"/>
      <w:sz w:val="24"/>
      <w:lang w:val="en-US" w:eastAsia="zh-CN" w:bidi="ar-SA"/>
    </w:rPr>
  </w:style>
  <w:style w:type="character" w:customStyle="1" w:styleId="144">
    <w:name w:val="正文文本缩进 2 Char"/>
    <w:link w:val="54"/>
    <w:qFormat/>
    <w:uiPriority w:val="0"/>
    <w:rPr>
      <w:rFonts w:eastAsia="宋体"/>
      <w:kern w:val="2"/>
      <w:sz w:val="21"/>
      <w:szCs w:val="24"/>
      <w:lang w:val="en-US" w:eastAsia="zh-CN" w:bidi="ar-SA"/>
    </w:rPr>
  </w:style>
  <w:style w:type="character" w:customStyle="1" w:styleId="145">
    <w:name w:val="尾注文本 Char"/>
    <w:link w:val="55"/>
    <w:qFormat/>
    <w:uiPriority w:val="0"/>
    <w:rPr>
      <w:rFonts w:ascii="宋体" w:hAnsi="Times New Roman" w:eastAsia="宋体"/>
      <w:b/>
      <w:sz w:val="24"/>
      <w:lang w:val="en-US" w:eastAsia="zh-CN" w:bidi="ar-SA"/>
    </w:rPr>
  </w:style>
  <w:style w:type="character" w:customStyle="1" w:styleId="146">
    <w:name w:val="批注框文本 Char2"/>
    <w:link w:val="57"/>
    <w:semiHidden/>
    <w:qFormat/>
    <w:locked/>
    <w:uiPriority w:val="0"/>
    <w:rPr>
      <w:rFonts w:ascii="Calibri" w:hAnsi="Calibri" w:eastAsia="宋体"/>
      <w:kern w:val="2"/>
      <w:sz w:val="18"/>
      <w:szCs w:val="18"/>
      <w:lang w:val="en-US" w:eastAsia="zh-CN" w:bidi="ar-SA"/>
    </w:rPr>
  </w:style>
  <w:style w:type="character" w:customStyle="1" w:styleId="147">
    <w:name w:val="页脚 Char2"/>
    <w:link w:val="58"/>
    <w:qFormat/>
    <w:uiPriority w:val="0"/>
    <w:rPr>
      <w:rFonts w:eastAsia="宋体"/>
      <w:kern w:val="2"/>
      <w:sz w:val="18"/>
      <w:szCs w:val="18"/>
      <w:lang w:val="en-US" w:eastAsia="zh-CN" w:bidi="ar-SA"/>
    </w:rPr>
  </w:style>
  <w:style w:type="character" w:customStyle="1" w:styleId="148">
    <w:name w:val="页眉 Char1"/>
    <w:link w:val="60"/>
    <w:qFormat/>
    <w:uiPriority w:val="0"/>
    <w:rPr>
      <w:rFonts w:eastAsia="宋体"/>
      <w:kern w:val="2"/>
      <w:sz w:val="18"/>
      <w:szCs w:val="18"/>
      <w:lang w:val="en-US" w:eastAsia="zh-CN" w:bidi="ar-SA"/>
    </w:rPr>
  </w:style>
  <w:style w:type="character" w:customStyle="1" w:styleId="149">
    <w:name w:val="脚注文本 Char"/>
    <w:link w:val="70"/>
    <w:qFormat/>
    <w:uiPriority w:val="0"/>
    <w:rPr>
      <w:rFonts w:ascii="Arial" w:hAnsi="Arial" w:eastAsia="黑体"/>
      <w:sz w:val="24"/>
      <w:szCs w:val="24"/>
      <w:lang w:val="en-US" w:eastAsia="zh-CN" w:bidi="ar-SA"/>
    </w:rPr>
  </w:style>
  <w:style w:type="character" w:customStyle="1" w:styleId="150">
    <w:name w:val="正文文本缩进 3 Char2"/>
    <w:link w:val="73"/>
    <w:qFormat/>
    <w:uiPriority w:val="0"/>
    <w:rPr>
      <w:rFonts w:eastAsia="宋体"/>
      <w:kern w:val="2"/>
      <w:sz w:val="16"/>
      <w:szCs w:val="16"/>
      <w:lang w:val="en-US" w:eastAsia="zh-CN" w:bidi="ar-SA"/>
    </w:rPr>
  </w:style>
  <w:style w:type="character" w:customStyle="1" w:styleId="151">
    <w:name w:val="批注主题 Char2"/>
    <w:link w:val="87"/>
    <w:qFormat/>
    <w:uiPriority w:val="0"/>
    <w:rPr>
      <w:rFonts w:eastAsia="宋体"/>
      <w:b/>
      <w:bCs/>
      <w:kern w:val="2"/>
      <w:sz w:val="21"/>
      <w:szCs w:val="24"/>
      <w:lang w:val="en-US" w:eastAsia="zh-CN" w:bidi="ar-SA"/>
    </w:rPr>
  </w:style>
  <w:style w:type="character" w:customStyle="1" w:styleId="152">
    <w:name w:val="正文首行缩进 Char"/>
    <w:link w:val="88"/>
    <w:qFormat/>
    <w:uiPriority w:val="0"/>
    <w:rPr>
      <w:rFonts w:eastAsia="宋体"/>
      <w:kern w:val="2"/>
      <w:sz w:val="21"/>
      <w:szCs w:val="24"/>
      <w:lang w:val="en-US" w:eastAsia="zh-CN" w:bidi="ar-SA"/>
    </w:rPr>
  </w:style>
  <w:style w:type="character" w:customStyle="1" w:styleId="153">
    <w:name w:val="Font Style117"/>
    <w:unhideWhenUsed/>
    <w:qFormat/>
    <w:uiPriority w:val="0"/>
    <w:rPr>
      <w:rFonts w:hint="eastAsia" w:ascii="宋体" w:hAnsi="宋体" w:eastAsia="宋体"/>
      <w:spacing w:val="20"/>
      <w:sz w:val="24"/>
    </w:rPr>
  </w:style>
  <w:style w:type="character" w:customStyle="1" w:styleId="154">
    <w:name w:val="列出段落 Char"/>
    <w:link w:val="155"/>
    <w:qFormat/>
    <w:uiPriority w:val="0"/>
    <w:rPr>
      <w:rFonts w:ascii="Calibri" w:hAnsi="Calibri" w:eastAsia="宋体"/>
      <w:kern w:val="2"/>
      <w:sz w:val="21"/>
      <w:szCs w:val="22"/>
      <w:lang w:val="en-US" w:eastAsia="zh-CN" w:bidi="ar-SA"/>
    </w:rPr>
  </w:style>
  <w:style w:type="paragraph" w:styleId="155">
    <w:name w:val="List Paragraph"/>
    <w:basedOn w:val="1"/>
    <w:link w:val="154"/>
    <w:qFormat/>
    <w:uiPriority w:val="0"/>
    <w:pPr>
      <w:ind w:firstLine="420" w:firstLineChars="200"/>
    </w:pPr>
    <w:rPr>
      <w:rFonts w:ascii="Calibri" w:hAnsi="Calibri"/>
      <w:szCs w:val="22"/>
    </w:rPr>
  </w:style>
  <w:style w:type="character" w:customStyle="1" w:styleId="156">
    <w:name w:val="小四 段落 宋体 Char Char Char"/>
    <w:link w:val="157"/>
    <w:qFormat/>
    <w:uiPriority w:val="0"/>
    <w:rPr>
      <w:rFonts w:ascii="宋体" w:hAnsi="宋体" w:eastAsia="宋体"/>
      <w:kern w:val="2"/>
      <w:sz w:val="24"/>
      <w:szCs w:val="24"/>
      <w:lang w:bidi="ar-SA"/>
    </w:rPr>
  </w:style>
  <w:style w:type="paragraph" w:customStyle="1" w:styleId="157">
    <w:name w:val="小四 段落 宋体 Char Char"/>
    <w:basedOn w:val="1"/>
    <w:link w:val="156"/>
    <w:qFormat/>
    <w:uiPriority w:val="0"/>
    <w:pPr>
      <w:spacing w:line="360" w:lineRule="auto"/>
      <w:ind w:firstLine="480" w:firstLineChars="200"/>
    </w:pPr>
    <w:rPr>
      <w:rFonts w:ascii="宋体" w:hAnsi="宋体"/>
      <w:sz w:val="24"/>
    </w:rPr>
  </w:style>
  <w:style w:type="character" w:customStyle="1" w:styleId="158">
    <w:name w:val="小标题 Char"/>
    <w:link w:val="159"/>
    <w:qFormat/>
    <w:uiPriority w:val="0"/>
    <w:rPr>
      <w:rFonts w:ascii="黑体" w:eastAsia="黑体"/>
      <w:kern w:val="2"/>
      <w:sz w:val="24"/>
      <w:lang w:val="zh-CN"/>
    </w:rPr>
  </w:style>
  <w:style w:type="paragraph" w:customStyle="1" w:styleId="159">
    <w:name w:val="小标题"/>
    <w:basedOn w:val="1"/>
    <w:next w:val="1"/>
    <w:link w:val="158"/>
    <w:qFormat/>
    <w:uiPriority w:val="0"/>
    <w:pPr>
      <w:widowControl/>
      <w:numPr>
        <w:ilvl w:val="0"/>
        <w:numId w:val="2"/>
      </w:numPr>
      <w:tabs>
        <w:tab w:val="left" w:pos="360"/>
        <w:tab w:val="clear" w:pos="2384"/>
      </w:tabs>
      <w:spacing w:line="360" w:lineRule="auto"/>
      <w:ind w:left="0" w:firstLine="0" w:firstLineChars="200"/>
      <w:jc w:val="left"/>
    </w:pPr>
    <w:rPr>
      <w:rFonts w:ascii="黑体" w:eastAsia="黑体"/>
      <w:sz w:val="24"/>
      <w:szCs w:val="20"/>
      <w:lang w:val="zh-CN"/>
    </w:rPr>
  </w:style>
  <w:style w:type="character" w:customStyle="1" w:styleId="160">
    <w:name w:val="纯文本 Char2"/>
    <w:qFormat/>
    <w:uiPriority w:val="0"/>
    <w:rPr>
      <w:rFonts w:ascii="宋体" w:hAnsi="Courier New" w:eastAsia="宋体"/>
      <w:kern w:val="2"/>
      <w:sz w:val="21"/>
      <w:szCs w:val="21"/>
      <w:lang w:val="en-US" w:eastAsia="zh-CN" w:bidi="ar-SA"/>
    </w:rPr>
  </w:style>
  <w:style w:type="character" w:customStyle="1" w:styleId="161">
    <w:name w:val="正文文本缩进 3 Char"/>
    <w:qFormat/>
    <w:uiPriority w:val="0"/>
    <w:rPr>
      <w:rFonts w:ascii="宋体" w:hAnsi="MS Sans Serif"/>
      <w:color w:val="000000"/>
      <w:sz w:val="24"/>
    </w:rPr>
  </w:style>
  <w:style w:type="character" w:customStyle="1" w:styleId="162">
    <w:name w:val="Char Char1"/>
    <w:qFormat/>
    <w:uiPriority w:val="0"/>
    <w:rPr>
      <w:rFonts w:ascii="宋体" w:hAnsi="宋体" w:eastAsia="宋体"/>
      <w:kern w:val="2"/>
      <w:sz w:val="18"/>
      <w:szCs w:val="18"/>
      <w:lang w:val="en-US" w:eastAsia="zh-CN" w:bidi="ar-SA"/>
    </w:rPr>
  </w:style>
  <w:style w:type="character" w:customStyle="1" w:styleId="163">
    <w:name w:val="l-btn-text"/>
    <w:qFormat/>
    <w:uiPriority w:val="0"/>
    <w:rPr>
      <w:sz w:val="18"/>
      <w:szCs w:val="18"/>
      <w:vertAlign w:val="baseline"/>
    </w:rPr>
  </w:style>
  <w:style w:type="character" w:customStyle="1" w:styleId="164">
    <w:name w:val="l小标题 Char"/>
    <w:qFormat/>
    <w:uiPriority w:val="0"/>
    <w:rPr>
      <w:rFonts w:eastAsia="宋体"/>
      <w:b/>
      <w:iCs/>
      <w:kern w:val="2"/>
      <w:sz w:val="22"/>
      <w:szCs w:val="22"/>
      <w:lang w:val="en-US" w:eastAsia="zh-CN" w:bidi="ar-SA"/>
    </w:rPr>
  </w:style>
  <w:style w:type="character" w:customStyle="1" w:styleId="165">
    <w:name w:val="polysemyexp"/>
    <w:qFormat/>
    <w:uiPriority w:val="0"/>
    <w:rPr>
      <w:rFonts w:ascii="Times New Roman" w:hAnsi="Times New Roman" w:eastAsia="宋体"/>
      <w:color w:val="AAAAAA"/>
      <w:sz w:val="18"/>
      <w:szCs w:val="18"/>
    </w:rPr>
  </w:style>
  <w:style w:type="character" w:customStyle="1" w:styleId="166">
    <w:name w:val="标题 1 Char1"/>
    <w:qFormat/>
    <w:uiPriority w:val="0"/>
    <w:rPr>
      <w:rFonts w:ascii="Times New Roman" w:hAnsi="Times New Roman" w:cs="Times New Roman"/>
      <w:b/>
      <w:bCs/>
      <w:kern w:val="44"/>
      <w:sz w:val="44"/>
      <w:szCs w:val="44"/>
    </w:rPr>
  </w:style>
  <w:style w:type="character" w:customStyle="1" w:styleId="167">
    <w:name w:val="H6 Char"/>
    <w:qFormat/>
    <w:uiPriority w:val="0"/>
    <w:rPr>
      <w:rFonts w:ascii="Arial" w:hAnsi="Arial"/>
      <w:b/>
      <w:kern w:val="2"/>
      <w:sz w:val="21"/>
    </w:rPr>
  </w:style>
  <w:style w:type="character" w:customStyle="1" w:styleId="168">
    <w:name w:val="正文－1 Char"/>
    <w:link w:val="169"/>
    <w:qFormat/>
    <w:uiPriority w:val="0"/>
    <w:rPr>
      <w:rFonts w:eastAsia="宋体"/>
      <w:kern w:val="2"/>
      <w:sz w:val="21"/>
      <w:szCs w:val="24"/>
      <w:lang w:bidi="ar-SA"/>
    </w:rPr>
  </w:style>
  <w:style w:type="paragraph" w:customStyle="1" w:styleId="169">
    <w:name w:val="正文－1"/>
    <w:basedOn w:val="1"/>
    <w:link w:val="168"/>
    <w:qFormat/>
    <w:uiPriority w:val="0"/>
    <w:pPr>
      <w:spacing w:before="240" w:after="240" w:line="360" w:lineRule="auto"/>
    </w:pPr>
  </w:style>
  <w:style w:type="character" w:customStyle="1" w:styleId="170">
    <w:name w:val="p21"/>
    <w:qFormat/>
    <w:uiPriority w:val="0"/>
    <w:rPr>
      <w:rFonts w:hint="default" w:ascii="ˎ̥" w:hAnsi="ˎ̥"/>
      <w:sz w:val="22"/>
      <w:szCs w:val="22"/>
    </w:rPr>
  </w:style>
  <w:style w:type="character" w:customStyle="1" w:styleId="171">
    <w:name w:val="明显参考1"/>
    <w:qFormat/>
    <w:uiPriority w:val="0"/>
    <w:rPr>
      <w:b/>
      <w:sz w:val="24"/>
      <w:u w:val="single"/>
    </w:rPr>
  </w:style>
  <w:style w:type="character" w:customStyle="1" w:styleId="172">
    <w:name w:val="paragraph1"/>
    <w:qFormat/>
    <w:uiPriority w:val="0"/>
    <w:rPr>
      <w:color w:val="666666"/>
      <w:sz w:val="20"/>
    </w:rPr>
  </w:style>
  <w:style w:type="character" w:customStyle="1" w:styleId="173">
    <w:name w:val="段 Char"/>
    <w:link w:val="174"/>
    <w:qFormat/>
    <w:uiPriority w:val="0"/>
    <w:rPr>
      <w:rFonts w:ascii="宋体"/>
      <w:sz w:val="21"/>
      <w:lang w:val="en-US" w:eastAsia="zh-CN" w:bidi="ar-SA"/>
    </w:rPr>
  </w:style>
  <w:style w:type="paragraph" w:customStyle="1" w:styleId="174">
    <w:name w:val="段"/>
    <w:link w:val="173"/>
    <w:qFormat/>
    <w:uiPriority w:val="0"/>
    <w:pPr>
      <w:autoSpaceDE w:val="0"/>
      <w:autoSpaceDN w:val="0"/>
      <w:spacing w:line="360" w:lineRule="auto"/>
      <w:ind w:firstLine="200" w:firstLineChars="200"/>
      <w:jc w:val="both"/>
    </w:pPr>
    <w:rPr>
      <w:rFonts w:ascii="宋体" w:hAnsi="Times New Roman" w:eastAsia="宋体" w:cs="Times New Roman"/>
      <w:sz w:val="21"/>
      <w:lang w:val="en-US" w:eastAsia="zh-CN" w:bidi="ar-SA"/>
    </w:rPr>
  </w:style>
  <w:style w:type="character" w:customStyle="1" w:styleId="175">
    <w:name w:val="Font Style116"/>
    <w:unhideWhenUsed/>
    <w:qFormat/>
    <w:uiPriority w:val="0"/>
    <w:rPr>
      <w:rFonts w:hint="eastAsia" w:ascii="宋体" w:hAnsi="宋体" w:eastAsia="宋体"/>
      <w:spacing w:val="-20"/>
      <w:sz w:val="24"/>
    </w:rPr>
  </w:style>
  <w:style w:type="character" w:customStyle="1" w:styleId="176">
    <w:name w:val="标题 Char1"/>
    <w:qFormat/>
    <w:uiPriority w:val="0"/>
    <w:rPr>
      <w:rFonts w:ascii="Cambria" w:hAnsi="Cambria" w:eastAsia="宋体" w:cs="Times New Roman"/>
      <w:b/>
      <w:bCs/>
      <w:sz w:val="32"/>
      <w:szCs w:val="32"/>
    </w:rPr>
  </w:style>
  <w:style w:type="character" w:customStyle="1" w:styleId="177">
    <w:name w:val="样式35 Char"/>
    <w:link w:val="178"/>
    <w:semiHidden/>
    <w:qFormat/>
    <w:uiPriority w:val="0"/>
    <w:rPr>
      <w:rFonts w:ascii="宋体" w:hAnsi="宋体"/>
      <w:b/>
      <w:bCs/>
      <w:kern w:val="2"/>
      <w:sz w:val="21"/>
      <w:szCs w:val="21"/>
    </w:rPr>
  </w:style>
  <w:style w:type="paragraph" w:customStyle="1" w:styleId="178">
    <w:name w:val="样式35"/>
    <w:basedOn w:val="7"/>
    <w:link w:val="177"/>
    <w:semiHidden/>
    <w:qFormat/>
    <w:uiPriority w:val="0"/>
    <w:pPr>
      <w:keepNext w:val="0"/>
      <w:widowControl/>
      <w:numPr>
        <w:ilvl w:val="0"/>
        <w:numId w:val="3"/>
      </w:numPr>
      <w:topLinePunct/>
      <w:spacing w:before="100" w:beforeAutospacing="1" w:after="100" w:afterAutospacing="1" w:line="360" w:lineRule="auto"/>
      <w:ind w:firstLine="200" w:firstLineChars="200"/>
      <w:jc w:val="left"/>
    </w:pPr>
    <w:rPr>
      <w:rFonts w:ascii="宋体" w:hAnsi="宋体" w:eastAsia="宋体"/>
      <w:sz w:val="21"/>
      <w:szCs w:val="21"/>
    </w:rPr>
  </w:style>
  <w:style w:type="character" w:customStyle="1" w:styleId="179">
    <w:name w:val="样式 (中文) 仿宋_GB2312 四号2"/>
    <w:qFormat/>
    <w:uiPriority w:val="0"/>
    <w:rPr>
      <w:rFonts w:eastAsia="宋体"/>
      <w:sz w:val="24"/>
    </w:rPr>
  </w:style>
  <w:style w:type="character" w:customStyle="1" w:styleId="180">
    <w:name w:val="style51"/>
    <w:semiHidden/>
    <w:qFormat/>
    <w:uiPriority w:val="0"/>
    <w:rPr>
      <w:rFonts w:hint="eastAsia" w:ascii="宋体" w:hAnsi="宋体" w:eastAsia="宋体"/>
      <w:sz w:val="21"/>
      <w:szCs w:val="21"/>
    </w:rPr>
  </w:style>
  <w:style w:type="character" w:customStyle="1" w:styleId="181">
    <w:name w:val="hwyang Char"/>
    <w:link w:val="182"/>
    <w:semiHidden/>
    <w:qFormat/>
    <w:uiPriority w:val="0"/>
    <w:rPr>
      <w:rFonts w:eastAsia="宋体"/>
      <w:b/>
      <w:lang w:val="zh-CN" w:bidi="ar-SA"/>
    </w:rPr>
  </w:style>
  <w:style w:type="paragraph" w:customStyle="1" w:styleId="182">
    <w:name w:val="hwyang"/>
    <w:basedOn w:val="1"/>
    <w:link w:val="181"/>
    <w:semiHidden/>
    <w:qFormat/>
    <w:uiPriority w:val="0"/>
    <w:pPr>
      <w:spacing w:line="360" w:lineRule="auto"/>
      <w:ind w:firstLine="480" w:firstLineChars="200"/>
    </w:pPr>
    <w:rPr>
      <w:b/>
      <w:kern w:val="0"/>
      <w:sz w:val="20"/>
      <w:szCs w:val="20"/>
      <w:lang w:val="zh-CN"/>
    </w:rPr>
  </w:style>
  <w:style w:type="character" w:customStyle="1" w:styleId="183">
    <w:name w:val="article1"/>
    <w:qFormat/>
    <w:uiPriority w:val="0"/>
  </w:style>
  <w:style w:type="character" w:customStyle="1" w:styleId="184">
    <w:name w:val="结束语 Char1"/>
    <w:semiHidden/>
    <w:qFormat/>
    <w:uiPriority w:val="0"/>
    <w:rPr>
      <w:kern w:val="2"/>
      <w:sz w:val="24"/>
      <w:szCs w:val="22"/>
    </w:rPr>
  </w:style>
  <w:style w:type="character" w:customStyle="1" w:styleId="185">
    <w:name w:val="Char Char211"/>
    <w:qFormat/>
    <w:uiPriority w:val="0"/>
    <w:rPr>
      <w:rFonts w:ascii="Courier New" w:hAnsi="Courier New" w:eastAsia="宋体"/>
      <w:b/>
      <w:kern w:val="2"/>
      <w:sz w:val="44"/>
      <w:lang w:val="en-US" w:eastAsia="zh-CN" w:bidi="ar-SA"/>
    </w:rPr>
  </w:style>
  <w:style w:type="character" w:customStyle="1" w:styleId="186">
    <w:name w:val="样式 Arial 下划线"/>
    <w:qFormat/>
    <w:uiPriority w:val="0"/>
    <w:rPr>
      <w:rFonts w:ascii="Arial" w:hAnsi="Arial"/>
      <w:b/>
      <w:u w:val="single"/>
    </w:rPr>
  </w:style>
  <w:style w:type="character" w:customStyle="1" w:styleId="187">
    <w:name w:val="CSS3级编号 Char Char Char Char Char Char Char Char Char Char"/>
    <w:qFormat/>
    <w:uiPriority w:val="0"/>
    <w:rPr>
      <w:rFonts w:eastAsia="宋体"/>
      <w:kern w:val="2"/>
      <w:sz w:val="24"/>
      <w:szCs w:val="24"/>
      <w:lang w:val="en-US" w:eastAsia="zh-CN" w:bidi="ar-SA"/>
    </w:rPr>
  </w:style>
  <w:style w:type="character" w:customStyle="1" w:styleId="188">
    <w:name w:val="unnamed21"/>
    <w:qFormat/>
    <w:uiPriority w:val="0"/>
    <w:rPr>
      <w:color w:val="CC6633"/>
      <w:u w:val="none"/>
    </w:rPr>
  </w:style>
  <w:style w:type="character" w:customStyle="1" w:styleId="189">
    <w:name w:val="不明显强调3"/>
    <w:semiHidden/>
    <w:qFormat/>
    <w:uiPriority w:val="0"/>
    <w:rPr>
      <w:i/>
      <w:color w:val="5A5A5A"/>
    </w:rPr>
  </w:style>
  <w:style w:type="character" w:customStyle="1" w:styleId="190">
    <w:name w:val="ES_小条目 Char"/>
    <w:link w:val="191"/>
    <w:qFormat/>
    <w:uiPriority w:val="0"/>
    <w:rPr>
      <w:rFonts w:ascii="楷体_GB2312" w:eastAsia="楷体_GB2312"/>
      <w:b/>
      <w:bCs/>
      <w:kern w:val="44"/>
      <w:sz w:val="24"/>
      <w:szCs w:val="24"/>
      <w:lang w:bidi="ar-SA"/>
    </w:rPr>
  </w:style>
  <w:style w:type="paragraph" w:customStyle="1" w:styleId="191">
    <w:name w:val="ES_小条目"/>
    <w:basedOn w:val="1"/>
    <w:next w:val="1"/>
    <w:link w:val="190"/>
    <w:qFormat/>
    <w:uiPriority w:val="0"/>
    <w:pPr>
      <w:widowControl/>
      <w:jc w:val="left"/>
    </w:pPr>
    <w:rPr>
      <w:rFonts w:ascii="楷体_GB2312" w:eastAsia="楷体_GB2312"/>
      <w:b/>
      <w:bCs/>
      <w:kern w:val="44"/>
      <w:sz w:val="24"/>
    </w:rPr>
  </w:style>
  <w:style w:type="character" w:customStyle="1" w:styleId="192">
    <w:name w:val="批注框文本 Char1"/>
    <w:semiHidden/>
    <w:qFormat/>
    <w:uiPriority w:val="0"/>
    <w:rPr>
      <w:kern w:val="2"/>
      <w:sz w:val="18"/>
      <w:szCs w:val="18"/>
    </w:rPr>
  </w:style>
  <w:style w:type="character" w:customStyle="1" w:styleId="193">
    <w:name w:val="bds_more9"/>
    <w:qFormat/>
    <w:uiPriority w:val="0"/>
    <w:rPr>
      <w:rFonts w:ascii="Times New Roman" w:hAnsi="Times New Roman" w:eastAsia="宋体"/>
    </w:rPr>
  </w:style>
  <w:style w:type="character" w:customStyle="1" w:styleId="194">
    <w:name w:val="样式 正文缩进 + 首行缩进:  2 字符 Char"/>
    <w:link w:val="195"/>
    <w:semiHidden/>
    <w:qFormat/>
    <w:uiPriority w:val="0"/>
    <w:rPr>
      <w:rFonts w:eastAsia="宋体"/>
      <w:lang w:val="zh-CN" w:bidi="ar-SA"/>
    </w:rPr>
  </w:style>
  <w:style w:type="paragraph" w:customStyle="1" w:styleId="195">
    <w:name w:val="样式 正文缩进 + 首行缩进:  2 字符"/>
    <w:basedOn w:val="22"/>
    <w:link w:val="194"/>
    <w:semiHidden/>
    <w:qFormat/>
    <w:uiPriority w:val="0"/>
    <w:pPr>
      <w:widowControl w:val="0"/>
      <w:spacing w:afterLines="50" w:line="360" w:lineRule="auto"/>
      <w:ind w:firstLine="200" w:firstLineChars="200"/>
    </w:pPr>
    <w:rPr>
      <w:lang w:val="zh-CN"/>
    </w:rPr>
  </w:style>
  <w:style w:type="character" w:customStyle="1" w:styleId="196">
    <w:name w:val="HTML 预设格式 Char1"/>
    <w:semiHidden/>
    <w:qFormat/>
    <w:uiPriority w:val="0"/>
    <w:rPr>
      <w:rFonts w:ascii="Courier New" w:hAnsi="Courier New" w:cs="Courier New"/>
      <w:kern w:val="2"/>
    </w:rPr>
  </w:style>
  <w:style w:type="character" w:customStyle="1" w:styleId="197">
    <w:name w:val="para"/>
    <w:qFormat/>
    <w:uiPriority w:val="0"/>
  </w:style>
  <w:style w:type="character" w:customStyle="1" w:styleId="198">
    <w:name w:val="Item list Char"/>
    <w:link w:val="199"/>
    <w:semiHidden/>
    <w:qFormat/>
    <w:uiPriority w:val="0"/>
    <w:rPr>
      <w:rFonts w:eastAsia="宋体"/>
      <w:szCs w:val="18"/>
      <w:lang w:bidi="ar-SA"/>
    </w:rPr>
  </w:style>
  <w:style w:type="paragraph" w:customStyle="1" w:styleId="199">
    <w:name w:val="Item list"/>
    <w:basedOn w:val="1"/>
    <w:link w:val="198"/>
    <w:semiHidden/>
    <w:qFormat/>
    <w:uiPriority w:val="0"/>
    <w:pPr>
      <w:widowControl/>
      <w:tabs>
        <w:tab w:val="left" w:pos="425"/>
      </w:tabs>
      <w:spacing w:line="360" w:lineRule="auto"/>
      <w:ind w:left="425" w:hanging="425" w:firstLineChars="200"/>
    </w:pPr>
    <w:rPr>
      <w:kern w:val="0"/>
      <w:sz w:val="20"/>
      <w:szCs w:val="18"/>
    </w:rPr>
  </w:style>
  <w:style w:type="character" w:customStyle="1" w:styleId="200">
    <w:name w:val="样式8 Char"/>
    <w:link w:val="201"/>
    <w:semiHidden/>
    <w:qFormat/>
    <w:uiPriority w:val="0"/>
    <w:rPr>
      <w:rFonts w:ascii="仿宋_GB2312" w:eastAsia="仿宋_GB2312"/>
      <w:bCs/>
      <w:sz w:val="21"/>
      <w:szCs w:val="21"/>
    </w:rPr>
  </w:style>
  <w:style w:type="paragraph" w:customStyle="1" w:styleId="201">
    <w:name w:val="样式8"/>
    <w:basedOn w:val="202"/>
    <w:link w:val="200"/>
    <w:semiHidden/>
    <w:qFormat/>
    <w:uiPriority w:val="0"/>
    <w:pPr>
      <w:numPr>
        <w:ilvl w:val="0"/>
        <w:numId w:val="4"/>
      </w:numPr>
      <w:tabs>
        <w:tab w:val="left" w:pos="360"/>
      </w:tabs>
      <w:ind w:left="360" w:hanging="360"/>
      <w:outlineLvl w:val="3"/>
    </w:pPr>
    <w:rPr>
      <w:rFonts w:ascii="仿宋_GB2312" w:eastAsia="仿宋_GB2312"/>
      <w:b w:val="0"/>
      <w:sz w:val="21"/>
    </w:rPr>
  </w:style>
  <w:style w:type="paragraph" w:customStyle="1" w:styleId="202">
    <w:name w:val="ykya.a"/>
    <w:basedOn w:val="1"/>
    <w:link w:val="203"/>
    <w:qFormat/>
    <w:uiPriority w:val="0"/>
    <w:pPr>
      <w:numPr>
        <w:ilvl w:val="1"/>
        <w:numId w:val="5"/>
      </w:numPr>
      <w:spacing w:line="360" w:lineRule="auto"/>
      <w:ind w:firstLine="200" w:firstLineChars="200"/>
      <w:outlineLvl w:val="1"/>
    </w:pPr>
    <w:rPr>
      <w:b/>
      <w:bCs/>
      <w:kern w:val="0"/>
      <w:sz w:val="32"/>
      <w:szCs w:val="21"/>
    </w:rPr>
  </w:style>
  <w:style w:type="character" w:customStyle="1" w:styleId="203">
    <w:name w:val="ykya.a Char"/>
    <w:link w:val="202"/>
    <w:qFormat/>
    <w:uiPriority w:val="0"/>
    <w:rPr>
      <w:b/>
      <w:bCs/>
      <w:sz w:val="32"/>
      <w:szCs w:val="21"/>
    </w:rPr>
  </w:style>
  <w:style w:type="character" w:customStyle="1" w:styleId="204">
    <w:name w:val="bds_nopic2"/>
    <w:qFormat/>
    <w:uiPriority w:val="0"/>
    <w:rPr>
      <w:rFonts w:ascii="Times New Roman" w:hAnsi="Times New Roman" w:eastAsia="宋体"/>
    </w:rPr>
  </w:style>
  <w:style w:type="character" w:customStyle="1" w:styleId="205">
    <w:name w:val="txt21"/>
    <w:semiHidden/>
    <w:qFormat/>
    <w:uiPriority w:val="0"/>
    <w:rPr>
      <w:rFonts w:hint="default"/>
      <w:sz w:val="21"/>
      <w:szCs w:val="21"/>
    </w:rPr>
  </w:style>
  <w:style w:type="character" w:customStyle="1" w:styleId="206">
    <w:name w:val="EmailStyle7881"/>
    <w:qFormat/>
    <w:uiPriority w:val="0"/>
    <w:rPr>
      <w:rFonts w:hint="default" w:ascii="Arial" w:hAnsi="Arial" w:eastAsia="宋体" w:cs="Arial"/>
      <w:color w:val="auto"/>
      <w:sz w:val="20"/>
    </w:rPr>
  </w:style>
  <w:style w:type="character" w:customStyle="1" w:styleId="207">
    <w:name w:val="Char Char32"/>
    <w:qFormat/>
    <w:uiPriority w:val="0"/>
    <w:rPr>
      <w:rFonts w:ascii="Arial" w:hAnsi="Arial" w:eastAsia="宋体" w:cs="Times New Roman"/>
      <w:kern w:val="0"/>
      <w:szCs w:val="21"/>
      <w:lang w:val="zh-CN"/>
    </w:rPr>
  </w:style>
  <w:style w:type="character" w:customStyle="1" w:styleId="208">
    <w:name w:val="style21"/>
    <w:qFormat/>
    <w:uiPriority w:val="0"/>
    <w:rPr>
      <w:sz w:val="18"/>
    </w:rPr>
  </w:style>
  <w:style w:type="character" w:customStyle="1" w:styleId="209">
    <w:name w:val="title1"/>
    <w:qFormat/>
    <w:uiPriority w:val="0"/>
    <w:rPr>
      <w:rFonts w:hint="eastAsia" w:ascii="宋体" w:hAnsi="宋体" w:eastAsia="宋体"/>
      <w:b/>
      <w:color w:val="9900CC"/>
      <w:sz w:val="28"/>
      <w:u w:val="none"/>
    </w:rPr>
  </w:style>
  <w:style w:type="character" w:customStyle="1" w:styleId="210">
    <w:name w:val="标题51 Char"/>
    <w:link w:val="211"/>
    <w:qFormat/>
    <w:uiPriority w:val="0"/>
    <w:rPr>
      <w:rFonts w:ascii="仿宋_GB2312" w:hAnsi="Cambria" w:eastAsia="仿宋_GB2312"/>
      <w:b/>
      <w:bCs/>
      <w:sz w:val="24"/>
    </w:rPr>
  </w:style>
  <w:style w:type="paragraph" w:customStyle="1" w:styleId="211">
    <w:name w:val="标题51"/>
    <w:basedOn w:val="8"/>
    <w:next w:val="1"/>
    <w:link w:val="210"/>
    <w:qFormat/>
    <w:uiPriority w:val="0"/>
    <w:pPr>
      <w:keepNext w:val="0"/>
      <w:keepLines w:val="0"/>
      <w:numPr>
        <w:ilvl w:val="4"/>
        <w:numId w:val="6"/>
      </w:numPr>
      <w:tabs>
        <w:tab w:val="left" w:pos="4200"/>
      </w:tabs>
      <w:adjustRightInd/>
      <w:spacing w:before="200" w:after="0" w:line="360" w:lineRule="auto"/>
      <w:textAlignment w:val="auto"/>
    </w:pPr>
    <w:rPr>
      <w:rFonts w:ascii="仿宋_GB2312" w:hAnsi="Cambria" w:eastAsia="仿宋_GB2312"/>
      <w:sz w:val="24"/>
      <w:szCs w:val="20"/>
    </w:rPr>
  </w:style>
  <w:style w:type="character" w:customStyle="1" w:styleId="212">
    <w:name w:val="l小标题列表 Char"/>
    <w:qFormat/>
    <w:uiPriority w:val="0"/>
  </w:style>
  <w:style w:type="character" w:customStyle="1" w:styleId="213">
    <w:name w:val="p1351"/>
    <w:semiHidden/>
    <w:qFormat/>
    <w:uiPriority w:val="0"/>
    <w:rPr>
      <w:rFonts w:hint="eastAsia" w:ascii="宋体" w:hAnsi="宋体" w:eastAsia="宋体"/>
      <w:color w:val="000000"/>
      <w:sz w:val="18"/>
      <w:szCs w:val="18"/>
    </w:rPr>
  </w:style>
  <w:style w:type="character" w:customStyle="1" w:styleId="214">
    <w:name w:val="zi11"/>
    <w:qFormat/>
    <w:uiPriority w:val="0"/>
    <w:rPr>
      <w:rFonts w:hint="eastAsia" w:ascii="宋体" w:hAnsi="宋体" w:eastAsia="宋体"/>
      <w:color w:val="CC0000"/>
      <w:sz w:val="32"/>
      <w:szCs w:val="32"/>
      <w:u w:val="none"/>
    </w:rPr>
  </w:style>
  <w:style w:type="character" w:customStyle="1" w:styleId="215">
    <w:name w:val="lemmatitleh12"/>
    <w:qFormat/>
    <w:uiPriority w:val="0"/>
    <w:rPr>
      <w:rFonts w:ascii="Times New Roman" w:hAnsi="Times New Roman" w:eastAsia="宋体"/>
    </w:rPr>
  </w:style>
  <w:style w:type="character" w:customStyle="1" w:styleId="216">
    <w:name w:val="正文（首行缩进两字） Char Char Char Char Char Char Char Char Char Char Char Char Char Char Char Char Char Char Char Char C"/>
    <w:qFormat/>
    <w:uiPriority w:val="0"/>
    <w:rPr>
      <w:rFonts w:eastAsia="宋体"/>
      <w:kern w:val="2"/>
      <w:sz w:val="21"/>
      <w:szCs w:val="24"/>
      <w:lang w:val="en-US" w:eastAsia="zh-CN" w:bidi="ar-SA"/>
    </w:rPr>
  </w:style>
  <w:style w:type="character" w:customStyle="1" w:styleId="217">
    <w:name w:val="Footer-Even Char"/>
    <w:qFormat/>
    <w:uiPriority w:val="0"/>
    <w:rPr>
      <w:rFonts w:eastAsia="宋体"/>
      <w:kern w:val="2"/>
      <w:sz w:val="18"/>
      <w:szCs w:val="18"/>
      <w:lang w:val="en-US" w:eastAsia="zh-CN" w:bidi="ar-SA"/>
    </w:rPr>
  </w:style>
  <w:style w:type="character" w:customStyle="1" w:styleId="218">
    <w:name w:val="Font Style86"/>
    <w:unhideWhenUsed/>
    <w:qFormat/>
    <w:uiPriority w:val="0"/>
    <w:rPr>
      <w:rFonts w:hint="eastAsia" w:ascii="黑体" w:hAnsi="黑体" w:eastAsia="黑体"/>
      <w:spacing w:val="10"/>
      <w:sz w:val="30"/>
    </w:rPr>
  </w:style>
  <w:style w:type="character" w:customStyle="1" w:styleId="219">
    <w:name w:val="p141"/>
    <w:semiHidden/>
    <w:qFormat/>
    <w:uiPriority w:val="0"/>
    <w:rPr>
      <w:sz w:val="21"/>
      <w:szCs w:val="21"/>
    </w:rPr>
  </w:style>
  <w:style w:type="character" w:customStyle="1" w:styleId="220">
    <w:name w:val="H2 Char1"/>
    <w:qFormat/>
    <w:uiPriority w:val="0"/>
    <w:rPr>
      <w:rFonts w:ascii="宋体" w:hAnsi="宋体"/>
      <w:b/>
      <w:bCs/>
      <w:kern w:val="2"/>
      <w:sz w:val="32"/>
      <w:szCs w:val="28"/>
    </w:rPr>
  </w:style>
  <w:style w:type="character" w:customStyle="1" w:styleId="221">
    <w:name w:val="hei16b"/>
    <w:qFormat/>
    <w:uiPriority w:val="0"/>
  </w:style>
  <w:style w:type="character" w:customStyle="1" w:styleId="222">
    <w:name w:val="Font Style125"/>
    <w:unhideWhenUsed/>
    <w:qFormat/>
    <w:uiPriority w:val="0"/>
    <w:rPr>
      <w:rFonts w:hint="eastAsia" w:ascii="宋体" w:hAnsi="宋体" w:eastAsia="宋体"/>
      <w:b/>
      <w:sz w:val="26"/>
    </w:rPr>
  </w:style>
  <w:style w:type="character" w:customStyle="1" w:styleId="223">
    <w:name w:val="grame"/>
    <w:qFormat/>
    <w:uiPriority w:val="0"/>
  </w:style>
  <w:style w:type="character" w:customStyle="1" w:styleId="224">
    <w:name w:val="blue Char"/>
    <w:qFormat/>
    <w:uiPriority w:val="0"/>
    <w:rPr>
      <w:rFonts w:ascii="宋体" w:hAnsi="宋体" w:eastAsia="宋体" w:cs="Times New Roman"/>
      <w:color w:val="0000FF"/>
      <w:kern w:val="0"/>
      <w:szCs w:val="24"/>
    </w:rPr>
  </w:style>
  <w:style w:type="character" w:customStyle="1" w:styleId="225">
    <w:name w:val="图表标题 Char"/>
    <w:link w:val="226"/>
    <w:qFormat/>
    <w:locked/>
    <w:uiPriority w:val="0"/>
    <w:rPr>
      <w:rFonts w:eastAsia="楷体_GB2312"/>
      <w:kern w:val="2"/>
      <w:sz w:val="28"/>
      <w:szCs w:val="24"/>
      <w:lang w:bidi="ar-SA"/>
    </w:rPr>
  </w:style>
  <w:style w:type="paragraph" w:customStyle="1" w:styleId="226">
    <w:name w:val="图表标题"/>
    <w:basedOn w:val="1"/>
    <w:link w:val="225"/>
    <w:qFormat/>
    <w:uiPriority w:val="0"/>
    <w:pPr>
      <w:spacing w:before="100" w:beforeAutospacing="1" w:after="100" w:afterAutospacing="1"/>
      <w:jc w:val="center"/>
    </w:pPr>
    <w:rPr>
      <w:rFonts w:eastAsia="楷体_GB2312"/>
      <w:sz w:val="28"/>
    </w:rPr>
  </w:style>
  <w:style w:type="character" w:customStyle="1" w:styleId="227">
    <w:name w:val="nr1"/>
    <w:qFormat/>
    <w:uiPriority w:val="0"/>
    <w:rPr>
      <w:rFonts w:hint="default" w:ascii="ˎ̥" w:hAnsi="ˎ̥"/>
      <w:sz w:val="20"/>
      <w:szCs w:val="20"/>
    </w:rPr>
  </w:style>
  <w:style w:type="character" w:customStyle="1" w:styleId="228">
    <w:name w:val="sidecatalog-index1"/>
    <w:qFormat/>
    <w:uiPriority w:val="0"/>
    <w:rPr>
      <w:rFonts w:ascii="Arial" w:hAnsi="Arial" w:eastAsia="宋体" w:cs="Arial"/>
      <w:b/>
      <w:color w:val="999999"/>
      <w:sz w:val="21"/>
      <w:szCs w:val="21"/>
    </w:rPr>
  </w:style>
  <w:style w:type="character" w:customStyle="1" w:styleId="229">
    <w:name w:val="正文文本 Char1"/>
    <w:qFormat/>
    <w:uiPriority w:val="0"/>
    <w:rPr>
      <w:rFonts w:ascii="Times New Roman" w:hAnsi="Times New Roman" w:eastAsia="宋体" w:cs="Times New Roman"/>
      <w:sz w:val="24"/>
      <w:szCs w:val="24"/>
      <w:lang w:val="zh-CN"/>
    </w:rPr>
  </w:style>
  <w:style w:type="character" w:customStyle="1" w:styleId="230">
    <w:name w:val="plus"/>
    <w:qFormat/>
    <w:uiPriority w:val="0"/>
    <w:rPr>
      <w:rFonts w:ascii="Times New Roman" w:hAnsi="Times New Roman" w:eastAsia="宋体"/>
      <w:b/>
      <w:vanish/>
      <w:color w:val="1F8DEF"/>
      <w:sz w:val="24"/>
      <w:szCs w:val="24"/>
    </w:rPr>
  </w:style>
  <w:style w:type="character" w:customStyle="1" w:styleId="231">
    <w:name w:val="Font Style105"/>
    <w:unhideWhenUsed/>
    <w:qFormat/>
    <w:uiPriority w:val="0"/>
    <w:rPr>
      <w:rFonts w:hint="eastAsia" w:ascii="Times New Roman" w:hAnsi="Times New Roman" w:eastAsia="Times New Roman"/>
      <w:w w:val="60"/>
      <w:sz w:val="26"/>
    </w:rPr>
  </w:style>
  <w:style w:type="character" w:customStyle="1" w:styleId="232">
    <w:name w:val="v151"/>
    <w:qFormat/>
    <w:uiPriority w:val="0"/>
    <w:rPr>
      <w:spacing w:val="280"/>
      <w:sz w:val="18"/>
      <w:szCs w:val="18"/>
    </w:rPr>
  </w:style>
  <w:style w:type="character" w:customStyle="1" w:styleId="233">
    <w:name w:val="章 Char2"/>
    <w:qFormat/>
    <w:uiPriority w:val="0"/>
    <w:rPr>
      <w:rFonts w:ascii="Courier New" w:hAnsi="Courier New" w:eastAsia="宋体"/>
      <w:b/>
      <w:kern w:val="32"/>
      <w:sz w:val="32"/>
      <w:lang w:val="en-US" w:eastAsia="zh-CN" w:bidi="ar-SA"/>
    </w:rPr>
  </w:style>
  <w:style w:type="character" w:customStyle="1" w:styleId="234">
    <w:name w:val="p31"/>
    <w:qFormat/>
    <w:uiPriority w:val="0"/>
    <w:rPr>
      <w:rFonts w:hint="default" w:ascii="ˎ̥" w:hAnsi="ˎ̥"/>
      <w:color w:val="333333"/>
      <w:sz w:val="16"/>
      <w:szCs w:val="16"/>
      <w:u w:val="none"/>
    </w:rPr>
  </w:style>
  <w:style w:type="character" w:customStyle="1" w:styleId="235">
    <w:name w:val="Char Char162"/>
    <w:qFormat/>
    <w:uiPriority w:val="0"/>
    <w:rPr>
      <w:rFonts w:ascii="Times New Roman" w:hAnsi="Times New Roman"/>
      <w:kern w:val="2"/>
      <w:sz w:val="24"/>
      <w:szCs w:val="24"/>
      <w:shd w:val="clear" w:color="auto" w:fill="000080"/>
    </w:rPr>
  </w:style>
  <w:style w:type="character" w:customStyle="1" w:styleId="236">
    <w:name w:val="hover36"/>
    <w:qFormat/>
    <w:uiPriority w:val="0"/>
    <w:rPr>
      <w:color w:val="00B882"/>
      <w:u w:val="single"/>
    </w:rPr>
  </w:style>
  <w:style w:type="character" w:customStyle="1" w:styleId="237">
    <w:name w:val="正文文本缩进 3 Char1"/>
    <w:semiHidden/>
    <w:qFormat/>
    <w:uiPriority w:val="0"/>
    <w:rPr>
      <w:kern w:val="2"/>
      <w:sz w:val="16"/>
      <w:szCs w:val="16"/>
    </w:rPr>
  </w:style>
  <w:style w:type="character" w:customStyle="1" w:styleId="238">
    <w:name w:val="Footer Char"/>
    <w:semiHidden/>
    <w:qFormat/>
    <w:locked/>
    <w:uiPriority w:val="0"/>
    <w:rPr>
      <w:rFonts w:eastAsia="宋体"/>
      <w:kern w:val="2"/>
      <w:sz w:val="18"/>
      <w:szCs w:val="18"/>
      <w:lang w:val="en-US" w:eastAsia="zh-CN" w:bidi="ar-SA"/>
    </w:rPr>
  </w:style>
  <w:style w:type="character" w:customStyle="1" w:styleId="239">
    <w:name w:val="Book Title"/>
    <w:qFormat/>
    <w:uiPriority w:val="0"/>
    <w:rPr>
      <w:b/>
      <w:bCs/>
      <w:smallCaps/>
      <w:spacing w:val="5"/>
    </w:rPr>
  </w:style>
  <w:style w:type="character" w:customStyle="1" w:styleId="240">
    <w:name w:val="Char Char41"/>
    <w:qFormat/>
    <w:uiPriority w:val="0"/>
    <w:rPr>
      <w:rFonts w:ascii="Arial" w:hAnsi="Arial" w:eastAsia="黑体"/>
      <w:b/>
      <w:bCs/>
      <w:kern w:val="2"/>
      <w:sz w:val="28"/>
      <w:szCs w:val="28"/>
    </w:rPr>
  </w:style>
  <w:style w:type="character" w:customStyle="1" w:styleId="241">
    <w:name w:val="ns1"/>
    <w:qFormat/>
    <w:uiPriority w:val="0"/>
    <w:rPr>
      <w:color w:val="FF0000"/>
    </w:rPr>
  </w:style>
  <w:style w:type="character" w:customStyle="1" w:styleId="242">
    <w:name w:val="17"/>
    <w:qFormat/>
    <w:uiPriority w:val="0"/>
    <w:rPr>
      <w:rFonts w:hint="eastAsia" w:ascii="宋体" w:hAnsi="宋体" w:eastAsia="宋体"/>
      <w:color w:val="424242"/>
      <w:sz w:val="22"/>
      <w:szCs w:val="22"/>
    </w:rPr>
  </w:style>
  <w:style w:type="character" w:customStyle="1" w:styleId="243">
    <w:name w:val="Font Style124"/>
    <w:unhideWhenUsed/>
    <w:qFormat/>
    <w:uiPriority w:val="0"/>
    <w:rPr>
      <w:rFonts w:hint="eastAsia" w:ascii="宋体" w:hAnsi="宋体" w:eastAsia="宋体"/>
      <w:spacing w:val="30"/>
      <w:sz w:val="24"/>
    </w:rPr>
  </w:style>
  <w:style w:type="character" w:customStyle="1" w:styleId="244">
    <w:name w:val="不明显参考3"/>
    <w:semiHidden/>
    <w:qFormat/>
    <w:uiPriority w:val="0"/>
    <w:rPr>
      <w:sz w:val="24"/>
      <w:szCs w:val="24"/>
      <w:u w:val="single"/>
    </w:rPr>
  </w:style>
  <w:style w:type="character" w:customStyle="1" w:styleId="245">
    <w:name w:val="cn21"/>
    <w:qFormat/>
    <w:uiPriority w:val="0"/>
    <w:rPr>
      <w:spacing w:val="15"/>
      <w:sz w:val="22"/>
      <w:szCs w:val="22"/>
    </w:rPr>
  </w:style>
  <w:style w:type="character" w:customStyle="1" w:styleId="246">
    <w:name w:val="sidecatalog-dot1"/>
    <w:qFormat/>
    <w:uiPriority w:val="0"/>
    <w:rPr>
      <w:rFonts w:ascii="Times New Roman" w:hAnsi="Times New Roman" w:eastAsia="宋体"/>
    </w:rPr>
  </w:style>
  <w:style w:type="character" w:customStyle="1" w:styleId="247">
    <w:name w:val="注释标题 Char1"/>
    <w:semiHidden/>
    <w:qFormat/>
    <w:uiPriority w:val="0"/>
    <w:rPr>
      <w:kern w:val="2"/>
      <w:sz w:val="21"/>
      <w:szCs w:val="24"/>
    </w:rPr>
  </w:style>
  <w:style w:type="character" w:customStyle="1" w:styleId="248">
    <w:name w:val="apple-converted-space"/>
    <w:qFormat/>
    <w:uiPriority w:val="0"/>
  </w:style>
  <w:style w:type="character" w:customStyle="1" w:styleId="249">
    <w:name w:val="ing1"/>
    <w:qFormat/>
    <w:uiPriority w:val="0"/>
    <w:rPr>
      <w:color w:val="00B882"/>
    </w:rPr>
  </w:style>
  <w:style w:type="character" w:customStyle="1" w:styleId="250">
    <w:name w:val="批注文字 Char Char"/>
    <w:qFormat/>
    <w:uiPriority w:val="0"/>
    <w:rPr>
      <w:kern w:val="2"/>
      <w:sz w:val="21"/>
      <w:szCs w:val="24"/>
      <w:lang w:bidi="ar-SA"/>
    </w:rPr>
  </w:style>
  <w:style w:type="character" w:customStyle="1" w:styleId="251">
    <w:name w:val="着重标记"/>
    <w:qFormat/>
    <w:uiPriority w:val="0"/>
    <w:rPr>
      <w:b/>
      <w:bCs/>
      <w:sz w:val="24"/>
      <w:u w:val="single"/>
    </w:rPr>
  </w:style>
  <w:style w:type="character" w:customStyle="1" w:styleId="252">
    <w:name w:val="bds_more7"/>
    <w:qFormat/>
    <w:uiPriority w:val="0"/>
    <w:rPr>
      <w:rFonts w:ascii="Times New Roman" w:hAnsi="Times New Roman" w:eastAsia="宋体"/>
    </w:rPr>
  </w:style>
  <w:style w:type="character" w:customStyle="1" w:styleId="253">
    <w:name w:val="font21"/>
    <w:qFormat/>
    <w:uiPriority w:val="0"/>
    <w:rPr>
      <w:rFonts w:hint="eastAsia" w:ascii="宋体" w:hAnsi="宋体" w:eastAsia="宋体" w:cs="宋体"/>
      <w:b/>
      <w:bCs/>
      <w:color w:val="000000"/>
      <w:sz w:val="20"/>
      <w:szCs w:val="20"/>
      <w:u w:val="none"/>
    </w:rPr>
  </w:style>
  <w:style w:type="character" w:customStyle="1" w:styleId="254">
    <w:name w:val="pause-close2"/>
    <w:qFormat/>
    <w:uiPriority w:val="0"/>
  </w:style>
  <w:style w:type="character" w:customStyle="1" w:styleId="255">
    <w:name w:val="Char Char52"/>
    <w:qFormat/>
    <w:uiPriority w:val="0"/>
    <w:rPr>
      <w:rFonts w:ascii="宋体" w:hAnsi="Times New Roman" w:eastAsia="宋体" w:cs="Times New Roman"/>
      <w:sz w:val="18"/>
      <w:szCs w:val="18"/>
    </w:rPr>
  </w:style>
  <w:style w:type="character" w:customStyle="1" w:styleId="256">
    <w:name w:val="Char Char23"/>
    <w:qFormat/>
    <w:uiPriority w:val="0"/>
    <w:rPr>
      <w:rFonts w:eastAsia="宋体"/>
      <w:kern w:val="2"/>
      <w:sz w:val="18"/>
      <w:szCs w:val="18"/>
      <w:lang w:val="en-US" w:eastAsia="zh-CN" w:bidi="ar-SA"/>
    </w:rPr>
  </w:style>
  <w:style w:type="character" w:customStyle="1" w:styleId="257">
    <w:name w:val="标题 9 Char"/>
    <w:qFormat/>
    <w:uiPriority w:val="0"/>
    <w:rPr>
      <w:rFonts w:ascii="Arial" w:hAnsi="Arial" w:eastAsia="黑体"/>
      <w:sz w:val="21"/>
      <w:szCs w:val="21"/>
    </w:rPr>
  </w:style>
  <w:style w:type="character" w:customStyle="1" w:styleId="258">
    <w:name w:val="Item List Char Char"/>
    <w:link w:val="259"/>
    <w:semiHidden/>
    <w:qFormat/>
    <w:uiPriority w:val="0"/>
    <w:rPr>
      <w:rFonts w:ascii="Arial" w:hAnsi="Arial" w:eastAsia="Times New Roman"/>
      <w:szCs w:val="21"/>
      <w:shd w:val="clear" w:color="000000" w:fill="auto"/>
      <w:lang w:val="en-US" w:eastAsia="zh-CN" w:bidi="ar-SA"/>
    </w:rPr>
  </w:style>
  <w:style w:type="paragraph" w:customStyle="1" w:styleId="259">
    <w:name w:val="Item List Char"/>
    <w:link w:val="258"/>
    <w:semiHidden/>
    <w:qFormat/>
    <w:uiPriority w:val="0"/>
    <w:pPr>
      <w:shd w:val="clear" w:color="000000" w:fill="auto"/>
      <w:tabs>
        <w:tab w:val="left" w:pos="851"/>
        <w:tab w:val="left" w:pos="1644"/>
      </w:tabs>
      <w:spacing w:line="300" w:lineRule="auto"/>
      <w:ind w:left="1644" w:hanging="510"/>
      <w:jc w:val="both"/>
    </w:pPr>
    <w:rPr>
      <w:rFonts w:ascii="Arial" w:hAnsi="Arial" w:eastAsia="Times New Roman" w:cs="Times New Roman"/>
      <w:szCs w:val="21"/>
      <w:shd w:val="clear" w:color="000000" w:fill="auto"/>
      <w:lang w:val="en-US" w:eastAsia="zh-CN" w:bidi="ar-SA"/>
    </w:rPr>
  </w:style>
  <w:style w:type="character" w:customStyle="1" w:styleId="260">
    <w:name w:val="样式 标题 2 + 宋体 五号 Char"/>
    <w:link w:val="261"/>
    <w:qFormat/>
    <w:uiPriority w:val="0"/>
    <w:rPr>
      <w:rFonts w:ascii="宋体" w:hAnsi="宋体" w:eastAsia="黑体"/>
      <w:b/>
      <w:bCs/>
      <w:szCs w:val="21"/>
      <w:lang w:bidi="ar-SA"/>
    </w:rPr>
  </w:style>
  <w:style w:type="paragraph" w:customStyle="1" w:styleId="261">
    <w:name w:val="样式 标题 2 + 宋体 五号"/>
    <w:basedOn w:val="5"/>
    <w:link w:val="260"/>
    <w:qFormat/>
    <w:uiPriority w:val="0"/>
    <w:pPr>
      <w:keepNext w:val="0"/>
      <w:keepLines w:val="0"/>
      <w:spacing w:beforeAutospacing="1" w:afterAutospacing="1" w:line="413" w:lineRule="auto"/>
      <w:jc w:val="left"/>
    </w:pPr>
    <w:rPr>
      <w:rFonts w:ascii="宋体" w:hAnsi="宋体" w:eastAsia="黑体"/>
      <w:kern w:val="0"/>
      <w:sz w:val="20"/>
      <w:szCs w:val="21"/>
    </w:rPr>
  </w:style>
  <w:style w:type="character" w:customStyle="1" w:styleId="262">
    <w:name w:val="font01"/>
    <w:qFormat/>
    <w:uiPriority w:val="0"/>
    <w:rPr>
      <w:rFonts w:hint="default" w:ascii="Arial" w:hAnsi="Arial" w:cs="Arial"/>
      <w:b/>
      <w:color w:val="000000"/>
      <w:sz w:val="20"/>
      <w:szCs w:val="20"/>
      <w:u w:val="none"/>
    </w:rPr>
  </w:style>
  <w:style w:type="character" w:customStyle="1" w:styleId="263">
    <w:name w:val="l-btn-empty"/>
    <w:qFormat/>
    <w:uiPriority w:val="0"/>
  </w:style>
  <w:style w:type="character" w:customStyle="1" w:styleId="264">
    <w:name w:val="XML Example Char"/>
    <w:link w:val="265"/>
    <w:qFormat/>
    <w:uiPriority w:val="0"/>
    <w:rPr>
      <w:rFonts w:eastAsia="宋体"/>
      <w:lang w:eastAsia="en-US" w:bidi="ar-SA"/>
    </w:rPr>
  </w:style>
  <w:style w:type="paragraph" w:customStyle="1" w:styleId="265">
    <w:name w:val="XML Example"/>
    <w:basedOn w:val="1"/>
    <w:link w:val="264"/>
    <w:qFormat/>
    <w:uiPriority w:val="0"/>
    <w:pPr>
      <w:widowControl/>
      <w:tabs>
        <w:tab w:val="left" w:pos="288"/>
        <w:tab w:val="left" w:pos="576"/>
        <w:tab w:val="left" w:pos="864"/>
        <w:tab w:val="left" w:pos="1152"/>
        <w:tab w:val="left" w:pos="1440"/>
        <w:tab w:val="left" w:pos="1728"/>
      </w:tabs>
      <w:spacing w:line="360" w:lineRule="auto"/>
      <w:ind w:firstLine="480" w:firstLineChars="200"/>
      <w:jc w:val="left"/>
    </w:pPr>
    <w:rPr>
      <w:kern w:val="0"/>
      <w:sz w:val="20"/>
      <w:szCs w:val="20"/>
      <w:lang w:eastAsia="en-US"/>
    </w:rPr>
  </w:style>
  <w:style w:type="character" w:customStyle="1" w:styleId="266">
    <w:name w:val="章 Char5"/>
    <w:qFormat/>
    <w:uiPriority w:val="0"/>
    <w:rPr>
      <w:rFonts w:ascii="Courier New" w:hAnsi="Courier New" w:eastAsia="宋体"/>
      <w:b/>
      <w:kern w:val="32"/>
      <w:sz w:val="32"/>
      <w:lang w:val="en-US" w:eastAsia="zh-CN" w:bidi="ar-SA"/>
    </w:rPr>
  </w:style>
  <w:style w:type="character" w:customStyle="1" w:styleId="267">
    <w:name w:val="引用 Char1"/>
    <w:qFormat/>
    <w:uiPriority w:val="0"/>
    <w:rPr>
      <w:i/>
      <w:iCs/>
      <w:color w:val="000000"/>
      <w:kern w:val="2"/>
      <w:sz w:val="21"/>
      <w:szCs w:val="24"/>
    </w:rPr>
  </w:style>
  <w:style w:type="character" w:customStyle="1" w:styleId="268">
    <w:name w:val="样式 标题 3h33rd level3H3l3CTsect1.2.31.1.1Level 3 Topic He... Char"/>
    <w:link w:val="269"/>
    <w:qFormat/>
    <w:uiPriority w:val="0"/>
    <w:rPr>
      <w:rFonts w:eastAsia="黑体"/>
      <w:color w:val="000000"/>
      <w:kern w:val="2"/>
      <w:sz w:val="24"/>
      <w:lang w:bidi="ar-SA"/>
    </w:rPr>
  </w:style>
  <w:style w:type="paragraph" w:customStyle="1" w:styleId="269">
    <w:name w:val="样式 标题 3h33rd level3H3l3CTsect1.2.31.1.1Level 3 Topic He..."/>
    <w:basedOn w:val="6"/>
    <w:link w:val="268"/>
    <w:qFormat/>
    <w:uiPriority w:val="0"/>
    <w:pPr>
      <w:tabs>
        <w:tab w:val="left" w:pos="0"/>
        <w:tab w:val="left" w:pos="1140"/>
      </w:tabs>
      <w:spacing w:before="100" w:beforeAutospacing="1" w:after="100" w:afterAutospacing="1" w:line="400" w:lineRule="exact"/>
      <w:ind w:left="284"/>
    </w:pPr>
    <w:rPr>
      <w:rFonts w:eastAsia="黑体"/>
      <w:b w:val="0"/>
      <w:bCs w:val="0"/>
      <w:color w:val="000000"/>
      <w:sz w:val="24"/>
      <w:szCs w:val="20"/>
    </w:rPr>
  </w:style>
  <w:style w:type="character" w:customStyle="1" w:styleId="270">
    <w:name w:val="active20"/>
    <w:qFormat/>
    <w:uiPriority w:val="0"/>
    <w:rPr>
      <w:color w:val="00B882"/>
    </w:rPr>
  </w:style>
  <w:style w:type="character" w:customStyle="1" w:styleId="271">
    <w:name w:val="样式 宋体 小四"/>
    <w:qFormat/>
    <w:uiPriority w:val="0"/>
    <w:rPr>
      <w:rFonts w:ascii="宋体" w:hAnsi="宋体"/>
      <w:sz w:val="21"/>
    </w:rPr>
  </w:style>
  <w:style w:type="character" w:customStyle="1" w:styleId="272">
    <w:name w:val="正文符号3 Char"/>
    <w:link w:val="273"/>
    <w:qFormat/>
    <w:uiPriority w:val="0"/>
    <w:rPr>
      <w:rFonts w:eastAsia="楷体_GB2312"/>
      <w:sz w:val="28"/>
      <w:szCs w:val="24"/>
      <w:lang w:val="zh-CN" w:bidi="ar-SA"/>
    </w:rPr>
  </w:style>
  <w:style w:type="paragraph" w:customStyle="1" w:styleId="273">
    <w:name w:val="正文符号3"/>
    <w:basedOn w:val="1"/>
    <w:link w:val="272"/>
    <w:qFormat/>
    <w:uiPriority w:val="0"/>
    <w:pPr>
      <w:widowControl/>
      <w:spacing w:beforeLines="50" w:afterLines="50" w:line="360" w:lineRule="auto"/>
      <w:ind w:firstLine="200" w:firstLineChars="200"/>
      <w:jc w:val="left"/>
    </w:pPr>
    <w:rPr>
      <w:rFonts w:eastAsia="楷体_GB2312"/>
      <w:kern w:val="0"/>
      <w:sz w:val="28"/>
      <w:lang w:val="zh-CN"/>
    </w:rPr>
  </w:style>
  <w:style w:type="character" w:customStyle="1" w:styleId="274">
    <w:name w:val="Font Style133"/>
    <w:unhideWhenUsed/>
    <w:qFormat/>
    <w:uiPriority w:val="0"/>
    <w:rPr>
      <w:rFonts w:hint="eastAsia" w:ascii="宋体" w:hAnsi="宋体" w:eastAsia="宋体"/>
      <w:spacing w:val="30"/>
      <w:sz w:val="24"/>
    </w:rPr>
  </w:style>
  <w:style w:type="character" w:customStyle="1" w:styleId="275">
    <w:name w:val="正文文本样式 Char Char"/>
    <w:link w:val="276"/>
    <w:qFormat/>
    <w:uiPriority w:val="0"/>
    <w:rPr>
      <w:rFonts w:ascii="Arial" w:hAnsi="Arial" w:eastAsia="Times New Roman"/>
      <w:kern w:val="2"/>
      <w:sz w:val="24"/>
      <w:szCs w:val="22"/>
      <w:lang w:val="en-US" w:eastAsia="zh-CN" w:bidi="ar-SA"/>
    </w:rPr>
  </w:style>
  <w:style w:type="paragraph" w:customStyle="1" w:styleId="276">
    <w:name w:val="正文文本样式"/>
    <w:link w:val="275"/>
    <w:qFormat/>
    <w:uiPriority w:val="0"/>
    <w:pPr>
      <w:spacing w:line="360" w:lineRule="auto"/>
      <w:ind w:firstLine="200" w:firstLineChars="200"/>
    </w:pPr>
    <w:rPr>
      <w:rFonts w:ascii="Arial" w:hAnsi="Arial" w:eastAsia="Times New Roman" w:cs="Times New Roman"/>
      <w:kern w:val="2"/>
      <w:sz w:val="24"/>
      <w:szCs w:val="22"/>
      <w:lang w:val="en-US" w:eastAsia="zh-CN" w:bidi="ar-SA"/>
    </w:rPr>
  </w:style>
  <w:style w:type="character" w:customStyle="1" w:styleId="277">
    <w:name w:val="封面小标题 Char"/>
    <w:link w:val="278"/>
    <w:qFormat/>
    <w:uiPriority w:val="0"/>
    <w:rPr>
      <w:rFonts w:ascii="黑体" w:hAnsi="黑体" w:eastAsia="黑体"/>
      <w:b/>
      <w:bCs/>
      <w:kern w:val="2"/>
      <w:sz w:val="36"/>
      <w:lang w:bidi="ar-SA"/>
    </w:rPr>
  </w:style>
  <w:style w:type="paragraph" w:customStyle="1" w:styleId="278">
    <w:name w:val="封面小标题"/>
    <w:basedOn w:val="1"/>
    <w:link w:val="277"/>
    <w:qFormat/>
    <w:uiPriority w:val="0"/>
    <w:pPr>
      <w:jc w:val="center"/>
    </w:pPr>
    <w:rPr>
      <w:rFonts w:ascii="黑体" w:hAnsi="黑体" w:eastAsia="黑体"/>
      <w:b/>
      <w:bCs/>
      <w:sz w:val="36"/>
      <w:szCs w:val="20"/>
    </w:rPr>
  </w:style>
  <w:style w:type="character" w:customStyle="1" w:styleId="279">
    <w:name w:val="redbig1"/>
    <w:qFormat/>
    <w:uiPriority w:val="0"/>
    <w:rPr>
      <w:b/>
      <w:bCs/>
      <w:color w:val="D00018"/>
      <w:sz w:val="27"/>
      <w:szCs w:val="27"/>
    </w:rPr>
  </w:style>
  <w:style w:type="character" w:customStyle="1" w:styleId="280">
    <w:name w:val="Char Char17"/>
    <w:qFormat/>
    <w:uiPriority w:val="0"/>
    <w:rPr>
      <w:rFonts w:ascii="Courier New" w:hAnsi="Courier New" w:eastAsia="宋体"/>
      <w:b/>
      <w:kern w:val="2"/>
      <w:sz w:val="44"/>
      <w:lang w:val="en-US" w:eastAsia="zh-CN" w:bidi="ar-SA"/>
    </w:rPr>
  </w:style>
  <w:style w:type="character" w:customStyle="1" w:styleId="281">
    <w:name w:val="_正文段落 Char"/>
    <w:link w:val="282"/>
    <w:qFormat/>
    <w:uiPriority w:val="0"/>
    <w:rPr>
      <w:rFonts w:eastAsia="宋体"/>
      <w:szCs w:val="24"/>
      <w:lang w:bidi="ar-SA"/>
    </w:rPr>
  </w:style>
  <w:style w:type="paragraph" w:customStyle="1" w:styleId="282">
    <w:name w:val="_正文段落"/>
    <w:basedOn w:val="1"/>
    <w:link w:val="281"/>
    <w:qFormat/>
    <w:uiPriority w:val="0"/>
    <w:pPr>
      <w:spacing w:beforeLines="15" w:afterLines="15" w:line="360" w:lineRule="auto"/>
      <w:ind w:firstLine="200" w:firstLineChars="200"/>
    </w:pPr>
    <w:rPr>
      <w:kern w:val="0"/>
      <w:sz w:val="20"/>
    </w:rPr>
  </w:style>
  <w:style w:type="character" w:customStyle="1" w:styleId="283">
    <w:name w:val="Char Char54"/>
    <w:qFormat/>
    <w:uiPriority w:val="0"/>
    <w:rPr>
      <w:b/>
      <w:bCs/>
      <w:kern w:val="2"/>
      <w:sz w:val="32"/>
      <w:szCs w:val="32"/>
    </w:rPr>
  </w:style>
  <w:style w:type="character" w:customStyle="1" w:styleId="284">
    <w:name w:val="图片说明 Char"/>
    <w:link w:val="285"/>
    <w:qFormat/>
    <w:uiPriority w:val="0"/>
    <w:rPr>
      <w:rFonts w:eastAsia="宋体"/>
      <w:b/>
      <w:lang w:bidi="ar-SA"/>
    </w:rPr>
  </w:style>
  <w:style w:type="paragraph" w:customStyle="1" w:styleId="285">
    <w:name w:val="图片说明"/>
    <w:basedOn w:val="1"/>
    <w:link w:val="284"/>
    <w:qFormat/>
    <w:uiPriority w:val="0"/>
    <w:pPr>
      <w:spacing w:line="360" w:lineRule="auto"/>
      <w:ind w:firstLine="480" w:firstLineChars="200"/>
      <w:jc w:val="center"/>
    </w:pPr>
    <w:rPr>
      <w:b/>
      <w:kern w:val="0"/>
      <w:sz w:val="20"/>
      <w:szCs w:val="20"/>
    </w:rPr>
  </w:style>
  <w:style w:type="character" w:customStyle="1" w:styleId="286">
    <w:name w:val="一级目录 Char"/>
    <w:link w:val="287"/>
    <w:qFormat/>
    <w:uiPriority w:val="0"/>
    <w:rPr>
      <w:rFonts w:ascii="宋体" w:eastAsia="宋体"/>
      <w:b/>
      <w:sz w:val="32"/>
      <w:szCs w:val="32"/>
      <w:lang w:bidi="ar-SA"/>
    </w:rPr>
  </w:style>
  <w:style w:type="paragraph" w:customStyle="1" w:styleId="287">
    <w:name w:val="一级目录"/>
    <w:basedOn w:val="1"/>
    <w:link w:val="286"/>
    <w:qFormat/>
    <w:uiPriority w:val="0"/>
    <w:pPr>
      <w:adjustRightInd w:val="0"/>
      <w:snapToGrid w:val="0"/>
      <w:spacing w:line="360" w:lineRule="auto"/>
      <w:ind w:firstLine="480" w:firstLineChars="200"/>
      <w:jc w:val="center"/>
    </w:pPr>
    <w:rPr>
      <w:rFonts w:ascii="宋体"/>
      <w:b/>
      <w:kern w:val="0"/>
      <w:sz w:val="32"/>
      <w:szCs w:val="32"/>
    </w:rPr>
  </w:style>
  <w:style w:type="character" w:customStyle="1" w:styleId="288">
    <w:name w:val="show1"/>
    <w:qFormat/>
    <w:uiPriority w:val="0"/>
  </w:style>
  <w:style w:type="character" w:customStyle="1" w:styleId="289">
    <w:name w:val="Char Char53"/>
    <w:qFormat/>
    <w:uiPriority w:val="0"/>
    <w:rPr>
      <w:rFonts w:ascii="宋体" w:hAnsi="Times New Roman" w:eastAsia="宋体" w:cs="Times New Roman"/>
      <w:sz w:val="18"/>
      <w:szCs w:val="18"/>
    </w:rPr>
  </w:style>
  <w:style w:type="character" w:customStyle="1" w:styleId="290">
    <w:name w:val="apple-style-span"/>
    <w:qFormat/>
    <w:uiPriority w:val="0"/>
  </w:style>
  <w:style w:type="character" w:customStyle="1" w:styleId="291">
    <w:name w:val="style101"/>
    <w:qFormat/>
    <w:uiPriority w:val="0"/>
    <w:rPr>
      <w:rFonts w:hint="default" w:ascii="Arial" w:hAnsi="Arial"/>
    </w:rPr>
  </w:style>
  <w:style w:type="character" w:customStyle="1" w:styleId="292">
    <w:name w:val="样式 标题 3sect1.2.33h3L1 Heading 3h31h32h33h311h321h34h3...1 Char"/>
    <w:link w:val="293"/>
    <w:qFormat/>
    <w:uiPriority w:val="0"/>
    <w:rPr>
      <w:rFonts w:ascii="仿宋_GB2312" w:hAnsi="仿宋_GB2312" w:eastAsia="宋体"/>
      <w:b/>
      <w:bCs/>
      <w:sz w:val="24"/>
      <w:szCs w:val="32"/>
      <w:lang w:bidi="ar-SA"/>
    </w:rPr>
  </w:style>
  <w:style w:type="paragraph" w:customStyle="1" w:styleId="293">
    <w:name w:val="样式 标题 3sect1.2.33h3L1 Heading 3h31h32h33h311h321h34h3...1"/>
    <w:basedOn w:val="6"/>
    <w:link w:val="292"/>
    <w:qFormat/>
    <w:uiPriority w:val="0"/>
    <w:pPr>
      <w:keepNext w:val="0"/>
      <w:keepLines w:val="0"/>
      <w:pBdr>
        <w:left w:val="single" w:color="808080" w:sz="12" w:space="4"/>
        <w:bottom w:val="single" w:color="808080" w:sz="12" w:space="1"/>
      </w:pBdr>
      <w:tabs>
        <w:tab w:val="left" w:pos="-660"/>
        <w:tab w:val="left" w:pos="1680"/>
      </w:tabs>
      <w:spacing w:before="100" w:beforeAutospacing="1" w:after="100" w:afterAutospacing="1" w:line="240" w:lineRule="auto"/>
      <w:ind w:left="1680" w:right="280" w:rightChars="100" w:hanging="420"/>
      <w:jc w:val="left"/>
    </w:pPr>
    <w:rPr>
      <w:rFonts w:ascii="仿宋_GB2312" w:hAnsi="仿宋_GB2312"/>
      <w:kern w:val="0"/>
      <w:sz w:val="24"/>
    </w:rPr>
  </w:style>
  <w:style w:type="character" w:customStyle="1" w:styleId="294">
    <w:name w:val="Char Char151"/>
    <w:qFormat/>
    <w:uiPriority w:val="0"/>
    <w:rPr>
      <w:rFonts w:ascii="Courier New" w:hAnsi="Courier New" w:eastAsia="宋体" w:cs="Times New Roman"/>
      <w:b/>
      <w:sz w:val="44"/>
      <w:szCs w:val="20"/>
    </w:rPr>
  </w:style>
  <w:style w:type="character" w:customStyle="1" w:styleId="295">
    <w:name w:val="fornff5f011"/>
    <w:qFormat/>
    <w:uiPriority w:val="0"/>
    <w:rPr>
      <w:b/>
      <w:bCs/>
      <w:color w:val="FF5F01"/>
      <w:sz w:val="18"/>
      <w:szCs w:val="18"/>
    </w:rPr>
  </w:style>
  <w:style w:type="character" w:customStyle="1" w:styleId="296">
    <w:name w:val="hs"/>
    <w:qFormat/>
    <w:uiPriority w:val="0"/>
  </w:style>
  <w:style w:type="character" w:customStyle="1" w:styleId="297">
    <w:name w:val="正文符号1 Char"/>
    <w:link w:val="298"/>
    <w:qFormat/>
    <w:uiPriority w:val="0"/>
    <w:rPr>
      <w:rFonts w:eastAsia="楷体_GB2312"/>
      <w:kern w:val="44"/>
      <w:sz w:val="24"/>
      <w:szCs w:val="24"/>
      <w:lang w:bidi="ar-SA"/>
    </w:rPr>
  </w:style>
  <w:style w:type="paragraph" w:customStyle="1" w:styleId="298">
    <w:name w:val="正文符号1"/>
    <w:basedOn w:val="299"/>
    <w:link w:val="297"/>
    <w:qFormat/>
    <w:uiPriority w:val="0"/>
    <w:pPr>
      <w:widowControl w:val="0"/>
      <w:tabs>
        <w:tab w:val="left" w:pos="987"/>
        <w:tab w:val="left" w:pos="1080"/>
      </w:tabs>
      <w:snapToGrid w:val="0"/>
      <w:spacing w:before="0" w:beforeAutospacing="0" w:after="0" w:afterAutospacing="0" w:line="288" w:lineRule="auto"/>
      <w:ind w:left="987" w:hanging="420" w:firstLineChars="0"/>
      <w:jc w:val="both"/>
    </w:pPr>
    <w:rPr>
      <w:kern w:val="44"/>
      <w:sz w:val="24"/>
    </w:rPr>
  </w:style>
  <w:style w:type="paragraph" w:customStyle="1" w:styleId="299">
    <w:name w:val="正文首行缩进2字"/>
    <w:basedOn w:val="1"/>
    <w:link w:val="300"/>
    <w:qFormat/>
    <w:uiPriority w:val="0"/>
    <w:pPr>
      <w:widowControl/>
      <w:spacing w:before="100" w:beforeAutospacing="1" w:after="100" w:afterAutospacing="1" w:line="360" w:lineRule="auto"/>
      <w:ind w:firstLine="567" w:firstLineChars="200"/>
      <w:jc w:val="left"/>
    </w:pPr>
    <w:rPr>
      <w:rFonts w:eastAsia="楷体_GB2312"/>
      <w:kern w:val="0"/>
      <w:sz w:val="28"/>
      <w:lang w:val="zh-CN"/>
    </w:rPr>
  </w:style>
  <w:style w:type="character" w:customStyle="1" w:styleId="300">
    <w:name w:val="正文首行缩进2字 Char"/>
    <w:link w:val="299"/>
    <w:qFormat/>
    <w:uiPriority w:val="0"/>
    <w:rPr>
      <w:rFonts w:eastAsia="楷体_GB2312"/>
      <w:sz w:val="28"/>
      <w:szCs w:val="24"/>
      <w:lang w:val="zh-CN" w:bidi="ar-SA"/>
    </w:rPr>
  </w:style>
  <w:style w:type="character" w:customStyle="1" w:styleId="301">
    <w:name w:val="Font Style126"/>
    <w:unhideWhenUsed/>
    <w:qFormat/>
    <w:uiPriority w:val="0"/>
    <w:rPr>
      <w:rFonts w:hint="eastAsia" w:ascii="宋体" w:hAnsi="宋体" w:eastAsia="宋体"/>
      <w:b/>
      <w:spacing w:val="-30"/>
      <w:sz w:val="28"/>
    </w:rPr>
  </w:style>
  <w:style w:type="character" w:customStyle="1" w:styleId="302">
    <w:name w:val="明显参考2"/>
    <w:qFormat/>
    <w:uiPriority w:val="0"/>
    <w:rPr>
      <w:b/>
      <w:sz w:val="24"/>
      <w:u w:val="single"/>
    </w:rPr>
  </w:style>
  <w:style w:type="character" w:customStyle="1" w:styleId="303">
    <w:name w:val="b1"/>
    <w:qFormat/>
    <w:uiPriority w:val="0"/>
    <w:rPr>
      <w:rFonts w:hint="default" w:ascii="Courier New" w:hAnsi="Courier New" w:cs="Courier New"/>
      <w:b/>
      <w:bCs/>
      <w:color w:val="FF0000"/>
      <w:u w:val="none"/>
    </w:rPr>
  </w:style>
  <w:style w:type="character" w:customStyle="1" w:styleId="304">
    <w:name w:val="正文文本缩进 2 Char1"/>
    <w:semiHidden/>
    <w:qFormat/>
    <w:uiPriority w:val="0"/>
    <w:rPr>
      <w:kern w:val="2"/>
      <w:sz w:val="21"/>
      <w:szCs w:val="24"/>
    </w:rPr>
  </w:style>
  <w:style w:type="character" w:customStyle="1" w:styleId="305">
    <w:name w:val="Char Char15"/>
    <w:qFormat/>
    <w:uiPriority w:val="0"/>
    <w:rPr>
      <w:rFonts w:ascii="Courier New" w:hAnsi="Courier New" w:eastAsia="宋体" w:cs="Times New Roman"/>
      <w:b/>
      <w:sz w:val="44"/>
      <w:szCs w:val="20"/>
    </w:rPr>
  </w:style>
  <w:style w:type="character" w:customStyle="1" w:styleId="306">
    <w:name w:val="标题 Char"/>
    <w:qFormat/>
    <w:uiPriority w:val="0"/>
    <w:rPr>
      <w:rFonts w:ascii="Cambria" w:hAnsi="Cambria"/>
      <w:b/>
      <w:kern w:val="2"/>
      <w:sz w:val="32"/>
      <w:szCs w:val="24"/>
    </w:rPr>
  </w:style>
  <w:style w:type="character" w:customStyle="1" w:styleId="307">
    <w:name w:val="main_tdbg_760"/>
    <w:qFormat/>
    <w:uiPriority w:val="0"/>
  </w:style>
  <w:style w:type="character" w:customStyle="1" w:styleId="308">
    <w:name w:val="H1 Char"/>
    <w:qFormat/>
    <w:uiPriority w:val="0"/>
    <w:rPr>
      <w:rFonts w:ascii="宋体" w:hAnsi="宋体"/>
      <w:b/>
      <w:bCs/>
      <w:kern w:val="44"/>
      <w:sz w:val="36"/>
      <w:szCs w:val="36"/>
    </w:rPr>
  </w:style>
  <w:style w:type="character" w:customStyle="1" w:styleId="309">
    <w:name w:val="正文文本 3 Char1"/>
    <w:semiHidden/>
    <w:qFormat/>
    <w:uiPriority w:val="0"/>
    <w:rPr>
      <w:kern w:val="2"/>
      <w:sz w:val="16"/>
      <w:szCs w:val="16"/>
    </w:rPr>
  </w:style>
  <w:style w:type="character" w:customStyle="1" w:styleId="310">
    <w:name w:val="页脚 Char"/>
    <w:qFormat/>
    <w:uiPriority w:val="99"/>
    <w:rPr>
      <w:kern w:val="2"/>
      <w:sz w:val="18"/>
      <w:szCs w:val="18"/>
    </w:rPr>
  </w:style>
  <w:style w:type="character" w:customStyle="1" w:styleId="311">
    <w:name w:val="样式4 Char"/>
    <w:link w:val="312"/>
    <w:qFormat/>
    <w:uiPriority w:val="0"/>
    <w:rPr>
      <w:rFonts w:ascii="仿宋_GB2312" w:hAnsi="宋体"/>
      <w:b/>
      <w:bCs/>
      <w:kern w:val="2"/>
      <w:sz w:val="28"/>
      <w:szCs w:val="21"/>
    </w:rPr>
  </w:style>
  <w:style w:type="paragraph" w:customStyle="1" w:styleId="312">
    <w:name w:val="样式4"/>
    <w:basedOn w:val="6"/>
    <w:link w:val="311"/>
    <w:qFormat/>
    <w:uiPriority w:val="0"/>
    <w:pPr>
      <w:keepNext w:val="0"/>
      <w:keepLines w:val="0"/>
      <w:numPr>
        <w:ilvl w:val="0"/>
        <w:numId w:val="7"/>
      </w:numPr>
      <w:adjustRightInd w:val="0"/>
      <w:spacing w:beforeLines="50" w:beforeAutospacing="1" w:afterLines="50" w:afterAutospacing="1" w:line="360" w:lineRule="auto"/>
      <w:jc w:val="left"/>
    </w:pPr>
    <w:rPr>
      <w:rFonts w:ascii="仿宋_GB2312" w:hAnsi="宋体"/>
      <w:sz w:val="28"/>
      <w:szCs w:val="21"/>
    </w:rPr>
  </w:style>
  <w:style w:type="character" w:customStyle="1" w:styleId="313">
    <w:name w:val="complete"/>
    <w:qFormat/>
    <w:uiPriority w:val="0"/>
    <w:rPr>
      <w:shd w:val="clear" w:color="auto" w:fill="4BB7CE"/>
    </w:rPr>
  </w:style>
  <w:style w:type="character" w:customStyle="1" w:styleId="314">
    <w:name w:val="Char Char16"/>
    <w:qFormat/>
    <w:uiPriority w:val="0"/>
    <w:rPr>
      <w:rFonts w:ascii="Times New Roman" w:hAnsi="Times New Roman"/>
      <w:kern w:val="2"/>
      <w:sz w:val="24"/>
      <w:szCs w:val="24"/>
      <w:shd w:val="clear" w:color="auto" w:fill="000080"/>
    </w:rPr>
  </w:style>
  <w:style w:type="character" w:customStyle="1" w:styleId="315">
    <w:name w:val="l-btn-left3"/>
    <w:qFormat/>
    <w:uiPriority w:val="0"/>
  </w:style>
  <w:style w:type="character" w:customStyle="1" w:styleId="316">
    <w:name w:val="tip7"/>
    <w:qFormat/>
    <w:uiPriority w:val="0"/>
  </w:style>
  <w:style w:type="character" w:customStyle="1" w:styleId="317">
    <w:name w:val="text_darkgray"/>
    <w:semiHidden/>
    <w:qFormat/>
    <w:uiPriority w:val="0"/>
  </w:style>
  <w:style w:type="character" w:customStyle="1" w:styleId="318">
    <w:name w:val="ES_题注 Char"/>
    <w:link w:val="319"/>
    <w:qFormat/>
    <w:uiPriority w:val="0"/>
    <w:rPr>
      <w:rFonts w:ascii="Arial" w:hAnsi="Arial" w:eastAsia="黑体"/>
      <w:b/>
      <w:bCs/>
      <w:kern w:val="2"/>
      <w:szCs w:val="32"/>
      <w:lang w:val="en-US" w:eastAsia="zh-CN" w:bidi="ar-SA"/>
    </w:rPr>
  </w:style>
  <w:style w:type="paragraph" w:customStyle="1" w:styleId="319">
    <w:name w:val="ES_题注"/>
    <w:next w:val="320"/>
    <w:link w:val="318"/>
    <w:qFormat/>
    <w:uiPriority w:val="0"/>
    <w:pPr>
      <w:jc w:val="center"/>
    </w:pPr>
    <w:rPr>
      <w:rFonts w:ascii="Arial" w:hAnsi="Arial" w:eastAsia="黑体" w:cs="Times New Roman"/>
      <w:b/>
      <w:bCs/>
      <w:kern w:val="2"/>
      <w:szCs w:val="32"/>
      <w:lang w:val="en-US" w:eastAsia="zh-CN" w:bidi="ar-SA"/>
    </w:rPr>
  </w:style>
  <w:style w:type="paragraph" w:customStyle="1" w:styleId="320">
    <w:name w:val="ES_换行"/>
    <w:link w:val="321"/>
    <w:qFormat/>
    <w:uiPriority w:val="0"/>
    <w:rPr>
      <w:rFonts w:ascii="Times New Roman" w:hAnsi="Times New Roman" w:eastAsia="宋体" w:cs="Times New Roman"/>
      <w:bCs/>
      <w:kern w:val="44"/>
      <w:sz w:val="21"/>
      <w:szCs w:val="44"/>
      <w:lang w:val="en-US" w:eastAsia="zh-CN" w:bidi="ar-SA"/>
    </w:rPr>
  </w:style>
  <w:style w:type="character" w:customStyle="1" w:styleId="321">
    <w:name w:val="ES_换行 Char"/>
    <w:link w:val="320"/>
    <w:qFormat/>
    <w:uiPriority w:val="0"/>
    <w:rPr>
      <w:bCs/>
      <w:kern w:val="44"/>
      <w:sz w:val="21"/>
      <w:szCs w:val="44"/>
      <w:lang w:val="en-US" w:eastAsia="zh-CN" w:bidi="ar-SA"/>
    </w:rPr>
  </w:style>
  <w:style w:type="character" w:customStyle="1" w:styleId="322">
    <w:name w:val="before12"/>
    <w:qFormat/>
    <w:uiPriority w:val="0"/>
    <w:rPr>
      <w:bdr w:val="single" w:color="DF9C1F" w:sz="36" w:space="0"/>
    </w:rPr>
  </w:style>
  <w:style w:type="character" w:customStyle="1" w:styleId="323">
    <w:name w:val="招标信息"/>
    <w:qFormat/>
    <w:uiPriority w:val="0"/>
    <w:rPr>
      <w:b/>
      <w:bCs/>
      <w:sz w:val="36"/>
    </w:rPr>
  </w:style>
  <w:style w:type="character" w:customStyle="1" w:styleId="324">
    <w:name w:val="font41"/>
    <w:qFormat/>
    <w:uiPriority w:val="0"/>
    <w:rPr>
      <w:rFonts w:hint="default" w:ascii="Tahoma" w:hAnsi="Tahoma" w:eastAsia="Tahoma" w:cs="Tahoma"/>
      <w:color w:val="000000"/>
      <w:sz w:val="24"/>
      <w:szCs w:val="24"/>
      <w:u w:val="none"/>
    </w:rPr>
  </w:style>
  <w:style w:type="character" w:customStyle="1" w:styleId="325">
    <w:name w:val="样式 (中文) 仿宋_GB2312 四号3"/>
    <w:qFormat/>
    <w:uiPriority w:val="0"/>
    <w:rPr>
      <w:rFonts w:eastAsia="宋体"/>
      <w:sz w:val="24"/>
    </w:rPr>
  </w:style>
  <w:style w:type="character" w:customStyle="1" w:styleId="326">
    <w:name w:val="emphasizedtitle1"/>
    <w:semiHidden/>
    <w:qFormat/>
    <w:uiPriority w:val="0"/>
    <w:rPr>
      <w:rFonts w:hint="default" w:ascii="Arial" w:hAnsi="Arial" w:cs="Arial"/>
      <w:b/>
      <w:bCs/>
      <w:sz w:val="27"/>
      <w:szCs w:val="27"/>
    </w:rPr>
  </w:style>
  <w:style w:type="character" w:customStyle="1" w:styleId="327">
    <w:name w:val="Font Style121"/>
    <w:unhideWhenUsed/>
    <w:qFormat/>
    <w:uiPriority w:val="0"/>
    <w:rPr>
      <w:rFonts w:hint="eastAsia" w:ascii="宋体" w:hAnsi="宋体" w:eastAsia="宋体"/>
      <w:spacing w:val="-10"/>
      <w:sz w:val="30"/>
    </w:rPr>
  </w:style>
  <w:style w:type="character" w:customStyle="1" w:styleId="328">
    <w:name w:val="wellhope正文 Char1"/>
    <w:link w:val="329"/>
    <w:qFormat/>
    <w:uiPriority w:val="0"/>
    <w:rPr>
      <w:rFonts w:eastAsia="楷体_GB2312"/>
      <w:kern w:val="2"/>
      <w:sz w:val="28"/>
      <w:lang w:bidi="ar-SA"/>
    </w:rPr>
  </w:style>
  <w:style w:type="paragraph" w:customStyle="1" w:styleId="329">
    <w:name w:val="wellhope正文"/>
    <w:basedOn w:val="1"/>
    <w:link w:val="328"/>
    <w:qFormat/>
    <w:uiPriority w:val="0"/>
    <w:pPr>
      <w:spacing w:before="120" w:after="60" w:line="480" w:lineRule="exact"/>
      <w:ind w:firstLine="200" w:firstLineChars="200"/>
    </w:pPr>
    <w:rPr>
      <w:rFonts w:eastAsia="楷体_GB2312"/>
      <w:sz w:val="28"/>
      <w:szCs w:val="20"/>
    </w:rPr>
  </w:style>
  <w:style w:type="character" w:customStyle="1" w:styleId="330">
    <w:name w:val="bold2"/>
    <w:semiHidden/>
    <w:qFormat/>
    <w:uiPriority w:val="0"/>
    <w:rPr>
      <w:b/>
      <w:bCs/>
    </w:rPr>
  </w:style>
  <w:style w:type="character" w:customStyle="1" w:styleId="331">
    <w:name w:val="目录标题"/>
    <w:qFormat/>
    <w:uiPriority w:val="0"/>
    <w:rPr>
      <w:b/>
      <w:bCs/>
      <w:sz w:val="44"/>
    </w:rPr>
  </w:style>
  <w:style w:type="character" w:customStyle="1" w:styleId="332">
    <w:name w:val="YZ正文首缩2 Char Char"/>
    <w:link w:val="333"/>
    <w:qFormat/>
    <w:uiPriority w:val="0"/>
    <w:rPr>
      <w:rFonts w:eastAsia="宋体"/>
      <w:kern w:val="10"/>
      <w:szCs w:val="24"/>
      <w:lang w:bidi="ar-SA"/>
    </w:rPr>
  </w:style>
  <w:style w:type="paragraph" w:customStyle="1" w:styleId="333">
    <w:name w:val="YZ正文首缩2"/>
    <w:basedOn w:val="1"/>
    <w:link w:val="332"/>
    <w:qFormat/>
    <w:uiPriority w:val="0"/>
    <w:pPr>
      <w:spacing w:line="360" w:lineRule="auto"/>
      <w:ind w:firstLine="480" w:firstLineChars="200"/>
    </w:pPr>
    <w:rPr>
      <w:kern w:val="10"/>
      <w:sz w:val="20"/>
    </w:rPr>
  </w:style>
  <w:style w:type="character" w:customStyle="1" w:styleId="334">
    <w:name w:val="发布"/>
    <w:qFormat/>
    <w:uiPriority w:val="0"/>
    <w:rPr>
      <w:rFonts w:ascii="黑体" w:eastAsia="黑体"/>
      <w:spacing w:val="22"/>
      <w:w w:val="100"/>
      <w:position w:val="3"/>
      <w:sz w:val="28"/>
    </w:rPr>
  </w:style>
  <w:style w:type="character" w:customStyle="1" w:styleId="335">
    <w:name w:val="图片居中 Char"/>
    <w:link w:val="336"/>
    <w:qFormat/>
    <w:uiPriority w:val="0"/>
    <w:rPr>
      <w:rFonts w:eastAsia="宋体"/>
      <w:kern w:val="2"/>
      <w:sz w:val="21"/>
      <w:lang w:bidi="ar-SA"/>
    </w:rPr>
  </w:style>
  <w:style w:type="paragraph" w:customStyle="1" w:styleId="336">
    <w:name w:val="图片居中"/>
    <w:basedOn w:val="1"/>
    <w:next w:val="337"/>
    <w:link w:val="335"/>
    <w:qFormat/>
    <w:uiPriority w:val="0"/>
    <w:pPr>
      <w:jc w:val="center"/>
    </w:pPr>
    <w:rPr>
      <w:szCs w:val="20"/>
    </w:rPr>
  </w:style>
  <w:style w:type="paragraph" w:customStyle="1" w:styleId="337">
    <w:name w:val="标准文本"/>
    <w:basedOn w:val="1"/>
    <w:link w:val="338"/>
    <w:qFormat/>
    <w:uiPriority w:val="0"/>
    <w:pPr>
      <w:widowControl/>
      <w:spacing w:line="360" w:lineRule="auto"/>
      <w:ind w:firstLine="200" w:firstLineChars="200"/>
      <w:jc w:val="left"/>
    </w:pPr>
    <w:rPr>
      <w:kern w:val="0"/>
      <w:szCs w:val="20"/>
      <w:lang w:val="zh-CN"/>
    </w:rPr>
  </w:style>
  <w:style w:type="character" w:customStyle="1" w:styleId="338">
    <w:name w:val="标准文本 Char"/>
    <w:link w:val="337"/>
    <w:qFormat/>
    <w:uiPriority w:val="0"/>
    <w:rPr>
      <w:sz w:val="21"/>
      <w:lang w:val="zh-CN" w:bidi="ar-SA"/>
    </w:rPr>
  </w:style>
  <w:style w:type="character" w:customStyle="1" w:styleId="339">
    <w:name w:val="ykya.a.a Char"/>
    <w:link w:val="340"/>
    <w:qFormat/>
    <w:uiPriority w:val="0"/>
    <w:rPr>
      <w:rFonts w:eastAsia="黑体"/>
      <w:bCs/>
      <w:sz w:val="28"/>
    </w:rPr>
  </w:style>
  <w:style w:type="paragraph" w:customStyle="1" w:styleId="340">
    <w:name w:val="ykya.a.a"/>
    <w:basedOn w:val="1"/>
    <w:link w:val="339"/>
    <w:qFormat/>
    <w:uiPriority w:val="0"/>
    <w:pPr>
      <w:keepNext/>
      <w:keepLines/>
      <w:numPr>
        <w:ilvl w:val="2"/>
        <w:numId w:val="5"/>
      </w:numPr>
      <w:spacing w:before="60" w:after="60" w:line="360" w:lineRule="auto"/>
      <w:ind w:firstLine="200" w:firstLineChars="200"/>
      <w:jc w:val="left"/>
      <w:outlineLvl w:val="2"/>
    </w:pPr>
    <w:rPr>
      <w:rFonts w:eastAsia="黑体"/>
      <w:bCs/>
      <w:kern w:val="0"/>
      <w:sz w:val="28"/>
      <w:szCs w:val="20"/>
    </w:rPr>
  </w:style>
  <w:style w:type="character" w:customStyle="1" w:styleId="341">
    <w:name w:val="称呼 Char1"/>
    <w:semiHidden/>
    <w:qFormat/>
    <w:uiPriority w:val="0"/>
    <w:rPr>
      <w:kern w:val="2"/>
      <w:sz w:val="24"/>
      <w:szCs w:val="22"/>
    </w:rPr>
  </w:style>
  <w:style w:type="character" w:customStyle="1" w:styleId="342">
    <w:name w:val="已访问的超链接1"/>
    <w:qFormat/>
    <w:uiPriority w:val="0"/>
    <w:rPr>
      <w:color w:val="800080"/>
      <w:u w:val="single"/>
    </w:rPr>
  </w:style>
  <w:style w:type="character" w:customStyle="1" w:styleId="343">
    <w:name w:val="Char Char20"/>
    <w:semiHidden/>
    <w:qFormat/>
    <w:uiPriority w:val="0"/>
    <w:rPr>
      <w:b/>
      <w:kern w:val="2"/>
      <w:sz w:val="28"/>
    </w:rPr>
  </w:style>
  <w:style w:type="character" w:customStyle="1" w:styleId="344">
    <w:name w:val="style15"/>
    <w:semiHidden/>
    <w:qFormat/>
    <w:uiPriority w:val="0"/>
  </w:style>
  <w:style w:type="character" w:customStyle="1" w:styleId="345">
    <w:name w:val="FCH Bid 正文 Char"/>
    <w:link w:val="346"/>
    <w:qFormat/>
    <w:uiPriority w:val="0"/>
    <w:rPr>
      <w:rFonts w:eastAsia="宋体"/>
      <w:kern w:val="2"/>
      <w:sz w:val="24"/>
      <w:szCs w:val="24"/>
      <w:lang w:bidi="ar-SA"/>
    </w:rPr>
  </w:style>
  <w:style w:type="paragraph" w:customStyle="1" w:styleId="346">
    <w:name w:val="FCH Bid 正文"/>
    <w:basedOn w:val="1"/>
    <w:link w:val="345"/>
    <w:qFormat/>
    <w:uiPriority w:val="0"/>
    <w:pPr>
      <w:spacing w:line="360" w:lineRule="auto"/>
      <w:ind w:firstLine="200" w:firstLineChars="200"/>
    </w:pPr>
    <w:rPr>
      <w:sz w:val="24"/>
    </w:rPr>
  </w:style>
  <w:style w:type="character" w:customStyle="1" w:styleId="347">
    <w:name w:val="polysemyred"/>
    <w:qFormat/>
    <w:uiPriority w:val="0"/>
    <w:rPr>
      <w:rFonts w:ascii="Times New Roman" w:hAnsi="Times New Roman" w:eastAsia="宋体"/>
      <w:color w:val="FF6666"/>
      <w:sz w:val="18"/>
      <w:szCs w:val="18"/>
    </w:rPr>
  </w:style>
  <w:style w:type="character" w:customStyle="1" w:styleId="348">
    <w:name w:val="smallcate arial"/>
    <w:qFormat/>
    <w:uiPriority w:val="0"/>
  </w:style>
  <w:style w:type="character" w:customStyle="1" w:styleId="349">
    <w:name w:val="reg1"/>
    <w:qFormat/>
    <w:uiPriority w:val="0"/>
    <w:rPr>
      <w:sz w:val="17"/>
      <w:szCs w:val="17"/>
      <w:vertAlign w:val="superscript"/>
    </w:rPr>
  </w:style>
  <w:style w:type="character" w:customStyle="1" w:styleId="350">
    <w:name w:val="blod1"/>
    <w:qFormat/>
    <w:uiPriority w:val="0"/>
    <w:rPr>
      <w:b/>
      <w:color w:val="008000"/>
      <w:sz w:val="20"/>
    </w:rPr>
  </w:style>
  <w:style w:type="character" w:customStyle="1" w:styleId="351">
    <w:name w:val="副标题 Char2"/>
    <w:qFormat/>
    <w:uiPriority w:val="0"/>
    <w:rPr>
      <w:rFonts w:ascii="Cambria" w:hAnsi="Cambria" w:eastAsia="宋体" w:cs="Times New Roman"/>
      <w:b/>
      <w:bCs/>
      <w:kern w:val="28"/>
      <w:sz w:val="32"/>
      <w:szCs w:val="32"/>
    </w:rPr>
  </w:style>
  <w:style w:type="character" w:customStyle="1" w:styleId="352">
    <w:name w:val="正文文本 2 Char1"/>
    <w:qFormat/>
    <w:uiPriority w:val="0"/>
    <w:rPr>
      <w:rFonts w:ascii="Calibri" w:hAnsi="Calibri"/>
      <w:kern w:val="2"/>
      <w:sz w:val="21"/>
      <w:szCs w:val="22"/>
    </w:rPr>
  </w:style>
  <w:style w:type="character" w:customStyle="1" w:styleId="353">
    <w:name w:val="ES_功能点 Char"/>
    <w:link w:val="354"/>
    <w:qFormat/>
    <w:uiPriority w:val="0"/>
    <w:rPr>
      <w:rFonts w:ascii="黑体" w:eastAsia="黑体"/>
      <w:kern w:val="2"/>
      <w:sz w:val="28"/>
      <w:szCs w:val="28"/>
      <w:lang w:val="en-US" w:eastAsia="zh-CN" w:bidi="ar-SA"/>
    </w:rPr>
  </w:style>
  <w:style w:type="paragraph" w:customStyle="1" w:styleId="354">
    <w:name w:val="ES_功能点"/>
    <w:next w:val="320"/>
    <w:link w:val="353"/>
    <w:qFormat/>
    <w:uiPriority w:val="0"/>
    <w:pPr>
      <w:numPr>
        <w:ilvl w:val="0"/>
        <w:numId w:val="8"/>
      </w:numPr>
    </w:pPr>
    <w:rPr>
      <w:rFonts w:ascii="黑体" w:hAnsi="Times New Roman" w:eastAsia="黑体" w:cs="Times New Roman"/>
      <w:kern w:val="2"/>
      <w:sz w:val="28"/>
      <w:szCs w:val="28"/>
      <w:lang w:val="en-US" w:eastAsia="zh-CN" w:bidi="ar-SA"/>
    </w:rPr>
  </w:style>
  <w:style w:type="character" w:customStyle="1" w:styleId="355">
    <w:name w:val="Heading 4 Char"/>
    <w:semiHidden/>
    <w:qFormat/>
    <w:locked/>
    <w:uiPriority w:val="0"/>
    <w:rPr>
      <w:rFonts w:ascii="Arial" w:hAnsi="Arial" w:eastAsia="黑体"/>
      <w:b/>
      <w:bCs/>
      <w:kern w:val="2"/>
      <w:sz w:val="28"/>
      <w:szCs w:val="28"/>
      <w:lang w:val="en-US" w:eastAsia="zh-CN" w:bidi="ar-SA"/>
    </w:rPr>
  </w:style>
  <w:style w:type="character" w:customStyle="1" w:styleId="356">
    <w:name w:val="yaka.a.a.a Char"/>
    <w:link w:val="357"/>
    <w:qFormat/>
    <w:uiPriority w:val="0"/>
    <w:rPr>
      <w:rFonts w:ascii="宋体" w:hAnsi="宋体"/>
      <w:bCs/>
      <w:sz w:val="28"/>
      <w:szCs w:val="21"/>
    </w:rPr>
  </w:style>
  <w:style w:type="paragraph" w:customStyle="1" w:styleId="357">
    <w:name w:val="yaka.a.a.a"/>
    <w:basedOn w:val="7"/>
    <w:link w:val="356"/>
    <w:qFormat/>
    <w:uiPriority w:val="0"/>
    <w:pPr>
      <w:widowControl/>
      <w:numPr>
        <w:ilvl w:val="3"/>
        <w:numId w:val="5"/>
      </w:numPr>
      <w:topLinePunct/>
      <w:autoSpaceDE w:val="0"/>
      <w:autoSpaceDN w:val="0"/>
      <w:adjustRightInd w:val="0"/>
      <w:spacing w:before="100" w:beforeAutospacing="1" w:after="100" w:afterAutospacing="1" w:line="376" w:lineRule="atLeast"/>
      <w:ind w:firstLine="200" w:firstLineChars="200"/>
      <w:jc w:val="left"/>
      <w:textAlignment w:val="baseline"/>
    </w:pPr>
    <w:rPr>
      <w:rFonts w:ascii="宋体" w:hAnsi="宋体" w:eastAsia="宋体"/>
      <w:b w:val="0"/>
      <w:kern w:val="0"/>
      <w:szCs w:val="21"/>
    </w:rPr>
  </w:style>
  <w:style w:type="character" w:customStyle="1" w:styleId="358">
    <w:name w:val="headline-content2"/>
    <w:qFormat/>
    <w:uiPriority w:val="0"/>
  </w:style>
  <w:style w:type="character" w:customStyle="1" w:styleId="359">
    <w:name w:val="加重文字 Char"/>
    <w:link w:val="360"/>
    <w:qFormat/>
    <w:uiPriority w:val="0"/>
    <w:rPr>
      <w:b/>
      <w:szCs w:val="24"/>
      <w:u w:val="thick"/>
      <w:lang w:val="zh-CN" w:bidi="ar-SA"/>
    </w:rPr>
  </w:style>
  <w:style w:type="paragraph" w:customStyle="1" w:styleId="360">
    <w:name w:val="加重文字"/>
    <w:basedOn w:val="337"/>
    <w:link w:val="359"/>
    <w:qFormat/>
    <w:uiPriority w:val="0"/>
    <w:pPr>
      <w:widowControl w:val="0"/>
      <w:ind w:firstLine="0" w:firstLineChars="0"/>
      <w:jc w:val="both"/>
    </w:pPr>
    <w:rPr>
      <w:b/>
      <w:sz w:val="20"/>
      <w:szCs w:val="24"/>
      <w:u w:val="thick"/>
    </w:rPr>
  </w:style>
  <w:style w:type="character" w:customStyle="1" w:styleId="361">
    <w:name w:val="style11"/>
    <w:qFormat/>
    <w:uiPriority w:val="0"/>
    <w:rPr>
      <w:b/>
    </w:rPr>
  </w:style>
  <w:style w:type="character" w:customStyle="1" w:styleId="362">
    <w:name w:val="instructions"/>
    <w:qFormat/>
    <w:uiPriority w:val="0"/>
  </w:style>
  <w:style w:type="character" w:customStyle="1" w:styleId="363">
    <w:name w:val="签名 Char1"/>
    <w:semiHidden/>
    <w:qFormat/>
    <w:uiPriority w:val="0"/>
    <w:rPr>
      <w:kern w:val="2"/>
      <w:sz w:val="24"/>
      <w:szCs w:val="22"/>
    </w:rPr>
  </w:style>
  <w:style w:type="character" w:customStyle="1" w:styleId="364">
    <w:name w:val="日期 Char"/>
    <w:qFormat/>
    <w:uiPriority w:val="0"/>
    <w:rPr>
      <w:kern w:val="2"/>
      <w:sz w:val="21"/>
      <w:szCs w:val="24"/>
    </w:rPr>
  </w:style>
  <w:style w:type="character" w:customStyle="1" w:styleId="365">
    <w:name w:val="Char Char42"/>
    <w:qFormat/>
    <w:uiPriority w:val="0"/>
    <w:rPr>
      <w:rFonts w:ascii="Arial" w:hAnsi="Arial" w:eastAsia="黑体"/>
      <w:b/>
      <w:bCs/>
      <w:kern w:val="2"/>
      <w:sz w:val="28"/>
      <w:szCs w:val="28"/>
    </w:rPr>
  </w:style>
  <w:style w:type="character" w:customStyle="1" w:styleId="366">
    <w:name w:val="Font Style131"/>
    <w:unhideWhenUsed/>
    <w:qFormat/>
    <w:uiPriority w:val="0"/>
    <w:rPr>
      <w:rFonts w:hint="eastAsia" w:ascii="Times New Roman" w:hAnsi="Times New Roman" w:eastAsia="Times New Roman"/>
      <w:sz w:val="18"/>
    </w:rPr>
  </w:style>
  <w:style w:type="character" w:customStyle="1" w:styleId="367">
    <w:name w:val="电子邮件签名 Char1"/>
    <w:semiHidden/>
    <w:qFormat/>
    <w:uiPriority w:val="0"/>
    <w:rPr>
      <w:kern w:val="2"/>
      <w:sz w:val="24"/>
      <w:szCs w:val="22"/>
    </w:rPr>
  </w:style>
  <w:style w:type="character" w:customStyle="1" w:styleId="368">
    <w:name w:val="文本字符强调（绿盟科技）"/>
    <w:semiHidden/>
    <w:qFormat/>
    <w:uiPriority w:val="0"/>
    <w:rPr>
      <w:rFonts w:ascii="Arial" w:hAnsi="Arial" w:eastAsia="宋体" w:cs="Times New Roman"/>
      <w:b/>
      <w:color w:val="auto"/>
      <w:sz w:val="21"/>
      <w:u w:val="single"/>
    </w:rPr>
  </w:style>
  <w:style w:type="character" w:customStyle="1" w:styleId="369">
    <w:name w:val="Font Style94"/>
    <w:unhideWhenUsed/>
    <w:qFormat/>
    <w:uiPriority w:val="0"/>
    <w:rPr>
      <w:rFonts w:hint="eastAsia" w:ascii="Times New Roman" w:hAnsi="Times New Roman" w:eastAsia="Times New Roman"/>
      <w:sz w:val="28"/>
    </w:rPr>
  </w:style>
  <w:style w:type="character" w:customStyle="1" w:styleId="370">
    <w:name w:val="下划线 Char"/>
    <w:link w:val="371"/>
    <w:qFormat/>
    <w:uiPriority w:val="0"/>
    <w:rPr>
      <w:kern w:val="2"/>
      <w:sz w:val="24"/>
      <w:u w:val="single"/>
      <w:lang w:bidi="ar-SA"/>
    </w:rPr>
  </w:style>
  <w:style w:type="paragraph" w:customStyle="1" w:styleId="371">
    <w:name w:val="下划线"/>
    <w:basedOn w:val="337"/>
    <w:link w:val="370"/>
    <w:qFormat/>
    <w:uiPriority w:val="0"/>
    <w:pPr>
      <w:widowControl w:val="0"/>
      <w:jc w:val="both"/>
    </w:pPr>
    <w:rPr>
      <w:kern w:val="2"/>
      <w:sz w:val="24"/>
      <w:u w:val="single"/>
    </w:rPr>
  </w:style>
  <w:style w:type="character" w:customStyle="1" w:styleId="372">
    <w:name w:val="gray"/>
    <w:semiHidden/>
    <w:qFormat/>
    <w:uiPriority w:val="0"/>
  </w:style>
  <w:style w:type="character" w:customStyle="1" w:styleId="373">
    <w:name w:val="• NCS body text Char"/>
    <w:link w:val="374"/>
    <w:qFormat/>
    <w:uiPriority w:val="0"/>
    <w:rPr>
      <w:rFonts w:ascii="Trebuchet MS" w:hAnsi="Trebuchet MS" w:eastAsia="Times New Roman"/>
      <w:lang w:val="en-GB" w:eastAsia="ar-SA" w:bidi="ar-SA"/>
    </w:rPr>
  </w:style>
  <w:style w:type="paragraph" w:customStyle="1" w:styleId="374">
    <w:name w:val="• NCS body text"/>
    <w:link w:val="373"/>
    <w:qFormat/>
    <w:uiPriority w:val="0"/>
    <w:pPr>
      <w:tabs>
        <w:tab w:val="center" w:pos="4608"/>
        <w:tab w:val="right" w:pos="9000"/>
      </w:tabs>
      <w:suppressAutoHyphens/>
      <w:spacing w:before="60"/>
      <w:jc w:val="both"/>
    </w:pPr>
    <w:rPr>
      <w:rFonts w:ascii="Trebuchet MS" w:hAnsi="Trebuchet MS" w:eastAsia="Times New Roman" w:cs="Times New Roman"/>
      <w:lang w:val="en-GB" w:eastAsia="ar-SA" w:bidi="ar-SA"/>
    </w:rPr>
  </w:style>
  <w:style w:type="character" w:customStyle="1" w:styleId="375">
    <w:name w:val="Figure Char Char"/>
    <w:semiHidden/>
    <w:qFormat/>
    <w:uiPriority w:val="0"/>
    <w:rPr>
      <w:rFonts w:ascii="Arial" w:hAnsi="Arial" w:cs="Arial"/>
      <w:sz w:val="21"/>
      <w:szCs w:val="21"/>
    </w:rPr>
  </w:style>
  <w:style w:type="character" w:customStyle="1" w:styleId="376">
    <w:name w:val="textindent"/>
    <w:qFormat/>
    <w:uiPriority w:val="0"/>
  </w:style>
  <w:style w:type="character" w:customStyle="1" w:styleId="377">
    <w:name w:val="正文加重首行缩进2字 Char"/>
    <w:link w:val="378"/>
    <w:qFormat/>
    <w:uiPriority w:val="0"/>
    <w:rPr>
      <w:rFonts w:ascii="宋体" w:hAnsi="宋体" w:eastAsia="宋体"/>
      <w:bCs/>
      <w:sz w:val="21"/>
      <w:szCs w:val="21"/>
      <w:lang w:bidi="ar-SA"/>
    </w:rPr>
  </w:style>
  <w:style w:type="paragraph" w:customStyle="1" w:styleId="378">
    <w:name w:val="正文加重首行缩进2字"/>
    <w:basedOn w:val="299"/>
    <w:link w:val="377"/>
    <w:qFormat/>
    <w:uiPriority w:val="0"/>
    <w:pPr>
      <w:widowControl w:val="0"/>
      <w:spacing w:before="0" w:beforeAutospacing="0" w:after="0" w:afterAutospacing="0"/>
      <w:ind w:left="378" w:leftChars="180" w:firstLine="359" w:firstLineChars="171"/>
      <w:jc w:val="both"/>
    </w:pPr>
    <w:rPr>
      <w:rFonts w:ascii="宋体" w:hAnsi="宋体" w:eastAsia="宋体"/>
      <w:bCs/>
      <w:sz w:val="21"/>
      <w:szCs w:val="21"/>
    </w:rPr>
  </w:style>
  <w:style w:type="character" w:customStyle="1" w:styleId="379">
    <w:name w:val="文本1"/>
    <w:qFormat/>
    <w:uiPriority w:val="0"/>
    <w:rPr>
      <w:rFonts w:hint="eastAsia" w:ascii="宋体" w:hAnsi="宋体" w:eastAsia="宋体"/>
      <w:color w:val="990000"/>
      <w:sz w:val="20"/>
      <w:szCs w:val="20"/>
      <w:u w:val="none"/>
    </w:rPr>
  </w:style>
  <w:style w:type="character" w:customStyle="1" w:styleId="380">
    <w:name w:val="ykya Char"/>
    <w:link w:val="381"/>
    <w:qFormat/>
    <w:uiPriority w:val="0"/>
    <w:rPr>
      <w:rFonts w:ascii="宋体" w:hAnsi="宋体" w:eastAsia="黑体"/>
      <w:b/>
      <w:bCs/>
      <w:kern w:val="44"/>
      <w:sz w:val="36"/>
      <w:szCs w:val="36"/>
    </w:rPr>
  </w:style>
  <w:style w:type="paragraph" w:customStyle="1" w:styleId="381">
    <w:name w:val="ykya"/>
    <w:basedOn w:val="4"/>
    <w:link w:val="380"/>
    <w:qFormat/>
    <w:uiPriority w:val="0"/>
    <w:pPr>
      <w:keepNext w:val="0"/>
      <w:numPr>
        <w:ilvl w:val="0"/>
        <w:numId w:val="5"/>
      </w:numPr>
      <w:adjustRightInd w:val="0"/>
      <w:spacing w:before="100" w:beforeAutospacing="1" w:after="100" w:afterAutospacing="1" w:line="360" w:lineRule="auto"/>
    </w:pPr>
    <w:rPr>
      <w:rFonts w:ascii="宋体" w:hAnsi="宋体" w:eastAsia="黑体"/>
      <w:kern w:val="44"/>
      <w:sz w:val="36"/>
      <w:szCs w:val="36"/>
    </w:rPr>
  </w:style>
  <w:style w:type="character" w:customStyle="1" w:styleId="382">
    <w:name w:val="Char Char55"/>
    <w:qFormat/>
    <w:uiPriority w:val="0"/>
    <w:rPr>
      <w:b/>
      <w:bCs/>
      <w:kern w:val="2"/>
      <w:sz w:val="32"/>
      <w:szCs w:val="32"/>
    </w:rPr>
  </w:style>
  <w:style w:type="character" w:customStyle="1" w:styleId="383">
    <w:name w:val="Char Char5"/>
    <w:qFormat/>
    <w:uiPriority w:val="0"/>
    <w:rPr>
      <w:rFonts w:ascii="宋体" w:hAnsi="Times New Roman" w:eastAsia="宋体" w:cs="Times New Roman"/>
      <w:sz w:val="18"/>
      <w:szCs w:val="18"/>
    </w:rPr>
  </w:style>
  <w:style w:type="character" w:customStyle="1" w:styleId="384">
    <w:name w:val="标题 8 Char1"/>
    <w:semiHidden/>
    <w:qFormat/>
    <w:uiPriority w:val="0"/>
    <w:rPr>
      <w:rFonts w:ascii="Cambria" w:hAnsi="Cambria" w:eastAsia="宋体" w:cs="Times New Roman"/>
      <w:kern w:val="2"/>
      <w:sz w:val="24"/>
      <w:szCs w:val="24"/>
    </w:rPr>
  </w:style>
  <w:style w:type="character" w:customStyle="1" w:styleId="385">
    <w:name w:val="Font Style17"/>
    <w:qFormat/>
    <w:uiPriority w:val="0"/>
    <w:rPr>
      <w:rFonts w:ascii="黑体" w:eastAsia="黑体" w:cs="黑体"/>
      <w:sz w:val="28"/>
      <w:szCs w:val="28"/>
    </w:rPr>
  </w:style>
  <w:style w:type="character" w:customStyle="1" w:styleId="386">
    <w:name w:val="p51"/>
    <w:qFormat/>
    <w:uiPriority w:val="0"/>
    <w:rPr>
      <w:rFonts w:hint="default" w:ascii="ˎ̥" w:hAnsi="ˎ̥"/>
      <w:b/>
      <w:bCs/>
      <w:color w:val="4B3D1D"/>
      <w:sz w:val="22"/>
      <w:szCs w:val="22"/>
      <w:u w:val="none"/>
    </w:rPr>
  </w:style>
  <w:style w:type="character" w:customStyle="1" w:styleId="387">
    <w:name w:val="Char Char171"/>
    <w:qFormat/>
    <w:uiPriority w:val="0"/>
    <w:rPr>
      <w:rFonts w:ascii="Courier New" w:hAnsi="Courier New" w:eastAsia="宋体"/>
      <w:b/>
      <w:kern w:val="2"/>
      <w:sz w:val="44"/>
      <w:lang w:val="en-US" w:eastAsia="zh-CN" w:bidi="ar-SA"/>
    </w:rPr>
  </w:style>
  <w:style w:type="character" w:customStyle="1" w:styleId="388">
    <w:name w:val="书籍标题1"/>
    <w:qFormat/>
    <w:uiPriority w:val="0"/>
    <w:rPr>
      <w:rFonts w:ascii="Cambria" w:hAnsi="Cambria" w:eastAsia="宋体"/>
      <w:b/>
      <w:i/>
      <w:sz w:val="24"/>
      <w:szCs w:val="24"/>
    </w:rPr>
  </w:style>
  <w:style w:type="character" w:customStyle="1" w:styleId="389">
    <w:name w:val="text6"/>
    <w:qFormat/>
    <w:uiPriority w:val="0"/>
  </w:style>
  <w:style w:type="character" w:customStyle="1" w:styleId="390">
    <w:name w:val="maywed421"/>
    <w:qFormat/>
    <w:uiPriority w:val="0"/>
    <w:rPr>
      <w:color w:val="366FB6"/>
      <w:u w:val="none"/>
    </w:rPr>
  </w:style>
  <w:style w:type="character" w:customStyle="1" w:styleId="391">
    <w:name w:val="样式10 Char"/>
    <w:link w:val="392"/>
    <w:qFormat/>
    <w:uiPriority w:val="0"/>
    <w:rPr>
      <w:rFonts w:ascii="仿宋_GB2312" w:eastAsia="仿宋_GB2312"/>
      <w:bCs/>
      <w:sz w:val="21"/>
      <w:szCs w:val="21"/>
    </w:rPr>
  </w:style>
  <w:style w:type="paragraph" w:customStyle="1" w:styleId="392">
    <w:name w:val="样式10"/>
    <w:basedOn w:val="340"/>
    <w:link w:val="391"/>
    <w:qFormat/>
    <w:uiPriority w:val="0"/>
    <w:pPr>
      <w:numPr>
        <w:ilvl w:val="0"/>
        <w:numId w:val="9"/>
      </w:numPr>
      <w:ind w:left="360" w:hanging="360"/>
      <w:outlineLvl w:val="4"/>
    </w:pPr>
    <w:rPr>
      <w:rFonts w:ascii="仿宋_GB2312" w:eastAsia="仿宋_GB2312"/>
      <w:sz w:val="21"/>
      <w:szCs w:val="21"/>
    </w:rPr>
  </w:style>
  <w:style w:type="character" w:customStyle="1" w:styleId="393">
    <w:name w:val="skyzhi1"/>
    <w:qFormat/>
    <w:uiPriority w:val="0"/>
    <w:rPr>
      <w:sz w:val="26"/>
      <w:szCs w:val="26"/>
    </w:rPr>
  </w:style>
  <w:style w:type="character" w:customStyle="1" w:styleId="394">
    <w:name w:val="样式 标题 4bulletblbbPIM 4H4h4heading 4sect 1.2.3.4Ref Head...1 Char"/>
    <w:link w:val="395"/>
    <w:qFormat/>
    <w:uiPriority w:val="0"/>
    <w:rPr>
      <w:rFonts w:eastAsia="宋体"/>
      <w:b/>
      <w:bCs/>
      <w:color w:val="000000"/>
      <w:sz w:val="24"/>
      <w:lang w:val="zh-CN" w:bidi="ar-SA"/>
    </w:rPr>
  </w:style>
  <w:style w:type="paragraph" w:customStyle="1" w:styleId="395">
    <w:name w:val="样式 标题 4bulletblbbPIM 4H4h4heading 4sect 1.2.3.4Ref Head...1"/>
    <w:basedOn w:val="7"/>
    <w:link w:val="394"/>
    <w:qFormat/>
    <w:uiPriority w:val="0"/>
    <w:pPr>
      <w:widowControl/>
      <w:tabs>
        <w:tab w:val="left" w:pos="2160"/>
      </w:tabs>
      <w:topLinePunct/>
      <w:autoSpaceDE w:val="0"/>
      <w:autoSpaceDN w:val="0"/>
      <w:adjustRightInd w:val="0"/>
      <w:snapToGrid w:val="0"/>
      <w:spacing w:beforeLines="50" w:beforeAutospacing="1" w:after="100" w:afterAutospacing="1" w:line="360" w:lineRule="auto"/>
      <w:ind w:left="2160" w:hanging="420"/>
      <w:jc w:val="left"/>
    </w:pPr>
    <w:rPr>
      <w:rFonts w:ascii="Times New Roman" w:hAnsi="Times New Roman" w:eastAsia="宋体"/>
      <w:color w:val="000000"/>
      <w:kern w:val="0"/>
      <w:sz w:val="24"/>
      <w:szCs w:val="20"/>
      <w:lang w:val="zh-CN"/>
    </w:rPr>
  </w:style>
  <w:style w:type="character" w:customStyle="1" w:styleId="396">
    <w:name w:val="textfont1"/>
    <w:qFormat/>
    <w:uiPriority w:val="0"/>
    <w:rPr>
      <w:spacing w:val="240"/>
      <w:sz w:val="22"/>
      <w:szCs w:val="22"/>
    </w:rPr>
  </w:style>
  <w:style w:type="character" w:customStyle="1" w:styleId="397">
    <w:name w:val="GW-正文 Char"/>
    <w:link w:val="398"/>
    <w:qFormat/>
    <w:uiPriority w:val="0"/>
    <w:rPr>
      <w:sz w:val="24"/>
      <w:szCs w:val="24"/>
      <w:lang w:bidi="ar-SA"/>
    </w:rPr>
  </w:style>
  <w:style w:type="paragraph" w:customStyle="1" w:styleId="398">
    <w:name w:val="GW-正文"/>
    <w:basedOn w:val="1"/>
    <w:link w:val="397"/>
    <w:qFormat/>
    <w:uiPriority w:val="0"/>
    <w:pPr>
      <w:tabs>
        <w:tab w:val="left" w:pos="3255"/>
      </w:tabs>
      <w:spacing w:before="120" w:after="120" w:line="360" w:lineRule="auto"/>
      <w:ind w:firstLine="480" w:firstLineChars="200"/>
      <w:jc w:val="left"/>
    </w:pPr>
    <w:rPr>
      <w:kern w:val="0"/>
      <w:sz w:val="24"/>
    </w:rPr>
  </w:style>
  <w:style w:type="character" w:customStyle="1" w:styleId="399">
    <w:name w:val="pageinstructions"/>
    <w:qFormat/>
    <w:uiPriority w:val="0"/>
  </w:style>
  <w:style w:type="character" w:customStyle="1" w:styleId="400">
    <w:name w:val="GW-标题4 Char"/>
    <w:link w:val="401"/>
    <w:qFormat/>
    <w:uiPriority w:val="0"/>
    <w:rPr>
      <w:rFonts w:ascii="Cambria" w:hAnsi="Cambria"/>
      <w:b/>
      <w:bCs/>
      <w:i/>
      <w:iCs/>
      <w:kern w:val="2"/>
      <w:sz w:val="30"/>
      <w:szCs w:val="24"/>
      <w:lang w:bidi="ar-SA"/>
    </w:rPr>
  </w:style>
  <w:style w:type="paragraph" w:customStyle="1" w:styleId="401">
    <w:name w:val="GW-标题4"/>
    <w:basedOn w:val="7"/>
    <w:next w:val="1"/>
    <w:link w:val="400"/>
    <w:qFormat/>
    <w:uiPriority w:val="0"/>
    <w:pPr>
      <w:keepNext w:val="0"/>
      <w:keepLines w:val="0"/>
      <w:widowControl/>
      <w:topLinePunct/>
      <w:spacing w:before="100" w:beforeAutospacing="1" w:after="100" w:afterAutospacing="1" w:line="240" w:lineRule="auto"/>
      <w:ind w:hanging="355" w:hangingChars="355"/>
      <w:jc w:val="left"/>
    </w:pPr>
    <w:rPr>
      <w:rFonts w:ascii="Cambria" w:hAnsi="Cambria" w:eastAsia="宋体"/>
      <w:i/>
      <w:iCs/>
      <w:sz w:val="30"/>
      <w:szCs w:val="24"/>
    </w:rPr>
  </w:style>
  <w:style w:type="character" w:customStyle="1" w:styleId="402">
    <w:name w:val="标题 4 Char Char"/>
    <w:qFormat/>
    <w:uiPriority w:val="0"/>
    <w:rPr>
      <w:rFonts w:ascii="Arial" w:hAnsi="Arial" w:eastAsia="宋体"/>
      <w:b/>
      <w:bCs/>
      <w:kern w:val="2"/>
      <w:sz w:val="21"/>
      <w:szCs w:val="28"/>
      <w:lang w:val="en-US" w:eastAsia="zh-CN" w:bidi="ar-SA"/>
    </w:rPr>
  </w:style>
  <w:style w:type="character" w:customStyle="1" w:styleId="403">
    <w:name w:val="ICSS1级文本 Char"/>
    <w:link w:val="404"/>
    <w:qFormat/>
    <w:uiPriority w:val="0"/>
    <w:rPr>
      <w:rFonts w:eastAsia="宋体"/>
      <w:szCs w:val="24"/>
      <w:lang w:val="zh-CN" w:bidi="ar-SA"/>
    </w:rPr>
  </w:style>
  <w:style w:type="paragraph" w:customStyle="1" w:styleId="404">
    <w:name w:val="ICSS1级文本"/>
    <w:basedOn w:val="1"/>
    <w:link w:val="403"/>
    <w:qFormat/>
    <w:uiPriority w:val="0"/>
    <w:pPr>
      <w:widowControl/>
      <w:spacing w:afterLines="100" w:line="360" w:lineRule="auto"/>
      <w:ind w:firstLine="200" w:firstLineChars="200"/>
      <w:jc w:val="left"/>
    </w:pPr>
    <w:rPr>
      <w:kern w:val="0"/>
      <w:sz w:val="20"/>
      <w:lang w:val="zh-CN"/>
    </w:rPr>
  </w:style>
  <w:style w:type="character" w:customStyle="1" w:styleId="405">
    <w:name w:val="bds_more8"/>
    <w:qFormat/>
    <w:uiPriority w:val="0"/>
    <w:rPr>
      <w:rFonts w:ascii="Times New Roman" w:hAnsi="Times New Roman" w:eastAsia="宋体"/>
    </w:rPr>
  </w:style>
  <w:style w:type="character" w:customStyle="1" w:styleId="406">
    <w:name w:val="p0 Char"/>
    <w:link w:val="407"/>
    <w:qFormat/>
    <w:uiPriority w:val="0"/>
    <w:rPr>
      <w:rFonts w:eastAsia="宋体"/>
      <w:sz w:val="21"/>
      <w:szCs w:val="21"/>
      <w:lang w:val="en-US" w:eastAsia="zh-CN" w:bidi="ar-SA"/>
    </w:rPr>
  </w:style>
  <w:style w:type="paragraph" w:customStyle="1" w:styleId="407">
    <w:name w:val="p0"/>
    <w:basedOn w:val="1"/>
    <w:link w:val="406"/>
    <w:qFormat/>
    <w:uiPriority w:val="0"/>
    <w:pPr>
      <w:widowControl/>
    </w:pPr>
    <w:rPr>
      <w:kern w:val="0"/>
      <w:szCs w:val="21"/>
    </w:rPr>
  </w:style>
  <w:style w:type="character" w:customStyle="1" w:styleId="408">
    <w:name w:val="huh Char"/>
    <w:qFormat/>
    <w:uiPriority w:val="0"/>
    <w:rPr>
      <w:rFonts w:ascii="Arial" w:hAnsi="Arial" w:eastAsia="黑体"/>
      <w:kern w:val="2"/>
      <w:sz w:val="21"/>
    </w:rPr>
  </w:style>
  <w:style w:type="character" w:customStyle="1" w:styleId="409">
    <w:name w:val="sz8pt"/>
    <w:qFormat/>
    <w:uiPriority w:val="0"/>
    <w:rPr>
      <w:sz w:val="16"/>
    </w:rPr>
  </w:style>
  <w:style w:type="character" w:customStyle="1" w:styleId="410">
    <w:name w:val="EmailStyle7891"/>
    <w:qFormat/>
    <w:uiPriority w:val="0"/>
    <w:rPr>
      <w:rFonts w:hint="default" w:ascii="Arial" w:hAnsi="Arial" w:eastAsia="宋体" w:cs="Arial"/>
      <w:color w:val="auto"/>
      <w:sz w:val="20"/>
    </w:rPr>
  </w:style>
  <w:style w:type="character" w:customStyle="1" w:styleId="411">
    <w:name w:val="default-color"/>
    <w:qFormat/>
    <w:uiPriority w:val="0"/>
  </w:style>
  <w:style w:type="character" w:customStyle="1" w:styleId="412">
    <w:name w:val="样式 宋体"/>
    <w:qFormat/>
    <w:uiPriority w:val="0"/>
    <w:rPr>
      <w:rFonts w:ascii="宋体" w:hAnsi="宋体"/>
      <w:sz w:val="24"/>
      <w:szCs w:val="24"/>
    </w:rPr>
  </w:style>
  <w:style w:type="character" w:customStyle="1" w:styleId="413">
    <w:name w:val="H4 Char"/>
    <w:qFormat/>
    <w:uiPriority w:val="0"/>
    <w:rPr>
      <w:rFonts w:ascii="宋体" w:hAnsi="宋体"/>
      <w:b/>
      <w:bCs/>
      <w:kern w:val="2"/>
      <w:sz w:val="28"/>
      <w:szCs w:val="21"/>
    </w:rPr>
  </w:style>
  <w:style w:type="character" w:customStyle="1" w:styleId="414">
    <w:name w:val="Table Heading Char"/>
    <w:link w:val="415"/>
    <w:qFormat/>
    <w:uiPriority w:val="0"/>
    <w:rPr>
      <w:rFonts w:eastAsia="宋体"/>
      <w:b/>
      <w:sz w:val="24"/>
      <w:szCs w:val="24"/>
      <w:lang w:val="zh-CN" w:bidi="ar-SA"/>
    </w:rPr>
  </w:style>
  <w:style w:type="paragraph" w:customStyle="1" w:styleId="415">
    <w:name w:val="Table Heading"/>
    <w:basedOn w:val="416"/>
    <w:link w:val="414"/>
    <w:qFormat/>
    <w:uiPriority w:val="0"/>
    <w:pPr>
      <w:spacing w:line="288" w:lineRule="auto"/>
      <w:jc w:val="center"/>
    </w:pPr>
    <w:rPr>
      <w:b/>
    </w:rPr>
  </w:style>
  <w:style w:type="paragraph" w:customStyle="1" w:styleId="416">
    <w:name w:val="Table Text"/>
    <w:basedOn w:val="1"/>
    <w:qFormat/>
    <w:uiPriority w:val="0"/>
    <w:pPr>
      <w:widowControl/>
      <w:spacing w:before="60" w:after="60" w:line="360" w:lineRule="auto"/>
      <w:ind w:firstLine="480" w:firstLineChars="200"/>
      <w:jc w:val="left"/>
    </w:pPr>
    <w:rPr>
      <w:kern w:val="0"/>
      <w:sz w:val="24"/>
      <w:lang w:val="zh-CN"/>
    </w:rPr>
  </w:style>
  <w:style w:type="character" w:customStyle="1" w:styleId="417">
    <w:name w:val="Intense Emphasis"/>
    <w:qFormat/>
    <w:uiPriority w:val="0"/>
    <w:rPr>
      <w:b/>
      <w:bCs/>
      <w:i/>
      <w:iCs/>
      <w:color w:val="4F81BD"/>
    </w:rPr>
  </w:style>
  <w:style w:type="character" w:customStyle="1" w:styleId="418">
    <w:name w:val="Char Char19"/>
    <w:semiHidden/>
    <w:qFormat/>
    <w:uiPriority w:val="0"/>
    <w:rPr>
      <w:rFonts w:ascii="Arial" w:hAnsi="Arial" w:eastAsia="黑体"/>
      <w:b/>
      <w:kern w:val="2"/>
      <w:sz w:val="24"/>
    </w:rPr>
  </w:style>
  <w:style w:type="character" w:customStyle="1" w:styleId="419">
    <w:name w:val="new标题 1 Char Char"/>
    <w:qFormat/>
    <w:uiPriority w:val="0"/>
    <w:rPr>
      <w:rFonts w:eastAsia="黑体" w:cs="宋体"/>
      <w:b/>
      <w:snapToGrid/>
      <w:color w:val="000000"/>
      <w:sz w:val="36"/>
      <w:szCs w:val="36"/>
      <w:lang w:val="en-US" w:eastAsia="zh-CN" w:bidi="ar-SA"/>
    </w:rPr>
  </w:style>
  <w:style w:type="character" w:customStyle="1" w:styleId="420">
    <w:name w:val="EmailStyle7201"/>
    <w:qFormat/>
    <w:uiPriority w:val="0"/>
    <w:rPr>
      <w:rFonts w:ascii="Arial" w:hAnsi="Arial" w:eastAsia="宋体" w:cs="Arial"/>
      <w:color w:val="auto"/>
      <w:sz w:val="20"/>
    </w:rPr>
  </w:style>
  <w:style w:type="character" w:customStyle="1" w:styleId="421">
    <w:name w:val="morelink-item"/>
    <w:qFormat/>
    <w:uiPriority w:val="0"/>
    <w:rPr>
      <w:rFonts w:ascii="Times New Roman" w:hAnsi="Times New Roman" w:eastAsia="宋体"/>
    </w:rPr>
  </w:style>
  <w:style w:type="character" w:customStyle="1" w:styleId="422">
    <w:name w:val="point_normal"/>
    <w:qFormat/>
    <w:uiPriority w:val="0"/>
  </w:style>
  <w:style w:type="character" w:customStyle="1" w:styleId="423">
    <w:name w:val="标题 7 Char"/>
    <w:qFormat/>
    <w:uiPriority w:val="0"/>
    <w:rPr>
      <w:b/>
      <w:bCs/>
      <w:sz w:val="24"/>
      <w:szCs w:val="24"/>
    </w:rPr>
  </w:style>
  <w:style w:type="character" w:customStyle="1" w:styleId="424">
    <w:name w:val="样式 标题 3h33rd level3H3Head 3sect1.2.3sect1.2.31sect1.2.32...1 Char"/>
    <w:link w:val="425"/>
    <w:semiHidden/>
    <w:qFormat/>
    <w:uiPriority w:val="0"/>
    <w:rPr>
      <w:rFonts w:ascii="宋体" w:hAnsi="宋体" w:eastAsia="黑体"/>
      <w:b/>
      <w:bCs/>
      <w:szCs w:val="32"/>
      <w:lang w:val="zh-CN" w:bidi="ar-SA"/>
    </w:rPr>
  </w:style>
  <w:style w:type="paragraph" w:customStyle="1" w:styleId="425">
    <w:name w:val="样式 标题 3h33rd level3H3Head 3sect1.2.3sect1.2.31sect1.2.32...1"/>
    <w:basedOn w:val="6"/>
    <w:link w:val="424"/>
    <w:semiHidden/>
    <w:qFormat/>
    <w:uiPriority w:val="0"/>
    <w:pPr>
      <w:keepNext w:val="0"/>
      <w:keepLines w:val="0"/>
      <w:tabs>
        <w:tab w:val="left" w:pos="-660"/>
        <w:tab w:val="left" w:pos="1742"/>
      </w:tabs>
      <w:adjustRightInd w:val="0"/>
      <w:spacing w:before="100" w:beforeAutospacing="1" w:after="100" w:afterAutospacing="1" w:line="360" w:lineRule="auto"/>
      <w:ind w:left="1742" w:right="280" w:rightChars="100" w:hanging="420"/>
      <w:jc w:val="left"/>
    </w:pPr>
    <w:rPr>
      <w:rFonts w:ascii="宋体" w:hAnsi="宋体" w:eastAsia="黑体"/>
      <w:kern w:val="0"/>
      <w:sz w:val="20"/>
      <w:lang w:val="zh-CN"/>
    </w:rPr>
  </w:style>
  <w:style w:type="character" w:customStyle="1" w:styleId="426">
    <w:name w:val="不明显参考2"/>
    <w:qFormat/>
    <w:uiPriority w:val="0"/>
    <w:rPr>
      <w:sz w:val="24"/>
      <w:szCs w:val="24"/>
      <w:u w:val="single"/>
    </w:rPr>
  </w:style>
  <w:style w:type="character" w:customStyle="1" w:styleId="427">
    <w:name w:val="t_tag"/>
    <w:qFormat/>
    <w:uiPriority w:val="0"/>
    <w:rPr>
      <w:sz w:val="18"/>
      <w:szCs w:val="18"/>
    </w:rPr>
  </w:style>
  <w:style w:type="character" w:customStyle="1" w:styleId="428">
    <w:name w:val="Char Char31"/>
    <w:qFormat/>
    <w:uiPriority w:val="0"/>
    <w:rPr>
      <w:rFonts w:eastAsia="宋体"/>
      <w:kern w:val="2"/>
      <w:sz w:val="18"/>
      <w:szCs w:val="18"/>
      <w:lang w:val="en-US" w:eastAsia="zh-CN" w:bidi="ar-SA"/>
    </w:rPr>
  </w:style>
  <w:style w:type="character" w:customStyle="1" w:styleId="429">
    <w:name w:val="引用 Char"/>
    <w:link w:val="430"/>
    <w:qFormat/>
    <w:uiPriority w:val="0"/>
    <w:rPr>
      <w:rFonts w:ascii="宋体" w:hAnsi="宋体" w:eastAsia="宋体"/>
      <w:i/>
      <w:iCs/>
      <w:color w:val="000000"/>
      <w:szCs w:val="24"/>
      <w:lang w:val="zh-CN" w:bidi="ar-SA"/>
    </w:rPr>
  </w:style>
  <w:style w:type="paragraph" w:styleId="430">
    <w:name w:val="Quote"/>
    <w:basedOn w:val="1"/>
    <w:next w:val="1"/>
    <w:link w:val="429"/>
    <w:qFormat/>
    <w:uiPriority w:val="0"/>
    <w:pPr>
      <w:spacing w:line="360" w:lineRule="auto"/>
      <w:ind w:firstLine="480" w:firstLineChars="200"/>
    </w:pPr>
    <w:rPr>
      <w:rFonts w:ascii="宋体" w:hAnsi="宋体"/>
      <w:i/>
      <w:iCs/>
      <w:color w:val="000000"/>
      <w:kern w:val="0"/>
      <w:sz w:val="20"/>
      <w:lang w:val="zh-CN"/>
    </w:rPr>
  </w:style>
  <w:style w:type="character" w:customStyle="1" w:styleId="431">
    <w:name w:val="表格正文 Char"/>
    <w:link w:val="432"/>
    <w:qFormat/>
    <w:locked/>
    <w:uiPriority w:val="0"/>
    <w:rPr>
      <w:rFonts w:ascii="Arial" w:hAnsi="Arial" w:eastAsia="宋体"/>
      <w:lang w:bidi="ar-SA"/>
    </w:rPr>
  </w:style>
  <w:style w:type="paragraph" w:customStyle="1" w:styleId="432">
    <w:name w:val="表格正文"/>
    <w:basedOn w:val="1"/>
    <w:link w:val="431"/>
    <w:qFormat/>
    <w:uiPriority w:val="0"/>
    <w:pPr>
      <w:widowControl/>
      <w:spacing w:line="360" w:lineRule="auto"/>
      <w:ind w:firstLine="480" w:firstLineChars="200"/>
    </w:pPr>
    <w:rPr>
      <w:rFonts w:ascii="Arial" w:hAnsi="Arial"/>
      <w:kern w:val="0"/>
      <w:sz w:val="20"/>
      <w:szCs w:val="20"/>
    </w:rPr>
  </w:style>
  <w:style w:type="character" w:customStyle="1" w:styleId="433">
    <w:name w:val="副标题 Char1"/>
    <w:qFormat/>
    <w:uiPriority w:val="0"/>
    <w:rPr>
      <w:rFonts w:ascii="Cambria" w:hAnsi="Cambria" w:cs="Times New Roman"/>
      <w:b/>
      <w:bCs/>
      <w:kern w:val="28"/>
      <w:sz w:val="32"/>
      <w:szCs w:val="32"/>
    </w:rPr>
  </w:style>
  <w:style w:type="character" w:customStyle="1" w:styleId="434">
    <w:name w:val="l-btn-left2"/>
    <w:qFormat/>
    <w:uiPriority w:val="0"/>
  </w:style>
  <w:style w:type="character" w:customStyle="1" w:styleId="435">
    <w:name w:val="row08"/>
    <w:qFormat/>
    <w:uiPriority w:val="0"/>
  </w:style>
  <w:style w:type="character" w:customStyle="1" w:styleId="436">
    <w:name w:val="文档结构图 Char1"/>
    <w:semiHidden/>
    <w:qFormat/>
    <w:uiPriority w:val="0"/>
    <w:rPr>
      <w:rFonts w:ascii="宋体"/>
      <w:kern w:val="2"/>
      <w:sz w:val="18"/>
      <w:szCs w:val="18"/>
    </w:rPr>
  </w:style>
  <w:style w:type="character" w:customStyle="1" w:styleId="437">
    <w:name w:val="Font Style134"/>
    <w:unhideWhenUsed/>
    <w:qFormat/>
    <w:uiPriority w:val="0"/>
    <w:rPr>
      <w:rFonts w:hint="eastAsia" w:ascii="宋体" w:hAnsi="宋体" w:eastAsia="宋体"/>
      <w:spacing w:val="20"/>
      <w:sz w:val="22"/>
    </w:rPr>
  </w:style>
  <w:style w:type="character" w:customStyle="1" w:styleId="438">
    <w:name w:val="正文加粗 Char"/>
    <w:link w:val="439"/>
    <w:semiHidden/>
    <w:qFormat/>
    <w:locked/>
    <w:uiPriority w:val="0"/>
    <w:rPr>
      <w:rFonts w:ascii="Arial" w:hAnsi="Arial" w:eastAsia="宋体"/>
      <w:b/>
      <w:lang w:val="zh-CN" w:bidi="ar-SA"/>
    </w:rPr>
  </w:style>
  <w:style w:type="paragraph" w:customStyle="1" w:styleId="439">
    <w:name w:val="正文加粗"/>
    <w:basedOn w:val="1"/>
    <w:link w:val="438"/>
    <w:semiHidden/>
    <w:qFormat/>
    <w:uiPriority w:val="0"/>
    <w:pPr>
      <w:widowControl/>
      <w:spacing w:line="360" w:lineRule="auto"/>
      <w:ind w:firstLine="200" w:firstLineChars="200"/>
      <w:jc w:val="left"/>
    </w:pPr>
    <w:rPr>
      <w:rFonts w:ascii="Arial" w:hAnsi="Arial"/>
      <w:b/>
      <w:kern w:val="0"/>
      <w:sz w:val="20"/>
      <w:szCs w:val="20"/>
      <w:lang w:val="zh-CN"/>
    </w:rPr>
  </w:style>
  <w:style w:type="character" w:customStyle="1" w:styleId="440">
    <w:name w:val="批注文字 Char"/>
    <w:qFormat/>
    <w:uiPriority w:val="0"/>
    <w:rPr>
      <w:kern w:val="2"/>
      <w:sz w:val="21"/>
      <w:szCs w:val="24"/>
    </w:rPr>
  </w:style>
  <w:style w:type="character" w:customStyle="1" w:styleId="441">
    <w:name w:val="Char Char152"/>
    <w:qFormat/>
    <w:uiPriority w:val="0"/>
    <w:rPr>
      <w:b/>
      <w:bCs/>
      <w:sz w:val="24"/>
      <w:szCs w:val="24"/>
    </w:rPr>
  </w:style>
  <w:style w:type="character" w:customStyle="1" w:styleId="442">
    <w:name w:val="书籍标题2"/>
    <w:qFormat/>
    <w:uiPriority w:val="0"/>
    <w:rPr>
      <w:rFonts w:ascii="Cambria" w:hAnsi="Cambria" w:eastAsia="宋体"/>
      <w:b/>
      <w:i/>
      <w:sz w:val="24"/>
      <w:szCs w:val="24"/>
    </w:rPr>
  </w:style>
  <w:style w:type="character" w:customStyle="1" w:styleId="443">
    <w:name w:val="mycss"/>
    <w:qFormat/>
    <w:uiPriority w:val="0"/>
  </w:style>
  <w:style w:type="character" w:customStyle="1" w:styleId="444">
    <w:name w:val="正文首行缩进 Char1"/>
    <w:semiHidden/>
    <w:qFormat/>
    <w:uiPriority w:val="0"/>
    <w:rPr>
      <w:rFonts w:ascii="Calibri" w:hAnsi="Calibri"/>
      <w:kern w:val="2"/>
      <w:sz w:val="21"/>
      <w:szCs w:val="24"/>
    </w:rPr>
  </w:style>
  <w:style w:type="character" w:customStyle="1" w:styleId="445">
    <w:name w:val="ing"/>
    <w:qFormat/>
    <w:uiPriority w:val="0"/>
    <w:rPr>
      <w:color w:val="00B882"/>
    </w:rPr>
  </w:style>
  <w:style w:type="character" w:customStyle="1" w:styleId="446">
    <w:name w:val="明显参考3"/>
    <w:semiHidden/>
    <w:qFormat/>
    <w:uiPriority w:val="0"/>
    <w:rPr>
      <w:b/>
      <w:sz w:val="24"/>
      <w:u w:val="single"/>
    </w:rPr>
  </w:style>
  <w:style w:type="character" w:customStyle="1" w:styleId="447">
    <w:name w:val="标题 3 Char"/>
    <w:qFormat/>
    <w:uiPriority w:val="0"/>
    <w:rPr>
      <w:b/>
      <w:bCs/>
      <w:sz w:val="24"/>
      <w:szCs w:val="24"/>
    </w:rPr>
  </w:style>
  <w:style w:type="character" w:customStyle="1" w:styleId="448">
    <w:name w:val="正文首行缩进两字符 Char Char Char"/>
    <w:link w:val="449"/>
    <w:semiHidden/>
    <w:qFormat/>
    <w:locked/>
    <w:uiPriority w:val="0"/>
    <w:rPr>
      <w:rFonts w:ascii="宋体" w:hAnsi="宋体" w:eastAsia="宋体"/>
      <w:szCs w:val="24"/>
      <w:lang w:bidi="ar-SA"/>
    </w:rPr>
  </w:style>
  <w:style w:type="paragraph" w:customStyle="1" w:styleId="449">
    <w:name w:val="正文首行缩进两字符 Char Char"/>
    <w:basedOn w:val="1"/>
    <w:link w:val="448"/>
    <w:semiHidden/>
    <w:qFormat/>
    <w:uiPriority w:val="0"/>
    <w:pPr>
      <w:spacing w:line="360" w:lineRule="auto"/>
      <w:ind w:firstLine="200" w:firstLineChars="200"/>
    </w:pPr>
    <w:rPr>
      <w:rFonts w:ascii="宋体" w:hAnsi="宋体"/>
      <w:kern w:val="0"/>
      <w:sz w:val="20"/>
    </w:rPr>
  </w:style>
  <w:style w:type="character" w:customStyle="1" w:styleId="450">
    <w:name w:val="icons14"/>
    <w:qFormat/>
    <w:uiPriority w:val="0"/>
  </w:style>
  <w:style w:type="character" w:customStyle="1" w:styleId="451">
    <w:name w:val="Subtle Emphasis"/>
    <w:qFormat/>
    <w:uiPriority w:val="0"/>
    <w:rPr>
      <w:i/>
      <w:iCs/>
      <w:color w:val="808080"/>
    </w:rPr>
  </w:style>
  <w:style w:type="character" w:customStyle="1" w:styleId="452">
    <w:name w:val="CSS2级正文 Char"/>
    <w:link w:val="453"/>
    <w:qFormat/>
    <w:uiPriority w:val="0"/>
    <w:rPr>
      <w:rFonts w:eastAsia="黑体"/>
      <w:b/>
      <w:bCs/>
      <w:lang w:val="zh-CN" w:bidi="ar-SA"/>
    </w:rPr>
  </w:style>
  <w:style w:type="paragraph" w:customStyle="1" w:styleId="453">
    <w:name w:val="CSS2级正文"/>
    <w:basedOn w:val="78"/>
    <w:link w:val="452"/>
    <w:qFormat/>
    <w:uiPriority w:val="0"/>
    <w:pPr>
      <w:widowControl/>
      <w:spacing w:after="0" w:line="240" w:lineRule="auto"/>
      <w:ind w:left="480" w:firstLine="480" w:firstLineChars="200"/>
      <w:jc w:val="left"/>
    </w:pPr>
    <w:rPr>
      <w:rFonts w:eastAsia="黑体"/>
      <w:b/>
      <w:bCs/>
      <w:kern w:val="0"/>
      <w:sz w:val="20"/>
      <w:szCs w:val="20"/>
      <w:lang w:val="zh-CN"/>
    </w:rPr>
  </w:style>
  <w:style w:type="character" w:customStyle="1" w:styleId="454">
    <w:name w:val="small1"/>
    <w:qFormat/>
    <w:uiPriority w:val="0"/>
    <w:rPr>
      <w:rFonts w:hint="default" w:ascii="Verdana" w:hAnsi="Verdana"/>
      <w:sz w:val="22"/>
      <w:szCs w:val="22"/>
    </w:rPr>
  </w:style>
  <w:style w:type="character" w:customStyle="1" w:styleId="455">
    <w:name w:val="WW8Num29z0"/>
    <w:qFormat/>
    <w:uiPriority w:val="0"/>
    <w:rPr>
      <w:rFonts w:ascii="Wingdings" w:hAnsi="Wingdings"/>
    </w:rPr>
  </w:style>
  <w:style w:type="character" w:customStyle="1" w:styleId="456">
    <w:name w:val="章 Char3"/>
    <w:qFormat/>
    <w:uiPriority w:val="0"/>
    <w:rPr>
      <w:rFonts w:ascii="Courier New" w:hAnsi="Courier New" w:eastAsia="宋体"/>
      <w:b/>
      <w:kern w:val="32"/>
      <w:sz w:val="32"/>
      <w:lang w:val="en-US" w:eastAsia="zh-CN" w:bidi="ar-SA"/>
    </w:rPr>
  </w:style>
  <w:style w:type="character" w:customStyle="1" w:styleId="457">
    <w:name w:val="EmailStyle9901"/>
    <w:semiHidden/>
    <w:qFormat/>
    <w:uiPriority w:val="0"/>
    <w:rPr>
      <w:rFonts w:hint="default" w:ascii="Arial" w:hAnsi="Arial" w:eastAsia="宋体" w:cs="Arial"/>
      <w:color w:val="auto"/>
      <w:sz w:val="20"/>
    </w:rPr>
  </w:style>
  <w:style w:type="character" w:customStyle="1" w:styleId="458">
    <w:name w:val="标题 9 Char1"/>
    <w:semiHidden/>
    <w:qFormat/>
    <w:uiPriority w:val="0"/>
    <w:rPr>
      <w:rFonts w:ascii="Cambria" w:hAnsi="Cambria" w:eastAsia="宋体" w:cs="Times New Roman"/>
      <w:kern w:val="2"/>
      <w:sz w:val="21"/>
      <w:szCs w:val="21"/>
    </w:rPr>
  </w:style>
  <w:style w:type="character" w:customStyle="1" w:styleId="459">
    <w:name w:val="wf"/>
    <w:qFormat/>
    <w:uiPriority w:val="0"/>
  </w:style>
  <w:style w:type="character" w:customStyle="1" w:styleId="460">
    <w:name w:val="DAS正文 Char"/>
    <w:link w:val="461"/>
    <w:qFormat/>
    <w:uiPriority w:val="0"/>
    <w:rPr>
      <w:rFonts w:ascii="宋体" w:hAnsi="宋体" w:eastAsia="宋体"/>
      <w:kern w:val="1"/>
      <w:szCs w:val="21"/>
      <w:lang w:val="zh-CN" w:eastAsia="ar-SA" w:bidi="ar-SA"/>
    </w:rPr>
  </w:style>
  <w:style w:type="paragraph" w:customStyle="1" w:styleId="461">
    <w:name w:val="DAS正文"/>
    <w:basedOn w:val="1"/>
    <w:link w:val="460"/>
    <w:qFormat/>
    <w:uiPriority w:val="0"/>
    <w:pPr>
      <w:widowControl/>
      <w:suppressAutoHyphens/>
      <w:spacing w:line="360" w:lineRule="exact"/>
      <w:ind w:firstLine="420" w:firstLineChars="200"/>
      <w:jc w:val="left"/>
    </w:pPr>
    <w:rPr>
      <w:rFonts w:ascii="宋体" w:hAnsi="宋体"/>
      <w:kern w:val="1"/>
      <w:sz w:val="20"/>
      <w:szCs w:val="21"/>
      <w:lang w:val="zh-CN" w:eastAsia="ar-SA"/>
    </w:rPr>
  </w:style>
  <w:style w:type="character" w:customStyle="1" w:styleId="462">
    <w:name w:val="标题 2 Char1"/>
    <w:qFormat/>
    <w:uiPriority w:val="0"/>
    <w:rPr>
      <w:rFonts w:ascii="Cambria" w:hAnsi="Cambria" w:eastAsia="宋体" w:cs="Times New Roman"/>
      <w:b/>
      <w:bCs/>
      <w:kern w:val="2"/>
      <w:sz w:val="32"/>
      <w:szCs w:val="32"/>
    </w:rPr>
  </w:style>
  <w:style w:type="character" w:customStyle="1" w:styleId="463">
    <w:name w:val="Char Char81"/>
    <w:semiHidden/>
    <w:qFormat/>
    <w:uiPriority w:val="0"/>
    <w:rPr>
      <w:kern w:val="2"/>
      <w:sz w:val="21"/>
      <w:szCs w:val="24"/>
      <w:shd w:val="clear" w:color="auto" w:fill="000080"/>
    </w:rPr>
  </w:style>
  <w:style w:type="character" w:customStyle="1" w:styleId="464">
    <w:name w:val="Font Style127"/>
    <w:unhideWhenUsed/>
    <w:qFormat/>
    <w:uiPriority w:val="0"/>
    <w:rPr>
      <w:rFonts w:hint="eastAsia" w:ascii="Times New Roman" w:hAnsi="Times New Roman" w:eastAsia="Times New Roman"/>
      <w:sz w:val="20"/>
    </w:rPr>
  </w:style>
  <w:style w:type="character" w:customStyle="1" w:styleId="465">
    <w:name w:val="自定义正文 Char"/>
    <w:link w:val="466"/>
    <w:qFormat/>
    <w:uiPriority w:val="0"/>
    <w:rPr>
      <w:rFonts w:ascii="仿宋_GB2312" w:eastAsia="仿宋_GB2312"/>
      <w:szCs w:val="24"/>
      <w:lang w:val="zh-CN" w:bidi="ar-SA"/>
    </w:rPr>
  </w:style>
  <w:style w:type="paragraph" w:customStyle="1" w:styleId="466">
    <w:name w:val="自定义正文"/>
    <w:basedOn w:val="1"/>
    <w:link w:val="465"/>
    <w:qFormat/>
    <w:uiPriority w:val="0"/>
    <w:pPr>
      <w:widowControl/>
      <w:spacing w:before="120" w:after="60" w:line="400" w:lineRule="exact"/>
      <w:ind w:firstLine="200" w:firstLineChars="200"/>
      <w:jc w:val="left"/>
    </w:pPr>
    <w:rPr>
      <w:rFonts w:ascii="仿宋_GB2312" w:eastAsia="仿宋_GB2312"/>
      <w:kern w:val="0"/>
      <w:sz w:val="20"/>
      <w:lang w:val="zh-CN"/>
    </w:rPr>
  </w:style>
  <w:style w:type="character" w:customStyle="1" w:styleId="467">
    <w:name w:val="样式 正文首行缩进 + 加粗 Char"/>
    <w:link w:val="468"/>
    <w:qFormat/>
    <w:uiPriority w:val="0"/>
    <w:rPr>
      <w:rFonts w:eastAsia="宋体"/>
      <w:b/>
      <w:bCs/>
      <w:szCs w:val="21"/>
      <w:lang w:bidi="ar-SA"/>
    </w:rPr>
  </w:style>
  <w:style w:type="paragraph" w:customStyle="1" w:styleId="468">
    <w:name w:val="样式 正文首行缩进 + 加粗"/>
    <w:basedOn w:val="88"/>
    <w:link w:val="467"/>
    <w:qFormat/>
    <w:uiPriority w:val="0"/>
    <w:pPr>
      <w:spacing w:afterLines="100"/>
    </w:pPr>
    <w:rPr>
      <w:b/>
      <w:bCs/>
      <w:kern w:val="0"/>
      <w:sz w:val="20"/>
      <w:szCs w:val="21"/>
    </w:rPr>
  </w:style>
  <w:style w:type="character" w:customStyle="1" w:styleId="469">
    <w:name w:val="样式 宋体 四号"/>
    <w:qFormat/>
    <w:uiPriority w:val="0"/>
    <w:rPr>
      <w:rFonts w:ascii="宋体" w:hAnsi="宋体" w:eastAsia="宋体"/>
      <w:sz w:val="24"/>
    </w:rPr>
  </w:style>
  <w:style w:type="character" w:customStyle="1" w:styleId="470">
    <w:name w:val="desc"/>
    <w:qFormat/>
    <w:uiPriority w:val="0"/>
    <w:rPr>
      <w:rFonts w:ascii="Times New Roman" w:hAnsi="Times New Roman" w:eastAsia="宋体"/>
      <w:color w:val="000000"/>
      <w:sz w:val="18"/>
      <w:szCs w:val="18"/>
    </w:rPr>
  </w:style>
  <w:style w:type="character" w:customStyle="1" w:styleId="471">
    <w:name w:val="样式11 Char"/>
    <w:link w:val="472"/>
    <w:semiHidden/>
    <w:qFormat/>
    <w:uiPriority w:val="0"/>
    <w:rPr>
      <w:rFonts w:ascii="仿宋_GB2312" w:eastAsia="仿宋_GB2312"/>
      <w:bCs/>
      <w:sz w:val="21"/>
      <w:szCs w:val="21"/>
    </w:rPr>
  </w:style>
  <w:style w:type="paragraph" w:customStyle="1" w:styleId="472">
    <w:name w:val="样式11"/>
    <w:basedOn w:val="202"/>
    <w:link w:val="471"/>
    <w:semiHidden/>
    <w:qFormat/>
    <w:uiPriority w:val="0"/>
    <w:pPr>
      <w:numPr>
        <w:ilvl w:val="0"/>
        <w:numId w:val="10"/>
      </w:numPr>
      <w:tabs>
        <w:tab w:val="left" w:pos="360"/>
      </w:tabs>
      <w:ind w:left="360" w:hanging="360"/>
      <w:outlineLvl w:val="3"/>
    </w:pPr>
    <w:rPr>
      <w:rFonts w:ascii="仿宋_GB2312" w:eastAsia="仿宋_GB2312"/>
      <w:b w:val="0"/>
      <w:sz w:val="21"/>
    </w:rPr>
  </w:style>
  <w:style w:type="character" w:customStyle="1" w:styleId="473">
    <w:name w:val="页脚 Char1"/>
    <w:qFormat/>
    <w:uiPriority w:val="0"/>
    <w:rPr>
      <w:kern w:val="2"/>
      <w:sz w:val="18"/>
      <w:szCs w:val="18"/>
    </w:rPr>
  </w:style>
  <w:style w:type="character" w:customStyle="1" w:styleId="474">
    <w:name w:val="样式 标题 3h33rd level3H3l3CTsect1.2.31.1.1Level 3 Topic He... Char Char"/>
    <w:qFormat/>
    <w:uiPriority w:val="0"/>
    <w:rPr>
      <w:rFonts w:eastAsia="宋体" w:cs="宋体"/>
      <w:b/>
      <w:bCs/>
      <w:kern w:val="2"/>
      <w:sz w:val="28"/>
      <w:szCs w:val="32"/>
      <w:lang w:val="en-US" w:eastAsia="zh-CN" w:bidi="ar-SA"/>
    </w:rPr>
  </w:style>
  <w:style w:type="character" w:customStyle="1" w:styleId="475">
    <w:name w:val="封面大标题 Char"/>
    <w:link w:val="476"/>
    <w:qFormat/>
    <w:uiPriority w:val="0"/>
    <w:rPr>
      <w:rFonts w:ascii="黑体" w:eastAsia="黑体"/>
      <w:b/>
      <w:bCs/>
      <w:kern w:val="2"/>
      <w:sz w:val="52"/>
      <w:lang w:bidi="ar-SA"/>
    </w:rPr>
  </w:style>
  <w:style w:type="paragraph" w:customStyle="1" w:styleId="476">
    <w:name w:val="封面大标题"/>
    <w:basedOn w:val="1"/>
    <w:link w:val="475"/>
    <w:qFormat/>
    <w:uiPriority w:val="0"/>
    <w:pPr>
      <w:jc w:val="center"/>
    </w:pPr>
    <w:rPr>
      <w:rFonts w:ascii="黑体" w:eastAsia="黑体"/>
      <w:b/>
      <w:bCs/>
      <w:sz w:val="52"/>
      <w:szCs w:val="20"/>
    </w:rPr>
  </w:style>
  <w:style w:type="character" w:customStyle="1" w:styleId="477">
    <w:name w:val="line1"/>
    <w:qFormat/>
    <w:uiPriority w:val="0"/>
    <w:rPr>
      <w:sz w:val="20"/>
      <w:szCs w:val="20"/>
    </w:rPr>
  </w:style>
  <w:style w:type="character" w:customStyle="1" w:styleId="478">
    <w:name w:val="Char Char22"/>
    <w:qFormat/>
    <w:uiPriority w:val="0"/>
    <w:rPr>
      <w:rFonts w:eastAsia="宋体"/>
      <w:kern w:val="2"/>
      <w:sz w:val="18"/>
      <w:szCs w:val="18"/>
      <w:lang w:val="en-US" w:eastAsia="zh-CN" w:bidi="ar-SA"/>
    </w:rPr>
  </w:style>
  <w:style w:type="character" w:customStyle="1" w:styleId="479">
    <w:name w:val="样式 列表项目符号 2 + 段前: 0.3 行 Char"/>
    <w:link w:val="480"/>
    <w:qFormat/>
    <w:uiPriority w:val="0"/>
    <w:rPr>
      <w:rFonts w:eastAsia="宋体"/>
      <w:bCs/>
      <w:i/>
      <w:kern w:val="2"/>
      <w:sz w:val="21"/>
      <w:szCs w:val="21"/>
      <w:lang w:bidi="ar-SA"/>
    </w:rPr>
  </w:style>
  <w:style w:type="paragraph" w:customStyle="1" w:styleId="480">
    <w:name w:val="样式 列表项目符号 2 + 段前: 0.3 行"/>
    <w:basedOn w:val="43"/>
    <w:link w:val="479"/>
    <w:qFormat/>
    <w:uiPriority w:val="0"/>
    <w:pPr>
      <w:tabs>
        <w:tab w:val="left" w:pos="1157"/>
        <w:tab w:val="clear" w:pos="1955"/>
      </w:tabs>
      <w:spacing w:beforeLines="30"/>
      <w:ind w:left="1157" w:hanging="420"/>
    </w:pPr>
    <w:rPr>
      <w:bCs/>
      <w:i/>
      <w:szCs w:val="21"/>
    </w:rPr>
  </w:style>
  <w:style w:type="character" w:customStyle="1" w:styleId="481">
    <w:name w:val="样式1 Char"/>
    <w:link w:val="482"/>
    <w:qFormat/>
    <w:uiPriority w:val="0"/>
    <w:rPr>
      <w:rFonts w:ascii="宋体" w:hAnsi="宋体" w:eastAsia="宋体"/>
      <w:sz w:val="21"/>
      <w:szCs w:val="21"/>
      <w:lang w:val="en-US" w:eastAsia="zh-CN" w:bidi="ar-SA"/>
    </w:rPr>
  </w:style>
  <w:style w:type="paragraph" w:customStyle="1" w:styleId="482">
    <w:name w:val="样式1"/>
    <w:basedOn w:val="1"/>
    <w:link w:val="481"/>
    <w:qFormat/>
    <w:uiPriority w:val="0"/>
    <w:pPr>
      <w:tabs>
        <w:tab w:val="left" w:pos="360"/>
      </w:tabs>
      <w:adjustRightInd w:val="0"/>
      <w:ind w:left="360" w:hanging="360"/>
      <w:textAlignment w:val="baseline"/>
    </w:pPr>
    <w:rPr>
      <w:rFonts w:ascii="宋体" w:hAnsi="宋体"/>
      <w:kern w:val="0"/>
      <w:szCs w:val="21"/>
    </w:rPr>
  </w:style>
  <w:style w:type="character" w:customStyle="1" w:styleId="483">
    <w:name w:val="p81"/>
    <w:qFormat/>
    <w:uiPriority w:val="0"/>
    <w:rPr>
      <w:rFonts w:hint="default" w:ascii="ˎ̥" w:hAnsi="ˎ̥"/>
      <w:color w:val="A41E48"/>
      <w:sz w:val="19"/>
      <w:szCs w:val="19"/>
      <w:u w:val="none"/>
    </w:rPr>
  </w:style>
  <w:style w:type="character" w:customStyle="1" w:styleId="484">
    <w:name w:val="样式 样式 标题 21.1Heading 21.1 Heading 2第一章 标题 2Heading 2 HiddenHea..... Char"/>
    <w:link w:val="485"/>
    <w:qFormat/>
    <w:uiPriority w:val="0"/>
    <w:rPr>
      <w:rFonts w:ascii="宋体" w:hAnsi="宋体" w:eastAsia="宋体"/>
      <w:b/>
      <w:bCs/>
      <w:sz w:val="30"/>
      <w:lang w:val="zh-CN" w:bidi="ar-SA"/>
    </w:rPr>
  </w:style>
  <w:style w:type="paragraph" w:customStyle="1" w:styleId="485">
    <w:name w:val="样式 样式 标题 21.1Heading 21.1 Heading 2第一章 标题 2Heading 2 HiddenHea....."/>
    <w:basedOn w:val="486"/>
    <w:link w:val="484"/>
    <w:qFormat/>
    <w:uiPriority w:val="0"/>
    <w:pPr>
      <w:spacing w:before="120" w:after="120"/>
    </w:pPr>
    <w:rPr>
      <w:rFonts w:ascii="宋体" w:hAnsi="宋体" w:cs="Times New Roman"/>
      <w:kern w:val="0"/>
    </w:rPr>
  </w:style>
  <w:style w:type="paragraph" w:customStyle="1" w:styleId="486">
    <w:name w:val="样式 标题 21.1Heading 21.1 Heading 2第一章 标题 2Heading 2 HiddenHea...2"/>
    <w:basedOn w:val="5"/>
    <w:next w:val="1"/>
    <w:qFormat/>
    <w:uiPriority w:val="0"/>
    <w:pPr>
      <w:keepNext w:val="0"/>
      <w:keepLines w:val="0"/>
      <w:spacing w:before="100" w:beforeAutospacing="1" w:after="100" w:afterAutospacing="1" w:line="480" w:lineRule="auto"/>
      <w:jc w:val="left"/>
    </w:pPr>
    <w:rPr>
      <w:rFonts w:ascii="Tahoma" w:hAnsi="Tahoma" w:cs="宋体"/>
      <w:sz w:val="30"/>
      <w:szCs w:val="20"/>
      <w:lang w:val="zh-CN"/>
    </w:rPr>
  </w:style>
  <w:style w:type="character" w:customStyle="1" w:styleId="487">
    <w:name w:val="明显引用 Char"/>
    <w:link w:val="488"/>
    <w:qFormat/>
    <w:uiPriority w:val="0"/>
    <w:rPr>
      <w:rFonts w:ascii="宋体" w:hAnsi="宋体" w:eastAsia="宋体"/>
      <w:b/>
      <w:bCs/>
      <w:i/>
      <w:iCs/>
      <w:color w:val="4F81BD"/>
      <w:szCs w:val="24"/>
      <w:lang w:val="zh-CN" w:bidi="ar-SA"/>
    </w:rPr>
  </w:style>
  <w:style w:type="paragraph" w:styleId="488">
    <w:name w:val="Intense Quote"/>
    <w:basedOn w:val="1"/>
    <w:next w:val="1"/>
    <w:link w:val="487"/>
    <w:qFormat/>
    <w:uiPriority w:val="0"/>
    <w:pPr>
      <w:pBdr>
        <w:bottom w:val="single" w:color="4F81BD" w:sz="4" w:space="4"/>
      </w:pBdr>
      <w:spacing w:before="200" w:after="280" w:line="360" w:lineRule="auto"/>
      <w:ind w:left="936" w:right="936" w:firstLine="480" w:firstLineChars="200"/>
    </w:pPr>
    <w:rPr>
      <w:rFonts w:ascii="宋体" w:hAnsi="宋体"/>
      <w:b/>
      <w:bCs/>
      <w:i/>
      <w:iCs/>
      <w:color w:val="4F81BD"/>
      <w:kern w:val="0"/>
      <w:sz w:val="20"/>
      <w:lang w:val="zh-CN"/>
    </w:rPr>
  </w:style>
  <w:style w:type="character" w:customStyle="1" w:styleId="489">
    <w:name w:val="h11"/>
    <w:qFormat/>
    <w:uiPriority w:val="0"/>
    <w:rPr>
      <w:rFonts w:hint="eastAsia" w:ascii="宋体" w:hAnsi="宋体" w:eastAsia="宋体" w:cs="宋体"/>
      <w:spacing w:val="0"/>
      <w:sz w:val="18"/>
      <w:szCs w:val="18"/>
    </w:rPr>
  </w:style>
  <w:style w:type="character" w:customStyle="1" w:styleId="490">
    <w:name w:val="m1"/>
    <w:qFormat/>
    <w:uiPriority w:val="0"/>
    <w:rPr>
      <w:color w:val="0000FF"/>
    </w:rPr>
  </w:style>
  <w:style w:type="character" w:customStyle="1" w:styleId="491">
    <w:name w:val="myp111"/>
    <w:qFormat/>
    <w:uiPriority w:val="0"/>
    <w:rPr>
      <w:rFonts w:hint="default" w:ascii="ˎ̥" w:hAnsi="ˎ̥"/>
      <w:color w:val="000000"/>
      <w:sz w:val="22"/>
      <w:szCs w:val="22"/>
      <w:u w:val="none"/>
    </w:rPr>
  </w:style>
  <w:style w:type="character" w:customStyle="1" w:styleId="492">
    <w:name w:val="Figure Description Char Char"/>
    <w:link w:val="493"/>
    <w:semiHidden/>
    <w:qFormat/>
    <w:uiPriority w:val="0"/>
    <w:rPr>
      <w:rFonts w:ascii="Arial" w:hAnsi="Arial" w:eastAsia="黑体"/>
      <w:szCs w:val="18"/>
      <w:lang w:val="zh-CN" w:bidi="ar-SA"/>
    </w:rPr>
  </w:style>
  <w:style w:type="paragraph" w:customStyle="1" w:styleId="493">
    <w:name w:val="Figure Description Char"/>
    <w:basedOn w:val="1"/>
    <w:next w:val="1"/>
    <w:link w:val="492"/>
    <w:semiHidden/>
    <w:qFormat/>
    <w:uiPriority w:val="0"/>
    <w:pPr>
      <w:widowControl/>
      <w:autoSpaceDE w:val="0"/>
      <w:autoSpaceDN w:val="0"/>
      <w:adjustRightInd w:val="0"/>
      <w:spacing w:before="80" w:after="320" w:line="300" w:lineRule="auto"/>
      <w:ind w:left="1134" w:firstLine="480" w:firstLineChars="200"/>
      <w:jc w:val="center"/>
    </w:pPr>
    <w:rPr>
      <w:rFonts w:ascii="Arial" w:hAnsi="Arial" w:eastAsia="黑体"/>
      <w:kern w:val="0"/>
      <w:sz w:val="20"/>
      <w:szCs w:val="18"/>
      <w:lang w:val="zh-CN"/>
    </w:rPr>
  </w:style>
  <w:style w:type="character" w:customStyle="1" w:styleId="494">
    <w:name w:val="hisc Indent 正文 Char"/>
    <w:link w:val="495"/>
    <w:qFormat/>
    <w:uiPriority w:val="0"/>
    <w:rPr>
      <w:rFonts w:ascii="楷体_GB2312" w:hAnsi="楷体_GB2312" w:eastAsia="楷体_GB2312"/>
      <w:kern w:val="2"/>
      <w:sz w:val="21"/>
      <w:lang w:bidi="ar-SA"/>
    </w:rPr>
  </w:style>
  <w:style w:type="paragraph" w:customStyle="1" w:styleId="495">
    <w:name w:val="hisc Indent 正文"/>
    <w:basedOn w:val="1"/>
    <w:link w:val="494"/>
    <w:qFormat/>
    <w:uiPriority w:val="0"/>
    <w:pPr>
      <w:ind w:firstLine="420"/>
    </w:pPr>
    <w:rPr>
      <w:rFonts w:ascii="楷体_GB2312" w:hAnsi="楷体_GB2312" w:eastAsia="楷体_GB2312"/>
      <w:szCs w:val="20"/>
    </w:rPr>
  </w:style>
  <w:style w:type="character" w:customStyle="1" w:styleId="496">
    <w:name w:val="样式 标题 2 + 小四 Char Char"/>
    <w:link w:val="497"/>
    <w:qFormat/>
    <w:uiPriority w:val="0"/>
    <w:rPr>
      <w:rFonts w:ascii="宋体" w:hAnsi="宋体"/>
      <w:b/>
      <w:bCs/>
      <w:kern w:val="2"/>
      <w:sz w:val="30"/>
      <w:szCs w:val="30"/>
    </w:rPr>
  </w:style>
  <w:style w:type="paragraph" w:customStyle="1" w:styleId="497">
    <w:name w:val="样式 标题 2 + 小四"/>
    <w:basedOn w:val="5"/>
    <w:link w:val="496"/>
    <w:qFormat/>
    <w:uiPriority w:val="0"/>
    <w:pPr>
      <w:keepNext w:val="0"/>
      <w:keepLines w:val="0"/>
      <w:numPr>
        <w:ilvl w:val="1"/>
        <w:numId w:val="11"/>
      </w:numPr>
      <w:tabs>
        <w:tab w:val="left" w:pos="2940"/>
      </w:tabs>
      <w:spacing w:before="100" w:beforeAutospacing="1" w:after="100" w:afterAutospacing="1"/>
      <w:ind w:firstLine="617" w:firstLineChars="257"/>
    </w:pPr>
    <w:rPr>
      <w:rFonts w:ascii="宋体" w:hAnsi="宋体"/>
      <w:sz w:val="30"/>
      <w:szCs w:val="30"/>
    </w:rPr>
  </w:style>
  <w:style w:type="character" w:customStyle="1" w:styleId="498">
    <w:name w:val="sos1"/>
    <w:qFormat/>
    <w:uiPriority w:val="0"/>
    <w:rPr>
      <w:spacing w:val="300"/>
      <w:sz w:val="21"/>
      <w:szCs w:val="21"/>
    </w:rPr>
  </w:style>
  <w:style w:type="character" w:customStyle="1" w:styleId="499">
    <w:name w:val="ES_正文 Char"/>
    <w:link w:val="500"/>
    <w:qFormat/>
    <w:uiPriority w:val="0"/>
    <w:rPr>
      <w:rFonts w:eastAsia="宋体"/>
      <w:kern w:val="2"/>
      <w:sz w:val="28"/>
      <w:szCs w:val="24"/>
      <w:lang w:bidi="ar-SA"/>
    </w:rPr>
  </w:style>
  <w:style w:type="paragraph" w:customStyle="1" w:styleId="500">
    <w:name w:val="ES_正文"/>
    <w:basedOn w:val="1"/>
    <w:link w:val="499"/>
    <w:qFormat/>
    <w:uiPriority w:val="0"/>
    <w:pPr>
      <w:ind w:firstLine="200" w:firstLineChars="200"/>
      <w:jc w:val="left"/>
    </w:pPr>
    <w:rPr>
      <w:sz w:val="28"/>
    </w:rPr>
  </w:style>
  <w:style w:type="character" w:customStyle="1" w:styleId="501">
    <w:name w:val="标书图注 Char"/>
    <w:link w:val="502"/>
    <w:qFormat/>
    <w:uiPriority w:val="0"/>
    <w:rPr>
      <w:rFonts w:eastAsia="宋体"/>
      <w:lang w:val="zh-CN" w:bidi="ar-SA"/>
    </w:rPr>
  </w:style>
  <w:style w:type="paragraph" w:customStyle="1" w:styleId="502">
    <w:name w:val="标书图注"/>
    <w:basedOn w:val="1"/>
    <w:link w:val="501"/>
    <w:qFormat/>
    <w:uiPriority w:val="0"/>
    <w:pPr>
      <w:widowControl/>
      <w:snapToGrid w:val="0"/>
      <w:spacing w:line="360" w:lineRule="auto"/>
      <w:ind w:firstLine="420" w:firstLineChars="200"/>
      <w:jc w:val="center"/>
    </w:pPr>
    <w:rPr>
      <w:kern w:val="0"/>
      <w:sz w:val="20"/>
      <w:szCs w:val="20"/>
      <w:lang w:val="zh-CN"/>
    </w:rPr>
  </w:style>
  <w:style w:type="character" w:customStyle="1" w:styleId="503">
    <w:name w:val="p121"/>
    <w:qFormat/>
    <w:uiPriority w:val="0"/>
    <w:rPr>
      <w:rFonts w:hint="default"/>
      <w:sz w:val="24"/>
      <w:szCs w:val="24"/>
      <w:u w:val="none"/>
    </w:rPr>
  </w:style>
  <w:style w:type="character" w:customStyle="1" w:styleId="504">
    <w:name w:val="t181"/>
    <w:semiHidden/>
    <w:qFormat/>
    <w:uiPriority w:val="0"/>
    <w:rPr>
      <w:rFonts w:cs="Times New Roman"/>
      <w:color w:val="000000"/>
      <w:sz w:val="21"/>
      <w:szCs w:val="21"/>
    </w:rPr>
  </w:style>
  <w:style w:type="character" w:customStyle="1" w:styleId="505">
    <w:name w:val="style41"/>
    <w:qFormat/>
    <w:uiPriority w:val="0"/>
    <w:rPr>
      <w:b/>
      <w:color w:val="333333"/>
      <w:sz w:val="18"/>
    </w:rPr>
  </w:style>
  <w:style w:type="character" w:customStyle="1" w:styleId="506">
    <w:name w:val="标题 4 Char"/>
    <w:qFormat/>
    <w:uiPriority w:val="0"/>
    <w:rPr>
      <w:rFonts w:ascii="Arial" w:hAnsi="Arial" w:eastAsia="宋体" w:cs="Times New Roman"/>
      <w:b/>
      <w:bCs/>
      <w:szCs w:val="28"/>
    </w:rPr>
  </w:style>
  <w:style w:type="character" w:customStyle="1" w:styleId="507">
    <w:name w:val="e1"/>
    <w:qFormat/>
    <w:uiPriority w:val="0"/>
    <w:rPr>
      <w:rFonts w:hint="default" w:ascii="Arial" w:hAnsi="Arial"/>
      <w:sz w:val="17"/>
    </w:rPr>
  </w:style>
  <w:style w:type="character" w:styleId="508">
    <w:name w:val="Placeholder Text"/>
    <w:semiHidden/>
    <w:qFormat/>
    <w:uiPriority w:val="0"/>
    <w:rPr>
      <w:color w:val="808080"/>
    </w:rPr>
  </w:style>
  <w:style w:type="character" w:customStyle="1" w:styleId="509">
    <w:name w:val="不明显强调1"/>
    <w:qFormat/>
    <w:uiPriority w:val="0"/>
    <w:rPr>
      <w:rFonts w:cs="Times New Roman"/>
      <w:i/>
      <w:iCs/>
      <w:color w:val="808080"/>
    </w:rPr>
  </w:style>
  <w:style w:type="character" w:customStyle="1" w:styleId="510">
    <w:name w:val="不明显强调11"/>
    <w:qFormat/>
    <w:uiPriority w:val="0"/>
    <w:rPr>
      <w:i/>
      <w:color w:val="5A5A5A"/>
    </w:rPr>
  </w:style>
  <w:style w:type="character" w:customStyle="1" w:styleId="511">
    <w:name w:val="脚注文本 Char1"/>
    <w:semiHidden/>
    <w:qFormat/>
    <w:uiPriority w:val="0"/>
    <w:rPr>
      <w:kern w:val="2"/>
      <w:sz w:val="18"/>
      <w:szCs w:val="18"/>
    </w:rPr>
  </w:style>
  <w:style w:type="character" w:customStyle="1" w:styleId="512">
    <w:name w:val="a81"/>
    <w:qFormat/>
    <w:uiPriority w:val="0"/>
    <w:rPr>
      <w:color w:val="000000"/>
      <w:sz w:val="20"/>
      <w:u w:val="none"/>
    </w:rPr>
  </w:style>
  <w:style w:type="character" w:customStyle="1" w:styleId="513">
    <w:name w:val="reg"/>
    <w:qFormat/>
    <w:uiPriority w:val="0"/>
  </w:style>
  <w:style w:type="character" w:customStyle="1" w:styleId="514">
    <w:name w:val="xt Char"/>
    <w:link w:val="515"/>
    <w:qFormat/>
    <w:uiPriority w:val="0"/>
    <w:rPr>
      <w:rFonts w:ascii="宋体" w:hAnsi="宋体" w:eastAsia="宋体"/>
      <w:color w:val="990099"/>
      <w:szCs w:val="24"/>
      <w:lang w:bidi="ar-SA"/>
    </w:rPr>
  </w:style>
  <w:style w:type="paragraph" w:customStyle="1" w:styleId="515">
    <w:name w:val="xt"/>
    <w:basedOn w:val="1"/>
    <w:link w:val="514"/>
    <w:qFormat/>
    <w:uiPriority w:val="0"/>
    <w:pPr>
      <w:widowControl/>
      <w:spacing w:before="100" w:beforeAutospacing="1" w:after="100" w:afterAutospacing="1" w:line="360" w:lineRule="auto"/>
      <w:ind w:firstLine="480" w:firstLineChars="200"/>
      <w:jc w:val="left"/>
    </w:pPr>
    <w:rPr>
      <w:rFonts w:ascii="宋体" w:hAnsi="宋体"/>
      <w:color w:val="990099"/>
      <w:kern w:val="0"/>
      <w:sz w:val="20"/>
    </w:rPr>
  </w:style>
  <w:style w:type="character" w:customStyle="1" w:styleId="516">
    <w:name w:val="表格文本 Char"/>
    <w:link w:val="517"/>
    <w:qFormat/>
    <w:uiPriority w:val="0"/>
    <w:rPr>
      <w:rFonts w:ascii="Arial" w:hAnsi="Arial"/>
      <w:sz w:val="24"/>
      <w:szCs w:val="21"/>
      <w:lang w:bidi="ar-SA"/>
    </w:rPr>
  </w:style>
  <w:style w:type="paragraph" w:customStyle="1" w:styleId="517">
    <w:name w:val="表格文本"/>
    <w:basedOn w:val="1"/>
    <w:link w:val="516"/>
    <w:qFormat/>
    <w:uiPriority w:val="0"/>
    <w:pPr>
      <w:tabs>
        <w:tab w:val="decimal" w:pos="0"/>
      </w:tabs>
      <w:autoSpaceDE w:val="0"/>
      <w:autoSpaceDN w:val="0"/>
      <w:adjustRightInd w:val="0"/>
      <w:jc w:val="center"/>
    </w:pPr>
    <w:rPr>
      <w:rFonts w:ascii="Arial" w:hAnsi="Arial"/>
      <w:kern w:val="0"/>
      <w:sz w:val="24"/>
      <w:szCs w:val="21"/>
    </w:rPr>
  </w:style>
  <w:style w:type="character" w:customStyle="1" w:styleId="518">
    <w:name w:val="bg-icon2"/>
    <w:qFormat/>
    <w:uiPriority w:val="0"/>
    <w:rPr>
      <w:color w:val="00B28E"/>
    </w:rPr>
  </w:style>
  <w:style w:type="character" w:customStyle="1" w:styleId="519">
    <w:name w:val="pi1"/>
    <w:qFormat/>
    <w:uiPriority w:val="0"/>
    <w:rPr>
      <w:color w:val="0000FF"/>
    </w:rPr>
  </w:style>
  <w:style w:type="character" w:customStyle="1" w:styleId="520">
    <w:name w:val="正文缩进2格 Char"/>
    <w:link w:val="521"/>
    <w:semiHidden/>
    <w:qFormat/>
    <w:locked/>
    <w:uiPriority w:val="0"/>
    <w:rPr>
      <w:rFonts w:ascii="仿宋_GB2312" w:hAnsi="宋体" w:eastAsia="仿宋_GB2312"/>
      <w:sz w:val="31"/>
      <w:lang w:bidi="ar-SA"/>
    </w:rPr>
  </w:style>
  <w:style w:type="paragraph" w:customStyle="1" w:styleId="521">
    <w:name w:val="正文缩进2格"/>
    <w:basedOn w:val="1"/>
    <w:link w:val="520"/>
    <w:semiHidden/>
    <w:qFormat/>
    <w:uiPriority w:val="0"/>
    <w:pPr>
      <w:spacing w:line="600" w:lineRule="exact"/>
      <w:ind w:firstLine="639" w:firstLineChars="206"/>
    </w:pPr>
    <w:rPr>
      <w:rFonts w:ascii="仿宋_GB2312" w:hAnsi="宋体" w:eastAsia="仿宋_GB2312"/>
      <w:kern w:val="0"/>
      <w:sz w:val="31"/>
      <w:szCs w:val="20"/>
    </w:rPr>
  </w:style>
  <w:style w:type="character" w:customStyle="1" w:styleId="522">
    <w:name w:val="Char Char91"/>
    <w:semiHidden/>
    <w:qFormat/>
    <w:uiPriority w:val="0"/>
    <w:rPr>
      <w:rFonts w:hint="eastAsia" w:ascii="宋体" w:hAnsi="宋体" w:eastAsia="宋体"/>
      <w:kern w:val="2"/>
      <w:sz w:val="18"/>
      <w:szCs w:val="18"/>
      <w:lang w:val="en-US" w:eastAsia="zh-CN" w:bidi="ar-SA"/>
    </w:rPr>
  </w:style>
  <w:style w:type="character" w:customStyle="1" w:styleId="523">
    <w:name w:val="普通文字 Char Char Char Char"/>
    <w:qFormat/>
    <w:uiPriority w:val="0"/>
    <w:rPr>
      <w:rFonts w:ascii="宋体" w:hAnsi="Courier New" w:eastAsia="宋体" w:cs="Courier New"/>
      <w:kern w:val="2"/>
      <w:sz w:val="21"/>
      <w:szCs w:val="21"/>
      <w:lang w:val="en-US" w:eastAsia="zh-CN" w:bidi="ar-SA"/>
    </w:rPr>
  </w:style>
  <w:style w:type="character" w:customStyle="1" w:styleId="524">
    <w:name w:val="章 Char4"/>
    <w:qFormat/>
    <w:uiPriority w:val="0"/>
    <w:rPr>
      <w:rFonts w:ascii="Courier New" w:hAnsi="Courier New" w:eastAsia="宋体"/>
      <w:b/>
      <w:kern w:val="32"/>
      <w:sz w:val="32"/>
      <w:lang w:val="en-US" w:eastAsia="zh-CN" w:bidi="ar-SA"/>
    </w:rPr>
  </w:style>
  <w:style w:type="character" w:customStyle="1" w:styleId="525">
    <w:name w:val="style31"/>
    <w:qFormat/>
    <w:uiPriority w:val="0"/>
    <w:rPr>
      <w:rFonts w:hint="eastAsia" w:ascii="宋体" w:hAnsi="宋体" w:eastAsia="宋体"/>
      <w:color w:val="1E5494"/>
      <w:sz w:val="20"/>
      <w:szCs w:val="20"/>
    </w:rPr>
  </w:style>
  <w:style w:type="character" w:customStyle="1" w:styleId="526">
    <w:name w:val="CSS3级编号 Char Char Char Char Char Char Char Char Char Char Char Char"/>
    <w:qFormat/>
    <w:uiPriority w:val="0"/>
    <w:rPr>
      <w:rFonts w:eastAsia="宋体"/>
      <w:kern w:val="2"/>
      <w:sz w:val="24"/>
      <w:szCs w:val="24"/>
      <w:lang w:val="en-US" w:eastAsia="zh-CN" w:bidi="ar-SA"/>
    </w:rPr>
  </w:style>
  <w:style w:type="character" w:customStyle="1" w:styleId="527">
    <w:name w:val="无间距字符"/>
    <w:link w:val="528"/>
    <w:qFormat/>
    <w:uiPriority w:val="0"/>
    <w:rPr>
      <w:kern w:val="2"/>
      <w:sz w:val="22"/>
      <w:szCs w:val="22"/>
      <w:lang w:val="en-US" w:eastAsia="zh-CN" w:bidi="ar-SA"/>
    </w:rPr>
  </w:style>
  <w:style w:type="paragraph" w:customStyle="1" w:styleId="528">
    <w:name w:val="无间隔1"/>
    <w:link w:val="527"/>
    <w:qFormat/>
    <w:uiPriority w:val="0"/>
    <w:rPr>
      <w:rFonts w:ascii="Times New Roman" w:hAnsi="Times New Roman" w:eastAsia="宋体" w:cs="Times New Roman"/>
      <w:kern w:val="2"/>
      <w:sz w:val="22"/>
      <w:szCs w:val="22"/>
      <w:lang w:val="en-US" w:eastAsia="zh-CN" w:bidi="ar-SA"/>
    </w:rPr>
  </w:style>
  <w:style w:type="character" w:customStyle="1" w:styleId="529">
    <w:name w:val="font1"/>
    <w:qFormat/>
    <w:uiPriority w:val="0"/>
    <w:rPr>
      <w:color w:val="999999"/>
      <w:sz w:val="18"/>
      <w:u w:val="none"/>
    </w:rPr>
  </w:style>
  <w:style w:type="character" w:customStyle="1" w:styleId="530">
    <w:name w:val="Char Char12"/>
    <w:qFormat/>
    <w:uiPriority w:val="0"/>
    <w:rPr>
      <w:kern w:val="2"/>
      <w:sz w:val="18"/>
      <w:szCs w:val="18"/>
    </w:rPr>
  </w:style>
  <w:style w:type="character" w:customStyle="1" w:styleId="531">
    <w:name w:val="正文（首行不缩进） Char"/>
    <w:link w:val="532"/>
    <w:qFormat/>
    <w:uiPriority w:val="0"/>
    <w:rPr>
      <w:rFonts w:eastAsia="宋体"/>
      <w:szCs w:val="21"/>
      <w:lang w:bidi="ar-SA"/>
    </w:rPr>
  </w:style>
  <w:style w:type="paragraph" w:customStyle="1" w:styleId="532">
    <w:name w:val="正文（首行不缩进）"/>
    <w:basedOn w:val="1"/>
    <w:link w:val="531"/>
    <w:qFormat/>
    <w:uiPriority w:val="0"/>
    <w:pPr>
      <w:autoSpaceDE w:val="0"/>
      <w:autoSpaceDN w:val="0"/>
      <w:adjustRightInd w:val="0"/>
      <w:spacing w:line="360" w:lineRule="auto"/>
      <w:ind w:firstLine="480" w:firstLineChars="200"/>
      <w:jc w:val="left"/>
    </w:pPr>
    <w:rPr>
      <w:kern w:val="0"/>
      <w:sz w:val="20"/>
      <w:szCs w:val="21"/>
    </w:rPr>
  </w:style>
  <w:style w:type="character" w:customStyle="1" w:styleId="533">
    <w:name w:val="注意框体 Char"/>
    <w:qFormat/>
    <w:uiPriority w:val="0"/>
    <w:rPr>
      <w:rFonts w:ascii="Arial" w:hAnsi="Arial" w:eastAsia="黑体"/>
      <w:kern w:val="2"/>
      <w:sz w:val="24"/>
    </w:rPr>
  </w:style>
  <w:style w:type="character" w:customStyle="1" w:styleId="534">
    <w:name w:val="Font Style123"/>
    <w:unhideWhenUsed/>
    <w:qFormat/>
    <w:uiPriority w:val="0"/>
    <w:rPr>
      <w:rFonts w:hint="eastAsia" w:ascii="宋体" w:hAnsi="宋体" w:eastAsia="宋体"/>
      <w:b/>
      <w:sz w:val="32"/>
    </w:rPr>
  </w:style>
  <w:style w:type="character" w:customStyle="1" w:styleId="535">
    <w:name w:val="Body Text First Indent Char"/>
    <w:semiHidden/>
    <w:qFormat/>
    <w:locked/>
    <w:uiPriority w:val="0"/>
  </w:style>
  <w:style w:type="character" w:customStyle="1" w:styleId="536">
    <w:name w:val="Char Char39"/>
    <w:qFormat/>
    <w:uiPriority w:val="0"/>
    <w:rPr>
      <w:rFonts w:ascii="Times New Roman" w:hAnsi="Times New Roman"/>
      <w:b/>
      <w:bCs/>
      <w:kern w:val="2"/>
      <w:sz w:val="28"/>
      <w:szCs w:val="32"/>
    </w:rPr>
  </w:style>
  <w:style w:type="character" w:customStyle="1" w:styleId="537">
    <w:name w:val="bds_more10"/>
    <w:qFormat/>
    <w:uiPriority w:val="0"/>
    <w:rPr>
      <w:rFonts w:ascii="Times New Roman" w:hAnsi="Times New Roman" w:eastAsia="宋体"/>
    </w:rPr>
  </w:style>
  <w:style w:type="character" w:customStyle="1" w:styleId="538">
    <w:name w:val="普通文字 Char Char2"/>
    <w:qFormat/>
    <w:uiPriority w:val="0"/>
    <w:rPr>
      <w:rFonts w:ascii="宋体" w:hAnsi="Courier New" w:eastAsia="宋体"/>
      <w:kern w:val="2"/>
      <w:sz w:val="21"/>
      <w:lang w:val="en-US" w:eastAsia="zh-CN" w:bidi="ar-SA"/>
    </w:rPr>
  </w:style>
  <w:style w:type="character" w:customStyle="1" w:styleId="539">
    <w:name w:val="样式36 Char"/>
    <w:link w:val="540"/>
    <w:semiHidden/>
    <w:qFormat/>
    <w:uiPriority w:val="0"/>
    <w:rPr>
      <w:rFonts w:ascii="宋体" w:hAnsi="宋体"/>
      <w:b/>
      <w:bCs/>
      <w:kern w:val="2"/>
      <w:sz w:val="21"/>
      <w:szCs w:val="21"/>
    </w:rPr>
  </w:style>
  <w:style w:type="paragraph" w:customStyle="1" w:styleId="540">
    <w:name w:val="样式36"/>
    <w:basedOn w:val="7"/>
    <w:link w:val="539"/>
    <w:semiHidden/>
    <w:qFormat/>
    <w:uiPriority w:val="0"/>
    <w:pPr>
      <w:keepNext w:val="0"/>
      <w:widowControl/>
      <w:numPr>
        <w:ilvl w:val="0"/>
        <w:numId w:val="12"/>
      </w:numPr>
      <w:topLinePunct/>
      <w:spacing w:before="100" w:beforeAutospacing="1" w:after="100" w:afterAutospacing="1" w:line="360" w:lineRule="auto"/>
      <w:ind w:firstLine="200" w:firstLineChars="200"/>
      <w:jc w:val="left"/>
    </w:pPr>
    <w:rPr>
      <w:rFonts w:ascii="宋体" w:hAnsi="宋体" w:eastAsia="宋体"/>
      <w:sz w:val="21"/>
      <w:szCs w:val="21"/>
    </w:rPr>
  </w:style>
  <w:style w:type="character" w:customStyle="1" w:styleId="541">
    <w:name w:val="标书_正文 Char"/>
    <w:link w:val="542"/>
    <w:qFormat/>
    <w:uiPriority w:val="0"/>
    <w:rPr>
      <w:rFonts w:ascii="宋体" w:eastAsia="宋体"/>
      <w:bCs/>
      <w:color w:val="000000"/>
      <w:szCs w:val="21"/>
      <w:lang w:bidi="ar-SA"/>
    </w:rPr>
  </w:style>
  <w:style w:type="paragraph" w:customStyle="1" w:styleId="542">
    <w:name w:val="标书_正文"/>
    <w:basedOn w:val="1"/>
    <w:link w:val="541"/>
    <w:qFormat/>
    <w:uiPriority w:val="0"/>
    <w:pPr>
      <w:spacing w:line="360" w:lineRule="auto"/>
      <w:ind w:right="210" w:rightChars="100" w:firstLine="480" w:firstLineChars="200"/>
    </w:pPr>
    <w:rPr>
      <w:rFonts w:ascii="宋体"/>
      <w:bCs/>
      <w:color w:val="000000"/>
      <w:kern w:val="0"/>
      <w:sz w:val="20"/>
      <w:szCs w:val="21"/>
    </w:rPr>
  </w:style>
  <w:style w:type="character" w:customStyle="1" w:styleId="543">
    <w:name w:val="L7 Char"/>
    <w:qFormat/>
    <w:uiPriority w:val="0"/>
    <w:rPr>
      <w:b/>
      <w:kern w:val="2"/>
      <w:sz w:val="24"/>
    </w:rPr>
  </w:style>
  <w:style w:type="character" w:customStyle="1" w:styleId="544">
    <w:name w:val="批注主题 Char"/>
    <w:qFormat/>
    <w:uiPriority w:val="0"/>
    <w:rPr>
      <w:b/>
      <w:bCs/>
      <w:kern w:val="2"/>
      <w:sz w:val="21"/>
      <w:szCs w:val="24"/>
    </w:rPr>
  </w:style>
  <w:style w:type="character" w:customStyle="1" w:styleId="545">
    <w:name w:val="Char Char163"/>
    <w:qFormat/>
    <w:uiPriority w:val="0"/>
    <w:rPr>
      <w:rFonts w:ascii="Times New Roman" w:hAnsi="Times New Roman"/>
      <w:kern w:val="2"/>
      <w:sz w:val="24"/>
      <w:szCs w:val="24"/>
      <w:shd w:val="clear" w:color="auto" w:fill="000080"/>
    </w:rPr>
  </w:style>
  <w:style w:type="character" w:customStyle="1" w:styleId="546">
    <w:name w:val="blue"/>
    <w:qFormat/>
    <w:uiPriority w:val="0"/>
  </w:style>
  <w:style w:type="character" w:customStyle="1" w:styleId="547">
    <w:name w:val="unnamed11"/>
    <w:qFormat/>
    <w:uiPriority w:val="0"/>
    <w:rPr>
      <w:color w:val="000000"/>
      <w:sz w:val="20"/>
      <w:szCs w:val="20"/>
      <w:u w:val="none"/>
    </w:rPr>
  </w:style>
  <w:style w:type="character" w:customStyle="1" w:styleId="548">
    <w:name w:val="bds_nopic1"/>
    <w:qFormat/>
    <w:uiPriority w:val="0"/>
    <w:rPr>
      <w:rFonts w:ascii="Times New Roman" w:hAnsi="Times New Roman" w:eastAsia="宋体"/>
    </w:rPr>
  </w:style>
  <w:style w:type="character" w:customStyle="1" w:styleId="549">
    <w:name w:val="h31"/>
    <w:qFormat/>
    <w:uiPriority w:val="0"/>
    <w:rPr>
      <w:sz w:val="21"/>
      <w:szCs w:val="21"/>
    </w:rPr>
  </w:style>
  <w:style w:type="character" w:customStyle="1" w:styleId="550">
    <w:name w:val="标题 2 Char"/>
    <w:qFormat/>
    <w:uiPriority w:val="0"/>
    <w:rPr>
      <w:rFonts w:ascii="Cambria" w:hAnsi="Cambria" w:eastAsia="宋体" w:cs="Times New Roman"/>
      <w:b/>
      <w:bCs/>
      <w:kern w:val="2"/>
      <w:sz w:val="32"/>
      <w:szCs w:val="32"/>
    </w:rPr>
  </w:style>
  <w:style w:type="character" w:customStyle="1" w:styleId="551">
    <w:name w:val="WW8Num4z0"/>
    <w:qFormat/>
    <w:uiPriority w:val="0"/>
    <w:rPr>
      <w:rFonts w:ascii="Wingdings" w:hAnsi="Wingdings"/>
    </w:rPr>
  </w:style>
  <w:style w:type="character" w:customStyle="1" w:styleId="552">
    <w:name w:val="宏文本 Char1"/>
    <w:semiHidden/>
    <w:qFormat/>
    <w:uiPriority w:val="0"/>
    <w:rPr>
      <w:rFonts w:ascii="Courier New" w:hAnsi="Courier New" w:cs="Courier New"/>
      <w:kern w:val="2"/>
      <w:sz w:val="24"/>
      <w:szCs w:val="24"/>
    </w:rPr>
  </w:style>
  <w:style w:type="character" w:customStyle="1" w:styleId="553">
    <w:name w:val="符号与编号 Char"/>
    <w:link w:val="554"/>
    <w:qFormat/>
    <w:uiPriority w:val="0"/>
    <w:rPr>
      <w:rFonts w:eastAsia="宋体"/>
      <w:kern w:val="2"/>
      <w:sz w:val="24"/>
      <w:szCs w:val="24"/>
      <w:lang w:bidi="ar-SA"/>
    </w:rPr>
  </w:style>
  <w:style w:type="paragraph" w:customStyle="1" w:styleId="554">
    <w:name w:val="符号与编号"/>
    <w:basedOn w:val="1"/>
    <w:link w:val="553"/>
    <w:qFormat/>
    <w:uiPriority w:val="0"/>
    <w:pPr>
      <w:spacing w:afterLines="50" w:line="400" w:lineRule="atLeast"/>
      <w:jc w:val="left"/>
    </w:pPr>
    <w:rPr>
      <w:sz w:val="24"/>
    </w:rPr>
  </w:style>
  <w:style w:type="character" w:customStyle="1" w:styleId="555">
    <w:name w:val="标书正文:  0.74 厘米 Char"/>
    <w:link w:val="556"/>
    <w:qFormat/>
    <w:uiPriority w:val="0"/>
    <w:rPr>
      <w:rFonts w:eastAsia="宋体"/>
      <w:lang w:val="zh-CN" w:bidi="ar-SA"/>
    </w:rPr>
  </w:style>
  <w:style w:type="paragraph" w:customStyle="1" w:styleId="556">
    <w:name w:val="标书正文:  0.74 厘米"/>
    <w:basedOn w:val="1"/>
    <w:link w:val="555"/>
    <w:qFormat/>
    <w:uiPriority w:val="0"/>
    <w:pPr>
      <w:widowControl/>
      <w:snapToGrid w:val="0"/>
      <w:spacing w:line="360" w:lineRule="auto"/>
      <w:ind w:firstLine="420" w:firstLineChars="200"/>
      <w:jc w:val="left"/>
    </w:pPr>
    <w:rPr>
      <w:kern w:val="0"/>
      <w:sz w:val="20"/>
      <w:szCs w:val="20"/>
      <w:lang w:val="zh-CN"/>
    </w:rPr>
  </w:style>
  <w:style w:type="character" w:customStyle="1" w:styleId="557">
    <w:name w:val="Char Char321"/>
    <w:qFormat/>
    <w:uiPriority w:val="0"/>
    <w:rPr>
      <w:rFonts w:eastAsia="宋体"/>
      <w:kern w:val="2"/>
      <w:sz w:val="18"/>
      <w:szCs w:val="18"/>
      <w:lang w:val="en-US" w:eastAsia="zh-CN" w:bidi="ar-SA"/>
    </w:rPr>
  </w:style>
  <w:style w:type="character" w:customStyle="1" w:styleId="558">
    <w:name w:val="Intense Reference"/>
    <w:qFormat/>
    <w:uiPriority w:val="0"/>
    <w:rPr>
      <w:b/>
      <w:bCs/>
      <w:smallCaps/>
      <w:color w:val="C0504D"/>
      <w:spacing w:val="5"/>
      <w:u w:val="single"/>
    </w:rPr>
  </w:style>
  <w:style w:type="character" w:customStyle="1" w:styleId="559">
    <w:name w:val="Char Char11"/>
    <w:qFormat/>
    <w:uiPriority w:val="0"/>
    <w:rPr>
      <w:kern w:val="2"/>
      <w:sz w:val="18"/>
      <w:szCs w:val="18"/>
    </w:rPr>
  </w:style>
  <w:style w:type="character" w:customStyle="1" w:styleId="560">
    <w:name w:val="EmailStyle9741"/>
    <w:semiHidden/>
    <w:qFormat/>
    <w:uiPriority w:val="0"/>
    <w:rPr>
      <w:rFonts w:hint="default" w:ascii="Arial" w:hAnsi="Arial" w:eastAsia="宋体" w:cs="Arial"/>
      <w:color w:val="auto"/>
      <w:sz w:val="20"/>
    </w:rPr>
  </w:style>
  <w:style w:type="character" w:customStyle="1" w:styleId="561">
    <w:name w:val="list11"/>
    <w:qFormat/>
    <w:uiPriority w:val="0"/>
    <w:rPr>
      <w:color w:val="333333"/>
      <w:sz w:val="18"/>
      <w:szCs w:val="18"/>
      <w:u w:val="none"/>
    </w:rPr>
  </w:style>
  <w:style w:type="character" w:customStyle="1" w:styleId="562">
    <w:name w:val="明显强调3"/>
    <w:semiHidden/>
    <w:qFormat/>
    <w:uiPriority w:val="0"/>
    <w:rPr>
      <w:b/>
      <w:i/>
      <w:sz w:val="24"/>
      <w:szCs w:val="24"/>
      <w:u w:val="single"/>
    </w:rPr>
  </w:style>
  <w:style w:type="character" w:customStyle="1" w:styleId="563">
    <w:name w:val="Table Text Char Char"/>
    <w:link w:val="564"/>
    <w:semiHidden/>
    <w:qFormat/>
    <w:uiPriority w:val="0"/>
    <w:rPr>
      <w:rFonts w:ascii="Arial" w:eastAsia="Times New Roman"/>
      <w:sz w:val="18"/>
      <w:lang w:val="en-US" w:eastAsia="zh-CN" w:bidi="ar-SA"/>
    </w:rPr>
  </w:style>
  <w:style w:type="paragraph" w:customStyle="1" w:styleId="564">
    <w:name w:val="Table Text Char"/>
    <w:link w:val="563"/>
    <w:semiHidden/>
    <w:qFormat/>
    <w:uiPriority w:val="0"/>
    <w:pPr>
      <w:snapToGrid w:val="0"/>
      <w:spacing w:before="80" w:after="80"/>
    </w:pPr>
    <w:rPr>
      <w:rFonts w:ascii="Arial" w:hAnsi="Times New Roman" w:eastAsia="Times New Roman" w:cs="Times New Roman"/>
      <w:sz w:val="18"/>
      <w:lang w:val="en-US" w:eastAsia="zh-CN" w:bidi="ar-SA"/>
    </w:rPr>
  </w:style>
  <w:style w:type="character" w:customStyle="1" w:styleId="565">
    <w:name w:val="Char Char21"/>
    <w:qFormat/>
    <w:uiPriority w:val="0"/>
    <w:rPr>
      <w:rFonts w:ascii="Courier New" w:hAnsi="Courier New" w:eastAsia="宋体"/>
      <w:b/>
      <w:kern w:val="2"/>
      <w:sz w:val="44"/>
      <w:lang w:val="en-US" w:eastAsia="zh-CN" w:bidi="ar-SA"/>
    </w:rPr>
  </w:style>
  <w:style w:type="character" w:customStyle="1" w:styleId="566">
    <w:name w:val="ca-41"/>
    <w:qFormat/>
    <w:uiPriority w:val="0"/>
    <w:rPr>
      <w:rFonts w:hint="eastAsia" w:ascii="宋体" w:hAnsi="宋体" w:eastAsia="宋体"/>
      <w:color w:val="000000"/>
      <w:sz w:val="20"/>
      <w:szCs w:val="20"/>
      <w:lang w:val="en-US" w:eastAsia="en-US"/>
    </w:rPr>
  </w:style>
  <w:style w:type="character" w:customStyle="1" w:styleId="567">
    <w:name w:val="15"/>
    <w:qFormat/>
    <w:uiPriority w:val="0"/>
    <w:rPr>
      <w:rFonts w:hint="default" w:ascii="Calibri" w:hAnsi="Calibri"/>
      <w:b/>
      <w:bCs/>
      <w:sz w:val="20"/>
      <w:szCs w:val="20"/>
    </w:rPr>
  </w:style>
  <w:style w:type="character" w:customStyle="1" w:styleId="568">
    <w:name w:val="正文1 Char"/>
    <w:link w:val="569"/>
    <w:qFormat/>
    <w:locked/>
    <w:uiPriority w:val="0"/>
    <w:rPr>
      <w:rFonts w:ascii="宋体" w:eastAsia="Times New Roman"/>
      <w:sz w:val="34"/>
      <w:lang w:val="en-US" w:eastAsia="zh-CN" w:bidi="ar-SA"/>
    </w:rPr>
  </w:style>
  <w:style w:type="paragraph" w:customStyle="1" w:styleId="569">
    <w:name w:val="正文1"/>
    <w:link w:val="568"/>
    <w:qFormat/>
    <w:uiPriority w:val="0"/>
    <w:pPr>
      <w:widowControl w:val="0"/>
      <w:adjustRightInd w:val="0"/>
      <w:spacing w:line="312" w:lineRule="atLeast"/>
      <w:jc w:val="both"/>
      <w:textAlignment w:val="baseline"/>
    </w:pPr>
    <w:rPr>
      <w:rFonts w:ascii="宋体" w:hAnsi="Times New Roman" w:eastAsia="Times New Roman" w:cs="Times New Roman"/>
      <w:sz w:val="34"/>
      <w:lang w:val="en-US" w:eastAsia="zh-CN" w:bidi="ar-SA"/>
    </w:rPr>
  </w:style>
  <w:style w:type="character" w:customStyle="1" w:styleId="570">
    <w:name w:val="ES_正文条目 Char"/>
    <w:link w:val="571"/>
    <w:qFormat/>
    <w:locked/>
    <w:uiPriority w:val="0"/>
    <w:rPr>
      <w:rFonts w:ascii="宋体" w:hAnsi="宋体"/>
      <w:sz w:val="28"/>
      <w:szCs w:val="24"/>
      <w:lang w:bidi="ar-SA"/>
    </w:rPr>
  </w:style>
  <w:style w:type="paragraph" w:customStyle="1" w:styleId="571">
    <w:name w:val="ES_正文条目"/>
    <w:basedOn w:val="1"/>
    <w:link w:val="570"/>
    <w:qFormat/>
    <w:uiPriority w:val="0"/>
    <w:pPr>
      <w:tabs>
        <w:tab w:val="left" w:pos="780"/>
      </w:tabs>
      <w:ind w:left="780" w:leftChars="200" w:hanging="360" w:hangingChars="200"/>
    </w:pPr>
    <w:rPr>
      <w:rFonts w:ascii="宋体" w:hAnsi="宋体"/>
      <w:kern w:val="0"/>
      <w:sz w:val="28"/>
    </w:rPr>
  </w:style>
  <w:style w:type="character" w:customStyle="1" w:styleId="572">
    <w:name w:val="Char Char18"/>
    <w:semiHidden/>
    <w:qFormat/>
    <w:uiPriority w:val="0"/>
    <w:rPr>
      <w:b/>
      <w:kern w:val="2"/>
      <w:sz w:val="24"/>
    </w:rPr>
  </w:style>
  <w:style w:type="character" w:customStyle="1" w:styleId="573">
    <w:name w:val="tx1"/>
    <w:qFormat/>
    <w:uiPriority w:val="0"/>
    <w:rPr>
      <w:b/>
      <w:bCs/>
    </w:rPr>
  </w:style>
  <w:style w:type="character" w:customStyle="1" w:styleId="574">
    <w:name w:val="l-btn-left4"/>
    <w:qFormat/>
    <w:uiPriority w:val="0"/>
  </w:style>
  <w:style w:type="character" w:customStyle="1" w:styleId="575">
    <w:name w:val="标准文本 Char Char"/>
    <w:qFormat/>
    <w:uiPriority w:val="0"/>
    <w:rPr>
      <w:sz w:val="24"/>
      <w:lang w:bidi="ar-SA"/>
    </w:rPr>
  </w:style>
  <w:style w:type="character" w:customStyle="1" w:styleId="576">
    <w:name w:val="正文文本 2 Char2"/>
    <w:semiHidden/>
    <w:qFormat/>
    <w:uiPriority w:val="0"/>
    <w:rPr>
      <w:kern w:val="2"/>
      <w:sz w:val="21"/>
      <w:szCs w:val="24"/>
    </w:rPr>
  </w:style>
  <w:style w:type="character" w:customStyle="1" w:styleId="577">
    <w:name w:val="keyword1"/>
    <w:qFormat/>
    <w:uiPriority w:val="0"/>
    <w:rPr>
      <w:color w:val="FF0000"/>
      <w:u w:val="single"/>
    </w:rPr>
  </w:style>
  <w:style w:type="character" w:customStyle="1" w:styleId="578">
    <w:name w:val="页眉 Char Char Char"/>
    <w:qFormat/>
    <w:uiPriority w:val="0"/>
    <w:rPr>
      <w:sz w:val="18"/>
      <w:szCs w:val="18"/>
    </w:rPr>
  </w:style>
  <w:style w:type="character" w:customStyle="1" w:styleId="579">
    <w:name w:val="正文文本缩进 Char1"/>
    <w:semiHidden/>
    <w:qFormat/>
    <w:uiPriority w:val="0"/>
    <w:rPr>
      <w:kern w:val="2"/>
      <w:sz w:val="21"/>
      <w:szCs w:val="24"/>
    </w:rPr>
  </w:style>
  <w:style w:type="character" w:customStyle="1" w:styleId="580">
    <w:name w:val="样式7 Char"/>
    <w:link w:val="581"/>
    <w:qFormat/>
    <w:uiPriority w:val="0"/>
    <w:rPr>
      <w:rFonts w:ascii="仿宋_GB2312" w:eastAsia="仿宋_GB2312"/>
      <w:bCs/>
      <w:sz w:val="21"/>
      <w:szCs w:val="21"/>
    </w:rPr>
  </w:style>
  <w:style w:type="paragraph" w:customStyle="1" w:styleId="581">
    <w:name w:val="样式7"/>
    <w:basedOn w:val="340"/>
    <w:link w:val="580"/>
    <w:qFormat/>
    <w:uiPriority w:val="0"/>
    <w:pPr>
      <w:numPr>
        <w:ilvl w:val="0"/>
        <w:numId w:val="13"/>
      </w:numPr>
      <w:outlineLvl w:val="4"/>
    </w:pPr>
    <w:rPr>
      <w:rFonts w:ascii="仿宋_GB2312" w:eastAsia="仿宋_GB2312"/>
      <w:sz w:val="21"/>
      <w:szCs w:val="21"/>
    </w:rPr>
  </w:style>
  <w:style w:type="character" w:customStyle="1" w:styleId="582">
    <w:name w:val="正文 首行缩进:  2 字符 Char1"/>
    <w:link w:val="583"/>
    <w:qFormat/>
    <w:uiPriority w:val="0"/>
    <w:rPr>
      <w:rFonts w:ascii="Arial" w:hAnsi="Arial" w:eastAsia="楷体_GB2312"/>
      <w:kern w:val="2"/>
      <w:sz w:val="28"/>
      <w:lang w:bidi="ar-SA"/>
    </w:rPr>
  </w:style>
  <w:style w:type="paragraph" w:customStyle="1" w:styleId="583">
    <w:name w:val="正文 首行缩进:  2 字符"/>
    <w:basedOn w:val="1"/>
    <w:link w:val="582"/>
    <w:qFormat/>
    <w:uiPriority w:val="0"/>
    <w:pPr>
      <w:ind w:firstLine="560" w:firstLineChars="200"/>
    </w:pPr>
    <w:rPr>
      <w:rFonts w:ascii="Arial" w:hAnsi="Arial" w:eastAsia="楷体_GB2312"/>
      <w:sz w:val="28"/>
      <w:szCs w:val="20"/>
    </w:rPr>
  </w:style>
  <w:style w:type="character" w:customStyle="1" w:styleId="584">
    <w:name w:val="l-btn-icon-left"/>
    <w:qFormat/>
    <w:uiPriority w:val="0"/>
  </w:style>
  <w:style w:type="character" w:customStyle="1" w:styleId="585">
    <w:name w:val="top11"/>
    <w:qFormat/>
    <w:uiPriority w:val="0"/>
  </w:style>
  <w:style w:type="character" w:customStyle="1" w:styleId="586">
    <w:name w:val="ICSS3级文本 Char"/>
    <w:link w:val="587"/>
    <w:qFormat/>
    <w:uiPriority w:val="0"/>
    <w:rPr>
      <w:rFonts w:eastAsia="宋体"/>
      <w:szCs w:val="24"/>
      <w:lang w:val="zh-CN" w:bidi="ar-SA"/>
    </w:rPr>
  </w:style>
  <w:style w:type="paragraph" w:customStyle="1" w:styleId="587">
    <w:name w:val="ICSS3级文本"/>
    <w:basedOn w:val="1"/>
    <w:link w:val="586"/>
    <w:qFormat/>
    <w:uiPriority w:val="0"/>
    <w:pPr>
      <w:widowControl/>
      <w:spacing w:afterLines="100" w:line="360" w:lineRule="auto"/>
      <w:ind w:left="400" w:leftChars="400" w:firstLine="200" w:firstLineChars="200"/>
      <w:jc w:val="left"/>
    </w:pPr>
    <w:rPr>
      <w:kern w:val="0"/>
      <w:sz w:val="20"/>
      <w:lang w:val="zh-CN"/>
    </w:rPr>
  </w:style>
  <w:style w:type="character" w:customStyle="1" w:styleId="588">
    <w:name w:val="font31"/>
    <w:qFormat/>
    <w:uiPriority w:val="0"/>
    <w:rPr>
      <w:rFonts w:hint="eastAsia" w:ascii="宋体" w:hAnsi="宋体" w:eastAsia="宋体" w:cs="宋体"/>
      <w:b/>
      <w:color w:val="000000"/>
      <w:sz w:val="20"/>
      <w:szCs w:val="20"/>
      <w:u w:val="none"/>
    </w:rPr>
  </w:style>
  <w:style w:type="character" w:customStyle="1" w:styleId="589">
    <w:name w:val="Char Char4"/>
    <w:qFormat/>
    <w:uiPriority w:val="0"/>
    <w:rPr>
      <w:rFonts w:ascii="Arial" w:hAnsi="Arial" w:eastAsia="黑体"/>
      <w:b/>
      <w:bCs/>
      <w:kern w:val="2"/>
      <w:sz w:val="28"/>
      <w:szCs w:val="28"/>
    </w:rPr>
  </w:style>
  <w:style w:type="character" w:customStyle="1" w:styleId="590">
    <w:name w:val="after"/>
    <w:qFormat/>
    <w:uiPriority w:val="0"/>
    <w:rPr>
      <w:bdr w:val="single" w:color="FFFFFF" w:sz="36" w:space="0"/>
    </w:rPr>
  </w:style>
  <w:style w:type="character" w:customStyle="1" w:styleId="591">
    <w:name w:val="bds_nopic"/>
    <w:qFormat/>
    <w:uiPriority w:val="0"/>
    <w:rPr>
      <w:rFonts w:ascii="Times New Roman" w:hAnsi="Times New Roman" w:eastAsia="宋体"/>
    </w:rPr>
  </w:style>
  <w:style w:type="character" w:customStyle="1" w:styleId="592">
    <w:name w:val="l-btn-icon-right"/>
    <w:qFormat/>
    <w:uiPriority w:val="0"/>
  </w:style>
  <w:style w:type="character" w:customStyle="1" w:styleId="593">
    <w:name w:val="more"/>
    <w:qFormat/>
    <w:uiPriority w:val="0"/>
    <w:rPr>
      <w:color w:val="666666"/>
      <w:sz w:val="14"/>
      <w:szCs w:val="14"/>
    </w:rPr>
  </w:style>
  <w:style w:type="character" w:customStyle="1" w:styleId="594">
    <w:name w:val="cnfont1"/>
    <w:semiHidden/>
    <w:qFormat/>
    <w:uiPriority w:val="0"/>
  </w:style>
  <w:style w:type="character" w:customStyle="1" w:styleId="595">
    <w:name w:val="Char Char24"/>
    <w:qFormat/>
    <w:uiPriority w:val="0"/>
    <w:rPr>
      <w:rFonts w:eastAsia="宋体"/>
      <w:b/>
      <w:bCs/>
      <w:kern w:val="2"/>
      <w:sz w:val="21"/>
      <w:szCs w:val="24"/>
      <w:lang w:val="en-US" w:eastAsia="zh-CN" w:bidi="ar-SA"/>
    </w:rPr>
  </w:style>
  <w:style w:type="character" w:customStyle="1" w:styleId="596">
    <w:name w:val="明显引用 Char2"/>
    <w:qFormat/>
    <w:uiPriority w:val="0"/>
    <w:rPr>
      <w:i/>
      <w:iCs/>
      <w:color w:val="4F81BD"/>
    </w:rPr>
  </w:style>
  <w:style w:type="character" w:customStyle="1" w:styleId="597">
    <w:name w:val="标题 8 Char"/>
    <w:qFormat/>
    <w:uiPriority w:val="0"/>
    <w:rPr>
      <w:rFonts w:ascii="Arial" w:hAnsi="Arial" w:eastAsia="黑体"/>
      <w:sz w:val="24"/>
      <w:szCs w:val="24"/>
    </w:rPr>
  </w:style>
  <w:style w:type="character" w:customStyle="1" w:styleId="598">
    <w:name w:val="EmailStyle7191"/>
    <w:qFormat/>
    <w:uiPriority w:val="0"/>
    <w:rPr>
      <w:rFonts w:ascii="Arial" w:hAnsi="Arial" w:eastAsia="宋体" w:cs="Arial"/>
      <w:color w:val="auto"/>
      <w:sz w:val="20"/>
    </w:rPr>
  </w:style>
  <w:style w:type="character" w:customStyle="1" w:styleId="599">
    <w:name w:val="Char Char161"/>
    <w:qFormat/>
    <w:uiPriority w:val="0"/>
    <w:rPr>
      <w:rFonts w:ascii="Times New Roman" w:hAnsi="Times New Roman"/>
      <w:kern w:val="2"/>
      <w:sz w:val="24"/>
      <w:szCs w:val="24"/>
      <w:shd w:val="clear" w:color="auto" w:fill="000080"/>
    </w:rPr>
  </w:style>
  <w:style w:type="character" w:customStyle="1" w:styleId="600">
    <w:name w:val="EmailStyle8491"/>
    <w:qFormat/>
    <w:uiPriority w:val="0"/>
    <w:rPr>
      <w:rFonts w:hint="default" w:ascii="Arial" w:hAnsi="Arial" w:eastAsia="宋体" w:cs="Arial"/>
      <w:color w:val="auto"/>
      <w:sz w:val="20"/>
    </w:rPr>
  </w:style>
  <w:style w:type="character" w:customStyle="1" w:styleId="601">
    <w:name w:val="CSS1级正文 Char"/>
    <w:link w:val="602"/>
    <w:qFormat/>
    <w:uiPriority w:val="0"/>
    <w:rPr>
      <w:rFonts w:eastAsia="宋体"/>
      <w:sz w:val="24"/>
      <w:lang w:val="zh-CN" w:bidi="ar-SA"/>
    </w:rPr>
  </w:style>
  <w:style w:type="paragraph" w:customStyle="1" w:styleId="602">
    <w:name w:val="CSS1级正文"/>
    <w:basedOn w:val="35"/>
    <w:link w:val="601"/>
    <w:qFormat/>
    <w:uiPriority w:val="0"/>
    <w:pPr>
      <w:widowControl/>
      <w:spacing w:afterLines="100" w:line="360" w:lineRule="auto"/>
      <w:ind w:firstLine="480" w:firstLineChars="200"/>
      <w:jc w:val="left"/>
    </w:pPr>
    <w:rPr>
      <w:kern w:val="0"/>
      <w:sz w:val="24"/>
      <w:szCs w:val="20"/>
      <w:lang w:val="zh-CN"/>
    </w:rPr>
  </w:style>
  <w:style w:type="character" w:customStyle="1" w:styleId="603">
    <w:name w:val="标题 3 Char Char Char"/>
    <w:qFormat/>
    <w:uiPriority w:val="0"/>
    <w:rPr>
      <w:rFonts w:eastAsia="宋体"/>
      <w:b/>
      <w:bCs/>
      <w:kern w:val="2"/>
      <w:sz w:val="24"/>
      <w:szCs w:val="32"/>
      <w:lang w:val="en-US" w:eastAsia="zh-CN" w:bidi="ar-SA"/>
    </w:rPr>
  </w:style>
  <w:style w:type="character" w:customStyle="1" w:styleId="604">
    <w:name w:val="标题 1 Char Char"/>
    <w:qFormat/>
    <w:uiPriority w:val="0"/>
    <w:rPr>
      <w:rFonts w:eastAsia="宋体"/>
      <w:b/>
      <w:spacing w:val="-2"/>
      <w:sz w:val="24"/>
      <w:lang w:val="en-US" w:eastAsia="zh-CN" w:bidi="ar-SA"/>
    </w:rPr>
  </w:style>
  <w:style w:type="character" w:customStyle="1" w:styleId="605">
    <w:name w:val="样式9 Char"/>
    <w:link w:val="606"/>
    <w:qFormat/>
    <w:uiPriority w:val="0"/>
    <w:rPr>
      <w:rFonts w:ascii="仿宋_GB2312" w:eastAsia="仿宋_GB2312"/>
      <w:bCs/>
      <w:sz w:val="21"/>
      <w:szCs w:val="21"/>
    </w:rPr>
  </w:style>
  <w:style w:type="paragraph" w:customStyle="1" w:styleId="606">
    <w:name w:val="样式9"/>
    <w:basedOn w:val="340"/>
    <w:link w:val="605"/>
    <w:qFormat/>
    <w:uiPriority w:val="0"/>
    <w:pPr>
      <w:numPr>
        <w:ilvl w:val="0"/>
        <w:numId w:val="14"/>
      </w:numPr>
      <w:outlineLvl w:val="4"/>
    </w:pPr>
    <w:rPr>
      <w:rFonts w:ascii="仿宋_GB2312" w:eastAsia="仿宋_GB2312"/>
      <w:sz w:val="21"/>
      <w:szCs w:val="21"/>
    </w:rPr>
  </w:style>
  <w:style w:type="character" w:customStyle="1" w:styleId="607">
    <w:name w:val="信息标题 Char1"/>
    <w:semiHidden/>
    <w:qFormat/>
    <w:uiPriority w:val="0"/>
    <w:rPr>
      <w:rFonts w:ascii="Cambria" w:hAnsi="Cambria" w:eastAsia="宋体" w:cs="Times New Roman"/>
      <w:kern w:val="2"/>
      <w:sz w:val="24"/>
      <w:szCs w:val="24"/>
      <w:shd w:val="pct20" w:color="auto" w:fill="auto"/>
    </w:rPr>
  </w:style>
  <w:style w:type="character" w:customStyle="1" w:styleId="608">
    <w:name w:val="H5 Char"/>
    <w:qFormat/>
    <w:uiPriority w:val="0"/>
    <w:rPr>
      <w:rFonts w:ascii="宋体" w:hAnsi="宋体"/>
      <w:b/>
      <w:color w:val="000000"/>
      <w:kern w:val="2"/>
      <w:sz w:val="24"/>
    </w:rPr>
  </w:style>
  <w:style w:type="character" w:customStyle="1" w:styleId="609">
    <w:name w:val="123123123 Char"/>
    <w:link w:val="610"/>
    <w:qFormat/>
    <w:uiPriority w:val="0"/>
    <w:rPr>
      <w:rFonts w:ascii="宋体" w:hAnsi="宋体"/>
      <w:sz w:val="24"/>
      <w:lang w:bidi="ar-SA"/>
    </w:rPr>
  </w:style>
  <w:style w:type="paragraph" w:customStyle="1" w:styleId="610">
    <w:name w:val="123123123"/>
    <w:basedOn w:val="1"/>
    <w:link w:val="609"/>
    <w:qFormat/>
    <w:uiPriority w:val="0"/>
    <w:pPr>
      <w:widowControl/>
      <w:spacing w:after="160" w:line="360" w:lineRule="auto"/>
      <w:ind w:firstLine="420" w:firstLineChars="200"/>
      <w:jc w:val="left"/>
    </w:pPr>
    <w:rPr>
      <w:rFonts w:ascii="宋体" w:hAnsi="宋体"/>
      <w:kern w:val="0"/>
      <w:sz w:val="24"/>
      <w:szCs w:val="20"/>
    </w:rPr>
  </w:style>
  <w:style w:type="character" w:customStyle="1" w:styleId="611">
    <w:name w:val="danluo1"/>
    <w:qFormat/>
    <w:uiPriority w:val="0"/>
  </w:style>
  <w:style w:type="character" w:customStyle="1" w:styleId="612">
    <w:name w:val="WW-正文（首行缩进两字） Char"/>
    <w:link w:val="613"/>
    <w:qFormat/>
    <w:uiPriority w:val="0"/>
    <w:rPr>
      <w:rFonts w:eastAsia="宋体"/>
      <w:kern w:val="1"/>
      <w:sz w:val="21"/>
      <w:lang w:bidi="ar-SA"/>
    </w:rPr>
  </w:style>
  <w:style w:type="paragraph" w:customStyle="1" w:styleId="613">
    <w:name w:val="WW-正文（首行缩进两字）"/>
    <w:basedOn w:val="1"/>
    <w:link w:val="612"/>
    <w:qFormat/>
    <w:uiPriority w:val="0"/>
    <w:pPr>
      <w:suppressAutoHyphens/>
      <w:spacing w:before="60" w:after="60" w:line="360" w:lineRule="exact"/>
      <w:ind w:firstLine="420"/>
    </w:pPr>
    <w:rPr>
      <w:kern w:val="1"/>
      <w:szCs w:val="20"/>
    </w:rPr>
  </w:style>
  <w:style w:type="character" w:customStyle="1" w:styleId="614">
    <w:name w:val="页眉 Char"/>
    <w:qFormat/>
    <w:uiPriority w:val="0"/>
    <w:rPr>
      <w:kern w:val="2"/>
      <w:sz w:val="18"/>
      <w:szCs w:val="18"/>
    </w:rPr>
  </w:style>
  <w:style w:type="character" w:customStyle="1" w:styleId="615">
    <w:name w:val="t1"/>
    <w:qFormat/>
    <w:uiPriority w:val="0"/>
    <w:rPr>
      <w:color w:val="990000"/>
    </w:rPr>
  </w:style>
  <w:style w:type="character" w:customStyle="1" w:styleId="616">
    <w:name w:val="c141"/>
    <w:qFormat/>
    <w:uiPriority w:val="0"/>
    <w:rPr>
      <w:rFonts w:hint="default" w:ascii="ˎ̥" w:hAnsi="ˎ̥"/>
      <w:color w:val="2E5C5C"/>
      <w:sz w:val="28"/>
      <w:szCs w:val="28"/>
    </w:rPr>
  </w:style>
  <w:style w:type="character" w:customStyle="1" w:styleId="617">
    <w:name w:val="l-btn-left5"/>
    <w:qFormat/>
    <w:uiPriority w:val="0"/>
  </w:style>
  <w:style w:type="character" w:customStyle="1" w:styleId="618">
    <w:name w:val="Font Style128"/>
    <w:unhideWhenUsed/>
    <w:qFormat/>
    <w:uiPriority w:val="0"/>
    <w:rPr>
      <w:rFonts w:hint="eastAsia" w:ascii="Times New Roman" w:hAnsi="Times New Roman" w:eastAsia="Times New Roman"/>
      <w:sz w:val="16"/>
    </w:rPr>
  </w:style>
  <w:style w:type="character" w:customStyle="1" w:styleId="619">
    <w:name w:val="标题 4 Char1"/>
    <w:qFormat/>
    <w:uiPriority w:val="0"/>
    <w:rPr>
      <w:rFonts w:ascii="Cambria" w:hAnsi="Cambria" w:eastAsia="宋体" w:cs="Times New Roman"/>
      <w:b/>
      <w:bCs/>
      <w:kern w:val="2"/>
      <w:sz w:val="28"/>
      <w:szCs w:val="28"/>
    </w:rPr>
  </w:style>
  <w:style w:type="character" w:customStyle="1" w:styleId="620">
    <w:name w:val="YZ首缩2.0 Char"/>
    <w:link w:val="621"/>
    <w:qFormat/>
    <w:uiPriority w:val="0"/>
    <w:rPr>
      <w:rFonts w:eastAsia="宋体"/>
      <w:lang w:val="zh-CN" w:bidi="ar-SA"/>
    </w:rPr>
  </w:style>
  <w:style w:type="paragraph" w:customStyle="1" w:styleId="621">
    <w:name w:val="YZ首缩2.0"/>
    <w:basedOn w:val="1"/>
    <w:link w:val="620"/>
    <w:qFormat/>
    <w:uiPriority w:val="0"/>
    <w:pPr>
      <w:widowControl/>
      <w:spacing w:line="360" w:lineRule="auto"/>
      <w:ind w:firstLine="480" w:firstLineChars="200"/>
      <w:jc w:val="left"/>
    </w:pPr>
    <w:rPr>
      <w:kern w:val="0"/>
      <w:sz w:val="20"/>
      <w:szCs w:val="20"/>
      <w:lang w:val="zh-CN"/>
    </w:rPr>
  </w:style>
  <w:style w:type="character" w:customStyle="1" w:styleId="622">
    <w:name w:val="l-btn-left1"/>
    <w:qFormat/>
    <w:uiPriority w:val="0"/>
  </w:style>
  <w:style w:type="character" w:customStyle="1" w:styleId="623">
    <w:name w:val="16"/>
    <w:qFormat/>
    <w:uiPriority w:val="0"/>
    <w:rPr>
      <w:rFonts w:hint="default" w:ascii="Arial Narrow" w:hAnsi="Arial Narrow"/>
      <w:b/>
      <w:bCs/>
      <w:sz w:val="20"/>
      <w:szCs w:val="20"/>
    </w:rPr>
  </w:style>
  <w:style w:type="character" w:customStyle="1" w:styleId="624">
    <w:name w:val="样式 标题 4H4heading 4Ref Heading 1rh1Heading sqlsect 1.2.3.4...1 Char"/>
    <w:link w:val="625"/>
    <w:qFormat/>
    <w:uiPriority w:val="0"/>
    <w:rPr>
      <w:rFonts w:ascii="Arial" w:hAnsi="Arial" w:eastAsia="黑体"/>
      <w:b/>
      <w:bCs/>
      <w:kern w:val="2"/>
      <w:sz w:val="28"/>
      <w:szCs w:val="28"/>
      <w:lang w:bidi="ar-SA"/>
    </w:rPr>
  </w:style>
  <w:style w:type="paragraph" w:customStyle="1" w:styleId="625">
    <w:name w:val="样式 标题 4H4heading 4Ref Heading 1rh1Heading sqlsect 1.2.3.4...1"/>
    <w:basedOn w:val="7"/>
    <w:link w:val="624"/>
    <w:qFormat/>
    <w:uiPriority w:val="0"/>
    <w:pPr>
      <w:widowControl/>
      <w:tabs>
        <w:tab w:val="left" w:pos="1148"/>
      </w:tabs>
      <w:topLinePunct/>
      <w:adjustRightInd w:val="0"/>
      <w:spacing w:before="100" w:beforeAutospacing="1" w:after="100" w:afterAutospacing="1" w:line="360" w:lineRule="auto"/>
      <w:jc w:val="left"/>
    </w:pPr>
  </w:style>
  <w:style w:type="character" w:customStyle="1" w:styleId="626">
    <w:name w:val="样式13 Char"/>
    <w:link w:val="627"/>
    <w:semiHidden/>
    <w:qFormat/>
    <w:uiPriority w:val="0"/>
    <w:rPr>
      <w:rFonts w:ascii="仿宋_GB2312" w:hAnsi="宋体" w:eastAsia="仿宋_GB2312"/>
      <w:bCs/>
      <w:sz w:val="21"/>
      <w:szCs w:val="21"/>
    </w:rPr>
  </w:style>
  <w:style w:type="paragraph" w:customStyle="1" w:styleId="627">
    <w:name w:val="样式13"/>
    <w:basedOn w:val="357"/>
    <w:link w:val="626"/>
    <w:semiHidden/>
    <w:qFormat/>
    <w:uiPriority w:val="0"/>
    <w:pPr>
      <w:numPr>
        <w:ilvl w:val="0"/>
        <w:numId w:val="15"/>
      </w:numPr>
      <w:tabs>
        <w:tab w:val="left" w:pos="2040"/>
      </w:tabs>
      <w:ind w:left="2040" w:leftChars="800" w:hanging="360" w:hangingChars="200"/>
      <w:outlineLvl w:val="5"/>
    </w:pPr>
    <w:rPr>
      <w:rFonts w:ascii="仿宋_GB2312" w:eastAsia="仿宋_GB2312"/>
      <w:sz w:val="21"/>
    </w:rPr>
  </w:style>
  <w:style w:type="character" w:customStyle="1" w:styleId="628">
    <w:name w:val="14p"/>
    <w:qFormat/>
    <w:uiPriority w:val="0"/>
  </w:style>
  <w:style w:type="character" w:customStyle="1" w:styleId="629">
    <w:name w:val="正文首行缩进 2 Char1"/>
    <w:qFormat/>
    <w:uiPriority w:val="0"/>
    <w:rPr>
      <w:rFonts w:ascii="Times New Roman" w:hAnsi="Times New Roman" w:eastAsia="楷体_GB2312" w:cs="Times New Roman"/>
      <w:kern w:val="2"/>
      <w:sz w:val="32"/>
      <w:szCs w:val="24"/>
      <w:lang w:val="en-US" w:eastAsia="zh-CN" w:bidi="ar-SA"/>
    </w:rPr>
  </w:style>
  <w:style w:type="character" w:customStyle="1" w:styleId="630">
    <w:name w:val="Font Style122"/>
    <w:unhideWhenUsed/>
    <w:qFormat/>
    <w:uiPriority w:val="0"/>
    <w:rPr>
      <w:rFonts w:hint="eastAsia" w:ascii="宋体" w:hAnsi="宋体" w:eastAsia="宋体"/>
      <w:spacing w:val="20"/>
      <w:sz w:val="24"/>
    </w:rPr>
  </w:style>
  <w:style w:type="character" w:customStyle="1" w:styleId="631">
    <w:name w:val="不明显参考1"/>
    <w:qFormat/>
    <w:uiPriority w:val="0"/>
    <w:rPr>
      <w:sz w:val="24"/>
      <w:szCs w:val="24"/>
      <w:u w:val="single"/>
    </w:rPr>
  </w:style>
  <w:style w:type="character" w:customStyle="1" w:styleId="632">
    <w:name w:val="样式 标题 2Heading 2 HiddenHeading 2 CCBSH2sect 1.2H21sect 1.2... Char Char"/>
    <w:link w:val="633"/>
    <w:qFormat/>
    <w:uiPriority w:val="0"/>
    <w:rPr>
      <w:rFonts w:ascii="宋体" w:hAnsi="宋体" w:eastAsia="黑体"/>
      <w:bCs/>
      <w:spacing w:val="20"/>
      <w:sz w:val="24"/>
      <w:szCs w:val="32"/>
      <w:lang w:val="zh-CN" w:bidi="ar-SA"/>
    </w:rPr>
  </w:style>
  <w:style w:type="paragraph" w:customStyle="1" w:styleId="633">
    <w:name w:val="样式 标题 2Heading 2 HiddenHeading 2 CCBSH2sect 1.2H21sect 1.2... Char"/>
    <w:basedOn w:val="5"/>
    <w:link w:val="632"/>
    <w:qFormat/>
    <w:uiPriority w:val="0"/>
    <w:pPr>
      <w:keepNext w:val="0"/>
      <w:keepLines w:val="0"/>
      <w:tabs>
        <w:tab w:val="left" w:pos="240"/>
        <w:tab w:val="left" w:pos="1260"/>
      </w:tabs>
      <w:spacing w:before="100" w:beforeAutospacing="1" w:afterAutospacing="1"/>
      <w:contextualSpacing/>
      <w:jc w:val="left"/>
    </w:pPr>
    <w:rPr>
      <w:rFonts w:ascii="宋体" w:hAnsi="宋体" w:eastAsia="黑体"/>
      <w:b w:val="0"/>
      <w:spacing w:val="20"/>
      <w:kern w:val="0"/>
      <w:lang w:val="zh-CN"/>
    </w:rPr>
  </w:style>
  <w:style w:type="character" w:customStyle="1" w:styleId="634">
    <w:name w:val="Char Char8"/>
    <w:semiHidden/>
    <w:qFormat/>
    <w:uiPriority w:val="0"/>
    <w:rPr>
      <w:rFonts w:eastAsia="宋体"/>
      <w:kern w:val="2"/>
      <w:sz w:val="18"/>
      <w:szCs w:val="18"/>
      <w:lang w:val="en-US" w:eastAsia="zh-CN" w:bidi="ar-SA"/>
    </w:rPr>
  </w:style>
  <w:style w:type="character" w:customStyle="1" w:styleId="635">
    <w:name w:val="浅色底纹 - 强调文字颜色 2 Char"/>
    <w:link w:val="636"/>
    <w:qFormat/>
    <w:uiPriority w:val="0"/>
    <w:rPr>
      <w:rFonts w:eastAsia="宋体"/>
      <w:b/>
      <w:i/>
      <w:szCs w:val="24"/>
      <w:lang w:bidi="ar-SA"/>
    </w:rPr>
  </w:style>
  <w:style w:type="paragraph" w:customStyle="1" w:styleId="636">
    <w:name w:val="浅色底纹 - 强调文字颜色 21"/>
    <w:basedOn w:val="1"/>
    <w:next w:val="1"/>
    <w:link w:val="635"/>
    <w:qFormat/>
    <w:uiPriority w:val="0"/>
    <w:pPr>
      <w:adjustRightInd w:val="0"/>
      <w:spacing w:line="360" w:lineRule="auto"/>
      <w:ind w:left="720" w:right="720" w:firstLine="480" w:firstLineChars="200"/>
      <w:textAlignment w:val="baseline"/>
    </w:pPr>
    <w:rPr>
      <w:b/>
      <w:i/>
      <w:kern w:val="0"/>
      <w:sz w:val="20"/>
    </w:rPr>
  </w:style>
  <w:style w:type="character" w:customStyle="1" w:styleId="637">
    <w:name w:val="样式 (中文) 仿宋_GB2312 四号"/>
    <w:qFormat/>
    <w:uiPriority w:val="0"/>
    <w:rPr>
      <w:rFonts w:eastAsia="宋体"/>
      <w:sz w:val="24"/>
    </w:rPr>
  </w:style>
  <w:style w:type="character" w:customStyle="1" w:styleId="638">
    <w:name w:val="Char Char311"/>
    <w:qFormat/>
    <w:uiPriority w:val="0"/>
    <w:rPr>
      <w:rFonts w:ascii="Times New Roman" w:hAnsi="Times New Roman" w:eastAsia="宋体" w:cs="Times New Roman"/>
      <w:szCs w:val="20"/>
    </w:rPr>
  </w:style>
  <w:style w:type="character" w:customStyle="1" w:styleId="639">
    <w:name w:val="content1"/>
    <w:qFormat/>
    <w:uiPriority w:val="0"/>
    <w:rPr>
      <w:sz w:val="21"/>
      <w:szCs w:val="21"/>
    </w:rPr>
  </w:style>
  <w:style w:type="character" w:customStyle="1" w:styleId="640">
    <w:name w:val="列表（符号一级）（绿盟科技） Char"/>
    <w:link w:val="641"/>
    <w:semiHidden/>
    <w:qFormat/>
    <w:locked/>
    <w:uiPriority w:val="0"/>
    <w:rPr>
      <w:rFonts w:ascii="Arial" w:hAnsi="Arial"/>
      <w:sz w:val="24"/>
      <w:szCs w:val="21"/>
      <w:lang w:val="zh-CN"/>
    </w:rPr>
  </w:style>
  <w:style w:type="paragraph" w:customStyle="1" w:styleId="641">
    <w:name w:val="列表（符号一级）（绿盟科技）"/>
    <w:basedOn w:val="1"/>
    <w:link w:val="640"/>
    <w:semiHidden/>
    <w:qFormat/>
    <w:uiPriority w:val="0"/>
    <w:pPr>
      <w:widowControl/>
      <w:numPr>
        <w:ilvl w:val="0"/>
        <w:numId w:val="16"/>
      </w:numPr>
      <w:spacing w:line="300" w:lineRule="auto"/>
      <w:ind w:firstLine="200" w:firstLineChars="200"/>
      <w:jc w:val="left"/>
    </w:pPr>
    <w:rPr>
      <w:rFonts w:ascii="Arial" w:hAnsi="Arial"/>
      <w:kern w:val="0"/>
      <w:sz w:val="24"/>
      <w:szCs w:val="21"/>
      <w:lang w:val="zh-CN"/>
    </w:rPr>
  </w:style>
  <w:style w:type="character" w:customStyle="1" w:styleId="642">
    <w:name w:val="maywed42"/>
    <w:qFormat/>
    <w:uiPriority w:val="0"/>
  </w:style>
  <w:style w:type="character" w:customStyle="1" w:styleId="643">
    <w:name w:val="小节"/>
    <w:qFormat/>
    <w:uiPriority w:val="0"/>
    <w:rPr>
      <w:rFonts w:eastAsia="宋体"/>
      <w:b/>
      <w:bCs/>
      <w:kern w:val="2"/>
      <w:sz w:val="32"/>
      <w:szCs w:val="32"/>
      <w:lang w:val="en-US" w:eastAsia="zh-CN" w:bidi="ar-SA"/>
    </w:rPr>
  </w:style>
  <w:style w:type="character" w:customStyle="1" w:styleId="644">
    <w:name w:val="正文（缩进） Char Char"/>
    <w:link w:val="645"/>
    <w:qFormat/>
    <w:uiPriority w:val="0"/>
    <w:rPr>
      <w:rFonts w:eastAsia="宋体"/>
      <w:kern w:val="2"/>
      <w:sz w:val="24"/>
      <w:szCs w:val="24"/>
      <w:lang w:val="en-US" w:eastAsia="zh-CN" w:bidi="ar-SA"/>
    </w:rPr>
  </w:style>
  <w:style w:type="paragraph" w:customStyle="1" w:styleId="645">
    <w:name w:val="正文（缩进）"/>
    <w:basedOn w:val="1"/>
    <w:link w:val="644"/>
    <w:qFormat/>
    <w:uiPriority w:val="0"/>
    <w:pPr>
      <w:spacing w:beforeLines="50" w:afterLines="50" w:line="360" w:lineRule="auto"/>
      <w:ind w:firstLine="480" w:firstLineChars="200"/>
    </w:pPr>
    <w:rPr>
      <w:sz w:val="24"/>
    </w:rPr>
  </w:style>
  <w:style w:type="character" w:customStyle="1" w:styleId="646">
    <w:name w:val="样式2 Char"/>
    <w:qFormat/>
    <w:uiPriority w:val="0"/>
    <w:rPr>
      <w:rFonts w:eastAsia="宋体"/>
      <w:sz w:val="28"/>
      <w:lang w:val="en-US" w:eastAsia="zh-CN" w:bidi="ar-SA"/>
    </w:rPr>
  </w:style>
  <w:style w:type="character" w:customStyle="1" w:styleId="647">
    <w:name w:val="中等深浅网格 2 Char"/>
    <w:link w:val="648"/>
    <w:qFormat/>
    <w:uiPriority w:val="0"/>
    <w:rPr>
      <w:rFonts w:eastAsia="宋体"/>
      <w:szCs w:val="32"/>
      <w:lang w:bidi="ar-SA"/>
    </w:rPr>
  </w:style>
  <w:style w:type="paragraph" w:customStyle="1" w:styleId="648">
    <w:name w:val="中等深浅网格 21"/>
    <w:basedOn w:val="1"/>
    <w:link w:val="647"/>
    <w:qFormat/>
    <w:uiPriority w:val="0"/>
    <w:pPr>
      <w:adjustRightInd w:val="0"/>
      <w:spacing w:line="360" w:lineRule="auto"/>
      <w:ind w:firstLine="480" w:firstLineChars="200"/>
      <w:textAlignment w:val="baseline"/>
    </w:pPr>
    <w:rPr>
      <w:kern w:val="0"/>
      <w:sz w:val="20"/>
      <w:szCs w:val="32"/>
    </w:rPr>
  </w:style>
  <w:style w:type="character" w:customStyle="1" w:styleId="649">
    <w:name w:val="style211"/>
    <w:semiHidden/>
    <w:qFormat/>
    <w:uiPriority w:val="0"/>
    <w:rPr>
      <w:rFonts w:hint="eastAsia" w:ascii="宋体" w:hAnsi="宋体" w:eastAsia="宋体"/>
      <w:color w:val="000000"/>
      <w:sz w:val="18"/>
      <w:szCs w:val="18"/>
    </w:rPr>
  </w:style>
  <w:style w:type="character" w:customStyle="1" w:styleId="650">
    <w:name w:val="Font Style90"/>
    <w:unhideWhenUsed/>
    <w:qFormat/>
    <w:uiPriority w:val="0"/>
    <w:rPr>
      <w:rFonts w:hint="eastAsia" w:ascii="宋体" w:hAnsi="宋体" w:eastAsia="宋体"/>
      <w:b/>
      <w:spacing w:val="-20"/>
      <w:sz w:val="40"/>
    </w:rPr>
  </w:style>
  <w:style w:type="character" w:customStyle="1" w:styleId="651">
    <w:name w:val="PIM 7 Char1"/>
    <w:semiHidden/>
    <w:qFormat/>
    <w:uiPriority w:val="0"/>
    <w:rPr>
      <w:rFonts w:ascii="Times New Roman" w:hAnsi="Times New Roman" w:cs="Times New Roman"/>
      <w:b/>
      <w:bCs/>
      <w:kern w:val="2"/>
      <w:sz w:val="24"/>
      <w:szCs w:val="24"/>
    </w:rPr>
  </w:style>
  <w:style w:type="character" w:customStyle="1" w:styleId="652">
    <w:name w:val="headline-content"/>
    <w:qFormat/>
    <w:uiPriority w:val="0"/>
  </w:style>
  <w:style w:type="character" w:customStyle="1" w:styleId="653">
    <w:name w:val="样式12 Char"/>
    <w:link w:val="654"/>
    <w:semiHidden/>
    <w:qFormat/>
    <w:uiPriority w:val="0"/>
    <w:rPr>
      <w:rFonts w:ascii="仿宋_GB2312" w:eastAsia="仿宋_GB2312"/>
      <w:bCs/>
      <w:sz w:val="21"/>
      <w:szCs w:val="21"/>
    </w:rPr>
  </w:style>
  <w:style w:type="paragraph" w:customStyle="1" w:styleId="654">
    <w:name w:val="样式12"/>
    <w:basedOn w:val="340"/>
    <w:link w:val="653"/>
    <w:semiHidden/>
    <w:qFormat/>
    <w:uiPriority w:val="0"/>
    <w:pPr>
      <w:numPr>
        <w:ilvl w:val="0"/>
        <w:numId w:val="17"/>
      </w:numPr>
      <w:outlineLvl w:val="4"/>
    </w:pPr>
    <w:rPr>
      <w:rFonts w:ascii="仿宋_GB2312" w:eastAsia="仿宋_GB2312"/>
      <w:sz w:val="21"/>
      <w:szCs w:val="21"/>
    </w:rPr>
  </w:style>
  <w:style w:type="character" w:customStyle="1" w:styleId="655">
    <w:name w:val="样式 (中文) 仿宋_GB2312 四号1"/>
    <w:qFormat/>
    <w:uiPriority w:val="0"/>
    <w:rPr>
      <w:rFonts w:eastAsia="宋体"/>
      <w:sz w:val="24"/>
    </w:rPr>
  </w:style>
  <w:style w:type="character" w:customStyle="1" w:styleId="656">
    <w:name w:val="明显引用 Char1"/>
    <w:qFormat/>
    <w:uiPriority w:val="0"/>
    <w:rPr>
      <w:b/>
      <w:bCs/>
      <w:i/>
      <w:iCs/>
      <w:color w:val="4F81BD"/>
      <w:kern w:val="2"/>
      <w:sz w:val="21"/>
      <w:szCs w:val="24"/>
    </w:rPr>
  </w:style>
  <w:style w:type="character" w:customStyle="1" w:styleId="657">
    <w:name w:val="defaultbold1"/>
    <w:qFormat/>
    <w:uiPriority w:val="0"/>
    <w:rPr>
      <w:rFonts w:hint="default" w:ascii="Arial" w:hAnsi="Arial" w:cs="Arial"/>
      <w:b/>
      <w:bCs/>
      <w:color w:val="000000"/>
      <w:sz w:val="18"/>
      <w:szCs w:val="18"/>
      <w:u w:val="none"/>
    </w:rPr>
  </w:style>
  <w:style w:type="character" w:customStyle="1" w:styleId="658">
    <w:name w:val="Apusic标书正文 Char"/>
    <w:link w:val="659"/>
    <w:qFormat/>
    <w:uiPriority w:val="0"/>
    <w:rPr>
      <w:rFonts w:ascii="宋体" w:hAnsi="宋体" w:eastAsia="宋体"/>
      <w:szCs w:val="24"/>
      <w:lang w:bidi="ar-SA"/>
    </w:rPr>
  </w:style>
  <w:style w:type="paragraph" w:customStyle="1" w:styleId="659">
    <w:name w:val="Apusic标书正文"/>
    <w:basedOn w:val="1"/>
    <w:link w:val="658"/>
    <w:qFormat/>
    <w:uiPriority w:val="0"/>
    <w:pPr>
      <w:spacing w:line="360" w:lineRule="auto"/>
      <w:ind w:left="480" w:leftChars="200" w:firstLine="480" w:firstLineChars="200"/>
      <w:jc w:val="left"/>
    </w:pPr>
    <w:rPr>
      <w:rFonts w:ascii="宋体" w:hAnsi="宋体"/>
      <w:kern w:val="0"/>
      <w:sz w:val="20"/>
    </w:rPr>
  </w:style>
  <w:style w:type="character" w:customStyle="1" w:styleId="660">
    <w:name w:val="sort1"/>
    <w:qFormat/>
    <w:uiPriority w:val="0"/>
    <w:rPr>
      <w:rFonts w:ascii="Times New Roman" w:hAnsi="Times New Roman" w:eastAsia="宋体"/>
    </w:rPr>
  </w:style>
  <w:style w:type="character" w:customStyle="1" w:styleId="661">
    <w:name w:val="td-text-051"/>
    <w:qFormat/>
    <w:uiPriority w:val="0"/>
    <w:rPr>
      <w:rFonts w:hint="eastAsia" w:ascii="宋体" w:hAnsi="宋体" w:eastAsia="宋体"/>
      <w:sz w:val="21"/>
      <w:szCs w:val="21"/>
    </w:rPr>
  </w:style>
  <w:style w:type="character" w:customStyle="1" w:styleId="662">
    <w:name w:val="批注文字 Char1"/>
    <w:qFormat/>
    <w:uiPriority w:val="0"/>
    <w:rPr>
      <w:rFonts w:ascii="Times New Roman" w:hAnsi="Times New Roman" w:eastAsia="宋体" w:cs="Times New Roman"/>
      <w:sz w:val="24"/>
      <w:szCs w:val="24"/>
    </w:rPr>
  </w:style>
  <w:style w:type="character" w:customStyle="1" w:styleId="663">
    <w:name w:val="彩色网格 - 强调文字颜色 1 Char"/>
    <w:link w:val="664"/>
    <w:qFormat/>
    <w:uiPriority w:val="0"/>
    <w:rPr>
      <w:rFonts w:eastAsia="宋体"/>
      <w:i/>
      <w:szCs w:val="24"/>
      <w:lang w:bidi="ar-SA"/>
    </w:rPr>
  </w:style>
  <w:style w:type="paragraph" w:customStyle="1" w:styleId="664">
    <w:name w:val="彩色网格 - 强调文字颜色 11"/>
    <w:basedOn w:val="1"/>
    <w:next w:val="1"/>
    <w:link w:val="663"/>
    <w:qFormat/>
    <w:uiPriority w:val="0"/>
    <w:pPr>
      <w:adjustRightInd w:val="0"/>
      <w:spacing w:line="360" w:lineRule="auto"/>
      <w:ind w:firstLine="480" w:firstLineChars="200"/>
      <w:textAlignment w:val="baseline"/>
    </w:pPr>
    <w:rPr>
      <w:i/>
      <w:kern w:val="0"/>
      <w:sz w:val="20"/>
    </w:rPr>
  </w:style>
  <w:style w:type="character" w:customStyle="1" w:styleId="665">
    <w:name w:val="不明显强调2"/>
    <w:qFormat/>
    <w:uiPriority w:val="0"/>
    <w:rPr>
      <w:i/>
      <w:color w:val="5A5A5A"/>
    </w:rPr>
  </w:style>
  <w:style w:type="character" w:customStyle="1" w:styleId="666">
    <w:name w:val="para1"/>
    <w:qFormat/>
    <w:uiPriority w:val="0"/>
    <w:rPr>
      <w:rFonts w:hint="default" w:ascii="Arial" w:hAnsi="Arial" w:cs="Arial"/>
      <w:sz w:val="24"/>
      <w:szCs w:val="24"/>
    </w:rPr>
  </w:style>
  <w:style w:type="character" w:customStyle="1" w:styleId="667">
    <w:name w:val="样式 标题 1 + 四号 自动设置 Char"/>
    <w:link w:val="668"/>
    <w:qFormat/>
    <w:uiPriority w:val="0"/>
    <w:rPr>
      <w:rFonts w:ascii="宋体" w:hAnsi="宋体" w:eastAsia="黑体"/>
      <w:b/>
      <w:bCs/>
      <w:sz w:val="28"/>
      <w:szCs w:val="32"/>
      <w:lang w:bidi="ar-SA"/>
    </w:rPr>
  </w:style>
  <w:style w:type="paragraph" w:customStyle="1" w:styleId="668">
    <w:name w:val="样式 标题 1 + 四号 自动设置"/>
    <w:basedOn w:val="5"/>
    <w:link w:val="667"/>
    <w:qFormat/>
    <w:uiPriority w:val="0"/>
    <w:pPr>
      <w:keepNext w:val="0"/>
      <w:keepLines w:val="0"/>
      <w:adjustRightInd w:val="0"/>
      <w:snapToGrid w:val="0"/>
      <w:spacing w:beforeAutospacing="1" w:afterAutospacing="1" w:line="413" w:lineRule="auto"/>
      <w:jc w:val="left"/>
    </w:pPr>
    <w:rPr>
      <w:rFonts w:ascii="宋体" w:hAnsi="宋体" w:eastAsia="黑体"/>
      <w:kern w:val="0"/>
      <w:sz w:val="28"/>
    </w:rPr>
  </w:style>
  <w:style w:type="character" w:customStyle="1" w:styleId="669">
    <w:name w:val="sort"/>
    <w:qFormat/>
    <w:uiPriority w:val="0"/>
    <w:rPr>
      <w:rFonts w:ascii="Times New Roman" w:hAnsi="Times New Roman" w:eastAsia="宋体"/>
      <w:color w:val="FFFFFF"/>
      <w:bdr w:val="single" w:color="auto" w:sz="24" w:space="0"/>
    </w:rPr>
  </w:style>
  <w:style w:type="character" w:customStyle="1" w:styleId="670">
    <w:name w:val="样式 (西文) 宋体 五号 加粗"/>
    <w:semiHidden/>
    <w:qFormat/>
    <w:uiPriority w:val="0"/>
    <w:rPr>
      <w:rFonts w:hint="eastAsia" w:ascii="宋体" w:hAnsi="宋体" w:eastAsia="宋体"/>
      <w:b/>
      <w:bCs/>
      <w:sz w:val="24"/>
    </w:rPr>
  </w:style>
  <w:style w:type="character" w:customStyle="1" w:styleId="671">
    <w:name w:val="表题 Char"/>
    <w:link w:val="672"/>
    <w:qFormat/>
    <w:uiPriority w:val="0"/>
    <w:rPr>
      <w:rFonts w:ascii="宋体" w:hAnsi="Century Schoolbook" w:eastAsia="黑体"/>
      <w:lang w:val="zh-CN" w:bidi="ar-SA"/>
    </w:rPr>
  </w:style>
  <w:style w:type="paragraph" w:customStyle="1" w:styleId="672">
    <w:name w:val="表题"/>
    <w:basedOn w:val="1"/>
    <w:link w:val="671"/>
    <w:qFormat/>
    <w:uiPriority w:val="0"/>
    <w:pPr>
      <w:widowControl/>
      <w:tabs>
        <w:tab w:val="left" w:pos="540"/>
      </w:tabs>
      <w:overflowPunct w:val="0"/>
      <w:autoSpaceDE w:val="0"/>
      <w:autoSpaceDN w:val="0"/>
      <w:adjustRightInd w:val="0"/>
      <w:spacing w:line="360" w:lineRule="auto"/>
      <w:ind w:firstLine="200" w:firstLineChars="200"/>
      <w:jc w:val="center"/>
      <w:textAlignment w:val="baseline"/>
    </w:pPr>
    <w:rPr>
      <w:rFonts w:ascii="宋体" w:hAnsi="Century Schoolbook" w:eastAsia="黑体"/>
      <w:kern w:val="0"/>
      <w:sz w:val="20"/>
      <w:szCs w:val="20"/>
      <w:lang w:val="zh-CN"/>
    </w:rPr>
  </w:style>
  <w:style w:type="character" w:customStyle="1" w:styleId="673">
    <w:name w:val="footdown"/>
    <w:qFormat/>
    <w:uiPriority w:val="0"/>
  </w:style>
  <w:style w:type="character" w:customStyle="1" w:styleId="674">
    <w:name w:val="标题 5 Char"/>
    <w:qFormat/>
    <w:uiPriority w:val="0"/>
    <w:rPr>
      <w:b/>
      <w:bCs/>
      <w:kern w:val="2"/>
      <w:sz w:val="28"/>
      <w:szCs w:val="28"/>
    </w:rPr>
  </w:style>
  <w:style w:type="character" w:customStyle="1" w:styleId="675">
    <w:name w:val="样式5 Char"/>
    <w:link w:val="676"/>
    <w:qFormat/>
    <w:uiPriority w:val="0"/>
    <w:rPr>
      <w:rFonts w:ascii="仿宋_GB2312" w:hAnsi="宋体" w:eastAsia="仿宋_GB2312"/>
      <w:b/>
      <w:bCs/>
      <w:kern w:val="44"/>
      <w:sz w:val="28"/>
      <w:szCs w:val="28"/>
    </w:rPr>
  </w:style>
  <w:style w:type="paragraph" w:customStyle="1" w:styleId="676">
    <w:name w:val="样式5"/>
    <w:basedOn w:val="381"/>
    <w:link w:val="675"/>
    <w:qFormat/>
    <w:uiPriority w:val="0"/>
    <w:pPr>
      <w:numPr>
        <w:ilvl w:val="0"/>
        <w:numId w:val="18"/>
      </w:numPr>
      <w:tabs>
        <w:tab w:val="left" w:pos="360"/>
      </w:tabs>
      <w:spacing w:line="240" w:lineRule="atLeast"/>
      <w:ind w:left="360" w:hanging="360"/>
      <w:outlineLvl w:val="2"/>
    </w:pPr>
    <w:rPr>
      <w:rFonts w:ascii="仿宋_GB2312" w:eastAsia="仿宋_GB2312"/>
      <w:sz w:val="28"/>
      <w:szCs w:val="28"/>
    </w:rPr>
  </w:style>
  <w:style w:type="character" w:customStyle="1" w:styleId="677">
    <w:name w:val="尾注文本 Char1"/>
    <w:semiHidden/>
    <w:qFormat/>
    <w:uiPriority w:val="0"/>
    <w:rPr>
      <w:kern w:val="2"/>
      <w:sz w:val="21"/>
      <w:szCs w:val="24"/>
    </w:rPr>
  </w:style>
  <w:style w:type="character" w:customStyle="1" w:styleId="678">
    <w:name w:val="招标信息下划线"/>
    <w:qFormat/>
    <w:uiPriority w:val="0"/>
    <w:rPr>
      <w:b/>
      <w:bCs/>
      <w:sz w:val="36"/>
      <w:u w:val="single"/>
    </w:rPr>
  </w:style>
  <w:style w:type="character" w:customStyle="1" w:styleId="679">
    <w:name w:val="bds_more6"/>
    <w:qFormat/>
    <w:uiPriority w:val="0"/>
    <w:rPr>
      <w:rFonts w:hint="eastAsia" w:ascii="宋体" w:hAnsi="宋体" w:eastAsia="宋体" w:cs="宋体"/>
    </w:rPr>
  </w:style>
  <w:style w:type="character" w:customStyle="1" w:styleId="680">
    <w:name w:val="EmailStyle9721"/>
    <w:qFormat/>
    <w:uiPriority w:val="0"/>
    <w:rPr>
      <w:rFonts w:ascii="Arial" w:hAnsi="Arial" w:eastAsia="宋体" w:cs="Arial"/>
      <w:color w:val="auto"/>
      <w:sz w:val="20"/>
    </w:rPr>
  </w:style>
  <w:style w:type="character" w:customStyle="1" w:styleId="681">
    <w:name w:val="maywed131"/>
    <w:qFormat/>
    <w:uiPriority w:val="0"/>
    <w:rPr>
      <w:color w:val="FE0201"/>
    </w:rPr>
  </w:style>
  <w:style w:type="character" w:customStyle="1" w:styleId="682">
    <w:name w:val="themebody1"/>
    <w:semiHidden/>
    <w:qFormat/>
    <w:uiPriority w:val="0"/>
    <w:rPr>
      <w:color w:val="FFFFFF"/>
    </w:rPr>
  </w:style>
  <w:style w:type="character" w:customStyle="1" w:styleId="683">
    <w:name w:val="Ò³Ã¼ Char"/>
    <w:qFormat/>
    <w:uiPriority w:val="0"/>
    <w:rPr>
      <w:rFonts w:eastAsia="宋体"/>
      <w:kern w:val="2"/>
      <w:sz w:val="18"/>
      <w:szCs w:val="18"/>
      <w:lang w:val="en-US" w:eastAsia="zh-CN" w:bidi="ar-SA"/>
    </w:rPr>
  </w:style>
  <w:style w:type="character" w:customStyle="1" w:styleId="684">
    <w:name w:val="YZ加重突出 Char"/>
    <w:link w:val="685"/>
    <w:qFormat/>
    <w:uiPriority w:val="0"/>
    <w:rPr>
      <w:rFonts w:eastAsia="宋体"/>
      <w:b/>
      <w:bCs/>
      <w:kern w:val="2"/>
      <w:sz w:val="24"/>
      <w:u w:val="single"/>
      <w:lang w:bidi="ar-SA"/>
    </w:rPr>
  </w:style>
  <w:style w:type="paragraph" w:customStyle="1" w:styleId="685">
    <w:name w:val="YZ加重突出"/>
    <w:basedOn w:val="621"/>
    <w:link w:val="684"/>
    <w:qFormat/>
    <w:uiPriority w:val="0"/>
    <w:pPr>
      <w:widowControl w:val="0"/>
      <w:ind w:firstLine="0" w:firstLineChars="0"/>
    </w:pPr>
    <w:rPr>
      <w:b/>
      <w:bCs/>
      <w:kern w:val="2"/>
      <w:sz w:val="24"/>
      <w:u w:val="single"/>
    </w:rPr>
  </w:style>
  <w:style w:type="character" w:customStyle="1" w:styleId="686">
    <w:name w:val="subheads"/>
    <w:semiHidden/>
    <w:qFormat/>
    <w:uiPriority w:val="0"/>
  </w:style>
  <w:style w:type="character" w:customStyle="1" w:styleId="687">
    <w:name w:val="Char Char172"/>
    <w:qFormat/>
    <w:uiPriority w:val="0"/>
    <w:rPr>
      <w:rFonts w:ascii="宋体" w:hAnsi="Times New Roman" w:eastAsia="宋体"/>
      <w:b/>
      <w:sz w:val="28"/>
      <w:lang w:val="en-US" w:eastAsia="zh-CN" w:bidi="ar-SA"/>
    </w:rPr>
  </w:style>
  <w:style w:type="character" w:customStyle="1" w:styleId="688">
    <w:name w:val="Body Text Char"/>
    <w:semiHidden/>
    <w:qFormat/>
    <w:locked/>
    <w:uiPriority w:val="0"/>
    <w:rPr>
      <w:rFonts w:ascii="Arial" w:hAnsi="Arial" w:eastAsia="宋体"/>
      <w:sz w:val="21"/>
      <w:szCs w:val="21"/>
      <w:lang w:val="en-US" w:eastAsia="zh-CN" w:bidi="ar-SA"/>
    </w:rPr>
  </w:style>
  <w:style w:type="character" w:customStyle="1" w:styleId="689">
    <w:name w:val="ES_字段名 Char"/>
    <w:link w:val="690"/>
    <w:qFormat/>
    <w:uiPriority w:val="0"/>
    <w:rPr>
      <w:rFonts w:ascii="楷体_GB2312" w:eastAsia="楷体_GB2312"/>
      <w:b/>
      <w:kern w:val="44"/>
      <w:sz w:val="21"/>
      <w:szCs w:val="21"/>
      <w:lang w:bidi="ar-SA"/>
    </w:rPr>
  </w:style>
  <w:style w:type="paragraph" w:customStyle="1" w:styleId="690">
    <w:name w:val="ES_字段名"/>
    <w:basedOn w:val="1"/>
    <w:next w:val="1"/>
    <w:link w:val="689"/>
    <w:qFormat/>
    <w:uiPriority w:val="0"/>
    <w:pPr>
      <w:keepNext/>
      <w:widowControl/>
      <w:ind w:left="1260" w:leftChars="600"/>
      <w:jc w:val="left"/>
    </w:pPr>
    <w:rPr>
      <w:rFonts w:ascii="楷体_GB2312" w:eastAsia="楷体_GB2312"/>
      <w:b/>
      <w:kern w:val="44"/>
      <w:szCs w:val="21"/>
    </w:rPr>
  </w:style>
  <w:style w:type="character" w:customStyle="1" w:styleId="691">
    <w:name w:val="Subtle Reference"/>
    <w:qFormat/>
    <w:uiPriority w:val="0"/>
    <w:rPr>
      <w:smallCaps/>
      <w:color w:val="C0504D"/>
      <w:u w:val="single"/>
    </w:rPr>
  </w:style>
  <w:style w:type="character" w:customStyle="1" w:styleId="692">
    <w:name w:val="附录标识 Char"/>
    <w:qFormat/>
    <w:uiPriority w:val="0"/>
    <w:rPr>
      <w:rFonts w:ascii="黑体" w:eastAsia="黑体"/>
      <w:sz w:val="21"/>
      <w:lang w:val="en-US" w:eastAsia="zh-CN" w:bidi="ar-SA"/>
    </w:rPr>
  </w:style>
  <w:style w:type="character" w:customStyle="1" w:styleId="693">
    <w:name w:val="正文 首行缩进:  2 字符 Char"/>
    <w:qFormat/>
    <w:uiPriority w:val="0"/>
    <w:rPr>
      <w:rFonts w:eastAsia="楷体_GB2312" w:cs="宋体"/>
      <w:kern w:val="2"/>
      <w:sz w:val="28"/>
      <w:lang w:val="en-US" w:eastAsia="zh-CN" w:bidi="ar-SA"/>
    </w:rPr>
  </w:style>
  <w:style w:type="character" w:customStyle="1" w:styleId="694">
    <w:name w:val="批注主题 Char1"/>
    <w:qFormat/>
    <w:uiPriority w:val="0"/>
    <w:rPr>
      <w:rFonts w:ascii="Times New Roman" w:hAnsi="Times New Roman" w:eastAsia="宋体" w:cs="Times New Roman"/>
      <w:b/>
      <w:bCs/>
      <w:sz w:val="24"/>
      <w:szCs w:val="24"/>
    </w:rPr>
  </w:style>
  <w:style w:type="character" w:customStyle="1" w:styleId="695">
    <w:name w:val="Table Text Char Char Char Char Char Char"/>
    <w:semiHidden/>
    <w:qFormat/>
    <w:uiPriority w:val="0"/>
    <w:rPr>
      <w:rFonts w:hint="eastAsia" w:ascii="Arial" w:hAnsi="Arial" w:eastAsia="宋体"/>
      <w:kern w:val="2"/>
      <w:sz w:val="18"/>
      <w:lang w:val="en-US" w:eastAsia="zh-CN"/>
    </w:rPr>
  </w:style>
  <w:style w:type="character" w:customStyle="1" w:styleId="696">
    <w:name w:val="访问过的超链接1"/>
    <w:qFormat/>
    <w:uiPriority w:val="0"/>
    <w:rPr>
      <w:color w:val="800080"/>
      <w:u w:val="single"/>
    </w:rPr>
  </w:style>
  <w:style w:type="character" w:customStyle="1" w:styleId="697">
    <w:name w:val="line021"/>
    <w:qFormat/>
    <w:uiPriority w:val="0"/>
  </w:style>
  <w:style w:type="character" w:customStyle="1" w:styleId="698">
    <w:name w:val="标题 6 Char1"/>
    <w:semiHidden/>
    <w:qFormat/>
    <w:uiPriority w:val="0"/>
    <w:rPr>
      <w:rFonts w:ascii="Cambria" w:hAnsi="Cambria" w:eastAsia="宋体" w:cs="Times New Roman"/>
      <w:b/>
      <w:bCs/>
      <w:kern w:val="2"/>
      <w:sz w:val="24"/>
      <w:szCs w:val="24"/>
    </w:rPr>
  </w:style>
  <w:style w:type="character" w:customStyle="1" w:styleId="699">
    <w:name w:val="样式14 Char"/>
    <w:link w:val="700"/>
    <w:semiHidden/>
    <w:qFormat/>
    <w:uiPriority w:val="0"/>
    <w:rPr>
      <w:rFonts w:ascii="仿宋_GB2312" w:eastAsia="仿宋_GB2312"/>
      <w:bCs/>
      <w:sz w:val="21"/>
      <w:szCs w:val="21"/>
    </w:rPr>
  </w:style>
  <w:style w:type="paragraph" w:customStyle="1" w:styleId="700">
    <w:name w:val="样式14"/>
    <w:basedOn w:val="340"/>
    <w:link w:val="699"/>
    <w:semiHidden/>
    <w:qFormat/>
    <w:uiPriority w:val="0"/>
    <w:pPr>
      <w:numPr>
        <w:ilvl w:val="0"/>
        <w:numId w:val="19"/>
      </w:numPr>
      <w:outlineLvl w:val="4"/>
    </w:pPr>
    <w:rPr>
      <w:rFonts w:ascii="仿宋_GB2312" w:eastAsia="仿宋_GB2312"/>
      <w:sz w:val="21"/>
      <w:szCs w:val="21"/>
    </w:rPr>
  </w:style>
  <w:style w:type="character" w:customStyle="1" w:styleId="701">
    <w:name w:val="message_buyonline2"/>
    <w:semiHidden/>
    <w:qFormat/>
    <w:uiPriority w:val="0"/>
    <w:rPr>
      <w:rFonts w:hint="default" w:ascii="Arial" w:hAnsi="Arial" w:cs="Arial"/>
      <w:color w:val="333333"/>
      <w:sz w:val="18"/>
      <w:szCs w:val="18"/>
    </w:rPr>
  </w:style>
  <w:style w:type="character" w:customStyle="1" w:styleId="702">
    <w:name w:val="te2"/>
    <w:semiHidden/>
    <w:qFormat/>
    <w:uiPriority w:val="0"/>
  </w:style>
  <w:style w:type="character" w:customStyle="1" w:styleId="703">
    <w:name w:val="Char Char191"/>
    <w:qFormat/>
    <w:uiPriority w:val="0"/>
    <w:rPr>
      <w:rFonts w:eastAsia="宋体"/>
      <w:kern w:val="2"/>
      <w:sz w:val="21"/>
      <w:szCs w:val="24"/>
      <w:lang w:val="en-US" w:eastAsia="zh-CN" w:bidi="ar-SA"/>
    </w:rPr>
  </w:style>
  <w:style w:type="character" w:customStyle="1" w:styleId="704">
    <w:name w:val="样式2 Char Char"/>
    <w:qFormat/>
    <w:uiPriority w:val="0"/>
    <w:rPr>
      <w:rFonts w:eastAsia="宋体"/>
      <w:kern w:val="2"/>
      <w:sz w:val="18"/>
      <w:szCs w:val="18"/>
      <w:lang w:val="en-US" w:eastAsia="zh-CN" w:bidi="ar-SA"/>
    </w:rPr>
  </w:style>
  <w:style w:type="character" w:customStyle="1" w:styleId="705">
    <w:name w:val="Char Char411"/>
    <w:qFormat/>
    <w:uiPriority w:val="0"/>
    <w:rPr>
      <w:rFonts w:ascii="Times New Roman" w:hAnsi="Times New Roman"/>
      <w:b/>
      <w:bCs/>
      <w:kern w:val="44"/>
      <w:sz w:val="44"/>
      <w:szCs w:val="44"/>
    </w:rPr>
  </w:style>
  <w:style w:type="character" w:customStyle="1" w:styleId="706">
    <w:name w:val="正文文字缩进 3 Char Char"/>
    <w:qFormat/>
    <w:uiPriority w:val="0"/>
    <w:rPr>
      <w:rFonts w:eastAsia="宋体"/>
      <w:kern w:val="2"/>
      <w:sz w:val="21"/>
      <w:lang w:val="en-US" w:eastAsia="zh-CN" w:bidi="ar-SA"/>
    </w:rPr>
  </w:style>
  <w:style w:type="character" w:customStyle="1" w:styleId="707">
    <w:name w:val="标题 3 Char Char Char Char Char Char Char Char Char"/>
    <w:semiHidden/>
    <w:qFormat/>
    <w:uiPriority w:val="0"/>
    <w:rPr>
      <w:rFonts w:eastAsia="宋体"/>
      <w:b/>
      <w:bCs/>
      <w:kern w:val="2"/>
      <w:sz w:val="32"/>
      <w:szCs w:val="32"/>
      <w:lang w:val="en-US" w:eastAsia="zh-CN" w:bidi="ar-SA"/>
    </w:rPr>
  </w:style>
  <w:style w:type="character" w:customStyle="1" w:styleId="708">
    <w:name w:val="default-color1"/>
    <w:qFormat/>
    <w:uiPriority w:val="0"/>
    <w:rPr>
      <w:sz w:val="19"/>
      <w:szCs w:val="19"/>
    </w:rPr>
  </w:style>
  <w:style w:type="character" w:customStyle="1" w:styleId="709">
    <w:name w:val="明显强调2"/>
    <w:qFormat/>
    <w:uiPriority w:val="0"/>
    <w:rPr>
      <w:b/>
      <w:i/>
      <w:sz w:val="24"/>
      <w:szCs w:val="24"/>
      <w:u w:val="single"/>
    </w:rPr>
  </w:style>
  <w:style w:type="character" w:customStyle="1" w:styleId="710">
    <w:name w:val="引用 Char2"/>
    <w:qFormat/>
    <w:uiPriority w:val="0"/>
    <w:rPr>
      <w:i/>
      <w:iCs/>
      <w:color w:val="404040"/>
    </w:rPr>
  </w:style>
  <w:style w:type="character" w:customStyle="1" w:styleId="711">
    <w:name w:val="text1"/>
    <w:semiHidden/>
    <w:qFormat/>
    <w:uiPriority w:val="0"/>
    <w:rPr>
      <w:rFonts w:hint="eastAsia" w:ascii="宋体" w:hAnsi="宋体" w:eastAsia="宋体"/>
      <w:color w:val="990000"/>
      <w:sz w:val="20"/>
      <w:szCs w:val="20"/>
      <w:u w:val="none"/>
    </w:rPr>
  </w:style>
  <w:style w:type="character" w:customStyle="1" w:styleId="712">
    <w:name w:val="p0 Char Char"/>
    <w:qFormat/>
    <w:uiPriority w:val="0"/>
    <w:rPr>
      <w:rFonts w:eastAsia="宋体"/>
      <w:kern w:val="2"/>
      <w:sz w:val="21"/>
      <w:szCs w:val="21"/>
      <w:lang w:val="en-US" w:eastAsia="zh-CN" w:bidi="ar-SA"/>
    </w:rPr>
  </w:style>
  <w:style w:type="character" w:customStyle="1" w:styleId="713">
    <w:name w:val="notes1"/>
    <w:qFormat/>
    <w:uiPriority w:val="0"/>
    <w:rPr>
      <w:rFonts w:hint="default" w:ascii="_GB2312" w:hAnsi="_GB2312"/>
      <w:b/>
      <w:i/>
      <w:color w:val="0066FF"/>
      <w:sz w:val="24"/>
      <w:u w:val="single"/>
    </w:rPr>
  </w:style>
  <w:style w:type="character" w:customStyle="1" w:styleId="714">
    <w:name w:val="方案 正文 Char"/>
    <w:link w:val="715"/>
    <w:qFormat/>
    <w:uiPriority w:val="0"/>
    <w:rPr>
      <w:rFonts w:ascii="宋体" w:hAnsi="宋体" w:eastAsia="宋体"/>
      <w:color w:val="000000"/>
      <w:szCs w:val="24"/>
      <w:lang w:bidi="ar-SA"/>
    </w:rPr>
  </w:style>
  <w:style w:type="paragraph" w:customStyle="1" w:styleId="715">
    <w:name w:val="方案 正文"/>
    <w:basedOn w:val="1"/>
    <w:link w:val="714"/>
    <w:qFormat/>
    <w:uiPriority w:val="0"/>
    <w:pPr>
      <w:adjustRightInd w:val="0"/>
      <w:snapToGrid w:val="0"/>
      <w:spacing w:line="360" w:lineRule="auto"/>
      <w:ind w:firstLine="458" w:firstLineChars="200"/>
    </w:pPr>
    <w:rPr>
      <w:rFonts w:ascii="宋体" w:hAnsi="宋体"/>
      <w:color w:val="000000"/>
      <w:kern w:val="0"/>
      <w:sz w:val="20"/>
    </w:rPr>
  </w:style>
  <w:style w:type="character" w:customStyle="1" w:styleId="716">
    <w:name w:val="标题 5 Char1"/>
    <w:qFormat/>
    <w:uiPriority w:val="0"/>
    <w:rPr>
      <w:rFonts w:eastAsia="宋体" w:cs="Times New Roman"/>
      <w:b/>
      <w:bCs/>
      <w:kern w:val="2"/>
      <w:sz w:val="28"/>
      <w:szCs w:val="28"/>
    </w:rPr>
  </w:style>
  <w:style w:type="character" w:customStyle="1" w:styleId="717">
    <w:name w:val="sidecatalog-dot"/>
    <w:qFormat/>
    <w:uiPriority w:val="0"/>
    <w:rPr>
      <w:rFonts w:ascii="Times New Roman" w:hAnsi="Times New Roman" w:eastAsia="宋体"/>
    </w:rPr>
  </w:style>
  <w:style w:type="character" w:customStyle="1" w:styleId="718">
    <w:name w:val="_正文段落 Char Char"/>
    <w:qFormat/>
    <w:uiPriority w:val="0"/>
    <w:rPr>
      <w:rFonts w:eastAsia="宋体"/>
      <w:kern w:val="2"/>
      <w:sz w:val="24"/>
      <w:szCs w:val="24"/>
      <w:lang w:val="en-US" w:eastAsia="zh-CN" w:bidi="ar-SA"/>
    </w:rPr>
  </w:style>
  <w:style w:type="character" w:customStyle="1" w:styleId="719">
    <w:name w:val="gqf正文 Char"/>
    <w:link w:val="720"/>
    <w:qFormat/>
    <w:uiPriority w:val="0"/>
    <w:rPr>
      <w:rFonts w:eastAsia="Times New Roman"/>
      <w:kern w:val="44"/>
      <w:sz w:val="24"/>
      <w:szCs w:val="24"/>
      <w:lang w:val="en-US" w:eastAsia="zh-CN" w:bidi="ar-SA"/>
    </w:rPr>
  </w:style>
  <w:style w:type="paragraph" w:customStyle="1" w:styleId="720">
    <w:name w:val="gqf正文"/>
    <w:link w:val="719"/>
    <w:qFormat/>
    <w:uiPriority w:val="0"/>
    <w:pPr>
      <w:spacing w:line="360" w:lineRule="auto"/>
      <w:ind w:firstLine="480" w:firstLineChars="200"/>
      <w:jc w:val="both"/>
    </w:pPr>
    <w:rPr>
      <w:rFonts w:ascii="Times New Roman" w:hAnsi="Times New Roman" w:eastAsia="Times New Roman" w:cs="Times New Roman"/>
      <w:kern w:val="44"/>
      <w:sz w:val="24"/>
      <w:szCs w:val="24"/>
      <w:lang w:val="en-US" w:eastAsia="zh-CN" w:bidi="ar-SA"/>
    </w:rPr>
  </w:style>
  <w:style w:type="character" w:customStyle="1" w:styleId="721">
    <w:name w:val="ourfont1"/>
    <w:qFormat/>
    <w:uiPriority w:val="0"/>
    <w:rPr>
      <w:rFonts w:hint="eastAsia" w:ascii="宋体" w:hAnsi="宋体" w:eastAsia="宋体"/>
      <w:spacing w:val="300"/>
      <w:sz w:val="18"/>
      <w:szCs w:val="18"/>
    </w:rPr>
  </w:style>
  <w:style w:type="character" w:customStyle="1" w:styleId="722">
    <w:name w:val="EmailStyle9751"/>
    <w:semiHidden/>
    <w:qFormat/>
    <w:uiPriority w:val="0"/>
    <w:rPr>
      <w:rFonts w:hint="default" w:ascii="Arial" w:hAnsi="Arial" w:eastAsia="宋体" w:cs="Arial"/>
      <w:color w:val="auto"/>
      <w:sz w:val="20"/>
    </w:rPr>
  </w:style>
  <w:style w:type="character" w:customStyle="1" w:styleId="723">
    <w:name w:val="graytext"/>
    <w:semiHidden/>
    <w:qFormat/>
    <w:uiPriority w:val="0"/>
  </w:style>
  <w:style w:type="character" w:customStyle="1" w:styleId="724">
    <w:name w:val="Font Style119"/>
    <w:unhideWhenUsed/>
    <w:qFormat/>
    <w:uiPriority w:val="0"/>
    <w:rPr>
      <w:rFonts w:hint="eastAsia" w:ascii="宋体" w:hAnsi="宋体" w:eastAsia="宋体"/>
      <w:sz w:val="24"/>
    </w:rPr>
  </w:style>
  <w:style w:type="character" w:customStyle="1" w:styleId="725">
    <w:name w:val="label1"/>
    <w:qFormat/>
    <w:uiPriority w:val="0"/>
    <w:rPr>
      <w:b/>
      <w:bCs/>
    </w:rPr>
  </w:style>
  <w:style w:type="character" w:customStyle="1" w:styleId="726">
    <w:name w:val="widthline1"/>
    <w:qFormat/>
    <w:uiPriority w:val="0"/>
  </w:style>
  <w:style w:type="character" w:customStyle="1" w:styleId="727">
    <w:name w:val="figcap"/>
    <w:qFormat/>
    <w:uiPriority w:val="0"/>
    <w:rPr>
      <w:rFonts w:ascii="Tahoma" w:hAnsi="Tahoma" w:eastAsia="宋体"/>
      <w:i/>
      <w:iCs/>
      <w:kern w:val="2"/>
      <w:sz w:val="24"/>
      <w:lang w:val="en-US" w:eastAsia="zh-CN" w:bidi="ar-SA"/>
    </w:rPr>
  </w:style>
  <w:style w:type="character" w:customStyle="1" w:styleId="728">
    <w:name w:val="content041"/>
    <w:semiHidden/>
    <w:qFormat/>
    <w:uiPriority w:val="0"/>
    <w:rPr>
      <w:rFonts w:hint="default" w:ascii="ˎ̥" w:hAnsi="ˎ̥"/>
      <w:color w:val="535353"/>
      <w:sz w:val="18"/>
      <w:szCs w:val="18"/>
      <w:u w:val="none"/>
    </w:rPr>
  </w:style>
  <w:style w:type="character" w:customStyle="1" w:styleId="729">
    <w:name w:val="Char Char51"/>
    <w:qFormat/>
    <w:uiPriority w:val="0"/>
    <w:rPr>
      <w:rFonts w:ascii="宋体" w:hAnsi="Times New Roman" w:eastAsia="宋体" w:cs="Times New Roman"/>
      <w:sz w:val="18"/>
      <w:szCs w:val="18"/>
    </w:rPr>
  </w:style>
  <w:style w:type="character" w:customStyle="1" w:styleId="730">
    <w:name w:val="书籍标题3"/>
    <w:semiHidden/>
    <w:qFormat/>
    <w:uiPriority w:val="0"/>
    <w:rPr>
      <w:rFonts w:ascii="Cambria" w:hAnsi="Cambria" w:eastAsia="宋体"/>
      <w:b/>
      <w:i/>
      <w:sz w:val="24"/>
      <w:szCs w:val="24"/>
    </w:rPr>
  </w:style>
  <w:style w:type="character" w:customStyle="1" w:styleId="731">
    <w:name w:val="样式6 Char"/>
    <w:link w:val="732"/>
    <w:semiHidden/>
    <w:qFormat/>
    <w:uiPriority w:val="0"/>
    <w:rPr>
      <w:rFonts w:ascii="仿宋_GB2312" w:eastAsia="仿宋_GB2312"/>
      <w:bCs/>
      <w:sz w:val="21"/>
      <w:szCs w:val="21"/>
    </w:rPr>
  </w:style>
  <w:style w:type="paragraph" w:customStyle="1" w:styleId="732">
    <w:name w:val="样式6"/>
    <w:basedOn w:val="202"/>
    <w:link w:val="731"/>
    <w:semiHidden/>
    <w:qFormat/>
    <w:uiPriority w:val="0"/>
    <w:pPr>
      <w:keepNext/>
      <w:keepLines/>
      <w:numPr>
        <w:ilvl w:val="0"/>
        <w:numId w:val="20"/>
      </w:numPr>
      <w:spacing w:before="260" w:after="260" w:line="415" w:lineRule="auto"/>
      <w:outlineLvl w:val="3"/>
    </w:pPr>
    <w:rPr>
      <w:rFonts w:ascii="仿宋_GB2312" w:eastAsia="仿宋_GB2312"/>
      <w:b w:val="0"/>
      <w:sz w:val="21"/>
    </w:rPr>
  </w:style>
  <w:style w:type="character" w:customStyle="1" w:styleId="733">
    <w:name w:val="EmailStyle9731"/>
    <w:qFormat/>
    <w:uiPriority w:val="0"/>
    <w:rPr>
      <w:rFonts w:ascii="Arial" w:hAnsi="Arial" w:eastAsia="宋体" w:cs="Arial"/>
      <w:color w:val="auto"/>
      <w:sz w:val="20"/>
    </w:rPr>
  </w:style>
  <w:style w:type="character" w:customStyle="1" w:styleId="734">
    <w:name w:val="无间隔 Char"/>
    <w:link w:val="735"/>
    <w:qFormat/>
    <w:uiPriority w:val="0"/>
    <w:rPr>
      <w:rFonts w:eastAsia="Times New Roman"/>
      <w:sz w:val="22"/>
      <w:lang w:val="en-US" w:eastAsia="zh-CN" w:bidi="ar-SA"/>
    </w:rPr>
  </w:style>
  <w:style w:type="paragraph" w:styleId="735">
    <w:name w:val="No Spacing"/>
    <w:link w:val="734"/>
    <w:qFormat/>
    <w:uiPriority w:val="0"/>
    <w:rPr>
      <w:rFonts w:ascii="Times New Roman" w:hAnsi="Times New Roman" w:eastAsia="Times New Roman" w:cs="Times New Roman"/>
      <w:sz w:val="22"/>
      <w:lang w:val="en-US" w:eastAsia="zh-CN" w:bidi="ar-SA"/>
    </w:rPr>
  </w:style>
  <w:style w:type="character" w:customStyle="1" w:styleId="736">
    <w:name w:val="正文内容 Char"/>
    <w:link w:val="737"/>
    <w:qFormat/>
    <w:uiPriority w:val="0"/>
    <w:rPr>
      <w:rFonts w:eastAsia="宋体"/>
      <w:sz w:val="24"/>
      <w:szCs w:val="24"/>
      <w:lang w:val="zh-CN" w:bidi="ar-SA"/>
    </w:rPr>
  </w:style>
  <w:style w:type="paragraph" w:customStyle="1" w:styleId="737">
    <w:name w:val="正文内容"/>
    <w:basedOn w:val="38"/>
    <w:link w:val="736"/>
    <w:qFormat/>
    <w:uiPriority w:val="0"/>
    <w:pPr>
      <w:ind w:firstLine="420"/>
    </w:pPr>
    <w:rPr>
      <w:kern w:val="0"/>
    </w:rPr>
  </w:style>
  <w:style w:type="character" w:customStyle="1" w:styleId="738">
    <w:name w:val="style221"/>
    <w:semiHidden/>
    <w:qFormat/>
    <w:uiPriority w:val="0"/>
    <w:rPr>
      <w:b/>
      <w:bCs/>
      <w:sz w:val="21"/>
      <w:szCs w:val="21"/>
    </w:rPr>
  </w:style>
  <w:style w:type="character" w:customStyle="1" w:styleId="739">
    <w:name w:val="Char Char9"/>
    <w:semiHidden/>
    <w:qFormat/>
    <w:uiPriority w:val="0"/>
    <w:rPr>
      <w:rFonts w:eastAsia="宋体"/>
      <w:kern w:val="2"/>
      <w:sz w:val="18"/>
      <w:szCs w:val="18"/>
      <w:lang w:val="en-US" w:eastAsia="zh-CN" w:bidi="ar-SA"/>
    </w:rPr>
  </w:style>
  <w:style w:type="character" w:customStyle="1" w:styleId="740">
    <w:name w:val="Font Style115"/>
    <w:unhideWhenUsed/>
    <w:qFormat/>
    <w:uiPriority w:val="0"/>
    <w:rPr>
      <w:rFonts w:hint="eastAsia" w:ascii="Times New Roman" w:hAnsi="Times New Roman" w:eastAsia="Times New Roman"/>
      <w:sz w:val="16"/>
    </w:rPr>
  </w:style>
  <w:style w:type="character" w:customStyle="1" w:styleId="741">
    <w:name w:val="标题 1 Char"/>
    <w:qFormat/>
    <w:uiPriority w:val="0"/>
    <w:rPr>
      <w:rFonts w:ascii="Cambria" w:hAnsi="Cambria"/>
      <w:b/>
      <w:bCs/>
      <w:kern w:val="32"/>
      <w:sz w:val="32"/>
      <w:szCs w:val="32"/>
    </w:rPr>
  </w:style>
  <w:style w:type="character" w:customStyle="1" w:styleId="742">
    <w:name w:val="批注框文本 Char"/>
    <w:qFormat/>
    <w:uiPriority w:val="0"/>
    <w:rPr>
      <w:kern w:val="2"/>
      <w:sz w:val="18"/>
      <w:szCs w:val="18"/>
    </w:rPr>
  </w:style>
  <w:style w:type="character" w:customStyle="1" w:styleId="743">
    <w:name w:val="Font Style104"/>
    <w:unhideWhenUsed/>
    <w:qFormat/>
    <w:uiPriority w:val="0"/>
    <w:rPr>
      <w:rFonts w:hint="eastAsia" w:ascii="宋体" w:hAnsi="宋体" w:eastAsia="宋体"/>
      <w:spacing w:val="30"/>
      <w:sz w:val="18"/>
    </w:rPr>
  </w:style>
  <w:style w:type="character" w:customStyle="1" w:styleId="744">
    <w:name w:val="zzd1"/>
    <w:qFormat/>
    <w:uiPriority w:val="0"/>
    <w:rPr>
      <w:sz w:val="24"/>
      <w:szCs w:val="24"/>
    </w:rPr>
  </w:style>
  <w:style w:type="character" w:customStyle="1" w:styleId="745">
    <w:name w:val="l-btn-left"/>
    <w:qFormat/>
    <w:uiPriority w:val="0"/>
  </w:style>
  <w:style w:type="character" w:customStyle="1" w:styleId="746">
    <w:name w:val="标题 6 Char"/>
    <w:qFormat/>
    <w:uiPriority w:val="0"/>
    <w:rPr>
      <w:rFonts w:ascii="Arial" w:hAnsi="Arial" w:eastAsia="黑体"/>
      <w:b/>
      <w:bCs/>
      <w:sz w:val="24"/>
      <w:szCs w:val="24"/>
    </w:rPr>
  </w:style>
  <w:style w:type="character" w:customStyle="1" w:styleId="747">
    <w:name w:val="样式 样式 标题 3sect1.2.33h3L1 Heading 3h31h32h33h311h321h34h3...1 + 宋体 Char"/>
    <w:link w:val="748"/>
    <w:qFormat/>
    <w:uiPriority w:val="0"/>
    <w:rPr>
      <w:rFonts w:ascii="宋体" w:hAnsi="宋体" w:eastAsia="宋体"/>
      <w:b/>
      <w:bCs/>
      <w:szCs w:val="32"/>
      <w:lang w:bidi="ar-SA"/>
    </w:rPr>
  </w:style>
  <w:style w:type="paragraph" w:customStyle="1" w:styleId="748">
    <w:name w:val="样式 样式 标题 3sect1.2.33h3L1 Heading 3h31h32h33h311h321h34h3...1 + 宋体"/>
    <w:basedOn w:val="1"/>
    <w:link w:val="747"/>
    <w:qFormat/>
    <w:uiPriority w:val="0"/>
    <w:pPr>
      <w:keepNext/>
      <w:keepLines/>
      <w:pBdr>
        <w:left w:val="threeDEngrave" w:color="808080" w:sz="18" w:space="4"/>
        <w:bottom w:val="single" w:color="808080" w:sz="12" w:space="1"/>
      </w:pBdr>
      <w:spacing w:before="360" w:after="360" w:line="360" w:lineRule="auto"/>
      <w:ind w:firstLine="480" w:firstLineChars="200"/>
      <w:outlineLvl w:val="2"/>
    </w:pPr>
    <w:rPr>
      <w:rFonts w:ascii="宋体" w:hAnsi="宋体"/>
      <w:b/>
      <w:bCs/>
      <w:kern w:val="0"/>
      <w:sz w:val="20"/>
      <w:szCs w:val="32"/>
    </w:rPr>
  </w:style>
  <w:style w:type="character" w:customStyle="1" w:styleId="749">
    <w:name w:val="目录格式"/>
    <w:semiHidden/>
    <w:qFormat/>
    <w:locked/>
    <w:uiPriority w:val="0"/>
    <w:rPr>
      <w:rFonts w:ascii="Arial" w:hAnsi="Arial" w:eastAsia="黑体" w:cs="Times New Roman"/>
      <w:b/>
      <w:bCs/>
      <w:sz w:val="44"/>
      <w:szCs w:val="44"/>
    </w:rPr>
  </w:style>
  <w:style w:type="character" w:customStyle="1" w:styleId="750">
    <w:name w:val="font-red1"/>
    <w:semiHidden/>
    <w:qFormat/>
    <w:uiPriority w:val="0"/>
    <w:rPr>
      <w:color w:val="CC0000"/>
    </w:rPr>
  </w:style>
  <w:style w:type="character" w:customStyle="1" w:styleId="751">
    <w:name w:val="postbody"/>
    <w:qFormat/>
    <w:uiPriority w:val="0"/>
  </w:style>
  <w:style w:type="character" w:customStyle="1" w:styleId="752">
    <w:name w:val="日期 Char1"/>
    <w:semiHidden/>
    <w:qFormat/>
    <w:uiPriority w:val="0"/>
    <w:rPr>
      <w:kern w:val="2"/>
      <w:sz w:val="21"/>
      <w:szCs w:val="24"/>
    </w:rPr>
  </w:style>
  <w:style w:type="character" w:customStyle="1" w:styleId="753">
    <w:name w:val="明显强调1"/>
    <w:qFormat/>
    <w:uiPriority w:val="0"/>
    <w:rPr>
      <w:b/>
      <w:i/>
      <w:sz w:val="24"/>
      <w:szCs w:val="24"/>
      <w:u w:val="single"/>
    </w:rPr>
  </w:style>
  <w:style w:type="character" w:customStyle="1" w:styleId="754">
    <w:name w:val="txt"/>
    <w:semiHidden/>
    <w:qFormat/>
    <w:uiPriority w:val="0"/>
  </w:style>
  <w:style w:type="character" w:customStyle="1" w:styleId="755">
    <w:name w:val="sidecatalog-index2"/>
    <w:qFormat/>
    <w:uiPriority w:val="0"/>
    <w:rPr>
      <w:rFonts w:ascii="Arail" w:hAnsi="Arail" w:eastAsia="Arail" w:cs="Arail"/>
      <w:color w:val="999999"/>
      <w:sz w:val="21"/>
      <w:szCs w:val="21"/>
    </w:rPr>
  </w:style>
  <w:style w:type="character" w:customStyle="1" w:styleId="756">
    <w:name w:val="样式 标题 4H4heading 4Ref Heading 1rh1Heading sqlsect 1.2.3.4...2 Char"/>
    <w:link w:val="757"/>
    <w:qFormat/>
    <w:uiPriority w:val="0"/>
    <w:rPr>
      <w:rFonts w:ascii="Arial" w:hAnsi="Arial" w:eastAsia="黑体"/>
      <w:b/>
      <w:bCs/>
      <w:kern w:val="2"/>
      <w:sz w:val="28"/>
      <w:szCs w:val="28"/>
      <w:lang w:bidi="ar-SA"/>
    </w:rPr>
  </w:style>
  <w:style w:type="paragraph" w:customStyle="1" w:styleId="757">
    <w:name w:val="样式 标题 4H4heading 4Ref Heading 1rh1Heading sqlsect 1.2.3.4...2"/>
    <w:basedOn w:val="7"/>
    <w:link w:val="756"/>
    <w:qFormat/>
    <w:uiPriority w:val="0"/>
    <w:pPr>
      <w:widowControl/>
      <w:tabs>
        <w:tab w:val="left" w:pos="1148"/>
      </w:tabs>
      <w:topLinePunct/>
      <w:spacing w:before="100" w:beforeAutospacing="1" w:after="100" w:afterAutospacing="1" w:line="360" w:lineRule="auto"/>
      <w:jc w:val="left"/>
    </w:pPr>
  </w:style>
  <w:style w:type="paragraph" w:customStyle="1" w:styleId="758">
    <w:name w:val="GW-标题7"/>
    <w:basedOn w:val="10"/>
    <w:next w:val="1"/>
    <w:qFormat/>
    <w:uiPriority w:val="0"/>
    <w:pPr>
      <w:keepNext w:val="0"/>
      <w:keepLines w:val="0"/>
      <w:tabs>
        <w:tab w:val="left" w:pos="1134"/>
      </w:tabs>
      <w:adjustRightInd/>
      <w:spacing w:before="0" w:after="0" w:line="240" w:lineRule="auto"/>
      <w:ind w:firstLine="200" w:firstLineChars="200"/>
      <w:textAlignment w:val="auto"/>
    </w:pPr>
    <w:rPr>
      <w:rFonts w:ascii="Cambria" w:hAnsi="Cambria"/>
      <w:b w:val="0"/>
      <w:bCs w:val="0"/>
      <w:i/>
      <w:iCs/>
      <w:sz w:val="20"/>
      <w:szCs w:val="20"/>
    </w:rPr>
  </w:style>
  <w:style w:type="paragraph" w:customStyle="1" w:styleId="759">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2DDDC"/>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760">
    <w:name w:val="Index"/>
    <w:basedOn w:val="1"/>
    <w:semiHidden/>
    <w:qFormat/>
    <w:uiPriority w:val="0"/>
    <w:pPr>
      <w:spacing w:after="240" w:line="360" w:lineRule="auto"/>
      <w:ind w:firstLine="480" w:firstLineChars="200"/>
      <w:jc w:val="left"/>
    </w:pPr>
    <w:rPr>
      <w:rFonts w:ascii="Arial" w:hAnsi="Arial"/>
      <w:b/>
      <w:kern w:val="0"/>
      <w:sz w:val="24"/>
      <w:szCs w:val="20"/>
      <w:lang w:val="zh-CN" w:eastAsia="en-US"/>
    </w:rPr>
  </w:style>
  <w:style w:type="paragraph" w:customStyle="1" w:styleId="761">
    <w:name w:val="封面描述"/>
    <w:basedOn w:val="1"/>
    <w:qFormat/>
    <w:uiPriority w:val="0"/>
    <w:pPr>
      <w:spacing w:before="100" w:beforeAutospacing="1" w:after="100" w:afterAutospacing="1" w:line="360" w:lineRule="auto"/>
      <w:ind w:firstLine="480" w:firstLineChars="200"/>
      <w:jc w:val="center"/>
    </w:pPr>
    <w:rPr>
      <w:rFonts w:cs="宋体"/>
      <w:b/>
      <w:bCs/>
      <w:sz w:val="28"/>
      <w:szCs w:val="20"/>
      <w:lang w:val="zh-CN"/>
    </w:rPr>
  </w:style>
  <w:style w:type="paragraph" w:customStyle="1" w:styleId="762">
    <w:name w:val="样式 标题 2h2Heading 2 HiddenHeading 2 CCBSl2heading 2I22nd l...2"/>
    <w:basedOn w:val="1"/>
    <w:qFormat/>
    <w:uiPriority w:val="0"/>
    <w:pPr>
      <w:numPr>
        <w:ilvl w:val="1"/>
        <w:numId w:val="21"/>
      </w:numPr>
      <w:tabs>
        <w:tab w:val="left" w:pos="1183"/>
      </w:tabs>
      <w:spacing w:line="360" w:lineRule="auto"/>
      <w:ind w:left="567" w:leftChars="100" w:right="210" w:rightChars="100"/>
    </w:pPr>
    <w:rPr>
      <w:rFonts w:ascii="Arial" w:hAnsi="Arial"/>
      <w:b/>
      <w:sz w:val="32"/>
      <w:szCs w:val="32"/>
    </w:rPr>
  </w:style>
  <w:style w:type="paragraph" w:customStyle="1" w:styleId="763">
    <w:name w:val="正文+7"/>
    <w:basedOn w:val="764"/>
    <w:next w:val="764"/>
    <w:qFormat/>
    <w:uiPriority w:val="0"/>
    <w:rPr>
      <w:rFonts w:ascii="宋体" w:eastAsia="宋体"/>
      <w:sz w:val="24"/>
      <w:szCs w:val="24"/>
    </w:rPr>
  </w:style>
  <w:style w:type="paragraph" w:customStyle="1" w:styleId="76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765">
    <w:name w:val="xl3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b/>
      <w:kern w:val="0"/>
      <w:sz w:val="24"/>
      <w:szCs w:val="20"/>
    </w:rPr>
  </w:style>
  <w:style w:type="paragraph" w:customStyle="1" w:styleId="766">
    <w:name w:val="0-正文"/>
    <w:basedOn w:val="1"/>
    <w:qFormat/>
    <w:uiPriority w:val="0"/>
    <w:pPr>
      <w:spacing w:line="360" w:lineRule="auto"/>
      <w:ind w:firstLine="200" w:firstLineChars="200"/>
    </w:pPr>
    <w:rPr>
      <w:sz w:val="24"/>
      <w:lang w:val="zh-CN"/>
    </w:rPr>
  </w:style>
  <w:style w:type="paragraph" w:customStyle="1" w:styleId="767">
    <w:name w:val="Codes"/>
    <w:basedOn w:val="1"/>
    <w:qFormat/>
    <w:uiPriority w:val="0"/>
    <w:pPr>
      <w:widowControl/>
      <w:tabs>
        <w:tab w:val="left" w:pos="720"/>
        <w:tab w:val="left" w:pos="846"/>
      </w:tabs>
      <w:spacing w:line="360" w:lineRule="auto"/>
      <w:ind w:left="720" w:hanging="720" w:firstLineChars="200"/>
      <w:jc w:val="left"/>
    </w:pPr>
    <w:rPr>
      <w:kern w:val="0"/>
      <w:sz w:val="18"/>
      <w:szCs w:val="20"/>
      <w:lang w:val="zh-CN" w:eastAsia="en-US"/>
    </w:rPr>
  </w:style>
  <w:style w:type="paragraph" w:customStyle="1" w:styleId="768">
    <w:name w:val="正文文本1"/>
    <w:qFormat/>
    <w:uiPriority w:val="0"/>
    <w:pPr>
      <w:spacing w:line="360" w:lineRule="atLeast"/>
      <w:ind w:firstLine="446"/>
    </w:pPr>
    <w:rPr>
      <w:rFonts w:ascii="楷体" w:hAnsi="Times New Roman" w:eastAsia="楷体" w:cs="Times New Roman"/>
      <w:snapToGrid w:val="0"/>
      <w:color w:val="000000"/>
      <w:sz w:val="21"/>
      <w:lang w:val="en-US" w:eastAsia="zh-CN" w:bidi="ar-SA"/>
    </w:rPr>
  </w:style>
  <w:style w:type="paragraph" w:customStyle="1" w:styleId="769">
    <w:name w:val="条文脚注"/>
    <w:basedOn w:val="70"/>
    <w:qFormat/>
    <w:uiPriority w:val="0"/>
    <w:pPr>
      <w:widowControl w:val="0"/>
      <w:ind w:left="780" w:leftChars="200" w:hanging="360" w:hangingChars="200"/>
      <w:jc w:val="both"/>
    </w:pPr>
    <w:rPr>
      <w:rFonts w:ascii="宋体"/>
    </w:rPr>
  </w:style>
  <w:style w:type="paragraph" w:customStyle="1" w:styleId="770">
    <w:name w:val="样式 标题 3h33rd level3H3Head 3sect1.2.3sect1.2.31sect1.2.32...3"/>
    <w:basedOn w:val="6"/>
    <w:semiHidden/>
    <w:qFormat/>
    <w:uiPriority w:val="0"/>
    <w:pPr>
      <w:keepNext w:val="0"/>
      <w:keepLines w:val="0"/>
      <w:tabs>
        <w:tab w:val="left" w:pos="-660"/>
        <w:tab w:val="left" w:pos="1742"/>
      </w:tabs>
      <w:adjustRightInd w:val="0"/>
      <w:spacing w:before="100" w:beforeAutospacing="1" w:after="100" w:afterAutospacing="1" w:line="360" w:lineRule="auto"/>
      <w:ind w:left="1742" w:right="280" w:rightChars="100" w:hanging="420"/>
      <w:jc w:val="left"/>
    </w:pPr>
    <w:rPr>
      <w:rFonts w:ascii="宋体" w:hAnsi="宋体" w:eastAsia="黑体" w:cs="宋体"/>
      <w:color w:val="000000"/>
      <w:sz w:val="30"/>
      <w:szCs w:val="20"/>
      <w:lang w:val="zh-CN"/>
    </w:rPr>
  </w:style>
  <w:style w:type="paragraph" w:customStyle="1" w:styleId="771">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772">
    <w:name w:val="封面标准号2"/>
    <w:basedOn w:val="773"/>
    <w:qFormat/>
    <w:uiPriority w:val="0"/>
    <w:pPr>
      <w:adjustRightInd w:val="0"/>
      <w:spacing w:before="357" w:line="280" w:lineRule="exact"/>
    </w:pPr>
  </w:style>
  <w:style w:type="paragraph" w:customStyle="1" w:styleId="773">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74">
    <w:name w:val="日期1"/>
    <w:basedOn w:val="1"/>
    <w:next w:val="1"/>
    <w:qFormat/>
    <w:uiPriority w:val="0"/>
    <w:pPr>
      <w:numPr>
        <w:ilvl w:val="1"/>
        <w:numId w:val="22"/>
      </w:numPr>
      <w:adjustRightInd w:val="0"/>
      <w:spacing w:line="312" w:lineRule="atLeast"/>
      <w:ind w:firstLine="200" w:firstLineChars="200"/>
      <w:textAlignment w:val="baseline"/>
    </w:pPr>
    <w:rPr>
      <w:kern w:val="0"/>
      <w:sz w:val="24"/>
      <w:szCs w:val="20"/>
      <w:lang w:val="zh-CN"/>
    </w:rPr>
  </w:style>
  <w:style w:type="paragraph" w:customStyle="1" w:styleId="775">
    <w:name w:val="新标题3"/>
    <w:basedOn w:val="6"/>
    <w:qFormat/>
    <w:uiPriority w:val="0"/>
    <w:pPr>
      <w:keepNext w:val="0"/>
      <w:keepLines w:val="0"/>
      <w:tabs>
        <w:tab w:val="left" w:pos="-660"/>
      </w:tabs>
      <w:spacing w:before="100" w:beforeAutospacing="1" w:after="100" w:afterAutospacing="1" w:line="360" w:lineRule="auto"/>
      <w:ind w:right="280" w:rightChars="100"/>
      <w:jc w:val="left"/>
    </w:pPr>
    <w:rPr>
      <w:rFonts w:ascii="宋体" w:hAnsi="Arial" w:eastAsia="黑体"/>
      <w:bCs w:val="0"/>
      <w:sz w:val="21"/>
      <w:szCs w:val="20"/>
      <w:lang w:val="zh-CN"/>
    </w:rPr>
  </w:style>
  <w:style w:type="paragraph" w:customStyle="1" w:styleId="776">
    <w:name w:val="海尔"/>
    <w:basedOn w:val="1"/>
    <w:qFormat/>
    <w:uiPriority w:val="0"/>
    <w:pPr>
      <w:widowControl/>
      <w:autoSpaceDE w:val="0"/>
      <w:autoSpaceDN w:val="0"/>
      <w:adjustRightInd w:val="0"/>
      <w:snapToGrid w:val="0"/>
      <w:spacing w:afterLines="100" w:line="360" w:lineRule="auto"/>
      <w:ind w:right="238" w:firstLine="200" w:firstLineChars="200"/>
      <w:jc w:val="left"/>
    </w:pPr>
    <w:rPr>
      <w:rFonts w:ascii="Arial" w:hAnsi="Arial"/>
      <w:color w:val="000000"/>
      <w:sz w:val="24"/>
      <w:szCs w:val="20"/>
      <w:lang w:val="zh-CN"/>
    </w:rPr>
  </w:style>
  <w:style w:type="paragraph" w:customStyle="1" w:styleId="777">
    <w:name w:val="Style54"/>
    <w:basedOn w:val="1"/>
    <w:unhideWhenUsed/>
    <w:qFormat/>
    <w:uiPriority w:val="0"/>
  </w:style>
  <w:style w:type="paragraph" w:customStyle="1" w:styleId="778">
    <w:name w:val="正文 + 宋体"/>
    <w:basedOn w:val="1"/>
    <w:qFormat/>
    <w:uiPriority w:val="0"/>
    <w:pPr>
      <w:widowControl/>
      <w:spacing w:line="360" w:lineRule="auto"/>
      <w:ind w:firstLine="200" w:firstLineChars="200"/>
      <w:jc w:val="center"/>
    </w:pPr>
    <w:rPr>
      <w:sz w:val="24"/>
      <w:lang w:val="zh-CN"/>
    </w:rPr>
  </w:style>
  <w:style w:type="paragraph" w:customStyle="1" w:styleId="779">
    <w:name w:val="样式 (中文) 黑体 小一 加粗 居中 段后: 1 行"/>
    <w:basedOn w:val="1"/>
    <w:qFormat/>
    <w:uiPriority w:val="0"/>
    <w:pPr>
      <w:widowControl/>
      <w:numPr>
        <w:ilvl w:val="0"/>
        <w:numId w:val="23"/>
      </w:numPr>
      <w:tabs>
        <w:tab w:val="left" w:pos="360"/>
      </w:tabs>
      <w:spacing w:afterLines="100" w:line="360" w:lineRule="auto"/>
      <w:ind w:firstLine="200" w:firstLineChars="200"/>
      <w:jc w:val="center"/>
    </w:pPr>
    <w:rPr>
      <w:rFonts w:eastAsia="黑体" w:cs="宋体"/>
      <w:b/>
      <w:bCs/>
      <w:spacing w:val="10"/>
      <w:kern w:val="0"/>
      <w:sz w:val="48"/>
      <w:szCs w:val="20"/>
      <w:lang w:val="zh-CN"/>
    </w:rPr>
  </w:style>
  <w:style w:type="paragraph" w:customStyle="1" w:styleId="780">
    <w:name w:val="Char1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781">
    <w:name w:val="编号标题3"/>
    <w:basedOn w:val="6"/>
    <w:next w:val="1"/>
    <w:qFormat/>
    <w:uiPriority w:val="0"/>
    <w:pPr>
      <w:keepNext w:val="0"/>
      <w:keepLines w:val="0"/>
      <w:tabs>
        <w:tab w:val="left" w:pos="-660"/>
      </w:tabs>
      <w:spacing w:before="100" w:beforeAutospacing="1" w:after="100" w:afterAutospacing="1" w:line="360" w:lineRule="auto"/>
      <w:ind w:left="1418" w:right="280" w:rightChars="100" w:hanging="567"/>
      <w:jc w:val="left"/>
    </w:pPr>
    <w:rPr>
      <w:rFonts w:ascii="黑体" w:hAnsi="黑体" w:eastAsia="黑体" w:cs="黑体"/>
      <w:sz w:val="24"/>
      <w:szCs w:val="24"/>
      <w:lang w:val="zh-CN"/>
    </w:rPr>
  </w:style>
  <w:style w:type="paragraph" w:customStyle="1" w:styleId="782">
    <w:name w:val="一级节标题"/>
    <w:next w:val="1"/>
    <w:qFormat/>
    <w:uiPriority w:val="0"/>
    <w:pPr>
      <w:numPr>
        <w:ilvl w:val="1"/>
        <w:numId w:val="24"/>
      </w:numPr>
      <w:spacing w:before="360" w:after="360" w:line="400" w:lineRule="exact"/>
      <w:outlineLvl w:val="1"/>
    </w:pPr>
    <w:rPr>
      <w:rFonts w:ascii="Times New Roman" w:hAnsi="Times New Roman" w:eastAsia="黑体" w:cs="Times New Roman"/>
      <w:b/>
      <w:sz w:val="30"/>
      <w:lang w:val="en-US" w:eastAsia="zh-CN" w:bidi="ar-SA"/>
    </w:rPr>
  </w:style>
  <w:style w:type="paragraph" w:customStyle="1" w:styleId="783">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E1FBFA"/>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784">
    <w:name w:val="样式 样式 标题 1H1PIM 1Section Headh1l11H11H12H111H13H1121st ... + 右侧:..."/>
    <w:basedOn w:val="785"/>
    <w:qFormat/>
    <w:uiPriority w:val="0"/>
    <w:pPr>
      <w:tabs>
        <w:tab w:val="left" w:pos="831"/>
        <w:tab w:val="left" w:pos="2931"/>
      </w:tabs>
      <w:ind w:left="831"/>
    </w:pPr>
    <w:rPr>
      <w:rFonts w:ascii="Arial" w:hAnsi="Arial"/>
      <w:szCs w:val="44"/>
    </w:rPr>
  </w:style>
  <w:style w:type="paragraph" w:customStyle="1" w:styleId="785">
    <w:name w:val="样式 标题 1H1PIM 1Section Headh1l11H11H12H111H13H1121st ..."/>
    <w:basedOn w:val="4"/>
    <w:qFormat/>
    <w:uiPriority w:val="0"/>
    <w:pPr>
      <w:keepLines/>
      <w:pageBreakBefore/>
      <w:tabs>
        <w:tab w:val="left" w:pos="831"/>
        <w:tab w:val="left" w:pos="2931"/>
      </w:tabs>
      <w:spacing w:before="100" w:beforeAutospacing="1" w:after="100" w:afterAutospacing="1"/>
      <w:ind w:left="635" w:leftChars="100" w:right="210" w:rightChars="100" w:hanging="425"/>
      <w:jc w:val="both"/>
    </w:pPr>
    <w:rPr>
      <w:rFonts w:cs="宋体"/>
      <w:kern w:val="44"/>
      <w:sz w:val="44"/>
    </w:rPr>
  </w:style>
  <w:style w:type="paragraph" w:customStyle="1" w:styleId="786">
    <w:name w:val="样式 首行缩进:  2 字符 段后: 1 行1"/>
    <w:basedOn w:val="1"/>
    <w:qFormat/>
    <w:uiPriority w:val="0"/>
    <w:pPr>
      <w:widowControl/>
      <w:spacing w:line="360" w:lineRule="auto"/>
      <w:ind w:firstLine="560" w:firstLineChars="200"/>
      <w:jc w:val="left"/>
    </w:pPr>
    <w:rPr>
      <w:rFonts w:cs="宋体"/>
      <w:sz w:val="24"/>
      <w:szCs w:val="20"/>
      <w:lang w:val="zh-CN"/>
    </w:rPr>
  </w:style>
  <w:style w:type="paragraph" w:customStyle="1" w:styleId="78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788">
    <w:name w:val="Char26"/>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789">
    <w:name w:val="实施日期"/>
    <w:basedOn w:val="790"/>
    <w:qFormat/>
    <w:uiPriority w:val="0"/>
    <w:pPr>
      <w:jc w:val="right"/>
    </w:pPr>
  </w:style>
  <w:style w:type="paragraph" w:customStyle="1" w:styleId="790">
    <w:name w:val="发布日期"/>
    <w:qFormat/>
    <w:uiPriority w:val="0"/>
    <w:rPr>
      <w:rFonts w:ascii="Times New Roman" w:hAnsi="Times New Roman" w:eastAsia="黑体" w:cs="Times New Roman"/>
      <w:sz w:val="28"/>
      <w:lang w:val="en-US" w:eastAsia="zh-CN" w:bidi="ar-SA"/>
    </w:rPr>
  </w:style>
  <w:style w:type="paragraph" w:customStyle="1" w:styleId="791">
    <w:name w:val="Char Char Char Char Char Char1 Char3"/>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792">
    <w:name w:val="CONTENT"/>
    <w:basedOn w:val="1"/>
    <w:qFormat/>
    <w:uiPriority w:val="0"/>
    <w:pPr>
      <w:spacing w:line="300" w:lineRule="auto"/>
      <w:jc w:val="left"/>
    </w:pPr>
    <w:rPr>
      <w:rFonts w:ascii="Microsoft Sans Serif" w:hAnsi="Microsoft Sans Serif"/>
      <w:szCs w:val="21"/>
    </w:rPr>
  </w:style>
  <w:style w:type="paragraph" w:customStyle="1" w:styleId="793">
    <w:name w:val="样式 小四 行距: 1.5 倍行距 首行缩进:  2 字符"/>
    <w:basedOn w:val="1"/>
    <w:qFormat/>
    <w:uiPriority w:val="0"/>
    <w:pPr>
      <w:spacing w:line="360" w:lineRule="auto"/>
      <w:ind w:firstLine="480" w:firstLineChars="200"/>
    </w:pPr>
    <w:rPr>
      <w:sz w:val="24"/>
      <w:szCs w:val="20"/>
      <w:lang w:val="zh-CN"/>
    </w:rPr>
  </w:style>
  <w:style w:type="paragraph" w:customStyle="1" w:styleId="794">
    <w:name w:val="Char Char2 Char"/>
    <w:basedOn w:val="1"/>
    <w:qFormat/>
    <w:uiPriority w:val="0"/>
    <w:rPr>
      <w:rFonts w:ascii="宋体" w:hAnsi="宋体"/>
      <w:b/>
      <w:sz w:val="28"/>
      <w:szCs w:val="28"/>
    </w:rPr>
  </w:style>
  <w:style w:type="paragraph" w:customStyle="1" w:styleId="795">
    <w:name w:val="Style28"/>
    <w:basedOn w:val="1"/>
    <w:unhideWhenUsed/>
    <w:qFormat/>
    <w:uiPriority w:val="0"/>
    <w:pPr>
      <w:spacing w:line="552" w:lineRule="exact"/>
      <w:ind w:firstLine="547"/>
    </w:pPr>
  </w:style>
  <w:style w:type="paragraph" w:customStyle="1" w:styleId="796">
    <w:name w:val="Char1 Char Char Char Char Char Char6"/>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797">
    <w:name w:val="加"/>
    <w:basedOn w:val="1"/>
    <w:qFormat/>
    <w:uiPriority w:val="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425" w:firstLineChars="200"/>
      <w:jc w:val="left"/>
    </w:pPr>
    <w:rPr>
      <w:rFonts w:ascii="宋体"/>
      <w:sz w:val="24"/>
      <w:szCs w:val="20"/>
      <w:lang w:val="zh-CN"/>
    </w:rPr>
  </w:style>
  <w:style w:type="paragraph" w:customStyle="1" w:styleId="798">
    <w:name w:val="a"/>
    <w:basedOn w:val="1"/>
    <w:qFormat/>
    <w:uiPriority w:val="0"/>
    <w:pPr>
      <w:widowControl/>
      <w:spacing w:before="100" w:beforeAutospacing="1" w:after="100" w:afterAutospacing="1" w:line="270" w:lineRule="atLeast"/>
      <w:jc w:val="left"/>
    </w:pPr>
    <w:rPr>
      <w:rFonts w:ascii="宋体" w:hAnsi="宋体"/>
      <w:kern w:val="0"/>
      <w:sz w:val="24"/>
      <w:szCs w:val="20"/>
    </w:rPr>
  </w:style>
  <w:style w:type="paragraph" w:customStyle="1" w:styleId="799">
    <w:name w:val="样式 宋体 行距: 1.5 倍行距"/>
    <w:basedOn w:val="1"/>
    <w:qFormat/>
    <w:uiPriority w:val="0"/>
    <w:pPr>
      <w:widowControl/>
      <w:spacing w:line="360" w:lineRule="auto"/>
      <w:ind w:firstLine="200" w:firstLineChars="200"/>
      <w:jc w:val="left"/>
    </w:pPr>
    <w:rPr>
      <w:rFonts w:ascii="宋体"/>
      <w:sz w:val="24"/>
      <w:szCs w:val="20"/>
      <w:lang w:val="zh-CN"/>
    </w:rPr>
  </w:style>
  <w:style w:type="paragraph" w:customStyle="1" w:styleId="800">
    <w:name w:val="默认段落字体 Para Char"/>
    <w:basedOn w:val="1"/>
    <w:qFormat/>
    <w:uiPriority w:val="0"/>
    <w:rPr>
      <w:rFonts w:ascii="宋体" w:hAnsi="宋体"/>
      <w:b/>
      <w:sz w:val="28"/>
      <w:szCs w:val="28"/>
    </w:rPr>
  </w:style>
  <w:style w:type="paragraph" w:customStyle="1" w:styleId="801">
    <w:name w:val="Char Char Char Char Char Char Char3"/>
    <w:basedOn w:val="1"/>
    <w:qFormat/>
    <w:uiPriority w:val="0"/>
    <w:pPr>
      <w:spacing w:afterLines="100" w:line="360" w:lineRule="auto"/>
      <w:ind w:firstLine="200" w:firstLineChars="200"/>
    </w:pPr>
    <w:rPr>
      <w:rFonts w:ascii="Tahoma" w:hAnsi="Tahoma" w:cs="仿宋_GB2312"/>
      <w:sz w:val="24"/>
      <w:szCs w:val="28"/>
      <w:lang w:val="zh-CN"/>
    </w:rPr>
  </w:style>
  <w:style w:type="paragraph" w:customStyle="1" w:styleId="802">
    <w:name w:val="普通(网站)4"/>
    <w:basedOn w:val="1"/>
    <w:qFormat/>
    <w:uiPriority w:val="0"/>
    <w:pPr>
      <w:widowControl/>
      <w:spacing w:afterLines="100" w:line="360" w:lineRule="auto"/>
      <w:ind w:firstLine="200" w:firstLineChars="200"/>
      <w:jc w:val="left"/>
    </w:pPr>
    <w:rPr>
      <w:sz w:val="24"/>
      <w:lang w:val="zh-CN"/>
    </w:rPr>
  </w:style>
  <w:style w:type="paragraph" w:customStyle="1" w:styleId="803">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D4E2B8"/>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804">
    <w:name w:val="小四 段落 宋体 Char Char Char Char"/>
    <w:basedOn w:val="1"/>
    <w:qFormat/>
    <w:uiPriority w:val="0"/>
    <w:pPr>
      <w:spacing w:line="360" w:lineRule="auto"/>
      <w:ind w:firstLine="480"/>
    </w:pPr>
    <w:rPr>
      <w:rFonts w:ascii="宋体" w:hAnsi="宋体" w:eastAsia="新宋体"/>
      <w:sz w:val="24"/>
    </w:rPr>
  </w:style>
  <w:style w:type="paragraph" w:customStyle="1" w:styleId="805">
    <w:name w:val="Apusic_表格_left"/>
    <w:basedOn w:val="1"/>
    <w:qFormat/>
    <w:uiPriority w:val="0"/>
    <w:pPr>
      <w:spacing w:before="48" w:after="48" w:line="360" w:lineRule="auto"/>
      <w:ind w:firstLine="480" w:firstLineChars="200"/>
    </w:pPr>
    <w:rPr>
      <w:kern w:val="0"/>
      <w:sz w:val="20"/>
      <w:szCs w:val="20"/>
      <w:lang w:val="zh-CN"/>
    </w:rPr>
  </w:style>
  <w:style w:type="paragraph" w:customStyle="1" w:styleId="806">
    <w:name w:val="正文缩进二字符"/>
    <w:basedOn w:val="1"/>
    <w:qFormat/>
    <w:uiPriority w:val="0"/>
    <w:pPr>
      <w:spacing w:line="360" w:lineRule="auto"/>
      <w:ind w:firstLine="200" w:firstLineChars="200"/>
    </w:pPr>
    <w:rPr>
      <w:color w:val="000000"/>
      <w:sz w:val="24"/>
    </w:rPr>
  </w:style>
  <w:style w:type="paragraph" w:customStyle="1" w:styleId="807">
    <w:name w:val="about_main1"/>
    <w:basedOn w:val="1"/>
    <w:semiHidden/>
    <w:qFormat/>
    <w:uiPriority w:val="0"/>
    <w:pPr>
      <w:widowControl/>
      <w:spacing w:before="30" w:after="100" w:afterAutospacing="1" w:line="360" w:lineRule="auto"/>
      <w:ind w:firstLine="480" w:firstLineChars="200"/>
      <w:jc w:val="left"/>
    </w:pPr>
    <w:rPr>
      <w:rFonts w:ascii="宋体" w:hAnsi="宋体" w:cs="宋体"/>
      <w:kern w:val="0"/>
      <w:sz w:val="24"/>
      <w:lang w:val="zh-CN"/>
    </w:rPr>
  </w:style>
  <w:style w:type="paragraph" w:customStyle="1" w:styleId="808">
    <w:name w:val="SubTitle 1"/>
    <w:basedOn w:val="1"/>
    <w:qFormat/>
    <w:uiPriority w:val="0"/>
    <w:pPr>
      <w:widowControl/>
      <w:spacing w:line="360" w:lineRule="auto"/>
      <w:ind w:firstLine="480" w:firstLineChars="200"/>
      <w:jc w:val="center"/>
    </w:pPr>
    <w:rPr>
      <w:kern w:val="0"/>
      <w:sz w:val="36"/>
      <w:szCs w:val="20"/>
      <w:lang w:val="zh-CN" w:eastAsia="en-US"/>
    </w:rPr>
  </w:style>
  <w:style w:type="paragraph" w:customStyle="1" w:styleId="809">
    <w:name w:val="样式 标题 3h33rd levelHeading 3 - oldH3Fab-3level_3PIM 3Leve..."/>
    <w:basedOn w:val="6"/>
    <w:qFormat/>
    <w:uiPriority w:val="0"/>
    <w:pPr>
      <w:widowControl/>
      <w:numPr>
        <w:ilvl w:val="2"/>
        <w:numId w:val="25"/>
      </w:numPr>
      <w:tabs>
        <w:tab w:val="left" w:pos="1140"/>
      </w:tabs>
      <w:spacing w:before="100" w:beforeAutospacing="1" w:after="100" w:afterAutospacing="1" w:line="360" w:lineRule="auto"/>
    </w:pPr>
    <w:rPr>
      <w:rFonts w:ascii="楷体_GB2312" w:hAnsi="宋体" w:eastAsia="楷体_GB2312" w:cs="宋体"/>
      <w:b w:val="0"/>
      <w:bCs w:val="0"/>
      <w:color w:val="000000"/>
      <w:spacing w:val="-5"/>
      <w:kern w:val="28"/>
      <w:sz w:val="28"/>
      <w:szCs w:val="20"/>
    </w:rPr>
  </w:style>
  <w:style w:type="paragraph" w:customStyle="1" w:styleId="810">
    <w:name w:val="样式 宋体 小四 首行缩进:  0.84 厘米"/>
    <w:basedOn w:val="1"/>
    <w:semiHidden/>
    <w:qFormat/>
    <w:uiPriority w:val="0"/>
    <w:pPr>
      <w:spacing w:line="360" w:lineRule="auto"/>
      <w:ind w:firstLine="475" w:firstLineChars="200"/>
    </w:pPr>
    <w:rPr>
      <w:rFonts w:ascii="宋体" w:hAnsi="宋体" w:cs="宋体"/>
      <w:kern w:val="0"/>
      <w:sz w:val="24"/>
      <w:szCs w:val="20"/>
    </w:rPr>
  </w:style>
  <w:style w:type="paragraph" w:customStyle="1" w:styleId="811">
    <w:name w:val="样式 小四 首行缩进:  0.95 厘米"/>
    <w:basedOn w:val="1"/>
    <w:semiHidden/>
    <w:qFormat/>
    <w:uiPriority w:val="0"/>
    <w:pPr>
      <w:spacing w:line="360" w:lineRule="auto"/>
      <w:ind w:firstLine="540" w:firstLineChars="200"/>
    </w:pPr>
    <w:rPr>
      <w:rFonts w:cs="宋体"/>
      <w:kern w:val="0"/>
      <w:sz w:val="24"/>
      <w:szCs w:val="20"/>
    </w:rPr>
  </w:style>
  <w:style w:type="paragraph" w:customStyle="1" w:styleId="812">
    <w:name w:val="Char3 Char Char Char Char Char Char Char Char Char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813">
    <w:name w:val="附录4"/>
    <w:basedOn w:val="1"/>
    <w:next w:val="1"/>
    <w:semiHidden/>
    <w:qFormat/>
    <w:locked/>
    <w:uiPriority w:val="0"/>
    <w:pPr>
      <w:widowControl/>
      <w:spacing w:line="240" w:lineRule="atLeast"/>
      <w:ind w:firstLine="480" w:firstLineChars="200"/>
      <w:outlineLvl w:val="3"/>
    </w:pPr>
    <w:rPr>
      <w:rFonts w:ascii="Arial" w:hAnsi="Arial" w:eastAsia="黑体"/>
      <w:kern w:val="0"/>
      <w:sz w:val="28"/>
      <w:szCs w:val="21"/>
      <w:lang w:val="zh-CN"/>
    </w:rPr>
  </w:style>
  <w:style w:type="paragraph" w:customStyle="1" w:styleId="814">
    <w:name w:val="Char Char Char Char Char Char1 Char Char Char Char"/>
    <w:basedOn w:val="1"/>
    <w:qFormat/>
    <w:uiPriority w:val="0"/>
    <w:pPr>
      <w:widowControl/>
      <w:spacing w:afterLines="100" w:line="240" w:lineRule="exact"/>
      <w:ind w:firstLine="200" w:firstLineChars="200"/>
      <w:jc w:val="left"/>
    </w:pPr>
    <w:rPr>
      <w:rFonts w:ascii="Verdana" w:hAnsi="Verdana"/>
      <w:kern w:val="0"/>
      <w:sz w:val="20"/>
      <w:szCs w:val="20"/>
      <w:lang w:val="zh-CN" w:eastAsia="en-US"/>
    </w:rPr>
  </w:style>
  <w:style w:type="paragraph" w:customStyle="1" w:styleId="815">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92B1D6"/>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816">
    <w:name w:val="itemlist"/>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817">
    <w:name w:val="List Paragraph1"/>
    <w:basedOn w:val="1"/>
    <w:qFormat/>
    <w:uiPriority w:val="0"/>
    <w:pPr>
      <w:spacing w:line="360" w:lineRule="auto"/>
      <w:ind w:firstLine="420" w:firstLineChars="200"/>
    </w:pPr>
    <w:rPr>
      <w:rFonts w:ascii="Calibri" w:hAnsi="Calibri"/>
      <w:kern w:val="0"/>
      <w:sz w:val="24"/>
      <w:szCs w:val="20"/>
    </w:rPr>
  </w:style>
  <w:style w:type="paragraph" w:customStyle="1" w:styleId="818">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819">
    <w:name w:val="样式 加粗 居中"/>
    <w:basedOn w:val="1"/>
    <w:qFormat/>
    <w:uiPriority w:val="0"/>
    <w:pPr>
      <w:jc w:val="center"/>
    </w:pPr>
    <w:rPr>
      <w:rFonts w:cs="宋体"/>
      <w:b/>
      <w:bCs/>
      <w:sz w:val="24"/>
      <w:szCs w:val="20"/>
    </w:rPr>
  </w:style>
  <w:style w:type="paragraph" w:customStyle="1" w:styleId="820">
    <w:name w:val="附录3"/>
    <w:basedOn w:val="1"/>
    <w:next w:val="1"/>
    <w:semiHidden/>
    <w:qFormat/>
    <w:locked/>
    <w:uiPriority w:val="0"/>
    <w:pPr>
      <w:spacing w:line="360" w:lineRule="auto"/>
      <w:ind w:firstLine="480" w:firstLineChars="200"/>
      <w:outlineLvl w:val="2"/>
    </w:pPr>
    <w:rPr>
      <w:rFonts w:eastAsia="黑体"/>
      <w:b/>
      <w:bCs/>
      <w:sz w:val="32"/>
      <w:lang w:val="zh-CN"/>
    </w:rPr>
  </w:style>
  <w:style w:type="paragraph" w:customStyle="1" w:styleId="821">
    <w:name w:val="新标题2"/>
    <w:basedOn w:val="5"/>
    <w:qFormat/>
    <w:uiPriority w:val="0"/>
    <w:pPr>
      <w:keepNext w:val="0"/>
      <w:keepLines w:val="0"/>
      <w:spacing w:beforeAutospacing="1" w:afterAutospacing="1" w:line="413" w:lineRule="auto"/>
      <w:jc w:val="left"/>
    </w:pPr>
    <w:rPr>
      <w:rFonts w:ascii="宋体" w:hAnsi="宋体"/>
      <w:bCs w:val="0"/>
      <w:szCs w:val="24"/>
      <w:lang w:val="zh-CN"/>
    </w:rPr>
  </w:style>
  <w:style w:type="paragraph" w:customStyle="1" w:styleId="822">
    <w:name w:val="样式 宋体 四号 加粗 自定义颜(RGB(094166)) 段前: 7.8 磅 行距: 多倍行距 1.25 字行"/>
    <w:basedOn w:val="1"/>
    <w:qFormat/>
    <w:uiPriority w:val="0"/>
    <w:pPr>
      <w:spacing w:line="360" w:lineRule="auto"/>
      <w:ind w:firstLine="200" w:firstLineChars="200"/>
    </w:pPr>
    <w:rPr>
      <w:sz w:val="24"/>
      <w:lang w:val="zh-CN"/>
    </w:rPr>
  </w:style>
  <w:style w:type="paragraph" w:customStyle="1" w:styleId="823">
    <w:name w:val="xl32"/>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824">
    <w:name w:val="样式 宋体 小四 段前: 6 磅 段后: 6 磅 行距: 1.5 倍行距"/>
    <w:basedOn w:val="1"/>
    <w:qFormat/>
    <w:uiPriority w:val="0"/>
    <w:pPr>
      <w:spacing w:before="120" w:after="120" w:line="360" w:lineRule="auto"/>
      <w:ind w:firstLine="480" w:firstLineChars="200"/>
    </w:pPr>
    <w:rPr>
      <w:rFonts w:ascii="宋体" w:cs="宋体"/>
      <w:szCs w:val="20"/>
    </w:rPr>
  </w:style>
  <w:style w:type="paragraph" w:customStyle="1" w:styleId="825">
    <w:name w:val="缩进正文2"/>
    <w:basedOn w:val="1"/>
    <w:qFormat/>
    <w:uiPriority w:val="0"/>
    <w:pPr>
      <w:widowControl/>
      <w:spacing w:afterLines="100" w:line="360" w:lineRule="auto"/>
      <w:ind w:firstLine="200" w:firstLineChars="200"/>
      <w:jc w:val="left"/>
    </w:pPr>
    <w:rPr>
      <w:sz w:val="24"/>
      <w:lang w:val="zh-CN"/>
    </w:rPr>
  </w:style>
  <w:style w:type="paragraph" w:customStyle="1" w:styleId="826">
    <w:name w:val="样式 标题 1H1PIM 1Huvudrubrikh1Appendix(Chapter Nbr)H11H12H..."/>
    <w:basedOn w:val="4"/>
    <w:next w:val="1"/>
    <w:qFormat/>
    <w:uiPriority w:val="0"/>
    <w:pPr>
      <w:keepNext w:val="0"/>
      <w:pageBreakBefore/>
      <w:widowControl/>
      <w:adjustRightInd w:val="0"/>
      <w:spacing w:beforeLines="50" w:beforeAutospacing="1" w:afterLines="50" w:afterAutospacing="1" w:line="300" w:lineRule="auto"/>
      <w:ind w:left="840" w:hanging="420"/>
    </w:pPr>
    <w:rPr>
      <w:rFonts w:ascii="宋体" w:hAnsi="宋体"/>
      <w:bCs w:val="0"/>
      <w:kern w:val="44"/>
      <w:sz w:val="32"/>
      <w:lang w:val="zh-CN"/>
    </w:rPr>
  </w:style>
  <w:style w:type="paragraph" w:customStyle="1" w:styleId="827">
    <w:name w:val="正文 + 加粗"/>
    <w:basedOn w:val="1"/>
    <w:qFormat/>
    <w:uiPriority w:val="0"/>
    <w:pPr>
      <w:widowControl/>
      <w:spacing w:line="300" w:lineRule="auto"/>
      <w:ind w:firstLine="200" w:firstLineChars="200"/>
      <w:jc w:val="left"/>
    </w:pPr>
    <w:rPr>
      <w:rFonts w:ascii="Arial" w:hAnsi="Arial" w:cs="Arial"/>
      <w:b/>
      <w:bCs/>
      <w:i/>
      <w:iCs/>
      <w:color w:val="333333"/>
      <w:sz w:val="24"/>
      <w:szCs w:val="21"/>
      <w:lang w:val="zh-CN"/>
    </w:rPr>
  </w:style>
  <w:style w:type="paragraph" w:customStyle="1" w:styleId="828">
    <w:name w:val="Char10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829">
    <w:name w:val="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830">
    <w:name w:val="Char31"/>
    <w:basedOn w:val="1"/>
    <w:qFormat/>
    <w:uiPriority w:val="0"/>
    <w:pPr>
      <w:widowControl/>
      <w:spacing w:after="160" w:line="240" w:lineRule="exact"/>
      <w:ind w:firstLine="480" w:firstLineChars="200"/>
      <w:jc w:val="left"/>
    </w:pPr>
    <w:rPr>
      <w:rFonts w:ascii="Verdana" w:hAnsi="Verdana" w:eastAsia="仿宋_GB2312"/>
      <w:kern w:val="0"/>
      <w:sz w:val="24"/>
      <w:szCs w:val="20"/>
      <w:lang w:val="zh-CN" w:eastAsia="en-US"/>
    </w:rPr>
  </w:style>
  <w:style w:type="paragraph" w:customStyle="1" w:styleId="831">
    <w:name w:val="dt"/>
    <w:basedOn w:val="1"/>
    <w:qFormat/>
    <w:uiPriority w:val="0"/>
    <w:pPr>
      <w:widowControl/>
      <w:spacing w:before="100" w:beforeAutospacing="1" w:after="100" w:afterAutospacing="1" w:line="360" w:lineRule="auto"/>
      <w:ind w:firstLine="480" w:firstLineChars="200"/>
      <w:jc w:val="left"/>
    </w:pPr>
    <w:rPr>
      <w:rFonts w:ascii="宋体" w:hAnsi="宋体" w:cs="宋体"/>
      <w:color w:val="008000"/>
      <w:kern w:val="0"/>
      <w:sz w:val="24"/>
      <w:lang w:val="zh-CN"/>
    </w:rPr>
  </w:style>
  <w:style w:type="paragraph" w:customStyle="1" w:styleId="832">
    <w:name w:val="正文+5"/>
    <w:basedOn w:val="764"/>
    <w:next w:val="764"/>
    <w:qFormat/>
    <w:uiPriority w:val="0"/>
    <w:rPr>
      <w:rFonts w:ascii="宋体" w:eastAsia="宋体"/>
      <w:sz w:val="24"/>
      <w:szCs w:val="24"/>
    </w:rPr>
  </w:style>
  <w:style w:type="paragraph" w:customStyle="1" w:styleId="833">
    <w:name w:val="Style45"/>
    <w:basedOn w:val="1"/>
    <w:unhideWhenUsed/>
    <w:qFormat/>
    <w:uiPriority w:val="0"/>
  </w:style>
  <w:style w:type="paragraph" w:customStyle="1" w:styleId="834">
    <w:name w:val="标题 4（绿盟科技）"/>
    <w:basedOn w:val="7"/>
    <w:next w:val="1"/>
    <w:semiHidden/>
    <w:qFormat/>
    <w:uiPriority w:val="0"/>
    <w:pPr>
      <w:keepNext w:val="0"/>
      <w:widowControl/>
      <w:tabs>
        <w:tab w:val="left" w:pos="993"/>
      </w:tabs>
      <w:topLinePunct/>
      <w:spacing w:before="100" w:beforeAutospacing="1" w:after="100" w:afterAutospacing="1" w:line="360" w:lineRule="auto"/>
      <w:ind w:left="4050" w:firstLine="200" w:firstLineChars="200"/>
      <w:jc w:val="left"/>
    </w:pPr>
    <w:rPr>
      <w:rFonts w:ascii="宋体" w:hAnsi="宋体" w:eastAsia="宋体"/>
      <w:bCs w:val="0"/>
      <w:kern w:val="0"/>
      <w:szCs w:val="21"/>
      <w:lang w:val="zh-CN"/>
    </w:rPr>
  </w:style>
  <w:style w:type="paragraph" w:customStyle="1" w:styleId="835">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836">
    <w:name w:val="a3"/>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837">
    <w:name w:val="Style63"/>
    <w:basedOn w:val="1"/>
    <w:unhideWhenUsed/>
    <w:qFormat/>
    <w:uiPriority w:val="0"/>
    <w:pPr>
      <w:spacing w:line="564" w:lineRule="exact"/>
      <w:ind w:firstLine="682"/>
    </w:pPr>
  </w:style>
  <w:style w:type="paragraph" w:customStyle="1" w:styleId="838">
    <w:name w:val="项目编号"/>
    <w:basedOn w:val="839"/>
    <w:qFormat/>
    <w:uiPriority w:val="0"/>
  </w:style>
  <w:style w:type="paragraph" w:customStyle="1" w:styleId="839">
    <w:name w:val="样式 文件编号"/>
    <w:basedOn w:val="1"/>
    <w:qFormat/>
    <w:uiPriority w:val="0"/>
    <w:pPr>
      <w:widowControl/>
      <w:spacing w:beforeLines="100" w:afterLines="100" w:line="360" w:lineRule="auto"/>
      <w:ind w:firstLine="480" w:firstLineChars="200"/>
      <w:jc w:val="right"/>
    </w:pPr>
    <w:rPr>
      <w:b/>
      <w:bCs/>
      <w:kern w:val="0"/>
      <w:sz w:val="30"/>
      <w:szCs w:val="20"/>
      <w:lang w:val="zh-CN"/>
    </w:rPr>
  </w:style>
  <w:style w:type="paragraph" w:customStyle="1" w:styleId="840">
    <w:name w:val="cnfont"/>
    <w:basedOn w:val="1"/>
    <w:semiHidden/>
    <w:qFormat/>
    <w:uiPriority w:val="0"/>
    <w:pPr>
      <w:widowControl/>
      <w:spacing w:before="100" w:beforeAutospacing="1" w:after="100" w:afterAutospacing="1" w:line="360" w:lineRule="auto"/>
      <w:ind w:firstLine="480" w:firstLineChars="200"/>
      <w:jc w:val="left"/>
    </w:pPr>
    <w:rPr>
      <w:rFonts w:ascii="宋体" w:hAnsi="宋体"/>
      <w:color w:val="000000"/>
      <w:kern w:val="0"/>
      <w:sz w:val="24"/>
      <w:lang w:val="zh-CN"/>
    </w:rPr>
  </w:style>
  <w:style w:type="paragraph" w:customStyle="1" w:styleId="84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842">
    <w:name w:val="附图标题"/>
    <w:basedOn w:val="1"/>
    <w:next w:val="22"/>
    <w:qFormat/>
    <w:uiPriority w:val="0"/>
    <w:pPr>
      <w:keepNext/>
      <w:tabs>
        <w:tab w:val="left" w:pos="420"/>
        <w:tab w:val="left" w:pos="1200"/>
      </w:tabs>
      <w:spacing w:afterLines="100" w:line="288" w:lineRule="auto"/>
      <w:ind w:left="1200" w:leftChars="400" w:hanging="420" w:hangingChars="200"/>
      <w:jc w:val="center"/>
    </w:pPr>
    <w:rPr>
      <w:rFonts w:ascii="Arial" w:hAnsi="Arial" w:eastAsia="黑体"/>
      <w:b/>
      <w:sz w:val="18"/>
      <w:lang w:val="zh-CN"/>
    </w:rPr>
  </w:style>
  <w:style w:type="paragraph" w:customStyle="1" w:styleId="843">
    <w:name w:val="普通(网站)5"/>
    <w:basedOn w:val="1"/>
    <w:qFormat/>
    <w:uiPriority w:val="0"/>
    <w:pPr>
      <w:widowControl/>
      <w:spacing w:afterLines="100" w:line="360" w:lineRule="auto"/>
      <w:ind w:firstLine="200" w:firstLineChars="200"/>
      <w:jc w:val="left"/>
    </w:pPr>
    <w:rPr>
      <w:sz w:val="24"/>
      <w:lang w:val="zh-CN"/>
    </w:rPr>
  </w:style>
  <w:style w:type="paragraph" w:customStyle="1" w:styleId="844">
    <w:name w:val="Char Char Char Char Char Char1 Char2"/>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845">
    <w:name w:val="封面标题"/>
    <w:qFormat/>
    <w:uiPriority w:val="0"/>
    <w:pPr>
      <w:spacing w:before="166" w:after="166"/>
      <w:ind w:firstLine="402"/>
      <w:jc w:val="center"/>
    </w:pPr>
    <w:rPr>
      <w:rFonts w:ascii="Arial" w:hAnsi="Arial" w:eastAsia="黑体" w:cs="Times New Roman"/>
      <w:b/>
      <w:kern w:val="24"/>
      <w:sz w:val="52"/>
      <w:szCs w:val="24"/>
      <w:lang w:val="en-US" w:eastAsia="zh-CN" w:bidi="ar-SA"/>
    </w:rPr>
  </w:style>
  <w:style w:type="paragraph" w:customStyle="1" w:styleId="846">
    <w:name w:val="二级条标题"/>
    <w:basedOn w:val="1"/>
    <w:next w:val="174"/>
    <w:qFormat/>
    <w:uiPriority w:val="0"/>
    <w:pPr>
      <w:widowControl/>
      <w:tabs>
        <w:tab w:val="left" w:pos="360"/>
        <w:tab w:val="left" w:pos="851"/>
      </w:tabs>
      <w:spacing w:afterLines="100" w:line="360" w:lineRule="auto"/>
      <w:ind w:left="851" w:hanging="851" w:firstLineChars="200"/>
      <w:jc w:val="left"/>
      <w:outlineLvl w:val="3"/>
    </w:pPr>
    <w:rPr>
      <w:rFonts w:eastAsia="黑体"/>
      <w:kern w:val="0"/>
      <w:sz w:val="24"/>
      <w:szCs w:val="20"/>
      <w:lang w:val="zh-CN"/>
    </w:rPr>
  </w:style>
  <w:style w:type="paragraph" w:customStyle="1" w:styleId="847">
    <w:name w:val="Char1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848">
    <w:name w:val="ICSS标书首行缩进正文"/>
    <w:basedOn w:val="1"/>
    <w:qFormat/>
    <w:uiPriority w:val="0"/>
    <w:pPr>
      <w:widowControl/>
      <w:spacing w:afterLines="100" w:line="360" w:lineRule="auto"/>
      <w:ind w:firstLine="200" w:firstLineChars="200"/>
      <w:jc w:val="left"/>
    </w:pPr>
    <w:rPr>
      <w:sz w:val="24"/>
      <w:lang w:val="zh-CN"/>
    </w:rPr>
  </w:style>
  <w:style w:type="paragraph" w:customStyle="1" w:styleId="849">
    <w:name w:val="l小标题"/>
    <w:next w:val="1"/>
    <w:qFormat/>
    <w:uiPriority w:val="0"/>
    <w:pPr>
      <w:spacing w:line="360" w:lineRule="auto"/>
    </w:pPr>
    <w:rPr>
      <w:rFonts w:ascii="Times New Roman" w:hAnsi="Times New Roman" w:eastAsia="宋体" w:cs="Times New Roman"/>
      <w:b/>
      <w:iCs/>
      <w:kern w:val="2"/>
      <w:sz w:val="22"/>
      <w:szCs w:val="22"/>
      <w:lang w:val="en-US" w:eastAsia="zh-CN" w:bidi="ar-SA"/>
    </w:rPr>
  </w:style>
  <w:style w:type="paragraph" w:customStyle="1" w:styleId="850">
    <w:name w:val="表体-功能描述"/>
    <w:basedOn w:val="851"/>
    <w:qFormat/>
    <w:uiPriority w:val="0"/>
    <w:rPr>
      <w:sz w:val="21"/>
    </w:rPr>
  </w:style>
  <w:style w:type="paragraph" w:customStyle="1" w:styleId="851">
    <w:name w:val="表体"/>
    <w:basedOn w:val="1"/>
    <w:qFormat/>
    <w:uiPriority w:val="0"/>
    <w:pPr>
      <w:keepNext/>
      <w:keepLines/>
      <w:widowControl/>
      <w:spacing w:afterLines="100" w:line="360" w:lineRule="auto"/>
      <w:ind w:firstLine="200" w:firstLineChars="200"/>
      <w:jc w:val="left"/>
    </w:pPr>
    <w:rPr>
      <w:rFonts w:ascii="宋体" w:hAnsi="宋体"/>
      <w:kern w:val="0"/>
      <w:sz w:val="18"/>
      <w:szCs w:val="18"/>
      <w:lang w:val="zh-CN"/>
    </w:rPr>
  </w:style>
  <w:style w:type="paragraph" w:customStyle="1" w:styleId="852">
    <w:name w:val="版本表格"/>
    <w:qFormat/>
    <w:uiPriority w:val="0"/>
    <w:pPr>
      <w:widowControl w:val="0"/>
      <w:spacing w:line="360" w:lineRule="auto"/>
      <w:jc w:val="center"/>
    </w:pPr>
    <w:rPr>
      <w:rFonts w:ascii="Times New Roman" w:hAnsi="Times New Roman" w:eastAsia="黑体" w:cs="Times New Roman"/>
      <w:bCs/>
      <w:kern w:val="2"/>
      <w:sz w:val="44"/>
      <w:szCs w:val="44"/>
      <w:lang w:val="en-US" w:eastAsia="zh-CN" w:bidi="ar-SA"/>
    </w:rPr>
  </w:style>
  <w:style w:type="paragraph" w:customStyle="1" w:styleId="853">
    <w:name w:val="列出段落2"/>
    <w:basedOn w:val="1"/>
    <w:qFormat/>
    <w:uiPriority w:val="0"/>
    <w:pPr>
      <w:ind w:firstLine="420" w:firstLineChars="200"/>
    </w:pPr>
    <w:rPr>
      <w:rFonts w:ascii="Calibri" w:hAnsi="Calibri" w:cs="Calibri"/>
      <w:szCs w:val="21"/>
    </w:rPr>
  </w:style>
  <w:style w:type="paragraph" w:customStyle="1" w:styleId="854">
    <w:name w:val="text"/>
    <w:basedOn w:val="1"/>
    <w:qFormat/>
    <w:uiPriority w:val="0"/>
    <w:pPr>
      <w:widowControl/>
      <w:shd w:val="clear" w:color="auto" w:fill="FFFFFF"/>
      <w:spacing w:before="100" w:beforeAutospacing="1" w:after="100" w:afterAutospacing="1" w:line="300" w:lineRule="atLeast"/>
      <w:ind w:firstLine="480" w:firstLineChars="200"/>
      <w:jc w:val="left"/>
    </w:pPr>
    <w:rPr>
      <w:rFonts w:ascii="宋体" w:hAnsi="宋体" w:cs="宋体"/>
      <w:kern w:val="0"/>
      <w:sz w:val="20"/>
      <w:szCs w:val="20"/>
      <w:lang w:val="zh-CN"/>
    </w:rPr>
  </w:style>
  <w:style w:type="paragraph" w:customStyle="1" w:styleId="855">
    <w:name w:val="font14"/>
    <w:basedOn w:val="1"/>
    <w:qFormat/>
    <w:uiPriority w:val="0"/>
    <w:pPr>
      <w:widowControl/>
      <w:spacing w:before="100" w:beforeAutospacing="1" w:after="100" w:afterAutospacing="1" w:line="288" w:lineRule="auto"/>
      <w:ind w:firstLine="200" w:firstLineChars="200"/>
      <w:jc w:val="left"/>
    </w:pPr>
    <w:rPr>
      <w:rFonts w:ascii="ˎ̥" w:hAnsi="ˎ̥" w:cs="宋体"/>
      <w:color w:val="000000"/>
      <w:kern w:val="0"/>
      <w:sz w:val="23"/>
      <w:szCs w:val="23"/>
      <w:lang w:val="zh-CN"/>
    </w:rPr>
  </w:style>
  <w:style w:type="paragraph" w:customStyle="1" w:styleId="856">
    <w:name w:val="附录3（绿盟科技）"/>
    <w:basedOn w:val="820"/>
    <w:next w:val="1"/>
    <w:semiHidden/>
    <w:qFormat/>
    <w:uiPriority w:val="0"/>
    <w:pPr>
      <w:numPr>
        <w:ilvl w:val="2"/>
        <w:numId w:val="26"/>
      </w:numPr>
      <w:spacing w:beforeLines="50" w:afterLines="50"/>
      <w:ind w:firstLine="0" w:firstLineChars="0"/>
    </w:pPr>
    <w:rPr>
      <w:bCs w:val="0"/>
    </w:rPr>
  </w:style>
  <w:style w:type="paragraph" w:customStyle="1" w:styleId="857">
    <w:name w:val="样式 标题 2 + 段前: 1 行 段后: 1 行"/>
    <w:basedOn w:val="5"/>
    <w:qFormat/>
    <w:uiPriority w:val="0"/>
    <w:pPr>
      <w:keepNext w:val="0"/>
      <w:keepLines w:val="0"/>
      <w:tabs>
        <w:tab w:val="left" w:pos="240"/>
      </w:tabs>
      <w:spacing w:before="100" w:beforeAutospacing="1" w:afterAutospacing="1"/>
      <w:contextualSpacing/>
      <w:jc w:val="left"/>
    </w:pPr>
    <w:rPr>
      <w:rFonts w:ascii="Times New Roman" w:hAnsi="Times New Roman" w:cs="宋体"/>
      <w:b w:val="0"/>
      <w:spacing w:val="10"/>
      <w:kern w:val="0"/>
      <w:sz w:val="30"/>
      <w:szCs w:val="30"/>
      <w:lang w:val="zh-CN"/>
    </w:rPr>
  </w:style>
  <w:style w:type="paragraph" w:customStyle="1" w:styleId="858">
    <w:name w:val="jq2序号3"/>
    <w:semiHidden/>
    <w:qFormat/>
    <w:uiPriority w:val="0"/>
    <w:pPr>
      <w:tabs>
        <w:tab w:val="left" w:pos="420"/>
      </w:tabs>
      <w:spacing w:after="200" w:line="276" w:lineRule="auto"/>
      <w:ind w:left="1260" w:right="200" w:rightChars="200" w:hanging="420"/>
    </w:pPr>
    <w:rPr>
      <w:rFonts w:ascii="Arial" w:hAnsi="Arial" w:eastAsia="宋体" w:cs="Times New Roman"/>
      <w:kern w:val="2"/>
      <w:sz w:val="21"/>
      <w:szCs w:val="24"/>
      <w:lang w:val="en-US" w:eastAsia="zh-CN" w:bidi="ar-SA"/>
    </w:rPr>
  </w:style>
  <w:style w:type="paragraph" w:customStyle="1" w:styleId="859">
    <w:name w:val="Char Char Char Char Char Char Char Char Char Char Char Char Char Char Char Char Char Char Char Char Char Char Char Char Char Char Char Char Char Char Char Char Char Char Char Char Char Char Char Char Char Char4"/>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860">
    <w:name w:val="Normal Indental Char Char Char Char Char Char Char"/>
    <w:basedOn w:val="1"/>
    <w:qFormat/>
    <w:uiPriority w:val="0"/>
    <w:pPr>
      <w:widowControl/>
      <w:overflowPunct w:val="0"/>
      <w:autoSpaceDE w:val="0"/>
      <w:autoSpaceDN w:val="0"/>
      <w:adjustRightInd w:val="0"/>
      <w:spacing w:after="240" w:line="360" w:lineRule="auto"/>
      <w:ind w:firstLine="520" w:firstLineChars="200"/>
      <w:jc w:val="left"/>
    </w:pPr>
    <w:rPr>
      <w:rFonts w:ascii="Arial Narrow" w:hAnsi="Arial Narrow" w:eastAsia="楷体_GB2312"/>
      <w:spacing w:val="10"/>
      <w:sz w:val="24"/>
      <w:lang w:val="zh-CN"/>
    </w:rPr>
  </w:style>
  <w:style w:type="paragraph" w:customStyle="1" w:styleId="861">
    <w:name w:val="正文文本缩进 21"/>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862">
    <w:name w:val="• NCS bullet list"/>
    <w:qFormat/>
    <w:uiPriority w:val="0"/>
    <w:pPr>
      <w:tabs>
        <w:tab w:val="left" w:pos="720"/>
        <w:tab w:val="left" w:pos="1584"/>
      </w:tabs>
      <w:suppressAutoHyphens/>
      <w:spacing w:before="120" w:after="60"/>
      <w:ind w:left="-4896" w:hanging="360"/>
    </w:pPr>
    <w:rPr>
      <w:rFonts w:ascii="Trebuchet MS" w:hAnsi="Trebuchet MS" w:eastAsia="宋体" w:cs="Times New Roman"/>
      <w:lang w:val="en-GB" w:eastAsia="ar-SA" w:bidi="ar-SA"/>
    </w:rPr>
  </w:style>
  <w:style w:type="paragraph" w:customStyle="1" w:styleId="863">
    <w:name w:val="Char Char1 Char Char Char Char Char Char Char Char Char Char Char Char Char Char Char Char Char Char Char Char Char Char Char Char Char Char Char Char1"/>
    <w:basedOn w:val="1"/>
    <w:semiHidden/>
    <w:qFormat/>
    <w:uiPriority w:val="0"/>
    <w:pPr>
      <w:widowControl/>
      <w:spacing w:after="160" w:line="240" w:lineRule="exact"/>
      <w:ind w:firstLine="200" w:firstLineChars="200"/>
      <w:jc w:val="left"/>
    </w:pPr>
    <w:rPr>
      <w:rFonts w:ascii="Verdana" w:hAnsi="Verdana" w:eastAsia="Times New Roman"/>
      <w:kern w:val="0"/>
      <w:sz w:val="20"/>
      <w:szCs w:val="20"/>
      <w:lang w:eastAsia="en-US"/>
    </w:rPr>
  </w:style>
  <w:style w:type="paragraph" w:customStyle="1" w:styleId="864">
    <w:name w:val="正文 + 首行缩进:  2 字符"/>
    <w:basedOn w:val="1"/>
    <w:qFormat/>
    <w:uiPriority w:val="0"/>
    <w:pPr>
      <w:widowControl/>
      <w:shd w:val="clear" w:color="auto" w:fill="FFFFFF"/>
      <w:spacing w:line="360" w:lineRule="auto"/>
      <w:ind w:firstLine="482" w:firstLineChars="200"/>
      <w:jc w:val="left"/>
    </w:pPr>
    <w:rPr>
      <w:rFonts w:ascii="宋体" w:hAnsi="宋体"/>
      <w:color w:val="000000"/>
      <w:kern w:val="0"/>
      <w:sz w:val="24"/>
      <w:lang w:val="zh-CN"/>
    </w:rPr>
  </w:style>
  <w:style w:type="paragraph" w:customStyle="1" w:styleId="865">
    <w:name w:val="附录表标题"/>
    <w:next w:val="174"/>
    <w:qFormat/>
    <w:uiPriority w:val="0"/>
    <w:pPr>
      <w:tabs>
        <w:tab w:val="left" w:pos="360"/>
      </w:tabs>
      <w:spacing w:line="360" w:lineRule="auto"/>
      <w:jc w:val="center"/>
      <w:textAlignment w:val="baseline"/>
    </w:pPr>
    <w:rPr>
      <w:rFonts w:ascii="黑体" w:hAnsi="Times New Roman" w:eastAsia="黑体" w:cs="Times New Roman"/>
      <w:kern w:val="21"/>
      <w:sz w:val="21"/>
      <w:lang w:val="en-US" w:eastAsia="zh-CN" w:bidi="ar-SA"/>
    </w:rPr>
  </w:style>
  <w:style w:type="paragraph" w:customStyle="1" w:styleId="866">
    <w:name w:val="MITreb7Bold"/>
    <w:basedOn w:val="1"/>
    <w:qFormat/>
    <w:uiPriority w:val="0"/>
    <w:pPr>
      <w:widowControl/>
      <w:spacing w:before="40" w:line="360" w:lineRule="auto"/>
      <w:ind w:firstLine="480" w:firstLineChars="200"/>
      <w:jc w:val="center"/>
    </w:pPr>
    <w:rPr>
      <w:rFonts w:ascii="宋体" w:hAnsi="宋体"/>
      <w:b/>
      <w:color w:val="FFFFFF"/>
      <w:kern w:val="0"/>
      <w:sz w:val="14"/>
      <w:szCs w:val="20"/>
      <w:lang w:val="zh-CN" w:eastAsia="en-US"/>
    </w:rPr>
  </w:style>
  <w:style w:type="paragraph" w:customStyle="1" w:styleId="867">
    <w:name w:val="ST20_2"/>
    <w:basedOn w:val="1"/>
    <w:qFormat/>
    <w:uiPriority w:val="0"/>
    <w:pPr>
      <w:autoSpaceDE w:val="0"/>
      <w:autoSpaceDN w:val="0"/>
      <w:adjustRightInd w:val="0"/>
      <w:snapToGrid w:val="0"/>
      <w:spacing w:line="360" w:lineRule="auto"/>
      <w:ind w:firstLine="480" w:firstLineChars="200"/>
      <w:textAlignment w:val="baseline"/>
    </w:pPr>
    <w:rPr>
      <w:rFonts w:ascii="宋体" w:hAnsi="Tms Rmn"/>
      <w:bCs/>
      <w:iCs/>
      <w:color w:val="000000"/>
      <w:kern w:val="0"/>
      <w:sz w:val="18"/>
      <w:szCs w:val="20"/>
      <w:lang w:val="zh-CN"/>
    </w:rPr>
  </w:style>
  <w:style w:type="paragraph" w:customStyle="1" w:styleId="868">
    <w:name w:val="cb"/>
    <w:basedOn w:val="1"/>
    <w:qFormat/>
    <w:uiPriority w:val="0"/>
    <w:pPr>
      <w:widowControl/>
      <w:spacing w:line="360" w:lineRule="auto"/>
      <w:ind w:left="240" w:firstLine="480" w:firstLineChars="200"/>
      <w:jc w:val="left"/>
    </w:pPr>
    <w:rPr>
      <w:rFonts w:ascii="Courier" w:hAnsi="Courier" w:cs="宋体"/>
      <w:color w:val="888888"/>
      <w:kern w:val="0"/>
      <w:sz w:val="24"/>
      <w:lang w:val="zh-CN"/>
    </w:rPr>
  </w:style>
  <w:style w:type="paragraph" w:customStyle="1" w:styleId="869">
    <w:name w:val="Style71"/>
    <w:basedOn w:val="1"/>
    <w:unhideWhenUsed/>
    <w:qFormat/>
    <w:uiPriority w:val="0"/>
    <w:pPr>
      <w:spacing w:line="538" w:lineRule="exact"/>
      <w:ind w:firstLine="101"/>
    </w:pPr>
  </w:style>
  <w:style w:type="paragraph" w:customStyle="1" w:styleId="870">
    <w:name w:val="Table_Sm_Heading_Right"/>
    <w:basedOn w:val="1"/>
    <w:qFormat/>
    <w:uiPriority w:val="0"/>
    <w:pPr>
      <w:keepNext/>
      <w:keepLines/>
      <w:widowControl/>
      <w:spacing w:line="360" w:lineRule="auto"/>
      <w:ind w:firstLine="480" w:firstLineChars="200"/>
      <w:jc w:val="right"/>
    </w:pPr>
    <w:rPr>
      <w:rFonts w:ascii="Futura Bk" w:hAnsi="Futura Bk"/>
      <w:b/>
      <w:kern w:val="0"/>
      <w:sz w:val="20"/>
      <w:szCs w:val="20"/>
      <w:lang w:val="en-GB" w:eastAsia="en-US"/>
    </w:rPr>
  </w:style>
  <w:style w:type="paragraph" w:customStyle="1" w:styleId="871">
    <w:name w:val="p16"/>
    <w:basedOn w:val="1"/>
    <w:qFormat/>
    <w:uiPriority w:val="0"/>
    <w:pPr>
      <w:widowControl/>
      <w:jc w:val="left"/>
    </w:pPr>
    <w:rPr>
      <w:kern w:val="0"/>
      <w:szCs w:val="21"/>
    </w:rPr>
  </w:style>
  <w:style w:type="paragraph" w:customStyle="1" w:styleId="872">
    <w:name w:val="db"/>
    <w:basedOn w:val="1"/>
    <w:qFormat/>
    <w:uiPriority w:val="0"/>
    <w:pPr>
      <w:widowControl/>
      <w:pBdr>
        <w:left w:val="single" w:color="CCCCCC" w:sz="6" w:space="4"/>
      </w:pBdr>
      <w:spacing w:line="360" w:lineRule="auto"/>
      <w:ind w:left="240" w:firstLine="480" w:firstLineChars="200"/>
      <w:jc w:val="left"/>
    </w:pPr>
    <w:rPr>
      <w:rFonts w:ascii="Courier" w:hAnsi="Courier" w:cs="宋体"/>
      <w:kern w:val="0"/>
      <w:sz w:val="24"/>
      <w:lang w:val="zh-CN"/>
    </w:rPr>
  </w:style>
  <w:style w:type="paragraph" w:customStyle="1" w:styleId="873">
    <w:name w:val="样式 WW-正文（首行缩进两字） + 宋体 小四 行距: 1.5 倍行距"/>
    <w:basedOn w:val="613"/>
    <w:qFormat/>
    <w:uiPriority w:val="0"/>
    <w:pPr>
      <w:spacing w:line="360" w:lineRule="auto"/>
    </w:pPr>
    <w:rPr>
      <w:rFonts w:ascii="宋体" w:hAnsi="宋体" w:cs="宋体"/>
    </w:rPr>
  </w:style>
  <w:style w:type="paragraph" w:customStyle="1" w:styleId="874">
    <w:name w:val="Char Char Char Char Char Char Char Char Char Char Char Char Char2"/>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875">
    <w:name w:val="首缩2 1.25行距"/>
    <w:basedOn w:val="1"/>
    <w:qFormat/>
    <w:uiPriority w:val="0"/>
    <w:pPr>
      <w:spacing w:line="300" w:lineRule="auto"/>
      <w:ind w:firstLine="420" w:firstLineChars="200"/>
    </w:pPr>
    <w:rPr>
      <w:rFonts w:cs="宋体"/>
      <w:sz w:val="24"/>
      <w:szCs w:val="20"/>
      <w:lang w:val="zh-CN"/>
    </w:rPr>
  </w:style>
  <w:style w:type="paragraph" w:customStyle="1" w:styleId="876">
    <w:name w:val="HP_Table_Title"/>
    <w:basedOn w:val="1"/>
    <w:next w:val="1"/>
    <w:qFormat/>
    <w:uiPriority w:val="0"/>
    <w:pPr>
      <w:keepNext/>
      <w:keepLines/>
      <w:widowControl/>
      <w:spacing w:beforeLines="50" w:afterLines="50" w:line="360" w:lineRule="auto"/>
      <w:ind w:firstLine="480" w:firstLineChars="200"/>
      <w:jc w:val="left"/>
    </w:pPr>
    <w:rPr>
      <w:rFonts w:ascii="Futura Bk" w:hAnsi="Futura Bk"/>
      <w:b/>
      <w:kern w:val="0"/>
      <w:sz w:val="20"/>
      <w:szCs w:val="20"/>
      <w:lang w:val="en-GB" w:eastAsia="en-US"/>
    </w:rPr>
  </w:style>
  <w:style w:type="paragraph" w:customStyle="1" w:styleId="877">
    <w:name w:val="CM39"/>
    <w:basedOn w:val="764"/>
    <w:next w:val="764"/>
    <w:qFormat/>
    <w:uiPriority w:val="0"/>
    <w:pPr>
      <w:spacing w:after="128"/>
    </w:pPr>
    <w:rPr>
      <w:rFonts w:ascii="Sazanami Gothic" w:hAnsi="Calibri" w:eastAsia="Sazanami Gothic"/>
      <w:sz w:val="24"/>
      <w:szCs w:val="24"/>
    </w:rPr>
  </w:style>
  <w:style w:type="paragraph" w:customStyle="1" w:styleId="878">
    <w:name w:val="样式 (中文) 仿宋_GB2312 首行缩进:  0.99 厘米"/>
    <w:basedOn w:val="1"/>
    <w:qFormat/>
    <w:uiPriority w:val="0"/>
    <w:pPr>
      <w:widowControl/>
      <w:autoSpaceDE w:val="0"/>
      <w:adjustRightInd w:val="0"/>
      <w:snapToGrid w:val="0"/>
      <w:spacing w:line="360" w:lineRule="auto"/>
      <w:ind w:firstLine="561" w:firstLineChars="200"/>
      <w:jc w:val="left"/>
    </w:pPr>
    <w:rPr>
      <w:rFonts w:ascii="宋体" w:hAnsi="宋体" w:cs="宋体"/>
      <w:kern w:val="0"/>
      <w:sz w:val="24"/>
      <w:szCs w:val="20"/>
      <w:lang w:val="zh-CN"/>
    </w:rPr>
  </w:style>
  <w:style w:type="paragraph" w:customStyle="1" w:styleId="879">
    <w:name w:val="样式 标题 3 + 五号 左侧:  0 厘米 首行缩进:  0 厘米 段前: 自动 段后: 自动 行距: 1.5 倍行距"/>
    <w:basedOn w:val="6"/>
    <w:qFormat/>
    <w:uiPriority w:val="0"/>
    <w:pPr>
      <w:keepNext w:val="0"/>
      <w:keepLines w:val="0"/>
      <w:tabs>
        <w:tab w:val="left" w:pos="-660"/>
        <w:tab w:val="left" w:pos="1279"/>
        <w:tab w:val="left" w:pos="2556"/>
      </w:tabs>
      <w:adjustRightInd w:val="0"/>
      <w:spacing w:before="100" w:beforeAutospacing="1" w:after="100" w:afterAutospacing="1" w:line="360" w:lineRule="auto"/>
      <w:ind w:left="1279" w:right="280" w:rightChars="100" w:hanging="709"/>
      <w:jc w:val="left"/>
      <w:textAlignment w:val="baseline"/>
    </w:pPr>
    <w:rPr>
      <w:rFonts w:ascii="Arial" w:hAnsi="Arial" w:eastAsia="黑体" w:cs="宋体"/>
      <w:b w:val="0"/>
      <w:kern w:val="0"/>
      <w:sz w:val="30"/>
      <w:szCs w:val="20"/>
      <w:lang w:val="zh-CN"/>
    </w:rPr>
  </w:style>
  <w:style w:type="paragraph" w:customStyle="1" w:styleId="880">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881">
    <w:name w:val="p3"/>
    <w:basedOn w:val="1"/>
    <w:qFormat/>
    <w:uiPriority w:val="0"/>
    <w:pPr>
      <w:widowControl/>
      <w:spacing w:before="100" w:beforeAutospacing="1" w:after="100" w:afterAutospacing="1" w:line="480" w:lineRule="auto"/>
      <w:ind w:firstLine="200" w:firstLineChars="200"/>
      <w:jc w:val="left"/>
    </w:pPr>
    <w:rPr>
      <w:rFonts w:ascii="ˎ̥" w:hAnsi="ˎ̥" w:cs="宋体"/>
      <w:color w:val="333333"/>
      <w:kern w:val="0"/>
      <w:sz w:val="16"/>
      <w:szCs w:val="16"/>
      <w:lang w:val="zh-CN"/>
    </w:rPr>
  </w:style>
  <w:style w:type="paragraph" w:customStyle="1" w:styleId="88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883">
    <w:name w:val="Char Char Char2"/>
    <w:basedOn w:val="1"/>
    <w:next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884">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85">
    <w:name w:val="CM11"/>
    <w:basedOn w:val="764"/>
    <w:next w:val="764"/>
    <w:qFormat/>
    <w:uiPriority w:val="0"/>
    <w:pPr>
      <w:spacing w:line="400" w:lineRule="atLeast"/>
    </w:pPr>
    <w:rPr>
      <w:rFonts w:ascii="Sazanami Gothic" w:hAnsi="Calibri" w:eastAsia="Sazanami Gothic"/>
      <w:sz w:val="24"/>
      <w:szCs w:val="24"/>
    </w:rPr>
  </w:style>
  <w:style w:type="paragraph" w:customStyle="1" w:styleId="886">
    <w:name w:val="TOC 标题3"/>
    <w:basedOn w:val="4"/>
    <w:next w:val="1"/>
    <w:semiHidden/>
    <w:qFormat/>
    <w:uiPriority w:val="0"/>
    <w:pPr>
      <w:keepNext w:val="0"/>
      <w:adjustRightInd w:val="0"/>
      <w:spacing w:before="100" w:beforeAutospacing="1" w:after="100" w:afterAutospacing="1" w:line="576" w:lineRule="auto"/>
      <w:jc w:val="both"/>
      <w:textAlignment w:val="baseline"/>
      <w:outlineLvl w:val="9"/>
    </w:pPr>
    <w:rPr>
      <w:rFonts w:ascii="Calibri" w:hAnsi="Calibri" w:eastAsia="楷体_GB2312"/>
      <w:b w:val="0"/>
      <w:spacing w:val="10"/>
      <w:kern w:val="44"/>
      <w:sz w:val="36"/>
      <w:szCs w:val="36"/>
      <w:lang w:val="zh-CN"/>
    </w:rPr>
  </w:style>
  <w:style w:type="paragraph" w:customStyle="1" w:styleId="887">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F8FAF4"/>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888">
    <w:name w:val="默认段落字体 Para Char1 Char"/>
    <w:basedOn w:val="1"/>
    <w:semiHidden/>
    <w:qFormat/>
    <w:uiPriority w:val="0"/>
    <w:pPr>
      <w:adjustRightInd w:val="0"/>
      <w:spacing w:line="360" w:lineRule="auto"/>
      <w:ind w:firstLine="480" w:firstLineChars="200"/>
    </w:pPr>
    <w:rPr>
      <w:kern w:val="0"/>
      <w:sz w:val="24"/>
      <w:lang w:val="zh-CN"/>
    </w:rPr>
  </w:style>
  <w:style w:type="paragraph" w:customStyle="1" w:styleId="889">
    <w:name w:val="Char Char7"/>
    <w:basedOn w:val="1"/>
    <w:next w:val="1"/>
    <w:qFormat/>
    <w:uiPriority w:val="0"/>
    <w:pPr>
      <w:widowControl/>
      <w:spacing w:after="100" w:afterAutospacing="1" w:line="240" w:lineRule="exact"/>
      <w:ind w:firstLine="480" w:firstLineChars="200"/>
      <w:jc w:val="left"/>
    </w:pPr>
    <w:rPr>
      <w:rFonts w:ascii="Verdana" w:hAnsi="Verdana"/>
      <w:kern w:val="0"/>
      <w:sz w:val="20"/>
      <w:szCs w:val="20"/>
      <w:lang w:val="zh-CN" w:eastAsia="en-US"/>
    </w:rPr>
  </w:style>
  <w:style w:type="paragraph" w:customStyle="1" w:styleId="890">
    <w:name w:val="CM49"/>
    <w:basedOn w:val="764"/>
    <w:next w:val="764"/>
    <w:qFormat/>
    <w:uiPriority w:val="0"/>
    <w:pPr>
      <w:spacing w:after="345"/>
    </w:pPr>
    <w:rPr>
      <w:rFonts w:ascii="Sazanami Gothic" w:hAnsi="Calibri" w:eastAsia="Sazanami Gothic"/>
      <w:sz w:val="24"/>
      <w:szCs w:val="24"/>
    </w:rPr>
  </w:style>
  <w:style w:type="paragraph" w:customStyle="1" w:styleId="891">
    <w:name w:val="Style78"/>
    <w:basedOn w:val="1"/>
    <w:unhideWhenUsed/>
    <w:qFormat/>
    <w:uiPriority w:val="0"/>
  </w:style>
  <w:style w:type="paragraph" w:customStyle="1" w:styleId="892">
    <w:name w:val="正文+16"/>
    <w:basedOn w:val="764"/>
    <w:next w:val="764"/>
    <w:qFormat/>
    <w:uiPriority w:val="0"/>
    <w:rPr>
      <w:rFonts w:ascii="宋体" w:eastAsia="宋体"/>
      <w:sz w:val="24"/>
      <w:szCs w:val="24"/>
    </w:rPr>
  </w:style>
  <w:style w:type="paragraph" w:customStyle="1" w:styleId="893">
    <w:name w:val="样式 标题 6PIM 6H6h6Third Subheading + (符号) Arial 左侧:  1 字符 右侧..."/>
    <w:basedOn w:val="9"/>
    <w:qFormat/>
    <w:uiPriority w:val="0"/>
    <w:pPr>
      <w:widowControl/>
      <w:numPr>
        <w:ilvl w:val="5"/>
        <w:numId w:val="25"/>
      </w:numPr>
      <w:tabs>
        <w:tab w:val="left" w:pos="2340"/>
      </w:tabs>
      <w:adjustRightInd/>
      <w:spacing w:before="100" w:beforeAutospacing="1" w:after="100" w:afterAutospacing="1" w:line="360" w:lineRule="auto"/>
      <w:ind w:right="230" w:rightChars="100" w:hanging="940"/>
      <w:textAlignment w:val="auto"/>
    </w:pPr>
    <w:rPr>
      <w:rFonts w:ascii="Times New Roman" w:eastAsia="楷体_GB2312" w:cs="宋体"/>
      <w:b w:val="0"/>
      <w:bCs w:val="0"/>
      <w:spacing w:val="-4"/>
      <w:kern w:val="28"/>
      <w:sz w:val="28"/>
      <w:szCs w:val="20"/>
    </w:rPr>
  </w:style>
  <w:style w:type="paragraph" w:customStyle="1" w:styleId="894">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E5"/>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895">
    <w:name w:val="封面副题"/>
    <w:basedOn w:val="845"/>
    <w:next w:val="845"/>
    <w:qFormat/>
    <w:uiPriority w:val="0"/>
    <w:pPr>
      <w:widowControl w:val="0"/>
      <w:numPr>
        <w:ilvl w:val="1"/>
        <w:numId w:val="27"/>
      </w:numPr>
      <w:spacing w:before="2000" w:after="600" w:line="360" w:lineRule="auto"/>
    </w:pPr>
    <w:rPr>
      <w:kern w:val="2"/>
      <w:sz w:val="32"/>
    </w:rPr>
  </w:style>
  <w:style w:type="paragraph" w:customStyle="1" w:styleId="896">
    <w:name w:val="Char Char3 Char Char Char Char"/>
    <w:basedOn w:val="1"/>
    <w:next w:val="1"/>
    <w:qFormat/>
    <w:uiPriority w:val="0"/>
    <w:pPr>
      <w:widowControl/>
      <w:spacing w:line="360" w:lineRule="auto"/>
      <w:jc w:val="left"/>
    </w:pPr>
    <w:rPr>
      <w:kern w:val="0"/>
      <w:szCs w:val="20"/>
      <w:lang w:eastAsia="en-US"/>
    </w:rPr>
  </w:style>
  <w:style w:type="paragraph" w:customStyle="1" w:styleId="897">
    <w:name w:val="TOC 文章名称"/>
    <w:basedOn w:val="1"/>
    <w:qFormat/>
    <w:uiPriority w:val="0"/>
    <w:pPr>
      <w:spacing w:line="360" w:lineRule="auto"/>
      <w:ind w:firstLine="480" w:firstLineChars="200"/>
      <w:jc w:val="center"/>
    </w:pPr>
    <w:rPr>
      <w:rFonts w:eastAsia="华文行楷" w:cs="宋体"/>
      <w:b/>
      <w:bCs/>
      <w:sz w:val="52"/>
      <w:szCs w:val="20"/>
      <w:lang w:val="zh-CN"/>
    </w:rPr>
  </w:style>
  <w:style w:type="paragraph" w:customStyle="1" w:styleId="898">
    <w:name w:val="6级"/>
    <w:basedOn w:val="1"/>
    <w:qFormat/>
    <w:uiPriority w:val="0"/>
    <w:pPr>
      <w:spacing w:line="288" w:lineRule="auto"/>
      <w:ind w:firstLine="100" w:firstLineChars="100"/>
    </w:pPr>
    <w:rPr>
      <w:sz w:val="24"/>
      <w:lang w:val="zh-CN"/>
    </w:rPr>
  </w:style>
  <w:style w:type="paragraph" w:customStyle="1" w:styleId="899">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00">
    <w:name w:val="Style5"/>
    <w:basedOn w:val="1"/>
    <w:unhideWhenUsed/>
    <w:qFormat/>
    <w:uiPriority w:val="0"/>
  </w:style>
  <w:style w:type="paragraph" w:customStyle="1" w:styleId="901">
    <w:name w:val="项目2"/>
    <w:basedOn w:val="1"/>
    <w:qFormat/>
    <w:uiPriority w:val="0"/>
    <w:pPr>
      <w:tabs>
        <w:tab w:val="left" w:pos="780"/>
      </w:tabs>
      <w:spacing w:before="60" w:after="60" w:line="300" w:lineRule="auto"/>
      <w:ind w:left="780" w:leftChars="200" w:hanging="360" w:hangingChars="200"/>
    </w:pPr>
    <w:rPr>
      <w:sz w:val="24"/>
      <w:szCs w:val="20"/>
    </w:rPr>
  </w:style>
  <w:style w:type="paragraph" w:customStyle="1" w:styleId="902">
    <w:name w:val="元正正文标题2"/>
    <w:basedOn w:val="7"/>
    <w:qFormat/>
    <w:uiPriority w:val="0"/>
    <w:pPr>
      <w:keepNext w:val="0"/>
      <w:keepLines w:val="0"/>
      <w:widowControl/>
      <w:topLinePunct/>
      <w:adjustRightInd w:val="0"/>
      <w:snapToGrid w:val="0"/>
      <w:spacing w:before="100" w:beforeAutospacing="1" w:after="100" w:afterAutospacing="1" w:line="300" w:lineRule="auto"/>
      <w:jc w:val="center"/>
      <w:outlineLvl w:val="9"/>
    </w:pPr>
    <w:rPr>
      <w:rFonts w:ascii="宋体" w:hAnsi="宋体" w:eastAsia="宋体"/>
      <w:bCs w:val="0"/>
      <w:sz w:val="30"/>
      <w:szCs w:val="20"/>
    </w:rPr>
  </w:style>
  <w:style w:type="paragraph" w:customStyle="1" w:styleId="903">
    <w:name w:val="ElementDesc"/>
    <w:basedOn w:val="1"/>
    <w:qFormat/>
    <w:uiPriority w:val="0"/>
    <w:pPr>
      <w:widowControl/>
      <w:spacing w:before="20" w:after="20" w:line="360" w:lineRule="auto"/>
      <w:ind w:firstLine="480" w:firstLineChars="200"/>
      <w:jc w:val="left"/>
    </w:pPr>
    <w:rPr>
      <w:kern w:val="0"/>
      <w:sz w:val="18"/>
      <w:szCs w:val="20"/>
      <w:lang w:val="zh-CN" w:eastAsia="en-US"/>
    </w:rPr>
  </w:style>
  <w:style w:type="paragraph" w:customStyle="1" w:styleId="904">
    <w:name w:val="正文1 Char Char Char"/>
    <w:basedOn w:val="27"/>
    <w:qFormat/>
    <w:uiPriority w:val="0"/>
    <w:pPr>
      <w:widowControl/>
      <w:spacing w:afterLines="100" w:line="360" w:lineRule="auto"/>
      <w:ind w:firstLine="420" w:firstLineChars="200"/>
      <w:jc w:val="left"/>
    </w:pPr>
    <w:rPr>
      <w:rFonts w:ascii="Tahoma" w:hAnsi="Tahoma"/>
      <w:kern w:val="0"/>
      <w:sz w:val="24"/>
      <w:lang w:val="zh-CN"/>
    </w:rPr>
  </w:style>
  <w:style w:type="paragraph" w:customStyle="1" w:styleId="905">
    <w:name w:val="xl50"/>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80" w:firstLineChars="200"/>
      <w:textAlignment w:val="top"/>
    </w:pPr>
    <w:rPr>
      <w:rFonts w:ascii="宋体" w:hAnsi="宋体" w:cs="宋体"/>
      <w:kern w:val="0"/>
      <w:sz w:val="24"/>
      <w:szCs w:val="21"/>
      <w:lang w:val="zh-CN"/>
    </w:rPr>
  </w:style>
  <w:style w:type="paragraph" w:customStyle="1" w:styleId="906">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907">
    <w:name w:val="图中文字"/>
    <w:basedOn w:val="1"/>
    <w:qFormat/>
    <w:uiPriority w:val="0"/>
    <w:pPr>
      <w:widowControl/>
      <w:adjustRightInd w:val="0"/>
      <w:snapToGrid w:val="0"/>
      <w:spacing w:afterLines="100" w:line="0" w:lineRule="atLeast"/>
      <w:ind w:firstLine="200" w:firstLineChars="200"/>
      <w:jc w:val="center"/>
    </w:pPr>
    <w:rPr>
      <w:sz w:val="24"/>
      <w:szCs w:val="20"/>
      <w:lang w:val="zh-CN"/>
    </w:rPr>
  </w:style>
  <w:style w:type="paragraph" w:customStyle="1" w:styleId="908">
    <w:name w:val="样式 标题 1 + 黑体 三号"/>
    <w:basedOn w:val="4"/>
    <w:qFormat/>
    <w:uiPriority w:val="0"/>
    <w:pPr>
      <w:keepNext w:val="0"/>
      <w:pageBreakBefore/>
      <w:widowControl/>
      <w:adjustRightInd w:val="0"/>
      <w:spacing w:before="100" w:beforeAutospacing="1" w:after="100" w:afterAutospacing="1" w:line="360" w:lineRule="auto"/>
    </w:pPr>
    <w:rPr>
      <w:rFonts w:ascii="黑体" w:hAnsi="黑体"/>
      <w:b w:val="0"/>
      <w:spacing w:val="10"/>
      <w:kern w:val="44"/>
      <w:sz w:val="32"/>
      <w:szCs w:val="32"/>
      <w:lang w:val="zh-CN"/>
    </w:rPr>
  </w:style>
  <w:style w:type="paragraph" w:customStyle="1" w:styleId="909">
    <w:name w:val="ProgramCode"/>
    <w:basedOn w:val="910"/>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b/>
      <w:sz w:val="24"/>
    </w:rPr>
  </w:style>
  <w:style w:type="paragraph" w:customStyle="1" w:styleId="91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360" w:lineRule="auto"/>
      <w:ind w:firstLine="480" w:firstLineChars="200"/>
      <w:jc w:val="left"/>
    </w:pPr>
    <w:rPr>
      <w:rFonts w:ascii="Courier New" w:hAnsi="Courier New" w:eastAsia="楷体_GB2312"/>
      <w:kern w:val="0"/>
      <w:sz w:val="20"/>
      <w:szCs w:val="20"/>
      <w:lang w:val="zh-CN" w:eastAsia="en-US"/>
    </w:rPr>
  </w:style>
  <w:style w:type="paragraph" w:customStyle="1" w:styleId="911">
    <w:name w:val="编号标题4"/>
    <w:basedOn w:val="7"/>
    <w:next w:val="1"/>
    <w:qFormat/>
    <w:uiPriority w:val="0"/>
    <w:pPr>
      <w:widowControl/>
      <w:tabs>
        <w:tab w:val="left" w:pos="993"/>
      </w:tabs>
      <w:topLinePunct/>
      <w:spacing w:before="100" w:beforeAutospacing="1" w:after="100" w:afterAutospacing="1" w:line="360" w:lineRule="auto"/>
      <w:ind w:left="425" w:firstLine="200" w:firstLineChars="200"/>
      <w:jc w:val="left"/>
    </w:pPr>
    <w:rPr>
      <w:rFonts w:ascii="黑体" w:hAnsi="黑体" w:eastAsia="宋体" w:cs="黑体"/>
      <w:kern w:val="0"/>
      <w:szCs w:val="24"/>
      <w:lang w:val="zh-CN"/>
    </w:rPr>
  </w:style>
  <w:style w:type="paragraph" w:customStyle="1" w:styleId="912">
    <w:name w:val="彩色底纹 - 强调文字颜色 11"/>
    <w:qFormat/>
    <w:uiPriority w:val="0"/>
    <w:pPr>
      <w:widowControl w:val="0"/>
      <w:adjustRightInd w:val="0"/>
      <w:spacing w:line="360" w:lineRule="atLeast"/>
      <w:jc w:val="both"/>
      <w:textAlignment w:val="baseline"/>
    </w:pPr>
    <w:rPr>
      <w:rFonts w:ascii="Times New Roman" w:hAnsi="Times New Roman" w:eastAsia="宋体" w:cs="Times New Roman"/>
      <w:kern w:val="2"/>
      <w:sz w:val="21"/>
      <w:szCs w:val="24"/>
      <w:lang w:val="en-US" w:eastAsia="zh-CN" w:bidi="ar-SA"/>
    </w:rPr>
  </w:style>
  <w:style w:type="paragraph" w:customStyle="1" w:styleId="913">
    <w:name w:val="大纲正文"/>
    <w:basedOn w:val="1"/>
    <w:qFormat/>
    <w:uiPriority w:val="0"/>
    <w:pPr>
      <w:widowControl/>
      <w:spacing w:line="360" w:lineRule="auto"/>
      <w:ind w:firstLine="480" w:firstLineChars="200"/>
      <w:jc w:val="left"/>
    </w:pPr>
    <w:rPr>
      <w:rFonts w:cs="宋体"/>
      <w:sz w:val="24"/>
      <w:szCs w:val="20"/>
      <w:lang w:val="zh-CN"/>
    </w:rPr>
  </w:style>
  <w:style w:type="paragraph" w:customStyle="1" w:styleId="914">
    <w:name w:val="Char Char Char Char1 Char Char Char Char"/>
    <w:basedOn w:val="1"/>
    <w:qFormat/>
    <w:uiPriority w:val="0"/>
    <w:pPr>
      <w:widowControl/>
      <w:spacing w:after="160" w:line="240" w:lineRule="exact"/>
      <w:ind w:firstLine="200" w:firstLineChars="200"/>
      <w:jc w:val="left"/>
    </w:pPr>
    <w:rPr>
      <w:rFonts w:ascii="Verdana" w:hAnsi="Verdana" w:eastAsia="仿宋_GB2312"/>
      <w:kern w:val="0"/>
      <w:sz w:val="24"/>
      <w:szCs w:val="20"/>
      <w:lang w:eastAsia="en-US"/>
    </w:rPr>
  </w:style>
  <w:style w:type="paragraph" w:customStyle="1" w:styleId="915">
    <w:name w:val="Char1 Char Char Char Char Char Char4"/>
    <w:basedOn w:val="1"/>
    <w:qFormat/>
    <w:uiPriority w:val="0"/>
    <w:pPr>
      <w:spacing w:afterLines="100" w:line="360" w:lineRule="auto"/>
      <w:ind w:firstLine="200" w:firstLineChars="200"/>
    </w:pPr>
    <w:rPr>
      <w:rFonts w:ascii="Tahoma" w:hAnsi="Tahoma"/>
      <w:sz w:val="24"/>
      <w:szCs w:val="20"/>
      <w:lang w:val="zh-CN"/>
    </w:rPr>
  </w:style>
  <w:style w:type="paragraph" w:customStyle="1" w:styleId="916">
    <w:name w:val="xl54"/>
    <w:basedOn w:val="1"/>
    <w:semiHidden/>
    <w:qFormat/>
    <w:uiPriority w:val="0"/>
    <w:pPr>
      <w:widowControl/>
      <w:pBdr>
        <w:top w:val="single" w:color="auto" w:sz="4" w:space="0"/>
        <w:bottom w:val="single" w:color="auto" w:sz="4" w:space="0"/>
      </w:pBdr>
      <w:spacing w:before="100" w:beforeAutospacing="1" w:after="100" w:afterAutospacing="1" w:line="360" w:lineRule="auto"/>
      <w:ind w:firstLine="480" w:firstLineChars="200"/>
      <w:jc w:val="center"/>
      <w:textAlignment w:val="top"/>
    </w:pPr>
    <w:rPr>
      <w:rFonts w:ascii="宋体" w:hAnsi="宋体" w:cs="宋体"/>
      <w:b/>
      <w:bCs/>
      <w:kern w:val="0"/>
      <w:sz w:val="24"/>
      <w:szCs w:val="21"/>
      <w:lang w:val="zh-CN"/>
    </w:rPr>
  </w:style>
  <w:style w:type="paragraph" w:customStyle="1" w:styleId="917">
    <w:name w:val="l标题2小"/>
    <w:basedOn w:val="918"/>
    <w:qFormat/>
    <w:uiPriority w:val="0"/>
    <w:pPr>
      <w:tabs>
        <w:tab w:val="left" w:pos="1680"/>
      </w:tabs>
      <w:adjustRightInd w:val="0"/>
      <w:ind w:left="0" w:firstLine="0"/>
    </w:pPr>
    <w:rPr>
      <w:b w:val="0"/>
      <w:sz w:val="28"/>
      <w:szCs w:val="28"/>
    </w:rPr>
  </w:style>
  <w:style w:type="paragraph" w:customStyle="1" w:styleId="918">
    <w:name w:val="l标题2"/>
    <w:next w:val="1"/>
    <w:qFormat/>
    <w:uiPriority w:val="0"/>
    <w:pPr>
      <w:keepNext/>
      <w:tabs>
        <w:tab w:val="left" w:pos="1680"/>
      </w:tabs>
      <w:spacing w:before="120" w:after="240" w:line="360" w:lineRule="auto"/>
      <w:ind w:left="1680" w:hanging="420"/>
      <w:outlineLvl w:val="1"/>
    </w:pPr>
    <w:rPr>
      <w:rFonts w:ascii="Times New Roman" w:hAnsi="Times New Roman" w:eastAsia="宋体" w:cs="Times New Roman"/>
      <w:b/>
      <w:kern w:val="2"/>
      <w:sz w:val="32"/>
      <w:szCs w:val="32"/>
      <w:lang w:val="en-US" w:eastAsia="zh-CN" w:bidi="ar-SA"/>
    </w:rPr>
  </w:style>
  <w:style w:type="paragraph" w:customStyle="1" w:styleId="919">
    <w:name w:val="标题 2 b4"/>
    <w:basedOn w:val="5"/>
    <w:next w:val="1"/>
    <w:qFormat/>
    <w:uiPriority w:val="0"/>
    <w:pPr>
      <w:keepNext w:val="0"/>
      <w:keepLines w:val="0"/>
      <w:tabs>
        <w:tab w:val="left" w:pos="0"/>
      </w:tabs>
      <w:adjustRightInd w:val="0"/>
      <w:spacing w:before="100" w:beforeAutospacing="1" w:after="100" w:afterAutospacing="1" w:line="413" w:lineRule="auto"/>
      <w:jc w:val="left"/>
      <w:textAlignment w:val="baseline"/>
    </w:pPr>
    <w:rPr>
      <w:rFonts w:ascii="宋体" w:hAnsi="宋体"/>
      <w:b w:val="0"/>
      <w:sz w:val="28"/>
      <w:szCs w:val="28"/>
      <w:lang w:val="zh-CN"/>
    </w:rPr>
  </w:style>
  <w:style w:type="paragraph" w:customStyle="1" w:styleId="920">
    <w:name w:val="Style26"/>
    <w:basedOn w:val="1"/>
    <w:unhideWhenUsed/>
    <w:qFormat/>
    <w:uiPriority w:val="0"/>
  </w:style>
  <w:style w:type="paragraph" w:customStyle="1" w:styleId="921">
    <w:name w:val="xl58"/>
    <w:basedOn w:val="1"/>
    <w:semiHidden/>
    <w:qFormat/>
    <w:uiPriority w:val="0"/>
    <w:pPr>
      <w:widowControl/>
      <w:pBdr>
        <w:top w:val="single" w:color="auto" w:sz="4" w:space="0"/>
        <w:bottom w:val="single" w:color="auto" w:sz="4" w:space="0"/>
      </w:pBdr>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922">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92B1D6"/>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923">
    <w:name w:val="样式 标题 1DocAccpt(Chapter Nbr)PIM 1H1123321Title1卷标题aa章标题..."/>
    <w:basedOn w:val="4"/>
    <w:qFormat/>
    <w:uiPriority w:val="0"/>
    <w:pPr>
      <w:keepLines/>
      <w:widowControl/>
      <w:numPr>
        <w:ilvl w:val="0"/>
        <w:numId w:val="25"/>
      </w:numPr>
      <w:spacing w:before="100" w:beforeAutospacing="1" w:after="100" w:afterAutospacing="1" w:line="360" w:lineRule="auto"/>
      <w:jc w:val="left"/>
    </w:pPr>
    <w:rPr>
      <w:rFonts w:ascii="楷体_GB2312" w:hAnsi="楷体_GB2312" w:eastAsia="楷体_GB2312"/>
      <w:spacing w:val="-10"/>
      <w:kern w:val="28"/>
      <w:sz w:val="36"/>
    </w:rPr>
  </w:style>
  <w:style w:type="paragraph" w:customStyle="1" w:styleId="924">
    <w:name w:val="Char1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925">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B6DDE8"/>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92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kern w:val="0"/>
      <w:sz w:val="20"/>
      <w:szCs w:val="20"/>
      <w:lang w:val="zh-CN"/>
    </w:rPr>
  </w:style>
  <w:style w:type="paragraph" w:customStyle="1" w:styleId="927">
    <w:name w:val="jhText"/>
    <w:basedOn w:val="1"/>
    <w:qFormat/>
    <w:uiPriority w:val="0"/>
    <w:pPr>
      <w:widowControl/>
      <w:spacing w:line="360" w:lineRule="auto"/>
      <w:ind w:firstLine="200" w:firstLineChars="200"/>
      <w:jc w:val="left"/>
    </w:pPr>
    <w:rPr>
      <w:sz w:val="24"/>
      <w:lang w:val="zh-CN"/>
    </w:rPr>
  </w:style>
  <w:style w:type="paragraph" w:customStyle="1" w:styleId="928">
    <w:name w:val="Apusic标书正文_1"/>
    <w:basedOn w:val="659"/>
    <w:qFormat/>
    <w:uiPriority w:val="0"/>
    <w:pPr>
      <w:ind w:left="0" w:leftChars="0" w:firstLine="0" w:firstLineChars="0"/>
    </w:pPr>
  </w:style>
  <w:style w:type="paragraph" w:customStyle="1" w:styleId="929">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DBEEF3"/>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930">
    <w:name w:val="l标题3小"/>
    <w:basedOn w:val="931"/>
    <w:qFormat/>
    <w:uiPriority w:val="0"/>
    <w:pPr>
      <w:tabs>
        <w:tab w:val="left" w:pos="425"/>
        <w:tab w:val="left" w:pos="2100"/>
      </w:tabs>
      <w:adjustRightInd w:val="0"/>
      <w:spacing w:beforeLines="0" w:afterLines="0"/>
      <w:ind w:left="425" w:hanging="425"/>
    </w:pPr>
    <w:rPr>
      <w:b w:val="0"/>
      <w:sz w:val="28"/>
      <w:szCs w:val="28"/>
    </w:rPr>
  </w:style>
  <w:style w:type="paragraph" w:customStyle="1" w:styleId="931">
    <w:name w:val="l标题3"/>
    <w:next w:val="1"/>
    <w:qFormat/>
    <w:uiPriority w:val="0"/>
    <w:pPr>
      <w:keepNext/>
      <w:tabs>
        <w:tab w:val="left" w:pos="2100"/>
      </w:tabs>
      <w:spacing w:beforeLines="50" w:afterLines="50" w:line="360" w:lineRule="auto"/>
      <w:ind w:left="2100" w:hanging="420"/>
      <w:outlineLvl w:val="2"/>
    </w:pPr>
    <w:rPr>
      <w:rFonts w:ascii="Times New Roman" w:hAnsi="Times New Roman" w:eastAsia="宋体" w:cs="Times New Roman"/>
      <w:b/>
      <w:kern w:val="2"/>
      <w:sz w:val="30"/>
      <w:szCs w:val="30"/>
      <w:lang w:val="en-US" w:eastAsia="zh-CN" w:bidi="ar-SA"/>
    </w:rPr>
  </w:style>
  <w:style w:type="paragraph" w:customStyle="1" w:styleId="932">
    <w:name w:val="Char Char Char Char Char Char1 Char1"/>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933">
    <w:name w:val="InfoBlue"/>
    <w:basedOn w:val="1"/>
    <w:next w:val="35"/>
    <w:qFormat/>
    <w:uiPriority w:val="0"/>
    <w:pPr>
      <w:widowControl/>
      <w:spacing w:after="120" w:line="360" w:lineRule="auto"/>
      <w:ind w:left="32" w:firstLine="425" w:firstLineChars="200"/>
      <w:jc w:val="left"/>
    </w:pPr>
    <w:rPr>
      <w:rFonts w:ascii="宋体" w:hAnsi="宋体"/>
      <w:iCs/>
      <w:color w:val="000000"/>
      <w:kern w:val="0"/>
      <w:sz w:val="24"/>
      <w:szCs w:val="20"/>
      <w:lang w:val="zh-CN"/>
    </w:rPr>
  </w:style>
  <w:style w:type="paragraph" w:customStyle="1" w:styleId="934">
    <w:name w:val="style13"/>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935">
    <w:name w:val="b2"/>
    <w:basedOn w:val="1"/>
    <w:qFormat/>
    <w:uiPriority w:val="0"/>
    <w:pPr>
      <w:tabs>
        <w:tab w:val="left" w:pos="794"/>
        <w:tab w:val="left" w:pos="840"/>
      </w:tabs>
      <w:spacing w:line="360" w:lineRule="auto"/>
      <w:ind w:left="840" w:hanging="420" w:firstLineChars="200"/>
    </w:pPr>
    <w:rPr>
      <w:rFonts w:ascii="宋体" w:hAnsi="宋体"/>
      <w:sz w:val="24"/>
      <w:szCs w:val="20"/>
      <w:lang w:val="zh-CN"/>
    </w:rPr>
  </w:style>
  <w:style w:type="paragraph" w:customStyle="1" w:styleId="936">
    <w:name w:val="Style21"/>
    <w:basedOn w:val="1"/>
    <w:unhideWhenUsed/>
    <w:qFormat/>
    <w:uiPriority w:val="0"/>
    <w:pPr>
      <w:spacing w:line="566" w:lineRule="exact"/>
      <w:ind w:firstLine="682"/>
    </w:pPr>
  </w:style>
  <w:style w:type="paragraph" w:customStyle="1" w:styleId="937">
    <w:name w:val="样式 标题 2"/>
    <w:basedOn w:val="5"/>
    <w:next w:val="1"/>
    <w:qFormat/>
    <w:uiPriority w:val="0"/>
    <w:pPr>
      <w:keepLines w:val="0"/>
      <w:spacing w:before="100" w:beforeAutospacing="1" w:afterLines="50" w:afterAutospacing="1" w:line="240" w:lineRule="auto"/>
    </w:pPr>
    <w:rPr>
      <w:rFonts w:ascii="宋体" w:hAnsi="Times New Roman" w:cs="宋体"/>
      <w:kern w:val="0"/>
      <w:sz w:val="28"/>
      <w:szCs w:val="20"/>
    </w:rPr>
  </w:style>
  <w:style w:type="paragraph" w:customStyle="1" w:styleId="938">
    <w:name w:val="附录1"/>
    <w:basedOn w:val="1"/>
    <w:next w:val="1"/>
    <w:semiHidden/>
    <w:qFormat/>
    <w:locked/>
    <w:uiPriority w:val="0"/>
    <w:pPr>
      <w:spacing w:line="360" w:lineRule="auto"/>
      <w:ind w:firstLine="480" w:firstLineChars="200"/>
      <w:outlineLvl w:val="0"/>
    </w:pPr>
    <w:rPr>
      <w:rFonts w:ascii="黑体" w:hAnsi="黑体" w:eastAsia="黑体"/>
      <w:b/>
      <w:bCs/>
      <w:sz w:val="44"/>
      <w:lang w:val="zh-CN"/>
    </w:rPr>
  </w:style>
  <w:style w:type="paragraph" w:customStyle="1" w:styleId="93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9FD6FF"/>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940">
    <w:name w:val="正文缩进:  2 字符"/>
    <w:basedOn w:val="1"/>
    <w:qFormat/>
    <w:uiPriority w:val="0"/>
    <w:pPr>
      <w:spacing w:before="60" w:after="60" w:line="300" w:lineRule="auto"/>
      <w:ind w:firstLine="210" w:firstLineChars="210"/>
    </w:pPr>
    <w:rPr>
      <w:sz w:val="24"/>
      <w:szCs w:val="20"/>
    </w:rPr>
  </w:style>
  <w:style w:type="paragraph" w:customStyle="1" w:styleId="941">
    <w:name w:val="三级无标题条"/>
    <w:basedOn w:val="1"/>
    <w:qFormat/>
    <w:uiPriority w:val="0"/>
    <w:pPr>
      <w:tabs>
        <w:tab w:val="left" w:pos="2100"/>
      </w:tabs>
      <w:spacing w:line="360" w:lineRule="auto"/>
      <w:ind w:left="2100" w:hanging="420" w:firstLineChars="200"/>
    </w:pPr>
    <w:rPr>
      <w:sz w:val="24"/>
      <w:lang w:val="zh-CN"/>
    </w:rPr>
  </w:style>
  <w:style w:type="paragraph" w:customStyle="1" w:styleId="942">
    <w:name w:val="图表脚注"/>
    <w:next w:val="174"/>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943">
    <w:name w:val="样式 标题 3 + Times New Roman 小四 非加粗"/>
    <w:basedOn w:val="6"/>
    <w:semiHidden/>
    <w:qFormat/>
    <w:uiPriority w:val="0"/>
    <w:pPr>
      <w:keepNext w:val="0"/>
      <w:keepLines w:val="0"/>
      <w:tabs>
        <w:tab w:val="left" w:pos="360"/>
      </w:tabs>
      <w:spacing w:before="100" w:beforeAutospacing="1" w:after="100" w:afterAutospacing="1" w:line="413" w:lineRule="auto"/>
      <w:ind w:left="3118"/>
    </w:pPr>
    <w:rPr>
      <w:rFonts w:ascii="宋体" w:hAnsi="宋体"/>
      <w:bCs w:val="0"/>
      <w:sz w:val="30"/>
      <w:szCs w:val="20"/>
    </w:rPr>
  </w:style>
  <w:style w:type="paragraph" w:customStyle="1" w:styleId="944">
    <w:name w:val="样式 首行缩进:  2 字符"/>
    <w:basedOn w:val="1"/>
    <w:qFormat/>
    <w:uiPriority w:val="0"/>
    <w:pPr>
      <w:adjustRightInd w:val="0"/>
      <w:spacing w:line="360" w:lineRule="auto"/>
      <w:ind w:firstLine="480" w:firstLineChars="200"/>
    </w:pPr>
    <w:rPr>
      <w:rFonts w:ascii="Verdana" w:hAnsi="Verdana" w:cs="宋体"/>
      <w:szCs w:val="20"/>
    </w:rPr>
  </w:style>
  <w:style w:type="paragraph" w:customStyle="1" w:styleId="945">
    <w:name w:val="标题文本"/>
    <w:basedOn w:val="946"/>
    <w:qFormat/>
    <w:uiPriority w:val="0"/>
    <w:pPr>
      <w:ind w:firstLine="480"/>
      <w:jc w:val="center"/>
    </w:pPr>
    <w:rPr>
      <w:b/>
      <w:sz w:val="30"/>
      <w:szCs w:val="30"/>
    </w:rPr>
  </w:style>
  <w:style w:type="paragraph" w:customStyle="1" w:styleId="946">
    <w:name w:val="ICSS1级文本无缩进"/>
    <w:basedOn w:val="404"/>
    <w:qFormat/>
    <w:uiPriority w:val="0"/>
    <w:pPr>
      <w:ind w:firstLine="0" w:firstLineChars="0"/>
    </w:pPr>
  </w:style>
  <w:style w:type="paragraph" w:customStyle="1" w:styleId="947">
    <w:name w:val="Char22"/>
    <w:basedOn w:val="1"/>
    <w:qFormat/>
    <w:uiPriority w:val="0"/>
    <w:pPr>
      <w:spacing w:line="360" w:lineRule="auto"/>
      <w:ind w:firstLine="480" w:firstLineChars="200"/>
    </w:pPr>
    <w:rPr>
      <w:rFonts w:ascii="仿宋_GB2312" w:eastAsia="仿宋_GB2312"/>
      <w:b/>
      <w:sz w:val="32"/>
      <w:szCs w:val="32"/>
      <w:lang w:val="zh-CN"/>
    </w:rPr>
  </w:style>
  <w:style w:type="paragraph" w:customStyle="1" w:styleId="948">
    <w:name w:val="l标题5"/>
    <w:next w:val="1"/>
    <w:qFormat/>
    <w:uiPriority w:val="0"/>
    <w:pPr>
      <w:keepNext/>
      <w:tabs>
        <w:tab w:val="left" w:pos="2940"/>
      </w:tabs>
      <w:spacing w:beforeLines="50" w:afterLines="50" w:line="360" w:lineRule="auto"/>
      <w:ind w:left="2940" w:hanging="420"/>
      <w:outlineLvl w:val="4"/>
    </w:pPr>
    <w:rPr>
      <w:rFonts w:ascii="Times New Roman" w:hAnsi="Times New Roman" w:eastAsia="宋体" w:cs="Times New Roman"/>
      <w:b/>
      <w:i/>
      <w:iCs/>
      <w:kern w:val="2"/>
      <w:sz w:val="28"/>
      <w:szCs w:val="28"/>
      <w:lang w:val="en-US" w:eastAsia="zh-CN" w:bidi="ar-SA"/>
    </w:rPr>
  </w:style>
  <w:style w:type="paragraph" w:customStyle="1" w:styleId="949">
    <w:name w:val="1.1.1标题3"/>
    <w:basedOn w:val="950"/>
    <w:qFormat/>
    <w:uiPriority w:val="0"/>
    <w:pPr>
      <w:tabs>
        <w:tab w:val="left" w:leader="dot" w:pos="240"/>
      </w:tabs>
      <w:spacing w:beforeLines="0" w:beforeAutospacing="1" w:afterLines="0" w:afterAutospacing="1" w:line="240" w:lineRule="auto"/>
      <w:jc w:val="left"/>
      <w:outlineLvl w:val="2"/>
    </w:pPr>
    <w:rPr>
      <w:rFonts w:hAnsi="Courier New"/>
      <w:b w:val="0"/>
      <w:kern w:val="0"/>
      <w:szCs w:val="20"/>
      <w:lang w:val="zh-CN"/>
    </w:rPr>
  </w:style>
  <w:style w:type="paragraph" w:customStyle="1" w:styleId="950">
    <w:name w:val="标题3"/>
    <w:basedOn w:val="4"/>
    <w:qFormat/>
    <w:uiPriority w:val="0"/>
    <w:pPr>
      <w:spacing w:beforeLines="50" w:afterLines="50" w:line="400" w:lineRule="exact"/>
      <w:jc w:val="both"/>
    </w:pPr>
    <w:rPr>
      <w:rFonts w:ascii="宋体" w:hAnsi="宋体"/>
      <w:kern w:val="32"/>
      <w:szCs w:val="32"/>
    </w:rPr>
  </w:style>
  <w:style w:type="paragraph" w:customStyle="1" w:styleId="951">
    <w:name w:val="Style13"/>
    <w:basedOn w:val="1"/>
    <w:unhideWhenUsed/>
    <w:qFormat/>
    <w:uiPriority w:val="0"/>
  </w:style>
  <w:style w:type="paragraph" w:customStyle="1" w:styleId="952">
    <w:name w:val="Char Char1 Char Char Char Char Char Char Char Char Char Char Char Char Char Char Char Char Char Char Char Char Char Char Char Char Char Char Char Char"/>
    <w:basedOn w:val="1"/>
    <w:semiHidden/>
    <w:qFormat/>
    <w:uiPriority w:val="0"/>
    <w:pPr>
      <w:widowControl/>
      <w:spacing w:after="160" w:line="240" w:lineRule="exact"/>
      <w:ind w:firstLine="200" w:firstLineChars="200"/>
      <w:jc w:val="left"/>
    </w:pPr>
    <w:rPr>
      <w:rFonts w:ascii="Verdana" w:hAnsi="Verdana" w:eastAsia="Times New Roman"/>
      <w:kern w:val="0"/>
      <w:sz w:val="20"/>
      <w:szCs w:val="20"/>
      <w:lang w:eastAsia="en-US"/>
    </w:rPr>
  </w:style>
  <w:style w:type="paragraph" w:customStyle="1" w:styleId="953">
    <w:name w:val="Char Char Char Char Char Char Char4"/>
    <w:basedOn w:val="1"/>
    <w:qFormat/>
    <w:uiPriority w:val="0"/>
    <w:pPr>
      <w:spacing w:afterLines="100" w:line="360" w:lineRule="auto"/>
      <w:ind w:firstLine="200" w:firstLineChars="200"/>
    </w:pPr>
    <w:rPr>
      <w:rFonts w:ascii="Tahoma" w:hAnsi="Tahoma" w:cs="仿宋_GB2312"/>
      <w:sz w:val="24"/>
      <w:szCs w:val="28"/>
      <w:lang w:val="zh-CN"/>
    </w:rPr>
  </w:style>
  <w:style w:type="paragraph" w:customStyle="1" w:styleId="954">
    <w:name w:val="pi"/>
    <w:basedOn w:val="1"/>
    <w:qFormat/>
    <w:uiPriority w:val="0"/>
    <w:pPr>
      <w:widowControl/>
      <w:spacing w:before="100" w:beforeAutospacing="1" w:after="100" w:afterAutospacing="1" w:line="360" w:lineRule="auto"/>
      <w:ind w:firstLine="480" w:firstLineChars="200"/>
      <w:jc w:val="left"/>
    </w:pPr>
    <w:rPr>
      <w:rFonts w:ascii="宋体" w:hAnsi="宋体" w:cs="宋体"/>
      <w:color w:val="0000FF"/>
      <w:kern w:val="0"/>
      <w:sz w:val="24"/>
      <w:lang w:val="zh-CN"/>
    </w:rPr>
  </w:style>
  <w:style w:type="paragraph" w:customStyle="1" w:styleId="955">
    <w:name w:val="样式 黑体 小一 加粗 黑色 居中 左侧: (单实线 自定义颜(RGB(123160205))  1.5 磅 ..."/>
    <w:basedOn w:val="1"/>
    <w:qFormat/>
    <w:uiPriority w:val="0"/>
    <w:pPr>
      <w:jc w:val="center"/>
    </w:pPr>
    <w:rPr>
      <w:rFonts w:ascii="黑体" w:eastAsia="黑体" w:cs="宋体"/>
      <w:b/>
      <w:bCs/>
      <w:color w:val="000000"/>
      <w:sz w:val="48"/>
      <w:szCs w:val="20"/>
    </w:rPr>
  </w:style>
  <w:style w:type="paragraph" w:customStyle="1" w:styleId="956">
    <w:name w:val="CM20"/>
    <w:basedOn w:val="764"/>
    <w:next w:val="764"/>
    <w:qFormat/>
    <w:uiPriority w:val="0"/>
    <w:pPr>
      <w:spacing w:after="68"/>
    </w:pPr>
    <w:rPr>
      <w:rFonts w:ascii="Sazanami Gothic" w:hAnsi="Calibri" w:eastAsia="Sazanami Gothic"/>
      <w:sz w:val="24"/>
      <w:szCs w:val="24"/>
    </w:rPr>
  </w:style>
  <w:style w:type="paragraph" w:customStyle="1" w:styleId="957">
    <w:name w:val="GW-标题1"/>
    <w:basedOn w:val="4"/>
    <w:next w:val="1"/>
    <w:qFormat/>
    <w:uiPriority w:val="0"/>
    <w:pPr>
      <w:keepNext w:val="0"/>
      <w:pageBreakBefore/>
      <w:adjustRightInd w:val="0"/>
      <w:spacing w:before="100" w:beforeAutospacing="1" w:after="100" w:afterAutospacing="1" w:line="360" w:lineRule="auto"/>
      <w:contextualSpacing/>
    </w:pPr>
    <w:rPr>
      <w:rFonts w:ascii="Calibri" w:hAnsi="Calibri" w:eastAsia="黑体"/>
      <w:sz w:val="48"/>
      <w:szCs w:val="28"/>
    </w:rPr>
  </w:style>
  <w:style w:type="paragraph" w:customStyle="1" w:styleId="958">
    <w:name w:val="正文文本缩进 24"/>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959">
    <w:name w:val="1.正文"/>
    <w:semiHidden/>
    <w:qFormat/>
    <w:uiPriority w:val="0"/>
    <w:pPr>
      <w:widowControl w:val="0"/>
      <w:adjustRightInd w:val="0"/>
      <w:spacing w:line="360" w:lineRule="auto"/>
      <w:ind w:firstLine="397"/>
      <w:jc w:val="both"/>
      <w:textAlignment w:val="baseline"/>
    </w:pPr>
    <w:rPr>
      <w:rFonts w:ascii="Times New Roman" w:hAnsi="Times New Roman" w:eastAsia="宋体" w:cs="Times New Roman"/>
      <w:sz w:val="24"/>
      <w:lang w:val="en-US" w:eastAsia="zh-CN" w:bidi="ar-SA"/>
    </w:rPr>
  </w:style>
  <w:style w:type="paragraph" w:customStyle="1" w:styleId="960">
    <w:name w:val="CM16"/>
    <w:basedOn w:val="764"/>
    <w:next w:val="764"/>
    <w:qFormat/>
    <w:uiPriority w:val="0"/>
    <w:pPr>
      <w:spacing w:line="468" w:lineRule="atLeast"/>
    </w:pPr>
    <w:rPr>
      <w:rFonts w:ascii="Sazanami Gothic" w:hAnsi="Calibri" w:eastAsia="Sazanami Gothic"/>
      <w:sz w:val="24"/>
      <w:szCs w:val="24"/>
    </w:rPr>
  </w:style>
  <w:style w:type="paragraph" w:customStyle="1" w:styleId="96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62">
    <w:name w:val="默认段落字体 Para Char Char Char1 Char"/>
    <w:basedOn w:val="1"/>
    <w:qFormat/>
    <w:uiPriority w:val="0"/>
    <w:pPr>
      <w:spacing w:line="240" w:lineRule="atLeast"/>
      <w:ind w:left="420" w:firstLine="420" w:firstLineChars="200"/>
    </w:pPr>
    <w:rPr>
      <w:kern w:val="0"/>
      <w:sz w:val="24"/>
      <w:szCs w:val="21"/>
      <w:lang w:val="zh-CN"/>
    </w:rPr>
  </w:style>
  <w:style w:type="paragraph" w:customStyle="1" w:styleId="963">
    <w:name w:val="样式 标题 5H5ITT t5PA Pico Section5H5-Heading 5h5l5heading5...1"/>
    <w:basedOn w:val="8"/>
    <w:qFormat/>
    <w:uiPriority w:val="0"/>
    <w:pPr>
      <w:widowControl/>
      <w:numPr>
        <w:ilvl w:val="4"/>
        <w:numId w:val="25"/>
      </w:numPr>
      <w:tabs>
        <w:tab w:val="left" w:pos="1800"/>
      </w:tabs>
      <w:adjustRightInd/>
      <w:spacing w:before="0" w:after="0" w:line="360" w:lineRule="auto"/>
      <w:textAlignment w:val="auto"/>
    </w:pPr>
    <w:rPr>
      <w:rFonts w:ascii="楷体_GB2312" w:hAnsi="楷体_GB2312" w:eastAsia="楷体_GB2312"/>
      <w:b w:val="0"/>
      <w:bCs w:val="0"/>
      <w:spacing w:val="-2"/>
      <w:kern w:val="28"/>
      <w:szCs w:val="20"/>
    </w:rPr>
  </w:style>
  <w:style w:type="paragraph" w:customStyle="1" w:styleId="964">
    <w:name w:val="style3"/>
    <w:basedOn w:val="1"/>
    <w:qFormat/>
    <w:uiPriority w:val="0"/>
    <w:pPr>
      <w:widowControl/>
      <w:spacing w:before="100" w:beforeAutospacing="1" w:after="100" w:afterAutospacing="1" w:line="360" w:lineRule="auto"/>
      <w:ind w:firstLine="480" w:firstLineChars="200"/>
      <w:jc w:val="left"/>
    </w:pPr>
    <w:rPr>
      <w:rFonts w:ascii="宋体" w:hAnsi="宋体" w:cs="宋体"/>
      <w:color w:val="236FBE"/>
      <w:kern w:val="0"/>
      <w:sz w:val="24"/>
      <w:lang w:val="zh-CN"/>
    </w:rPr>
  </w:style>
  <w:style w:type="paragraph" w:customStyle="1" w:styleId="965">
    <w:name w:val="变更与声明内容（绿盟科技）"/>
    <w:basedOn w:val="1"/>
    <w:semiHidden/>
    <w:qFormat/>
    <w:uiPriority w:val="0"/>
    <w:pPr>
      <w:widowControl/>
      <w:spacing w:line="300" w:lineRule="auto"/>
      <w:ind w:left="50" w:leftChars="50" w:right="50" w:rightChars="50" w:firstLine="480" w:firstLineChars="200"/>
      <w:jc w:val="left"/>
    </w:pPr>
    <w:rPr>
      <w:rFonts w:ascii="Arial" w:hAnsi="Arial"/>
      <w:kern w:val="0"/>
      <w:sz w:val="24"/>
      <w:szCs w:val="21"/>
      <w:lang w:val="zh-CN"/>
    </w:rPr>
  </w:style>
  <w:style w:type="paragraph" w:customStyle="1" w:styleId="966">
    <w:name w:val="封面落款"/>
    <w:basedOn w:val="845"/>
    <w:qFormat/>
    <w:uiPriority w:val="0"/>
    <w:pPr>
      <w:widowControl w:val="0"/>
      <w:spacing w:before="0" w:after="0" w:line="360" w:lineRule="auto"/>
      <w:ind w:firstLine="0"/>
    </w:pPr>
    <w:rPr>
      <w:b w:val="0"/>
      <w:kern w:val="2"/>
      <w:sz w:val="32"/>
    </w:rPr>
  </w:style>
  <w:style w:type="paragraph" w:customStyle="1" w:styleId="967">
    <w:name w:val="font12"/>
    <w:basedOn w:val="1"/>
    <w:qFormat/>
    <w:uiPriority w:val="0"/>
    <w:pPr>
      <w:widowControl/>
      <w:spacing w:before="100" w:beforeAutospacing="1" w:after="100" w:afterAutospacing="1" w:line="360" w:lineRule="auto"/>
      <w:ind w:firstLine="480" w:firstLineChars="200"/>
      <w:jc w:val="left"/>
    </w:pPr>
    <w:rPr>
      <w:rFonts w:hint="eastAsia" w:ascii="宋体" w:hAnsi="宋体"/>
      <w:color w:val="3366FF"/>
      <w:kern w:val="0"/>
      <w:sz w:val="20"/>
      <w:szCs w:val="20"/>
      <w:lang w:val="zh-CN"/>
    </w:rPr>
  </w:style>
  <w:style w:type="paragraph" w:customStyle="1" w:styleId="968">
    <w:name w:val="无间隔2"/>
    <w:qFormat/>
    <w:uiPriority w:val="0"/>
    <w:rPr>
      <w:rFonts w:ascii="Times New Roman" w:hAnsi="Times New Roman" w:eastAsia="宋体" w:cs="Calibri"/>
      <w:kern w:val="2"/>
      <w:sz w:val="22"/>
      <w:szCs w:val="22"/>
      <w:lang w:val="en-US" w:eastAsia="zh-CN" w:bidi="ar-SA"/>
    </w:rPr>
  </w:style>
  <w:style w:type="paragraph" w:customStyle="1" w:styleId="969">
    <w:name w:val="样式 首行缩进:  2 字符 行距: 1.5 倍行距"/>
    <w:basedOn w:val="1"/>
    <w:qFormat/>
    <w:uiPriority w:val="0"/>
    <w:pPr>
      <w:widowControl/>
      <w:spacing w:afterLines="100" w:line="360" w:lineRule="auto"/>
      <w:ind w:firstLine="480" w:firstLineChars="200"/>
      <w:jc w:val="left"/>
    </w:pPr>
    <w:rPr>
      <w:rFonts w:ascii="Arial" w:hAnsi="Arial" w:eastAsia="仿宋_GB2312" w:cs="宋体"/>
      <w:sz w:val="24"/>
      <w:lang w:val="zh-CN"/>
    </w:rPr>
  </w:style>
  <w:style w:type="paragraph" w:customStyle="1" w:styleId="970">
    <w:name w:val="1级列项"/>
    <w:basedOn w:val="1"/>
    <w:qFormat/>
    <w:uiPriority w:val="0"/>
    <w:pPr>
      <w:spacing w:line="480" w:lineRule="atLeast"/>
      <w:ind w:left="1701" w:hanging="273" w:firstLineChars="200"/>
    </w:pPr>
    <w:rPr>
      <w:rFonts w:ascii="宋体" w:hAnsi="宋体"/>
      <w:sz w:val="24"/>
      <w:lang w:val="zh-CN"/>
    </w:rPr>
  </w:style>
  <w:style w:type="paragraph" w:customStyle="1" w:styleId="971">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972">
    <w:name w:val="标题2"/>
    <w:basedOn w:val="86"/>
    <w:qFormat/>
    <w:uiPriority w:val="0"/>
    <w:pPr>
      <w:spacing w:after="240"/>
      <w:jc w:val="left"/>
    </w:pPr>
    <w:rPr>
      <w:sz w:val="30"/>
    </w:rPr>
  </w:style>
  <w:style w:type="paragraph" w:customStyle="1" w:styleId="973">
    <w:name w:val="Char7"/>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974">
    <w:name w:val="作者"/>
    <w:basedOn w:val="1"/>
    <w:qFormat/>
    <w:uiPriority w:val="0"/>
    <w:pPr>
      <w:widowControl/>
      <w:spacing w:beforeLines="100" w:afterLines="100" w:line="360" w:lineRule="auto"/>
      <w:ind w:firstLine="480" w:firstLineChars="200"/>
      <w:jc w:val="right"/>
    </w:pPr>
    <w:rPr>
      <w:rFonts w:ascii="宋体" w:hAnsi="宋体"/>
      <w:b/>
      <w:kern w:val="0"/>
      <w:sz w:val="30"/>
      <w:szCs w:val="30"/>
      <w:lang w:val="zh-CN"/>
    </w:rPr>
  </w:style>
  <w:style w:type="paragraph" w:customStyle="1" w:styleId="975">
    <w:name w:val="样式 标题 3CSS节内1级标记H3sect1.2.3l3CTh3BOD 0Heading 3 - oldLe..."/>
    <w:basedOn w:val="6"/>
    <w:qFormat/>
    <w:uiPriority w:val="0"/>
    <w:pPr>
      <w:keepNext w:val="0"/>
      <w:keepLines w:val="0"/>
      <w:spacing w:before="100" w:beforeAutospacing="1" w:after="100" w:afterAutospacing="1" w:line="240" w:lineRule="auto"/>
      <w:jc w:val="left"/>
    </w:pPr>
    <w:rPr>
      <w:rFonts w:ascii="宋体" w:hAnsi="宋体" w:cs="宋体"/>
      <w:b w:val="0"/>
      <w:kern w:val="0"/>
      <w:sz w:val="30"/>
      <w:szCs w:val="20"/>
      <w:lang w:val="zh-CN"/>
    </w:rPr>
  </w:style>
  <w:style w:type="paragraph" w:customStyle="1" w:styleId="976">
    <w:name w:val="p26"/>
    <w:basedOn w:val="1"/>
    <w:qFormat/>
    <w:uiPriority w:val="0"/>
    <w:pPr>
      <w:widowControl/>
      <w:spacing w:before="48" w:after="48" w:line="360" w:lineRule="auto"/>
      <w:ind w:firstLine="480" w:firstLineChars="200"/>
    </w:pPr>
    <w:rPr>
      <w:kern w:val="0"/>
      <w:sz w:val="20"/>
      <w:szCs w:val="20"/>
      <w:lang w:val="zh-CN"/>
    </w:rPr>
  </w:style>
  <w:style w:type="paragraph" w:customStyle="1" w:styleId="977">
    <w:name w:val="2级列项"/>
    <w:basedOn w:val="970"/>
    <w:qFormat/>
    <w:uiPriority w:val="0"/>
    <w:pPr>
      <w:ind w:left="851" w:firstLine="142" w:firstLineChars="59"/>
    </w:pPr>
    <w:rPr>
      <w:rFonts w:ascii="Times New Roman" w:hAnsi="Times New Roman"/>
    </w:rPr>
  </w:style>
  <w:style w:type="paragraph" w:customStyle="1" w:styleId="978">
    <w:name w:val="样式 标题 4CSS节内2级标记标题 4 CharCSS节内2级标记 Char + 行距: 单倍行距"/>
    <w:basedOn w:val="7"/>
    <w:qFormat/>
    <w:uiPriority w:val="0"/>
    <w:pPr>
      <w:widowControl/>
      <w:topLinePunct/>
      <w:spacing w:before="100" w:beforeAutospacing="1" w:after="100" w:afterAutospacing="1" w:line="240" w:lineRule="auto"/>
      <w:jc w:val="left"/>
    </w:pPr>
    <w:rPr>
      <w:rFonts w:ascii="Times New Roman" w:hAnsi="Times New Roman" w:eastAsia="宋体" w:cs="宋体"/>
      <w:b w:val="0"/>
      <w:kern w:val="0"/>
      <w:sz w:val="24"/>
      <w:szCs w:val="20"/>
      <w:lang w:val="zh-CN"/>
    </w:rPr>
  </w:style>
  <w:style w:type="paragraph" w:customStyle="1" w:styleId="979">
    <w:name w:val="一级条标题"/>
    <w:basedOn w:val="980"/>
    <w:next w:val="174"/>
    <w:qFormat/>
    <w:uiPriority w:val="0"/>
    <w:pPr>
      <w:tabs>
        <w:tab w:val="left" w:pos="1740"/>
        <w:tab w:val="left" w:pos="2160"/>
      </w:tabs>
      <w:spacing w:beforeLines="0"/>
      <w:outlineLvl w:val="2"/>
    </w:pPr>
  </w:style>
  <w:style w:type="paragraph" w:customStyle="1" w:styleId="980">
    <w:name w:val="章标题"/>
    <w:next w:val="174"/>
    <w:qFormat/>
    <w:uiPriority w:val="0"/>
    <w:pPr>
      <w:tabs>
        <w:tab w:val="left" w:pos="1740"/>
      </w:tabs>
      <w:spacing w:beforeLines="50" w:afterLines="50" w:line="360" w:lineRule="auto"/>
      <w:ind w:firstLine="200" w:firstLineChars="200"/>
      <w:jc w:val="both"/>
      <w:outlineLvl w:val="1"/>
    </w:pPr>
    <w:rPr>
      <w:rFonts w:ascii="黑体" w:hAnsi="Times New Roman" w:eastAsia="黑体" w:cs="Times New Roman"/>
      <w:sz w:val="21"/>
      <w:lang w:val="en-US" w:eastAsia="zh-CN" w:bidi="ar-SA"/>
    </w:rPr>
  </w:style>
  <w:style w:type="paragraph" w:customStyle="1" w:styleId="981">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982">
    <w:name w:val="redbig"/>
    <w:basedOn w:val="1"/>
    <w:qFormat/>
    <w:uiPriority w:val="0"/>
    <w:pPr>
      <w:widowControl/>
      <w:spacing w:before="100" w:beforeAutospacing="1" w:after="100" w:afterAutospacing="1" w:line="360" w:lineRule="auto"/>
      <w:ind w:firstLine="480" w:firstLineChars="200"/>
      <w:jc w:val="left"/>
    </w:pPr>
    <w:rPr>
      <w:rFonts w:ascii="宋体" w:hAnsi="宋体" w:cs="宋体"/>
      <w:b/>
      <w:bCs/>
      <w:color w:val="D00018"/>
      <w:kern w:val="0"/>
      <w:sz w:val="27"/>
      <w:szCs w:val="27"/>
      <w:lang w:val="zh-CN"/>
    </w:rPr>
  </w:style>
  <w:style w:type="paragraph" w:customStyle="1" w:styleId="983">
    <w:name w:val="CM38"/>
    <w:basedOn w:val="764"/>
    <w:next w:val="764"/>
    <w:qFormat/>
    <w:uiPriority w:val="0"/>
    <w:pPr>
      <w:spacing w:line="400" w:lineRule="atLeast"/>
    </w:pPr>
    <w:rPr>
      <w:rFonts w:ascii="Sazanami Gothic" w:hAnsi="Calibri" w:eastAsia="Sazanami Gothic"/>
      <w:sz w:val="24"/>
      <w:szCs w:val="24"/>
    </w:rPr>
  </w:style>
  <w:style w:type="paragraph" w:customStyle="1" w:styleId="984">
    <w:name w:val="CM17"/>
    <w:basedOn w:val="764"/>
    <w:next w:val="764"/>
    <w:qFormat/>
    <w:uiPriority w:val="0"/>
    <w:pPr>
      <w:spacing w:line="468" w:lineRule="atLeast"/>
    </w:pPr>
    <w:rPr>
      <w:rFonts w:ascii="Sazanami Gothic" w:hAnsi="Calibri" w:eastAsia="Sazanami Gothic"/>
      <w:sz w:val="24"/>
      <w:szCs w:val="24"/>
    </w:rPr>
  </w:style>
  <w:style w:type="paragraph" w:customStyle="1" w:styleId="985">
    <w:name w:val="样式 ICSS1级文本 + 首行缩进:  2 字符"/>
    <w:basedOn w:val="404"/>
    <w:qFormat/>
    <w:uiPriority w:val="0"/>
    <w:pPr>
      <w:spacing w:beforeLines="50"/>
      <w:ind w:firstLine="0" w:firstLineChars="0"/>
    </w:pPr>
    <w:rPr>
      <w:rFonts w:ascii="Arial" w:hAnsi="Arial" w:cs="Arial"/>
      <w:szCs w:val="20"/>
    </w:rPr>
  </w:style>
  <w:style w:type="paragraph" w:customStyle="1" w:styleId="986">
    <w:name w:val="Char Char1 Char Char1"/>
    <w:basedOn w:val="1"/>
    <w:next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987">
    <w:name w:val="正文文本4"/>
    <w:basedOn w:val="32"/>
    <w:qFormat/>
    <w:uiPriority w:val="0"/>
    <w:pPr>
      <w:widowControl/>
      <w:autoSpaceDE/>
      <w:autoSpaceDN/>
      <w:adjustRightInd/>
      <w:spacing w:afterLines="100" w:line="360" w:lineRule="auto"/>
      <w:ind w:left="600" w:leftChars="600" w:firstLine="200" w:firstLineChars="200"/>
    </w:pPr>
    <w:rPr>
      <w:rFonts w:ascii="Times New Roman"/>
      <w:color w:val="auto"/>
      <w:kern w:val="2"/>
      <w:sz w:val="16"/>
      <w:szCs w:val="16"/>
      <w:lang w:val="zh-CN"/>
    </w:rPr>
  </w:style>
  <w:style w:type="paragraph" w:customStyle="1" w:styleId="988">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DDD9C3"/>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989">
    <w:name w:val="样式 标题 4bulletblbbPIM 4H4h4heading 4sect 1.2.3.4Ref Head..."/>
    <w:basedOn w:val="7"/>
    <w:qFormat/>
    <w:uiPriority w:val="0"/>
    <w:pPr>
      <w:keepNext w:val="0"/>
      <w:widowControl/>
      <w:tabs>
        <w:tab w:val="left" w:pos="2160"/>
      </w:tabs>
      <w:topLinePunct/>
      <w:autoSpaceDE w:val="0"/>
      <w:autoSpaceDN w:val="0"/>
      <w:adjustRightInd w:val="0"/>
      <w:snapToGrid w:val="0"/>
      <w:spacing w:beforeLines="50" w:beforeAutospacing="1" w:after="100" w:afterAutospacing="1" w:line="360" w:lineRule="auto"/>
      <w:ind w:left="2160" w:hanging="420"/>
      <w:jc w:val="left"/>
    </w:pPr>
    <w:rPr>
      <w:rFonts w:ascii="Times New Roman" w:hAnsi="Times New Roman" w:eastAsia="宋体" w:cs="宋体"/>
      <w:color w:val="000000"/>
      <w:kern w:val="0"/>
      <w:sz w:val="24"/>
      <w:szCs w:val="20"/>
      <w:lang w:val="zh-CN"/>
    </w:rPr>
  </w:style>
  <w:style w:type="paragraph" w:customStyle="1" w:styleId="990">
    <w:name w:val="样式 小四 段前: 6 磅 段后: 6 磅 行距: 1.5 倍行距1"/>
    <w:basedOn w:val="1"/>
    <w:qFormat/>
    <w:uiPriority w:val="0"/>
    <w:pPr>
      <w:spacing w:before="120" w:after="120" w:line="360" w:lineRule="auto"/>
      <w:ind w:firstLine="480" w:firstLineChars="200"/>
    </w:pPr>
    <w:rPr>
      <w:rFonts w:cs="宋体"/>
      <w:szCs w:val="20"/>
    </w:rPr>
  </w:style>
  <w:style w:type="paragraph" w:customStyle="1" w:styleId="991">
    <w:name w:val="e"/>
    <w:basedOn w:val="1"/>
    <w:qFormat/>
    <w:uiPriority w:val="0"/>
    <w:pPr>
      <w:widowControl/>
      <w:spacing w:before="100" w:beforeAutospacing="1" w:after="100" w:afterAutospacing="1" w:line="360" w:lineRule="auto"/>
      <w:ind w:left="240" w:right="240" w:hanging="240" w:firstLineChars="200"/>
      <w:jc w:val="left"/>
    </w:pPr>
    <w:rPr>
      <w:rFonts w:ascii="宋体" w:hAnsi="宋体" w:cs="宋体"/>
      <w:kern w:val="0"/>
      <w:sz w:val="24"/>
      <w:lang w:val="zh-CN"/>
    </w:rPr>
  </w:style>
  <w:style w:type="paragraph" w:customStyle="1" w:styleId="992">
    <w:name w:val="Char5 Char Char Char Char Char Char"/>
    <w:basedOn w:val="1"/>
    <w:semiHidden/>
    <w:qFormat/>
    <w:uiPriority w:val="0"/>
    <w:pPr>
      <w:widowControl/>
      <w:spacing w:after="160" w:line="240" w:lineRule="exact"/>
      <w:ind w:firstLine="200" w:firstLineChars="200"/>
      <w:jc w:val="left"/>
    </w:pPr>
    <w:rPr>
      <w:rFonts w:ascii="Tahoma" w:hAnsi="Tahoma"/>
      <w:sz w:val="24"/>
      <w:szCs w:val="20"/>
    </w:rPr>
  </w:style>
  <w:style w:type="paragraph" w:customStyle="1" w:styleId="993">
    <w:name w:val="Char Char6"/>
    <w:basedOn w:val="1"/>
    <w:next w:val="1"/>
    <w:qFormat/>
    <w:uiPriority w:val="0"/>
    <w:pPr>
      <w:widowControl/>
      <w:spacing w:after="100" w:afterAutospacing="1" w:line="240" w:lineRule="exact"/>
      <w:ind w:firstLine="480" w:firstLineChars="200"/>
      <w:jc w:val="left"/>
    </w:pPr>
    <w:rPr>
      <w:rFonts w:ascii="Verdana" w:hAnsi="Verdana"/>
      <w:kern w:val="0"/>
      <w:sz w:val="20"/>
      <w:szCs w:val="20"/>
      <w:lang w:val="zh-CN" w:eastAsia="en-US"/>
    </w:rPr>
  </w:style>
  <w:style w:type="paragraph" w:customStyle="1" w:styleId="994">
    <w:name w:val="style4 style71"/>
    <w:basedOn w:val="1"/>
    <w:semiHidden/>
    <w:qFormat/>
    <w:uiPriority w:val="0"/>
    <w:pPr>
      <w:widowControl/>
      <w:spacing w:before="100" w:beforeAutospacing="1" w:after="100" w:afterAutospacing="1" w:line="360" w:lineRule="auto"/>
      <w:ind w:firstLine="480" w:firstLineChars="200"/>
      <w:jc w:val="left"/>
    </w:pPr>
    <w:rPr>
      <w:rFonts w:ascii="Arial Unicode MS" w:hAnsi="Arial Unicode MS" w:eastAsia="Arial Unicode MS" w:cs="Arial Unicode MS"/>
      <w:kern w:val="0"/>
      <w:sz w:val="24"/>
      <w:lang w:val="zh-CN"/>
    </w:rPr>
  </w:style>
  <w:style w:type="paragraph" w:customStyle="1" w:styleId="995">
    <w:name w:val="Char Char Char Char Char Char1 Char4"/>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996">
    <w:name w:val="样式 标题 5Block LabelH5PIM 5 + 段前: 0.5 行 段后: 0.5 行"/>
    <w:basedOn w:val="8"/>
    <w:qFormat/>
    <w:uiPriority w:val="0"/>
    <w:pPr>
      <w:tabs>
        <w:tab w:val="left" w:pos="420"/>
      </w:tabs>
      <w:adjustRightInd/>
      <w:spacing w:before="0" w:after="0" w:line="360" w:lineRule="auto"/>
      <w:ind w:left="420" w:hanging="420"/>
      <w:textAlignment w:val="auto"/>
    </w:pPr>
    <w:rPr>
      <w:rFonts w:ascii="Calibri" w:hAnsi="Calibri" w:eastAsia="楷体_GB2312"/>
      <w:bCs w:val="0"/>
      <w:kern w:val="2"/>
      <w:szCs w:val="20"/>
    </w:rPr>
  </w:style>
  <w:style w:type="paragraph" w:customStyle="1" w:styleId="997">
    <w:name w:val="封面正文"/>
    <w:qFormat/>
    <w:uiPriority w:val="0"/>
    <w:pPr>
      <w:jc w:val="both"/>
    </w:pPr>
    <w:rPr>
      <w:rFonts w:ascii="Times New Roman" w:hAnsi="Times New Roman" w:eastAsia="宋体" w:cs="Times New Roman"/>
      <w:lang w:val="en-US" w:eastAsia="zh-CN" w:bidi="ar-SA"/>
    </w:rPr>
  </w:style>
  <w:style w:type="paragraph" w:customStyle="1" w:styleId="998">
    <w:name w:val="我的样式"/>
    <w:basedOn w:val="1"/>
    <w:qFormat/>
    <w:uiPriority w:val="0"/>
    <w:pPr>
      <w:widowControl/>
      <w:spacing w:before="50" w:line="300" w:lineRule="auto"/>
      <w:ind w:firstLine="454"/>
      <w:jc w:val="left"/>
    </w:pPr>
    <w:rPr>
      <w:rFonts w:ascii="宋体" w:hAnsi="宋体"/>
      <w:snapToGrid w:val="0"/>
      <w:color w:val="000000"/>
      <w:kern w:val="0"/>
      <w:sz w:val="24"/>
      <w:szCs w:val="20"/>
    </w:rPr>
  </w:style>
  <w:style w:type="paragraph" w:customStyle="1" w:styleId="999">
    <w:name w:val="章节封面摘要（浅）"/>
    <w:basedOn w:val="1"/>
    <w:semiHidden/>
    <w:qFormat/>
    <w:uiPriority w:val="0"/>
    <w:pPr>
      <w:pBdr>
        <w:top w:val="single" w:color="auto" w:sz="4" w:space="1"/>
        <w:left w:val="single" w:color="auto" w:sz="4" w:space="4"/>
        <w:bottom w:val="single" w:color="auto" w:sz="4" w:space="1"/>
        <w:right w:val="single" w:color="auto" w:sz="4" w:space="4"/>
      </w:pBdr>
      <w:shd w:val="clear" w:color="auto" w:fill="F3F3F3"/>
      <w:adjustRightInd w:val="0"/>
      <w:spacing w:before="100" w:beforeAutospacing="1" w:after="100" w:afterAutospacing="1" w:line="360" w:lineRule="auto"/>
      <w:ind w:left="2340" w:leftChars="975" w:firstLine="480" w:firstLineChars="200"/>
      <w:textAlignment w:val="baseline"/>
    </w:pPr>
    <w:rPr>
      <w:rFonts w:ascii="Verdana" w:hAnsi="Verdana" w:cs="宋体"/>
      <w:b/>
      <w:sz w:val="24"/>
      <w:lang w:val="zh-CN"/>
    </w:rPr>
  </w:style>
  <w:style w:type="paragraph" w:customStyle="1" w:styleId="1000">
    <w:name w:val="小标题 2"/>
    <w:basedOn w:val="1001"/>
    <w:next w:val="1001"/>
    <w:semiHidden/>
    <w:qFormat/>
    <w:uiPriority w:val="0"/>
    <w:pPr>
      <w:spacing w:line="240" w:lineRule="auto"/>
    </w:pPr>
    <w:rPr>
      <w:rFonts w:ascii="汉仪大宋简" w:eastAsia="汉仪大宋简"/>
      <w:color w:val="auto"/>
      <w:sz w:val="20"/>
      <w:szCs w:val="20"/>
    </w:rPr>
  </w:style>
  <w:style w:type="paragraph" w:customStyle="1" w:styleId="1001">
    <w:name w:val="内文"/>
    <w:semiHidden/>
    <w:qFormat/>
    <w:uiPriority w:val="0"/>
    <w:pPr>
      <w:widowControl w:val="0"/>
      <w:autoSpaceDE w:val="0"/>
      <w:autoSpaceDN w:val="0"/>
      <w:adjustRightInd w:val="0"/>
      <w:spacing w:line="320" w:lineRule="atLeast"/>
      <w:ind w:firstLine="397"/>
      <w:jc w:val="both"/>
    </w:pPr>
    <w:rPr>
      <w:rFonts w:ascii="汉仪书宋二简" w:hAnsi="Times New Roman" w:eastAsia="汉仪书宋二简" w:cs="Times New Roman"/>
      <w:color w:val="000000"/>
      <w:sz w:val="18"/>
      <w:szCs w:val="18"/>
      <w:lang w:val="en-US" w:eastAsia="zh-CN" w:bidi="ar-SA"/>
    </w:rPr>
  </w:style>
  <w:style w:type="paragraph" w:customStyle="1" w:styleId="1002">
    <w:name w:val="YZ图片居中"/>
    <w:basedOn w:val="1"/>
    <w:qFormat/>
    <w:uiPriority w:val="0"/>
    <w:pPr>
      <w:spacing w:line="360" w:lineRule="auto"/>
      <w:jc w:val="center"/>
    </w:pPr>
    <w:rPr>
      <w:rFonts w:cs="宋体"/>
      <w:sz w:val="24"/>
      <w:szCs w:val="20"/>
    </w:rPr>
  </w:style>
  <w:style w:type="paragraph" w:customStyle="1" w:styleId="1003">
    <w:name w:val="文档标题"/>
    <w:next w:val="1"/>
    <w:qFormat/>
    <w:uiPriority w:val="0"/>
    <w:pPr>
      <w:spacing w:beforeLines="50" w:afterLines="100" w:line="360" w:lineRule="auto"/>
      <w:ind w:firstLine="200" w:firstLineChars="200"/>
      <w:jc w:val="center"/>
      <w:outlineLvl w:val="0"/>
    </w:pPr>
    <w:rPr>
      <w:rFonts w:ascii="Times New Roman" w:hAnsi="Times New Roman" w:eastAsia="黑体" w:cs="Times New Roman"/>
      <w:b/>
      <w:spacing w:val="10"/>
      <w:sz w:val="44"/>
      <w:lang w:val="en-US" w:eastAsia="zh-CN" w:bidi="ar-SA"/>
    </w:rPr>
  </w:style>
  <w:style w:type="paragraph" w:customStyle="1" w:styleId="1004">
    <w:name w:val="正文图标题"/>
    <w:next w:val="174"/>
    <w:qFormat/>
    <w:uiPriority w:val="0"/>
    <w:pPr>
      <w:tabs>
        <w:tab w:val="left" w:pos="1140"/>
      </w:tabs>
      <w:ind w:left="1140" w:hanging="420"/>
      <w:jc w:val="center"/>
    </w:pPr>
    <w:rPr>
      <w:rFonts w:ascii="黑体" w:hAnsi="Times New Roman" w:eastAsia="黑体" w:cs="Times New Roman"/>
      <w:sz w:val="21"/>
      <w:lang w:val="en-US" w:eastAsia="zh-CN" w:bidi="ar-SA"/>
    </w:rPr>
  </w:style>
  <w:style w:type="paragraph" w:customStyle="1" w:styleId="1005">
    <w:name w:val="Style53"/>
    <w:basedOn w:val="1"/>
    <w:unhideWhenUsed/>
    <w:qFormat/>
    <w:uiPriority w:val="0"/>
    <w:pPr>
      <w:spacing w:line="533" w:lineRule="exact"/>
      <w:ind w:firstLine="581"/>
    </w:pPr>
  </w:style>
  <w:style w:type="paragraph" w:customStyle="1" w:styleId="1006">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89AFE7"/>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007">
    <w:name w:val="样式 标题 3 + 段前: 1 行 段后: 1 行"/>
    <w:basedOn w:val="6"/>
    <w:qFormat/>
    <w:uiPriority w:val="0"/>
    <w:pPr>
      <w:keepNext w:val="0"/>
      <w:keepLines w:val="0"/>
      <w:spacing w:before="100" w:beforeAutospacing="1" w:after="100" w:afterAutospacing="1" w:line="480" w:lineRule="auto"/>
      <w:jc w:val="left"/>
    </w:pPr>
    <w:rPr>
      <w:rFonts w:ascii="Arial" w:hAnsi="Arial" w:eastAsia="黑体" w:cs="宋体"/>
      <w:bCs w:val="0"/>
      <w:spacing w:val="10"/>
      <w:kern w:val="0"/>
      <w:sz w:val="30"/>
      <w:szCs w:val="30"/>
      <w:lang w:val="zh-CN"/>
    </w:rPr>
  </w:style>
  <w:style w:type="paragraph" w:customStyle="1" w:styleId="1008">
    <w:name w:val="标书_标题2"/>
    <w:basedOn w:val="5"/>
    <w:qFormat/>
    <w:uiPriority w:val="0"/>
    <w:pPr>
      <w:keepNext w:val="0"/>
      <w:keepLines w:val="0"/>
      <w:spacing w:before="100" w:beforeAutospacing="1" w:after="100" w:afterAutospacing="1"/>
      <w:jc w:val="left"/>
    </w:pPr>
    <w:rPr>
      <w:rFonts w:ascii="宋体" w:hAnsi="宋体"/>
      <w:color w:val="FF0000"/>
      <w:sz w:val="28"/>
      <w:szCs w:val="20"/>
      <w:lang w:val="zh-CN"/>
    </w:rPr>
  </w:style>
  <w:style w:type="paragraph" w:customStyle="1" w:styleId="1009">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rFonts w:ascii="宋体" w:hAnsi="宋体"/>
      <w:color w:val="800080"/>
      <w:kern w:val="0"/>
      <w:sz w:val="20"/>
      <w:szCs w:val="20"/>
      <w:lang w:val="zh-CN"/>
    </w:rPr>
  </w:style>
  <w:style w:type="paragraph" w:customStyle="1" w:styleId="1010">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lang w:val="zh-CN"/>
    </w:rPr>
  </w:style>
  <w:style w:type="paragraph" w:customStyle="1" w:styleId="1011">
    <w:name w:val="附录章标题"/>
    <w:next w:val="17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012">
    <w:name w:val="xl60"/>
    <w:basedOn w:val="1"/>
    <w:semiHidden/>
    <w:qFormat/>
    <w:uiPriority w:val="0"/>
    <w:pPr>
      <w:widowControl/>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1013">
    <w:name w:val="样式 页眉 + 两端对齐"/>
    <w:basedOn w:val="60"/>
    <w:qFormat/>
    <w:uiPriority w:val="0"/>
    <w:pPr>
      <w:widowControl/>
      <w:pBdr>
        <w:bottom w:val="none" w:color="auto" w:sz="0" w:space="0"/>
      </w:pBdr>
      <w:spacing w:line="300" w:lineRule="auto"/>
      <w:ind w:firstLine="200" w:firstLineChars="200"/>
      <w:jc w:val="both"/>
    </w:pPr>
    <w:rPr>
      <w:rFonts w:cs="宋体"/>
      <w:kern w:val="0"/>
      <w:sz w:val="21"/>
      <w:szCs w:val="20"/>
      <w:lang w:val="zh-CN"/>
    </w:rPr>
  </w:style>
  <w:style w:type="paragraph" w:customStyle="1" w:styleId="1014">
    <w:name w:val="Byline"/>
    <w:basedOn w:val="1"/>
    <w:next w:val="1"/>
    <w:qFormat/>
    <w:uiPriority w:val="0"/>
    <w:pPr>
      <w:widowControl/>
      <w:spacing w:after="120" w:line="200" w:lineRule="exact"/>
      <w:ind w:right="-357"/>
      <w:jc w:val="left"/>
    </w:pPr>
    <w:rPr>
      <w:rFonts w:ascii="Arial" w:hAnsi="Arial" w:cs="Arial"/>
      <w:i/>
      <w:iCs/>
      <w:kern w:val="0"/>
      <w:sz w:val="20"/>
      <w:szCs w:val="20"/>
      <w:lang w:eastAsia="en-US"/>
    </w:rPr>
  </w:style>
  <w:style w:type="paragraph" w:customStyle="1" w:styleId="1015">
    <w:name w:val="@"/>
    <w:basedOn w:val="1"/>
    <w:qFormat/>
    <w:uiPriority w:val="0"/>
    <w:pPr>
      <w:widowControl/>
      <w:numPr>
        <w:ilvl w:val="0"/>
        <w:numId w:val="28"/>
      </w:numPr>
      <w:spacing w:line="360" w:lineRule="auto"/>
      <w:ind w:firstLine="200" w:firstLineChars="200"/>
      <w:jc w:val="left"/>
    </w:pPr>
    <w:rPr>
      <w:sz w:val="24"/>
      <w:lang w:val="zh-CN"/>
    </w:rPr>
  </w:style>
  <w:style w:type="paragraph" w:customStyle="1" w:styleId="1016">
    <w:name w:val="样式 首行缩进:  0.85 厘米"/>
    <w:basedOn w:val="1"/>
    <w:qFormat/>
    <w:uiPriority w:val="0"/>
    <w:pPr>
      <w:spacing w:line="360" w:lineRule="auto"/>
      <w:ind w:firstLine="200" w:firstLineChars="200"/>
    </w:pPr>
    <w:rPr>
      <w:rFonts w:cs="宋体"/>
      <w:sz w:val="24"/>
      <w:szCs w:val="20"/>
      <w:lang w:val="zh-CN"/>
    </w:rPr>
  </w:style>
  <w:style w:type="paragraph" w:customStyle="1" w:styleId="1017">
    <w:name w:val="Char1 Char Char Char Char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1018">
    <w:name w:val="Char1"/>
    <w:basedOn w:val="1"/>
    <w:qFormat/>
    <w:uiPriority w:val="0"/>
    <w:pPr>
      <w:widowControl/>
      <w:spacing w:after="160" w:line="240" w:lineRule="exact"/>
      <w:jc w:val="left"/>
    </w:pPr>
    <w:rPr>
      <w:rFonts w:ascii="Verdana" w:hAnsi="Verdana"/>
      <w:kern w:val="0"/>
      <w:szCs w:val="20"/>
      <w:lang w:eastAsia="en-US"/>
    </w:rPr>
  </w:style>
  <w:style w:type="paragraph" w:customStyle="1" w:styleId="1019">
    <w:name w:val="图号"/>
    <w:basedOn w:val="1"/>
    <w:next w:val="1"/>
    <w:qFormat/>
    <w:uiPriority w:val="0"/>
    <w:pPr>
      <w:widowControl/>
      <w:adjustRightInd w:val="0"/>
      <w:snapToGrid w:val="0"/>
      <w:spacing w:afterLines="100" w:line="360" w:lineRule="auto"/>
      <w:ind w:firstLine="200" w:firstLineChars="200"/>
      <w:jc w:val="center"/>
    </w:pPr>
    <w:rPr>
      <w:rFonts w:cs="宋体"/>
      <w:sz w:val="24"/>
      <w:szCs w:val="20"/>
      <w:lang w:val="zh-CN"/>
    </w:rPr>
  </w:style>
  <w:style w:type="paragraph" w:customStyle="1" w:styleId="1020">
    <w:name w:val="Char2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021">
    <w:name w:val="Char Char Char"/>
    <w:basedOn w:val="1"/>
    <w:qFormat/>
    <w:uiPriority w:val="0"/>
    <w:rPr>
      <w:rFonts w:ascii="宋体" w:hAnsi="宋体"/>
      <w:b/>
      <w:sz w:val="28"/>
      <w:szCs w:val="28"/>
    </w:rPr>
  </w:style>
  <w:style w:type="paragraph" w:customStyle="1" w:styleId="1022">
    <w:name w:val="样式 宋体 小四 段前: 6 磅 段后: 6 磅 行距: 1.5 倍行距2"/>
    <w:basedOn w:val="1"/>
    <w:qFormat/>
    <w:uiPriority w:val="0"/>
    <w:pPr>
      <w:spacing w:before="120" w:after="120" w:line="360" w:lineRule="auto"/>
      <w:ind w:firstLine="480" w:firstLineChars="200"/>
    </w:pPr>
    <w:rPr>
      <w:rFonts w:ascii="宋体" w:hAnsi="宋体" w:cs="宋体"/>
      <w:szCs w:val="20"/>
    </w:rPr>
  </w:style>
  <w:style w:type="paragraph" w:customStyle="1" w:styleId="1023">
    <w:name w:val="分类1"/>
    <w:basedOn w:val="1"/>
    <w:qFormat/>
    <w:uiPriority w:val="0"/>
    <w:pPr>
      <w:widowControl/>
      <w:tabs>
        <w:tab w:val="left" w:pos="814"/>
      </w:tabs>
      <w:adjustRightInd w:val="0"/>
      <w:spacing w:before="60" w:afterLines="100" w:line="360" w:lineRule="auto"/>
      <w:ind w:left="737" w:hanging="283" w:firstLineChars="200"/>
      <w:jc w:val="left"/>
    </w:pPr>
    <w:rPr>
      <w:spacing w:val="10"/>
      <w:kern w:val="0"/>
      <w:sz w:val="24"/>
      <w:szCs w:val="20"/>
      <w:lang w:val="zh-CN"/>
    </w:rPr>
  </w:style>
  <w:style w:type="paragraph" w:customStyle="1" w:styleId="1024">
    <w:name w:val="样式 宋体 小四 首行缩进:  0.74 厘米 行距: 1.5 倍行距"/>
    <w:basedOn w:val="1"/>
    <w:qFormat/>
    <w:uiPriority w:val="0"/>
    <w:pPr>
      <w:widowControl/>
      <w:spacing w:beforeLines="100" w:afterLines="100" w:line="360" w:lineRule="auto"/>
      <w:ind w:firstLine="420" w:firstLineChars="200"/>
      <w:jc w:val="left"/>
    </w:pPr>
    <w:rPr>
      <w:rFonts w:ascii="宋体" w:cs="宋体"/>
      <w:spacing w:val="20"/>
      <w:sz w:val="24"/>
      <w:szCs w:val="20"/>
      <w:lang w:val="zh-CN"/>
    </w:rPr>
  </w:style>
  <w:style w:type="paragraph" w:customStyle="1" w:styleId="1025">
    <w:name w:val="样式 宋体 首行缩进:  2 字符 段后: 1 行 行距: 单倍行距"/>
    <w:basedOn w:val="1"/>
    <w:qFormat/>
    <w:uiPriority w:val="0"/>
    <w:pPr>
      <w:widowControl/>
      <w:spacing w:line="360" w:lineRule="auto"/>
      <w:ind w:firstLine="560" w:firstLineChars="200"/>
      <w:jc w:val="left"/>
    </w:pPr>
    <w:rPr>
      <w:rFonts w:ascii="宋体" w:hAnsi="宋体" w:cs="宋体"/>
      <w:sz w:val="24"/>
      <w:szCs w:val="20"/>
      <w:lang w:val="zh-CN"/>
    </w:rPr>
  </w:style>
  <w:style w:type="paragraph" w:customStyle="1" w:styleId="1026">
    <w:name w:val="rlzy标题2"/>
    <w:basedOn w:val="8"/>
    <w:qFormat/>
    <w:uiPriority w:val="0"/>
    <w:pPr>
      <w:autoSpaceDE w:val="0"/>
      <w:autoSpaceDN w:val="0"/>
      <w:spacing w:before="0" w:after="0"/>
      <w:jc w:val="both"/>
      <w:textAlignment w:val="auto"/>
      <w:outlineLvl w:val="9"/>
    </w:pPr>
    <w:rPr>
      <w:rFonts w:ascii="宋体" w:hAnsi="黑体" w:eastAsia="黑体"/>
      <w:b w:val="0"/>
      <w:bCs w:val="0"/>
      <w:sz w:val="24"/>
      <w:szCs w:val="20"/>
    </w:rPr>
  </w:style>
  <w:style w:type="paragraph" w:customStyle="1" w:styleId="1027">
    <w:name w:val="报告正文"/>
    <w:basedOn w:val="1"/>
    <w:qFormat/>
    <w:uiPriority w:val="0"/>
    <w:pPr>
      <w:widowControl/>
      <w:spacing w:line="360" w:lineRule="auto"/>
      <w:ind w:firstLine="425" w:firstLineChars="200"/>
      <w:jc w:val="left"/>
    </w:pPr>
    <w:rPr>
      <w:sz w:val="24"/>
      <w:lang w:val="zh-CN"/>
    </w:rPr>
  </w:style>
  <w:style w:type="paragraph" w:customStyle="1" w:styleId="1028">
    <w:name w:val="封面"/>
    <w:basedOn w:val="1"/>
    <w:qFormat/>
    <w:uiPriority w:val="0"/>
    <w:pPr>
      <w:spacing w:line="480" w:lineRule="auto"/>
      <w:jc w:val="center"/>
    </w:pPr>
    <w:rPr>
      <w:rFonts w:eastAsia="黑体" w:cs="宋体"/>
      <w:b/>
      <w:bCs/>
      <w:sz w:val="48"/>
      <w:szCs w:val="20"/>
    </w:rPr>
  </w:style>
  <w:style w:type="paragraph" w:customStyle="1" w:styleId="1029">
    <w:name w:val="表"/>
    <w:basedOn w:val="1"/>
    <w:qFormat/>
    <w:uiPriority w:val="0"/>
    <w:pPr>
      <w:adjustRightInd w:val="0"/>
      <w:snapToGrid w:val="0"/>
      <w:spacing w:line="360" w:lineRule="auto"/>
      <w:ind w:firstLine="200" w:firstLineChars="200"/>
      <w:jc w:val="center"/>
    </w:pPr>
    <w:rPr>
      <w:rFonts w:ascii="宋体" w:hAnsi="宋体"/>
      <w:spacing w:val="8"/>
      <w:kern w:val="21"/>
      <w:sz w:val="24"/>
      <w:szCs w:val="20"/>
    </w:rPr>
  </w:style>
  <w:style w:type="paragraph" w:customStyle="1" w:styleId="1030">
    <w:name w:val="样式 标题 3Heading 3 - oldH3H31H32H33H34H35H36H37H38H39H..."/>
    <w:basedOn w:val="6"/>
    <w:qFormat/>
    <w:uiPriority w:val="0"/>
    <w:pPr>
      <w:keepNext w:val="0"/>
      <w:keepLines w:val="0"/>
      <w:tabs>
        <w:tab w:val="left" w:pos="840"/>
      </w:tabs>
      <w:adjustRightInd w:val="0"/>
      <w:spacing w:before="100" w:beforeAutospacing="1" w:after="100" w:afterAutospacing="1" w:line="300" w:lineRule="auto"/>
      <w:ind w:left="1680" w:hanging="420"/>
      <w:jc w:val="left"/>
    </w:pPr>
    <w:rPr>
      <w:rFonts w:ascii="宋体" w:hAnsi="宋体"/>
      <w:bCs w:val="0"/>
      <w:kern w:val="0"/>
      <w:sz w:val="24"/>
      <w:szCs w:val="20"/>
      <w:lang w:val="zh-CN"/>
    </w:rPr>
  </w:style>
  <w:style w:type="paragraph" w:customStyle="1" w:styleId="1031">
    <w:name w:val="标题符号"/>
    <w:basedOn w:val="1"/>
    <w:semiHidden/>
    <w:qFormat/>
    <w:uiPriority w:val="0"/>
    <w:pPr>
      <w:widowControl/>
      <w:numPr>
        <w:ilvl w:val="0"/>
        <w:numId w:val="29"/>
      </w:numPr>
      <w:spacing w:line="360" w:lineRule="auto"/>
      <w:ind w:firstLine="200" w:firstLineChars="200"/>
      <w:jc w:val="left"/>
    </w:pPr>
    <w:rPr>
      <w:rFonts w:ascii="宋体"/>
      <w:kern w:val="0"/>
      <w:sz w:val="24"/>
      <w:lang w:val="zh-CN"/>
    </w:rPr>
  </w:style>
  <w:style w:type="paragraph" w:customStyle="1" w:styleId="1032">
    <w:name w:val="样式 宋体 小四 行距: 1.5 倍行距"/>
    <w:basedOn w:val="1"/>
    <w:qFormat/>
    <w:uiPriority w:val="0"/>
    <w:pPr>
      <w:spacing w:line="360" w:lineRule="auto"/>
      <w:ind w:firstLine="200" w:firstLineChars="200"/>
    </w:pPr>
    <w:rPr>
      <w:rFonts w:ascii="宋体" w:hAnsi="宋体" w:cs="宋体"/>
      <w:sz w:val="24"/>
      <w:szCs w:val="20"/>
      <w:lang w:val="zh-CN"/>
    </w:rPr>
  </w:style>
  <w:style w:type="paragraph" w:customStyle="1" w:styleId="1033">
    <w:name w:val="样式 标题 3"/>
    <w:basedOn w:val="6"/>
    <w:next w:val="1"/>
    <w:qFormat/>
    <w:uiPriority w:val="0"/>
    <w:pPr>
      <w:keepLines w:val="0"/>
      <w:spacing w:before="100" w:beforeAutospacing="1" w:afterLines="50" w:afterAutospacing="1" w:line="240" w:lineRule="auto"/>
      <w:jc w:val="left"/>
    </w:pPr>
    <w:rPr>
      <w:rFonts w:ascii="宋体" w:hAnsi="宋体" w:cs="宋体"/>
      <w:kern w:val="0"/>
      <w:sz w:val="24"/>
      <w:szCs w:val="20"/>
    </w:rPr>
  </w:style>
  <w:style w:type="paragraph" w:customStyle="1" w:styleId="1034">
    <w:name w:val="封面标准代替信息"/>
    <w:basedOn w:val="772"/>
    <w:qFormat/>
    <w:uiPriority w:val="0"/>
    <w:pPr>
      <w:spacing w:before="57"/>
    </w:pPr>
    <w:rPr>
      <w:rFonts w:ascii="宋体"/>
      <w:sz w:val="21"/>
    </w:rPr>
  </w:style>
  <w:style w:type="paragraph" w:customStyle="1" w:styleId="1035">
    <w:name w:val="目录 2（绿盟科技）"/>
    <w:basedOn w:val="1"/>
    <w:semiHidden/>
    <w:qFormat/>
    <w:uiPriority w:val="0"/>
    <w:pPr>
      <w:widowControl/>
      <w:tabs>
        <w:tab w:val="left" w:pos="840"/>
        <w:tab w:val="right" w:leader="dot" w:pos="8494"/>
      </w:tabs>
      <w:spacing w:after="156" w:line="240" w:lineRule="atLeast"/>
      <w:ind w:left="210" w:firstLine="480" w:firstLineChars="200"/>
      <w:jc w:val="left"/>
    </w:pPr>
    <w:rPr>
      <w:rFonts w:ascii="宋体" w:hAnsi="宋体"/>
      <w:smallCaps/>
      <w:kern w:val="0"/>
      <w:sz w:val="20"/>
      <w:szCs w:val="20"/>
      <w:lang w:val="zh-CN"/>
    </w:rPr>
  </w:style>
  <w:style w:type="paragraph" w:customStyle="1" w:styleId="1036">
    <w:name w:val="样式 标题 3 + 宋体 小四3"/>
    <w:basedOn w:val="6"/>
    <w:qFormat/>
    <w:uiPriority w:val="0"/>
    <w:pPr>
      <w:keepNext w:val="0"/>
      <w:keepLines w:val="0"/>
      <w:spacing w:before="100" w:beforeAutospacing="1" w:afterLines="50" w:afterAutospacing="1" w:line="480" w:lineRule="auto"/>
      <w:jc w:val="left"/>
    </w:pPr>
    <w:rPr>
      <w:rFonts w:ascii="宋体" w:hAnsi="宋体" w:eastAsia="黑体"/>
      <w:spacing w:val="10"/>
      <w:kern w:val="0"/>
      <w:sz w:val="24"/>
      <w:szCs w:val="30"/>
      <w:lang w:val="zh-CN"/>
    </w:rPr>
  </w:style>
  <w:style w:type="paragraph" w:customStyle="1" w:styleId="1037">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38">
    <w:name w:val="zw1"/>
    <w:basedOn w:val="1"/>
    <w:qFormat/>
    <w:uiPriority w:val="0"/>
    <w:pPr>
      <w:widowControl/>
      <w:spacing w:line="360" w:lineRule="auto"/>
      <w:ind w:firstLine="420" w:firstLineChars="200"/>
    </w:pPr>
    <w:rPr>
      <w:kern w:val="0"/>
      <w:sz w:val="24"/>
      <w:szCs w:val="20"/>
      <w:lang w:val="zh-CN"/>
    </w:rPr>
  </w:style>
  <w:style w:type="paragraph" w:customStyle="1" w:styleId="1039">
    <w:name w:val="Char8"/>
    <w:basedOn w:val="1"/>
    <w:next w:val="1"/>
    <w:qFormat/>
    <w:uiPriority w:val="0"/>
    <w:pPr>
      <w:spacing w:line="240" w:lineRule="atLeast"/>
      <w:ind w:left="420" w:firstLine="420" w:firstLineChars="200"/>
      <w:jc w:val="left"/>
    </w:pPr>
    <w:rPr>
      <w:rFonts w:ascii="Tahoma" w:hAnsi="Tahoma"/>
      <w:sz w:val="24"/>
      <w:szCs w:val="20"/>
      <w:lang w:val="zh-CN"/>
    </w:rPr>
  </w:style>
  <w:style w:type="paragraph" w:customStyle="1" w:styleId="1040">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1041">
    <w:name w:val="正文文本 27"/>
    <w:basedOn w:val="1"/>
    <w:qFormat/>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042">
    <w:name w:val="正文一"/>
    <w:basedOn w:val="1"/>
    <w:qFormat/>
    <w:uiPriority w:val="0"/>
    <w:pPr>
      <w:widowControl/>
      <w:spacing w:line="312" w:lineRule="auto"/>
      <w:ind w:firstLine="480" w:firstLineChars="200"/>
      <w:jc w:val="left"/>
    </w:pPr>
    <w:rPr>
      <w:kern w:val="0"/>
      <w:sz w:val="24"/>
      <w:lang w:val="zh-CN" w:bidi="he-IL"/>
    </w:rPr>
  </w:style>
  <w:style w:type="paragraph" w:customStyle="1" w:styleId="1043">
    <w:name w:val="CSS1级正文 Char Char Char Char Char Char Char Char Char Char Char Char Char Char Char Char"/>
    <w:basedOn w:val="35"/>
    <w:qFormat/>
    <w:uiPriority w:val="0"/>
    <w:pPr>
      <w:widowControl/>
      <w:adjustRightInd w:val="0"/>
      <w:snapToGrid w:val="0"/>
      <w:spacing w:after="0" w:line="360" w:lineRule="auto"/>
      <w:ind w:firstLine="480" w:firstLineChars="200"/>
      <w:jc w:val="left"/>
    </w:pPr>
    <w:rPr>
      <w:rFonts w:cs="宋体"/>
      <w:sz w:val="24"/>
      <w:lang w:val="zh-CN"/>
    </w:rPr>
  </w:style>
  <w:style w:type="paragraph" w:customStyle="1" w:styleId="1044">
    <w:name w:val="Char28"/>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045">
    <w:name w:val="注："/>
    <w:next w:val="174"/>
    <w:qFormat/>
    <w:uiPriority w:val="0"/>
    <w:pPr>
      <w:widowControl w:val="0"/>
      <w:numPr>
        <w:ilvl w:val="0"/>
        <w:numId w:val="30"/>
      </w:numPr>
      <w:autoSpaceDE w:val="0"/>
      <w:autoSpaceDN w:val="0"/>
      <w:spacing w:after="200" w:line="276" w:lineRule="auto"/>
      <w:jc w:val="both"/>
    </w:pPr>
    <w:rPr>
      <w:rFonts w:ascii="宋体" w:hAnsi="Times New Roman" w:eastAsia="宋体" w:cs="Times New Roman"/>
      <w:sz w:val="18"/>
      <w:szCs w:val="22"/>
      <w:lang w:val="en-US" w:eastAsia="en-US" w:bidi="en-US"/>
    </w:rPr>
  </w:style>
  <w:style w:type="paragraph" w:customStyle="1" w:styleId="1046">
    <w:name w:val="style7"/>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szCs w:val="18"/>
      <w:lang w:val="zh-CN"/>
    </w:rPr>
  </w:style>
  <w:style w:type="paragraph" w:customStyle="1" w:styleId="1047">
    <w:name w:val="标准书眉_偶数页"/>
    <w:basedOn w:val="1"/>
    <w:next w:val="1"/>
    <w:qFormat/>
    <w:uiPriority w:val="0"/>
    <w:pPr>
      <w:widowControl/>
      <w:tabs>
        <w:tab w:val="center" w:pos="4154"/>
        <w:tab w:val="right" w:pos="8306"/>
      </w:tabs>
      <w:spacing w:afterLines="100" w:line="360" w:lineRule="auto"/>
      <w:ind w:firstLine="200" w:firstLineChars="200"/>
      <w:jc w:val="left"/>
    </w:pPr>
    <w:rPr>
      <w:kern w:val="0"/>
      <w:sz w:val="24"/>
      <w:szCs w:val="20"/>
      <w:lang w:val="zh-CN"/>
    </w:rPr>
  </w:style>
  <w:style w:type="paragraph" w:customStyle="1" w:styleId="1048">
    <w:name w:val="CM6"/>
    <w:basedOn w:val="764"/>
    <w:next w:val="764"/>
    <w:qFormat/>
    <w:uiPriority w:val="0"/>
    <w:pPr>
      <w:spacing w:line="400" w:lineRule="atLeast"/>
    </w:pPr>
    <w:rPr>
      <w:rFonts w:ascii="Sazanami Gothic" w:hAnsi="Calibri" w:eastAsia="Sazanami Gothic"/>
      <w:sz w:val="24"/>
      <w:szCs w:val="24"/>
    </w:rPr>
  </w:style>
  <w:style w:type="paragraph" w:customStyle="1" w:styleId="1049">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050">
    <w:name w:val="Char14"/>
    <w:basedOn w:val="1"/>
    <w:qFormat/>
    <w:uiPriority w:val="0"/>
    <w:pPr>
      <w:tabs>
        <w:tab w:val="left" w:pos="360"/>
      </w:tabs>
      <w:spacing w:line="360" w:lineRule="auto"/>
      <w:ind w:firstLine="200" w:firstLineChars="200"/>
    </w:pPr>
    <w:rPr>
      <w:sz w:val="24"/>
    </w:rPr>
  </w:style>
  <w:style w:type="paragraph" w:customStyle="1" w:styleId="1051">
    <w:name w:val="p20"/>
    <w:basedOn w:val="1"/>
    <w:qFormat/>
    <w:uiPriority w:val="0"/>
    <w:pPr>
      <w:widowControl/>
      <w:spacing w:line="360" w:lineRule="auto"/>
      <w:ind w:firstLine="480" w:firstLineChars="200"/>
      <w:jc w:val="center"/>
    </w:pPr>
    <w:rPr>
      <w:rFonts w:ascii="宋体" w:hAnsi="宋体" w:cs="宋体"/>
      <w:b/>
      <w:bCs/>
      <w:kern w:val="0"/>
      <w:sz w:val="24"/>
      <w:lang w:val="zh-CN"/>
    </w:rPr>
  </w:style>
  <w:style w:type="paragraph" w:customStyle="1" w:styleId="1052">
    <w:name w:val="CM51"/>
    <w:basedOn w:val="764"/>
    <w:next w:val="764"/>
    <w:qFormat/>
    <w:uiPriority w:val="0"/>
    <w:pPr>
      <w:spacing w:after="120"/>
    </w:pPr>
    <w:rPr>
      <w:rFonts w:ascii="Sazanami Gothic" w:hAnsi="Calibri" w:eastAsia="Sazanami Gothic"/>
      <w:sz w:val="24"/>
      <w:szCs w:val="24"/>
    </w:rPr>
  </w:style>
  <w:style w:type="paragraph" w:customStyle="1" w:styleId="1053">
    <w:name w:val="Char2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54">
    <w:name w:val="Char1 Char Char Char1"/>
    <w:basedOn w:val="1"/>
    <w:qFormat/>
    <w:uiPriority w:val="0"/>
    <w:pPr>
      <w:spacing w:line="360" w:lineRule="auto"/>
      <w:ind w:firstLine="480" w:firstLineChars="200"/>
    </w:pPr>
    <w:rPr>
      <w:rFonts w:ascii="Tahoma" w:hAnsi="Tahoma"/>
      <w:sz w:val="24"/>
      <w:szCs w:val="20"/>
      <w:lang w:val="zh-CN"/>
    </w:rPr>
  </w:style>
  <w:style w:type="paragraph" w:customStyle="1" w:styleId="105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56">
    <w:name w:val="Char3 Char Char Char Char Char Char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057">
    <w:name w:val="&lt;f文章正文&gt;"/>
    <w:basedOn w:val="764"/>
    <w:next w:val="764"/>
    <w:qFormat/>
    <w:uiPriority w:val="0"/>
    <w:rPr>
      <w:rFonts w:ascii="华文中宋" w:hAnsi="Calibri" w:eastAsia="华文中宋"/>
      <w:sz w:val="24"/>
      <w:szCs w:val="24"/>
    </w:rPr>
  </w:style>
  <w:style w:type="paragraph" w:customStyle="1" w:styleId="1058">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1059">
    <w:name w:val="text-14"/>
    <w:basedOn w:val="1"/>
    <w:qFormat/>
    <w:uiPriority w:val="0"/>
    <w:pPr>
      <w:widowControl/>
      <w:spacing w:before="100" w:beforeAutospacing="1" w:after="100" w:afterAutospacing="1" w:line="270" w:lineRule="atLeast"/>
      <w:ind w:firstLine="480" w:firstLineChars="200"/>
      <w:jc w:val="left"/>
    </w:pPr>
    <w:rPr>
      <w:rFonts w:ascii="ˎ̥" w:hAnsi="ˎ̥" w:cs="宋体"/>
      <w:kern w:val="0"/>
      <w:sz w:val="18"/>
      <w:szCs w:val="18"/>
      <w:lang w:val="zh-CN"/>
    </w:rPr>
  </w:style>
  <w:style w:type="paragraph" w:customStyle="1" w:styleId="1060">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061">
    <w:name w:val="Char13"/>
    <w:basedOn w:val="1"/>
    <w:qFormat/>
    <w:uiPriority w:val="0"/>
    <w:pPr>
      <w:tabs>
        <w:tab w:val="left" w:pos="360"/>
      </w:tabs>
      <w:spacing w:line="360" w:lineRule="auto"/>
      <w:ind w:firstLine="200" w:firstLineChars="200"/>
    </w:pPr>
    <w:rPr>
      <w:sz w:val="24"/>
    </w:rPr>
  </w:style>
  <w:style w:type="paragraph" w:customStyle="1" w:styleId="106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3">
    <w:name w:val="大全正文"/>
    <w:basedOn w:val="1"/>
    <w:qFormat/>
    <w:uiPriority w:val="0"/>
    <w:pPr>
      <w:autoSpaceDE w:val="0"/>
      <w:autoSpaceDN w:val="0"/>
      <w:adjustRightInd w:val="0"/>
      <w:spacing w:beforeLines="50" w:line="360" w:lineRule="auto"/>
      <w:ind w:firstLine="225" w:firstLineChars="225"/>
      <w:jc w:val="left"/>
    </w:pPr>
    <w:rPr>
      <w:rFonts w:ascii="宋体"/>
      <w:kern w:val="0"/>
      <w:sz w:val="24"/>
    </w:rPr>
  </w:style>
  <w:style w:type="paragraph" w:customStyle="1" w:styleId="1064">
    <w:name w:val="D标1"/>
    <w:basedOn w:val="4"/>
    <w:next w:val="1"/>
    <w:qFormat/>
    <w:uiPriority w:val="0"/>
    <w:pPr>
      <w:keepNext w:val="0"/>
      <w:pageBreakBefore/>
      <w:widowControl/>
      <w:tabs>
        <w:tab w:val="left" w:pos="720"/>
      </w:tabs>
      <w:autoSpaceDE w:val="0"/>
      <w:autoSpaceDN w:val="0"/>
      <w:adjustRightInd w:val="0"/>
      <w:spacing w:before="100" w:beforeAutospacing="1" w:after="100" w:afterAutospacing="1" w:line="315" w:lineRule="atLeast"/>
      <w:ind w:left="720"/>
    </w:pPr>
    <w:rPr>
      <w:rFonts w:ascii="黑体" w:hAnsi="宋体" w:eastAsia="黑体"/>
      <w:kern w:val="0"/>
      <w:sz w:val="36"/>
    </w:rPr>
  </w:style>
  <w:style w:type="paragraph" w:customStyle="1" w:styleId="1065">
    <w:name w:val="font10"/>
    <w:basedOn w:val="1"/>
    <w:qFormat/>
    <w:uiPriority w:val="0"/>
    <w:pPr>
      <w:widowControl/>
      <w:spacing w:before="100" w:beforeAutospacing="1" w:after="100" w:afterAutospacing="1" w:line="360" w:lineRule="auto"/>
      <w:ind w:firstLine="480" w:firstLineChars="200"/>
      <w:jc w:val="left"/>
    </w:pPr>
    <w:rPr>
      <w:rFonts w:hint="eastAsia" w:ascii="宋体" w:hAnsi="宋体"/>
      <w:color w:val="000000"/>
      <w:kern w:val="0"/>
      <w:sz w:val="20"/>
      <w:szCs w:val="20"/>
      <w:lang w:val="zh-CN"/>
    </w:rPr>
  </w:style>
  <w:style w:type="paragraph" w:customStyle="1" w:styleId="1066">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067">
    <w:name w:val="标题 5（无编号）（绿盟科技）"/>
    <w:basedOn w:val="8"/>
    <w:next w:val="1"/>
    <w:semiHidden/>
    <w:qFormat/>
    <w:uiPriority w:val="0"/>
    <w:pPr>
      <w:keepNext w:val="0"/>
      <w:tabs>
        <w:tab w:val="left" w:pos="4200"/>
      </w:tabs>
      <w:adjustRightInd/>
      <w:spacing w:before="0" w:after="156" w:line="377" w:lineRule="auto"/>
      <w:ind w:left="2582" w:hanging="420"/>
      <w:textAlignment w:val="auto"/>
    </w:pPr>
    <w:rPr>
      <w:rFonts w:ascii="Arial" w:hAnsi="Arial" w:eastAsia="黑体"/>
      <w:b w:val="0"/>
      <w:bCs w:val="0"/>
      <w:lang w:val="zh-CN"/>
    </w:rPr>
  </w:style>
  <w:style w:type="paragraph" w:customStyle="1" w:styleId="1068">
    <w:name w:val="Char Char Char Char Char Char Char Char Char Char2"/>
    <w:basedOn w:val="1"/>
    <w:qFormat/>
    <w:uiPriority w:val="0"/>
    <w:pPr>
      <w:spacing w:line="360" w:lineRule="auto"/>
      <w:ind w:firstLine="480" w:firstLineChars="200"/>
    </w:pPr>
    <w:rPr>
      <w:rFonts w:ascii="Tahoma" w:hAnsi="Tahoma"/>
      <w:sz w:val="24"/>
      <w:szCs w:val="20"/>
      <w:lang w:val="zh-CN"/>
    </w:rPr>
  </w:style>
  <w:style w:type="paragraph" w:customStyle="1" w:styleId="1069">
    <w:name w:val="样式 标题 3h33rd level3H3Head 3sect1.2.3sect1.2.31sect1.2.32..."/>
    <w:basedOn w:val="6"/>
    <w:semiHidden/>
    <w:qFormat/>
    <w:uiPriority w:val="0"/>
    <w:pPr>
      <w:keepNext w:val="0"/>
      <w:keepLines w:val="0"/>
      <w:tabs>
        <w:tab w:val="left" w:pos="-660"/>
        <w:tab w:val="left" w:pos="1742"/>
      </w:tabs>
      <w:adjustRightInd w:val="0"/>
      <w:spacing w:before="100" w:beforeAutospacing="1" w:after="100" w:afterAutospacing="1" w:line="360" w:lineRule="auto"/>
      <w:ind w:left="1742" w:right="280" w:rightChars="100" w:hanging="420"/>
      <w:jc w:val="left"/>
    </w:pPr>
    <w:rPr>
      <w:rFonts w:ascii="宋体" w:hAnsi="宋体" w:eastAsia="黑体" w:cs="宋体"/>
      <w:b w:val="0"/>
      <w:bCs w:val="0"/>
      <w:sz w:val="30"/>
      <w:szCs w:val="20"/>
      <w:lang w:val="zh-CN"/>
    </w:rPr>
  </w:style>
  <w:style w:type="paragraph" w:customStyle="1" w:styleId="1070">
    <w:name w:val="Char Char Char1"/>
    <w:basedOn w:val="1"/>
    <w:next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071">
    <w:name w:val="样式 正文（首行缩进两字） + 宋体 小四"/>
    <w:basedOn w:val="22"/>
    <w:qFormat/>
    <w:uiPriority w:val="0"/>
    <w:pPr>
      <w:widowControl w:val="0"/>
      <w:spacing w:line="100" w:lineRule="atLeast"/>
      <w:ind w:left="180" w:firstLine="425" w:firstLineChars="200"/>
    </w:pPr>
    <w:rPr>
      <w:rFonts w:ascii="宋体" w:hAnsi="宋体"/>
      <w:sz w:val="28"/>
    </w:rPr>
  </w:style>
  <w:style w:type="paragraph" w:customStyle="1" w:styleId="1072">
    <w:name w:val="样式 标题 1 + 仿宋_GB2312 居中"/>
    <w:basedOn w:val="4"/>
    <w:qFormat/>
    <w:uiPriority w:val="0"/>
    <w:pPr>
      <w:keepLines/>
      <w:tabs>
        <w:tab w:val="left" w:pos="360"/>
      </w:tabs>
      <w:spacing w:before="100" w:beforeAutospacing="1" w:after="100" w:afterAutospacing="1" w:line="578" w:lineRule="auto"/>
      <w:jc w:val="both"/>
    </w:pPr>
    <w:rPr>
      <w:rFonts w:ascii="仿宋_GB2312" w:eastAsia="仿宋_GB2312" w:cs="宋体"/>
      <w:kern w:val="44"/>
      <w:sz w:val="44"/>
    </w:rPr>
  </w:style>
  <w:style w:type="paragraph" w:customStyle="1" w:styleId="1073">
    <w:name w:val="Char Char1 Char"/>
    <w:basedOn w:val="1"/>
    <w:qFormat/>
    <w:uiPriority w:val="0"/>
    <w:pPr>
      <w:adjustRightInd w:val="0"/>
      <w:spacing w:line="360" w:lineRule="auto"/>
      <w:ind w:firstLine="420" w:firstLineChars="200"/>
    </w:pPr>
    <w:rPr>
      <w:rFonts w:ascii="Arial" w:hAnsi="Arial" w:cs="Angsana New"/>
      <w:color w:val="000000"/>
      <w:kern w:val="0"/>
      <w:sz w:val="24"/>
      <w:szCs w:val="20"/>
      <w:lang w:bidi="th-TH"/>
    </w:rPr>
  </w:style>
  <w:style w:type="paragraph" w:customStyle="1" w:styleId="1074">
    <w:name w:val="FTABLE-BODY"/>
    <w:basedOn w:val="1"/>
    <w:qFormat/>
    <w:uiPriority w:val="0"/>
    <w:pPr>
      <w:widowControl/>
      <w:spacing w:afterLines="100" w:line="360" w:lineRule="auto"/>
      <w:ind w:firstLine="420" w:firstLineChars="200"/>
      <w:jc w:val="left"/>
    </w:pPr>
    <w:rPr>
      <w:sz w:val="24"/>
      <w:lang w:val="zh-CN"/>
    </w:rPr>
  </w:style>
  <w:style w:type="paragraph" w:customStyle="1" w:styleId="1075">
    <w:name w:val="Item List"/>
    <w:basedOn w:val="1"/>
    <w:qFormat/>
    <w:uiPriority w:val="0"/>
    <w:pPr>
      <w:numPr>
        <w:ilvl w:val="0"/>
        <w:numId w:val="31"/>
      </w:numPr>
      <w:tabs>
        <w:tab w:val="left" w:pos="420"/>
        <w:tab w:val="clear" w:pos="620"/>
      </w:tabs>
      <w:snapToGrid w:val="0"/>
      <w:spacing w:afterLines="50" w:line="360" w:lineRule="auto"/>
      <w:ind w:firstLine="200" w:firstLineChars="200"/>
      <w:jc w:val="left"/>
    </w:pPr>
    <w:rPr>
      <w:sz w:val="24"/>
      <w:lang w:val="zh-CN"/>
    </w:rPr>
  </w:style>
  <w:style w:type="paragraph" w:customStyle="1" w:styleId="1076">
    <w:name w:val="Figure Description"/>
    <w:next w:val="1"/>
    <w:qFormat/>
    <w:uiPriority w:val="0"/>
    <w:pPr>
      <w:snapToGrid w:val="0"/>
      <w:spacing w:before="80" w:after="320" w:line="360" w:lineRule="auto"/>
      <w:jc w:val="center"/>
    </w:pPr>
    <w:rPr>
      <w:rFonts w:ascii="Arial" w:hAnsi="Arial" w:eastAsia="黑体" w:cs="Times New Roman"/>
      <w:sz w:val="18"/>
      <w:lang w:val="en-US" w:eastAsia="zh-CN" w:bidi="ar-SA"/>
    </w:rPr>
  </w:style>
  <w:style w:type="paragraph" w:customStyle="1" w:styleId="1077">
    <w:name w:val="样式 黑体 小初 加粗 黑色 居中 左侧: (单实线 自定义颜(RGB(123160205))  1.5 磅 ..."/>
    <w:basedOn w:val="1"/>
    <w:qFormat/>
    <w:uiPriority w:val="0"/>
    <w:pPr>
      <w:jc w:val="center"/>
    </w:pPr>
    <w:rPr>
      <w:rFonts w:ascii="黑体" w:eastAsia="黑体" w:cs="宋体"/>
      <w:b/>
      <w:bCs/>
      <w:color w:val="000000"/>
      <w:sz w:val="72"/>
      <w:szCs w:val="20"/>
    </w:rPr>
  </w:style>
  <w:style w:type="paragraph" w:customStyle="1" w:styleId="1078">
    <w:name w:val="正文文本缩进+7"/>
    <w:basedOn w:val="764"/>
    <w:next w:val="764"/>
    <w:qFormat/>
    <w:uiPriority w:val="0"/>
    <w:rPr>
      <w:sz w:val="24"/>
      <w:szCs w:val="24"/>
    </w:rPr>
  </w:style>
  <w:style w:type="paragraph" w:customStyle="1" w:styleId="1079">
    <w:name w:val="msoacetate"/>
    <w:basedOn w:val="1"/>
    <w:qFormat/>
    <w:uiPriority w:val="0"/>
    <w:pPr>
      <w:spacing w:line="360" w:lineRule="auto"/>
      <w:ind w:firstLine="480" w:firstLineChars="200"/>
    </w:pPr>
    <w:rPr>
      <w:sz w:val="18"/>
      <w:szCs w:val="18"/>
      <w:lang w:val="zh-CN"/>
    </w:rPr>
  </w:style>
  <w:style w:type="paragraph" w:customStyle="1" w:styleId="1080">
    <w:name w:val="CM2"/>
    <w:basedOn w:val="764"/>
    <w:next w:val="764"/>
    <w:qFormat/>
    <w:uiPriority w:val="0"/>
    <w:pPr>
      <w:spacing w:line="471" w:lineRule="atLeast"/>
    </w:pPr>
    <w:rPr>
      <w:rFonts w:ascii="宋体" w:hAnsi="Calibri" w:eastAsia="宋体"/>
      <w:sz w:val="24"/>
      <w:szCs w:val="24"/>
    </w:rPr>
  </w:style>
  <w:style w:type="paragraph" w:customStyle="1" w:styleId="1081">
    <w:name w:val="段落正文"/>
    <w:basedOn w:val="1"/>
    <w:qFormat/>
    <w:uiPriority w:val="0"/>
    <w:pPr>
      <w:spacing w:beforeLines="50" w:line="360" w:lineRule="auto"/>
      <w:ind w:firstLine="200" w:firstLineChars="200"/>
    </w:pPr>
    <w:rPr>
      <w:spacing w:val="2"/>
      <w:sz w:val="24"/>
      <w:lang w:val="zh-CN"/>
    </w:rPr>
  </w:style>
  <w:style w:type="paragraph" w:customStyle="1" w:styleId="1082">
    <w:name w:val="普通(网站)2"/>
    <w:basedOn w:val="1"/>
    <w:qFormat/>
    <w:uiPriority w:val="0"/>
    <w:pPr>
      <w:widowControl/>
      <w:spacing w:afterLines="100" w:line="360" w:lineRule="auto"/>
      <w:ind w:firstLine="200" w:firstLineChars="200"/>
      <w:jc w:val="left"/>
    </w:pPr>
    <w:rPr>
      <w:sz w:val="24"/>
      <w:lang w:val="zh-CN"/>
    </w:rPr>
  </w:style>
  <w:style w:type="paragraph" w:customStyle="1" w:styleId="1083">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84">
    <w:name w:val="图表题注"/>
    <w:basedOn w:val="23"/>
    <w:semiHidden/>
    <w:qFormat/>
    <w:locked/>
    <w:uiPriority w:val="0"/>
    <w:pPr>
      <w:widowControl/>
      <w:spacing w:line="240" w:lineRule="atLeast"/>
      <w:ind w:firstLine="200" w:firstLineChars="200"/>
      <w:jc w:val="center"/>
    </w:pPr>
    <w:rPr>
      <w:rFonts w:ascii="Cambria" w:hAnsi="Cambria" w:eastAsia="宋体" w:cs="Times New Roman"/>
      <w:kern w:val="0"/>
      <w:sz w:val="18"/>
      <w:szCs w:val="21"/>
      <w:lang w:val="zh-CN"/>
    </w:rPr>
  </w:style>
  <w:style w:type="paragraph" w:customStyle="1" w:styleId="1085">
    <w:name w:val="正文（首行缩进两字）1"/>
    <w:basedOn w:val="1"/>
    <w:qFormat/>
    <w:uiPriority w:val="0"/>
    <w:pPr>
      <w:spacing w:line="276" w:lineRule="auto"/>
      <w:ind w:firstLine="454" w:firstLineChars="200"/>
    </w:pPr>
    <w:rPr>
      <w:sz w:val="24"/>
      <w:lang w:val="zh-CN"/>
    </w:rPr>
  </w:style>
  <w:style w:type="paragraph" w:customStyle="1" w:styleId="1086">
    <w:name w:val="表上"/>
    <w:basedOn w:val="1"/>
    <w:qFormat/>
    <w:uiPriority w:val="0"/>
    <w:pPr>
      <w:spacing w:afterLines="50" w:line="312" w:lineRule="atLeast"/>
      <w:ind w:firstLine="480" w:firstLineChars="200"/>
      <w:jc w:val="center"/>
    </w:pPr>
    <w:rPr>
      <w:rFonts w:ascii="Arial" w:hAnsi="Arial" w:eastAsia="黑体" w:cs="Arial"/>
      <w:spacing w:val="6"/>
      <w:sz w:val="24"/>
      <w:lang w:val="zh-CN"/>
    </w:rPr>
  </w:style>
  <w:style w:type="paragraph" w:customStyle="1" w:styleId="1087">
    <w:name w:val="xxjj"/>
    <w:basedOn w:val="1"/>
    <w:qFormat/>
    <w:uiPriority w:val="0"/>
    <w:pPr>
      <w:widowControl/>
      <w:spacing w:before="135" w:after="135" w:line="270" w:lineRule="atLeast"/>
      <w:ind w:firstLine="390" w:firstLineChars="200"/>
      <w:jc w:val="left"/>
    </w:pPr>
    <w:rPr>
      <w:rFonts w:ascii="宋体" w:hAnsi="宋体" w:cs="宋体"/>
      <w:kern w:val="0"/>
      <w:sz w:val="20"/>
      <w:szCs w:val="20"/>
      <w:lang w:val="zh-CN"/>
    </w:rPr>
  </w:style>
  <w:style w:type="paragraph" w:customStyle="1" w:styleId="108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089">
    <w:name w:val="Style36"/>
    <w:basedOn w:val="1"/>
    <w:unhideWhenUsed/>
    <w:qFormat/>
    <w:uiPriority w:val="0"/>
  </w:style>
  <w:style w:type="paragraph" w:customStyle="1" w:styleId="1090">
    <w:name w:val="样式 宋体 小四2"/>
    <w:basedOn w:val="1"/>
    <w:semiHidden/>
    <w:qFormat/>
    <w:uiPriority w:val="0"/>
    <w:pPr>
      <w:spacing w:line="360" w:lineRule="auto"/>
      <w:ind w:firstLine="480" w:firstLineChars="200"/>
    </w:pPr>
    <w:rPr>
      <w:rFonts w:ascii="宋体" w:hAnsi="宋体" w:cs="宋体"/>
      <w:kern w:val="0"/>
      <w:sz w:val="24"/>
      <w:szCs w:val="20"/>
    </w:rPr>
  </w:style>
  <w:style w:type="paragraph" w:customStyle="1" w:styleId="1091">
    <w:name w:val="插图（绿盟科技）"/>
    <w:next w:val="1"/>
    <w:semiHidden/>
    <w:qFormat/>
    <w:uiPriority w:val="0"/>
    <w:pPr>
      <w:spacing w:beforeLines="25" w:afterLines="25"/>
      <w:jc w:val="center"/>
    </w:pPr>
    <w:rPr>
      <w:rFonts w:ascii="Arial" w:hAnsi="Arial" w:eastAsia="宋体" w:cs="Times New Roman"/>
      <w:sz w:val="21"/>
      <w:szCs w:val="21"/>
      <w:lang w:val="en-US" w:eastAsia="zh-CN" w:bidi="ar-SA"/>
    </w:rPr>
  </w:style>
  <w:style w:type="paragraph" w:customStyle="1" w:styleId="1092">
    <w:name w:val="样式 黑体 小初 加粗 居中 行距: 1.5 倍行距1"/>
    <w:basedOn w:val="1"/>
    <w:qFormat/>
    <w:uiPriority w:val="0"/>
    <w:pPr>
      <w:spacing w:line="360" w:lineRule="auto"/>
      <w:ind w:firstLine="480" w:firstLineChars="200"/>
      <w:jc w:val="center"/>
    </w:pPr>
    <w:rPr>
      <w:rFonts w:ascii="黑体" w:eastAsia="黑体" w:cs="宋体"/>
      <w:b/>
      <w:bCs/>
      <w:sz w:val="72"/>
      <w:szCs w:val="20"/>
      <w:lang w:val="zh-CN"/>
    </w:rPr>
  </w:style>
  <w:style w:type="paragraph" w:customStyle="1" w:styleId="1093">
    <w:name w:val="正文（首行缩进2字符）四号 Char"/>
    <w:qFormat/>
    <w:uiPriority w:val="0"/>
    <w:pPr>
      <w:spacing w:line="480" w:lineRule="exact"/>
      <w:ind w:firstLine="200" w:firstLineChars="200"/>
    </w:pPr>
    <w:rPr>
      <w:rFonts w:ascii="Times New Roman" w:hAnsi="Times New Roman" w:eastAsia="宋体" w:cs="Times New Roman"/>
      <w:kern w:val="2"/>
      <w:sz w:val="28"/>
      <w:szCs w:val="28"/>
      <w:lang w:val="en-US" w:eastAsia="zh-CN" w:bidi="ar-SA"/>
    </w:rPr>
  </w:style>
  <w:style w:type="paragraph" w:customStyle="1" w:styleId="1094">
    <w:name w:val="样式 正文首缩2 + 左侧:  2 字符 首行缩进:  2 字符1"/>
    <w:basedOn w:val="1"/>
    <w:qFormat/>
    <w:uiPriority w:val="0"/>
    <w:pPr>
      <w:widowControl/>
      <w:tabs>
        <w:tab w:val="left" w:pos="540"/>
      </w:tabs>
      <w:overflowPunct w:val="0"/>
      <w:autoSpaceDE w:val="0"/>
      <w:autoSpaceDN w:val="0"/>
      <w:adjustRightInd w:val="0"/>
      <w:spacing w:line="360" w:lineRule="auto"/>
      <w:ind w:firstLine="200" w:firstLineChars="200"/>
      <w:jc w:val="left"/>
      <w:textAlignment w:val="baseline"/>
    </w:pPr>
    <w:rPr>
      <w:rFonts w:ascii="宋体" w:hAnsi="Century Schoolbook" w:cs="宋体"/>
      <w:kern w:val="0"/>
      <w:sz w:val="24"/>
      <w:szCs w:val="20"/>
      <w:lang w:val="zh-CN"/>
    </w:rPr>
  </w:style>
  <w:style w:type="paragraph" w:customStyle="1" w:styleId="1095">
    <w:name w:val="Style11"/>
    <w:basedOn w:val="1"/>
    <w:unhideWhenUsed/>
    <w:qFormat/>
    <w:uiPriority w:val="0"/>
    <w:pPr>
      <w:spacing w:line="559" w:lineRule="exact"/>
      <w:ind w:firstLine="590"/>
    </w:pPr>
  </w:style>
  <w:style w:type="paragraph" w:customStyle="1" w:styleId="1096">
    <w:name w:val="xl3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b/>
      <w:kern w:val="0"/>
      <w:sz w:val="24"/>
      <w:szCs w:val="20"/>
    </w:rPr>
  </w:style>
  <w:style w:type="paragraph" w:customStyle="1" w:styleId="1097">
    <w:name w:val="样式 标题 22nd levelh22Header 2l2Titre2Head 2H2Heading 2 Hi..."/>
    <w:basedOn w:val="5"/>
    <w:qFormat/>
    <w:uiPriority w:val="0"/>
    <w:pPr>
      <w:tabs>
        <w:tab w:val="left" w:pos="0"/>
      </w:tabs>
      <w:spacing w:before="100" w:beforeAutospacing="1" w:after="100" w:afterAutospacing="1"/>
    </w:pPr>
    <w:rPr>
      <w:rFonts w:ascii="宋体" w:hAnsi="宋体" w:cs="宋体"/>
      <w:sz w:val="36"/>
      <w:szCs w:val="20"/>
    </w:rPr>
  </w:style>
  <w:style w:type="paragraph" w:customStyle="1" w:styleId="1098">
    <w:name w:val="FCH Bid缩进1"/>
    <w:basedOn w:val="1"/>
    <w:qFormat/>
    <w:uiPriority w:val="0"/>
    <w:pPr>
      <w:numPr>
        <w:ilvl w:val="0"/>
        <w:numId w:val="32"/>
      </w:numPr>
      <w:tabs>
        <w:tab w:val="left" w:pos="540"/>
      </w:tabs>
      <w:snapToGrid w:val="0"/>
      <w:spacing w:beforeLines="50" w:line="288" w:lineRule="auto"/>
      <w:ind w:left="540" w:hanging="540" w:firstLineChars="200"/>
      <w:jc w:val="left"/>
    </w:pPr>
    <w:rPr>
      <w:sz w:val="24"/>
    </w:rPr>
  </w:style>
  <w:style w:type="paragraph" w:customStyle="1" w:styleId="1099">
    <w:name w:val="正文文本 24"/>
    <w:basedOn w:val="1"/>
    <w:qFormat/>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100">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DDD9C3"/>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101">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538ED5"/>
      <w:spacing w:before="100" w:beforeAutospacing="1" w:after="100" w:afterAutospacing="1" w:line="360" w:lineRule="auto"/>
      <w:ind w:firstLine="480" w:firstLineChars="200"/>
      <w:jc w:val="center"/>
    </w:pPr>
    <w:rPr>
      <w:rFonts w:ascii="宋体" w:hAnsi="宋体" w:cs="宋体"/>
      <w:b/>
      <w:bCs/>
      <w:kern w:val="0"/>
      <w:sz w:val="20"/>
      <w:szCs w:val="20"/>
      <w:lang w:val="zh-CN"/>
    </w:rPr>
  </w:style>
  <w:style w:type="paragraph" w:customStyle="1" w:styleId="1102">
    <w:name w:val="目录 3（绿盟科技）"/>
    <w:basedOn w:val="1"/>
    <w:semiHidden/>
    <w:qFormat/>
    <w:uiPriority w:val="0"/>
    <w:pPr>
      <w:widowControl/>
      <w:tabs>
        <w:tab w:val="left" w:pos="1260"/>
        <w:tab w:val="right" w:leader="dot" w:pos="8494"/>
      </w:tabs>
      <w:spacing w:after="156" w:line="240" w:lineRule="atLeast"/>
      <w:ind w:left="420" w:firstLine="480" w:firstLineChars="200"/>
      <w:jc w:val="left"/>
    </w:pPr>
    <w:rPr>
      <w:rFonts w:ascii="宋体" w:hAnsi="宋体"/>
      <w:i/>
      <w:iCs/>
      <w:kern w:val="0"/>
      <w:sz w:val="20"/>
      <w:szCs w:val="20"/>
      <w:lang w:val="zh-CN"/>
    </w:rPr>
  </w:style>
  <w:style w:type="paragraph" w:customStyle="1" w:styleId="1103">
    <w:name w:val="D文1"/>
    <w:basedOn w:val="1"/>
    <w:qFormat/>
    <w:uiPriority w:val="0"/>
    <w:pPr>
      <w:tabs>
        <w:tab w:val="left" w:pos="720"/>
      </w:tabs>
      <w:autoSpaceDE w:val="0"/>
      <w:autoSpaceDN w:val="0"/>
      <w:adjustRightInd w:val="0"/>
      <w:spacing w:after="120" w:line="480" w:lineRule="atLeast"/>
      <w:ind w:left="680" w:firstLine="510"/>
    </w:pPr>
    <w:rPr>
      <w:rFonts w:ascii="宋体"/>
      <w:kern w:val="0"/>
      <w:sz w:val="24"/>
      <w:szCs w:val="20"/>
    </w:rPr>
  </w:style>
  <w:style w:type="paragraph" w:customStyle="1" w:styleId="1104">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E5E0EC"/>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105">
    <w:name w:val="正文文本缩进 25"/>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1106">
    <w:name w:val="Char3"/>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107">
    <w:name w:val="首行缩进:  0 字符"/>
    <w:basedOn w:val="1"/>
    <w:qFormat/>
    <w:uiPriority w:val="0"/>
    <w:pPr>
      <w:keepNext/>
      <w:widowControl/>
      <w:adjustRightInd w:val="0"/>
      <w:spacing w:line="360" w:lineRule="auto"/>
      <w:ind w:firstLine="200" w:firstLineChars="200"/>
      <w:jc w:val="left"/>
    </w:pPr>
    <w:rPr>
      <w:rFonts w:cs="宋体"/>
      <w:sz w:val="24"/>
      <w:szCs w:val="20"/>
    </w:rPr>
  </w:style>
  <w:style w:type="paragraph" w:customStyle="1" w:styleId="1108">
    <w:name w:val="GW-标题2"/>
    <w:basedOn w:val="5"/>
    <w:next w:val="1"/>
    <w:qFormat/>
    <w:uiPriority w:val="0"/>
    <w:pPr>
      <w:keepNext w:val="0"/>
      <w:keepLines w:val="0"/>
      <w:spacing w:before="100" w:beforeAutospacing="1" w:after="100" w:afterAutospacing="1" w:line="240" w:lineRule="auto"/>
    </w:pPr>
    <w:rPr>
      <w:rFonts w:ascii="Cambria" w:hAnsi="Cambria"/>
      <w:sz w:val="36"/>
      <w:szCs w:val="26"/>
    </w:rPr>
  </w:style>
  <w:style w:type="paragraph" w:customStyle="1" w:styleId="1109">
    <w:name w:val="jhTitle3"/>
    <w:basedOn w:val="6"/>
    <w:next w:val="1"/>
    <w:qFormat/>
    <w:uiPriority w:val="0"/>
    <w:pPr>
      <w:keepNext w:val="0"/>
      <w:keepLines w:val="0"/>
      <w:numPr>
        <w:ilvl w:val="2"/>
        <w:numId w:val="33"/>
      </w:numPr>
      <w:spacing w:before="100" w:beforeAutospacing="1" w:after="100" w:afterAutospacing="1" w:line="360" w:lineRule="auto"/>
      <w:jc w:val="left"/>
    </w:pPr>
    <w:rPr>
      <w:rFonts w:ascii="宋体" w:hAnsi="宋体" w:eastAsia="黑体"/>
      <w:sz w:val="28"/>
      <w:szCs w:val="21"/>
      <w:lang w:val="zh-CN"/>
    </w:rPr>
  </w:style>
  <w:style w:type="paragraph" w:customStyle="1" w:styleId="1110">
    <w:name w:val="Item List in Table"/>
    <w:basedOn w:val="1"/>
    <w:semiHidden/>
    <w:qFormat/>
    <w:uiPriority w:val="0"/>
    <w:pPr>
      <w:numPr>
        <w:ilvl w:val="0"/>
        <w:numId w:val="34"/>
      </w:numPr>
      <w:spacing w:line="360" w:lineRule="auto"/>
      <w:ind w:firstLine="200" w:firstLineChars="200"/>
      <w:jc w:val="left"/>
    </w:pPr>
    <w:rPr>
      <w:sz w:val="24"/>
      <w:lang w:val="zh-CN"/>
    </w:rPr>
  </w:style>
  <w:style w:type="paragraph" w:customStyle="1" w:styleId="1111">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112">
    <w:name w:val="已访问的超级链接"/>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13">
    <w:name w:val="四级条标题"/>
    <w:basedOn w:val="1114"/>
    <w:next w:val="174"/>
    <w:qFormat/>
    <w:uiPriority w:val="0"/>
    <w:pPr>
      <w:tabs>
        <w:tab w:val="left" w:pos="3000"/>
        <w:tab w:val="left" w:pos="3420"/>
      </w:tabs>
      <w:outlineLvl w:val="5"/>
    </w:pPr>
  </w:style>
  <w:style w:type="paragraph" w:customStyle="1" w:styleId="1114">
    <w:name w:val="三级条标题"/>
    <w:basedOn w:val="846"/>
    <w:next w:val="174"/>
    <w:qFormat/>
    <w:uiPriority w:val="0"/>
    <w:pPr>
      <w:tabs>
        <w:tab w:val="left" w:pos="3000"/>
        <w:tab w:val="clear" w:pos="360"/>
        <w:tab w:val="clear" w:pos="851"/>
      </w:tabs>
      <w:ind w:left="0" w:firstLine="0"/>
      <w:jc w:val="both"/>
      <w:outlineLvl w:val="4"/>
    </w:pPr>
    <w:rPr>
      <w:rFonts w:ascii="黑体"/>
    </w:rPr>
  </w:style>
  <w:style w:type="paragraph" w:customStyle="1" w:styleId="1115">
    <w:name w:val="表字"/>
    <w:basedOn w:val="1"/>
    <w:qFormat/>
    <w:uiPriority w:val="0"/>
    <w:pPr>
      <w:spacing w:line="312" w:lineRule="atLeast"/>
      <w:ind w:firstLine="480" w:firstLineChars="200"/>
    </w:pPr>
    <w:rPr>
      <w:rFonts w:eastAsia="方正书宋"/>
      <w:spacing w:val="6"/>
      <w:sz w:val="18"/>
      <w:lang w:val="zh-CN"/>
    </w:rPr>
  </w:style>
  <w:style w:type="paragraph" w:customStyle="1" w:styleId="1116">
    <w:name w:val="正文居中标题1"/>
    <w:basedOn w:val="1"/>
    <w:qFormat/>
    <w:uiPriority w:val="0"/>
    <w:pPr>
      <w:jc w:val="center"/>
    </w:pPr>
    <w:rPr>
      <w:rFonts w:eastAsia="隶书"/>
      <w:b/>
      <w:bCs/>
      <w:sz w:val="84"/>
    </w:rPr>
  </w:style>
  <w:style w:type="paragraph" w:customStyle="1" w:styleId="1117">
    <w:name w:val="样式 标题 2Heading 2 HiddenHeading 2 CCBSTitre3HD2h2H2H21H22..."/>
    <w:basedOn w:val="5"/>
    <w:qFormat/>
    <w:uiPriority w:val="0"/>
    <w:pPr>
      <w:keepNext w:val="0"/>
      <w:keepLines w:val="0"/>
      <w:numPr>
        <w:ilvl w:val="1"/>
        <w:numId w:val="35"/>
      </w:numPr>
      <w:tabs>
        <w:tab w:val="left" w:pos="360"/>
        <w:tab w:val="clear" w:pos="2940"/>
      </w:tabs>
      <w:spacing w:before="100" w:beforeAutospacing="1" w:after="100" w:afterAutospacing="1" w:line="300" w:lineRule="auto"/>
      <w:ind w:left="0" w:firstLine="0"/>
    </w:pPr>
    <w:rPr>
      <w:rFonts w:ascii="宋体" w:hAnsi="宋体"/>
      <w:bCs w:val="0"/>
      <w:kern w:val="0"/>
      <w:sz w:val="28"/>
      <w:szCs w:val="20"/>
      <w:lang w:val="zh-CN"/>
    </w:rPr>
  </w:style>
  <w:style w:type="paragraph" w:customStyle="1" w:styleId="1118">
    <w:name w:val="正文文本 21"/>
    <w:basedOn w:val="1"/>
    <w:qFormat/>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119">
    <w:name w:val="目录（绿盟科技）"/>
    <w:basedOn w:val="1"/>
    <w:semiHidden/>
    <w:qFormat/>
    <w:uiPriority w:val="0"/>
    <w:pPr>
      <w:widowControl/>
      <w:spacing w:after="156" w:line="300" w:lineRule="auto"/>
      <w:ind w:firstLine="480" w:firstLineChars="200"/>
      <w:jc w:val="center"/>
    </w:pPr>
    <w:rPr>
      <w:rFonts w:ascii="Arial" w:hAnsi="Arial" w:eastAsia="黑体"/>
      <w:b/>
      <w:kern w:val="0"/>
      <w:sz w:val="44"/>
      <w:szCs w:val="21"/>
      <w:lang w:val="zh-CN"/>
    </w:rPr>
  </w:style>
  <w:style w:type="paragraph" w:customStyle="1" w:styleId="1120">
    <w:name w:val="附录二级条标题"/>
    <w:basedOn w:val="1121"/>
    <w:next w:val="174"/>
    <w:qFormat/>
    <w:uiPriority w:val="0"/>
    <w:pPr>
      <w:outlineLvl w:val="3"/>
    </w:pPr>
  </w:style>
  <w:style w:type="paragraph" w:customStyle="1" w:styleId="1121">
    <w:name w:val="附录一级条标题"/>
    <w:basedOn w:val="1011"/>
    <w:next w:val="174"/>
    <w:qFormat/>
    <w:uiPriority w:val="0"/>
    <w:pPr>
      <w:autoSpaceDN w:val="0"/>
      <w:spacing w:beforeLines="0"/>
      <w:outlineLvl w:val="2"/>
    </w:pPr>
  </w:style>
  <w:style w:type="paragraph" w:customStyle="1" w:styleId="1122">
    <w:name w:val="样式 正文首行缩进 2 + 首行缩进:  2 字符"/>
    <w:basedOn w:val="38"/>
    <w:qFormat/>
    <w:uiPriority w:val="0"/>
    <w:pPr>
      <w:spacing w:line="240" w:lineRule="auto"/>
      <w:ind w:left="0" w:leftChars="0" w:firstLine="540" w:firstLineChars="257"/>
    </w:pPr>
    <w:rPr>
      <w:sz w:val="21"/>
      <w:szCs w:val="20"/>
    </w:rPr>
  </w:style>
  <w:style w:type="paragraph" w:customStyle="1" w:styleId="1123">
    <w:name w:val="Char Char Char Char Char Char Char2"/>
    <w:basedOn w:val="1"/>
    <w:qFormat/>
    <w:uiPriority w:val="0"/>
    <w:pPr>
      <w:spacing w:afterLines="100" w:line="360" w:lineRule="auto"/>
      <w:ind w:firstLine="200" w:firstLineChars="200"/>
    </w:pPr>
    <w:rPr>
      <w:rFonts w:ascii="Tahoma" w:hAnsi="Tahoma" w:cs="仿宋_GB2312"/>
      <w:sz w:val="24"/>
      <w:szCs w:val="28"/>
      <w:lang w:val="zh-CN"/>
    </w:rPr>
  </w:style>
  <w:style w:type="paragraph" w:customStyle="1" w:styleId="1124">
    <w:name w:val="CM25"/>
    <w:basedOn w:val="764"/>
    <w:next w:val="764"/>
    <w:qFormat/>
    <w:uiPriority w:val="0"/>
    <w:pPr>
      <w:spacing w:line="400" w:lineRule="atLeast"/>
    </w:pPr>
    <w:rPr>
      <w:rFonts w:ascii="Sazanami Gothic" w:hAnsi="Calibri" w:eastAsia="Sazanami Gothic"/>
      <w:sz w:val="24"/>
      <w:szCs w:val="24"/>
    </w:rPr>
  </w:style>
  <w:style w:type="paragraph" w:customStyle="1" w:styleId="1125">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126">
    <w:name w:val="jhTitle4"/>
    <w:basedOn w:val="7"/>
    <w:next w:val="1"/>
    <w:qFormat/>
    <w:uiPriority w:val="0"/>
    <w:pPr>
      <w:widowControl/>
      <w:numPr>
        <w:ilvl w:val="3"/>
        <w:numId w:val="33"/>
      </w:numPr>
      <w:topLinePunct/>
      <w:spacing w:before="100" w:beforeAutospacing="1" w:after="100" w:afterAutospacing="1" w:line="360" w:lineRule="auto"/>
      <w:ind w:firstLine="200" w:firstLineChars="200"/>
      <w:jc w:val="left"/>
    </w:pPr>
    <w:rPr>
      <w:rFonts w:ascii="宋体" w:hAnsi="宋体" w:eastAsia="宋体"/>
      <w:sz w:val="32"/>
      <w:szCs w:val="21"/>
      <w:lang w:val="zh-CN"/>
    </w:rPr>
  </w:style>
  <w:style w:type="paragraph" w:customStyle="1" w:styleId="1127">
    <w:name w:val="正文文本缩进 27"/>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1128">
    <w:name w:val="附录四级条标题"/>
    <w:basedOn w:val="1129"/>
    <w:next w:val="174"/>
    <w:qFormat/>
    <w:uiPriority w:val="0"/>
    <w:pPr>
      <w:outlineLvl w:val="5"/>
    </w:pPr>
  </w:style>
  <w:style w:type="paragraph" w:customStyle="1" w:styleId="1129">
    <w:name w:val="附录三级条标题"/>
    <w:basedOn w:val="1120"/>
    <w:next w:val="174"/>
    <w:qFormat/>
    <w:uiPriority w:val="0"/>
    <w:pPr>
      <w:outlineLvl w:val="4"/>
    </w:pPr>
  </w:style>
  <w:style w:type="paragraph" w:customStyle="1" w:styleId="1130">
    <w:name w:val="_Style 39"/>
    <w:basedOn w:val="1131"/>
    <w:qFormat/>
    <w:uiPriority w:val="0"/>
  </w:style>
  <w:style w:type="paragraph" w:customStyle="1" w:styleId="113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32">
    <w:name w:val="目次、索引正文"/>
    <w:qFormat/>
    <w:uiPriority w:val="0"/>
    <w:pPr>
      <w:numPr>
        <w:ilvl w:val="0"/>
        <w:numId w:val="36"/>
      </w:numPr>
      <w:spacing w:line="320" w:lineRule="exact"/>
      <w:jc w:val="both"/>
    </w:pPr>
    <w:rPr>
      <w:rFonts w:ascii="宋体" w:hAnsi="Times New Roman" w:eastAsia="宋体" w:cs="Times New Roman"/>
      <w:sz w:val="21"/>
      <w:lang w:val="en-US" w:eastAsia="zh-CN" w:bidi="ar-SA"/>
    </w:rPr>
  </w:style>
  <w:style w:type="paragraph" w:customStyle="1" w:styleId="1133">
    <w:name w:val="Style41"/>
    <w:basedOn w:val="1"/>
    <w:unhideWhenUsed/>
    <w:qFormat/>
    <w:uiPriority w:val="0"/>
    <w:pPr>
      <w:spacing w:line="542" w:lineRule="exact"/>
      <w:ind w:firstLine="125"/>
    </w:pPr>
  </w:style>
  <w:style w:type="paragraph" w:customStyle="1" w:styleId="1134">
    <w:name w:val="Table_Medium"/>
    <w:basedOn w:val="1"/>
    <w:qFormat/>
    <w:uiPriority w:val="0"/>
    <w:pPr>
      <w:widowControl/>
      <w:spacing w:line="360" w:lineRule="auto"/>
      <w:ind w:firstLine="480" w:firstLineChars="200"/>
      <w:jc w:val="left"/>
    </w:pPr>
    <w:rPr>
      <w:rFonts w:ascii="Futura Bk" w:hAnsi="Futura Bk"/>
      <w:kern w:val="0"/>
      <w:sz w:val="20"/>
      <w:szCs w:val="20"/>
      <w:lang w:val="zh-CN" w:eastAsia="en-US"/>
    </w:rPr>
  </w:style>
  <w:style w:type="paragraph" w:customStyle="1" w:styleId="1135">
    <w:name w:val="Heading 5 Unnumbered"/>
    <w:basedOn w:val="1"/>
    <w:next w:val="35"/>
    <w:qFormat/>
    <w:uiPriority w:val="0"/>
    <w:pPr>
      <w:keepNext/>
      <w:keepLines/>
      <w:widowControl/>
      <w:suppressAutoHyphens/>
      <w:spacing w:before="180" w:after="80" w:line="360" w:lineRule="auto"/>
      <w:ind w:left="720" w:hanging="720" w:firstLineChars="200"/>
      <w:jc w:val="left"/>
    </w:pPr>
    <w:rPr>
      <w:rFonts w:eastAsia="楷体_GB2312"/>
      <w:b/>
      <w:kern w:val="28"/>
      <w:sz w:val="24"/>
      <w:szCs w:val="20"/>
      <w:lang w:val="zh-CN" w:eastAsia="en-US"/>
    </w:rPr>
  </w:style>
  <w:style w:type="paragraph" w:customStyle="1" w:styleId="1136">
    <w:name w:val="方案文档"/>
    <w:basedOn w:val="1"/>
    <w:qFormat/>
    <w:uiPriority w:val="0"/>
    <w:pPr>
      <w:spacing w:before="120" w:after="120" w:line="360" w:lineRule="auto"/>
      <w:ind w:right="240" w:rightChars="100" w:firstLine="540" w:firstLineChars="200"/>
    </w:pPr>
    <w:rPr>
      <w:rFonts w:ascii="Arial" w:hAnsi="Arial"/>
      <w:sz w:val="24"/>
      <w:lang w:val="zh-CN"/>
    </w:rPr>
  </w:style>
  <w:style w:type="paragraph" w:customStyle="1" w:styleId="1137">
    <w:name w:val="正文文本缩进 26"/>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1138">
    <w:name w:val="日期2"/>
    <w:basedOn w:val="1"/>
    <w:next w:val="1"/>
    <w:qFormat/>
    <w:uiPriority w:val="0"/>
    <w:pPr>
      <w:adjustRightInd w:val="0"/>
      <w:spacing w:line="312" w:lineRule="atLeast"/>
      <w:ind w:firstLine="480" w:firstLineChars="200"/>
      <w:textAlignment w:val="baseline"/>
    </w:pPr>
    <w:rPr>
      <w:kern w:val="0"/>
      <w:sz w:val="24"/>
      <w:szCs w:val="20"/>
      <w:lang w:val="zh-CN"/>
    </w:rPr>
  </w:style>
  <w:style w:type="paragraph" w:customStyle="1" w:styleId="1139">
    <w:name w:val="表头"/>
    <w:basedOn w:val="1"/>
    <w:next w:val="1"/>
    <w:qFormat/>
    <w:uiPriority w:val="0"/>
    <w:pPr>
      <w:keepNext/>
      <w:widowControl/>
      <w:suppressAutoHyphens/>
      <w:spacing w:line="360" w:lineRule="auto"/>
      <w:ind w:firstLine="200" w:firstLineChars="200"/>
      <w:jc w:val="left"/>
    </w:pPr>
    <w:rPr>
      <w:rFonts w:ascii="宋体" w:hAnsi="宋体"/>
      <w:b/>
      <w:bCs/>
      <w:kern w:val="0"/>
      <w:sz w:val="18"/>
      <w:szCs w:val="18"/>
      <w:lang w:val="zh-CN"/>
    </w:rPr>
  </w:style>
  <w:style w:type="paragraph" w:customStyle="1" w:styleId="1140">
    <w:name w:val="样式 首行缩进:  0.95 字符"/>
    <w:basedOn w:val="1"/>
    <w:semiHidden/>
    <w:qFormat/>
    <w:uiPriority w:val="0"/>
    <w:pPr>
      <w:keepNext/>
      <w:widowControl/>
      <w:adjustRightInd w:val="0"/>
      <w:spacing w:line="360" w:lineRule="auto"/>
      <w:ind w:firstLine="200" w:firstLineChars="200"/>
    </w:pPr>
    <w:rPr>
      <w:rFonts w:cs="宋体"/>
      <w:sz w:val="24"/>
      <w:szCs w:val="20"/>
    </w:rPr>
  </w:style>
  <w:style w:type="paragraph" w:customStyle="1" w:styleId="1141">
    <w:name w:val="Char Char1 Char Char Char Char Char Char"/>
    <w:basedOn w:val="1"/>
    <w:qFormat/>
    <w:uiPriority w:val="0"/>
    <w:pPr>
      <w:widowControl/>
      <w:adjustRightInd w:val="0"/>
      <w:snapToGrid w:val="0"/>
      <w:spacing w:beforeLines="25" w:afterLines="25" w:line="240" w:lineRule="exact"/>
      <w:ind w:firstLine="403" w:firstLineChars="192"/>
      <w:jc w:val="left"/>
    </w:pPr>
    <w:rPr>
      <w:rFonts w:ascii="宋体" w:hAnsi="宋体"/>
      <w:kern w:val="0"/>
      <w:szCs w:val="21"/>
      <w:lang w:eastAsia="en-US"/>
    </w:rPr>
  </w:style>
  <w:style w:type="paragraph" w:customStyle="1" w:styleId="1142">
    <w:name w:val="Char Char Char Char2"/>
    <w:basedOn w:val="1"/>
    <w:qFormat/>
    <w:uiPriority w:val="0"/>
    <w:pPr>
      <w:tabs>
        <w:tab w:val="left" w:pos="900"/>
      </w:tabs>
      <w:spacing w:before="312" w:after="312" w:line="360" w:lineRule="auto"/>
      <w:ind w:left="900" w:hanging="360" w:firstLineChars="200"/>
    </w:pPr>
    <w:rPr>
      <w:sz w:val="24"/>
      <w:lang w:val="zh-CN"/>
    </w:rPr>
  </w:style>
  <w:style w:type="paragraph" w:customStyle="1" w:styleId="1143">
    <w:name w:val="GW-标题6"/>
    <w:basedOn w:val="9"/>
    <w:next w:val="1"/>
    <w:qFormat/>
    <w:uiPriority w:val="0"/>
    <w:pPr>
      <w:keepNext w:val="0"/>
      <w:keepLines w:val="0"/>
      <w:tabs>
        <w:tab w:val="left" w:pos="4620"/>
      </w:tabs>
      <w:adjustRightInd/>
      <w:spacing w:before="100" w:beforeAutospacing="1" w:after="100" w:afterAutospacing="1" w:line="271" w:lineRule="auto"/>
      <w:ind w:firstLine="200" w:firstLineChars="200"/>
      <w:textAlignment w:val="auto"/>
    </w:pPr>
    <w:rPr>
      <w:rFonts w:ascii="Cambria" w:hAnsi="Cambria" w:eastAsia="宋体"/>
      <w:i/>
      <w:iCs/>
      <w:sz w:val="21"/>
      <w:szCs w:val="20"/>
    </w:rPr>
  </w:style>
  <w:style w:type="paragraph" w:customStyle="1" w:styleId="1144">
    <w:name w:val="Char Char Char1 Char1"/>
    <w:basedOn w:val="27"/>
    <w:semiHidden/>
    <w:qFormat/>
    <w:uiPriority w:val="0"/>
    <w:rPr>
      <w:rFonts w:ascii="Tahoma" w:hAnsi="Tahoma" w:cs="Tahoma"/>
      <w:kern w:val="0"/>
      <w:sz w:val="18"/>
    </w:rPr>
  </w:style>
  <w:style w:type="paragraph" w:customStyle="1" w:styleId="1145">
    <w:name w:val="表格表头文字"/>
    <w:basedOn w:val="1146"/>
    <w:qFormat/>
    <w:uiPriority w:val="0"/>
    <w:pPr>
      <w:jc w:val="center"/>
    </w:pPr>
    <w:rPr>
      <w:b/>
    </w:rPr>
  </w:style>
  <w:style w:type="paragraph" w:customStyle="1" w:styleId="1146">
    <w:name w:val="表格单元文字"/>
    <w:basedOn w:val="1"/>
    <w:qFormat/>
    <w:uiPriority w:val="0"/>
    <w:pPr>
      <w:widowControl/>
      <w:spacing w:afterLines="100" w:line="360" w:lineRule="auto"/>
      <w:ind w:firstLine="200" w:firstLineChars="200"/>
      <w:jc w:val="left"/>
    </w:pPr>
    <w:rPr>
      <w:sz w:val="24"/>
      <w:lang w:val="zh-CN"/>
    </w:rPr>
  </w:style>
  <w:style w:type="paragraph" w:customStyle="1" w:styleId="1147">
    <w:name w:val="表格正文中"/>
    <w:basedOn w:val="1"/>
    <w:qFormat/>
    <w:uiPriority w:val="0"/>
    <w:pPr>
      <w:spacing w:line="240" w:lineRule="atLeast"/>
      <w:jc w:val="center"/>
    </w:pPr>
    <w:rPr>
      <w:rFonts w:eastAsia="楷体_GB2312"/>
      <w:sz w:val="24"/>
    </w:rPr>
  </w:style>
  <w:style w:type="paragraph" w:customStyle="1" w:styleId="1148">
    <w:name w:val="Style46"/>
    <w:basedOn w:val="1"/>
    <w:unhideWhenUsed/>
    <w:qFormat/>
    <w:uiPriority w:val="0"/>
    <w:pPr>
      <w:spacing w:line="672" w:lineRule="exact"/>
    </w:pPr>
  </w:style>
  <w:style w:type="paragraph" w:customStyle="1" w:styleId="1149">
    <w:name w:val="l列表1"/>
    <w:qFormat/>
    <w:uiPriority w:val="0"/>
    <w:pPr>
      <w:numPr>
        <w:ilvl w:val="0"/>
        <w:numId w:val="37"/>
      </w:numPr>
      <w:tabs>
        <w:tab w:val="left" w:pos="620"/>
        <w:tab w:val="left" w:pos="735"/>
      </w:tabs>
      <w:spacing w:line="360" w:lineRule="auto"/>
    </w:pPr>
    <w:rPr>
      <w:rFonts w:ascii="Times New Roman" w:hAnsi="Times New Roman" w:eastAsia="宋体" w:cs="Times New Roman"/>
      <w:iCs/>
      <w:kern w:val="2"/>
      <w:sz w:val="22"/>
      <w:szCs w:val="22"/>
      <w:lang w:val="en-US" w:eastAsia="zh-CN" w:bidi="ar-SA"/>
    </w:rPr>
  </w:style>
  <w:style w:type="paragraph" w:customStyle="1" w:styleId="1150">
    <w:name w:val="p22"/>
    <w:basedOn w:val="1"/>
    <w:qFormat/>
    <w:uiPriority w:val="0"/>
    <w:pPr>
      <w:widowControl/>
      <w:spacing w:line="288" w:lineRule="auto"/>
      <w:ind w:firstLine="420" w:firstLineChars="200"/>
    </w:pPr>
    <w:rPr>
      <w:kern w:val="0"/>
      <w:sz w:val="24"/>
      <w:szCs w:val="21"/>
      <w:lang w:val="zh-CN"/>
    </w:rPr>
  </w:style>
  <w:style w:type="paragraph" w:customStyle="1" w:styleId="1151">
    <w:name w:val="Char Char Char Char Char Char Char Char Char Char Char Char Char Char Char Char Char Char Char Char Char1 Char Char Char Char Char Char Char Char Char Char Char Char Char"/>
    <w:basedOn w:val="1"/>
    <w:qFormat/>
    <w:uiPriority w:val="0"/>
    <w:pPr>
      <w:adjustRightInd w:val="0"/>
      <w:spacing w:line="360" w:lineRule="auto"/>
      <w:ind w:left="420" w:firstLine="480" w:firstLineChars="200"/>
      <w:textAlignment w:val="baseline"/>
    </w:pPr>
    <w:rPr>
      <w:sz w:val="24"/>
      <w:lang w:val="zh-CN"/>
    </w:rPr>
  </w:style>
  <w:style w:type="paragraph" w:customStyle="1" w:styleId="1152">
    <w:name w:val="样式 标题 3Heading 3 - oldh3H3level_3PIM 3Level 3 Headsect1.2..."/>
    <w:basedOn w:val="6"/>
    <w:qFormat/>
    <w:uiPriority w:val="0"/>
    <w:pPr>
      <w:keepNext w:val="0"/>
      <w:keepLines w:val="0"/>
      <w:spacing w:before="100" w:beforeAutospacing="1" w:after="100" w:afterAutospacing="1" w:line="480" w:lineRule="auto"/>
      <w:jc w:val="left"/>
    </w:pPr>
    <w:rPr>
      <w:rFonts w:ascii="宋体" w:hAnsi="宋体" w:eastAsia="黑体"/>
      <w:b w:val="0"/>
      <w:bCs w:val="0"/>
      <w:spacing w:val="20"/>
      <w:kern w:val="0"/>
      <w:sz w:val="28"/>
      <w:szCs w:val="21"/>
      <w:lang w:val="zh-CN"/>
    </w:rPr>
  </w:style>
  <w:style w:type="paragraph" w:customStyle="1" w:styleId="1153">
    <w:name w:val="Char Char1 Char Char Char Char"/>
    <w:basedOn w:val="1"/>
    <w:qFormat/>
    <w:uiPriority w:val="0"/>
    <w:pPr>
      <w:spacing w:line="360" w:lineRule="auto"/>
      <w:ind w:firstLine="359" w:firstLineChars="171"/>
    </w:pPr>
    <w:rPr>
      <w:sz w:val="24"/>
    </w:rPr>
  </w:style>
  <w:style w:type="paragraph" w:customStyle="1" w:styleId="1154">
    <w:name w:val="五级无标题条"/>
    <w:basedOn w:val="1"/>
    <w:qFormat/>
    <w:uiPriority w:val="0"/>
    <w:pPr>
      <w:spacing w:line="360" w:lineRule="auto"/>
      <w:ind w:firstLine="480" w:firstLineChars="200"/>
    </w:pPr>
    <w:rPr>
      <w:sz w:val="24"/>
      <w:lang w:val="zh-CN"/>
    </w:rPr>
  </w:style>
  <w:style w:type="paragraph" w:customStyle="1" w:styleId="1155">
    <w:name w:val="Char1 Char"/>
    <w:basedOn w:val="1"/>
    <w:semiHidden/>
    <w:qFormat/>
    <w:uiPriority w:val="0"/>
    <w:pPr>
      <w:widowControl/>
      <w:tabs>
        <w:tab w:val="left" w:pos="425"/>
      </w:tabs>
      <w:spacing w:line="360" w:lineRule="auto"/>
      <w:ind w:left="425" w:hanging="425" w:firstLineChars="200"/>
      <w:jc w:val="left"/>
    </w:pPr>
    <w:rPr>
      <w:rFonts w:ascii="宋体" w:hAnsi="宋体" w:cs="宋体"/>
      <w:kern w:val="0"/>
      <w:sz w:val="24"/>
      <w:lang w:val="zh-CN"/>
    </w:rPr>
  </w:style>
  <w:style w:type="paragraph" w:customStyle="1" w:styleId="1156">
    <w:name w:val="庄制定的正文"/>
    <w:basedOn w:val="1"/>
    <w:qFormat/>
    <w:uiPriority w:val="0"/>
    <w:pPr>
      <w:spacing w:after="50" w:line="360" w:lineRule="auto"/>
      <w:ind w:firstLine="454" w:firstLineChars="200"/>
    </w:pPr>
    <w:rPr>
      <w:rFonts w:ascii="宋体" w:hAnsi="宋体"/>
      <w:kern w:val="44"/>
      <w:sz w:val="24"/>
      <w:szCs w:val="20"/>
      <w:lang w:val="zh-CN"/>
    </w:rPr>
  </w:style>
  <w:style w:type="paragraph" w:customStyle="1" w:styleId="1157">
    <w:name w:val="Style15"/>
    <w:basedOn w:val="1"/>
    <w:unhideWhenUsed/>
    <w:qFormat/>
    <w:uiPriority w:val="0"/>
    <w:pPr>
      <w:spacing w:line="557" w:lineRule="exact"/>
      <w:ind w:firstLine="672"/>
    </w:pPr>
  </w:style>
  <w:style w:type="paragraph" w:customStyle="1" w:styleId="1158">
    <w:name w:val="ICSS2级文本"/>
    <w:basedOn w:val="404"/>
    <w:qFormat/>
    <w:uiPriority w:val="0"/>
    <w:pPr>
      <w:ind w:left="200" w:leftChars="200"/>
    </w:pPr>
  </w:style>
  <w:style w:type="paragraph" w:customStyle="1" w:styleId="1159">
    <w:name w:val="Style23"/>
    <w:basedOn w:val="1"/>
    <w:unhideWhenUsed/>
    <w:qFormat/>
    <w:uiPriority w:val="0"/>
  </w:style>
  <w:style w:type="paragraph" w:customStyle="1" w:styleId="1160">
    <w:name w:val="内容with编号"/>
    <w:basedOn w:val="1"/>
    <w:qFormat/>
    <w:uiPriority w:val="0"/>
    <w:pPr>
      <w:widowControl/>
      <w:numPr>
        <w:ilvl w:val="0"/>
        <w:numId w:val="38"/>
      </w:numPr>
      <w:tabs>
        <w:tab w:val="left" w:pos="840"/>
        <w:tab w:val="left" w:pos="987"/>
      </w:tabs>
      <w:spacing w:line="360" w:lineRule="auto"/>
      <w:ind w:firstLine="200" w:firstLineChars="200"/>
      <w:jc w:val="left"/>
    </w:pPr>
    <w:rPr>
      <w:rFonts w:ascii="宋体"/>
      <w:kern w:val="0"/>
      <w:sz w:val="24"/>
      <w:szCs w:val="20"/>
      <w:lang w:val="zh-CN"/>
    </w:rPr>
  </w:style>
  <w:style w:type="paragraph" w:customStyle="1" w:styleId="1161">
    <w:name w:val="CM43"/>
    <w:basedOn w:val="764"/>
    <w:next w:val="764"/>
    <w:qFormat/>
    <w:uiPriority w:val="0"/>
    <w:pPr>
      <w:spacing w:after="800"/>
    </w:pPr>
    <w:rPr>
      <w:rFonts w:ascii="Sazanami Gothic" w:hAnsi="Calibri" w:eastAsia="Sazanami Gothic"/>
      <w:sz w:val="24"/>
      <w:szCs w:val="24"/>
    </w:rPr>
  </w:style>
  <w:style w:type="paragraph" w:customStyle="1" w:styleId="1162">
    <w:name w:val="标题 6（有编号）（绿盟科技）"/>
    <w:basedOn w:val="1163"/>
    <w:next w:val="1"/>
    <w:semiHidden/>
    <w:qFormat/>
    <w:uiPriority w:val="0"/>
    <w:pPr>
      <w:numPr>
        <w:ilvl w:val="0"/>
        <w:numId w:val="39"/>
      </w:numPr>
      <w:tabs>
        <w:tab w:val="left" w:pos="-840"/>
        <w:tab w:val="left" w:pos="0"/>
      </w:tabs>
      <w:ind w:left="907" w:hanging="907"/>
    </w:pPr>
  </w:style>
  <w:style w:type="paragraph" w:customStyle="1" w:styleId="1163">
    <w:name w:val="标题 6（无编号）（绿盟科技）"/>
    <w:basedOn w:val="9"/>
    <w:next w:val="1"/>
    <w:semiHidden/>
    <w:qFormat/>
    <w:uiPriority w:val="0"/>
    <w:pPr>
      <w:keepNext w:val="0"/>
      <w:tabs>
        <w:tab w:val="left" w:pos="-840"/>
        <w:tab w:val="left" w:pos="0"/>
      </w:tabs>
      <w:adjustRightInd/>
      <w:spacing w:before="100" w:beforeAutospacing="1" w:after="100" w:afterAutospacing="1" w:line="360" w:lineRule="auto"/>
      <w:ind w:firstLine="200" w:firstLineChars="200"/>
      <w:textAlignment w:val="auto"/>
    </w:pPr>
    <w:rPr>
      <w:rFonts w:eastAsia="宋体"/>
      <w:b w:val="0"/>
      <w:bCs w:val="0"/>
      <w:sz w:val="28"/>
      <w:szCs w:val="28"/>
      <w:lang w:val="zh-CN"/>
    </w:rPr>
  </w:style>
  <w:style w:type="paragraph" w:customStyle="1" w:styleId="1164">
    <w:name w:val="其他发布部门"/>
    <w:basedOn w:val="1165"/>
    <w:qFormat/>
    <w:uiPriority w:val="0"/>
    <w:pPr>
      <w:spacing w:line="0" w:lineRule="atLeast"/>
    </w:pPr>
    <w:rPr>
      <w:rFonts w:ascii="黑体" w:eastAsia="黑体"/>
      <w:b w:val="0"/>
    </w:rPr>
  </w:style>
  <w:style w:type="paragraph" w:customStyle="1" w:styleId="1165">
    <w:name w:val="发布部门"/>
    <w:next w:val="174"/>
    <w:qFormat/>
    <w:uiPriority w:val="0"/>
    <w:pPr>
      <w:jc w:val="center"/>
    </w:pPr>
    <w:rPr>
      <w:rFonts w:ascii="宋体" w:hAnsi="Times New Roman" w:eastAsia="宋体" w:cs="Times New Roman"/>
      <w:b/>
      <w:spacing w:val="20"/>
      <w:w w:val="135"/>
      <w:sz w:val="36"/>
      <w:lang w:val="en-US" w:eastAsia="zh-CN" w:bidi="ar-SA"/>
    </w:rPr>
  </w:style>
  <w:style w:type="paragraph" w:customStyle="1" w:styleId="1166">
    <w:name w:val="列表（编号二级）（绿盟科技）"/>
    <w:basedOn w:val="1167"/>
    <w:semiHidden/>
    <w:qFormat/>
    <w:uiPriority w:val="0"/>
    <w:pPr>
      <w:numPr>
        <w:ilvl w:val="1"/>
      </w:numPr>
      <w:spacing w:beforeLines="0"/>
    </w:pPr>
  </w:style>
  <w:style w:type="paragraph" w:customStyle="1" w:styleId="1167">
    <w:name w:val="列表（编号一级）（绿盟科技）"/>
    <w:basedOn w:val="1"/>
    <w:semiHidden/>
    <w:qFormat/>
    <w:uiPriority w:val="0"/>
    <w:pPr>
      <w:widowControl/>
      <w:numPr>
        <w:ilvl w:val="0"/>
        <w:numId w:val="40"/>
      </w:numPr>
      <w:spacing w:beforeLines="25" w:line="300" w:lineRule="auto"/>
      <w:ind w:firstLine="200" w:firstLineChars="200"/>
      <w:jc w:val="left"/>
    </w:pPr>
    <w:rPr>
      <w:rFonts w:ascii="Arial" w:hAnsi="Arial"/>
      <w:kern w:val="0"/>
      <w:sz w:val="24"/>
      <w:szCs w:val="21"/>
      <w:lang w:val="zh-CN"/>
    </w:rPr>
  </w:style>
  <w:style w:type="paragraph" w:customStyle="1" w:styleId="1168">
    <w:name w:val="Char"/>
    <w:basedOn w:val="1"/>
    <w:qFormat/>
    <w:uiPriority w:val="0"/>
    <w:pPr>
      <w:tabs>
        <w:tab w:val="left" w:pos="360"/>
      </w:tabs>
      <w:ind w:left="360" w:hanging="360" w:hangingChars="200"/>
    </w:pPr>
    <w:rPr>
      <w:sz w:val="24"/>
    </w:rPr>
  </w:style>
  <w:style w:type="paragraph" w:customStyle="1" w:styleId="1169">
    <w:name w:val="题注1-图片"/>
    <w:qFormat/>
    <w:uiPriority w:val="0"/>
    <w:pPr>
      <w:jc w:val="center"/>
    </w:pPr>
    <w:rPr>
      <w:rFonts w:ascii="宋体" w:hAnsi="宋体" w:eastAsia="宋体" w:cs="Times New Roman"/>
      <w:b/>
      <w:kern w:val="24"/>
      <w:sz w:val="24"/>
      <w:szCs w:val="24"/>
      <w:lang w:val="en-US" w:eastAsia="ar-SA" w:bidi="ar-SA"/>
    </w:rPr>
  </w:style>
  <w:style w:type="paragraph" w:customStyle="1" w:styleId="1170">
    <w:name w:val="样式 ICSS1级文本 + 首行缩进:  2 字符1"/>
    <w:basedOn w:val="404"/>
    <w:qFormat/>
    <w:uiPriority w:val="0"/>
    <w:pPr>
      <w:spacing w:beforeLines="50"/>
      <w:ind w:firstLine="0" w:firstLineChars="0"/>
    </w:pPr>
    <w:rPr>
      <w:rFonts w:ascii="Arial" w:hAnsi="Arial" w:cs="Arial"/>
      <w:szCs w:val="20"/>
    </w:rPr>
  </w:style>
  <w:style w:type="paragraph" w:customStyle="1" w:styleId="1171">
    <w:name w:val="text 1"/>
    <w:basedOn w:val="1"/>
    <w:qFormat/>
    <w:uiPriority w:val="0"/>
    <w:pPr>
      <w:keepLines/>
      <w:widowControl/>
      <w:spacing w:before="240" w:line="360" w:lineRule="auto"/>
      <w:ind w:firstLine="480" w:firstLineChars="200"/>
      <w:jc w:val="left"/>
    </w:pPr>
    <w:rPr>
      <w:rFonts w:eastAsia="楷体_GB2312"/>
      <w:kern w:val="0"/>
      <w:sz w:val="24"/>
      <w:szCs w:val="20"/>
      <w:lang w:val="en-GB" w:eastAsia="en-US"/>
    </w:rPr>
  </w:style>
  <w:style w:type="paragraph" w:customStyle="1" w:styleId="1172">
    <w:name w:val="ci"/>
    <w:basedOn w:val="1"/>
    <w:qFormat/>
    <w:uiPriority w:val="0"/>
    <w:pPr>
      <w:widowControl/>
      <w:spacing w:before="100" w:beforeAutospacing="1" w:after="100" w:afterAutospacing="1" w:line="360" w:lineRule="auto"/>
      <w:ind w:firstLine="480" w:firstLineChars="200"/>
      <w:jc w:val="left"/>
    </w:pPr>
    <w:rPr>
      <w:rFonts w:ascii="Courier" w:hAnsi="Courier" w:cs="宋体"/>
      <w:color w:val="888888"/>
      <w:kern w:val="0"/>
      <w:sz w:val="24"/>
      <w:lang w:val="zh-CN"/>
    </w:rPr>
  </w:style>
  <w:style w:type="paragraph" w:customStyle="1" w:styleId="1173">
    <w:name w:val="Char5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174">
    <w:name w:val="*8. General Text"/>
    <w:basedOn w:val="1"/>
    <w:qFormat/>
    <w:uiPriority w:val="0"/>
    <w:pPr>
      <w:widowControl/>
      <w:overflowPunct w:val="0"/>
      <w:autoSpaceDE w:val="0"/>
      <w:autoSpaceDN w:val="0"/>
      <w:adjustRightInd w:val="0"/>
      <w:spacing w:after="120" w:line="280" w:lineRule="exact"/>
      <w:jc w:val="left"/>
      <w:textAlignment w:val="baseline"/>
    </w:pPr>
    <w:rPr>
      <w:rFonts w:ascii="Garamond" w:hAnsi="Garamond"/>
      <w:kern w:val="0"/>
      <w:szCs w:val="20"/>
    </w:rPr>
  </w:style>
  <w:style w:type="paragraph" w:customStyle="1" w:styleId="1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0"/>
    </w:rPr>
  </w:style>
  <w:style w:type="paragraph" w:customStyle="1" w:styleId="1176">
    <w:name w:val="Char1 Char Char Char Char Char Char Char Char Char"/>
    <w:basedOn w:val="1"/>
    <w:qFormat/>
    <w:uiPriority w:val="0"/>
    <w:rPr>
      <w:szCs w:val="20"/>
    </w:rPr>
  </w:style>
  <w:style w:type="paragraph" w:customStyle="1" w:styleId="1177">
    <w:name w:val="样式0"/>
    <w:basedOn w:val="86"/>
    <w:next w:val="482"/>
    <w:qFormat/>
    <w:uiPriority w:val="0"/>
    <w:pPr>
      <w:keepNext/>
      <w:keepLines/>
      <w:pageBreakBefore/>
      <w:numPr>
        <w:ilvl w:val="0"/>
        <w:numId w:val="41"/>
      </w:numPr>
      <w:ind w:left="0" w:firstLine="0"/>
    </w:pPr>
    <w:rPr>
      <w:rFonts w:ascii="Arial" w:hAnsi="Arial"/>
      <w:bCs/>
      <w:color w:val="0000FF"/>
      <w:sz w:val="44"/>
      <w:szCs w:val="32"/>
    </w:rPr>
  </w:style>
  <w:style w:type="paragraph" w:customStyle="1" w:styleId="1178">
    <w:name w:val="CM10"/>
    <w:basedOn w:val="764"/>
    <w:next w:val="764"/>
    <w:qFormat/>
    <w:uiPriority w:val="0"/>
    <w:pPr>
      <w:spacing w:line="403" w:lineRule="atLeast"/>
    </w:pPr>
    <w:rPr>
      <w:rFonts w:ascii="Sazanami Gothic" w:hAnsi="Calibri" w:eastAsia="Sazanami Gothic"/>
      <w:sz w:val="24"/>
      <w:szCs w:val="24"/>
    </w:rPr>
  </w:style>
  <w:style w:type="paragraph" w:customStyle="1" w:styleId="1179">
    <w:name w:val="样式 标题 1CSS章标记 + 行距: 单倍行距"/>
    <w:basedOn w:val="4"/>
    <w:qFormat/>
    <w:uiPriority w:val="0"/>
    <w:pPr>
      <w:keepNext w:val="0"/>
      <w:pageBreakBefore/>
      <w:widowControl/>
      <w:adjustRightInd w:val="0"/>
      <w:spacing w:before="100" w:beforeAutospacing="1" w:after="100" w:afterAutospacing="1"/>
    </w:pPr>
    <w:rPr>
      <w:rFonts w:ascii="宋体" w:hAnsi="宋体" w:cs="宋体"/>
      <w:b w:val="0"/>
      <w:spacing w:val="10"/>
      <w:kern w:val="44"/>
      <w:sz w:val="36"/>
      <w:lang w:val="zh-CN"/>
    </w:rPr>
  </w:style>
  <w:style w:type="paragraph" w:customStyle="1" w:styleId="1180">
    <w:name w:val="样式 项目名称"/>
    <w:basedOn w:val="1"/>
    <w:qFormat/>
    <w:uiPriority w:val="0"/>
    <w:pPr>
      <w:widowControl/>
      <w:spacing w:beforeLines="100" w:afterLines="100" w:line="360" w:lineRule="auto"/>
      <w:ind w:firstLine="480" w:firstLineChars="200"/>
      <w:jc w:val="right"/>
    </w:pPr>
    <w:rPr>
      <w:rFonts w:eastAsia="华文新魏"/>
      <w:b/>
      <w:bCs/>
      <w:kern w:val="0"/>
      <w:sz w:val="52"/>
      <w:szCs w:val="20"/>
      <w:lang w:val="zh-CN" w:eastAsia="en-US"/>
    </w:rPr>
  </w:style>
  <w:style w:type="paragraph" w:customStyle="1" w:styleId="1181">
    <w:name w:val="CM8"/>
    <w:basedOn w:val="764"/>
    <w:next w:val="764"/>
    <w:qFormat/>
    <w:uiPriority w:val="0"/>
    <w:pPr>
      <w:spacing w:line="400" w:lineRule="atLeast"/>
    </w:pPr>
    <w:rPr>
      <w:rFonts w:ascii="Sazanami Gothic" w:hAnsi="Calibri" w:eastAsia="Sazanami Gothic"/>
      <w:sz w:val="24"/>
      <w:szCs w:val="24"/>
    </w:rPr>
  </w:style>
  <w:style w:type="paragraph" w:customStyle="1" w:styleId="1182">
    <w:name w:val="附录标识"/>
    <w:basedOn w:val="1066"/>
    <w:qFormat/>
    <w:uiPriority w:val="0"/>
    <w:pPr>
      <w:tabs>
        <w:tab w:val="left" w:pos="6405"/>
        <w:tab w:val="clear" w:pos="360"/>
      </w:tabs>
      <w:spacing w:after="200"/>
    </w:pPr>
    <w:rPr>
      <w:sz w:val="21"/>
    </w:rPr>
  </w:style>
  <w:style w:type="paragraph" w:customStyle="1" w:styleId="1183">
    <w:name w:val="大标题"/>
    <w:next w:val="1"/>
    <w:qFormat/>
    <w:uiPriority w:val="0"/>
    <w:pPr>
      <w:numPr>
        <w:ilvl w:val="0"/>
        <w:numId w:val="24"/>
      </w:numPr>
      <w:spacing w:before="360" w:after="360"/>
      <w:jc w:val="center"/>
      <w:outlineLvl w:val="0"/>
    </w:pPr>
    <w:rPr>
      <w:rFonts w:ascii="Times New Roman" w:hAnsi="Times New Roman" w:eastAsia="宋体" w:cs="Times New Roman"/>
      <w:b/>
      <w:sz w:val="36"/>
      <w:lang w:val="en-US" w:eastAsia="zh-CN" w:bidi="ar-SA"/>
    </w:rPr>
  </w:style>
  <w:style w:type="paragraph" w:customStyle="1" w:styleId="1184">
    <w:name w:val="表段1"/>
    <w:basedOn w:val="1"/>
    <w:qFormat/>
    <w:uiPriority w:val="0"/>
    <w:pPr>
      <w:widowControl/>
      <w:spacing w:before="40" w:after="40" w:line="240" w:lineRule="atLeast"/>
      <w:ind w:firstLine="200" w:firstLineChars="200"/>
      <w:jc w:val="left"/>
    </w:pPr>
    <w:rPr>
      <w:sz w:val="24"/>
      <w:szCs w:val="20"/>
      <w:lang w:val="zh-CN"/>
    </w:rPr>
  </w:style>
  <w:style w:type="paragraph" w:customStyle="1" w:styleId="1185">
    <w:name w:val="Char1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1186">
    <w:name w:val="样式 标题 2h22Header 2l2Level 2 HeadH2Small Chapter)Reshdr2..."/>
    <w:basedOn w:val="5"/>
    <w:qFormat/>
    <w:uiPriority w:val="0"/>
    <w:pPr>
      <w:widowControl/>
      <w:numPr>
        <w:ilvl w:val="1"/>
        <w:numId w:val="25"/>
      </w:numPr>
      <w:spacing w:before="100" w:beforeAutospacing="1" w:after="100" w:afterAutospacing="1"/>
    </w:pPr>
    <w:rPr>
      <w:rFonts w:ascii="楷体_GB2312" w:hAnsi="宋体" w:eastAsia="楷体_GB2312" w:cs="宋体"/>
      <w:spacing w:val="-5"/>
      <w:kern w:val="0"/>
      <w:sz w:val="32"/>
      <w:szCs w:val="20"/>
    </w:rPr>
  </w:style>
  <w:style w:type="paragraph" w:customStyle="1" w:styleId="1187">
    <w:name w:val="figure"/>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188">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AC090"/>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189">
    <w:name w:val="编号标题2"/>
    <w:basedOn w:val="5"/>
    <w:next w:val="1"/>
    <w:qFormat/>
    <w:uiPriority w:val="0"/>
    <w:pPr>
      <w:keepNext w:val="0"/>
      <w:keepLines w:val="0"/>
      <w:spacing w:before="100" w:beforeAutospacing="1" w:after="100" w:afterAutospacing="1"/>
      <w:ind w:left="992" w:hanging="567"/>
      <w:jc w:val="left"/>
    </w:pPr>
    <w:rPr>
      <w:rFonts w:ascii="黑体" w:hAnsi="黑体" w:cs="黑体"/>
      <w:szCs w:val="24"/>
      <w:lang w:val="zh-CN"/>
    </w:rPr>
  </w:style>
  <w:style w:type="paragraph" w:customStyle="1" w:styleId="1190">
    <w:name w:val="标题5"/>
    <w:basedOn w:val="1"/>
    <w:qFormat/>
    <w:uiPriority w:val="0"/>
    <w:pPr>
      <w:numPr>
        <w:ilvl w:val="0"/>
        <w:numId w:val="42"/>
      </w:numPr>
      <w:spacing w:before="120" w:after="120"/>
      <w:ind w:left="0" w:firstLine="0"/>
    </w:pPr>
    <w:rPr>
      <w:rFonts w:ascii="宋体"/>
      <w:b/>
      <w:sz w:val="28"/>
      <w:szCs w:val="20"/>
    </w:rPr>
  </w:style>
  <w:style w:type="paragraph" w:customStyle="1" w:styleId="1191">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19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2DDDC"/>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193">
    <w:name w:val="Normal (Web)1"/>
    <w:basedOn w:val="1"/>
    <w:qFormat/>
    <w:uiPriority w:val="0"/>
    <w:pPr>
      <w:adjustRightInd w:val="0"/>
      <w:spacing w:afterLines="100" w:line="360" w:lineRule="auto"/>
      <w:ind w:firstLine="200" w:firstLineChars="200"/>
      <w:textAlignment w:val="baseline"/>
    </w:pPr>
    <w:rPr>
      <w:sz w:val="24"/>
      <w:lang w:val="zh-CN"/>
    </w:rPr>
  </w:style>
  <w:style w:type="paragraph" w:customStyle="1" w:styleId="1194">
    <w:name w:val="TOC"/>
    <w:basedOn w:val="1"/>
    <w:qFormat/>
    <w:uiPriority w:val="0"/>
    <w:pPr>
      <w:widowControl/>
      <w:tabs>
        <w:tab w:val="left" w:pos="1008"/>
        <w:tab w:val="right" w:leader="dot" w:pos="9360"/>
      </w:tabs>
      <w:spacing w:line="360" w:lineRule="auto"/>
      <w:ind w:firstLine="480" w:firstLineChars="200"/>
      <w:jc w:val="left"/>
    </w:pPr>
    <w:rPr>
      <w:kern w:val="0"/>
      <w:sz w:val="24"/>
      <w:szCs w:val="20"/>
      <w:lang w:val="zh-CN" w:eastAsia="en-US"/>
    </w:rPr>
  </w:style>
  <w:style w:type="paragraph" w:customStyle="1" w:styleId="1195">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rFonts w:ascii="宋体" w:hAnsi="宋体"/>
      <w:color w:val="3366FF"/>
      <w:kern w:val="0"/>
      <w:sz w:val="20"/>
      <w:szCs w:val="20"/>
      <w:lang w:val="zh-CN"/>
    </w:rPr>
  </w:style>
  <w:style w:type="paragraph" w:customStyle="1" w:styleId="1196">
    <w:name w:val="CM50"/>
    <w:basedOn w:val="764"/>
    <w:next w:val="764"/>
    <w:qFormat/>
    <w:uiPriority w:val="0"/>
    <w:pPr>
      <w:spacing w:after="208"/>
    </w:pPr>
    <w:rPr>
      <w:rFonts w:ascii="Sazanami Gothic" w:hAnsi="Calibri" w:eastAsia="Sazanami Gothic"/>
      <w:sz w:val="24"/>
      <w:szCs w:val="24"/>
    </w:rPr>
  </w:style>
  <w:style w:type="paragraph" w:customStyle="1" w:styleId="1197">
    <w:name w:val="Char Char Char Char Char Char Char Char Char Char4"/>
    <w:basedOn w:val="1"/>
    <w:qFormat/>
    <w:uiPriority w:val="0"/>
    <w:pPr>
      <w:tabs>
        <w:tab w:val="left" w:pos="360"/>
      </w:tabs>
      <w:spacing w:line="360" w:lineRule="auto"/>
      <w:ind w:left="360" w:hanging="360" w:hangingChars="200"/>
    </w:pPr>
    <w:rPr>
      <w:sz w:val="24"/>
      <w:lang w:val="zh-CN"/>
    </w:rPr>
  </w:style>
  <w:style w:type="paragraph" w:customStyle="1" w:styleId="1198">
    <w:name w:val="样式 标题 1H1h1PIM 1Title1l11st levelSection HeadSec1h111s...1"/>
    <w:basedOn w:val="4"/>
    <w:semiHidden/>
    <w:qFormat/>
    <w:uiPriority w:val="0"/>
    <w:pPr>
      <w:keepNext w:val="0"/>
      <w:tabs>
        <w:tab w:val="left" w:pos="1260"/>
        <w:tab w:val="left" w:pos="2547"/>
      </w:tabs>
      <w:adjustRightInd w:val="0"/>
      <w:spacing w:before="100" w:beforeAutospacing="1" w:after="100" w:afterAutospacing="1" w:line="360" w:lineRule="auto"/>
      <w:ind w:left="1980" w:hanging="420"/>
    </w:pPr>
    <w:rPr>
      <w:rFonts w:ascii="宋体" w:hAnsi="宋体" w:eastAsia="楷体_GB2312"/>
      <w:sz w:val="36"/>
      <w:szCs w:val="36"/>
      <w:lang w:val="zh-CN"/>
    </w:rPr>
  </w:style>
  <w:style w:type="paragraph" w:customStyle="1" w:styleId="119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20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201">
    <w:name w:val="所用内容"/>
    <w:basedOn w:val="1"/>
    <w:qFormat/>
    <w:uiPriority w:val="0"/>
    <w:pPr>
      <w:widowControl/>
      <w:spacing w:line="360" w:lineRule="auto"/>
      <w:ind w:firstLine="480" w:firstLineChars="200"/>
      <w:jc w:val="left"/>
    </w:pPr>
    <w:rPr>
      <w:sz w:val="24"/>
      <w:lang w:val="zh-CN"/>
    </w:rPr>
  </w:style>
  <w:style w:type="paragraph" w:customStyle="1" w:styleId="1202">
    <w:name w:val="表格标注（绿盟科技）"/>
    <w:basedOn w:val="1203"/>
    <w:next w:val="1"/>
    <w:semiHidden/>
    <w:qFormat/>
    <w:uiPriority w:val="0"/>
    <w:pPr>
      <w:numPr>
        <w:ilvl w:val="7"/>
      </w:numPr>
    </w:pPr>
  </w:style>
  <w:style w:type="paragraph" w:customStyle="1" w:styleId="1203">
    <w:name w:val="插图标注（绿盟科技）"/>
    <w:next w:val="1"/>
    <w:semiHidden/>
    <w:qFormat/>
    <w:uiPriority w:val="0"/>
    <w:pPr>
      <w:numPr>
        <w:ilvl w:val="6"/>
        <w:numId w:val="43"/>
      </w:numPr>
      <w:spacing w:after="156"/>
      <w:jc w:val="center"/>
    </w:pPr>
    <w:rPr>
      <w:rFonts w:ascii="Arial" w:hAnsi="Arial" w:eastAsia="宋体" w:cs="Arial"/>
      <w:sz w:val="21"/>
      <w:szCs w:val="21"/>
      <w:lang w:val="en-US" w:eastAsia="zh-CN" w:bidi="ar-SA"/>
    </w:rPr>
  </w:style>
  <w:style w:type="paragraph" w:customStyle="1" w:styleId="1204">
    <w:name w:val="xl48"/>
    <w:basedOn w:val="1"/>
    <w:semiHidden/>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center"/>
      <w:textAlignment w:val="center"/>
    </w:pPr>
    <w:rPr>
      <w:rFonts w:ascii="宋体" w:hAnsi="宋体"/>
      <w:kern w:val="0"/>
      <w:sz w:val="22"/>
      <w:lang w:val="zh-CN"/>
    </w:rPr>
  </w:style>
  <w:style w:type="paragraph" w:customStyle="1" w:styleId="1205">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2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textAlignment w:val="top"/>
    </w:pPr>
    <w:rPr>
      <w:kern w:val="0"/>
      <w:sz w:val="20"/>
      <w:szCs w:val="20"/>
      <w:lang w:val="zh-CN"/>
    </w:rPr>
  </w:style>
  <w:style w:type="paragraph" w:customStyle="1" w:styleId="1207">
    <w:name w:val="p8"/>
    <w:basedOn w:val="1"/>
    <w:qFormat/>
    <w:uiPriority w:val="0"/>
    <w:pPr>
      <w:widowControl/>
      <w:spacing w:before="100" w:beforeAutospacing="1" w:after="100" w:afterAutospacing="1" w:line="360" w:lineRule="auto"/>
      <w:ind w:firstLine="200" w:firstLineChars="200"/>
      <w:jc w:val="left"/>
    </w:pPr>
    <w:rPr>
      <w:rFonts w:ascii="ˎ̥" w:hAnsi="ˎ̥" w:cs="宋体"/>
      <w:color w:val="A41E48"/>
      <w:kern w:val="0"/>
      <w:sz w:val="19"/>
      <w:szCs w:val="19"/>
      <w:lang w:val="zh-CN"/>
    </w:rPr>
  </w:style>
  <w:style w:type="paragraph" w:customStyle="1" w:styleId="120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color w:val="000000"/>
      <w:kern w:val="0"/>
      <w:sz w:val="20"/>
      <w:szCs w:val="20"/>
      <w:lang w:val="zh-CN"/>
    </w:rPr>
  </w:style>
  <w:style w:type="paragraph" w:customStyle="1" w:styleId="1209">
    <w:name w:val="样式 版本号"/>
    <w:basedOn w:val="1"/>
    <w:qFormat/>
    <w:uiPriority w:val="0"/>
    <w:pPr>
      <w:widowControl/>
      <w:spacing w:beforeLines="100" w:afterLines="100" w:line="360" w:lineRule="auto"/>
      <w:ind w:firstLine="480" w:firstLineChars="200"/>
      <w:jc w:val="right"/>
    </w:pPr>
    <w:rPr>
      <w:rFonts w:ascii="宋体" w:hAnsi="宋体"/>
      <w:b/>
      <w:bCs/>
      <w:kern w:val="0"/>
      <w:sz w:val="30"/>
      <w:szCs w:val="30"/>
      <w:lang w:val="zh-CN"/>
    </w:rPr>
  </w:style>
  <w:style w:type="paragraph" w:customStyle="1" w:styleId="1210">
    <w:name w:val="G正文_小四"/>
    <w:basedOn w:val="1"/>
    <w:qFormat/>
    <w:uiPriority w:val="0"/>
    <w:pPr>
      <w:widowControl/>
      <w:spacing w:afterLines="100" w:line="360" w:lineRule="auto"/>
      <w:ind w:firstLine="200" w:firstLineChars="200"/>
      <w:jc w:val="left"/>
    </w:pPr>
    <w:rPr>
      <w:rFonts w:ascii="宋体" w:hAnsi="宋体"/>
      <w:sz w:val="24"/>
      <w:lang w:val="zh-CN"/>
    </w:rPr>
  </w:style>
  <w:style w:type="paragraph" w:customStyle="1" w:styleId="1211">
    <w:name w:val="xl55"/>
    <w:basedOn w:val="1"/>
    <w:semiHidden/>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480" w:firstLineChars="200"/>
      <w:jc w:val="center"/>
      <w:textAlignment w:val="top"/>
    </w:pPr>
    <w:rPr>
      <w:rFonts w:ascii="宋体" w:hAnsi="宋体" w:cs="宋体"/>
      <w:b/>
      <w:bCs/>
      <w:kern w:val="0"/>
      <w:sz w:val="24"/>
      <w:szCs w:val="21"/>
      <w:lang w:val="zh-CN"/>
    </w:rPr>
  </w:style>
  <w:style w:type="paragraph" w:customStyle="1" w:styleId="1212">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1213">
    <w:name w:val="正文文本 231"/>
    <w:basedOn w:val="1"/>
    <w:qFormat/>
    <w:uiPriority w:val="0"/>
    <w:pPr>
      <w:adjustRightInd w:val="0"/>
      <w:spacing w:afterLines="100" w:line="312" w:lineRule="atLeast"/>
      <w:ind w:firstLine="540" w:firstLineChars="200"/>
      <w:textAlignment w:val="baseline"/>
    </w:pPr>
    <w:rPr>
      <w:kern w:val="0"/>
      <w:sz w:val="28"/>
      <w:lang w:val="zh-CN"/>
    </w:rPr>
  </w:style>
  <w:style w:type="paragraph" w:customStyle="1" w:styleId="1214">
    <w:name w:val="content"/>
    <w:basedOn w:val="1"/>
    <w:qFormat/>
    <w:uiPriority w:val="0"/>
    <w:pPr>
      <w:widowControl/>
      <w:spacing w:before="100" w:beforeAutospacing="1" w:after="100" w:afterAutospacing="1" w:line="360" w:lineRule="auto"/>
      <w:ind w:firstLine="480" w:firstLineChars="200"/>
      <w:jc w:val="left"/>
    </w:pPr>
    <w:rPr>
      <w:rFonts w:ascii="宋体" w:hAnsi="宋体" w:cs="宋体"/>
      <w:kern w:val="0"/>
      <w:sz w:val="24"/>
      <w:szCs w:val="21"/>
      <w:lang w:val="zh-CN"/>
    </w:rPr>
  </w:style>
  <w:style w:type="paragraph" w:customStyle="1" w:styleId="1215">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textAlignment w:val="top"/>
    </w:pPr>
    <w:rPr>
      <w:color w:val="000000"/>
      <w:kern w:val="0"/>
      <w:sz w:val="20"/>
      <w:szCs w:val="20"/>
      <w:lang w:val="zh-CN"/>
    </w:rPr>
  </w:style>
  <w:style w:type="paragraph" w:customStyle="1" w:styleId="1216">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b/>
      <w:kern w:val="0"/>
      <w:sz w:val="24"/>
      <w:szCs w:val="20"/>
    </w:rPr>
  </w:style>
  <w:style w:type="paragraph" w:customStyle="1" w:styleId="1217">
    <w:name w:val="z-正文"/>
    <w:basedOn w:val="1"/>
    <w:qFormat/>
    <w:uiPriority w:val="0"/>
    <w:pPr>
      <w:spacing w:line="360" w:lineRule="auto"/>
      <w:ind w:firstLine="200" w:firstLineChars="200"/>
    </w:pPr>
    <w:rPr>
      <w:sz w:val="24"/>
      <w:szCs w:val="20"/>
    </w:rPr>
  </w:style>
  <w:style w:type="paragraph" w:customStyle="1" w:styleId="1218">
    <w:name w:val="默认段落字体 Para Char Char Char Char Char Char Char"/>
    <w:basedOn w:val="1"/>
    <w:qFormat/>
    <w:uiPriority w:val="0"/>
    <w:pPr>
      <w:spacing w:line="360" w:lineRule="auto"/>
      <w:ind w:firstLine="482" w:firstLineChars="200"/>
    </w:pPr>
    <w:rPr>
      <w:rFonts w:ascii="Tahoma" w:hAnsi="Tahoma" w:cs="宋体"/>
      <w:sz w:val="24"/>
      <w:lang w:val="zh-CN"/>
    </w:rPr>
  </w:style>
  <w:style w:type="paragraph" w:customStyle="1" w:styleId="1219">
    <w:name w:val="XML Example Last"/>
    <w:basedOn w:val="265"/>
    <w:qFormat/>
    <w:uiPriority w:val="0"/>
    <w:pPr>
      <w:spacing w:after="120"/>
    </w:pPr>
    <w:rPr>
      <w:color w:val="000000"/>
    </w:rPr>
  </w:style>
  <w:style w:type="paragraph" w:customStyle="1" w:styleId="122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B0DAE6"/>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221">
    <w:name w:val="样式 黑体 居中 首行缩进:  0.35 厘米 行距: 1.5 倍行距"/>
    <w:basedOn w:val="1"/>
    <w:qFormat/>
    <w:uiPriority w:val="0"/>
    <w:pPr>
      <w:widowControl/>
      <w:jc w:val="center"/>
    </w:pPr>
    <w:rPr>
      <w:rFonts w:ascii="黑体" w:hAnsi="黑体" w:eastAsia="黑体" w:cs="宋体"/>
      <w:kern w:val="0"/>
      <w:sz w:val="24"/>
      <w:szCs w:val="20"/>
    </w:rPr>
  </w:style>
  <w:style w:type="paragraph" w:customStyle="1" w:styleId="1222">
    <w:name w:val="样式 标题 1H1H11H12H13H14H15H16H17H18H19H110H111H112H1..."/>
    <w:basedOn w:val="4"/>
    <w:qFormat/>
    <w:uiPriority w:val="0"/>
    <w:pPr>
      <w:keepNext w:val="0"/>
      <w:pageBreakBefore/>
      <w:widowControl/>
      <w:tabs>
        <w:tab w:val="left" w:pos="900"/>
      </w:tabs>
      <w:autoSpaceDE w:val="0"/>
      <w:autoSpaceDN w:val="0"/>
      <w:adjustRightInd w:val="0"/>
      <w:snapToGrid w:val="0"/>
      <w:spacing w:beforeLines="100" w:beforeAutospacing="1" w:afterLines="100" w:afterAutospacing="1" w:line="360" w:lineRule="auto"/>
      <w:ind w:left="900" w:hanging="420"/>
    </w:pPr>
    <w:rPr>
      <w:rFonts w:ascii="宋体" w:hAnsi="宋体" w:eastAsia="黑体" w:cs="宋体"/>
      <w:color w:val="000000"/>
      <w:kern w:val="0"/>
      <w:sz w:val="36"/>
      <w:lang w:val="zh-CN"/>
    </w:rPr>
  </w:style>
  <w:style w:type="paragraph" w:customStyle="1" w:styleId="1223">
    <w:name w:val="无间隔21"/>
    <w:qFormat/>
    <w:uiPriority w:val="0"/>
    <w:rPr>
      <w:rFonts w:ascii="Times New Roman" w:hAnsi="Times New Roman" w:eastAsia="宋体" w:cs="Calibri"/>
      <w:kern w:val="2"/>
      <w:sz w:val="22"/>
      <w:szCs w:val="22"/>
      <w:lang w:val="en-US" w:eastAsia="zh-CN" w:bidi="ar-SA"/>
    </w:rPr>
  </w:style>
  <w:style w:type="paragraph" w:customStyle="1" w:styleId="1224">
    <w:name w:val="style9"/>
    <w:basedOn w:val="1"/>
    <w:qFormat/>
    <w:uiPriority w:val="0"/>
    <w:pPr>
      <w:widowControl/>
      <w:spacing w:before="100" w:beforeAutospacing="1" w:after="100" w:afterAutospacing="1" w:line="360" w:lineRule="auto"/>
      <w:ind w:firstLine="480" w:firstLineChars="200"/>
      <w:jc w:val="left"/>
    </w:pPr>
    <w:rPr>
      <w:rFonts w:ascii="Arial Unicode MS" w:hAnsi="Arial Unicode MS" w:eastAsia="Arial Unicode MS" w:cs="Arial Unicode MS"/>
      <w:color w:val="000000"/>
      <w:kern w:val="0"/>
      <w:sz w:val="24"/>
      <w:lang w:val="zh-CN"/>
    </w:rPr>
  </w:style>
  <w:style w:type="paragraph" w:customStyle="1" w:styleId="12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0"/>
    </w:rPr>
  </w:style>
  <w:style w:type="paragraph" w:customStyle="1" w:styleId="1226">
    <w:name w:val="Char9"/>
    <w:basedOn w:val="1"/>
    <w:next w:val="1"/>
    <w:qFormat/>
    <w:uiPriority w:val="0"/>
    <w:pPr>
      <w:spacing w:line="240" w:lineRule="atLeast"/>
      <w:ind w:left="420" w:firstLine="420" w:firstLineChars="200"/>
      <w:jc w:val="left"/>
    </w:pPr>
    <w:rPr>
      <w:rFonts w:ascii="Tahoma" w:hAnsi="Tahoma"/>
      <w:sz w:val="24"/>
      <w:szCs w:val="20"/>
      <w:lang w:val="zh-CN"/>
    </w:rPr>
  </w:style>
  <w:style w:type="paragraph" w:customStyle="1" w:styleId="1227">
    <w:name w:val="figuretext"/>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228">
    <w:name w:val="p18"/>
    <w:basedOn w:val="1"/>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229">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538ED5"/>
      <w:spacing w:before="100" w:beforeAutospacing="1" w:after="100" w:afterAutospacing="1" w:line="360" w:lineRule="auto"/>
      <w:ind w:firstLine="480" w:firstLineChars="200"/>
      <w:jc w:val="left"/>
    </w:pPr>
    <w:rPr>
      <w:rFonts w:ascii="宋体" w:hAnsi="宋体" w:cs="宋体"/>
      <w:b/>
      <w:bCs/>
      <w:color w:val="FFFFFF"/>
      <w:kern w:val="0"/>
      <w:sz w:val="16"/>
      <w:szCs w:val="16"/>
      <w:lang w:val="zh-CN"/>
    </w:rPr>
  </w:style>
  <w:style w:type="paragraph" w:customStyle="1" w:styleId="1230">
    <w:name w:val="样式 首行缩进:  2 字符 段后: 1 行"/>
    <w:basedOn w:val="1"/>
    <w:qFormat/>
    <w:uiPriority w:val="0"/>
    <w:pPr>
      <w:keepNext/>
      <w:widowControl/>
      <w:spacing w:afterLines="100" w:line="360" w:lineRule="auto"/>
      <w:ind w:firstLine="200" w:firstLineChars="200"/>
      <w:jc w:val="left"/>
    </w:pPr>
    <w:rPr>
      <w:sz w:val="24"/>
      <w:szCs w:val="20"/>
      <w:lang w:val="zh-CN"/>
    </w:rPr>
  </w:style>
  <w:style w:type="paragraph" w:customStyle="1" w:styleId="1231">
    <w:name w:val="文本段落引用（绿盟科技）"/>
    <w:basedOn w:val="1"/>
    <w:semiHidden/>
    <w:qFormat/>
    <w:uiPriority w:val="0"/>
    <w:pPr>
      <w:widowControl/>
      <w:pBdr>
        <w:top w:val="single" w:color="auto" w:sz="4" w:space="1"/>
        <w:bottom w:val="single" w:color="auto" w:sz="4" w:space="1"/>
      </w:pBdr>
      <w:shd w:val="clear" w:color="auto" w:fill="E6E6E6"/>
      <w:spacing w:after="50" w:line="300" w:lineRule="auto"/>
      <w:ind w:firstLine="420" w:firstLineChars="200"/>
      <w:jc w:val="left"/>
    </w:pPr>
    <w:rPr>
      <w:rFonts w:ascii="Arial" w:hAnsi="Arial"/>
      <w:kern w:val="0"/>
      <w:sz w:val="24"/>
      <w:szCs w:val="21"/>
      <w:lang w:val="zh-CN"/>
    </w:rPr>
  </w:style>
  <w:style w:type="paragraph" w:customStyle="1" w:styleId="1232">
    <w:name w:val="l缩进"/>
    <w:qFormat/>
    <w:uiPriority w:val="0"/>
    <w:pPr>
      <w:tabs>
        <w:tab w:val="left" w:pos="420"/>
        <w:tab w:val="left" w:pos="840"/>
        <w:tab w:val="left" w:pos="1260"/>
      </w:tabs>
      <w:spacing w:line="360" w:lineRule="auto"/>
      <w:ind w:left="200" w:leftChars="200" w:firstLine="200" w:firstLineChars="200"/>
    </w:pPr>
    <w:rPr>
      <w:rFonts w:ascii="Times New Roman" w:hAnsi="Times New Roman" w:eastAsia="宋体" w:cs="Times New Roman"/>
      <w:iCs/>
      <w:kern w:val="2"/>
      <w:sz w:val="22"/>
      <w:szCs w:val="22"/>
      <w:lang w:val="en-US" w:eastAsia="zh-CN" w:bidi="ar-SA"/>
    </w:rPr>
  </w:style>
  <w:style w:type="paragraph" w:customStyle="1" w:styleId="1233">
    <w:name w:val="样式 标题 3h3H3level_3PIM 3Level 3 HeadHeading 3 - oldsect1.2...1"/>
    <w:basedOn w:val="6"/>
    <w:next w:val="1"/>
    <w:qFormat/>
    <w:uiPriority w:val="0"/>
    <w:pPr>
      <w:keepNext w:val="0"/>
      <w:keepLines w:val="0"/>
      <w:spacing w:before="100" w:beforeAutospacing="1" w:after="100" w:afterAutospacing="1" w:line="480" w:lineRule="auto"/>
      <w:jc w:val="left"/>
    </w:pPr>
    <w:rPr>
      <w:rFonts w:ascii="宋体" w:hAnsi="宋体" w:cs="宋体"/>
      <w:color w:val="000000"/>
      <w:kern w:val="0"/>
      <w:sz w:val="30"/>
      <w:szCs w:val="20"/>
      <w:lang w:val="zh-CN"/>
    </w:rPr>
  </w:style>
  <w:style w:type="paragraph" w:customStyle="1" w:styleId="1234">
    <w:name w:val="jhTitle2"/>
    <w:basedOn w:val="5"/>
    <w:next w:val="1"/>
    <w:qFormat/>
    <w:uiPriority w:val="0"/>
    <w:pPr>
      <w:keepNext w:val="0"/>
      <w:keepLines w:val="0"/>
      <w:numPr>
        <w:ilvl w:val="1"/>
        <w:numId w:val="33"/>
      </w:numPr>
      <w:spacing w:before="100" w:beforeAutospacing="1" w:after="100" w:afterAutospacing="1"/>
    </w:pPr>
    <w:rPr>
      <w:rFonts w:ascii="宋体" w:hAnsi="宋体"/>
      <w:sz w:val="30"/>
      <w:szCs w:val="28"/>
      <w:lang w:val="zh-CN"/>
    </w:rPr>
  </w:style>
  <w:style w:type="paragraph" w:customStyle="1" w:styleId="1235">
    <w:name w:val="Char1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236">
    <w:name w:val="a2"/>
    <w:basedOn w:val="1"/>
    <w:qFormat/>
    <w:uiPriority w:val="0"/>
    <w:pPr>
      <w:widowControl/>
      <w:spacing w:before="100" w:beforeAutospacing="1" w:after="100" w:afterAutospacing="1" w:line="360" w:lineRule="auto"/>
      <w:ind w:firstLine="480" w:firstLineChars="200"/>
      <w:jc w:val="left"/>
    </w:pPr>
    <w:rPr>
      <w:rFonts w:ascii="宋体" w:hAnsi="宋体" w:cs="宋体"/>
      <w:color w:val="2A6FBD"/>
      <w:kern w:val="0"/>
      <w:sz w:val="18"/>
      <w:szCs w:val="18"/>
      <w:lang w:val="zh-CN"/>
    </w:rPr>
  </w:style>
  <w:style w:type="paragraph" w:customStyle="1" w:styleId="1237">
    <w:name w:val="3.SCD正文缩进"/>
    <w:basedOn w:val="1"/>
    <w:qFormat/>
    <w:uiPriority w:val="0"/>
    <w:pPr>
      <w:widowControl/>
      <w:adjustRightInd w:val="0"/>
      <w:spacing w:afterLines="100" w:line="360" w:lineRule="auto"/>
      <w:ind w:firstLine="200" w:firstLineChars="200"/>
      <w:jc w:val="left"/>
    </w:pPr>
    <w:rPr>
      <w:sz w:val="24"/>
      <w:lang w:val="zh-CN"/>
    </w:rPr>
  </w:style>
  <w:style w:type="paragraph" w:customStyle="1" w:styleId="1238">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239">
    <w:name w:val="样式 标题 5 + 小四 行距: 1.5 倍行距1"/>
    <w:basedOn w:val="8"/>
    <w:qFormat/>
    <w:uiPriority w:val="0"/>
    <w:pPr>
      <w:tabs>
        <w:tab w:val="left" w:pos="4200"/>
      </w:tabs>
      <w:adjustRightInd/>
      <w:spacing w:before="240" w:after="0" w:line="360" w:lineRule="auto"/>
      <w:ind w:left="2582" w:hanging="420"/>
      <w:textAlignment w:val="auto"/>
    </w:pPr>
    <w:rPr>
      <w:rFonts w:ascii="Calibri" w:hAnsi="Calibri" w:eastAsia="楷体_GB2312" w:cs="宋体"/>
      <w:b w:val="0"/>
      <w:kern w:val="2"/>
      <w:szCs w:val="20"/>
    </w:rPr>
  </w:style>
  <w:style w:type="paragraph" w:customStyle="1" w:styleId="124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E5E0EC"/>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241">
    <w:name w:val="Table"/>
    <w:basedOn w:val="1"/>
    <w:qFormat/>
    <w:uiPriority w:val="0"/>
    <w:pPr>
      <w:widowControl/>
      <w:snapToGrid w:val="0"/>
      <w:spacing w:before="20" w:after="20" w:line="360" w:lineRule="auto"/>
      <w:ind w:left="2268" w:right="709" w:firstLine="200" w:firstLineChars="200"/>
      <w:jc w:val="center"/>
    </w:pPr>
    <w:rPr>
      <w:rFonts w:ascii="Arial" w:hAnsi="Arial" w:eastAsia="2OcuAe"/>
      <w:spacing w:val="2"/>
      <w:kern w:val="0"/>
      <w:sz w:val="18"/>
      <w:szCs w:val="20"/>
      <w:lang w:val="zh-CN"/>
    </w:rPr>
  </w:style>
  <w:style w:type="paragraph" w:customStyle="1" w:styleId="1242">
    <w:name w:val="Style42"/>
    <w:basedOn w:val="1"/>
    <w:unhideWhenUsed/>
    <w:qFormat/>
    <w:uiPriority w:val="0"/>
    <w:pPr>
      <w:spacing w:line="542" w:lineRule="exact"/>
      <w:ind w:firstLine="547"/>
    </w:pPr>
  </w:style>
  <w:style w:type="paragraph" w:customStyle="1" w:styleId="1243">
    <w:name w:val="样式 样式 正文首行缩进 + (符号) 宋体 + 左侧:  2 字符 首行缩进:  2 字符"/>
    <w:basedOn w:val="1"/>
    <w:qFormat/>
    <w:uiPriority w:val="0"/>
    <w:pPr>
      <w:spacing w:line="360" w:lineRule="auto"/>
      <w:ind w:firstLine="200" w:firstLineChars="200"/>
      <w:jc w:val="left"/>
    </w:pPr>
    <w:rPr>
      <w:rFonts w:hAnsi="宋体" w:cs="宋体"/>
      <w:kern w:val="0"/>
      <w:szCs w:val="20"/>
      <w:lang w:eastAsia="en-US"/>
    </w:rPr>
  </w:style>
  <w:style w:type="paragraph" w:customStyle="1" w:styleId="1244">
    <w:name w:val="ns"/>
    <w:basedOn w:val="1"/>
    <w:qFormat/>
    <w:uiPriority w:val="0"/>
    <w:pPr>
      <w:widowControl/>
      <w:spacing w:before="100" w:beforeAutospacing="1" w:after="100" w:afterAutospacing="1" w:line="360" w:lineRule="auto"/>
      <w:ind w:firstLine="480" w:firstLineChars="200"/>
      <w:jc w:val="left"/>
    </w:pPr>
    <w:rPr>
      <w:rFonts w:ascii="宋体" w:hAnsi="宋体" w:cs="宋体"/>
      <w:color w:val="FF0000"/>
      <w:kern w:val="0"/>
      <w:sz w:val="24"/>
      <w:lang w:val="zh-CN"/>
    </w:rPr>
  </w:style>
  <w:style w:type="paragraph" w:customStyle="1" w:styleId="1245">
    <w:name w:val="Style61"/>
    <w:basedOn w:val="1"/>
    <w:unhideWhenUsed/>
    <w:qFormat/>
    <w:uiPriority w:val="0"/>
  </w:style>
  <w:style w:type="paragraph" w:customStyle="1" w:styleId="1246">
    <w:name w:val="样式 正文首行缩进2字 + 宋体 段前: 6 磅 段后: 6 磅 行距: 1.5 倍行距"/>
    <w:basedOn w:val="299"/>
    <w:qFormat/>
    <w:uiPriority w:val="0"/>
    <w:pPr>
      <w:widowControl w:val="0"/>
      <w:snapToGrid w:val="0"/>
      <w:spacing w:before="120" w:beforeAutospacing="0" w:after="120" w:afterAutospacing="0"/>
      <w:ind w:firstLine="420"/>
      <w:jc w:val="both"/>
    </w:pPr>
    <w:rPr>
      <w:rFonts w:ascii="宋体" w:hAnsi="宋体" w:eastAsia="宋体" w:cs="宋体"/>
      <w:kern w:val="2"/>
      <w:sz w:val="21"/>
      <w:szCs w:val="20"/>
      <w:lang w:val="en-US"/>
    </w:rPr>
  </w:style>
  <w:style w:type="paragraph" w:customStyle="1" w:styleId="1247">
    <w:name w:val="p23"/>
    <w:basedOn w:val="1"/>
    <w:qFormat/>
    <w:uiPriority w:val="0"/>
    <w:pPr>
      <w:widowControl/>
      <w:snapToGrid w:val="0"/>
      <w:spacing w:after="312" w:line="440" w:lineRule="atLeast"/>
      <w:ind w:left="360" w:right="7" w:firstLine="420" w:firstLineChars="200"/>
      <w:jc w:val="left"/>
    </w:pPr>
    <w:rPr>
      <w:rFonts w:ascii="宋体" w:hAnsi="宋体" w:cs="宋体"/>
      <w:color w:val="000000"/>
      <w:kern w:val="0"/>
      <w:sz w:val="24"/>
      <w:lang w:val="zh-CN"/>
    </w:rPr>
  </w:style>
  <w:style w:type="paragraph" w:customStyle="1" w:styleId="1248">
    <w:name w:val="Style77"/>
    <w:basedOn w:val="1"/>
    <w:unhideWhenUsed/>
    <w:qFormat/>
    <w:uiPriority w:val="0"/>
  </w:style>
  <w:style w:type="paragraph" w:customStyle="1" w:styleId="1249">
    <w:name w:val="Style68"/>
    <w:basedOn w:val="1"/>
    <w:unhideWhenUsed/>
    <w:qFormat/>
    <w:uiPriority w:val="0"/>
    <w:pPr>
      <w:spacing w:line="547" w:lineRule="exact"/>
    </w:pPr>
  </w:style>
  <w:style w:type="paragraph" w:customStyle="1" w:styleId="1250">
    <w:name w:val="Style69"/>
    <w:basedOn w:val="1"/>
    <w:unhideWhenUsed/>
    <w:qFormat/>
    <w:uiPriority w:val="0"/>
    <w:pPr>
      <w:spacing w:line="557" w:lineRule="exact"/>
      <w:ind w:firstLine="1666"/>
    </w:pPr>
  </w:style>
  <w:style w:type="paragraph" w:customStyle="1" w:styleId="1251">
    <w:name w:val="2.6"/>
    <w:basedOn w:val="6"/>
    <w:qFormat/>
    <w:uiPriority w:val="0"/>
    <w:pPr>
      <w:keepNext w:val="0"/>
      <w:keepLines w:val="0"/>
      <w:numPr>
        <w:ilvl w:val="2"/>
        <w:numId w:val="44"/>
      </w:numPr>
      <w:spacing w:before="100" w:beforeAutospacing="1" w:after="100" w:afterAutospacing="1" w:line="360" w:lineRule="auto"/>
      <w:jc w:val="left"/>
    </w:pPr>
    <w:rPr>
      <w:rFonts w:ascii="Arial" w:hAnsi="Arial"/>
      <w:sz w:val="24"/>
      <w:szCs w:val="24"/>
    </w:rPr>
  </w:style>
  <w:style w:type="paragraph" w:customStyle="1" w:styleId="1252">
    <w:name w:val="样式 Normal Indental Char Char Char Char Char Char + (西文) 宋体 (中文)..."/>
    <w:basedOn w:val="1"/>
    <w:qFormat/>
    <w:uiPriority w:val="0"/>
    <w:pPr>
      <w:widowControl/>
      <w:autoSpaceDE w:val="0"/>
      <w:adjustRightInd w:val="0"/>
      <w:snapToGrid w:val="0"/>
      <w:spacing w:before="120" w:line="360" w:lineRule="auto"/>
      <w:ind w:firstLine="482" w:firstLineChars="200"/>
      <w:jc w:val="left"/>
    </w:pPr>
    <w:rPr>
      <w:rFonts w:ascii="宋体" w:hAnsi="宋体" w:cs="宋体"/>
      <w:kern w:val="0"/>
      <w:sz w:val="24"/>
      <w:lang w:val="zh-CN"/>
    </w:rPr>
  </w:style>
  <w:style w:type="paragraph" w:customStyle="1" w:styleId="1253">
    <w:name w:val="样式 宋体 首行缩进:  2 字符"/>
    <w:basedOn w:val="1"/>
    <w:qFormat/>
    <w:uiPriority w:val="0"/>
    <w:pPr>
      <w:widowControl/>
      <w:spacing w:line="360" w:lineRule="auto"/>
      <w:ind w:firstLine="420" w:firstLineChars="200"/>
      <w:jc w:val="left"/>
    </w:pPr>
    <w:rPr>
      <w:rFonts w:ascii="宋体" w:hAnsi="宋体" w:cs="宋体"/>
      <w:sz w:val="24"/>
      <w:lang w:val="zh-CN"/>
    </w:rPr>
  </w:style>
  <w:style w:type="paragraph" w:customStyle="1" w:styleId="1254">
    <w:name w:val="CM5"/>
    <w:basedOn w:val="764"/>
    <w:next w:val="764"/>
    <w:qFormat/>
    <w:uiPriority w:val="0"/>
    <w:rPr>
      <w:rFonts w:ascii="Sazanami Gothic" w:hAnsi="Calibri" w:eastAsia="Sazanami Gothic"/>
      <w:sz w:val="24"/>
      <w:szCs w:val="24"/>
    </w:rPr>
  </w:style>
  <w:style w:type="paragraph" w:customStyle="1" w:styleId="1255">
    <w:name w:val="CM7"/>
    <w:basedOn w:val="764"/>
    <w:next w:val="764"/>
    <w:qFormat/>
    <w:uiPriority w:val="0"/>
    <w:pPr>
      <w:spacing w:line="400" w:lineRule="atLeast"/>
    </w:pPr>
    <w:rPr>
      <w:rFonts w:ascii="Sazanami Gothic" w:hAnsi="Calibri" w:eastAsia="Sazanami Gothic"/>
      <w:sz w:val="24"/>
      <w:szCs w:val="24"/>
    </w:rPr>
  </w:style>
  <w:style w:type="paragraph" w:customStyle="1" w:styleId="1256">
    <w:name w:val="CM21"/>
    <w:basedOn w:val="764"/>
    <w:next w:val="764"/>
    <w:qFormat/>
    <w:uiPriority w:val="0"/>
    <w:pPr>
      <w:spacing w:after="790"/>
    </w:pPr>
    <w:rPr>
      <w:rFonts w:ascii="Sazanami Gothic" w:hAnsi="Calibri" w:eastAsia="Sazanami Gothic"/>
      <w:sz w:val="24"/>
      <w:szCs w:val="24"/>
    </w:rPr>
  </w:style>
  <w:style w:type="paragraph" w:customStyle="1" w:styleId="1257">
    <w:name w:val="Body text Char"/>
    <w:basedOn w:val="1"/>
    <w:qFormat/>
    <w:uiPriority w:val="0"/>
    <w:pPr>
      <w:widowControl/>
      <w:spacing w:line="360" w:lineRule="auto"/>
      <w:jc w:val="left"/>
    </w:pPr>
    <w:rPr>
      <w:rFonts w:ascii="Arial" w:hAnsi="Arial"/>
      <w:color w:val="000000"/>
      <w:kern w:val="20"/>
      <w:sz w:val="20"/>
      <w:szCs w:val="20"/>
    </w:rPr>
  </w:style>
  <w:style w:type="paragraph" w:customStyle="1" w:styleId="1258">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E3EBF5"/>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259">
    <w:name w:val="Char Char1 Char Char Char Char Char Char Char Char Char Char"/>
    <w:basedOn w:val="1"/>
    <w:semiHidden/>
    <w:qFormat/>
    <w:uiPriority w:val="0"/>
    <w:pPr>
      <w:spacing w:line="360" w:lineRule="auto"/>
      <w:ind w:firstLine="480" w:firstLineChars="200"/>
    </w:pPr>
    <w:rPr>
      <w:rFonts w:ascii="Tahoma" w:hAnsi="Tahoma"/>
      <w:sz w:val="24"/>
      <w:szCs w:val="20"/>
      <w:lang w:val="zh-CN"/>
    </w:rPr>
  </w:style>
  <w:style w:type="paragraph" w:customStyle="1" w:styleId="1260">
    <w:name w:val="xl53"/>
    <w:basedOn w:val="1"/>
    <w:semiHidden/>
    <w:qFormat/>
    <w:uiPriority w:val="0"/>
    <w:pPr>
      <w:widowControl/>
      <w:spacing w:before="100" w:beforeAutospacing="1" w:after="100" w:afterAutospacing="1" w:line="360" w:lineRule="auto"/>
      <w:ind w:firstLine="480" w:firstLineChars="200"/>
      <w:jc w:val="center"/>
      <w:textAlignment w:val="top"/>
    </w:pPr>
    <w:rPr>
      <w:rFonts w:ascii="宋体" w:hAnsi="宋体" w:cs="宋体"/>
      <w:b/>
      <w:bCs/>
      <w:kern w:val="0"/>
      <w:sz w:val="24"/>
      <w:szCs w:val="21"/>
      <w:lang w:val="zh-CN"/>
    </w:rPr>
  </w:style>
  <w:style w:type="paragraph" w:customStyle="1" w:styleId="1261">
    <w:name w:val="表格文字"/>
    <w:basedOn w:val="1"/>
    <w:qFormat/>
    <w:uiPriority w:val="0"/>
    <w:pPr>
      <w:spacing w:before="25" w:after="25"/>
      <w:jc w:val="left"/>
    </w:pPr>
    <w:rPr>
      <w:bCs/>
      <w:spacing w:val="10"/>
      <w:kern w:val="0"/>
      <w:sz w:val="24"/>
      <w:szCs w:val="20"/>
    </w:rPr>
  </w:style>
  <w:style w:type="paragraph" w:customStyle="1" w:styleId="1262">
    <w:name w:val="Char Char Char Char Char Char11"/>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263">
    <w:name w:val="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264">
    <w:name w:val="标准书眉一"/>
    <w:qFormat/>
    <w:uiPriority w:val="0"/>
    <w:pPr>
      <w:jc w:val="both"/>
    </w:pPr>
    <w:rPr>
      <w:rFonts w:ascii="Times New Roman" w:hAnsi="Times New Roman" w:eastAsia="宋体" w:cs="Times New Roman"/>
      <w:lang w:val="en-US" w:eastAsia="zh-CN" w:bidi="ar-SA"/>
    </w:rPr>
  </w:style>
  <w:style w:type="paragraph" w:customStyle="1" w:styleId="1265">
    <w:name w:val="样式 标准文本"/>
    <w:basedOn w:val="337"/>
    <w:qFormat/>
    <w:uiPriority w:val="0"/>
    <w:pPr>
      <w:widowControl w:val="0"/>
      <w:jc w:val="both"/>
    </w:pPr>
    <w:rPr>
      <w:rFonts w:cs="宋体"/>
      <w:bCs/>
      <w:kern w:val="2"/>
      <w:sz w:val="24"/>
      <w:lang w:val="en-US"/>
    </w:rPr>
  </w:style>
  <w:style w:type="paragraph" w:customStyle="1" w:styleId="1266">
    <w:name w:val="样式 文件发布日期"/>
    <w:basedOn w:val="1"/>
    <w:qFormat/>
    <w:uiPriority w:val="0"/>
    <w:pPr>
      <w:widowControl/>
      <w:spacing w:beforeLines="100" w:afterLines="100" w:line="360" w:lineRule="auto"/>
      <w:ind w:firstLine="480" w:firstLineChars="200"/>
      <w:jc w:val="right"/>
    </w:pPr>
    <w:rPr>
      <w:b/>
      <w:bCs/>
      <w:kern w:val="0"/>
      <w:sz w:val="30"/>
      <w:szCs w:val="30"/>
      <w:lang w:val="zh-CN"/>
    </w:rPr>
  </w:style>
  <w:style w:type="paragraph" w:customStyle="1" w:styleId="1267">
    <w:name w:val="1"/>
    <w:basedOn w:val="1"/>
    <w:qFormat/>
    <w:uiPriority w:val="0"/>
    <w:pPr>
      <w:spacing w:afterLines="50" w:line="360" w:lineRule="auto"/>
    </w:pPr>
    <w:rPr>
      <w:rFonts w:ascii="宋体" w:hAnsi="宋体"/>
      <w:b/>
      <w:sz w:val="30"/>
      <w:szCs w:val="21"/>
    </w:rPr>
  </w:style>
  <w:style w:type="paragraph" w:customStyle="1" w:styleId="1268">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E8BFBE"/>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269">
    <w:name w:val="ByLine"/>
    <w:basedOn w:val="86"/>
    <w:qFormat/>
    <w:uiPriority w:val="0"/>
    <w:pPr>
      <w:widowControl/>
      <w:spacing w:line="360" w:lineRule="auto"/>
      <w:ind w:firstLine="200" w:firstLineChars="200"/>
      <w:jc w:val="right"/>
    </w:pPr>
    <w:rPr>
      <w:bCs/>
      <w:kern w:val="28"/>
      <w:sz w:val="28"/>
      <w:szCs w:val="32"/>
    </w:rPr>
  </w:style>
  <w:style w:type="paragraph" w:customStyle="1" w:styleId="1270">
    <w:name w:val="附录2"/>
    <w:basedOn w:val="1"/>
    <w:next w:val="1"/>
    <w:semiHidden/>
    <w:qFormat/>
    <w:locked/>
    <w:uiPriority w:val="0"/>
    <w:pPr>
      <w:spacing w:line="360" w:lineRule="auto"/>
      <w:ind w:firstLine="480" w:firstLineChars="200"/>
      <w:outlineLvl w:val="1"/>
    </w:pPr>
    <w:rPr>
      <w:rFonts w:ascii="黑体" w:hAnsi="黑体" w:eastAsia="黑体"/>
      <w:b/>
      <w:bCs/>
      <w:sz w:val="32"/>
      <w:lang w:val="zh-CN"/>
    </w:rPr>
  </w:style>
  <w:style w:type="paragraph" w:customStyle="1" w:styleId="1271">
    <w:name w:val="Char3 Char Char Char"/>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272">
    <w:name w:val="font6"/>
    <w:basedOn w:val="1"/>
    <w:qFormat/>
    <w:uiPriority w:val="0"/>
    <w:pPr>
      <w:widowControl/>
      <w:spacing w:before="100" w:beforeAutospacing="1" w:after="100" w:afterAutospacing="1"/>
      <w:jc w:val="left"/>
    </w:pPr>
    <w:rPr>
      <w:rFonts w:hint="eastAsia" w:ascii="宋体" w:hAnsi="宋体"/>
      <w:kern w:val="0"/>
      <w:sz w:val="18"/>
      <w:szCs w:val="20"/>
    </w:rPr>
  </w:style>
  <w:style w:type="paragraph" w:customStyle="1" w:styleId="1273">
    <w:name w:val="正文+1"/>
    <w:basedOn w:val="764"/>
    <w:next w:val="764"/>
    <w:qFormat/>
    <w:uiPriority w:val="0"/>
    <w:rPr>
      <w:rFonts w:ascii="宋体" w:eastAsia="宋体"/>
      <w:sz w:val="24"/>
      <w:szCs w:val="24"/>
    </w:rPr>
  </w:style>
  <w:style w:type="paragraph" w:customStyle="1" w:styleId="1274">
    <w:name w:val="五级条标题"/>
    <w:basedOn w:val="1113"/>
    <w:next w:val="174"/>
    <w:qFormat/>
    <w:uiPriority w:val="0"/>
    <w:pPr>
      <w:tabs>
        <w:tab w:val="clear" w:pos="3420"/>
      </w:tabs>
      <w:outlineLvl w:val="6"/>
    </w:pPr>
  </w:style>
  <w:style w:type="paragraph" w:customStyle="1" w:styleId="1275">
    <w:name w:val="数园文档正文"/>
    <w:basedOn w:val="22"/>
    <w:qFormat/>
    <w:uiPriority w:val="0"/>
    <w:pPr>
      <w:widowControl w:val="0"/>
      <w:spacing w:beforeLines="50" w:afterLines="50" w:line="360" w:lineRule="auto"/>
      <w:ind w:firstLine="482" w:firstLineChars="200"/>
      <w:jc w:val="both"/>
    </w:pPr>
    <w:rPr>
      <w:rFonts w:ascii="宋体" w:hAnsi="宋体"/>
      <w:sz w:val="24"/>
      <w:szCs w:val="18"/>
    </w:rPr>
  </w:style>
  <w:style w:type="paragraph" w:customStyle="1" w:styleId="1276">
    <w:name w:val="xl112"/>
    <w:basedOn w:val="1"/>
    <w:qFormat/>
    <w:uiPriority w:val="0"/>
    <w:pPr>
      <w:widowControl/>
      <w:pBdr>
        <w:top w:val="single" w:color="auto" w:sz="4" w:space="0"/>
        <w:left w:val="single" w:color="auto" w:sz="4" w:space="0"/>
        <w:bottom w:val="single" w:color="auto" w:sz="4" w:space="0"/>
        <w:right w:val="single" w:color="auto" w:sz="4" w:space="0"/>
      </w:pBdr>
      <w:shd w:val="clear" w:color="000000" w:fill="FAC090"/>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277">
    <w:name w:val="5号间隔"/>
    <w:basedOn w:val="1"/>
    <w:semiHidden/>
    <w:qFormat/>
    <w:uiPriority w:val="0"/>
    <w:pPr>
      <w:spacing w:beforeLines="50" w:line="360" w:lineRule="auto"/>
      <w:ind w:firstLine="200" w:firstLineChars="200"/>
    </w:pPr>
    <w:rPr>
      <w:spacing w:val="20"/>
      <w:sz w:val="24"/>
      <w:lang w:val="zh-CN"/>
    </w:rPr>
  </w:style>
  <w:style w:type="paragraph" w:customStyle="1" w:styleId="1278">
    <w:name w:val="样式 标题 5 + 段前: 1 行 段后: 1 行"/>
    <w:basedOn w:val="8"/>
    <w:qFormat/>
    <w:uiPriority w:val="0"/>
    <w:pPr>
      <w:widowControl/>
      <w:tabs>
        <w:tab w:val="left" w:pos="4200"/>
      </w:tabs>
      <w:adjustRightInd/>
      <w:spacing w:beforeLines="100" w:afterLines="100" w:line="360" w:lineRule="auto"/>
      <w:textAlignment w:val="auto"/>
    </w:pPr>
    <w:rPr>
      <w:rFonts w:ascii="Arial" w:hAnsi="Arial" w:cs="宋体"/>
      <w:b w:val="0"/>
      <w:bCs w:val="0"/>
      <w:spacing w:val="10"/>
      <w:sz w:val="24"/>
      <w:szCs w:val="24"/>
      <w:lang w:val="zh-CN"/>
    </w:rPr>
  </w:style>
  <w:style w:type="paragraph" w:customStyle="1" w:styleId="1279">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280">
    <w:name w:val="Style80"/>
    <w:basedOn w:val="1"/>
    <w:unhideWhenUsed/>
    <w:qFormat/>
    <w:uiPriority w:val="0"/>
  </w:style>
  <w:style w:type="paragraph" w:customStyle="1" w:styleId="1281">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6CF4BD"/>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282">
    <w:name w:val="Style1"/>
    <w:basedOn w:val="1"/>
    <w:qFormat/>
    <w:uiPriority w:val="0"/>
    <w:pPr>
      <w:widowControl/>
      <w:numPr>
        <w:ilvl w:val="0"/>
        <w:numId w:val="45"/>
      </w:numPr>
      <w:spacing w:line="360" w:lineRule="auto"/>
      <w:ind w:firstLine="200" w:firstLineChars="200"/>
      <w:jc w:val="left"/>
    </w:pPr>
    <w:rPr>
      <w:b/>
      <w:color w:val="FFFFFF"/>
      <w:kern w:val="0"/>
      <w:sz w:val="20"/>
      <w:szCs w:val="20"/>
      <w:lang w:val="zh-CN" w:eastAsia="en-US"/>
    </w:rPr>
  </w:style>
  <w:style w:type="paragraph" w:customStyle="1" w:styleId="128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284">
    <w:name w:val="三级节标题"/>
    <w:next w:val="1"/>
    <w:qFormat/>
    <w:uiPriority w:val="0"/>
    <w:pPr>
      <w:numPr>
        <w:ilvl w:val="3"/>
        <w:numId w:val="24"/>
      </w:numPr>
      <w:spacing w:before="120" w:after="120" w:line="400" w:lineRule="exact"/>
      <w:outlineLvl w:val="3"/>
    </w:pPr>
    <w:rPr>
      <w:rFonts w:ascii="Arial" w:hAnsi="Arial" w:eastAsia="黑体" w:cs="Times New Roman"/>
      <w:b/>
      <w:sz w:val="28"/>
      <w:szCs w:val="28"/>
      <w:lang w:val="en-US" w:eastAsia="zh-CN" w:bidi="ar-SA"/>
    </w:rPr>
  </w:style>
  <w:style w:type="paragraph" w:customStyle="1" w:styleId="1285">
    <w:name w:val="CM45"/>
    <w:basedOn w:val="764"/>
    <w:next w:val="764"/>
    <w:qFormat/>
    <w:uiPriority w:val="0"/>
    <w:pPr>
      <w:spacing w:after="633"/>
    </w:pPr>
    <w:rPr>
      <w:rFonts w:ascii="Sazanami Gothic" w:hAnsi="Calibri" w:eastAsia="Sazanami Gothic"/>
      <w:sz w:val="24"/>
      <w:szCs w:val="24"/>
    </w:rPr>
  </w:style>
  <w:style w:type="paragraph" w:customStyle="1" w:styleId="1286">
    <w:name w:val="签名 - 公司"/>
    <w:basedOn w:val="61"/>
    <w:next w:val="1287"/>
    <w:semiHidden/>
    <w:qFormat/>
    <w:uiPriority w:val="0"/>
    <w:pPr>
      <w:keepNext/>
      <w:widowControl/>
      <w:tabs>
        <w:tab w:val="left" w:pos="600"/>
        <w:tab w:val="left" w:pos="960"/>
        <w:tab w:val="left" w:pos="1080"/>
      </w:tabs>
      <w:overflowPunct w:val="0"/>
      <w:ind w:left="0" w:right="28"/>
      <w:jc w:val="right"/>
    </w:pPr>
    <w:rPr>
      <w:rFonts w:ascii="宋体" w:hAnsi="宋体" w:eastAsia="宋体"/>
    </w:rPr>
  </w:style>
  <w:style w:type="paragraph" w:customStyle="1" w:styleId="1287">
    <w:name w:val="关于"/>
    <w:basedOn w:val="1"/>
    <w:next w:val="1"/>
    <w:semiHidden/>
    <w:qFormat/>
    <w:uiPriority w:val="0"/>
    <w:pPr>
      <w:keepLines/>
      <w:widowControl/>
      <w:tabs>
        <w:tab w:val="left" w:pos="600"/>
        <w:tab w:val="left" w:pos="960"/>
        <w:tab w:val="left" w:pos="1080"/>
      </w:tabs>
      <w:overflowPunct w:val="0"/>
      <w:spacing w:before="220" w:line="360" w:lineRule="auto"/>
      <w:ind w:right="28" w:firstLine="480" w:firstLineChars="200"/>
    </w:pPr>
    <w:rPr>
      <w:rFonts w:ascii="宋体" w:hAnsi="宋体"/>
      <w:kern w:val="0"/>
      <w:sz w:val="24"/>
      <w:szCs w:val="20"/>
      <w:lang w:val="zh-CN"/>
    </w:rPr>
  </w:style>
  <w:style w:type="paragraph" w:customStyle="1" w:styleId="1288">
    <w:name w:val="注×："/>
    <w:qFormat/>
    <w:uiPriority w:val="0"/>
    <w:pPr>
      <w:widowControl w:val="0"/>
      <w:tabs>
        <w:tab w:val="left" w:pos="425"/>
        <w:tab w:val="left" w:pos="630"/>
      </w:tabs>
      <w:autoSpaceDE w:val="0"/>
      <w:autoSpaceDN w:val="0"/>
      <w:ind w:left="425" w:hanging="425"/>
      <w:jc w:val="both"/>
    </w:pPr>
    <w:rPr>
      <w:rFonts w:ascii="宋体" w:hAnsi="Times New Roman" w:eastAsia="宋体" w:cs="Times New Roman"/>
      <w:sz w:val="18"/>
      <w:lang w:val="en-US" w:eastAsia="zh-CN" w:bidi="ar-SA"/>
    </w:rPr>
  </w:style>
  <w:style w:type="paragraph" w:customStyle="1" w:styleId="1289">
    <w:name w:val="分类说明"/>
    <w:basedOn w:val="1"/>
    <w:qFormat/>
    <w:uiPriority w:val="0"/>
    <w:pPr>
      <w:spacing w:line="360" w:lineRule="auto"/>
    </w:pPr>
    <w:rPr>
      <w:sz w:val="24"/>
    </w:rPr>
  </w:style>
  <w:style w:type="paragraph" w:customStyle="1" w:styleId="1290">
    <w:name w:val="Char Char Char Char Char Char Char Char Char Char"/>
    <w:basedOn w:val="1"/>
    <w:qFormat/>
    <w:uiPriority w:val="0"/>
    <w:rPr>
      <w:rFonts w:ascii="Tahoma" w:hAnsi="Tahoma"/>
      <w:sz w:val="24"/>
      <w:szCs w:val="20"/>
    </w:rPr>
  </w:style>
  <w:style w:type="paragraph" w:customStyle="1" w:styleId="1291">
    <w:name w:val="样式 标题 4bulletblbbPIM 4H4h4heading 4sect 1.2.3.4Ref Head...2"/>
    <w:basedOn w:val="7"/>
    <w:qFormat/>
    <w:uiPriority w:val="0"/>
    <w:pPr>
      <w:keepNext w:val="0"/>
      <w:widowControl/>
      <w:tabs>
        <w:tab w:val="left" w:pos="2160"/>
      </w:tabs>
      <w:topLinePunct/>
      <w:autoSpaceDE w:val="0"/>
      <w:autoSpaceDN w:val="0"/>
      <w:adjustRightInd w:val="0"/>
      <w:snapToGrid w:val="0"/>
      <w:spacing w:beforeLines="50" w:beforeAutospacing="1" w:after="100" w:afterAutospacing="1" w:line="377" w:lineRule="auto"/>
      <w:ind w:left="2160" w:hanging="420"/>
      <w:jc w:val="left"/>
    </w:pPr>
    <w:rPr>
      <w:rFonts w:ascii="Times New Roman" w:hAnsi="Times New Roman" w:eastAsia="宋体" w:cs="宋体"/>
      <w:color w:val="000000"/>
      <w:kern w:val="0"/>
      <w:sz w:val="24"/>
      <w:szCs w:val="20"/>
      <w:lang w:val="zh-CN"/>
    </w:rPr>
  </w:style>
  <w:style w:type="paragraph" w:customStyle="1" w:styleId="1292">
    <w:name w:val="ISS_Normal2"/>
    <w:basedOn w:val="1"/>
    <w:qFormat/>
    <w:uiPriority w:val="0"/>
    <w:pPr>
      <w:widowControl/>
      <w:spacing w:afterLines="100" w:line="360" w:lineRule="auto"/>
      <w:ind w:left="170" w:firstLine="200" w:firstLineChars="200"/>
      <w:jc w:val="left"/>
    </w:pPr>
    <w:rPr>
      <w:sz w:val="24"/>
      <w:lang w:val="en-GB"/>
    </w:rPr>
  </w:style>
  <w:style w:type="paragraph" w:customStyle="1" w:styleId="1293">
    <w:name w:val="文档属性标题（绿盟科技）"/>
    <w:basedOn w:val="1"/>
    <w:semiHidden/>
    <w:qFormat/>
    <w:uiPriority w:val="0"/>
    <w:pPr>
      <w:widowControl/>
      <w:spacing w:line="300" w:lineRule="auto"/>
      <w:ind w:firstLine="480" w:firstLineChars="200"/>
      <w:jc w:val="left"/>
    </w:pPr>
    <w:rPr>
      <w:rFonts w:ascii="Arial" w:hAnsi="Arial"/>
      <w:b/>
      <w:kern w:val="0"/>
      <w:sz w:val="24"/>
      <w:szCs w:val="21"/>
      <w:lang w:val="zh-CN"/>
    </w:rPr>
  </w:style>
  <w:style w:type="paragraph" w:customStyle="1" w:styleId="1294">
    <w:name w:val="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295">
    <w:name w:val="Char Char Char Char3"/>
    <w:basedOn w:val="1"/>
    <w:qFormat/>
    <w:uiPriority w:val="0"/>
    <w:pPr>
      <w:tabs>
        <w:tab w:val="left" w:pos="900"/>
      </w:tabs>
      <w:spacing w:before="312" w:after="312" w:line="360" w:lineRule="auto"/>
      <w:ind w:left="900" w:hanging="360" w:firstLineChars="200"/>
    </w:pPr>
    <w:rPr>
      <w:sz w:val="24"/>
      <w:lang w:val="zh-CN"/>
    </w:rPr>
  </w:style>
  <w:style w:type="paragraph" w:customStyle="1" w:styleId="1296">
    <w:name w:val="CM4"/>
    <w:basedOn w:val="764"/>
    <w:next w:val="764"/>
    <w:qFormat/>
    <w:uiPriority w:val="0"/>
    <w:rPr>
      <w:rFonts w:ascii="Sazanami Gothic" w:hAnsi="Calibri" w:eastAsia="Sazanami Gothic"/>
      <w:sz w:val="24"/>
      <w:szCs w:val="24"/>
    </w:rPr>
  </w:style>
  <w:style w:type="paragraph" w:customStyle="1" w:styleId="1297">
    <w:name w:val="列表内容"/>
    <w:basedOn w:val="1"/>
    <w:next w:val="1"/>
    <w:semiHidden/>
    <w:qFormat/>
    <w:uiPriority w:val="0"/>
    <w:pPr>
      <w:widowControl/>
      <w:numPr>
        <w:ilvl w:val="0"/>
        <w:numId w:val="46"/>
      </w:numPr>
      <w:spacing w:line="360" w:lineRule="auto"/>
      <w:ind w:firstLine="200" w:firstLineChars="200"/>
      <w:jc w:val="left"/>
    </w:pPr>
    <w:rPr>
      <w:kern w:val="0"/>
      <w:sz w:val="24"/>
      <w:lang w:val="zh-CN"/>
    </w:rPr>
  </w:style>
  <w:style w:type="paragraph" w:customStyle="1" w:styleId="1298">
    <w:name w:val="1 Char Char Char Char"/>
    <w:basedOn w:val="1"/>
    <w:qFormat/>
    <w:uiPriority w:val="0"/>
  </w:style>
  <w:style w:type="paragraph" w:customStyle="1" w:styleId="1299">
    <w:name w:val="普通(网站)31"/>
    <w:basedOn w:val="1"/>
    <w:qFormat/>
    <w:uiPriority w:val="0"/>
    <w:pPr>
      <w:spacing w:afterLines="100" w:line="360" w:lineRule="auto"/>
      <w:ind w:firstLine="200" w:firstLineChars="200"/>
    </w:pPr>
    <w:rPr>
      <w:sz w:val="24"/>
      <w:lang w:val="zh-CN"/>
    </w:rPr>
  </w:style>
  <w:style w:type="paragraph" w:customStyle="1" w:styleId="1300">
    <w:name w:val="p2"/>
    <w:basedOn w:val="1"/>
    <w:qFormat/>
    <w:uiPriority w:val="0"/>
    <w:pPr>
      <w:widowControl/>
      <w:spacing w:before="100" w:beforeAutospacing="1" w:after="100" w:afterAutospacing="1" w:line="360" w:lineRule="auto"/>
      <w:ind w:firstLine="200" w:firstLineChars="200"/>
      <w:jc w:val="left"/>
    </w:pPr>
    <w:rPr>
      <w:rFonts w:ascii="ˎ̥" w:hAnsi="ˎ̥" w:cs="宋体"/>
      <w:color w:val="505050"/>
      <w:kern w:val="0"/>
      <w:sz w:val="16"/>
      <w:szCs w:val="16"/>
      <w:lang w:val="zh-CN"/>
    </w:rPr>
  </w:style>
  <w:style w:type="paragraph" w:customStyle="1" w:styleId="1301">
    <w:name w:val="Char Char Char Char Char Char Char Char Char Char1"/>
    <w:basedOn w:val="1"/>
    <w:qFormat/>
    <w:uiPriority w:val="0"/>
    <w:pPr>
      <w:spacing w:line="360" w:lineRule="auto"/>
      <w:ind w:firstLine="480" w:firstLineChars="200"/>
    </w:pPr>
    <w:rPr>
      <w:rFonts w:ascii="Tahoma" w:hAnsi="Tahoma"/>
      <w:sz w:val="24"/>
      <w:szCs w:val="20"/>
      <w:lang w:val="zh-CN"/>
    </w:rPr>
  </w:style>
  <w:style w:type="paragraph" w:customStyle="1" w:styleId="130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E5"/>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303">
    <w:name w:val="Char Char Char Char"/>
    <w:basedOn w:val="1"/>
    <w:qFormat/>
    <w:uiPriority w:val="0"/>
    <w:pPr>
      <w:widowControl/>
      <w:tabs>
        <w:tab w:val="left" w:pos="900"/>
      </w:tabs>
      <w:spacing w:before="312" w:after="312" w:line="360" w:lineRule="auto"/>
      <w:ind w:left="900" w:hanging="360" w:firstLineChars="200"/>
      <w:jc w:val="left"/>
    </w:pPr>
    <w:rPr>
      <w:sz w:val="24"/>
      <w:lang w:val="zh-CN"/>
    </w:rPr>
  </w:style>
  <w:style w:type="paragraph" w:customStyle="1" w:styleId="1304">
    <w:name w:val="样式 标题 4H4标题 4 Charh4标书标题 4sect 1.2.3.4Ref Heading 1rh1se..."/>
    <w:basedOn w:val="7"/>
    <w:semiHidden/>
    <w:qFormat/>
    <w:uiPriority w:val="0"/>
    <w:pPr>
      <w:keepNext w:val="0"/>
      <w:widowControl/>
      <w:tabs>
        <w:tab w:val="left" w:pos="993"/>
        <w:tab w:val="left" w:pos="2162"/>
      </w:tabs>
      <w:topLinePunct/>
      <w:adjustRightInd w:val="0"/>
      <w:spacing w:before="100" w:beforeAutospacing="1" w:after="100" w:afterAutospacing="1" w:line="372" w:lineRule="auto"/>
      <w:ind w:left="2162" w:hanging="420"/>
      <w:jc w:val="left"/>
    </w:pPr>
    <w:rPr>
      <w:rFonts w:ascii="宋体" w:hAnsi="宋体" w:eastAsia="宋体"/>
      <w:kern w:val="0"/>
      <w:sz w:val="21"/>
      <w:szCs w:val="21"/>
      <w:lang w:val="zh-CN"/>
    </w:rPr>
  </w:style>
  <w:style w:type="paragraph" w:customStyle="1" w:styleId="1305">
    <w:name w:val="Style44"/>
    <w:basedOn w:val="1"/>
    <w:unhideWhenUsed/>
    <w:qFormat/>
    <w:uiPriority w:val="0"/>
  </w:style>
  <w:style w:type="paragraph" w:customStyle="1" w:styleId="1306">
    <w:name w:val="样式 宋体 小四 首行缩进:  0.95 厘米"/>
    <w:basedOn w:val="1"/>
    <w:semiHidden/>
    <w:qFormat/>
    <w:uiPriority w:val="0"/>
    <w:pPr>
      <w:spacing w:line="360" w:lineRule="auto"/>
      <w:ind w:firstLine="540" w:firstLineChars="200"/>
    </w:pPr>
    <w:rPr>
      <w:rFonts w:ascii="宋体" w:hAnsi="宋体" w:cs="宋体"/>
      <w:kern w:val="0"/>
      <w:sz w:val="24"/>
      <w:szCs w:val="20"/>
    </w:rPr>
  </w:style>
  <w:style w:type="paragraph" w:customStyle="1" w:styleId="1307">
    <w:name w:val="附录五级条标题"/>
    <w:basedOn w:val="1128"/>
    <w:next w:val="174"/>
    <w:qFormat/>
    <w:uiPriority w:val="0"/>
    <w:pPr>
      <w:outlineLvl w:val="6"/>
    </w:pPr>
  </w:style>
  <w:style w:type="paragraph" w:customStyle="1" w:styleId="1308">
    <w:name w:val="p17"/>
    <w:basedOn w:val="1"/>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309">
    <w:name w:val="l小标题列表"/>
    <w:basedOn w:val="849"/>
    <w:next w:val="1"/>
    <w:qFormat/>
    <w:uiPriority w:val="0"/>
    <w:pPr>
      <w:numPr>
        <w:ilvl w:val="0"/>
        <w:numId w:val="47"/>
      </w:numPr>
    </w:pPr>
  </w:style>
  <w:style w:type="paragraph" w:customStyle="1" w:styleId="1310">
    <w:name w:val="Normal_16"/>
    <w:qFormat/>
    <w:uiPriority w:val="0"/>
    <w:pPr>
      <w:widowControl w:val="0"/>
      <w:jc w:val="both"/>
    </w:pPr>
    <w:rPr>
      <w:rFonts w:ascii="Calibri" w:hAnsi="Calibri" w:eastAsia="宋体" w:cs="Times New Roman"/>
      <w:lang w:val="en-US" w:eastAsia="zh-CN" w:bidi="ar-SA"/>
    </w:rPr>
  </w:style>
  <w:style w:type="paragraph" w:customStyle="1" w:styleId="1311">
    <w:name w:val="四级无标题条"/>
    <w:basedOn w:val="1"/>
    <w:qFormat/>
    <w:uiPriority w:val="0"/>
    <w:pPr>
      <w:tabs>
        <w:tab w:val="left" w:pos="2520"/>
      </w:tabs>
      <w:spacing w:line="360" w:lineRule="auto"/>
      <w:ind w:left="2520" w:hanging="420" w:firstLineChars="200"/>
    </w:pPr>
    <w:rPr>
      <w:sz w:val="24"/>
      <w:lang w:val="zh-CN"/>
    </w:rPr>
  </w:style>
  <w:style w:type="paragraph" w:customStyle="1" w:styleId="1312">
    <w:name w:val="样式 小四"/>
    <w:basedOn w:val="1"/>
    <w:semiHidden/>
    <w:qFormat/>
    <w:uiPriority w:val="0"/>
    <w:pPr>
      <w:spacing w:line="360" w:lineRule="auto"/>
      <w:ind w:firstLine="480" w:firstLineChars="200"/>
    </w:pPr>
    <w:rPr>
      <w:rFonts w:cs="宋体"/>
      <w:kern w:val="0"/>
      <w:sz w:val="24"/>
      <w:szCs w:val="20"/>
    </w:rPr>
  </w:style>
  <w:style w:type="paragraph" w:customStyle="1" w:styleId="1313">
    <w:name w:val="表格标题[小四]"/>
    <w:basedOn w:val="1"/>
    <w:qFormat/>
    <w:uiPriority w:val="0"/>
    <w:pPr>
      <w:spacing w:line="360" w:lineRule="auto"/>
      <w:jc w:val="center"/>
    </w:pPr>
    <w:rPr>
      <w:b/>
    </w:rPr>
  </w:style>
  <w:style w:type="paragraph" w:customStyle="1" w:styleId="1314">
    <w:name w:val="xl51"/>
    <w:basedOn w:val="1"/>
    <w:semiHidden/>
    <w:qFormat/>
    <w:uiPriority w:val="0"/>
    <w:pPr>
      <w:widowControl/>
      <w:pBdr>
        <w:bottom w:val="single" w:color="auto" w:sz="4" w:space="0"/>
        <w:right w:val="single" w:color="auto" w:sz="4" w:space="0"/>
      </w:pBdr>
      <w:spacing w:before="100" w:beforeAutospacing="1" w:after="100" w:afterAutospacing="1" w:line="360" w:lineRule="auto"/>
      <w:ind w:firstLine="480" w:firstLineChars="200"/>
      <w:textAlignment w:val="center"/>
    </w:pPr>
    <w:rPr>
      <w:rFonts w:ascii="Arial" w:hAnsi="Arial" w:eastAsia="Arial Unicode MS" w:cs="Arial"/>
      <w:kern w:val="0"/>
      <w:sz w:val="24"/>
      <w:szCs w:val="21"/>
      <w:lang w:val="zh-CN"/>
    </w:rPr>
  </w:style>
  <w:style w:type="paragraph" w:customStyle="1" w:styleId="1315">
    <w:name w:val="CM47"/>
    <w:basedOn w:val="764"/>
    <w:next w:val="764"/>
    <w:qFormat/>
    <w:uiPriority w:val="0"/>
    <w:pPr>
      <w:spacing w:after="45"/>
    </w:pPr>
    <w:rPr>
      <w:rFonts w:ascii="Sazanami Gothic" w:hAnsi="Calibri" w:eastAsia="Sazanami Gothic"/>
      <w:sz w:val="24"/>
      <w:szCs w:val="24"/>
    </w:rPr>
  </w:style>
  <w:style w:type="paragraph" w:customStyle="1" w:styleId="1316">
    <w:name w:val="普通(网站)7"/>
    <w:basedOn w:val="1"/>
    <w:qFormat/>
    <w:uiPriority w:val="0"/>
    <w:pPr>
      <w:widowControl/>
      <w:spacing w:afterLines="100" w:line="360" w:lineRule="auto"/>
      <w:ind w:firstLine="200" w:firstLineChars="200"/>
      <w:jc w:val="left"/>
    </w:pPr>
    <w:rPr>
      <w:sz w:val="24"/>
      <w:lang w:val="zh-CN"/>
    </w:rPr>
  </w:style>
  <w:style w:type="paragraph" w:customStyle="1" w:styleId="131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8FAF4"/>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318">
    <w:name w:val="Char Char Char Char Char Char Char Char Char Char Char Char Char1"/>
    <w:basedOn w:val="1"/>
    <w:qFormat/>
    <w:uiPriority w:val="0"/>
    <w:pPr>
      <w:widowControl/>
      <w:spacing w:after="160" w:line="240" w:lineRule="exact"/>
      <w:ind w:firstLine="200" w:firstLineChars="200"/>
      <w:jc w:val="left"/>
    </w:pPr>
    <w:rPr>
      <w:rFonts w:ascii="Verdana" w:hAnsi="Verdana"/>
      <w:kern w:val="0"/>
      <w:sz w:val="20"/>
      <w:szCs w:val="20"/>
      <w:lang w:eastAsia="en-US"/>
    </w:rPr>
  </w:style>
  <w:style w:type="paragraph" w:customStyle="1" w:styleId="1319">
    <w:name w:val="样式 标题 4H4标题 4 Charh4标书标题 4sect 1.2.3.4Ref Heading 1rh1se...1"/>
    <w:basedOn w:val="7"/>
    <w:semiHidden/>
    <w:qFormat/>
    <w:uiPriority w:val="0"/>
    <w:pPr>
      <w:keepNext w:val="0"/>
      <w:widowControl/>
      <w:tabs>
        <w:tab w:val="left" w:pos="993"/>
        <w:tab w:val="left" w:pos="2162"/>
      </w:tabs>
      <w:topLinePunct/>
      <w:adjustRightInd w:val="0"/>
      <w:spacing w:before="100" w:beforeAutospacing="1" w:after="100" w:afterAutospacing="1" w:line="372" w:lineRule="auto"/>
      <w:ind w:left="2162" w:hanging="420"/>
      <w:jc w:val="left"/>
    </w:pPr>
    <w:rPr>
      <w:rFonts w:ascii="宋体" w:hAnsi="宋体" w:eastAsia="宋体"/>
      <w:bCs w:val="0"/>
      <w:color w:val="000000"/>
      <w:kern w:val="0"/>
      <w:szCs w:val="21"/>
      <w:lang w:val="zh-CN"/>
    </w:rPr>
  </w:style>
  <w:style w:type="paragraph" w:customStyle="1" w:styleId="1320">
    <w:name w:val="Style72"/>
    <w:basedOn w:val="1"/>
    <w:unhideWhenUsed/>
    <w:qFormat/>
    <w:uiPriority w:val="0"/>
  </w:style>
  <w:style w:type="paragraph" w:customStyle="1" w:styleId="1321">
    <w:name w:val="目录 1（绿盟科技）"/>
    <w:basedOn w:val="1"/>
    <w:semiHidden/>
    <w:qFormat/>
    <w:uiPriority w:val="0"/>
    <w:pPr>
      <w:widowControl/>
      <w:tabs>
        <w:tab w:val="left" w:pos="630"/>
        <w:tab w:val="right" w:leader="dot" w:pos="8494"/>
      </w:tabs>
      <w:spacing w:before="120" w:after="156" w:line="240" w:lineRule="atLeast"/>
      <w:ind w:firstLine="480" w:firstLineChars="200"/>
      <w:jc w:val="left"/>
    </w:pPr>
    <w:rPr>
      <w:rFonts w:ascii="宋体" w:hAnsi="宋体"/>
      <w:bCs/>
      <w:caps/>
      <w:kern w:val="0"/>
      <w:sz w:val="20"/>
      <w:szCs w:val="20"/>
      <w:lang w:val="zh-CN"/>
    </w:rPr>
  </w:style>
  <w:style w:type="paragraph" w:customStyle="1" w:styleId="1322">
    <w:name w:val="样式 标题 4Heading 4 Charh4PIM 4H4 + 加宽量  1 磅"/>
    <w:basedOn w:val="7"/>
    <w:qFormat/>
    <w:uiPriority w:val="0"/>
    <w:pPr>
      <w:widowControl/>
      <w:topLinePunct/>
      <w:spacing w:beforeLines="100" w:beforeAutospacing="1" w:afterLines="100" w:afterAutospacing="1" w:line="360" w:lineRule="auto"/>
      <w:jc w:val="left"/>
    </w:pPr>
    <w:rPr>
      <w:rFonts w:ascii="Times New Roman" w:hAnsi="Times New Roman" w:eastAsia="宋体"/>
      <w:bCs w:val="0"/>
      <w:spacing w:val="20"/>
      <w:kern w:val="0"/>
      <w:sz w:val="24"/>
      <w:szCs w:val="24"/>
      <w:lang w:val="zh-CN"/>
    </w:rPr>
  </w:style>
  <w:style w:type="paragraph" w:customStyle="1" w:styleId="1323">
    <w:name w:val="Char Char Char4"/>
    <w:basedOn w:val="1"/>
    <w:qFormat/>
    <w:uiPriority w:val="0"/>
    <w:pPr>
      <w:widowControl/>
      <w:spacing w:line="400" w:lineRule="exact"/>
      <w:jc w:val="center"/>
    </w:pPr>
    <w:rPr>
      <w:rFonts w:ascii="Verdana" w:hAnsi="Verdana"/>
      <w:kern w:val="0"/>
      <w:szCs w:val="20"/>
      <w:lang w:eastAsia="en-US"/>
    </w:rPr>
  </w:style>
  <w:style w:type="paragraph" w:customStyle="1" w:styleId="1324">
    <w:name w:val="样式 正文（绿盟科技） + 宋体 首行缩进:  0.63 厘米 行距: 1.5 倍行距"/>
    <w:basedOn w:val="1"/>
    <w:semiHidden/>
    <w:qFormat/>
    <w:uiPriority w:val="0"/>
    <w:pPr>
      <w:widowControl/>
      <w:spacing w:line="360" w:lineRule="auto"/>
      <w:ind w:firstLine="357" w:firstLineChars="200"/>
      <w:jc w:val="left"/>
    </w:pPr>
    <w:rPr>
      <w:rFonts w:ascii="宋体" w:hAnsi="宋体" w:cs="宋体"/>
      <w:kern w:val="0"/>
      <w:sz w:val="24"/>
      <w:szCs w:val="20"/>
      <w:lang w:val="zh-CN"/>
    </w:rPr>
  </w:style>
  <w:style w:type="paragraph" w:customStyle="1" w:styleId="1325">
    <w:name w:val="Item Step in Table"/>
    <w:basedOn w:val="1"/>
    <w:semiHidden/>
    <w:qFormat/>
    <w:uiPriority w:val="0"/>
    <w:pPr>
      <w:tabs>
        <w:tab w:val="left" w:pos="420"/>
      </w:tabs>
      <w:spacing w:line="360" w:lineRule="auto"/>
      <w:ind w:left="420" w:hanging="420" w:firstLineChars="200"/>
      <w:jc w:val="left"/>
    </w:pPr>
    <w:rPr>
      <w:sz w:val="24"/>
      <w:lang w:val="zh-CN"/>
    </w:rPr>
  </w:style>
  <w:style w:type="paragraph" w:customStyle="1" w:styleId="1326">
    <w:name w:val="k"/>
    <w:basedOn w:val="1"/>
    <w:qFormat/>
    <w:uiPriority w:val="0"/>
    <w:pPr>
      <w:widowControl/>
      <w:spacing w:before="100" w:beforeAutospacing="1" w:after="100" w:afterAutospacing="1" w:line="360" w:lineRule="auto"/>
      <w:ind w:left="240" w:right="240" w:hanging="240" w:firstLineChars="200"/>
      <w:jc w:val="left"/>
    </w:pPr>
    <w:rPr>
      <w:rFonts w:ascii="宋体" w:hAnsi="宋体" w:cs="宋体"/>
      <w:kern w:val="0"/>
      <w:sz w:val="24"/>
      <w:lang w:val="zh-CN"/>
    </w:rPr>
  </w:style>
  <w:style w:type="paragraph" w:customStyle="1" w:styleId="1327">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D3CEB1"/>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328">
    <w:name w:val="Char Char Char Char Char Char15"/>
    <w:basedOn w:val="1"/>
    <w:qFormat/>
    <w:uiPriority w:val="0"/>
    <w:pPr>
      <w:widowControl/>
      <w:spacing w:after="160" w:line="240" w:lineRule="exact"/>
      <w:jc w:val="left"/>
    </w:pPr>
    <w:rPr>
      <w:rFonts w:ascii="Verdana" w:hAnsi="Verdana"/>
      <w:kern w:val="0"/>
      <w:sz w:val="20"/>
      <w:szCs w:val="20"/>
      <w:lang w:eastAsia="en-US"/>
    </w:rPr>
  </w:style>
  <w:style w:type="paragraph" w:customStyle="1" w:styleId="1329">
    <w:name w:val="Revision"/>
    <w:qFormat/>
    <w:uiPriority w:val="0"/>
    <w:rPr>
      <w:rFonts w:ascii="Times New Roman" w:hAnsi="Times New Roman" w:eastAsia="宋体" w:cs="Times New Roman"/>
      <w:kern w:val="2"/>
      <w:sz w:val="21"/>
      <w:szCs w:val="24"/>
      <w:lang w:val="en-US" w:eastAsia="zh-CN" w:bidi="ar-SA"/>
    </w:rPr>
  </w:style>
  <w:style w:type="paragraph" w:customStyle="1" w:styleId="1330">
    <w:name w:val="样式 (中文) 仿宋_GB2312 首行缩进:  0.99 厘米1"/>
    <w:basedOn w:val="1"/>
    <w:qFormat/>
    <w:uiPriority w:val="0"/>
    <w:pPr>
      <w:widowControl/>
      <w:autoSpaceDE w:val="0"/>
      <w:adjustRightInd w:val="0"/>
      <w:snapToGrid w:val="0"/>
      <w:spacing w:line="360" w:lineRule="auto"/>
      <w:ind w:firstLine="561" w:firstLineChars="200"/>
      <w:jc w:val="left"/>
    </w:pPr>
    <w:rPr>
      <w:rFonts w:ascii="宋体" w:hAnsi="宋体" w:cs="宋体"/>
      <w:kern w:val="0"/>
      <w:sz w:val="24"/>
      <w:szCs w:val="20"/>
      <w:lang w:val="zh-CN"/>
    </w:rPr>
  </w:style>
  <w:style w:type="paragraph" w:customStyle="1" w:styleId="133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332">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C2D69A"/>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333">
    <w:name w:val="表格正文[小四]"/>
    <w:basedOn w:val="1"/>
    <w:qFormat/>
    <w:uiPriority w:val="0"/>
    <w:pPr>
      <w:spacing w:line="288" w:lineRule="auto"/>
    </w:pPr>
  </w:style>
  <w:style w:type="paragraph" w:customStyle="1" w:styleId="1334">
    <w:name w:val="xl59"/>
    <w:basedOn w:val="1"/>
    <w:semiHidden/>
    <w:qFormat/>
    <w:uiPriority w:val="0"/>
    <w:pPr>
      <w:widowControl/>
      <w:pBdr>
        <w:bottom w:val="single" w:color="auto" w:sz="4" w:space="0"/>
      </w:pBdr>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1335">
    <w:name w:val="Style27"/>
    <w:basedOn w:val="1"/>
    <w:unhideWhenUsed/>
    <w:qFormat/>
    <w:uiPriority w:val="0"/>
  </w:style>
  <w:style w:type="paragraph" w:customStyle="1" w:styleId="1336">
    <w:name w:val="标题 5（有编号）（绿盟科技）"/>
    <w:basedOn w:val="1067"/>
    <w:next w:val="1"/>
    <w:semiHidden/>
    <w:qFormat/>
    <w:uiPriority w:val="0"/>
    <w:pPr>
      <w:tabs>
        <w:tab w:val="clear" w:pos="4200"/>
      </w:tabs>
      <w:ind w:left="907" w:hanging="907"/>
    </w:pPr>
  </w:style>
  <w:style w:type="paragraph" w:customStyle="1" w:styleId="1337">
    <w:name w:val="样式 宋体 小四3"/>
    <w:basedOn w:val="1"/>
    <w:semiHidden/>
    <w:qFormat/>
    <w:uiPriority w:val="0"/>
    <w:pPr>
      <w:spacing w:line="360" w:lineRule="auto"/>
      <w:ind w:right="-334" w:rightChars="-159" w:firstLine="360" w:firstLineChars="150"/>
    </w:pPr>
    <w:rPr>
      <w:rFonts w:ascii="宋体" w:hAnsi="宋体" w:cs="宋体"/>
      <w:kern w:val="0"/>
      <w:sz w:val="24"/>
      <w:szCs w:val="20"/>
    </w:rPr>
  </w:style>
  <w:style w:type="paragraph" w:customStyle="1" w:styleId="1338">
    <w:name w:val="Style48"/>
    <w:basedOn w:val="1"/>
    <w:unhideWhenUsed/>
    <w:qFormat/>
    <w:uiPriority w:val="0"/>
    <w:pPr>
      <w:spacing w:line="542" w:lineRule="exact"/>
      <w:jc w:val="right"/>
    </w:pPr>
  </w:style>
  <w:style w:type="paragraph" w:customStyle="1" w:styleId="1339">
    <w:name w:val="样式 标题 2 + (西文) Times New Roman (中文) 宋体 小四"/>
    <w:basedOn w:val="5"/>
    <w:semiHidden/>
    <w:qFormat/>
    <w:uiPriority w:val="0"/>
    <w:pPr>
      <w:keepNext w:val="0"/>
      <w:keepLines w:val="0"/>
      <w:tabs>
        <w:tab w:val="left" w:pos="360"/>
      </w:tabs>
      <w:spacing w:before="100" w:beforeAutospacing="1" w:after="100" w:afterAutospacing="1" w:line="413" w:lineRule="auto"/>
      <w:ind w:left="578" w:hanging="578"/>
    </w:pPr>
    <w:rPr>
      <w:rFonts w:ascii="Times New Roman" w:hAnsi="Times New Roman"/>
      <w:bCs w:val="0"/>
      <w:sz w:val="30"/>
      <w:szCs w:val="20"/>
    </w:rPr>
  </w:style>
  <w:style w:type="paragraph" w:customStyle="1" w:styleId="1340">
    <w:name w:val="ICSS标书正文"/>
    <w:basedOn w:val="1"/>
    <w:qFormat/>
    <w:uiPriority w:val="0"/>
    <w:pPr>
      <w:widowControl/>
      <w:spacing w:afterLines="100" w:line="360" w:lineRule="auto"/>
      <w:ind w:firstLine="200" w:firstLineChars="200"/>
      <w:jc w:val="left"/>
    </w:pPr>
    <w:rPr>
      <w:sz w:val="24"/>
      <w:lang w:val="zh-CN"/>
    </w:rPr>
  </w:style>
  <w:style w:type="paragraph" w:customStyle="1" w:styleId="134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B9CDE5"/>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34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343">
    <w:name w:val="样式 标题 1 + (中文) 黑体 小二 黑色 两端对齐 段前: 16 行"/>
    <w:basedOn w:val="4"/>
    <w:qFormat/>
    <w:uiPriority w:val="0"/>
    <w:pPr>
      <w:keepNext w:val="0"/>
      <w:tabs>
        <w:tab w:val="left" w:pos="0"/>
      </w:tabs>
      <w:spacing w:before="100" w:beforeAutospacing="1" w:after="100" w:afterAutospacing="1" w:line="360" w:lineRule="auto"/>
      <w:jc w:val="both"/>
    </w:pPr>
    <w:rPr>
      <w:rFonts w:ascii="宋体" w:hAnsi="宋体"/>
      <w:color w:val="000000"/>
      <w:kern w:val="44"/>
      <w:szCs w:val="24"/>
    </w:rPr>
  </w:style>
  <w:style w:type="paragraph" w:customStyle="1" w:styleId="1344">
    <w:name w:val="Char Char Char Char Char Char2"/>
    <w:basedOn w:val="1"/>
    <w:qFormat/>
    <w:uiPriority w:val="0"/>
    <w:pPr>
      <w:widowControl/>
      <w:spacing w:line="400" w:lineRule="exact"/>
      <w:jc w:val="center"/>
    </w:pPr>
    <w:rPr>
      <w:rFonts w:ascii="Verdana" w:hAnsi="Verdana"/>
      <w:kern w:val="0"/>
      <w:szCs w:val="20"/>
      <w:lang w:eastAsia="en-US"/>
    </w:rPr>
  </w:style>
  <w:style w:type="paragraph" w:customStyle="1" w:styleId="1345">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rFonts w:ascii="宋体" w:hAnsi="宋体"/>
      <w:color w:val="000000"/>
      <w:kern w:val="0"/>
      <w:sz w:val="20"/>
      <w:szCs w:val="20"/>
      <w:lang w:val="zh-CN"/>
    </w:rPr>
  </w:style>
  <w:style w:type="paragraph" w:customStyle="1" w:styleId="1346">
    <w:name w:val="Char Char Char1 Char Char Char Char1"/>
    <w:basedOn w:val="1"/>
    <w:qFormat/>
    <w:uiPriority w:val="0"/>
    <w:pPr>
      <w:spacing w:line="360" w:lineRule="auto"/>
      <w:ind w:firstLine="480" w:firstLineChars="200"/>
    </w:pPr>
    <w:rPr>
      <w:rFonts w:ascii="Tahoma" w:hAnsi="Tahoma"/>
      <w:sz w:val="24"/>
      <w:szCs w:val="20"/>
      <w:lang w:val="zh-CN"/>
    </w:rPr>
  </w:style>
  <w:style w:type="paragraph" w:customStyle="1" w:styleId="1347">
    <w:name w:val="正文文本 23"/>
    <w:basedOn w:val="1"/>
    <w:qFormat/>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348">
    <w:name w:val="样式 标题 1H1h1PIM 1Title1l11st levelSection HeadSec1h111s..."/>
    <w:basedOn w:val="4"/>
    <w:semiHidden/>
    <w:qFormat/>
    <w:uiPriority w:val="0"/>
    <w:pPr>
      <w:keepNext w:val="0"/>
      <w:adjustRightInd w:val="0"/>
      <w:spacing w:before="100" w:beforeAutospacing="1" w:after="100" w:afterAutospacing="1" w:line="360" w:lineRule="auto"/>
    </w:pPr>
    <w:rPr>
      <w:rFonts w:ascii="楷体_GB2312" w:hAnsi="宋体" w:eastAsia="楷体_GB2312"/>
      <w:sz w:val="36"/>
      <w:szCs w:val="36"/>
      <w:lang w:val="zh-CN"/>
    </w:rPr>
  </w:style>
  <w:style w:type="paragraph" w:customStyle="1" w:styleId="1349">
    <w:name w:val="Style67"/>
    <w:basedOn w:val="1"/>
    <w:unhideWhenUsed/>
    <w:qFormat/>
    <w:uiPriority w:val="0"/>
    <w:pPr>
      <w:spacing w:line="566" w:lineRule="exact"/>
      <w:ind w:firstLine="552"/>
    </w:pPr>
  </w:style>
  <w:style w:type="paragraph" w:customStyle="1" w:styleId="135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351">
    <w:name w:val="Char32"/>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352">
    <w:name w:val="样式 小四 段前: 6 磅 段后: 6 磅 行距: 1.5 倍行距"/>
    <w:basedOn w:val="1"/>
    <w:qFormat/>
    <w:uiPriority w:val="0"/>
    <w:pPr>
      <w:spacing w:before="120" w:after="120" w:line="360" w:lineRule="auto"/>
    </w:pPr>
    <w:rPr>
      <w:rFonts w:cs="宋体"/>
      <w:szCs w:val="20"/>
    </w:rPr>
  </w:style>
  <w:style w:type="paragraph" w:customStyle="1" w:styleId="1353">
    <w:name w:val="Style29"/>
    <w:basedOn w:val="1"/>
    <w:unhideWhenUsed/>
    <w:qFormat/>
    <w:uiPriority w:val="0"/>
    <w:pPr>
      <w:spacing w:line="547" w:lineRule="exact"/>
      <w:ind w:firstLine="547"/>
    </w:pPr>
  </w:style>
  <w:style w:type="paragraph" w:customStyle="1" w:styleId="135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355">
    <w:name w:val="Normal_0"/>
    <w:qFormat/>
    <w:uiPriority w:val="0"/>
    <w:rPr>
      <w:rFonts w:ascii="Times New Roman" w:hAnsi="Times New Roman" w:eastAsia="Times New Roman" w:cs="Times New Roman"/>
      <w:sz w:val="24"/>
      <w:szCs w:val="24"/>
      <w:lang w:val="en-US" w:eastAsia="zh-CN" w:bidi="ar-SA"/>
    </w:rPr>
  </w:style>
  <w:style w:type="paragraph" w:customStyle="1" w:styleId="1356">
    <w:name w:val="样式 样式 标题 1 + 黑体 三号 + 段前: 1 行 段后: 1 行"/>
    <w:basedOn w:val="908"/>
    <w:qFormat/>
    <w:uiPriority w:val="0"/>
    <w:pPr>
      <w:spacing w:before="240" w:after="240"/>
    </w:pPr>
    <w:rPr>
      <w:rFonts w:ascii="Arial" w:hAnsi="Arial" w:cs="宋体"/>
    </w:rPr>
  </w:style>
  <w:style w:type="paragraph" w:customStyle="1" w:styleId="1357">
    <w:name w:val="示例"/>
    <w:next w:val="174"/>
    <w:qFormat/>
    <w:uiPriority w:val="0"/>
    <w:pPr>
      <w:tabs>
        <w:tab w:val="left" w:pos="816"/>
        <w:tab w:val="left" w:pos="1180"/>
      </w:tabs>
      <w:ind w:left="1180" w:firstLine="419" w:firstLineChars="233"/>
      <w:jc w:val="both"/>
    </w:pPr>
    <w:rPr>
      <w:rFonts w:ascii="宋体" w:hAnsi="Times New Roman" w:eastAsia="宋体" w:cs="Times New Roman"/>
      <w:sz w:val="18"/>
      <w:lang w:val="en-US" w:eastAsia="zh-CN" w:bidi="ar-SA"/>
    </w:rPr>
  </w:style>
  <w:style w:type="paragraph" w:customStyle="1" w:styleId="1358">
    <w:name w:val="Table Description"/>
    <w:basedOn w:val="1"/>
    <w:semiHidden/>
    <w:qFormat/>
    <w:uiPriority w:val="0"/>
    <w:pPr>
      <w:keepLines/>
      <w:widowControl/>
      <w:autoSpaceDE w:val="0"/>
      <w:autoSpaceDN w:val="0"/>
      <w:adjustRightInd w:val="0"/>
      <w:spacing w:before="160" w:after="80" w:line="360" w:lineRule="auto"/>
      <w:ind w:left="1134" w:firstLine="480" w:firstLineChars="200"/>
      <w:jc w:val="center"/>
    </w:pPr>
    <w:rPr>
      <w:rFonts w:ascii="Arial" w:hAnsi="Arial" w:eastAsia="黑体"/>
      <w:kern w:val="0"/>
      <w:sz w:val="24"/>
      <w:szCs w:val="18"/>
      <w:lang w:val="zh-CN"/>
    </w:rPr>
  </w:style>
  <w:style w:type="paragraph" w:customStyle="1" w:styleId="1359">
    <w:name w:val="Char1 Char Char Char3"/>
    <w:basedOn w:val="1"/>
    <w:qFormat/>
    <w:uiPriority w:val="0"/>
    <w:pPr>
      <w:widowControl/>
      <w:spacing w:after="160" w:line="240" w:lineRule="exact"/>
      <w:jc w:val="left"/>
    </w:pPr>
    <w:rPr>
      <w:kern w:val="0"/>
      <w:sz w:val="24"/>
      <w:szCs w:val="20"/>
    </w:rPr>
  </w:style>
  <w:style w:type="paragraph" w:customStyle="1" w:styleId="1360">
    <w:name w:val="CM42"/>
    <w:basedOn w:val="764"/>
    <w:next w:val="764"/>
    <w:qFormat/>
    <w:uiPriority w:val="0"/>
    <w:pPr>
      <w:spacing w:after="575"/>
    </w:pPr>
    <w:rPr>
      <w:rFonts w:ascii="Sazanami Gothic" w:hAnsi="Calibri" w:eastAsia="Sazanami Gothic"/>
      <w:sz w:val="24"/>
      <w:szCs w:val="24"/>
    </w:rPr>
  </w:style>
  <w:style w:type="paragraph" w:customStyle="1" w:styleId="1361">
    <w:name w:val="P标3"/>
    <w:basedOn w:val="6"/>
    <w:qFormat/>
    <w:uiPriority w:val="0"/>
    <w:pPr>
      <w:keepNext w:val="0"/>
      <w:keepLines w:val="0"/>
      <w:tabs>
        <w:tab w:val="left" w:pos="420"/>
      </w:tabs>
      <w:autoSpaceDE w:val="0"/>
      <w:autoSpaceDN w:val="0"/>
      <w:adjustRightInd w:val="0"/>
      <w:spacing w:before="100" w:beforeAutospacing="1" w:after="100" w:afterAutospacing="1" w:line="480" w:lineRule="atLeast"/>
      <w:ind w:left="420" w:hanging="420"/>
    </w:pPr>
    <w:rPr>
      <w:rFonts w:ascii="宋体" w:hAnsi="宋体"/>
      <w:b w:val="0"/>
      <w:bCs w:val="0"/>
      <w:kern w:val="0"/>
      <w:sz w:val="24"/>
      <w:szCs w:val="20"/>
    </w:rPr>
  </w:style>
  <w:style w:type="paragraph" w:customStyle="1" w:styleId="1362">
    <w:name w:val="Char3 Char Char Char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363">
    <w:name w:val="Char Char Char Char Char Char Char Char Char Char6"/>
    <w:basedOn w:val="1"/>
    <w:qFormat/>
    <w:uiPriority w:val="0"/>
    <w:rPr>
      <w:rFonts w:ascii="Tahoma" w:hAnsi="Tahoma"/>
      <w:sz w:val="24"/>
      <w:szCs w:val="20"/>
    </w:rPr>
  </w:style>
  <w:style w:type="paragraph" w:customStyle="1" w:styleId="1364">
    <w:name w:val="简单回函地址"/>
    <w:basedOn w:val="1"/>
    <w:qFormat/>
    <w:uiPriority w:val="0"/>
    <w:pPr>
      <w:spacing w:line="360" w:lineRule="auto"/>
      <w:ind w:firstLine="480" w:firstLineChars="200"/>
    </w:pPr>
    <w:rPr>
      <w:sz w:val="24"/>
      <w:szCs w:val="20"/>
      <w:lang w:val="zh-CN"/>
    </w:rPr>
  </w:style>
  <w:style w:type="paragraph" w:customStyle="1" w:styleId="1365">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366">
    <w:name w:val="ST20_3"/>
    <w:basedOn w:val="1"/>
    <w:semiHidden/>
    <w:qFormat/>
    <w:uiPriority w:val="0"/>
    <w:pPr>
      <w:autoSpaceDE w:val="0"/>
      <w:autoSpaceDN w:val="0"/>
      <w:adjustRightInd w:val="0"/>
      <w:spacing w:line="360" w:lineRule="auto"/>
      <w:ind w:firstLine="200" w:firstLineChars="200"/>
      <w:textAlignment w:val="baseline"/>
    </w:pPr>
    <w:rPr>
      <w:rFonts w:ascii="宋体" w:hAnsi="Tms Rmn"/>
      <w:kern w:val="0"/>
      <w:sz w:val="24"/>
      <w:szCs w:val="20"/>
    </w:rPr>
  </w:style>
  <w:style w:type="paragraph" w:customStyle="1" w:styleId="1367">
    <w:name w:val="m"/>
    <w:basedOn w:val="1"/>
    <w:qFormat/>
    <w:uiPriority w:val="0"/>
    <w:pPr>
      <w:widowControl/>
      <w:spacing w:before="100" w:beforeAutospacing="1" w:after="100" w:afterAutospacing="1" w:line="360" w:lineRule="auto"/>
      <w:ind w:firstLine="200" w:firstLineChars="200"/>
      <w:jc w:val="left"/>
    </w:pPr>
    <w:rPr>
      <w:rFonts w:ascii="宋体" w:hAnsi="宋体" w:cs="宋体"/>
      <w:color w:val="0000FF"/>
      <w:kern w:val="0"/>
      <w:sz w:val="24"/>
    </w:rPr>
  </w:style>
  <w:style w:type="paragraph" w:customStyle="1" w:styleId="1368">
    <w:name w:val="文件名称"/>
    <w:basedOn w:val="1"/>
    <w:qFormat/>
    <w:uiPriority w:val="0"/>
    <w:pPr>
      <w:widowControl/>
      <w:spacing w:before="240" w:after="240" w:line="360" w:lineRule="auto"/>
      <w:ind w:firstLine="480" w:firstLineChars="200"/>
      <w:jc w:val="right"/>
    </w:pPr>
    <w:rPr>
      <w:rFonts w:eastAsia="华文新魏"/>
      <w:b/>
      <w:kern w:val="0"/>
      <w:sz w:val="52"/>
      <w:szCs w:val="72"/>
      <w:lang w:val="zh-CN"/>
    </w:rPr>
  </w:style>
  <w:style w:type="paragraph" w:customStyle="1" w:styleId="1369">
    <w:name w:val="Table_Sm_Heading_Center"/>
    <w:basedOn w:val="1"/>
    <w:qFormat/>
    <w:uiPriority w:val="0"/>
    <w:pPr>
      <w:keepNext/>
      <w:keepLines/>
      <w:widowControl/>
      <w:spacing w:before="60" w:after="40" w:line="360" w:lineRule="auto"/>
      <w:ind w:firstLine="200" w:firstLineChars="200"/>
      <w:jc w:val="center"/>
    </w:pPr>
    <w:rPr>
      <w:rFonts w:ascii="Arial" w:hAnsi="Arial"/>
      <w:b/>
      <w:kern w:val="0"/>
      <w:sz w:val="16"/>
      <w:lang w:val="zh-CN"/>
    </w:rPr>
  </w:style>
  <w:style w:type="paragraph" w:customStyle="1" w:styleId="1370">
    <w:name w:val="FCH 缩进2"/>
    <w:basedOn w:val="1"/>
    <w:qFormat/>
    <w:uiPriority w:val="0"/>
    <w:pPr>
      <w:widowControl/>
      <w:numPr>
        <w:ilvl w:val="1"/>
        <w:numId w:val="48"/>
      </w:numPr>
      <w:tabs>
        <w:tab w:val="left" w:pos="540"/>
        <w:tab w:val="clear" w:pos="1181"/>
      </w:tabs>
      <w:spacing w:beforeLines="20" w:line="288" w:lineRule="auto"/>
      <w:ind w:left="540" w:firstLine="0"/>
      <w:jc w:val="left"/>
    </w:pPr>
    <w:rPr>
      <w:kern w:val="0"/>
      <w:sz w:val="24"/>
    </w:rPr>
  </w:style>
  <w:style w:type="paragraph" w:customStyle="1" w:styleId="1371">
    <w:name w:val="正文编号1"/>
    <w:basedOn w:val="1"/>
    <w:qFormat/>
    <w:uiPriority w:val="0"/>
    <w:pPr>
      <w:tabs>
        <w:tab w:val="left" w:pos="992"/>
      </w:tabs>
      <w:ind w:left="992" w:hanging="567"/>
    </w:pPr>
    <w:rPr>
      <w:rFonts w:eastAsia="楷体_GB2312"/>
      <w:kern w:val="0"/>
      <w:sz w:val="28"/>
    </w:rPr>
  </w:style>
  <w:style w:type="paragraph" w:customStyle="1" w:styleId="1372">
    <w:name w:val="FTABLE-HEAD"/>
    <w:basedOn w:val="1"/>
    <w:qFormat/>
    <w:uiPriority w:val="0"/>
    <w:pPr>
      <w:widowControl/>
      <w:spacing w:afterLines="50" w:line="360" w:lineRule="auto"/>
      <w:ind w:firstLine="200" w:firstLineChars="200"/>
      <w:jc w:val="center"/>
    </w:pPr>
    <w:rPr>
      <w:b/>
      <w:bCs/>
      <w:sz w:val="24"/>
      <w:lang w:val="zh-CN"/>
    </w:rPr>
  </w:style>
  <w:style w:type="paragraph" w:customStyle="1" w:styleId="1373">
    <w:name w:val="列表（符号二级）（绿盟科技）"/>
    <w:basedOn w:val="641"/>
    <w:semiHidden/>
    <w:qFormat/>
    <w:uiPriority w:val="0"/>
    <w:pPr>
      <w:numPr>
        <w:ilvl w:val="1"/>
      </w:numPr>
      <w:tabs>
        <w:tab w:val="left" w:pos="360"/>
        <w:tab w:val="left" w:pos="840"/>
        <w:tab w:val="left" w:pos="1644"/>
      </w:tabs>
      <w:ind w:left="420" w:hanging="420"/>
    </w:pPr>
  </w:style>
  <w:style w:type="paragraph" w:customStyle="1" w:styleId="1374">
    <w:name w:val="CM29"/>
    <w:basedOn w:val="764"/>
    <w:next w:val="764"/>
    <w:qFormat/>
    <w:uiPriority w:val="0"/>
    <w:pPr>
      <w:spacing w:line="520" w:lineRule="atLeast"/>
    </w:pPr>
    <w:rPr>
      <w:rFonts w:ascii="Sazanami Gothic" w:hAnsi="Calibri" w:eastAsia="Sazanami Gothic"/>
      <w:sz w:val="24"/>
      <w:szCs w:val="24"/>
    </w:rPr>
  </w:style>
  <w:style w:type="paragraph" w:customStyle="1" w:styleId="1375">
    <w:name w:val="样式"/>
    <w:next w:val="1"/>
    <w:qFormat/>
    <w:uiPriority w:val="0"/>
    <w:pPr>
      <w:keepNext/>
      <w:keepLines/>
      <w:widowControl w:val="0"/>
      <w:tabs>
        <w:tab w:val="left" w:pos="720"/>
      </w:tabs>
      <w:adjustRightInd w:val="0"/>
      <w:spacing w:before="60" w:after="60" w:line="360" w:lineRule="auto"/>
      <w:ind w:left="720" w:hanging="720"/>
      <w:jc w:val="both"/>
      <w:textAlignment w:val="baseline"/>
      <w:outlineLvl w:val="2"/>
    </w:pPr>
    <w:rPr>
      <w:rFonts w:ascii="Times New Roman" w:hAnsi="Times New Roman" w:eastAsia="黑体" w:cs="Times New Roman"/>
      <w:b/>
      <w:bCs/>
      <w:sz w:val="28"/>
      <w:szCs w:val="28"/>
      <w:lang w:val="en-US" w:eastAsia="zh-CN" w:bidi="ar-SA"/>
    </w:rPr>
  </w:style>
  <w:style w:type="paragraph" w:customStyle="1" w:styleId="1376">
    <w:name w:val="需求文档正文样式"/>
    <w:basedOn w:val="1"/>
    <w:qFormat/>
    <w:uiPriority w:val="0"/>
    <w:pPr>
      <w:spacing w:line="360" w:lineRule="auto"/>
      <w:ind w:firstLine="437"/>
    </w:pPr>
    <w:rPr>
      <w:sz w:val="24"/>
    </w:rPr>
  </w:style>
  <w:style w:type="paragraph" w:customStyle="1" w:styleId="1377">
    <w:name w:val="样式 宋体 四号 加粗 海绿 首行缩进:  0.85 厘米 行距: 1.5 倍行距"/>
    <w:basedOn w:val="1"/>
    <w:semiHidden/>
    <w:qFormat/>
    <w:uiPriority w:val="0"/>
    <w:pPr>
      <w:tabs>
        <w:tab w:val="left" w:pos="960"/>
      </w:tabs>
      <w:spacing w:line="264" w:lineRule="auto"/>
      <w:ind w:left="960" w:hanging="420" w:firstLineChars="200"/>
    </w:pPr>
    <w:rPr>
      <w:rFonts w:ascii="宋体" w:hAnsi="宋体"/>
      <w:bCs/>
      <w:sz w:val="24"/>
      <w:lang w:val="zh-CN"/>
    </w:rPr>
  </w:style>
  <w:style w:type="paragraph" w:customStyle="1" w:styleId="1378">
    <w:name w:val="Char Char Char Char Char Char1 Char Char Char Char4"/>
    <w:basedOn w:val="1"/>
    <w:qFormat/>
    <w:uiPriority w:val="0"/>
    <w:pPr>
      <w:widowControl/>
      <w:spacing w:afterLines="100" w:line="240" w:lineRule="exact"/>
      <w:ind w:firstLine="200" w:firstLineChars="200"/>
      <w:jc w:val="left"/>
    </w:pPr>
    <w:rPr>
      <w:rFonts w:ascii="Verdana" w:hAnsi="Verdana"/>
      <w:kern w:val="0"/>
      <w:sz w:val="20"/>
      <w:szCs w:val="20"/>
      <w:lang w:val="zh-CN" w:eastAsia="en-US"/>
    </w:rPr>
  </w:style>
  <w:style w:type="paragraph" w:customStyle="1" w:styleId="1379">
    <w:name w:val="Normal_0_0"/>
    <w:qFormat/>
    <w:uiPriority w:val="0"/>
    <w:rPr>
      <w:rFonts w:ascii="Calibri" w:hAnsi="Calibri" w:eastAsia="宋体" w:cs="Times New Roman"/>
      <w:sz w:val="24"/>
      <w:szCs w:val="24"/>
      <w:lang w:val="en-US" w:eastAsia="zh-CN" w:bidi="ar-SA"/>
    </w:rPr>
  </w:style>
  <w:style w:type="paragraph" w:customStyle="1" w:styleId="1380">
    <w:name w:val="目次、标准名称标题"/>
    <w:basedOn w:val="1066"/>
    <w:next w:val="174"/>
    <w:qFormat/>
    <w:uiPriority w:val="0"/>
    <w:pPr>
      <w:tabs>
        <w:tab w:val="clear" w:pos="360"/>
        <w:tab w:val="clear" w:pos="720"/>
      </w:tabs>
      <w:spacing w:line="460" w:lineRule="exact"/>
      <w:ind w:left="0" w:firstLine="200" w:firstLineChars="200"/>
    </w:pPr>
  </w:style>
  <w:style w:type="paragraph" w:customStyle="1" w:styleId="1381">
    <w:name w:val="Style12"/>
    <w:basedOn w:val="1"/>
    <w:unhideWhenUsed/>
    <w:qFormat/>
    <w:uiPriority w:val="0"/>
    <w:pPr>
      <w:spacing w:line="564" w:lineRule="exact"/>
      <w:ind w:hanging="115"/>
    </w:pPr>
  </w:style>
  <w:style w:type="paragraph" w:customStyle="1" w:styleId="138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383">
    <w:name w:val="jhTitle5"/>
    <w:basedOn w:val="8"/>
    <w:qFormat/>
    <w:uiPriority w:val="0"/>
    <w:pPr>
      <w:keepNext w:val="0"/>
      <w:widowControl/>
      <w:numPr>
        <w:ilvl w:val="4"/>
        <w:numId w:val="33"/>
      </w:numPr>
      <w:tabs>
        <w:tab w:val="left" w:pos="4200"/>
      </w:tabs>
      <w:adjustRightInd/>
      <w:spacing w:before="120" w:after="100" w:line="360" w:lineRule="auto"/>
      <w:ind w:firstLine="200" w:firstLineChars="200"/>
      <w:textAlignment w:val="auto"/>
    </w:pPr>
    <w:rPr>
      <w:rFonts w:ascii="宋体" w:hAnsi="宋体" w:eastAsia="黑体"/>
      <w:bCs w:val="0"/>
      <w:color w:val="000000"/>
      <w:sz w:val="32"/>
      <w:lang w:val="zh-CN"/>
    </w:rPr>
  </w:style>
  <w:style w:type="paragraph" w:customStyle="1" w:styleId="1384">
    <w:name w:val="Char Char Char Char Char Char Char Char Char Char Char Char Char3"/>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385">
    <w:name w:val="7"/>
    <w:basedOn w:val="1"/>
    <w:next w:val="22"/>
    <w:qFormat/>
    <w:uiPriority w:val="0"/>
    <w:pPr>
      <w:widowControl/>
      <w:spacing w:afterLines="100" w:line="360" w:lineRule="auto"/>
      <w:ind w:firstLine="560" w:firstLineChars="200"/>
      <w:jc w:val="left"/>
    </w:pPr>
    <w:rPr>
      <w:rFonts w:ascii="仿宋_GB2312" w:hAnsi="宋体" w:eastAsia="仿宋_GB2312"/>
      <w:sz w:val="28"/>
      <w:lang w:val="zh-CN"/>
    </w:rPr>
  </w:style>
  <w:style w:type="paragraph" w:customStyle="1" w:styleId="1386">
    <w:name w:val="编号标题5"/>
    <w:basedOn w:val="8"/>
    <w:next w:val="1"/>
    <w:qFormat/>
    <w:uiPriority w:val="0"/>
    <w:pPr>
      <w:numPr>
        <w:ilvl w:val="4"/>
        <w:numId w:val="49"/>
      </w:numPr>
      <w:tabs>
        <w:tab w:val="left" w:pos="4200"/>
      </w:tabs>
      <w:adjustRightInd/>
      <w:spacing w:before="0" w:after="0" w:line="372" w:lineRule="auto"/>
      <w:ind w:firstLine="200" w:firstLineChars="200"/>
      <w:textAlignment w:val="auto"/>
    </w:pPr>
    <w:rPr>
      <w:rFonts w:ascii="黑体" w:hAnsi="黑体" w:eastAsia="黑体" w:cs="黑体"/>
      <w:b w:val="0"/>
      <w:kern w:val="2"/>
      <w:szCs w:val="24"/>
    </w:rPr>
  </w:style>
  <w:style w:type="paragraph" w:customStyle="1" w:styleId="1387">
    <w:name w:val="样式 标准文本 + 宋体 五号"/>
    <w:basedOn w:val="1"/>
    <w:qFormat/>
    <w:uiPriority w:val="0"/>
    <w:pPr>
      <w:spacing w:line="360" w:lineRule="auto"/>
      <w:ind w:firstLine="480" w:firstLineChars="200"/>
    </w:pPr>
    <w:rPr>
      <w:rFonts w:ascii="宋体" w:hAnsi="宋体" w:cs="宋体"/>
      <w:sz w:val="24"/>
    </w:rPr>
  </w:style>
  <w:style w:type="paragraph" w:customStyle="1" w:styleId="1388">
    <w:name w:val="流程描述"/>
    <w:basedOn w:val="9"/>
    <w:next w:val="1"/>
    <w:qFormat/>
    <w:uiPriority w:val="0"/>
    <w:pPr>
      <w:keepNext w:val="0"/>
      <w:widowControl/>
      <w:tabs>
        <w:tab w:val="left" w:pos="4620"/>
      </w:tabs>
      <w:adjustRightInd/>
      <w:spacing w:before="100" w:beforeAutospacing="1" w:afterLines="100" w:afterAutospacing="1" w:line="360" w:lineRule="auto"/>
      <w:ind w:left="624" w:firstLine="794"/>
      <w:textAlignment w:val="auto"/>
    </w:pPr>
    <w:rPr>
      <w:rFonts w:eastAsia="宋体"/>
      <w:b w:val="0"/>
      <w:kern w:val="2"/>
      <w:sz w:val="21"/>
      <w:lang w:val="zh-CN"/>
    </w:rPr>
  </w:style>
  <w:style w:type="paragraph" w:customStyle="1" w:styleId="1389">
    <w:name w:val="样式 黑体 小二 加粗 居中"/>
    <w:basedOn w:val="1"/>
    <w:qFormat/>
    <w:uiPriority w:val="0"/>
    <w:pPr>
      <w:widowControl/>
      <w:spacing w:line="360" w:lineRule="auto"/>
      <w:ind w:firstLine="200" w:firstLineChars="200"/>
      <w:jc w:val="center"/>
    </w:pPr>
    <w:rPr>
      <w:rFonts w:ascii="黑体" w:hAnsi="宋体" w:eastAsia="黑体" w:cs="宋体"/>
      <w:b/>
      <w:bCs/>
      <w:sz w:val="36"/>
      <w:szCs w:val="20"/>
      <w:lang w:val="zh-CN"/>
    </w:rPr>
  </w:style>
  <w:style w:type="paragraph" w:customStyle="1" w:styleId="1390">
    <w:name w:val="样式 首行缩进:  0.74 厘米"/>
    <w:basedOn w:val="1"/>
    <w:qFormat/>
    <w:uiPriority w:val="0"/>
    <w:pPr>
      <w:widowControl/>
      <w:spacing w:afterLines="100" w:line="360" w:lineRule="auto"/>
      <w:ind w:firstLine="420" w:firstLineChars="200"/>
      <w:jc w:val="left"/>
    </w:pPr>
    <w:rPr>
      <w:sz w:val="24"/>
      <w:lang w:val="zh-CN"/>
    </w:rPr>
  </w:style>
  <w:style w:type="paragraph" w:customStyle="1" w:styleId="1391">
    <w:name w:val="Style58"/>
    <w:basedOn w:val="1"/>
    <w:unhideWhenUsed/>
    <w:qFormat/>
    <w:uiPriority w:val="0"/>
    <w:pPr>
      <w:spacing w:line="413" w:lineRule="exact"/>
    </w:pPr>
  </w:style>
  <w:style w:type="paragraph" w:customStyle="1" w:styleId="1392">
    <w:name w:val="引用1"/>
    <w:basedOn w:val="1"/>
    <w:next w:val="1"/>
    <w:qFormat/>
    <w:uiPriority w:val="0"/>
    <w:pPr>
      <w:spacing w:line="360" w:lineRule="auto"/>
      <w:ind w:firstLine="480" w:firstLineChars="200"/>
    </w:pPr>
    <w:rPr>
      <w:rFonts w:ascii="宋体" w:hAnsi="宋体"/>
      <w:i/>
      <w:iCs/>
      <w:color w:val="000000"/>
      <w:sz w:val="24"/>
      <w:lang w:val="zh-CN"/>
    </w:rPr>
  </w:style>
  <w:style w:type="paragraph" w:customStyle="1" w:styleId="1393">
    <w:name w:val="标题 1+3"/>
    <w:basedOn w:val="764"/>
    <w:next w:val="764"/>
    <w:qFormat/>
    <w:uiPriority w:val="0"/>
    <w:rPr>
      <w:rFonts w:ascii="宋体" w:eastAsia="宋体"/>
      <w:sz w:val="24"/>
      <w:szCs w:val="24"/>
    </w:rPr>
  </w:style>
  <w:style w:type="paragraph" w:customStyle="1" w:styleId="1394">
    <w:name w:val="二级节标题"/>
    <w:next w:val="1"/>
    <w:qFormat/>
    <w:uiPriority w:val="0"/>
    <w:pPr>
      <w:numPr>
        <w:ilvl w:val="2"/>
        <w:numId w:val="24"/>
      </w:numPr>
      <w:tabs>
        <w:tab w:val="left" w:pos="672"/>
      </w:tabs>
      <w:spacing w:before="240" w:after="240" w:line="400" w:lineRule="exact"/>
      <w:outlineLvl w:val="2"/>
    </w:pPr>
    <w:rPr>
      <w:rFonts w:ascii="Arial" w:hAnsi="Arial" w:eastAsia="宋体" w:cs="Times New Roman"/>
      <w:b/>
      <w:sz w:val="30"/>
      <w:szCs w:val="30"/>
      <w:lang w:val="en-US" w:eastAsia="zh-CN" w:bidi="ar-SA"/>
    </w:rPr>
  </w:style>
  <w:style w:type="paragraph" w:customStyle="1" w:styleId="1395">
    <w:name w:val="Char4"/>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396">
    <w:name w:val="附录4（绿盟科技）"/>
    <w:basedOn w:val="813"/>
    <w:next w:val="1"/>
    <w:semiHidden/>
    <w:qFormat/>
    <w:uiPriority w:val="0"/>
    <w:pPr>
      <w:numPr>
        <w:ilvl w:val="3"/>
        <w:numId w:val="26"/>
      </w:numPr>
      <w:spacing w:beforeLines="50" w:afterLines="50"/>
      <w:ind w:firstLine="0" w:firstLineChars="0"/>
    </w:pPr>
    <w:rPr>
      <w:szCs w:val="28"/>
    </w:rPr>
  </w:style>
  <w:style w:type="paragraph" w:customStyle="1" w:styleId="1397">
    <w:name w:val="样式 标题 2CSS节标记ICSS章标记 + 行距: 单倍行距"/>
    <w:basedOn w:val="5"/>
    <w:qFormat/>
    <w:uiPriority w:val="0"/>
    <w:pPr>
      <w:keepNext w:val="0"/>
      <w:keepLines w:val="0"/>
      <w:tabs>
        <w:tab w:val="left" w:pos="240"/>
      </w:tabs>
      <w:spacing w:beforeAutospacing="1" w:afterAutospacing="1"/>
      <w:contextualSpacing/>
      <w:jc w:val="left"/>
    </w:pPr>
    <w:rPr>
      <w:rFonts w:ascii="Times New Roman" w:hAnsi="Times New Roman" w:cs="宋体"/>
      <w:b w:val="0"/>
      <w:kern w:val="0"/>
      <w:sz w:val="30"/>
      <w:szCs w:val="20"/>
      <w:lang w:val="zh-CN"/>
    </w:rPr>
  </w:style>
  <w:style w:type="paragraph" w:customStyle="1" w:styleId="1398">
    <w:name w:val="xl56"/>
    <w:basedOn w:val="1"/>
    <w:semiHidden/>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1399">
    <w:name w:val="文字列表"/>
    <w:basedOn w:val="1"/>
    <w:qFormat/>
    <w:uiPriority w:val="0"/>
    <w:pPr>
      <w:tabs>
        <w:tab w:val="left" w:pos="1440"/>
        <w:tab w:val="left" w:pos="1660"/>
      </w:tabs>
      <w:spacing w:afterLines="50" w:line="300" w:lineRule="auto"/>
      <w:ind w:left="1660" w:hanging="480" w:firstLineChars="200"/>
    </w:pPr>
    <w:rPr>
      <w:rFonts w:ascii="Garamond" w:hAnsi="Garamond" w:eastAsia="楷体_GB2312"/>
      <w:sz w:val="24"/>
      <w:lang w:val="zh-CN"/>
    </w:rPr>
  </w:style>
  <w:style w:type="paragraph" w:customStyle="1" w:styleId="1400">
    <w:name w:val="自定义表格文字"/>
    <w:basedOn w:val="1"/>
    <w:qFormat/>
    <w:uiPriority w:val="0"/>
    <w:pPr>
      <w:spacing w:before="60" w:after="60" w:line="320" w:lineRule="exact"/>
      <w:ind w:firstLine="480" w:firstLineChars="200"/>
      <w:jc w:val="left"/>
    </w:pPr>
    <w:rPr>
      <w:rFonts w:ascii="宋体" w:eastAsia="楷体_GB2312"/>
      <w:sz w:val="24"/>
      <w:lang w:val="zh-CN"/>
    </w:rPr>
  </w:style>
  <w:style w:type="paragraph" w:customStyle="1" w:styleId="1401">
    <w:name w:val="标准正文"/>
    <w:basedOn w:val="1"/>
    <w:qFormat/>
    <w:uiPriority w:val="0"/>
    <w:pPr>
      <w:widowControl/>
      <w:snapToGrid w:val="0"/>
      <w:spacing w:afterLines="100" w:line="360" w:lineRule="auto"/>
      <w:ind w:firstLine="482" w:firstLineChars="200"/>
      <w:jc w:val="left"/>
    </w:pPr>
    <w:rPr>
      <w:sz w:val="24"/>
      <w:lang w:val="zh-CN"/>
    </w:rPr>
  </w:style>
  <w:style w:type="paragraph" w:customStyle="1" w:styleId="1402">
    <w:name w:val="TOC 标题1"/>
    <w:basedOn w:val="4"/>
    <w:next w:val="1"/>
    <w:semiHidden/>
    <w:qFormat/>
    <w:uiPriority w:val="0"/>
    <w:pPr>
      <w:keepNext w:val="0"/>
      <w:widowControl/>
      <w:adjustRightInd w:val="0"/>
      <w:spacing w:before="100" w:beforeAutospacing="1" w:after="100" w:afterAutospacing="1" w:line="276" w:lineRule="auto"/>
      <w:outlineLvl w:val="9"/>
    </w:pPr>
    <w:rPr>
      <w:rFonts w:ascii="Cambria" w:hAnsi="Cambria"/>
      <w:color w:val="365F91"/>
      <w:kern w:val="0"/>
      <w:sz w:val="28"/>
      <w:szCs w:val="28"/>
    </w:rPr>
  </w:style>
  <w:style w:type="paragraph" w:customStyle="1" w:styleId="1403">
    <w:name w:val="TOC Heading"/>
    <w:basedOn w:val="4"/>
    <w:next w:val="1"/>
    <w:qFormat/>
    <w:uiPriority w:val="0"/>
    <w:pPr>
      <w:keepNext w:val="0"/>
      <w:widowControl/>
      <w:adjustRightInd w:val="0"/>
      <w:spacing w:before="100" w:beforeAutospacing="1" w:after="100" w:afterAutospacing="1" w:line="276" w:lineRule="auto"/>
      <w:jc w:val="left"/>
      <w:outlineLvl w:val="9"/>
    </w:pPr>
    <w:rPr>
      <w:rFonts w:ascii="Cambria" w:hAnsi="Cambria"/>
      <w:color w:val="365F91"/>
      <w:kern w:val="0"/>
      <w:sz w:val="28"/>
      <w:szCs w:val="28"/>
    </w:rPr>
  </w:style>
  <w:style w:type="paragraph" w:customStyle="1" w:styleId="1404">
    <w:name w:val="Char Char Char Char Char Char Char Char Char Char Char Char Char Char Char Char Char Char Char Char Char Char Char Char Char Char Char Char Char Char Char Char Char Char Char Char Char Char Char Char Char Char1"/>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405">
    <w:name w:val="表格样式"/>
    <w:basedOn w:val="1"/>
    <w:qFormat/>
    <w:uiPriority w:val="0"/>
    <w:pPr>
      <w:widowControl/>
      <w:spacing w:line="300" w:lineRule="exact"/>
      <w:ind w:firstLine="200" w:firstLineChars="200"/>
      <w:jc w:val="left"/>
    </w:pPr>
    <w:rPr>
      <w:sz w:val="18"/>
      <w:lang w:val="zh-CN"/>
    </w:rPr>
  </w:style>
  <w:style w:type="paragraph" w:customStyle="1" w:styleId="1406">
    <w:name w:val="Style10"/>
    <w:basedOn w:val="1"/>
    <w:unhideWhenUsed/>
    <w:qFormat/>
    <w:uiPriority w:val="0"/>
    <w:pPr>
      <w:spacing w:line="538" w:lineRule="exact"/>
    </w:pPr>
  </w:style>
  <w:style w:type="paragraph" w:customStyle="1" w:styleId="1407">
    <w:name w:val="标题 1（绿盟科技）"/>
    <w:basedOn w:val="4"/>
    <w:next w:val="1"/>
    <w:semiHidden/>
    <w:qFormat/>
    <w:uiPriority w:val="0"/>
    <w:pPr>
      <w:keepNext w:val="0"/>
      <w:numPr>
        <w:ilvl w:val="0"/>
        <w:numId w:val="43"/>
      </w:numPr>
      <w:pBdr>
        <w:bottom w:val="single" w:color="auto" w:sz="48" w:space="1"/>
      </w:pBdr>
      <w:adjustRightInd w:val="0"/>
      <w:spacing w:before="100" w:beforeAutospacing="1" w:after="100" w:afterAutospacing="1" w:line="576" w:lineRule="auto"/>
    </w:pPr>
    <w:rPr>
      <w:rFonts w:ascii="Arial" w:hAnsi="Arial" w:eastAsia="黑体"/>
      <w:kern w:val="44"/>
      <w:sz w:val="36"/>
      <w:szCs w:val="36"/>
      <w:lang w:val="zh-CN"/>
    </w:rPr>
  </w:style>
  <w:style w:type="paragraph" w:customStyle="1" w:styleId="1408">
    <w:name w:val="newsbodym"/>
    <w:basedOn w:val="1"/>
    <w:qFormat/>
    <w:uiPriority w:val="0"/>
    <w:pPr>
      <w:widowControl/>
      <w:spacing w:before="100" w:beforeAutospacing="1" w:after="100" w:afterAutospacing="1" w:line="330" w:lineRule="atLeast"/>
      <w:jc w:val="left"/>
    </w:pPr>
    <w:rPr>
      <w:rFonts w:ascii="宋体" w:hAnsi="宋体"/>
      <w:color w:val="000000"/>
      <w:kern w:val="0"/>
      <w:szCs w:val="20"/>
    </w:rPr>
  </w:style>
  <w:style w:type="paragraph" w:customStyle="1" w:styleId="1409">
    <w:name w:val="xl61"/>
    <w:basedOn w:val="1"/>
    <w:semiHidden/>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1410">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11">
    <w:name w:val="xl33"/>
    <w:basedOn w:val="1"/>
    <w:qFormat/>
    <w:uiPriority w:val="0"/>
    <w:pPr>
      <w:widowControl/>
      <w:spacing w:before="100" w:beforeAutospacing="1" w:after="100" w:afterAutospacing="1"/>
      <w:jc w:val="left"/>
      <w:textAlignment w:val="center"/>
    </w:pPr>
    <w:rPr>
      <w:kern w:val="0"/>
      <w:sz w:val="24"/>
      <w:szCs w:val="20"/>
    </w:rPr>
  </w:style>
  <w:style w:type="paragraph" w:customStyle="1" w:styleId="1412">
    <w:name w:val="标题2 前言等"/>
    <w:basedOn w:val="1"/>
    <w:qFormat/>
    <w:uiPriority w:val="0"/>
    <w:pPr>
      <w:snapToGrid w:val="0"/>
      <w:spacing w:before="720" w:after="480" w:line="360" w:lineRule="auto"/>
      <w:ind w:firstLine="480" w:firstLineChars="200"/>
      <w:jc w:val="center"/>
      <w:outlineLvl w:val="1"/>
    </w:pPr>
    <w:rPr>
      <w:rFonts w:eastAsia="黑体" w:cs="宋体"/>
      <w:b/>
      <w:sz w:val="30"/>
      <w:szCs w:val="20"/>
      <w:lang w:val="zh-CN"/>
    </w:rPr>
  </w:style>
  <w:style w:type="paragraph" w:customStyle="1" w:styleId="1413">
    <w:name w:val="正文居中标题2"/>
    <w:basedOn w:val="1"/>
    <w:qFormat/>
    <w:uiPriority w:val="0"/>
    <w:pPr>
      <w:jc w:val="center"/>
    </w:pPr>
    <w:rPr>
      <w:rFonts w:eastAsia="隶书"/>
      <w:b/>
      <w:bCs/>
      <w:sz w:val="36"/>
    </w:rPr>
  </w:style>
  <w:style w:type="paragraph" w:customStyle="1" w:styleId="1414">
    <w:name w:val="Char6"/>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415">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D4E2B8"/>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416">
    <w:name w:val="表头2"/>
    <w:basedOn w:val="1"/>
    <w:qFormat/>
    <w:uiPriority w:val="0"/>
    <w:pPr>
      <w:widowControl/>
      <w:spacing w:before="80" w:after="80" w:line="360" w:lineRule="auto"/>
      <w:ind w:firstLine="200" w:firstLineChars="200"/>
      <w:jc w:val="center"/>
    </w:pPr>
    <w:rPr>
      <w:rFonts w:eastAsia="楷体_GB2312"/>
      <w:b/>
      <w:sz w:val="24"/>
      <w:szCs w:val="20"/>
      <w:lang w:val="zh-CN"/>
    </w:rPr>
  </w:style>
  <w:style w:type="paragraph" w:customStyle="1" w:styleId="1417">
    <w:name w:val="项目名称"/>
    <w:qFormat/>
    <w:uiPriority w:val="0"/>
    <w:pPr>
      <w:spacing w:beforeLines="50" w:afterLines="50"/>
      <w:jc w:val="right"/>
    </w:pPr>
    <w:rPr>
      <w:rFonts w:ascii="Times New Roman" w:hAnsi="Times New Roman" w:eastAsia="华文新魏" w:cs="Times New Roman"/>
      <w:b/>
      <w:sz w:val="52"/>
      <w:lang w:val="en-US" w:eastAsia="en-US" w:bidi="ar-SA"/>
    </w:rPr>
  </w:style>
  <w:style w:type="paragraph" w:customStyle="1" w:styleId="1418">
    <w:name w:val="规范正文 Char"/>
    <w:basedOn w:val="1"/>
    <w:qFormat/>
    <w:uiPriority w:val="0"/>
    <w:pPr>
      <w:adjustRightInd w:val="0"/>
      <w:spacing w:line="360" w:lineRule="auto"/>
      <w:ind w:left="480" w:firstLine="480" w:firstLineChars="200"/>
      <w:textAlignment w:val="baseline"/>
    </w:pPr>
    <w:rPr>
      <w:kern w:val="1"/>
      <w:sz w:val="24"/>
      <w:lang w:val="zh-CN"/>
    </w:rPr>
  </w:style>
  <w:style w:type="paragraph" w:customStyle="1" w:styleId="1419">
    <w:name w:val="Char Char Char Char Char Char Char Char Char Char3"/>
    <w:basedOn w:val="1"/>
    <w:qFormat/>
    <w:uiPriority w:val="0"/>
    <w:pPr>
      <w:spacing w:line="360" w:lineRule="auto"/>
      <w:ind w:firstLine="480" w:firstLineChars="200"/>
    </w:pPr>
    <w:rPr>
      <w:rFonts w:ascii="Tahoma" w:hAnsi="Tahoma"/>
      <w:sz w:val="24"/>
      <w:szCs w:val="20"/>
      <w:lang w:val="zh-CN"/>
    </w:rPr>
  </w:style>
  <w:style w:type="paragraph" w:customStyle="1" w:styleId="1420">
    <w:name w:val="默认段落字体 Para Char Char Char Char Char Char Char Char Char Char Char Char Char Char Char Char"/>
    <w:basedOn w:val="1"/>
    <w:qFormat/>
    <w:uiPriority w:val="0"/>
    <w:pPr>
      <w:spacing w:line="360" w:lineRule="auto"/>
      <w:ind w:firstLine="200" w:firstLineChars="200"/>
    </w:pPr>
    <w:rPr>
      <w:rFonts w:ascii="Tahoma" w:hAnsi="Tahoma"/>
      <w:sz w:val="24"/>
      <w:szCs w:val="20"/>
    </w:rPr>
  </w:style>
  <w:style w:type="paragraph" w:customStyle="1" w:styleId="1421">
    <w:name w:val="列出段落21"/>
    <w:basedOn w:val="1"/>
    <w:semiHidden/>
    <w:qFormat/>
    <w:uiPriority w:val="0"/>
    <w:pPr>
      <w:spacing w:line="360" w:lineRule="auto"/>
      <w:ind w:firstLine="420" w:firstLineChars="200"/>
    </w:pPr>
    <w:rPr>
      <w:sz w:val="24"/>
      <w:lang w:val="zh-CN"/>
    </w:rPr>
  </w:style>
  <w:style w:type="paragraph" w:customStyle="1" w:styleId="1422">
    <w:name w:val="正文居中"/>
    <w:basedOn w:val="1"/>
    <w:qFormat/>
    <w:uiPriority w:val="0"/>
    <w:pPr>
      <w:jc w:val="center"/>
    </w:pPr>
    <w:rPr>
      <w:rFonts w:ascii="Arial" w:hAnsi="Arial" w:eastAsia="楷体_GB2312"/>
      <w:sz w:val="28"/>
      <w:szCs w:val="20"/>
    </w:rPr>
  </w:style>
  <w:style w:type="paragraph" w:customStyle="1" w:styleId="1423">
    <w:name w:val="List Bullets"/>
    <w:basedOn w:val="1"/>
    <w:qFormat/>
    <w:uiPriority w:val="0"/>
    <w:pPr>
      <w:widowControl/>
      <w:tabs>
        <w:tab w:val="left" w:pos="425"/>
      </w:tabs>
      <w:spacing w:after="60" w:line="360" w:lineRule="auto"/>
      <w:ind w:left="425" w:hanging="425" w:firstLineChars="200"/>
      <w:jc w:val="left"/>
    </w:pPr>
    <w:rPr>
      <w:kern w:val="0"/>
      <w:sz w:val="24"/>
      <w:szCs w:val="20"/>
      <w:lang w:val="zh-CN" w:eastAsia="en-US"/>
    </w:rPr>
  </w:style>
  <w:style w:type="paragraph" w:customStyle="1" w:styleId="1424">
    <w:name w:val="Table Body"/>
    <w:basedOn w:val="1"/>
    <w:semiHidden/>
    <w:qFormat/>
    <w:uiPriority w:val="0"/>
    <w:pPr>
      <w:widowControl/>
      <w:spacing w:line="360" w:lineRule="auto"/>
      <w:ind w:firstLine="480" w:firstLineChars="200"/>
      <w:jc w:val="center"/>
    </w:pPr>
    <w:rPr>
      <w:rFonts w:ascii="Arial" w:hAnsi="Arial"/>
      <w:kern w:val="0"/>
      <w:sz w:val="24"/>
      <w:szCs w:val="20"/>
      <w:lang w:val="zh-CN"/>
    </w:rPr>
  </w:style>
  <w:style w:type="paragraph" w:customStyle="1" w:styleId="1425">
    <w:name w:val="p9"/>
    <w:basedOn w:val="1"/>
    <w:qFormat/>
    <w:uiPriority w:val="0"/>
    <w:pPr>
      <w:widowControl/>
      <w:spacing w:before="100" w:beforeAutospacing="1" w:after="100" w:afterAutospacing="1"/>
      <w:jc w:val="left"/>
    </w:pPr>
    <w:rPr>
      <w:rFonts w:eastAsia="Arial Unicode MS"/>
      <w:color w:val="000000"/>
      <w:kern w:val="0"/>
      <w:sz w:val="18"/>
      <w:szCs w:val="20"/>
    </w:rPr>
  </w:style>
  <w:style w:type="paragraph" w:customStyle="1" w:styleId="14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427">
    <w:name w:val="Block"/>
    <w:basedOn w:val="1"/>
    <w:next w:val="1"/>
    <w:semiHidden/>
    <w:qFormat/>
    <w:uiPriority w:val="0"/>
    <w:pPr>
      <w:tabs>
        <w:tab w:val="left" w:pos="0"/>
      </w:tabs>
      <w:spacing w:line="360" w:lineRule="auto"/>
      <w:ind w:firstLine="480" w:firstLineChars="200"/>
    </w:pPr>
    <w:rPr>
      <w:rFonts w:ascii="Arial" w:hAnsi="Arial" w:eastAsia="楷体_GB2312"/>
      <w:color w:val="000080"/>
      <w:sz w:val="28"/>
      <w:szCs w:val="28"/>
      <w:lang w:val="zh-CN"/>
    </w:rPr>
  </w:style>
  <w:style w:type="paragraph" w:customStyle="1" w:styleId="1428">
    <w:name w:val="编号标题6"/>
    <w:basedOn w:val="9"/>
    <w:next w:val="1"/>
    <w:qFormat/>
    <w:uiPriority w:val="0"/>
    <w:pPr>
      <w:tabs>
        <w:tab w:val="left" w:pos="-840"/>
        <w:tab w:val="left" w:pos="964"/>
      </w:tabs>
      <w:adjustRightInd/>
      <w:spacing w:before="100" w:beforeAutospacing="1" w:after="100" w:afterAutospacing="1" w:line="317" w:lineRule="auto"/>
      <w:ind w:left="3260" w:firstLine="200" w:firstLineChars="200"/>
      <w:textAlignment w:val="auto"/>
    </w:pPr>
    <w:rPr>
      <w:rFonts w:ascii="黑体" w:hAnsi="黑体" w:eastAsia="宋体" w:cs="黑体"/>
      <w:b w:val="0"/>
      <w:kern w:val="2"/>
      <w:sz w:val="21"/>
      <w:szCs w:val="28"/>
    </w:rPr>
  </w:style>
  <w:style w:type="paragraph" w:customStyle="1" w:styleId="1429">
    <w:name w:val="正文首行2格缩进"/>
    <w:basedOn w:val="1"/>
    <w:semiHidden/>
    <w:qFormat/>
    <w:uiPriority w:val="0"/>
    <w:pPr>
      <w:spacing w:line="360" w:lineRule="auto"/>
      <w:ind w:firstLine="200" w:firstLineChars="200"/>
      <w:jc w:val="left"/>
      <w:textAlignment w:val="center"/>
    </w:pPr>
    <w:rPr>
      <w:sz w:val="24"/>
    </w:rPr>
  </w:style>
  <w:style w:type="paragraph" w:customStyle="1" w:styleId="1430">
    <w:name w:val="样式 标题 1 + (中文) 黑体 小二 黑色"/>
    <w:basedOn w:val="4"/>
    <w:qFormat/>
    <w:uiPriority w:val="0"/>
    <w:pPr>
      <w:keepNext w:val="0"/>
      <w:tabs>
        <w:tab w:val="left" w:pos="900"/>
      </w:tabs>
      <w:spacing w:beforeLines="1600" w:beforeAutospacing="1" w:after="100" w:afterAutospacing="1"/>
      <w:ind w:left="900" w:hanging="420"/>
      <w:jc w:val="left"/>
    </w:pPr>
    <w:rPr>
      <w:rFonts w:ascii="宋体" w:hAnsi="宋体" w:eastAsia="黑体"/>
      <w:color w:val="000000"/>
      <w:kern w:val="44"/>
      <w:sz w:val="36"/>
      <w:szCs w:val="44"/>
    </w:rPr>
  </w:style>
  <w:style w:type="paragraph" w:customStyle="1" w:styleId="1431">
    <w:name w:val="di"/>
    <w:basedOn w:val="1"/>
    <w:qFormat/>
    <w:uiPriority w:val="0"/>
    <w:pPr>
      <w:widowControl/>
      <w:spacing w:before="100" w:beforeAutospacing="1" w:after="100" w:afterAutospacing="1" w:line="360" w:lineRule="auto"/>
      <w:ind w:firstLine="480" w:firstLineChars="200"/>
      <w:jc w:val="left"/>
    </w:pPr>
    <w:rPr>
      <w:rFonts w:ascii="Courier" w:hAnsi="Courier" w:cs="宋体"/>
      <w:kern w:val="0"/>
      <w:sz w:val="24"/>
      <w:lang w:val="zh-CN"/>
    </w:rPr>
  </w:style>
  <w:style w:type="paragraph" w:customStyle="1" w:styleId="1432">
    <w:name w:val="D标3"/>
    <w:basedOn w:val="6"/>
    <w:qFormat/>
    <w:uiPriority w:val="0"/>
    <w:pPr>
      <w:keepNext w:val="0"/>
      <w:keepLines w:val="0"/>
      <w:tabs>
        <w:tab w:val="left" w:pos="285"/>
      </w:tabs>
      <w:autoSpaceDE w:val="0"/>
      <w:autoSpaceDN w:val="0"/>
      <w:adjustRightInd w:val="0"/>
      <w:spacing w:before="100" w:beforeAutospacing="1" w:after="100" w:afterAutospacing="1" w:line="480" w:lineRule="atLeast"/>
      <w:ind w:left="285" w:hanging="285"/>
    </w:pPr>
    <w:rPr>
      <w:rFonts w:ascii="宋体" w:hAnsi="宋体"/>
      <w:b w:val="0"/>
      <w:bCs w:val="0"/>
      <w:kern w:val="0"/>
      <w:sz w:val="24"/>
      <w:szCs w:val="20"/>
    </w:rPr>
  </w:style>
  <w:style w:type="paragraph" w:customStyle="1" w:styleId="1433">
    <w:name w:val="第一章"/>
    <w:basedOn w:val="1"/>
    <w:qFormat/>
    <w:uiPriority w:val="0"/>
    <w:pPr>
      <w:pageBreakBefore/>
      <w:widowControl/>
      <w:numPr>
        <w:ilvl w:val="0"/>
        <w:numId w:val="50"/>
      </w:numPr>
      <w:spacing w:afterLines="100" w:line="360" w:lineRule="auto"/>
      <w:ind w:firstLine="200" w:firstLineChars="200"/>
      <w:jc w:val="left"/>
    </w:pPr>
    <w:rPr>
      <w:rFonts w:eastAsia="黑体"/>
      <w:b/>
      <w:sz w:val="32"/>
      <w:lang w:val="zh-CN"/>
    </w:rPr>
  </w:style>
  <w:style w:type="paragraph" w:customStyle="1" w:styleId="1434">
    <w:name w:val="Style60"/>
    <w:basedOn w:val="1"/>
    <w:unhideWhenUsed/>
    <w:qFormat/>
    <w:uiPriority w:val="0"/>
    <w:pPr>
      <w:spacing w:line="566" w:lineRule="exact"/>
    </w:pPr>
  </w:style>
  <w:style w:type="paragraph" w:customStyle="1" w:styleId="1435">
    <w:name w:val="Style65"/>
    <w:basedOn w:val="1"/>
    <w:unhideWhenUsed/>
    <w:qFormat/>
    <w:uiPriority w:val="0"/>
  </w:style>
  <w:style w:type="paragraph" w:customStyle="1" w:styleId="1436">
    <w:name w:val="明显引用1"/>
    <w:basedOn w:val="1"/>
    <w:next w:val="1"/>
    <w:qFormat/>
    <w:uiPriority w:val="0"/>
    <w:pPr>
      <w:pBdr>
        <w:bottom w:val="single" w:color="4F81BD" w:sz="4" w:space="4"/>
      </w:pBdr>
      <w:spacing w:before="200" w:after="280" w:line="360" w:lineRule="auto"/>
      <w:ind w:left="936" w:right="936" w:firstLine="480" w:firstLineChars="200"/>
    </w:pPr>
    <w:rPr>
      <w:rFonts w:ascii="宋体" w:hAnsi="宋体"/>
      <w:b/>
      <w:bCs/>
      <w:i/>
      <w:iCs/>
      <w:color w:val="4F81BD"/>
      <w:sz w:val="24"/>
      <w:lang w:val="zh-CN"/>
    </w:rPr>
  </w:style>
  <w:style w:type="paragraph" w:customStyle="1" w:styleId="1437">
    <w:name w:val="4"/>
    <w:basedOn w:val="1"/>
    <w:next w:val="48"/>
    <w:qFormat/>
    <w:uiPriority w:val="0"/>
    <w:pPr>
      <w:widowControl/>
      <w:spacing w:line="360" w:lineRule="auto"/>
      <w:ind w:firstLine="200" w:firstLineChars="200"/>
      <w:jc w:val="left"/>
    </w:pPr>
    <w:rPr>
      <w:rFonts w:ascii="宋体" w:hAnsi="Courier New"/>
      <w:sz w:val="24"/>
      <w:szCs w:val="20"/>
      <w:lang w:val="zh-CN"/>
    </w:rPr>
  </w:style>
  <w:style w:type="paragraph" w:customStyle="1" w:styleId="1438">
    <w:name w:val="样式 标准文本 + 首行缩进:  0 厘米"/>
    <w:basedOn w:val="337"/>
    <w:qFormat/>
    <w:uiPriority w:val="0"/>
    <w:pPr>
      <w:widowControl w:val="0"/>
      <w:spacing w:afterLines="50"/>
      <w:ind w:firstLine="0" w:firstLineChars="0"/>
    </w:pPr>
    <w:rPr>
      <w:rFonts w:cs="宋体"/>
      <w:sz w:val="24"/>
      <w:lang w:val="en-US"/>
    </w:rPr>
  </w:style>
  <w:style w:type="paragraph" w:customStyle="1" w:styleId="1439">
    <w:name w:val="样式 标准文本 + 首行缩进:  0.74 厘米"/>
    <w:basedOn w:val="337"/>
    <w:qFormat/>
    <w:uiPriority w:val="0"/>
    <w:pPr>
      <w:widowControl w:val="0"/>
      <w:snapToGrid w:val="0"/>
      <w:ind w:firstLine="454" w:firstLineChars="225"/>
    </w:pPr>
    <w:rPr>
      <w:rFonts w:cs="宋体"/>
      <w:kern w:val="2"/>
      <w:sz w:val="24"/>
      <w:lang w:val="en-US"/>
    </w:rPr>
  </w:style>
  <w:style w:type="paragraph" w:customStyle="1" w:styleId="1440">
    <w:name w:val="Default 123  Text1"/>
    <w:basedOn w:val="1"/>
    <w:qFormat/>
    <w:uiPriority w:val="0"/>
    <w:pPr>
      <w:autoSpaceDE w:val="0"/>
      <w:autoSpaceDN w:val="0"/>
      <w:adjustRightInd w:val="0"/>
      <w:spacing w:line="360" w:lineRule="auto"/>
      <w:ind w:firstLine="480" w:firstLineChars="200"/>
      <w:jc w:val="left"/>
    </w:pPr>
    <w:rPr>
      <w:rFonts w:ascii="宋体"/>
      <w:kern w:val="0"/>
      <w:sz w:val="26"/>
      <w:szCs w:val="26"/>
      <w:lang w:val="zh-CN"/>
    </w:rPr>
  </w:style>
  <w:style w:type="paragraph" w:customStyle="1" w:styleId="1441">
    <w:name w:val="纯文本1"/>
    <w:basedOn w:val="1"/>
    <w:qFormat/>
    <w:uiPriority w:val="0"/>
    <w:pPr>
      <w:spacing w:line="360" w:lineRule="auto"/>
      <w:ind w:firstLine="480" w:firstLineChars="200"/>
    </w:pPr>
    <w:rPr>
      <w:rFonts w:ascii="宋体" w:hAnsi="Courier New"/>
      <w:spacing w:val="-8"/>
      <w:sz w:val="24"/>
      <w:szCs w:val="20"/>
      <w:lang w:val="zh-CN"/>
    </w:rPr>
  </w:style>
  <w:style w:type="paragraph" w:customStyle="1" w:styleId="1442">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443">
    <w:name w:val="Style50"/>
    <w:basedOn w:val="1"/>
    <w:unhideWhenUsed/>
    <w:qFormat/>
    <w:uiPriority w:val="0"/>
  </w:style>
  <w:style w:type="paragraph" w:customStyle="1" w:styleId="1444">
    <w:name w:val="CM22"/>
    <w:basedOn w:val="764"/>
    <w:next w:val="764"/>
    <w:qFormat/>
    <w:uiPriority w:val="0"/>
    <w:pPr>
      <w:spacing w:after="293"/>
    </w:pPr>
    <w:rPr>
      <w:rFonts w:ascii="Sazanami Gothic" w:hAnsi="Calibri" w:eastAsia="Sazanami Gothic"/>
      <w:sz w:val="24"/>
      <w:szCs w:val="24"/>
    </w:rPr>
  </w:style>
  <w:style w:type="paragraph" w:customStyle="1" w:styleId="1445">
    <w:name w:val="正文列4_1"/>
    <w:basedOn w:val="1"/>
    <w:qFormat/>
    <w:uiPriority w:val="0"/>
    <w:pPr>
      <w:widowControl/>
      <w:tabs>
        <w:tab w:val="left" w:pos="780"/>
      </w:tabs>
      <w:adjustRightInd w:val="0"/>
      <w:spacing w:line="360" w:lineRule="exact"/>
      <w:ind w:left="780" w:hanging="360" w:firstLineChars="200"/>
      <w:jc w:val="left"/>
      <w:textAlignment w:val="baseline"/>
    </w:pPr>
    <w:rPr>
      <w:rFonts w:ascii="宋体" w:hAnsi="宋体"/>
      <w:kern w:val="0"/>
      <w:sz w:val="24"/>
      <w:szCs w:val="20"/>
      <w:lang w:val="zh-CN"/>
    </w:rPr>
  </w:style>
  <w:style w:type="paragraph" w:customStyle="1" w:styleId="1446">
    <w:name w:val="CM1"/>
    <w:basedOn w:val="764"/>
    <w:next w:val="764"/>
    <w:qFormat/>
    <w:uiPriority w:val="0"/>
    <w:rPr>
      <w:rFonts w:ascii="Sazanami Gothic" w:hAnsi="Calibri" w:eastAsia="Sazanami Gothic"/>
      <w:sz w:val="24"/>
      <w:szCs w:val="24"/>
    </w:rPr>
  </w:style>
  <w:style w:type="paragraph" w:customStyle="1" w:styleId="1447">
    <w:name w:val="封面表格文本"/>
    <w:basedOn w:val="1"/>
    <w:qFormat/>
    <w:uiPriority w:val="0"/>
    <w:pPr>
      <w:autoSpaceDE w:val="0"/>
      <w:autoSpaceDN w:val="0"/>
      <w:adjustRightInd w:val="0"/>
      <w:spacing w:beforeLines="50" w:afterLines="50" w:line="360" w:lineRule="auto"/>
      <w:ind w:firstLine="480" w:firstLineChars="200"/>
      <w:jc w:val="center"/>
    </w:pPr>
    <w:rPr>
      <w:rFonts w:ascii="Arial" w:hAnsi="Arial"/>
      <w:kern w:val="0"/>
      <w:sz w:val="24"/>
      <w:szCs w:val="21"/>
      <w:lang w:val="zh-CN"/>
    </w:rPr>
  </w:style>
  <w:style w:type="paragraph" w:customStyle="1" w:styleId="1448">
    <w:name w:val="tableheading"/>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449">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BD"/>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450">
    <w:name w:val="标题 1 +"/>
    <w:basedOn w:val="4"/>
    <w:next w:val="1"/>
    <w:qFormat/>
    <w:uiPriority w:val="0"/>
    <w:pPr>
      <w:keepLines/>
      <w:spacing w:line="600" w:lineRule="auto"/>
    </w:pPr>
    <w:rPr>
      <w:rFonts w:eastAsia="黑体"/>
      <w:kern w:val="0"/>
      <w:sz w:val="32"/>
      <w:szCs w:val="32"/>
    </w:rPr>
  </w:style>
  <w:style w:type="paragraph" w:customStyle="1" w:styleId="1451">
    <w:name w:val="CSS1级正文 Char Char"/>
    <w:basedOn w:val="35"/>
    <w:qFormat/>
    <w:uiPriority w:val="0"/>
    <w:pPr>
      <w:widowControl/>
      <w:spacing w:afterLines="100" w:line="360" w:lineRule="auto"/>
      <w:ind w:firstLine="200" w:firstLineChars="200"/>
      <w:jc w:val="left"/>
    </w:pPr>
    <w:rPr>
      <w:rFonts w:cs="宋体"/>
      <w:sz w:val="24"/>
      <w:lang w:val="zh-CN"/>
    </w:rPr>
  </w:style>
  <w:style w:type="paragraph" w:customStyle="1" w:styleId="1452">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453">
    <w:name w:val="Char Char Char1 Char Char Char Char Char Char Char Char Char Char"/>
    <w:basedOn w:val="1"/>
    <w:qFormat/>
    <w:uiPriority w:val="0"/>
    <w:pPr>
      <w:spacing w:line="360" w:lineRule="auto"/>
      <w:ind w:firstLine="480" w:firstLineChars="200"/>
    </w:pPr>
    <w:rPr>
      <w:rFonts w:ascii="Tahoma" w:hAnsi="Tahoma"/>
      <w:sz w:val="24"/>
      <w:szCs w:val="20"/>
      <w:lang w:val="zh-CN"/>
    </w:rPr>
  </w:style>
  <w:style w:type="paragraph" w:customStyle="1" w:styleId="1454">
    <w:name w:val="Char Char2 Char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455">
    <w:name w:val="Style34"/>
    <w:basedOn w:val="1"/>
    <w:unhideWhenUsed/>
    <w:qFormat/>
    <w:uiPriority w:val="0"/>
    <w:pPr>
      <w:spacing w:line="375" w:lineRule="exact"/>
    </w:pPr>
  </w:style>
  <w:style w:type="paragraph" w:customStyle="1" w:styleId="1456">
    <w:name w:val="CM12"/>
    <w:basedOn w:val="764"/>
    <w:next w:val="764"/>
    <w:qFormat/>
    <w:uiPriority w:val="0"/>
    <w:pPr>
      <w:spacing w:line="400" w:lineRule="atLeast"/>
    </w:pPr>
    <w:rPr>
      <w:rFonts w:ascii="Sazanami Gothic" w:hAnsi="Calibri" w:eastAsia="Sazanami Gothic"/>
      <w:sz w:val="24"/>
      <w:szCs w:val="24"/>
    </w:rPr>
  </w:style>
  <w:style w:type="paragraph" w:customStyle="1" w:styleId="1457">
    <w:name w:val="Clue"/>
    <w:basedOn w:val="1"/>
    <w:qFormat/>
    <w:uiPriority w:val="0"/>
    <w:pPr>
      <w:numPr>
        <w:ilvl w:val="0"/>
        <w:numId w:val="51"/>
      </w:numPr>
      <w:adjustRightInd w:val="0"/>
      <w:snapToGrid w:val="0"/>
      <w:spacing w:line="360" w:lineRule="auto"/>
      <w:ind w:firstLine="200" w:firstLineChars="200"/>
      <w:jc w:val="left"/>
    </w:pPr>
    <w:rPr>
      <w:rFonts w:ascii="Courier New" w:hAnsi="Courier New"/>
      <w:color w:val="0000FF"/>
      <w:sz w:val="24"/>
      <w:szCs w:val="21"/>
      <w:lang w:val="zh-CN"/>
    </w:rPr>
  </w:style>
  <w:style w:type="paragraph" w:customStyle="1" w:styleId="1458">
    <w:name w:val="样式 宋体 首行缩进:  0.74 厘米"/>
    <w:basedOn w:val="1"/>
    <w:qFormat/>
    <w:uiPriority w:val="0"/>
    <w:rPr>
      <w:rFonts w:ascii="宋体" w:hAnsi="宋体" w:cs="宋体"/>
      <w:color w:val="000000"/>
      <w:szCs w:val="21"/>
    </w:rPr>
  </w:style>
  <w:style w:type="paragraph" w:customStyle="1" w:styleId="1459">
    <w:name w:val="普通正文"/>
    <w:basedOn w:val="1"/>
    <w:qFormat/>
    <w:uiPriority w:val="0"/>
    <w:pPr>
      <w:widowControl/>
      <w:tabs>
        <w:tab w:val="left" w:pos="0"/>
      </w:tabs>
      <w:topLinePunct/>
      <w:autoSpaceDE w:val="0"/>
      <w:autoSpaceDN w:val="0"/>
      <w:adjustRightInd w:val="0"/>
      <w:spacing w:before="40" w:after="40" w:line="440" w:lineRule="exact"/>
      <w:ind w:left="72" w:leftChars="30" w:right="62" w:firstLine="425" w:firstLineChars="200"/>
      <w:jc w:val="left"/>
      <w:textAlignment w:val="baseline"/>
    </w:pPr>
    <w:rPr>
      <w:rFonts w:ascii="宋体" w:hAnsi="宋体"/>
      <w:b/>
      <w:bCs/>
      <w:color w:val="000000"/>
      <w:kern w:val="0"/>
      <w:sz w:val="24"/>
      <w:szCs w:val="20"/>
      <w:lang w:val="zh-CN"/>
    </w:rPr>
  </w:style>
  <w:style w:type="paragraph" w:customStyle="1" w:styleId="1460">
    <w:name w:val="样式 标题 1H1H11H12H111H13H112PIM 1h1Section HeadHeader1 +..."/>
    <w:basedOn w:val="4"/>
    <w:qFormat/>
    <w:uiPriority w:val="0"/>
    <w:pPr>
      <w:keepNext w:val="0"/>
      <w:pageBreakBefore/>
      <w:widowControl/>
      <w:adjustRightInd w:val="0"/>
      <w:spacing w:before="100" w:beforeAutospacing="1" w:after="100" w:afterAutospacing="1"/>
    </w:pPr>
    <w:rPr>
      <w:rFonts w:ascii="宋体" w:hAnsi="宋体"/>
      <w:b w:val="0"/>
      <w:color w:val="000000"/>
      <w:spacing w:val="20"/>
      <w:sz w:val="32"/>
      <w:lang w:val="zh-CN"/>
    </w:rPr>
  </w:style>
  <w:style w:type="paragraph" w:customStyle="1" w:styleId="1461">
    <w:name w:val="正文文本2"/>
    <w:basedOn w:val="1"/>
    <w:qFormat/>
    <w:uiPriority w:val="0"/>
    <w:pPr>
      <w:spacing w:afterLines="100" w:line="360" w:lineRule="auto"/>
      <w:ind w:firstLine="200" w:firstLineChars="200"/>
    </w:pPr>
    <w:rPr>
      <w:rFonts w:ascii="宋体" w:hAnsi="宋体"/>
      <w:sz w:val="24"/>
      <w:lang w:val="zh-CN"/>
    </w:rPr>
  </w:style>
  <w:style w:type="paragraph" w:customStyle="1" w:styleId="1462">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AC090"/>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463">
    <w:name w:val="IBM 正文"/>
    <w:basedOn w:val="1"/>
    <w:qFormat/>
    <w:uiPriority w:val="0"/>
    <w:pPr>
      <w:spacing w:line="400" w:lineRule="exact"/>
      <w:ind w:firstLine="480" w:firstLineChars="200"/>
    </w:pPr>
    <w:rPr>
      <w:spacing w:val="20"/>
      <w:sz w:val="24"/>
      <w:szCs w:val="20"/>
      <w:lang w:val="zh-CN"/>
    </w:rPr>
  </w:style>
  <w:style w:type="paragraph" w:customStyle="1" w:styleId="1464">
    <w:name w:val="CSS3级正文"/>
    <w:basedOn w:val="32"/>
    <w:qFormat/>
    <w:uiPriority w:val="0"/>
    <w:pPr>
      <w:widowControl/>
      <w:autoSpaceDE/>
      <w:autoSpaceDN/>
      <w:adjustRightInd/>
      <w:spacing w:afterLines="100" w:line="360" w:lineRule="auto"/>
      <w:ind w:left="960" w:firstLine="480" w:firstLineChars="200"/>
    </w:pPr>
    <w:rPr>
      <w:rFonts w:ascii="Times New Roman" w:cs="宋体"/>
      <w:color w:val="auto"/>
      <w:kern w:val="2"/>
      <w:sz w:val="16"/>
      <w:lang w:val="zh-CN"/>
    </w:rPr>
  </w:style>
  <w:style w:type="paragraph" w:customStyle="1" w:styleId="1465">
    <w:name w:val="绿盟科技--正文"/>
    <w:semiHidden/>
    <w:qFormat/>
    <w:uiPriority w:val="0"/>
    <w:pPr>
      <w:spacing w:line="300" w:lineRule="auto"/>
    </w:pPr>
    <w:rPr>
      <w:rFonts w:ascii="Arial" w:hAnsi="Arial" w:eastAsia="宋体" w:cs="Times New Roman"/>
      <w:sz w:val="21"/>
      <w:szCs w:val="21"/>
      <w:lang w:val="en-US" w:eastAsia="zh-CN" w:bidi="ar-SA"/>
    </w:rPr>
  </w:style>
  <w:style w:type="paragraph" w:customStyle="1" w:styleId="1466">
    <w:name w:val="_Style 2"/>
    <w:basedOn w:val="1"/>
    <w:qFormat/>
    <w:uiPriority w:val="34"/>
    <w:pPr>
      <w:ind w:left="720"/>
      <w:contextualSpacing/>
    </w:pPr>
  </w:style>
  <w:style w:type="paragraph" w:customStyle="1" w:styleId="1467">
    <w:name w:val="p28"/>
    <w:basedOn w:val="1"/>
    <w:qFormat/>
    <w:uiPriority w:val="0"/>
    <w:pPr>
      <w:widowControl/>
      <w:spacing w:after="312" w:line="360" w:lineRule="auto"/>
      <w:ind w:firstLine="480" w:firstLineChars="200"/>
      <w:jc w:val="left"/>
    </w:pPr>
    <w:rPr>
      <w:kern w:val="0"/>
      <w:sz w:val="24"/>
      <w:szCs w:val="21"/>
      <w:lang w:val="zh-CN"/>
    </w:rPr>
  </w:style>
  <w:style w:type="paragraph" w:customStyle="1" w:styleId="1468">
    <w:name w:val="CSS1级正文 Char Char Char Char"/>
    <w:basedOn w:val="1"/>
    <w:qFormat/>
    <w:uiPriority w:val="0"/>
    <w:pPr>
      <w:widowControl/>
      <w:adjustRightInd w:val="0"/>
      <w:snapToGrid w:val="0"/>
      <w:spacing w:afterLines="100" w:line="360" w:lineRule="auto"/>
      <w:ind w:firstLine="480" w:firstLineChars="200"/>
      <w:jc w:val="left"/>
    </w:pPr>
    <w:rPr>
      <w:rFonts w:cs="宋体"/>
      <w:sz w:val="24"/>
      <w:lang w:val="zh-CN"/>
    </w:rPr>
  </w:style>
  <w:style w:type="paragraph" w:customStyle="1" w:styleId="1469">
    <w:name w:val="样式 标题 2H2h22Header 2l2Level 2 HeadSmall Chapter)Reshdr2..."/>
    <w:basedOn w:val="1"/>
    <w:qFormat/>
    <w:uiPriority w:val="0"/>
  </w:style>
  <w:style w:type="paragraph" w:customStyle="1" w:styleId="1470">
    <w:name w:val="正文文本缩进 231"/>
    <w:basedOn w:val="1"/>
    <w:qFormat/>
    <w:uiPriority w:val="0"/>
    <w:pPr>
      <w:tabs>
        <w:tab w:val="left" w:pos="540"/>
      </w:tabs>
      <w:adjustRightInd w:val="0"/>
      <w:spacing w:afterLines="100" w:line="360" w:lineRule="auto"/>
      <w:ind w:firstLine="480" w:firstLineChars="200"/>
      <w:textAlignment w:val="baseline"/>
    </w:pPr>
    <w:rPr>
      <w:sz w:val="24"/>
      <w:szCs w:val="20"/>
      <w:lang w:val="zh-CN"/>
    </w:rPr>
  </w:style>
  <w:style w:type="paragraph" w:customStyle="1" w:styleId="1471">
    <w:name w:val="figuredescription"/>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472">
    <w:name w:val="正文文本缩进 22"/>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1473">
    <w:name w:val="yky5"/>
    <w:basedOn w:val="8"/>
    <w:uiPriority w:val="0"/>
    <w:pPr>
      <w:numPr>
        <w:ilvl w:val="4"/>
        <w:numId w:val="5"/>
      </w:numPr>
      <w:tabs>
        <w:tab w:val="left" w:pos="4200"/>
      </w:tabs>
      <w:adjustRightInd/>
      <w:spacing w:before="0" w:after="0" w:line="377" w:lineRule="auto"/>
      <w:ind w:firstLine="200" w:firstLineChars="200"/>
      <w:textAlignment w:val="auto"/>
    </w:pPr>
    <w:rPr>
      <w:rFonts w:cs="Arial"/>
      <w:sz w:val="24"/>
    </w:rPr>
  </w:style>
  <w:style w:type="paragraph" w:customStyle="1" w:styleId="1474">
    <w:name w:val="中文正文"/>
    <w:basedOn w:val="1"/>
    <w:uiPriority w:val="0"/>
    <w:pPr>
      <w:spacing w:beforeLines="50" w:afterLines="50" w:line="360" w:lineRule="auto"/>
      <w:ind w:firstLine="425" w:firstLineChars="200"/>
    </w:pPr>
    <w:rPr>
      <w:sz w:val="24"/>
      <w:szCs w:val="20"/>
      <w:lang w:val="zh-CN"/>
    </w:rPr>
  </w:style>
  <w:style w:type="paragraph" w:customStyle="1" w:styleId="1475">
    <w:name w:val="列项·"/>
    <w:uiPriority w:val="0"/>
    <w:pPr>
      <w:numPr>
        <w:ilvl w:val="0"/>
        <w:numId w:val="52"/>
      </w:numPr>
      <w:tabs>
        <w:tab w:val="left" w:pos="840"/>
      </w:tabs>
      <w:jc w:val="both"/>
    </w:pPr>
    <w:rPr>
      <w:rFonts w:ascii="宋体" w:hAnsi="Times New Roman" w:eastAsia="宋体" w:cs="Times New Roman"/>
      <w:sz w:val="21"/>
      <w:lang w:val="en-US" w:eastAsia="zh-CN" w:bidi="ar-SA"/>
    </w:rPr>
  </w:style>
  <w:style w:type="paragraph" w:customStyle="1" w:styleId="1476">
    <w:name w:val="标题 0（绿盟科技）"/>
    <w:basedOn w:val="86"/>
    <w:semiHidden/>
    <w:uiPriority w:val="0"/>
    <w:pPr>
      <w:keepNext/>
      <w:keepLines/>
      <w:spacing w:before="0" w:line="300" w:lineRule="auto"/>
      <w:ind w:firstLine="200" w:firstLineChars="200"/>
    </w:pPr>
    <w:rPr>
      <w:bCs/>
      <w:sz w:val="52"/>
      <w:szCs w:val="32"/>
    </w:rPr>
  </w:style>
  <w:style w:type="paragraph" w:customStyle="1" w:styleId="1477">
    <w:name w:val="ISS_Normal3"/>
    <w:basedOn w:val="1"/>
    <w:uiPriority w:val="0"/>
    <w:pPr>
      <w:widowControl/>
      <w:spacing w:afterLines="100" w:line="360" w:lineRule="auto"/>
      <w:ind w:firstLine="200" w:firstLineChars="200"/>
      <w:jc w:val="left"/>
    </w:pPr>
    <w:rPr>
      <w:sz w:val="24"/>
      <w:lang w:val="en-GB"/>
    </w:rPr>
  </w:style>
  <w:style w:type="paragraph" w:customStyle="1" w:styleId="1478">
    <w:name w:val="正文缩进2"/>
    <w:basedOn w:val="1"/>
    <w:uiPriority w:val="0"/>
    <w:pPr>
      <w:autoSpaceDE w:val="0"/>
      <w:autoSpaceDN w:val="0"/>
      <w:spacing w:line="360" w:lineRule="auto"/>
      <w:ind w:left="181" w:firstLine="420" w:firstLineChars="200"/>
    </w:pPr>
    <w:rPr>
      <w:rFonts w:hint="eastAsia"/>
      <w:sz w:val="24"/>
      <w:szCs w:val="20"/>
      <w:lang w:val="zh-CN"/>
    </w:rPr>
  </w:style>
  <w:style w:type="paragraph" w:customStyle="1" w:styleId="1479">
    <w:name w:val="默认段落字体 Para Char Char Char"/>
    <w:basedOn w:val="1"/>
    <w:uiPriority w:val="0"/>
    <w:pPr>
      <w:spacing w:line="360" w:lineRule="auto"/>
      <w:ind w:firstLine="210" w:firstLineChars="200"/>
      <w:jc w:val="left"/>
    </w:pPr>
    <w:rPr>
      <w:sz w:val="24"/>
      <w:lang w:val="zh-CN"/>
    </w:rPr>
  </w:style>
  <w:style w:type="paragraph" w:customStyle="1" w:styleId="1480">
    <w:name w:val="样式 标题 2H2Underrubrik1prop2h2l22nd levelTitre22Header 2...1"/>
    <w:basedOn w:val="5"/>
    <w:uiPriority w:val="0"/>
    <w:pPr>
      <w:spacing w:before="100" w:beforeAutospacing="1" w:after="100" w:afterAutospacing="1" w:line="376" w:lineRule="auto"/>
    </w:pPr>
    <w:rPr>
      <w:rFonts w:ascii="黑体" w:hAnsi="Times New Roman" w:cs="宋体"/>
      <w:sz w:val="32"/>
      <w:szCs w:val="20"/>
    </w:rPr>
  </w:style>
  <w:style w:type="paragraph" w:customStyle="1" w:styleId="1481">
    <w:name w:val="List Bullet1"/>
    <w:basedOn w:val="1"/>
    <w:uiPriority w:val="0"/>
    <w:pPr>
      <w:widowControl/>
      <w:numPr>
        <w:ilvl w:val="0"/>
        <w:numId w:val="53"/>
      </w:numPr>
      <w:spacing w:before="240" w:after="120" w:line="288" w:lineRule="auto"/>
      <w:ind w:left="981" w:right="57" w:hanging="357"/>
      <w:jc w:val="left"/>
    </w:pPr>
    <w:rPr>
      <w:kern w:val="0"/>
    </w:rPr>
  </w:style>
  <w:style w:type="paragraph" w:customStyle="1" w:styleId="1482">
    <w:name w:val="Bullet Text"/>
    <w:basedOn w:val="1"/>
    <w:uiPriority w:val="0"/>
    <w:pPr>
      <w:widowControl/>
      <w:spacing w:line="360" w:lineRule="auto"/>
      <w:ind w:firstLine="480" w:firstLineChars="200"/>
    </w:pPr>
    <w:rPr>
      <w:rFonts w:ascii="Arial" w:hAnsi="Arial" w:eastAsia="楷体_GB2312"/>
      <w:kern w:val="0"/>
      <w:sz w:val="24"/>
      <w:lang w:val="zh-CN"/>
    </w:rPr>
  </w:style>
  <w:style w:type="paragraph" w:customStyle="1" w:styleId="1483">
    <w:name w:val="Char71"/>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484">
    <w:name w:val="一级正文"/>
    <w:basedOn w:val="1"/>
    <w:uiPriority w:val="0"/>
    <w:pPr>
      <w:spacing w:line="360" w:lineRule="auto"/>
      <w:ind w:firstLine="480" w:firstLineChars="200"/>
    </w:pPr>
    <w:rPr>
      <w:sz w:val="24"/>
      <w:lang w:val="zh-CN"/>
    </w:rPr>
  </w:style>
  <w:style w:type="paragraph" w:customStyle="1" w:styleId="1485">
    <w:name w:val="CM40"/>
    <w:basedOn w:val="764"/>
    <w:next w:val="764"/>
    <w:uiPriority w:val="0"/>
    <w:pPr>
      <w:spacing w:after="283"/>
    </w:pPr>
    <w:rPr>
      <w:rFonts w:ascii="Sazanami Gothic" w:hAnsi="Calibri" w:eastAsia="Sazanami Gothic"/>
      <w:sz w:val="24"/>
      <w:szCs w:val="24"/>
    </w:rPr>
  </w:style>
  <w:style w:type="paragraph" w:customStyle="1" w:styleId="1486">
    <w:name w:val="Char3 Char Char Char Char Char Char"/>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487">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DDD6E6"/>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488">
    <w:name w:val="编号1"/>
    <w:basedOn w:val="1"/>
    <w:uiPriority w:val="0"/>
    <w:pPr>
      <w:tabs>
        <w:tab w:val="left" w:pos="420"/>
      </w:tabs>
      <w:spacing w:line="288" w:lineRule="auto"/>
      <w:ind w:left="420" w:hanging="420" w:firstLineChars="200"/>
      <w:jc w:val="left"/>
    </w:pPr>
    <w:rPr>
      <w:sz w:val="24"/>
      <w:lang w:val="zh-CN"/>
    </w:rPr>
  </w:style>
  <w:style w:type="paragraph" w:customStyle="1" w:styleId="1489">
    <w:name w:val="样式 标题 4H4sect 1.2.3.4Ref Heading 1rh1Heading sql4th level..."/>
    <w:basedOn w:val="7"/>
    <w:uiPriority w:val="0"/>
    <w:pPr>
      <w:widowControl/>
      <w:numPr>
        <w:ilvl w:val="3"/>
        <w:numId w:val="25"/>
      </w:numPr>
      <w:topLinePunct/>
      <w:spacing w:before="100" w:beforeAutospacing="1" w:after="100" w:afterAutospacing="1" w:line="360" w:lineRule="auto"/>
      <w:jc w:val="left"/>
    </w:pPr>
    <w:rPr>
      <w:rFonts w:ascii="楷体_GB2312" w:hAnsi="楷体_GB2312" w:eastAsia="楷体_GB2312" w:cs="宋体"/>
      <w:b w:val="0"/>
      <w:bCs w:val="0"/>
      <w:spacing w:val="-2"/>
      <w:kern w:val="28"/>
      <w:szCs w:val="20"/>
    </w:rPr>
  </w:style>
  <w:style w:type="paragraph" w:customStyle="1" w:styleId="1490">
    <w:name w:val="z1"/>
    <w:basedOn w:val="1"/>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lang w:val="zh-CN"/>
    </w:rPr>
  </w:style>
  <w:style w:type="paragraph" w:customStyle="1" w:styleId="1491">
    <w:name w:val="正文文本缩进 31"/>
    <w:basedOn w:val="1"/>
    <w:uiPriority w:val="0"/>
    <w:pPr>
      <w:widowControl/>
      <w:autoSpaceDE w:val="0"/>
      <w:autoSpaceDN w:val="0"/>
      <w:adjustRightInd w:val="0"/>
      <w:spacing w:line="360" w:lineRule="auto"/>
      <w:ind w:firstLine="540" w:firstLineChars="200"/>
      <w:jc w:val="left"/>
      <w:textAlignment w:val="baseline"/>
    </w:pPr>
    <w:rPr>
      <w:sz w:val="24"/>
      <w:szCs w:val="20"/>
      <w:lang w:val="zh-CN"/>
    </w:rPr>
  </w:style>
  <w:style w:type="paragraph" w:customStyle="1" w:styleId="1492">
    <w:name w:val="样式 标题 2标题 1.1H2Title2h2Underrubrik1prop2H21Heading 2 Hid..."/>
    <w:basedOn w:val="5"/>
    <w:semiHidden/>
    <w:uiPriority w:val="0"/>
    <w:pPr>
      <w:keepNext w:val="0"/>
      <w:keepLines w:val="0"/>
      <w:tabs>
        <w:tab w:val="left" w:pos="1322"/>
      </w:tabs>
      <w:adjustRightInd w:val="0"/>
      <w:spacing w:beforeAutospacing="1" w:afterAutospacing="1" w:line="413" w:lineRule="auto"/>
      <w:ind w:left="-288" w:firstLine="288"/>
      <w:jc w:val="left"/>
    </w:pPr>
    <w:rPr>
      <w:rFonts w:ascii="宋体" w:hAnsi="宋体"/>
      <w:color w:val="000000"/>
      <w:sz w:val="30"/>
      <w:szCs w:val="28"/>
      <w:lang w:val="zh-CN"/>
    </w:rPr>
  </w:style>
  <w:style w:type="paragraph" w:customStyle="1" w:styleId="1493">
    <w:name w:val="xl129"/>
    <w:basedOn w:val="1"/>
    <w:uiPriority w:val="0"/>
    <w:pPr>
      <w:widowControl/>
      <w:pBdr>
        <w:top w:val="single" w:color="auto" w:sz="4" w:space="0"/>
        <w:left w:val="single" w:color="auto" w:sz="4" w:space="0"/>
        <w:bottom w:val="single" w:color="auto" w:sz="4" w:space="0"/>
        <w:right w:val="single" w:color="auto" w:sz="4" w:space="0"/>
      </w:pBdr>
      <w:shd w:val="clear" w:color="000000" w:fill="538ED5"/>
      <w:spacing w:before="100" w:beforeAutospacing="1" w:after="100" w:afterAutospacing="1" w:line="360" w:lineRule="auto"/>
      <w:ind w:firstLine="480" w:firstLineChars="200"/>
      <w:jc w:val="left"/>
      <w:textAlignment w:val="top"/>
    </w:pPr>
    <w:rPr>
      <w:rFonts w:ascii="宋体" w:hAnsi="宋体" w:cs="宋体"/>
      <w:b/>
      <w:bCs/>
      <w:color w:val="FFFFFF"/>
      <w:kern w:val="0"/>
      <w:sz w:val="16"/>
      <w:szCs w:val="16"/>
      <w:lang w:val="zh-CN"/>
    </w:rPr>
  </w:style>
  <w:style w:type="paragraph" w:customStyle="1" w:styleId="1494">
    <w:name w:val="CSS1级编号"/>
    <w:basedOn w:val="1"/>
    <w:uiPriority w:val="0"/>
    <w:pPr>
      <w:widowControl/>
      <w:spacing w:afterLines="100" w:line="360" w:lineRule="auto"/>
      <w:ind w:firstLine="200" w:firstLineChars="200"/>
      <w:jc w:val="left"/>
    </w:pPr>
    <w:rPr>
      <w:sz w:val="24"/>
      <w:lang w:val="zh-CN"/>
    </w:rPr>
  </w:style>
  <w:style w:type="paragraph" w:customStyle="1" w:styleId="1495">
    <w:name w:val="Char1 Char Char Char 字元 Char Char 字元 Char 字元 Char1 Char Char Char"/>
    <w:basedOn w:val="1"/>
    <w:uiPriority w:val="0"/>
    <w:rPr>
      <w:szCs w:val="20"/>
    </w:rPr>
  </w:style>
  <w:style w:type="paragraph" w:customStyle="1" w:styleId="1496">
    <w:name w:val="正文表标题"/>
    <w:next w:val="174"/>
    <w:uiPriority w:val="0"/>
    <w:pPr>
      <w:jc w:val="center"/>
    </w:pPr>
    <w:rPr>
      <w:rFonts w:ascii="黑体" w:hAnsi="Times New Roman" w:eastAsia="黑体" w:cs="Times New Roman"/>
      <w:sz w:val="21"/>
      <w:lang w:val="en-US" w:eastAsia="zh-CN" w:bidi="ar-SA"/>
    </w:rPr>
  </w:style>
  <w:style w:type="paragraph" w:customStyle="1" w:styleId="1497">
    <w:name w:val="表格标题[五号]"/>
    <w:basedOn w:val="1"/>
    <w:uiPriority w:val="0"/>
    <w:pPr>
      <w:spacing w:line="360" w:lineRule="auto"/>
      <w:ind w:firstLine="480" w:firstLineChars="200"/>
      <w:jc w:val="center"/>
    </w:pPr>
    <w:rPr>
      <w:b/>
      <w:sz w:val="24"/>
      <w:szCs w:val="21"/>
      <w:lang w:val="zh-CN"/>
    </w:rPr>
  </w:style>
  <w:style w:type="paragraph" w:customStyle="1" w:styleId="1498">
    <w:name w:val="xl71"/>
    <w:basedOn w:val="1"/>
    <w:uiPriority w:val="0"/>
    <w:pPr>
      <w:widowControl/>
      <w:pBdr>
        <w:top w:val="single" w:color="auto" w:sz="4" w:space="0"/>
        <w:left w:val="single" w:color="auto" w:sz="4" w:space="0"/>
        <w:bottom w:val="single" w:color="auto" w:sz="4" w:space="0"/>
        <w:right w:val="single" w:color="auto" w:sz="4" w:space="0"/>
      </w:pBdr>
      <w:shd w:val="clear" w:color="000000" w:fill="C2D69A"/>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499">
    <w:name w:val="p25"/>
    <w:basedOn w:val="1"/>
    <w:uiPriority w:val="0"/>
    <w:pPr>
      <w:widowControl/>
      <w:spacing w:line="360" w:lineRule="auto"/>
      <w:ind w:left="181" w:firstLine="420" w:firstLineChars="200"/>
    </w:pPr>
    <w:rPr>
      <w:kern w:val="0"/>
      <w:sz w:val="24"/>
      <w:lang w:val="zh-CN"/>
    </w:rPr>
  </w:style>
  <w:style w:type="paragraph" w:customStyle="1" w:styleId="1500">
    <w:name w:val="xl102"/>
    <w:basedOn w:val="1"/>
    <w:uiPriority w:val="0"/>
    <w:pPr>
      <w:widowControl/>
      <w:pBdr>
        <w:top w:val="single" w:color="auto" w:sz="4" w:space="0"/>
        <w:left w:val="single" w:color="auto" w:sz="4" w:space="0"/>
        <w:bottom w:val="single" w:color="auto" w:sz="4" w:space="0"/>
        <w:right w:val="single" w:color="auto" w:sz="4" w:space="0"/>
      </w:pBdr>
      <w:shd w:val="clear" w:color="000000" w:fill="E5C99F"/>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501">
    <w:name w:val="Style59"/>
    <w:basedOn w:val="1"/>
    <w:unhideWhenUsed/>
    <w:uiPriority w:val="0"/>
  </w:style>
  <w:style w:type="paragraph" w:customStyle="1" w:styleId="1502">
    <w:name w:val="图片"/>
    <w:basedOn w:val="1"/>
    <w:next w:val="1"/>
    <w:uiPriority w:val="0"/>
    <w:pPr>
      <w:widowControl/>
      <w:adjustRightInd w:val="0"/>
      <w:snapToGrid w:val="0"/>
      <w:spacing w:afterLines="100" w:line="360" w:lineRule="auto"/>
      <w:ind w:firstLine="200" w:firstLineChars="200"/>
      <w:jc w:val="center"/>
      <w:textAlignment w:val="baseline"/>
    </w:pPr>
    <w:rPr>
      <w:kern w:val="0"/>
      <w:sz w:val="28"/>
      <w:szCs w:val="20"/>
      <w:lang w:val="zh-CN" w:eastAsia="en-US"/>
    </w:rPr>
  </w:style>
  <w:style w:type="paragraph" w:customStyle="1" w:styleId="1503">
    <w:name w:val="p29"/>
    <w:basedOn w:val="1"/>
    <w:uiPriority w:val="0"/>
    <w:pPr>
      <w:widowControl/>
      <w:snapToGrid w:val="0"/>
      <w:spacing w:line="360" w:lineRule="auto"/>
      <w:ind w:left="1134" w:firstLine="480" w:firstLineChars="200"/>
      <w:jc w:val="left"/>
    </w:pPr>
    <w:rPr>
      <w:i/>
      <w:iCs/>
      <w:color w:val="0000FF"/>
      <w:kern w:val="0"/>
      <w:sz w:val="24"/>
      <w:szCs w:val="21"/>
      <w:lang w:val="zh-CN"/>
    </w:rPr>
  </w:style>
  <w:style w:type="paragraph" w:customStyle="1" w:styleId="1504">
    <w:name w:val="Char2"/>
    <w:basedOn w:val="1"/>
    <w:uiPriority w:val="0"/>
    <w:pPr>
      <w:spacing w:line="360" w:lineRule="auto"/>
      <w:ind w:firstLine="480" w:firstLineChars="200"/>
    </w:pPr>
    <w:rPr>
      <w:rFonts w:ascii="仿宋_GB2312" w:eastAsia="仿宋_GB2312"/>
      <w:b/>
      <w:sz w:val="32"/>
      <w:szCs w:val="32"/>
      <w:lang w:val="zh-CN"/>
    </w:rPr>
  </w:style>
  <w:style w:type="paragraph" w:customStyle="1" w:styleId="1505">
    <w:name w:val="xl4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textAlignment w:val="top"/>
    </w:pPr>
    <w:rPr>
      <w:kern w:val="0"/>
      <w:sz w:val="20"/>
      <w:szCs w:val="20"/>
      <w:lang w:val="zh-CN"/>
    </w:rPr>
  </w:style>
  <w:style w:type="paragraph" w:customStyle="1" w:styleId="1506">
    <w:name w:val="p30"/>
    <w:basedOn w:val="1"/>
    <w:uiPriority w:val="0"/>
    <w:pPr>
      <w:widowControl/>
      <w:spacing w:line="300" w:lineRule="auto"/>
      <w:ind w:firstLine="480" w:firstLineChars="200"/>
    </w:pPr>
    <w:rPr>
      <w:rFonts w:ascii="Arial" w:hAnsi="Arial" w:cs="Arial"/>
      <w:kern w:val="0"/>
      <w:sz w:val="24"/>
      <w:lang w:val="zh-CN"/>
    </w:rPr>
  </w:style>
  <w:style w:type="paragraph" w:customStyle="1" w:styleId="1507">
    <w:name w:val="样式 标题 3Heading 3 - oldh3Level 3 HeadH3sect1.2.3Head33l3..."/>
    <w:basedOn w:val="6"/>
    <w:semiHidden/>
    <w:uiPriority w:val="0"/>
    <w:pPr>
      <w:keepNext w:val="0"/>
      <w:keepLines w:val="0"/>
      <w:numPr>
        <w:ilvl w:val="2"/>
        <w:numId w:val="54"/>
      </w:numPr>
      <w:tabs>
        <w:tab w:val="left" w:pos="-660"/>
      </w:tabs>
      <w:spacing w:before="100" w:beforeAutospacing="1" w:after="100" w:afterAutospacing="1" w:line="360" w:lineRule="auto"/>
      <w:ind w:right="280" w:rightChars="100"/>
      <w:jc w:val="left"/>
    </w:pPr>
    <w:rPr>
      <w:rFonts w:ascii="宋体" w:hAnsi="宋体" w:eastAsia="黑体"/>
      <w:sz w:val="30"/>
      <w:szCs w:val="21"/>
      <w:lang w:val="zh-CN"/>
    </w:rPr>
  </w:style>
  <w:style w:type="paragraph" w:customStyle="1" w:styleId="1508">
    <w:name w:val="Char Char Char Char Char Char Char Char Char Char Char Char Char"/>
    <w:basedOn w:val="1"/>
    <w:uiPriority w:val="0"/>
    <w:pPr>
      <w:widowControl/>
      <w:spacing w:after="160" w:line="240" w:lineRule="exact"/>
      <w:ind w:firstLine="200" w:firstLineChars="200"/>
      <w:jc w:val="left"/>
    </w:pPr>
    <w:rPr>
      <w:rFonts w:ascii="Verdana" w:hAnsi="Verdana"/>
      <w:kern w:val="0"/>
      <w:sz w:val="20"/>
      <w:szCs w:val="20"/>
      <w:lang w:eastAsia="en-US"/>
    </w:rPr>
  </w:style>
  <w:style w:type="paragraph" w:customStyle="1" w:styleId="1509">
    <w:name w:val="D标4"/>
    <w:basedOn w:val="1"/>
    <w:next w:val="1103"/>
    <w:uiPriority w:val="0"/>
    <w:pPr>
      <w:tabs>
        <w:tab w:val="left" w:pos="420"/>
      </w:tabs>
      <w:autoSpaceDE w:val="0"/>
      <w:autoSpaceDN w:val="0"/>
      <w:adjustRightInd w:val="0"/>
      <w:spacing w:before="120" w:line="480" w:lineRule="atLeast"/>
      <w:ind w:left="420" w:hanging="420"/>
    </w:pPr>
    <w:rPr>
      <w:rFonts w:ascii="宋体"/>
      <w:kern w:val="0"/>
      <w:sz w:val="24"/>
      <w:szCs w:val="20"/>
    </w:rPr>
  </w:style>
  <w:style w:type="paragraph" w:customStyle="1" w:styleId="1510">
    <w:name w:val="CM24"/>
    <w:basedOn w:val="764"/>
    <w:next w:val="764"/>
    <w:uiPriority w:val="0"/>
    <w:pPr>
      <w:spacing w:after="548"/>
    </w:pPr>
    <w:rPr>
      <w:rFonts w:ascii="Sazanami Gothic" w:hAnsi="Calibri" w:eastAsia="Sazanami Gothic"/>
      <w:sz w:val="24"/>
      <w:szCs w:val="24"/>
    </w:rPr>
  </w:style>
  <w:style w:type="paragraph" w:customStyle="1" w:styleId="1511">
    <w:name w:val="修订记录"/>
    <w:basedOn w:val="1"/>
    <w:uiPriority w:val="0"/>
    <w:pPr>
      <w:keepNext/>
      <w:widowControl/>
      <w:autoSpaceDE w:val="0"/>
      <w:autoSpaceDN w:val="0"/>
      <w:adjustRightInd w:val="0"/>
      <w:spacing w:beforeLines="50" w:afterLines="50" w:line="360" w:lineRule="auto"/>
      <w:ind w:firstLine="480" w:firstLineChars="200"/>
      <w:jc w:val="center"/>
    </w:pPr>
    <w:rPr>
      <w:rFonts w:ascii="Arial" w:hAnsi="Arial" w:eastAsia="黑体"/>
      <w:kern w:val="0"/>
      <w:sz w:val="32"/>
      <w:szCs w:val="32"/>
      <w:lang w:val="zh-CN"/>
    </w:rPr>
  </w:style>
  <w:style w:type="paragraph" w:customStyle="1" w:styleId="1512">
    <w:name w:val="• NCS body text indented"/>
    <w:uiPriority w:val="0"/>
    <w:pPr>
      <w:suppressAutoHyphens/>
      <w:spacing w:before="60" w:after="120"/>
      <w:ind w:left="864"/>
    </w:pPr>
    <w:rPr>
      <w:rFonts w:ascii="Trebuchet MS" w:hAnsi="Trebuchet MS" w:eastAsia="宋体" w:cs="Times New Roman"/>
      <w:lang w:val="en-GB" w:eastAsia="ar-SA" w:bidi="ar-SA"/>
    </w:rPr>
  </w:style>
  <w:style w:type="paragraph" w:customStyle="1" w:styleId="1513">
    <w:name w:val="样式 标题 2标题 1.1H2Title2h2Underrubrik1prop2H21Heading 2 Hid...1"/>
    <w:basedOn w:val="5"/>
    <w:semiHidden/>
    <w:uiPriority w:val="0"/>
    <w:pPr>
      <w:keepNext w:val="0"/>
      <w:keepLines w:val="0"/>
      <w:tabs>
        <w:tab w:val="left" w:pos="1322"/>
      </w:tabs>
      <w:adjustRightInd w:val="0"/>
      <w:spacing w:beforeAutospacing="1" w:afterAutospacing="1" w:line="413" w:lineRule="auto"/>
      <w:ind w:left="1322" w:hanging="420"/>
      <w:jc w:val="left"/>
    </w:pPr>
    <w:rPr>
      <w:rFonts w:ascii="宋体" w:hAnsi="宋体"/>
      <w:sz w:val="30"/>
      <w:szCs w:val="28"/>
      <w:lang w:val="zh-CN"/>
    </w:rPr>
  </w:style>
  <w:style w:type="paragraph" w:customStyle="1" w:styleId="1514">
    <w:name w:val="普通(网站)3"/>
    <w:basedOn w:val="1"/>
    <w:uiPriority w:val="0"/>
    <w:pPr>
      <w:widowControl/>
      <w:spacing w:afterLines="100" w:line="360" w:lineRule="auto"/>
      <w:ind w:firstLine="200" w:firstLineChars="200"/>
      <w:jc w:val="left"/>
    </w:pPr>
    <w:rPr>
      <w:sz w:val="24"/>
      <w:lang w:val="zh-CN"/>
    </w:rPr>
  </w:style>
  <w:style w:type="paragraph" w:customStyle="1" w:styleId="1515">
    <w:name w:val="文档标题文本"/>
    <w:basedOn w:val="945"/>
    <w:next w:val="404"/>
    <w:uiPriority w:val="0"/>
    <w:pPr>
      <w:wordWrap w:val="0"/>
      <w:spacing w:line="180" w:lineRule="atLeast"/>
    </w:pPr>
    <w:rPr>
      <w:sz w:val="72"/>
      <w:szCs w:val="72"/>
    </w:rPr>
  </w:style>
  <w:style w:type="paragraph" w:customStyle="1" w:styleId="1516">
    <w:name w:val="图注"/>
    <w:basedOn w:val="1"/>
    <w:uiPriority w:val="0"/>
    <w:pPr>
      <w:spacing w:before="120" w:after="180" w:line="312" w:lineRule="atLeast"/>
      <w:ind w:firstLine="480" w:firstLineChars="200"/>
      <w:jc w:val="center"/>
    </w:pPr>
    <w:rPr>
      <w:rFonts w:eastAsia="方正书宋"/>
      <w:spacing w:val="6"/>
      <w:sz w:val="18"/>
      <w:szCs w:val="20"/>
      <w:lang w:val="zh-CN"/>
    </w:rPr>
  </w:style>
  <w:style w:type="paragraph" w:customStyle="1" w:styleId="1517">
    <w:name w:val="xl52"/>
    <w:basedOn w:val="1"/>
    <w:semiHidden/>
    <w:uiPriority w:val="0"/>
    <w:pPr>
      <w:widowControl/>
      <w:pBdr>
        <w:top w:val="single" w:color="auto" w:sz="4" w:space="0"/>
      </w:pBdr>
      <w:spacing w:before="100" w:beforeAutospacing="1" w:after="100" w:afterAutospacing="1" w:line="360" w:lineRule="auto"/>
      <w:ind w:firstLine="480" w:firstLineChars="200"/>
      <w:jc w:val="center"/>
      <w:textAlignment w:val="top"/>
    </w:pPr>
    <w:rPr>
      <w:rFonts w:ascii="宋体" w:hAnsi="宋体" w:cs="宋体"/>
      <w:b/>
      <w:bCs/>
      <w:kern w:val="0"/>
      <w:sz w:val="24"/>
      <w:szCs w:val="21"/>
      <w:lang w:val="zh-CN"/>
    </w:rPr>
  </w:style>
  <w:style w:type="paragraph" w:customStyle="1" w:styleId="1518">
    <w:name w:val="文本段落强调（绿盟科技）"/>
    <w:basedOn w:val="1"/>
    <w:semiHidden/>
    <w:uiPriority w:val="0"/>
    <w:pPr>
      <w:widowControl/>
      <w:spacing w:after="50" w:line="300" w:lineRule="auto"/>
      <w:ind w:firstLine="200" w:firstLineChars="200"/>
      <w:jc w:val="left"/>
    </w:pPr>
    <w:rPr>
      <w:rFonts w:ascii="Arial" w:hAnsi="Arial"/>
      <w:b/>
      <w:kern w:val="0"/>
      <w:sz w:val="24"/>
      <w:szCs w:val="21"/>
      <w:u w:val="single"/>
      <w:lang w:val="zh-CN"/>
    </w:rPr>
  </w:style>
  <w:style w:type="paragraph" w:customStyle="1" w:styleId="1519">
    <w:name w:val="Char12"/>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520">
    <w:name w:val="t"/>
    <w:basedOn w:val="1"/>
    <w:uiPriority w:val="0"/>
    <w:pPr>
      <w:widowControl/>
      <w:spacing w:before="100" w:beforeAutospacing="1" w:after="100" w:afterAutospacing="1" w:line="360" w:lineRule="auto"/>
      <w:ind w:firstLine="480" w:firstLineChars="200"/>
      <w:jc w:val="left"/>
    </w:pPr>
    <w:rPr>
      <w:rFonts w:ascii="宋体" w:hAnsi="宋体" w:cs="宋体"/>
      <w:color w:val="990000"/>
      <w:kern w:val="0"/>
      <w:sz w:val="24"/>
      <w:lang w:val="zh-CN"/>
    </w:rPr>
  </w:style>
  <w:style w:type="paragraph" w:customStyle="1" w:styleId="1521">
    <w:name w:val="font7"/>
    <w:basedOn w:val="1"/>
    <w:uiPriority w:val="0"/>
    <w:pPr>
      <w:widowControl/>
      <w:spacing w:before="100" w:beforeAutospacing="1" w:after="100" w:afterAutospacing="1"/>
      <w:jc w:val="left"/>
    </w:pPr>
    <w:rPr>
      <w:kern w:val="0"/>
      <w:sz w:val="24"/>
      <w:szCs w:val="20"/>
    </w:rPr>
  </w:style>
  <w:style w:type="paragraph" w:customStyle="1" w:styleId="1522">
    <w:name w:val="样式 宋体 五号 首行缩进:  2 字符"/>
    <w:basedOn w:val="1"/>
    <w:semiHidden/>
    <w:uiPriority w:val="0"/>
    <w:pPr>
      <w:widowControl/>
      <w:adjustRightInd w:val="0"/>
      <w:spacing w:line="360" w:lineRule="auto"/>
      <w:ind w:firstLine="200" w:firstLineChars="200"/>
    </w:pPr>
    <w:rPr>
      <w:rFonts w:ascii="宋体" w:hAnsi="宋体" w:cs="宋体"/>
      <w:sz w:val="24"/>
      <w:szCs w:val="20"/>
    </w:rPr>
  </w:style>
  <w:style w:type="paragraph" w:customStyle="1" w:styleId="1523">
    <w:name w:val="Char Char Char Char Char Char1 Char Char Char Char3"/>
    <w:basedOn w:val="1"/>
    <w:uiPriority w:val="0"/>
    <w:pPr>
      <w:widowControl/>
      <w:spacing w:afterLines="100" w:line="240" w:lineRule="exact"/>
      <w:ind w:firstLine="200" w:firstLineChars="200"/>
      <w:jc w:val="left"/>
    </w:pPr>
    <w:rPr>
      <w:rFonts w:ascii="Verdana" w:hAnsi="Verdana"/>
      <w:kern w:val="0"/>
      <w:sz w:val="20"/>
      <w:szCs w:val="20"/>
      <w:lang w:val="zh-CN" w:eastAsia="en-US"/>
    </w:rPr>
  </w:style>
  <w:style w:type="paragraph" w:customStyle="1" w:styleId="1524">
    <w:name w:val="CM26"/>
    <w:basedOn w:val="764"/>
    <w:next w:val="764"/>
    <w:uiPriority w:val="0"/>
    <w:pPr>
      <w:spacing w:after="418"/>
    </w:pPr>
    <w:rPr>
      <w:rFonts w:ascii="Sazanami Gothic" w:hAnsi="Calibri" w:eastAsia="Sazanami Gothic"/>
      <w:sz w:val="24"/>
      <w:szCs w:val="24"/>
    </w:rPr>
  </w:style>
  <w:style w:type="paragraph" w:customStyle="1" w:styleId="1525">
    <w:name w:val="文档正文"/>
    <w:basedOn w:val="1"/>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526">
    <w:name w:val="CM23"/>
    <w:basedOn w:val="764"/>
    <w:next w:val="764"/>
    <w:uiPriority w:val="0"/>
    <w:pPr>
      <w:spacing w:after="155"/>
    </w:pPr>
    <w:rPr>
      <w:rFonts w:ascii="Sazanami Gothic" w:hAnsi="Calibri" w:eastAsia="Sazanami Gothic"/>
      <w:sz w:val="24"/>
      <w:szCs w:val="24"/>
    </w:rPr>
  </w:style>
  <w:style w:type="paragraph" w:customStyle="1" w:styleId="1527">
    <w:name w:val="正文符号2"/>
    <w:basedOn w:val="298"/>
    <w:uiPriority w:val="0"/>
    <w:pPr>
      <w:numPr>
        <w:ilvl w:val="0"/>
        <w:numId w:val="55"/>
      </w:numPr>
      <w:tabs>
        <w:tab w:val="left" w:pos="360"/>
        <w:tab w:val="left" w:pos="572"/>
        <w:tab w:val="clear" w:pos="1407"/>
      </w:tabs>
      <w:snapToGrid/>
      <w:spacing w:line="360" w:lineRule="auto"/>
      <w:ind w:left="180" w:leftChars="180" w:hanging="360"/>
    </w:pPr>
    <w:rPr>
      <w:rFonts w:ascii="宋体" w:hAnsi="宋体" w:eastAsia="宋体"/>
      <w:kern w:val="0"/>
      <w:sz w:val="21"/>
      <w:szCs w:val="21"/>
    </w:rPr>
  </w:style>
  <w:style w:type="paragraph" w:customStyle="1" w:styleId="1528">
    <w:name w:val="Char Char Char1 Char Char Char Char"/>
    <w:basedOn w:val="1"/>
    <w:uiPriority w:val="0"/>
    <w:pPr>
      <w:spacing w:line="360" w:lineRule="auto"/>
      <w:ind w:firstLine="480" w:firstLineChars="200"/>
    </w:pPr>
    <w:rPr>
      <w:rFonts w:ascii="Tahoma" w:hAnsi="Tahoma"/>
      <w:sz w:val="24"/>
      <w:szCs w:val="20"/>
      <w:lang w:val="zh-CN"/>
    </w:rPr>
  </w:style>
  <w:style w:type="paragraph" w:customStyle="1" w:styleId="1529">
    <w:name w:val="Char1 Char Char Char Char Char Char1"/>
    <w:basedOn w:val="1"/>
    <w:uiPriority w:val="0"/>
    <w:pPr>
      <w:widowControl/>
      <w:spacing w:after="160" w:line="240" w:lineRule="exact"/>
      <w:jc w:val="left"/>
    </w:pPr>
    <w:rPr>
      <w:rFonts w:ascii="Verdana" w:hAnsi="Verdana"/>
      <w:kern w:val="0"/>
      <w:szCs w:val="20"/>
      <w:lang w:eastAsia="en-US"/>
    </w:rPr>
  </w:style>
  <w:style w:type="paragraph" w:customStyle="1" w:styleId="1530">
    <w:name w:val="题注5"/>
    <w:basedOn w:val="1"/>
    <w:next w:val="23"/>
    <w:uiPriority w:val="0"/>
    <w:pPr>
      <w:jc w:val="center"/>
    </w:pPr>
    <w:rPr>
      <w:b/>
      <w:color w:val="000000"/>
      <w:sz w:val="24"/>
      <w:szCs w:val="21"/>
    </w:rPr>
  </w:style>
  <w:style w:type="paragraph" w:customStyle="1" w:styleId="1531">
    <w:name w:val="xl67"/>
    <w:basedOn w:val="1"/>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32">
    <w:name w:val="普通(网站)6"/>
    <w:basedOn w:val="1"/>
    <w:uiPriority w:val="0"/>
    <w:pPr>
      <w:widowControl/>
      <w:spacing w:afterLines="100" w:line="360" w:lineRule="auto"/>
      <w:ind w:firstLine="200" w:firstLineChars="200"/>
      <w:jc w:val="left"/>
    </w:pPr>
    <w:rPr>
      <w:sz w:val="24"/>
      <w:lang w:val="zh-CN"/>
    </w:rPr>
  </w:style>
  <w:style w:type="paragraph" w:customStyle="1" w:styleId="1533">
    <w:name w:val="tx"/>
    <w:basedOn w:val="1"/>
    <w:uiPriority w:val="0"/>
    <w:pPr>
      <w:widowControl/>
      <w:spacing w:before="100" w:beforeAutospacing="1" w:after="100" w:afterAutospacing="1" w:line="360" w:lineRule="auto"/>
      <w:ind w:firstLine="480" w:firstLineChars="200"/>
      <w:jc w:val="left"/>
    </w:pPr>
    <w:rPr>
      <w:rFonts w:ascii="宋体" w:hAnsi="宋体" w:cs="宋体"/>
      <w:b/>
      <w:bCs/>
      <w:kern w:val="0"/>
      <w:sz w:val="24"/>
      <w:lang w:val="zh-CN"/>
    </w:rPr>
  </w:style>
  <w:style w:type="paragraph" w:customStyle="1" w:styleId="1534">
    <w:name w:val="样式ds"/>
    <w:basedOn w:val="4"/>
    <w:uiPriority w:val="0"/>
    <w:pPr>
      <w:keepLines/>
      <w:pageBreakBefore/>
      <w:spacing w:before="100" w:beforeAutospacing="1" w:after="100" w:afterAutospacing="1" w:line="578" w:lineRule="auto"/>
      <w:jc w:val="both"/>
    </w:pPr>
    <w:rPr>
      <w:kern w:val="44"/>
      <w:sz w:val="44"/>
      <w:szCs w:val="44"/>
    </w:rPr>
  </w:style>
  <w:style w:type="paragraph" w:customStyle="1" w:styleId="1535">
    <w:name w:val="Char61"/>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536">
    <w:name w:val="正文首行缩进2"/>
    <w:basedOn w:val="1461"/>
    <w:uiPriority w:val="0"/>
    <w:pPr>
      <w:ind w:firstLine="0" w:firstLineChars="0"/>
    </w:pPr>
    <w:rPr>
      <w:szCs w:val="20"/>
    </w:rPr>
  </w:style>
  <w:style w:type="paragraph" w:customStyle="1" w:styleId="1537">
    <w:name w:val="xl111"/>
    <w:basedOn w:val="1"/>
    <w:uiPriority w:val="0"/>
    <w:pPr>
      <w:widowControl/>
      <w:pBdr>
        <w:top w:val="single" w:color="auto" w:sz="4" w:space="0"/>
        <w:left w:val="single" w:color="auto" w:sz="4" w:space="0"/>
        <w:bottom w:val="single" w:color="auto" w:sz="4" w:space="0"/>
        <w:right w:val="single" w:color="auto" w:sz="4" w:space="0"/>
      </w:pBdr>
      <w:shd w:val="clear" w:color="000000" w:fill="B9CDE5"/>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538">
    <w:name w:val="xl88"/>
    <w:basedOn w:val="1"/>
    <w:uiPriority w:val="0"/>
    <w:pPr>
      <w:widowControl/>
      <w:pBdr>
        <w:top w:val="single" w:color="auto" w:sz="4" w:space="0"/>
        <w:left w:val="single" w:color="auto" w:sz="4" w:space="0"/>
        <w:bottom w:val="single" w:color="auto" w:sz="4" w:space="0"/>
        <w:right w:val="single" w:color="auto" w:sz="4" w:space="0"/>
      </w:pBdr>
      <w:shd w:val="clear" w:color="000000" w:fill="E3EBF5"/>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39">
    <w:name w:val="Char25"/>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540">
    <w:name w:val="正文段"/>
    <w:basedOn w:val="1"/>
    <w:uiPriority w:val="0"/>
    <w:pPr>
      <w:widowControl/>
      <w:snapToGrid w:val="0"/>
      <w:spacing w:afterLines="50" w:line="360" w:lineRule="auto"/>
      <w:ind w:firstLine="200" w:firstLineChars="200"/>
    </w:pPr>
    <w:rPr>
      <w:kern w:val="0"/>
      <w:sz w:val="24"/>
      <w:szCs w:val="20"/>
      <w:lang w:val="zh-CN"/>
    </w:rPr>
  </w:style>
  <w:style w:type="paragraph" w:customStyle="1" w:styleId="1541">
    <w:name w:val="Char Char Char Char Char Char1 Char Char Char Char2"/>
    <w:basedOn w:val="1"/>
    <w:uiPriority w:val="0"/>
    <w:pPr>
      <w:widowControl/>
      <w:spacing w:afterLines="100" w:line="240" w:lineRule="exact"/>
      <w:ind w:firstLine="200" w:firstLineChars="200"/>
      <w:jc w:val="left"/>
    </w:pPr>
    <w:rPr>
      <w:rFonts w:ascii="Verdana" w:hAnsi="Verdana"/>
      <w:kern w:val="0"/>
      <w:sz w:val="20"/>
      <w:szCs w:val="20"/>
      <w:lang w:val="zh-CN" w:eastAsia="en-US"/>
    </w:rPr>
  </w:style>
  <w:style w:type="paragraph" w:customStyle="1" w:styleId="1542">
    <w:name w:val="样式 正文首缩2 + 左侧:  2 字符 首行缩进:  2 字符"/>
    <w:basedOn w:val="1"/>
    <w:uiPriority w:val="0"/>
    <w:pPr>
      <w:widowControl/>
      <w:tabs>
        <w:tab w:val="left" w:pos="540"/>
      </w:tabs>
      <w:overflowPunct w:val="0"/>
      <w:autoSpaceDE w:val="0"/>
      <w:autoSpaceDN w:val="0"/>
      <w:adjustRightInd w:val="0"/>
      <w:spacing w:line="360" w:lineRule="auto"/>
      <w:ind w:firstLine="200" w:firstLineChars="200"/>
      <w:jc w:val="left"/>
      <w:textAlignment w:val="baseline"/>
    </w:pPr>
    <w:rPr>
      <w:rFonts w:ascii="宋体" w:hAnsi="Century Schoolbook" w:cs="宋体"/>
      <w:kern w:val="0"/>
      <w:sz w:val="24"/>
      <w:szCs w:val="20"/>
      <w:lang w:val="zh-CN"/>
    </w:rPr>
  </w:style>
  <w:style w:type="paragraph" w:customStyle="1" w:styleId="1543">
    <w:name w:val="样式 标题 3 + 行距: 单倍行距"/>
    <w:basedOn w:val="6"/>
    <w:uiPriority w:val="0"/>
    <w:pPr>
      <w:keepNext w:val="0"/>
      <w:keepLines w:val="0"/>
      <w:tabs>
        <w:tab w:val="left" w:pos="709"/>
      </w:tabs>
      <w:spacing w:before="100" w:beforeAutospacing="1" w:afterLines="50" w:afterAutospacing="1" w:line="240" w:lineRule="auto"/>
      <w:ind w:left="709" w:hanging="709"/>
      <w:jc w:val="left"/>
    </w:pPr>
    <w:rPr>
      <w:rFonts w:ascii="宋体" w:hAnsi="宋体" w:cs="宋体"/>
      <w:sz w:val="28"/>
      <w:szCs w:val="20"/>
      <w:lang w:val="zh-CN"/>
    </w:rPr>
  </w:style>
  <w:style w:type="paragraph" w:customStyle="1" w:styleId="1544">
    <w:name w:val="正文文字缩进+首2格"/>
    <w:basedOn w:val="1"/>
    <w:semiHidden/>
    <w:uiPriority w:val="0"/>
    <w:pPr>
      <w:spacing w:after="120" w:line="360" w:lineRule="auto"/>
      <w:ind w:left="200" w:leftChars="200" w:firstLine="200" w:firstLineChars="200"/>
    </w:pPr>
    <w:rPr>
      <w:sz w:val="24"/>
      <w:lang w:val="zh-CN"/>
    </w:rPr>
  </w:style>
  <w:style w:type="paragraph" w:customStyle="1" w:styleId="1545">
    <w:name w:val="Char Char Char Char4"/>
    <w:basedOn w:val="1"/>
    <w:uiPriority w:val="0"/>
    <w:pPr>
      <w:tabs>
        <w:tab w:val="left" w:pos="900"/>
      </w:tabs>
      <w:spacing w:before="312" w:after="312" w:line="360" w:lineRule="auto"/>
      <w:ind w:left="900" w:hanging="360" w:firstLineChars="200"/>
    </w:pPr>
    <w:rPr>
      <w:sz w:val="24"/>
      <w:lang w:val="zh-CN"/>
    </w:rPr>
  </w:style>
  <w:style w:type="paragraph" w:customStyle="1" w:styleId="1546">
    <w:name w:val="正文文本缩进+8"/>
    <w:basedOn w:val="764"/>
    <w:next w:val="764"/>
    <w:uiPriority w:val="0"/>
    <w:rPr>
      <w:rFonts w:ascii="宋体" w:eastAsia="宋体"/>
      <w:sz w:val="24"/>
      <w:szCs w:val="24"/>
    </w:rPr>
  </w:style>
  <w:style w:type="paragraph" w:customStyle="1" w:styleId="1547">
    <w:name w:val="xl66"/>
    <w:basedOn w:val="1"/>
    <w:uiPriority w:val="0"/>
    <w:pPr>
      <w:widowControl/>
      <w:pBdr>
        <w:top w:val="single" w:color="auto" w:sz="4" w:space="0"/>
        <w:left w:val="single" w:color="auto" w:sz="4" w:space="0"/>
        <w:bottom w:val="single" w:color="auto" w:sz="4" w:space="0"/>
        <w:right w:val="single" w:color="auto" w:sz="4" w:space="0"/>
      </w:pBdr>
      <w:shd w:val="clear" w:color="000000" w:fill="E5E5E5"/>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48">
    <w:name w:val="CSS4级正文"/>
    <w:basedOn w:val="987"/>
    <w:uiPriority w:val="0"/>
    <w:pPr>
      <w:ind w:left="1440" w:firstLine="480"/>
    </w:pPr>
    <w:rPr>
      <w:rFonts w:cs="宋体"/>
      <w:szCs w:val="20"/>
    </w:rPr>
  </w:style>
  <w:style w:type="paragraph" w:customStyle="1" w:styleId="1549">
    <w:name w:val="新标题1"/>
    <w:basedOn w:val="4"/>
    <w:uiPriority w:val="0"/>
    <w:pPr>
      <w:keepNext w:val="0"/>
      <w:adjustRightInd w:val="0"/>
      <w:spacing w:before="100" w:beforeAutospacing="1" w:after="100" w:afterAutospacing="1" w:line="576" w:lineRule="auto"/>
    </w:pPr>
    <w:rPr>
      <w:rFonts w:ascii="宋体" w:hAnsi="Calibri" w:eastAsia="楷体_GB2312"/>
      <w:kern w:val="44"/>
      <w:sz w:val="28"/>
      <w:szCs w:val="28"/>
      <w:lang w:val="zh-CN"/>
    </w:rPr>
  </w:style>
  <w:style w:type="paragraph" w:customStyle="1" w:styleId="1550">
    <w:name w:val="4.1.1"/>
    <w:basedOn w:val="6"/>
    <w:semiHidden/>
    <w:uiPriority w:val="0"/>
    <w:pPr>
      <w:keepNext w:val="0"/>
      <w:keepLines w:val="0"/>
      <w:tabs>
        <w:tab w:val="left" w:pos="-660"/>
        <w:tab w:val="left" w:pos="1571"/>
      </w:tabs>
      <w:spacing w:before="100" w:beforeAutospacing="1" w:after="100" w:afterAutospacing="1" w:line="415" w:lineRule="auto"/>
      <w:ind w:left="1418" w:right="280" w:rightChars="100" w:hanging="567"/>
      <w:jc w:val="left"/>
    </w:pPr>
    <w:rPr>
      <w:rFonts w:ascii="宋体" w:hAnsi="宋体" w:eastAsia="黑体"/>
      <w:color w:val="000000"/>
      <w:sz w:val="30"/>
      <w:szCs w:val="21"/>
      <w:lang w:val="zh-CN"/>
    </w:rPr>
  </w:style>
  <w:style w:type="paragraph" w:customStyle="1" w:styleId="1551">
    <w:name w:val="D标2"/>
    <w:basedOn w:val="5"/>
    <w:uiPriority w:val="0"/>
    <w:pPr>
      <w:keepLines w:val="0"/>
      <w:widowControl/>
      <w:tabs>
        <w:tab w:val="left" w:pos="420"/>
      </w:tabs>
      <w:autoSpaceDE w:val="0"/>
      <w:autoSpaceDN w:val="0"/>
      <w:adjustRightInd w:val="0"/>
      <w:spacing w:before="100" w:beforeAutospacing="1" w:after="100" w:afterAutospacing="1" w:line="480" w:lineRule="exact"/>
      <w:ind w:left="420" w:hanging="420"/>
    </w:pPr>
    <w:rPr>
      <w:rFonts w:ascii="黑体" w:hAnsi="Times New Roman"/>
      <w:bCs w:val="0"/>
      <w:kern w:val="0"/>
      <w:szCs w:val="20"/>
    </w:rPr>
  </w:style>
  <w:style w:type="paragraph" w:customStyle="1" w:styleId="1552">
    <w:name w:val="附录图标题"/>
    <w:next w:val="174"/>
    <w:uiPriority w:val="0"/>
    <w:pPr>
      <w:jc w:val="center"/>
    </w:pPr>
    <w:rPr>
      <w:rFonts w:ascii="黑体" w:hAnsi="Times New Roman" w:eastAsia="黑体" w:cs="Times New Roman"/>
      <w:sz w:val="21"/>
      <w:lang w:val="en-US" w:eastAsia="zh-CN" w:bidi="ar-SA"/>
    </w:rPr>
  </w:style>
  <w:style w:type="paragraph" w:customStyle="1" w:styleId="1553">
    <w:name w:val="样式 标题 1 + 两端对齐 段前: 16 行"/>
    <w:basedOn w:val="4"/>
    <w:uiPriority w:val="0"/>
    <w:pPr>
      <w:keepNext w:val="0"/>
      <w:spacing w:before="100" w:beforeAutospacing="1" w:after="100" w:afterAutospacing="1"/>
      <w:jc w:val="both"/>
    </w:pPr>
    <w:rPr>
      <w:rFonts w:ascii="宋体" w:hAnsi="宋体" w:cs="宋体"/>
      <w:kern w:val="44"/>
      <w:sz w:val="52"/>
    </w:rPr>
  </w:style>
  <w:style w:type="paragraph" w:customStyle="1" w:styleId="1554">
    <w:name w:val="默认段落字体 Para Char Char Char Char Char Char Char Char Char Char Char Char Char Char Char Char Char Char Char"/>
    <w:basedOn w:val="1"/>
    <w:uiPriority w:val="0"/>
  </w:style>
  <w:style w:type="paragraph" w:customStyle="1" w:styleId="1555">
    <w:name w:val="font5"/>
    <w:basedOn w:val="1"/>
    <w:uiPriority w:val="0"/>
    <w:pPr>
      <w:widowControl/>
      <w:spacing w:before="100" w:beforeAutospacing="1" w:after="100" w:afterAutospacing="1"/>
      <w:jc w:val="left"/>
    </w:pPr>
    <w:rPr>
      <w:rFonts w:hint="eastAsia" w:ascii="宋体" w:hAnsi="宋体"/>
      <w:kern w:val="0"/>
      <w:sz w:val="24"/>
      <w:szCs w:val="20"/>
    </w:rPr>
  </w:style>
  <w:style w:type="paragraph" w:customStyle="1" w:styleId="1556">
    <w:name w:val="正文缩进1"/>
    <w:basedOn w:val="1"/>
    <w:uiPriority w:val="0"/>
    <w:pPr>
      <w:spacing w:after="120" w:line="360" w:lineRule="auto"/>
      <w:ind w:firstLine="425" w:firstLineChars="200"/>
    </w:pPr>
    <w:rPr>
      <w:rFonts w:ascii="宋体"/>
      <w:color w:val="000000"/>
      <w:sz w:val="24"/>
      <w:szCs w:val="20"/>
      <w:lang w:val="zh-CN"/>
    </w:rPr>
  </w:style>
  <w:style w:type="paragraph" w:customStyle="1" w:styleId="1557">
    <w:name w:val="正文文本缩进 32"/>
    <w:basedOn w:val="1"/>
    <w:uiPriority w:val="0"/>
    <w:pPr>
      <w:widowControl/>
      <w:autoSpaceDE w:val="0"/>
      <w:autoSpaceDN w:val="0"/>
      <w:adjustRightInd w:val="0"/>
      <w:spacing w:line="360" w:lineRule="auto"/>
      <w:ind w:firstLine="540" w:firstLineChars="200"/>
      <w:jc w:val="left"/>
      <w:textAlignment w:val="baseline"/>
    </w:pPr>
    <w:rPr>
      <w:sz w:val="24"/>
      <w:szCs w:val="20"/>
      <w:lang w:val="zh-CN"/>
    </w:rPr>
  </w:style>
  <w:style w:type="paragraph" w:customStyle="1" w:styleId="1558">
    <w:name w:val="p27"/>
    <w:basedOn w:val="1"/>
    <w:uiPriority w:val="0"/>
    <w:pPr>
      <w:widowControl/>
      <w:spacing w:line="360" w:lineRule="auto"/>
      <w:ind w:left="200" w:hanging="420" w:firstLineChars="200"/>
    </w:pPr>
    <w:rPr>
      <w:kern w:val="0"/>
      <w:sz w:val="24"/>
      <w:lang w:val="zh-CN"/>
    </w:rPr>
  </w:style>
  <w:style w:type="paragraph" w:customStyle="1" w:styleId="1559">
    <w:name w:val="MITreb7"/>
    <w:basedOn w:val="1"/>
    <w:uiPriority w:val="0"/>
    <w:pPr>
      <w:widowControl/>
      <w:spacing w:before="40" w:line="60" w:lineRule="atLeast"/>
      <w:ind w:firstLine="480" w:firstLineChars="200"/>
      <w:jc w:val="left"/>
    </w:pPr>
    <w:rPr>
      <w:rFonts w:ascii="宋体" w:hAnsi="宋体"/>
      <w:color w:val="000000"/>
      <w:kern w:val="0"/>
      <w:sz w:val="14"/>
      <w:szCs w:val="20"/>
      <w:lang w:val="zh-CN" w:eastAsia="en-US"/>
    </w:rPr>
  </w:style>
  <w:style w:type="paragraph" w:customStyle="1" w:styleId="1560">
    <w:name w:val="回行齐字"/>
    <w:basedOn w:val="35"/>
    <w:uiPriority w:val="0"/>
    <w:pPr>
      <w:spacing w:afterLines="100" w:line="360" w:lineRule="auto"/>
      <w:ind w:firstLine="200" w:firstLineChars="200"/>
    </w:pPr>
    <w:rPr>
      <w:rFonts w:ascii="Calibri" w:hAnsi="Calibri"/>
      <w:kern w:val="0"/>
      <w:sz w:val="24"/>
    </w:rPr>
  </w:style>
  <w:style w:type="paragraph" w:customStyle="1" w:styleId="1561">
    <w:name w:val="正文文本 25"/>
    <w:basedOn w:val="1"/>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562">
    <w:name w:val="Normal Indental Char Char Char Char Char Char"/>
    <w:basedOn w:val="1"/>
    <w:uiPriority w:val="0"/>
    <w:pPr>
      <w:widowControl/>
      <w:overflowPunct w:val="0"/>
      <w:autoSpaceDE w:val="0"/>
      <w:autoSpaceDN w:val="0"/>
      <w:adjustRightInd w:val="0"/>
      <w:spacing w:after="240" w:line="360" w:lineRule="auto"/>
      <w:ind w:firstLine="520" w:firstLineChars="200"/>
      <w:jc w:val="left"/>
    </w:pPr>
    <w:rPr>
      <w:rFonts w:ascii="Arial Narrow" w:hAnsi="Arial Narrow" w:eastAsia="楷体_GB2312"/>
      <w:spacing w:val="10"/>
      <w:kern w:val="0"/>
      <w:sz w:val="24"/>
      <w:szCs w:val="20"/>
      <w:lang w:val="zh-CN"/>
    </w:rPr>
  </w:style>
  <w:style w:type="paragraph" w:customStyle="1" w:styleId="1563">
    <w:name w:val="Char Char2"/>
    <w:basedOn w:val="27"/>
    <w:uiPriority w:val="0"/>
    <w:pPr>
      <w:widowControl/>
      <w:spacing w:line="360" w:lineRule="auto"/>
      <w:ind w:firstLine="200" w:firstLineChars="200"/>
      <w:jc w:val="left"/>
    </w:pPr>
    <w:rPr>
      <w:rFonts w:ascii="Tahoma" w:hAnsi="Tahoma"/>
      <w:kern w:val="0"/>
      <w:sz w:val="24"/>
      <w:lang w:val="zh-CN"/>
    </w:rPr>
  </w:style>
  <w:style w:type="paragraph" w:customStyle="1" w:styleId="1564">
    <w:name w:val="样式 行距: 单倍行距1"/>
    <w:basedOn w:val="1"/>
    <w:uiPriority w:val="0"/>
    <w:pPr>
      <w:tabs>
        <w:tab w:val="left" w:pos="360"/>
      </w:tabs>
      <w:spacing w:line="360" w:lineRule="auto"/>
    </w:pPr>
    <w:rPr>
      <w:kern w:val="10"/>
      <w:sz w:val="24"/>
    </w:rPr>
  </w:style>
  <w:style w:type="paragraph" w:customStyle="1" w:styleId="1565">
    <w:name w:val="副标题1"/>
    <w:basedOn w:val="1"/>
    <w:next w:val="1"/>
    <w:uiPriority w:val="0"/>
    <w:pPr>
      <w:spacing w:before="240" w:after="60" w:line="312" w:lineRule="auto"/>
      <w:ind w:firstLine="480" w:firstLineChars="200"/>
      <w:jc w:val="center"/>
      <w:outlineLvl w:val="1"/>
    </w:pPr>
    <w:rPr>
      <w:rFonts w:ascii="Cambria" w:hAnsi="Cambria"/>
      <w:b/>
      <w:bCs/>
      <w:kern w:val="28"/>
      <w:sz w:val="32"/>
      <w:szCs w:val="32"/>
      <w:lang w:val="zh-CN"/>
    </w:rPr>
  </w:style>
  <w:style w:type="paragraph" w:customStyle="1" w:styleId="1566">
    <w:name w:val="Char Char Char Char Char Char Char1"/>
    <w:basedOn w:val="1"/>
    <w:uiPriority w:val="0"/>
    <w:pPr>
      <w:spacing w:afterLines="100" w:line="360" w:lineRule="auto"/>
      <w:ind w:firstLine="200" w:firstLineChars="200"/>
    </w:pPr>
    <w:rPr>
      <w:rFonts w:ascii="Tahoma" w:hAnsi="Tahoma" w:cs="仿宋_GB2312"/>
      <w:sz w:val="24"/>
      <w:szCs w:val="28"/>
      <w:lang w:val="zh-CN"/>
    </w:rPr>
  </w:style>
  <w:style w:type="paragraph" w:customStyle="1" w:styleId="1567">
    <w:name w:val="标号"/>
    <w:basedOn w:val="1"/>
    <w:uiPriority w:val="0"/>
    <w:pPr>
      <w:spacing w:line="360" w:lineRule="auto"/>
      <w:ind w:firstLine="480" w:firstLineChars="200"/>
    </w:pPr>
    <w:rPr>
      <w:rFonts w:ascii="宋体" w:hAnsi="宋体"/>
      <w:sz w:val="24"/>
      <w:szCs w:val="20"/>
      <w:lang w:val="zh-CN"/>
    </w:rPr>
  </w:style>
  <w:style w:type="paragraph" w:customStyle="1" w:styleId="1568">
    <w:name w:val="Style73"/>
    <w:basedOn w:val="1"/>
    <w:unhideWhenUsed/>
    <w:uiPriority w:val="0"/>
    <w:pPr>
      <w:spacing w:line="538" w:lineRule="exact"/>
      <w:ind w:firstLine="533"/>
    </w:pPr>
  </w:style>
  <w:style w:type="paragraph" w:customStyle="1" w:styleId="1569">
    <w:name w:val="xl65"/>
    <w:basedOn w:val="1"/>
    <w:uiPriority w:val="0"/>
    <w:pPr>
      <w:widowControl/>
      <w:pBdr>
        <w:top w:val="single" w:color="auto" w:sz="4" w:space="0"/>
        <w:left w:val="single" w:color="auto" w:sz="4" w:space="0"/>
        <w:bottom w:val="single" w:color="auto" w:sz="4" w:space="0"/>
        <w:right w:val="single" w:color="auto" w:sz="4" w:space="0"/>
      </w:pBdr>
      <w:shd w:val="clear" w:color="000000" w:fill="FCEEF3"/>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70">
    <w:name w:val="项目符号缩进"/>
    <w:basedOn w:val="1"/>
    <w:uiPriority w:val="0"/>
    <w:pPr>
      <w:widowControl/>
      <w:overflowPunct w:val="0"/>
      <w:autoSpaceDE w:val="0"/>
      <w:autoSpaceDN w:val="0"/>
      <w:adjustRightInd w:val="0"/>
      <w:spacing w:line="360" w:lineRule="auto"/>
      <w:ind w:firstLine="480" w:firstLineChars="200"/>
      <w:jc w:val="left"/>
    </w:pPr>
    <w:rPr>
      <w:rFonts w:ascii="Arial"/>
      <w:kern w:val="0"/>
      <w:sz w:val="24"/>
      <w:szCs w:val="20"/>
      <w:lang w:val="zh-CN"/>
    </w:rPr>
  </w:style>
  <w:style w:type="paragraph" w:customStyle="1" w:styleId="1571">
    <w:name w:val="正文符号5"/>
    <w:basedOn w:val="1"/>
    <w:uiPriority w:val="0"/>
    <w:pPr>
      <w:tabs>
        <w:tab w:val="left" w:pos="2931"/>
      </w:tabs>
      <w:ind w:left="2931" w:hanging="425"/>
    </w:pPr>
    <w:rPr>
      <w:rFonts w:eastAsia="楷体_GB2312"/>
      <w:sz w:val="28"/>
    </w:rPr>
  </w:style>
  <w:style w:type="paragraph" w:customStyle="1" w:styleId="1572">
    <w:name w:val="l文本框"/>
    <w:uiPriority w:val="0"/>
    <w:rPr>
      <w:rFonts w:ascii="Times New Roman" w:hAnsi="Times New Roman" w:eastAsia="宋体" w:cs="Times New Roman"/>
      <w:iCs/>
      <w:kern w:val="2"/>
      <w:sz w:val="21"/>
      <w:szCs w:val="21"/>
      <w:lang w:val="en-US" w:eastAsia="zh-CN" w:bidi="ar-SA"/>
    </w:rPr>
  </w:style>
  <w:style w:type="paragraph" w:customStyle="1" w:styleId="1573">
    <w:name w:val="Char Char Char Char1"/>
    <w:basedOn w:val="1"/>
    <w:uiPriority w:val="0"/>
    <w:pPr>
      <w:tabs>
        <w:tab w:val="left" w:pos="900"/>
      </w:tabs>
      <w:spacing w:before="312" w:after="312" w:line="360" w:lineRule="auto"/>
      <w:ind w:left="900" w:hanging="360" w:firstLineChars="200"/>
    </w:pPr>
    <w:rPr>
      <w:sz w:val="24"/>
      <w:lang w:val="zh-CN"/>
    </w:rPr>
  </w:style>
  <w:style w:type="paragraph" w:customStyle="1" w:styleId="1574">
    <w:name w:val="文档正文 Char"/>
    <w:basedOn w:val="1"/>
    <w:uiPriority w:val="0"/>
    <w:pPr>
      <w:widowControl/>
      <w:numPr>
        <w:ilvl w:val="2"/>
        <w:numId w:val="56"/>
      </w:numPr>
      <w:tabs>
        <w:tab w:val="left" w:pos="360"/>
        <w:tab w:val="clear" w:pos="3360"/>
      </w:tabs>
      <w:adjustRightInd w:val="0"/>
      <w:spacing w:afterLines="100" w:line="480" w:lineRule="atLeast"/>
      <w:ind w:left="0" w:firstLine="0" w:firstLineChars="200"/>
      <w:jc w:val="left"/>
      <w:textAlignment w:val="baseline"/>
    </w:pPr>
    <w:rPr>
      <w:rFonts w:ascii="宋体"/>
      <w:kern w:val="0"/>
      <w:sz w:val="24"/>
      <w:szCs w:val="21"/>
      <w:lang w:val="zh-CN"/>
    </w:rPr>
  </w:style>
  <w:style w:type="paragraph" w:customStyle="1" w:styleId="1575">
    <w:name w:val="列出段落3"/>
    <w:basedOn w:val="1"/>
    <w:uiPriority w:val="0"/>
    <w:pPr>
      <w:spacing w:line="360" w:lineRule="auto"/>
      <w:ind w:firstLine="420" w:firstLineChars="200"/>
    </w:pPr>
    <w:rPr>
      <w:sz w:val="24"/>
    </w:rPr>
  </w:style>
  <w:style w:type="paragraph" w:customStyle="1" w:styleId="1576">
    <w:name w:val="xl62"/>
    <w:basedOn w:val="1"/>
    <w:semiHidden/>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cs="宋体"/>
      <w:b/>
      <w:bCs/>
      <w:kern w:val="0"/>
      <w:sz w:val="24"/>
      <w:szCs w:val="18"/>
      <w:lang w:val="zh-CN"/>
    </w:rPr>
  </w:style>
  <w:style w:type="paragraph" w:customStyle="1" w:styleId="1577">
    <w:name w:val="缺省文本"/>
    <w:basedOn w:val="1"/>
    <w:uiPriority w:val="0"/>
    <w:pPr>
      <w:widowControl/>
      <w:autoSpaceDE w:val="0"/>
      <w:autoSpaceDN w:val="0"/>
      <w:adjustRightInd w:val="0"/>
      <w:snapToGrid w:val="0"/>
      <w:spacing w:afterLines="100" w:line="440" w:lineRule="exact"/>
      <w:ind w:left="360" w:right="7" w:firstLine="360" w:firstLineChars="200"/>
      <w:jc w:val="left"/>
      <w:textAlignment w:val="baseline"/>
    </w:pPr>
    <w:rPr>
      <w:rFonts w:ascii="宋体" w:hAnsi="MS Sans Serif"/>
      <w:color w:val="000000"/>
      <w:kern w:val="0"/>
      <w:sz w:val="24"/>
      <w:lang w:val="zh-CN"/>
    </w:rPr>
  </w:style>
  <w:style w:type="paragraph" w:customStyle="1" w:styleId="1578">
    <w:name w:val="Char Char1 Char Char"/>
    <w:basedOn w:val="1"/>
    <w:next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579">
    <w:name w:val="xl106"/>
    <w:basedOn w:val="1"/>
    <w:uiPriority w:val="0"/>
    <w:pPr>
      <w:widowControl/>
      <w:pBdr>
        <w:top w:val="single" w:color="auto" w:sz="4" w:space="0"/>
        <w:left w:val="single" w:color="auto" w:sz="4" w:space="0"/>
        <w:bottom w:val="single" w:color="auto" w:sz="4" w:space="0"/>
        <w:right w:val="single" w:color="auto" w:sz="4" w:space="0"/>
      </w:pBdr>
      <w:shd w:val="clear" w:color="000000" w:fill="DBEEF3"/>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580">
    <w:name w:val="xl72"/>
    <w:basedOn w:val="1"/>
    <w:uiPriority w:val="0"/>
    <w:pPr>
      <w:widowControl/>
      <w:pBdr>
        <w:top w:val="single" w:color="auto" w:sz="4" w:space="0"/>
        <w:left w:val="single" w:color="auto" w:sz="4" w:space="0"/>
        <w:bottom w:val="single" w:color="auto" w:sz="4" w:space="0"/>
        <w:right w:val="single" w:color="auto" w:sz="4" w:space="0"/>
      </w:pBdr>
      <w:shd w:val="clear" w:color="000000" w:fill="E1FBFA"/>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81">
    <w:name w:val="Char Char Char Char Char Char Char Char Char1"/>
    <w:basedOn w:val="1"/>
    <w:uiPriority w:val="0"/>
    <w:rPr>
      <w:rFonts w:ascii="Tahoma" w:hAnsi="Tahoma"/>
      <w:sz w:val="24"/>
      <w:szCs w:val="20"/>
    </w:rPr>
  </w:style>
  <w:style w:type="paragraph" w:customStyle="1" w:styleId="1582">
    <w:name w:val="CM41"/>
    <w:basedOn w:val="764"/>
    <w:next w:val="764"/>
    <w:uiPriority w:val="0"/>
    <w:pPr>
      <w:spacing w:after="935"/>
    </w:pPr>
    <w:rPr>
      <w:rFonts w:ascii="Sazanami Gothic" w:hAnsi="Calibri" w:eastAsia="Sazanami Gothic"/>
      <w:sz w:val="24"/>
      <w:szCs w:val="24"/>
    </w:rPr>
  </w:style>
  <w:style w:type="paragraph" w:customStyle="1" w:styleId="1583">
    <w:name w:val="l正文可修改"/>
    <w:uiPriority w:val="0"/>
    <w:pPr>
      <w:spacing w:line="360" w:lineRule="auto"/>
      <w:ind w:firstLine="200" w:firstLineChars="200"/>
    </w:pPr>
    <w:rPr>
      <w:rFonts w:ascii="Times New Roman" w:hAnsi="Times New Roman" w:eastAsia="宋体" w:cs="Times New Roman"/>
      <w:kern w:val="2"/>
      <w:sz w:val="22"/>
      <w:szCs w:val="22"/>
      <w:lang w:val="en-US" w:eastAsia="zh-CN" w:bidi="ar-SA"/>
    </w:rPr>
  </w:style>
  <w:style w:type="paragraph" w:customStyle="1" w:styleId="1584">
    <w:name w:val="l正文"/>
    <w:uiPriority w:val="0"/>
    <w:pPr>
      <w:spacing w:line="360" w:lineRule="auto"/>
      <w:ind w:firstLine="200" w:firstLineChars="200"/>
    </w:pPr>
    <w:rPr>
      <w:rFonts w:ascii="Times New Roman" w:hAnsi="Times New Roman" w:eastAsia="宋体" w:cs="Times New Roman"/>
      <w:kern w:val="2"/>
      <w:sz w:val="22"/>
      <w:szCs w:val="22"/>
      <w:lang w:val="en-US" w:eastAsia="zh-CN" w:bidi="ar-SA"/>
    </w:rPr>
  </w:style>
  <w:style w:type="paragraph" w:customStyle="1" w:styleId="1585">
    <w:name w:val="文字"/>
    <w:basedOn w:val="1"/>
    <w:uiPriority w:val="0"/>
    <w:pPr>
      <w:spacing w:line="288" w:lineRule="auto"/>
      <w:ind w:firstLine="200" w:firstLineChars="200"/>
    </w:pPr>
    <w:rPr>
      <w:sz w:val="24"/>
      <w:lang w:val="zh-CN"/>
    </w:rPr>
  </w:style>
  <w:style w:type="paragraph" w:customStyle="1" w:styleId="1586">
    <w:name w:val="样式 宋体 首行缩进:  0 字符"/>
    <w:basedOn w:val="1"/>
    <w:uiPriority w:val="0"/>
    <w:pPr>
      <w:widowControl/>
      <w:spacing w:line="360" w:lineRule="auto"/>
      <w:ind w:firstLine="200" w:firstLineChars="200"/>
      <w:jc w:val="left"/>
    </w:pPr>
    <w:rPr>
      <w:rFonts w:ascii="宋体" w:hAnsi="宋体" w:cs="宋体"/>
      <w:kern w:val="0"/>
      <w:sz w:val="24"/>
      <w:szCs w:val="20"/>
      <w:lang w:val="zh-CN"/>
    </w:rPr>
  </w:style>
  <w:style w:type="paragraph" w:customStyle="1" w:styleId="1587">
    <w:name w:val="Char1 Char Char Char Char Char Char5"/>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588">
    <w:name w:val="style52"/>
    <w:basedOn w:val="1"/>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589">
    <w:name w:val="Char41"/>
    <w:basedOn w:val="1"/>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590">
    <w:name w:val="普通(网站)1"/>
    <w:basedOn w:val="1"/>
    <w:uiPriority w:val="0"/>
    <w:pPr>
      <w:widowControl/>
      <w:spacing w:afterLines="100" w:line="360" w:lineRule="auto"/>
      <w:ind w:firstLine="200" w:firstLineChars="200"/>
      <w:jc w:val="left"/>
    </w:pPr>
    <w:rPr>
      <w:sz w:val="24"/>
      <w:lang w:val="zh-CN"/>
    </w:rPr>
  </w:style>
  <w:style w:type="paragraph" w:customStyle="1" w:styleId="1591">
    <w:name w:val="小标题 1"/>
    <w:basedOn w:val="1001"/>
    <w:next w:val="1001"/>
    <w:semiHidden/>
    <w:uiPriority w:val="0"/>
    <w:pPr>
      <w:spacing w:before="397" w:line="240" w:lineRule="auto"/>
      <w:ind w:left="567" w:hanging="567"/>
    </w:pPr>
    <w:rPr>
      <w:rFonts w:ascii="汉仪魏碑简" w:eastAsia="汉仪魏碑简"/>
      <w:color w:val="auto"/>
      <w:sz w:val="20"/>
      <w:szCs w:val="24"/>
    </w:rPr>
  </w:style>
  <w:style w:type="paragraph" w:customStyle="1" w:styleId="1592">
    <w:name w:val="题注4"/>
    <w:basedOn w:val="1"/>
    <w:next w:val="23"/>
    <w:uiPriority w:val="0"/>
    <w:pPr>
      <w:ind w:left="-132" w:leftChars="-64" w:right="-105" w:rightChars="-50" w:hanging="2"/>
      <w:jc w:val="center"/>
    </w:pPr>
    <w:rPr>
      <w:b/>
      <w:color w:val="FF0000"/>
      <w:szCs w:val="21"/>
      <w:lang w:val="en-GB"/>
    </w:rPr>
  </w:style>
  <w:style w:type="paragraph" w:customStyle="1" w:styleId="1593">
    <w:name w:val="表项"/>
    <w:next w:val="1058"/>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1594">
    <w:name w:val="正文文本 26"/>
    <w:basedOn w:val="1"/>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595">
    <w:name w:val="style6"/>
    <w:basedOn w:val="1"/>
    <w:uiPriority w:val="0"/>
    <w:pPr>
      <w:widowControl/>
      <w:spacing w:before="100" w:beforeAutospacing="1" w:after="100" w:afterAutospacing="1" w:line="360" w:lineRule="auto"/>
      <w:ind w:firstLine="480" w:firstLineChars="200"/>
      <w:jc w:val="left"/>
    </w:pPr>
    <w:rPr>
      <w:rFonts w:ascii="宋体" w:hAnsi="宋体" w:cs="宋体"/>
      <w:color w:val="FFFFFF"/>
      <w:kern w:val="0"/>
      <w:sz w:val="24"/>
      <w:lang w:val="zh-CN"/>
    </w:rPr>
  </w:style>
  <w:style w:type="paragraph" w:customStyle="1" w:styleId="1596">
    <w:name w:val="l顶头"/>
    <w:uiPriority w:val="0"/>
    <w:pPr>
      <w:spacing w:line="360" w:lineRule="auto"/>
    </w:pPr>
    <w:rPr>
      <w:rFonts w:ascii="Times New Roman" w:hAnsi="Times New Roman" w:eastAsia="宋体" w:cs="Times New Roman"/>
      <w:iCs/>
      <w:kern w:val="2"/>
      <w:sz w:val="22"/>
      <w:szCs w:val="22"/>
      <w:lang w:val="en-US" w:eastAsia="zh-CN" w:bidi="ar-SA"/>
    </w:rPr>
  </w:style>
  <w:style w:type="paragraph" w:customStyle="1" w:styleId="1597">
    <w:name w:val="样式 样式 样式 标题 4 + 宋体 黑色 + 段后: 1 行 + 段前: 1 行"/>
    <w:basedOn w:val="1"/>
    <w:uiPriority w:val="0"/>
    <w:pPr>
      <w:keepNext/>
      <w:keepLines/>
      <w:spacing w:line="360" w:lineRule="auto"/>
      <w:ind w:firstLine="480" w:firstLineChars="200"/>
      <w:outlineLvl w:val="3"/>
    </w:pPr>
    <w:rPr>
      <w:rFonts w:ascii="宋体" w:hAnsi="宋体"/>
      <w:b/>
      <w:color w:val="000000"/>
      <w:sz w:val="24"/>
      <w:szCs w:val="20"/>
      <w:lang w:val="zh-CN"/>
    </w:rPr>
  </w:style>
  <w:style w:type="paragraph" w:customStyle="1" w:styleId="1598">
    <w:name w:val="xl90"/>
    <w:basedOn w:val="1"/>
    <w:uiPriority w:val="0"/>
    <w:pPr>
      <w:widowControl/>
      <w:pBdr>
        <w:top w:val="single" w:color="auto" w:sz="4" w:space="0"/>
        <w:left w:val="single" w:color="auto" w:sz="4" w:space="0"/>
        <w:bottom w:val="single" w:color="auto" w:sz="4" w:space="0"/>
        <w:right w:val="single" w:color="auto" w:sz="4" w:space="0"/>
      </w:pBdr>
      <w:shd w:val="clear" w:color="000000" w:fill="DEFAF9"/>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599">
    <w:name w:val="金宏发行正文"/>
    <w:basedOn w:val="1"/>
    <w:uiPriority w:val="0"/>
    <w:pPr>
      <w:widowControl/>
      <w:spacing w:before="50" w:after="50" w:line="360" w:lineRule="auto"/>
      <w:ind w:left="900" w:leftChars="375" w:right="240" w:rightChars="100" w:firstLine="200" w:firstLineChars="200"/>
      <w:jc w:val="left"/>
    </w:pPr>
    <w:rPr>
      <w:kern w:val="0"/>
      <w:sz w:val="24"/>
      <w:szCs w:val="20"/>
      <w:lang w:val="zh-CN"/>
    </w:rPr>
  </w:style>
  <w:style w:type="paragraph" w:customStyle="1" w:styleId="1600">
    <w:name w:val="小标题缩进"/>
    <w:basedOn w:val="1"/>
    <w:uiPriority w:val="0"/>
    <w:pPr>
      <w:spacing w:before="40" w:line="340" w:lineRule="exact"/>
      <w:ind w:left="851" w:hanging="624"/>
      <w:jc w:val="left"/>
    </w:pPr>
    <w:rPr>
      <w:rFonts w:ascii="宋体"/>
      <w:sz w:val="24"/>
      <w:szCs w:val="20"/>
    </w:rPr>
  </w:style>
  <w:style w:type="paragraph" w:customStyle="1" w:styleId="1601">
    <w:name w:val="文档属性（绿盟科技）"/>
    <w:basedOn w:val="1293"/>
    <w:semiHidden/>
    <w:uiPriority w:val="0"/>
    <w:pPr>
      <w:ind w:left="50" w:leftChars="50"/>
    </w:pPr>
    <w:rPr>
      <w:b w:val="0"/>
    </w:rPr>
  </w:style>
  <w:style w:type="paragraph" w:customStyle="1" w:styleId="1602">
    <w:name w:val="Char18"/>
    <w:basedOn w:val="1"/>
    <w:uiPriority w:val="0"/>
    <w:pPr>
      <w:widowControl/>
      <w:spacing w:after="160" w:line="240" w:lineRule="exact"/>
      <w:jc w:val="left"/>
    </w:pPr>
    <w:rPr>
      <w:rFonts w:ascii="Verdana" w:hAnsi="Verdana"/>
      <w:kern w:val="0"/>
      <w:sz w:val="20"/>
      <w:szCs w:val="20"/>
      <w:lang w:eastAsia="en-US"/>
    </w:rPr>
  </w:style>
  <w:style w:type="paragraph" w:customStyle="1" w:styleId="1603">
    <w:name w:val="样式 样式 标题 2h2sect 1.2H22nd level2Header 2UNDERRUBRIK 1-2Head... +..."/>
    <w:basedOn w:val="1"/>
    <w:semiHidden/>
    <w:uiPriority w:val="0"/>
    <w:pPr>
      <w:keepLines/>
      <w:spacing w:before="260" w:after="260" w:line="415" w:lineRule="auto"/>
      <w:ind w:firstLine="480" w:firstLineChars="200"/>
      <w:outlineLvl w:val="1"/>
    </w:pPr>
    <w:rPr>
      <w:rFonts w:ascii="Arial" w:hAnsi="Arial" w:eastAsia="黑体" w:cs="宋体"/>
      <w:b/>
      <w:bCs/>
      <w:kern w:val="0"/>
      <w:sz w:val="32"/>
      <w:szCs w:val="20"/>
      <w:lang w:val="zh-CN"/>
    </w:rPr>
  </w:style>
  <w:style w:type="paragraph" w:customStyle="1" w:styleId="1604">
    <w:name w:val="Body Text Indent 21"/>
    <w:basedOn w:val="1"/>
    <w:uiPriority w:val="0"/>
    <w:pPr>
      <w:tabs>
        <w:tab w:val="left" w:pos="540"/>
      </w:tabs>
      <w:adjustRightInd w:val="0"/>
      <w:spacing w:afterLines="100" w:line="360" w:lineRule="auto"/>
      <w:ind w:firstLine="480" w:firstLineChars="200"/>
      <w:textAlignment w:val="baseline"/>
    </w:pPr>
    <w:rPr>
      <w:sz w:val="24"/>
      <w:szCs w:val="20"/>
      <w:lang w:val="zh-CN"/>
    </w:rPr>
  </w:style>
  <w:style w:type="paragraph" w:customStyle="1" w:styleId="1605">
    <w:name w:val="样式 四号 首行缩进:  1.01 厘米"/>
    <w:basedOn w:val="1"/>
    <w:uiPriority w:val="0"/>
    <w:pPr>
      <w:widowControl/>
      <w:spacing w:afterLines="100" w:line="360" w:lineRule="auto"/>
      <w:ind w:firstLine="200" w:firstLineChars="200"/>
      <w:jc w:val="left"/>
    </w:pPr>
    <w:rPr>
      <w:sz w:val="28"/>
      <w:szCs w:val="20"/>
      <w:lang w:val="zh-CN"/>
    </w:rPr>
  </w:style>
  <w:style w:type="paragraph" w:customStyle="1" w:styleId="1606">
    <w:name w:val="附录1（绿盟科技）"/>
    <w:basedOn w:val="938"/>
    <w:next w:val="1"/>
    <w:semiHidden/>
    <w:uiPriority w:val="0"/>
    <w:pPr>
      <w:keepNext/>
      <w:keepLines/>
      <w:numPr>
        <w:ilvl w:val="0"/>
        <w:numId w:val="26"/>
      </w:numPr>
      <w:spacing w:before="480" w:afterLines="100"/>
      <w:ind w:firstLine="0" w:firstLineChars="0"/>
    </w:pPr>
    <w:rPr>
      <w:bCs w:val="0"/>
    </w:rPr>
  </w:style>
  <w:style w:type="paragraph" w:customStyle="1" w:styleId="1607">
    <w:name w:val="xl3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kern w:val="0"/>
      <w:sz w:val="20"/>
      <w:szCs w:val="20"/>
      <w:lang w:val="zh-CN"/>
    </w:rPr>
  </w:style>
  <w:style w:type="paragraph" w:customStyle="1" w:styleId="1608">
    <w:name w:val="tabletext"/>
    <w:basedOn w:val="1"/>
    <w:semiHidden/>
    <w:uiPriority w:val="0"/>
    <w:pPr>
      <w:widowControl/>
      <w:spacing w:line="300" w:lineRule="atLeast"/>
      <w:ind w:firstLine="480" w:firstLineChars="200"/>
      <w:jc w:val="left"/>
    </w:pPr>
    <w:rPr>
      <w:rFonts w:ascii="宋体" w:hAnsi="宋体" w:cs="宋体"/>
      <w:kern w:val="0"/>
      <w:sz w:val="24"/>
      <w:szCs w:val="18"/>
      <w:lang w:val="zh-CN"/>
    </w:rPr>
  </w:style>
  <w:style w:type="paragraph" w:customStyle="1" w:styleId="1609">
    <w:name w:val="xyx"/>
    <w:basedOn w:val="1"/>
    <w:uiPriority w:val="0"/>
    <w:pPr>
      <w:tabs>
        <w:tab w:val="left" w:pos="794"/>
      </w:tabs>
      <w:spacing w:before="100" w:beforeAutospacing="1" w:after="100" w:afterAutospacing="1" w:line="360" w:lineRule="auto"/>
      <w:ind w:left="720" w:hanging="720" w:firstLineChars="200"/>
      <w:outlineLvl w:val="2"/>
    </w:pPr>
    <w:rPr>
      <w:rFonts w:ascii="黑体" w:hAnsi="宋体"/>
      <w:color w:val="000000"/>
      <w:sz w:val="28"/>
      <w:szCs w:val="28"/>
      <w:lang w:val="zh-CN"/>
    </w:rPr>
  </w:style>
  <w:style w:type="paragraph" w:customStyle="1" w:styleId="1610">
    <w:name w:val="样式 正文首缩2 + 左  0 字符"/>
    <w:basedOn w:val="1"/>
    <w:uiPriority w:val="0"/>
    <w:pPr>
      <w:widowControl/>
      <w:tabs>
        <w:tab w:val="left" w:pos="540"/>
      </w:tabs>
      <w:overflowPunct w:val="0"/>
      <w:autoSpaceDE w:val="0"/>
      <w:autoSpaceDN w:val="0"/>
      <w:adjustRightInd w:val="0"/>
      <w:spacing w:line="360" w:lineRule="auto"/>
      <w:ind w:firstLine="200" w:firstLineChars="200"/>
      <w:jc w:val="left"/>
      <w:textAlignment w:val="baseline"/>
    </w:pPr>
    <w:rPr>
      <w:rFonts w:ascii="宋体" w:hAnsi="Century Schoolbook" w:cs="宋体"/>
      <w:kern w:val="0"/>
      <w:sz w:val="24"/>
      <w:szCs w:val="20"/>
      <w:lang w:val="zh-CN"/>
    </w:rPr>
  </w:style>
  <w:style w:type="paragraph" w:customStyle="1" w:styleId="1611">
    <w:name w:val="附录2（绿盟科技）"/>
    <w:basedOn w:val="1270"/>
    <w:next w:val="1"/>
    <w:semiHidden/>
    <w:uiPriority w:val="0"/>
    <w:pPr>
      <w:numPr>
        <w:ilvl w:val="1"/>
        <w:numId w:val="26"/>
      </w:numPr>
      <w:spacing w:beforeLines="50" w:afterLines="50"/>
      <w:ind w:firstLine="0" w:firstLineChars="0"/>
    </w:pPr>
    <w:rPr>
      <w:bCs w:val="0"/>
    </w:rPr>
  </w:style>
  <w:style w:type="paragraph" w:customStyle="1" w:styleId="1612">
    <w:name w:val="xl113"/>
    <w:basedOn w:val="1"/>
    <w:uiPriority w:val="0"/>
    <w:pPr>
      <w:widowControl/>
      <w:pBdr>
        <w:top w:val="single" w:color="auto" w:sz="4" w:space="0"/>
        <w:left w:val="single" w:color="auto" w:sz="4" w:space="0"/>
        <w:bottom w:val="single" w:color="auto" w:sz="4" w:space="0"/>
        <w:right w:val="single" w:color="auto" w:sz="4" w:space="0"/>
      </w:pBdr>
      <w:shd w:val="clear" w:color="000000" w:fill="FCEEF3"/>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13">
    <w:name w:val="Char Char Char Char Char Char14"/>
    <w:basedOn w:val="1"/>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614">
    <w:name w:val="Char17"/>
    <w:basedOn w:val="1"/>
    <w:uiPriority w:val="0"/>
    <w:pPr>
      <w:widowControl/>
      <w:spacing w:after="160" w:line="240" w:lineRule="exact"/>
      <w:jc w:val="left"/>
    </w:pPr>
    <w:rPr>
      <w:rFonts w:ascii="Verdana" w:hAnsi="Verdana"/>
      <w:kern w:val="0"/>
      <w:sz w:val="20"/>
      <w:szCs w:val="20"/>
      <w:lang w:eastAsia="en-US"/>
    </w:rPr>
  </w:style>
  <w:style w:type="paragraph" w:customStyle="1" w:styleId="1615">
    <w:name w:val="#"/>
    <w:basedOn w:val="1015"/>
    <w:uiPriority w:val="0"/>
    <w:pPr>
      <w:numPr>
        <w:numId w:val="57"/>
      </w:numPr>
      <w:tabs>
        <w:tab w:val="left" w:pos="572"/>
      </w:tabs>
    </w:pPr>
  </w:style>
  <w:style w:type="paragraph" w:customStyle="1" w:styleId="1616">
    <w:name w:val="jq2序号2"/>
    <w:semiHidden/>
    <w:uiPriority w:val="0"/>
    <w:pPr>
      <w:numPr>
        <w:ilvl w:val="1"/>
        <w:numId w:val="44"/>
      </w:numPr>
      <w:spacing w:after="200" w:line="300" w:lineRule="auto"/>
      <w:ind w:right="420" w:rightChars="200"/>
    </w:pPr>
    <w:rPr>
      <w:rFonts w:ascii="Arial" w:hAnsi="Arial" w:eastAsia="宋体" w:cs="Times New Roman"/>
      <w:kern w:val="2"/>
      <w:sz w:val="21"/>
      <w:szCs w:val="24"/>
      <w:lang w:val="en-US" w:eastAsia="zh-CN" w:bidi="ar-SA"/>
    </w:rPr>
  </w:style>
  <w:style w:type="paragraph" w:customStyle="1" w:styleId="1617">
    <w:name w:val="Style56"/>
    <w:basedOn w:val="1"/>
    <w:unhideWhenUsed/>
    <w:uiPriority w:val="0"/>
  </w:style>
  <w:style w:type="paragraph" w:customStyle="1" w:styleId="1618">
    <w:name w:val="标题+6"/>
    <w:basedOn w:val="764"/>
    <w:next w:val="764"/>
    <w:uiPriority w:val="0"/>
    <w:rPr>
      <w:sz w:val="24"/>
      <w:szCs w:val="24"/>
    </w:rPr>
  </w:style>
  <w:style w:type="paragraph" w:customStyle="1" w:styleId="1619">
    <w:name w:val="Style8"/>
    <w:basedOn w:val="1"/>
    <w:unhideWhenUsed/>
    <w:uiPriority w:val="0"/>
    <w:pPr>
      <w:spacing w:line="566" w:lineRule="exact"/>
      <w:jc w:val="center"/>
    </w:pPr>
  </w:style>
  <w:style w:type="paragraph" w:customStyle="1" w:styleId="1620">
    <w:name w:val="样式 正文文本正文文字 + 段后: 0.5 行"/>
    <w:basedOn w:val="35"/>
    <w:uiPriority w:val="0"/>
    <w:pPr>
      <w:widowControl/>
      <w:spacing w:before="120" w:afterLines="50" w:line="360" w:lineRule="auto"/>
      <w:ind w:firstLine="200" w:firstLineChars="200"/>
      <w:jc w:val="left"/>
    </w:pPr>
    <w:rPr>
      <w:rFonts w:ascii="宋体" w:hAnsi="宋体"/>
      <w:sz w:val="24"/>
      <w:lang w:val="zh-CN"/>
    </w:rPr>
  </w:style>
  <w:style w:type="paragraph" w:customStyle="1" w:styleId="1621">
    <w:name w:val="xl91"/>
    <w:basedOn w:val="1"/>
    <w:uiPriority w:val="0"/>
    <w:pPr>
      <w:widowControl/>
      <w:pBdr>
        <w:top w:val="single" w:color="auto" w:sz="4" w:space="0"/>
        <w:left w:val="single" w:color="auto" w:sz="4" w:space="0"/>
        <w:bottom w:val="single" w:color="auto" w:sz="4" w:space="0"/>
        <w:right w:val="single" w:color="auto" w:sz="4" w:space="0"/>
      </w:pBdr>
      <w:shd w:val="clear" w:color="000000" w:fill="B6DDE8"/>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622">
    <w:name w:val="Style24"/>
    <w:basedOn w:val="1"/>
    <w:unhideWhenUsed/>
    <w:uiPriority w:val="0"/>
  </w:style>
  <w:style w:type="paragraph" w:customStyle="1" w:styleId="1623">
    <w:name w:val="列表数字1）"/>
    <w:next w:val="88"/>
    <w:uiPriority w:val="0"/>
    <w:pPr>
      <w:numPr>
        <w:ilvl w:val="0"/>
        <w:numId w:val="58"/>
      </w:numPr>
      <w:tabs>
        <w:tab w:val="left" w:pos="900"/>
      </w:tabs>
      <w:spacing w:line="360" w:lineRule="auto"/>
    </w:pPr>
    <w:rPr>
      <w:rFonts w:ascii="Times New Roman" w:hAnsi="Times New Roman" w:eastAsia="宋体" w:cs="Times New Roman"/>
      <w:sz w:val="24"/>
      <w:lang w:val="en-US" w:eastAsia="zh-CN" w:bidi="ar-SA"/>
    </w:rPr>
  </w:style>
  <w:style w:type="paragraph" w:customStyle="1" w:styleId="1624">
    <w:name w:val="CM15"/>
    <w:basedOn w:val="764"/>
    <w:next w:val="764"/>
    <w:uiPriority w:val="0"/>
    <w:pPr>
      <w:spacing w:line="468" w:lineRule="atLeast"/>
    </w:pPr>
    <w:rPr>
      <w:rFonts w:ascii="Sazanami Gothic" w:hAnsi="Calibri" w:eastAsia="Sazanami Gothic"/>
      <w:sz w:val="24"/>
      <w:szCs w:val="24"/>
    </w:rPr>
  </w:style>
  <w:style w:type="paragraph" w:customStyle="1" w:styleId="1625">
    <w:name w:val="说明"/>
    <w:basedOn w:val="1"/>
    <w:next w:val="1"/>
    <w:uiPriority w:val="0"/>
    <w:pPr>
      <w:widowControl/>
      <w:spacing w:afterLines="100" w:line="360" w:lineRule="auto"/>
      <w:ind w:firstLine="200" w:firstLineChars="200"/>
      <w:jc w:val="left"/>
    </w:pPr>
    <w:rPr>
      <w:rFonts w:eastAsia="黑体"/>
      <w:sz w:val="24"/>
      <w:lang w:val="zh-CN"/>
    </w:rPr>
  </w:style>
  <w:style w:type="paragraph" w:customStyle="1" w:styleId="1626">
    <w:name w:val="规范正文"/>
    <w:basedOn w:val="1"/>
    <w:uiPriority w:val="0"/>
    <w:pPr>
      <w:tabs>
        <w:tab w:val="left" w:pos="420"/>
      </w:tabs>
      <w:adjustRightInd w:val="0"/>
      <w:spacing w:beforeLines="50" w:line="360" w:lineRule="auto"/>
      <w:ind w:left="420" w:hanging="420" w:firstLineChars="200"/>
      <w:textAlignment w:val="baseline"/>
    </w:pPr>
    <w:rPr>
      <w:sz w:val="24"/>
      <w:szCs w:val="20"/>
      <w:lang w:val="zh-CN"/>
    </w:rPr>
  </w:style>
  <w:style w:type="paragraph" w:customStyle="1" w:styleId="1627">
    <w:name w:val="List Bullets Last"/>
    <w:basedOn w:val="1423"/>
    <w:uiPriority w:val="0"/>
    <w:pPr>
      <w:spacing w:after="120"/>
    </w:pPr>
  </w:style>
  <w:style w:type="paragraph" w:customStyle="1" w:styleId="1628">
    <w:name w:val="Char3 Char Char Char Char Char Char1 Char Char Char1"/>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629">
    <w:name w:val="文章正文 Char Char1"/>
    <w:basedOn w:val="1"/>
    <w:uiPriority w:val="0"/>
    <w:pPr>
      <w:widowControl/>
      <w:spacing w:line="360" w:lineRule="auto"/>
      <w:ind w:firstLine="420" w:firstLineChars="200"/>
      <w:jc w:val="left"/>
    </w:pPr>
    <w:rPr>
      <w:sz w:val="24"/>
      <w:lang w:val="zh-CN"/>
    </w:rPr>
  </w:style>
  <w:style w:type="paragraph" w:customStyle="1" w:styleId="1630">
    <w:name w:val="Body Text 22"/>
    <w:basedOn w:val="1"/>
    <w:uiPriority w:val="0"/>
    <w:pPr>
      <w:adjustRightInd w:val="0"/>
      <w:spacing w:afterLines="100" w:line="312" w:lineRule="atLeast"/>
      <w:ind w:firstLine="540" w:firstLineChars="200"/>
      <w:textAlignment w:val="baseline"/>
    </w:pPr>
    <w:rPr>
      <w:kern w:val="0"/>
      <w:sz w:val="28"/>
      <w:lang w:val="zh-CN"/>
    </w:rPr>
  </w:style>
  <w:style w:type="paragraph" w:customStyle="1" w:styleId="1631">
    <w:name w:val="插图"/>
    <w:basedOn w:val="1"/>
    <w:uiPriority w:val="0"/>
    <w:pPr>
      <w:tabs>
        <w:tab w:val="left" w:pos="1620"/>
      </w:tabs>
      <w:adjustRightInd w:val="0"/>
      <w:spacing w:line="360" w:lineRule="auto"/>
      <w:ind w:firstLine="480" w:firstLineChars="200"/>
      <w:jc w:val="center"/>
    </w:pPr>
    <w:rPr>
      <w:rFonts w:ascii="宋体"/>
      <w:bCs/>
      <w:color w:val="000000"/>
      <w:sz w:val="24"/>
      <w:szCs w:val="21"/>
      <w:lang w:val="zh-CN"/>
    </w:rPr>
  </w:style>
  <w:style w:type="paragraph" w:customStyle="1" w:styleId="1632">
    <w:name w:val="样式 样式 首行缩进:  2 字符 + 首行缩进:  2 字符"/>
    <w:basedOn w:val="944"/>
    <w:uiPriority w:val="0"/>
    <w:pPr>
      <w:widowControl/>
      <w:adjustRightInd/>
      <w:spacing w:afterLines="100"/>
      <w:ind w:firstLine="200"/>
      <w:jc w:val="left"/>
    </w:pPr>
    <w:rPr>
      <w:rFonts w:ascii="Times New Roman" w:hAnsi="Times New Roman" w:cs="Times New Roman"/>
      <w:sz w:val="24"/>
      <w:lang w:val="zh-CN"/>
    </w:rPr>
  </w:style>
  <w:style w:type="paragraph" w:customStyle="1" w:styleId="1633">
    <w:name w:val="Style76"/>
    <w:basedOn w:val="1"/>
    <w:unhideWhenUsed/>
    <w:uiPriority w:val="0"/>
  </w:style>
  <w:style w:type="paragraph" w:customStyle="1" w:styleId="1634">
    <w:name w:val="font8"/>
    <w:basedOn w:val="1"/>
    <w:uiPriority w:val="0"/>
    <w:pPr>
      <w:widowControl/>
      <w:spacing w:before="100" w:beforeAutospacing="1" w:after="100" w:afterAutospacing="1"/>
      <w:jc w:val="left"/>
    </w:pPr>
    <w:rPr>
      <w:rFonts w:hint="eastAsia" w:ascii="宋体" w:hAnsi="宋体"/>
      <w:b/>
      <w:kern w:val="0"/>
      <w:sz w:val="24"/>
      <w:szCs w:val="20"/>
    </w:rPr>
  </w:style>
  <w:style w:type="paragraph" w:customStyle="1" w:styleId="1635">
    <w:name w:val="正文2"/>
    <w:uiPriority w:val="0"/>
    <w:pPr>
      <w:spacing w:line="360" w:lineRule="auto"/>
      <w:ind w:firstLine="425"/>
    </w:pPr>
    <w:rPr>
      <w:rFonts w:ascii="Times New Roman" w:hAnsi="Times New Roman" w:eastAsia="宋体" w:cs="Times New Roman"/>
      <w:lang w:val="en-US" w:eastAsia="zh-CN" w:bidi="ar-SA"/>
    </w:rPr>
  </w:style>
  <w:style w:type="paragraph" w:customStyle="1" w:styleId="1636">
    <w:name w:val="Normal_1"/>
    <w:qFormat/>
    <w:uiPriority w:val="0"/>
    <w:rPr>
      <w:rFonts w:ascii="Times New Roman" w:hAnsi="Times New Roman" w:eastAsia="Times New Roman" w:cs="Times New Roman"/>
      <w:sz w:val="24"/>
      <w:szCs w:val="24"/>
      <w:lang w:val="en-US" w:eastAsia="zh-CN" w:bidi="ar-SA"/>
    </w:rPr>
  </w:style>
  <w:style w:type="paragraph" w:customStyle="1" w:styleId="1637">
    <w:name w:val="BodyText"/>
    <w:basedOn w:val="1"/>
    <w:semiHidden/>
    <w:uiPriority w:val="0"/>
    <w:pPr>
      <w:widowControl/>
      <w:snapToGrid w:val="0"/>
      <w:spacing w:after="120" w:line="360" w:lineRule="auto"/>
      <w:ind w:firstLine="605" w:firstLineChars="200"/>
    </w:pPr>
    <w:rPr>
      <w:kern w:val="0"/>
      <w:sz w:val="24"/>
      <w:szCs w:val="20"/>
      <w:lang w:val="zh-CN"/>
    </w:rPr>
  </w:style>
  <w:style w:type="paragraph" w:customStyle="1" w:styleId="1638">
    <w:name w:val="note"/>
    <w:basedOn w:val="1"/>
    <w:next w:val="1"/>
    <w:uiPriority w:val="0"/>
    <w:pPr>
      <w:widowControl/>
      <w:autoSpaceDE w:val="0"/>
      <w:autoSpaceDN w:val="0"/>
      <w:spacing w:before="240" w:line="360" w:lineRule="auto"/>
      <w:ind w:firstLine="480" w:firstLineChars="200"/>
    </w:pPr>
    <w:rPr>
      <w:rFonts w:ascii="Times" w:hAnsi="Times"/>
      <w:kern w:val="0"/>
      <w:sz w:val="18"/>
      <w:szCs w:val="18"/>
      <w:lang w:val="zh-CN" w:eastAsia="en-US"/>
    </w:rPr>
  </w:style>
  <w:style w:type="paragraph" w:customStyle="1" w:styleId="1639">
    <w:name w:val="xl124"/>
    <w:basedOn w:val="1"/>
    <w:uiPriority w:val="0"/>
    <w:pPr>
      <w:widowControl/>
      <w:pBdr>
        <w:top w:val="single" w:color="auto" w:sz="4" w:space="0"/>
        <w:left w:val="single" w:color="auto" w:sz="4" w:space="0"/>
        <w:bottom w:val="single" w:color="auto" w:sz="4" w:space="0"/>
        <w:right w:val="single" w:color="auto" w:sz="4" w:space="0"/>
      </w:pBdr>
      <w:shd w:val="clear" w:color="000000" w:fill="B0DAE6"/>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40">
    <w:name w:val="Char Char Char Char Char Char Char Char Char Char Char Char Char Char Char Char1"/>
    <w:basedOn w:val="1"/>
    <w:uiPriority w:val="0"/>
    <w:pPr>
      <w:tabs>
        <w:tab w:val="left" w:pos="360"/>
      </w:tabs>
      <w:spacing w:line="360" w:lineRule="auto"/>
      <w:ind w:left="482" w:firstLine="200" w:firstLineChars="200"/>
    </w:pPr>
    <w:rPr>
      <w:rFonts w:ascii="宋体"/>
      <w:sz w:val="24"/>
      <w:lang w:val="zh-CN"/>
    </w:rPr>
  </w:style>
  <w:style w:type="paragraph" w:customStyle="1" w:styleId="1641">
    <w:name w:val="Char Char Char Char Char Char1 Char Char Char Char1"/>
    <w:basedOn w:val="1"/>
    <w:uiPriority w:val="0"/>
    <w:pPr>
      <w:widowControl/>
      <w:spacing w:afterLines="100" w:line="240" w:lineRule="exact"/>
      <w:ind w:firstLine="200" w:firstLineChars="200"/>
      <w:jc w:val="left"/>
    </w:pPr>
    <w:rPr>
      <w:rFonts w:ascii="Verdana" w:hAnsi="Verdana"/>
      <w:kern w:val="0"/>
      <w:sz w:val="20"/>
      <w:szCs w:val="20"/>
      <w:lang w:val="zh-CN" w:eastAsia="en-US"/>
    </w:rPr>
  </w:style>
  <w:style w:type="paragraph" w:customStyle="1" w:styleId="1642">
    <w:name w:val="xl96"/>
    <w:basedOn w:val="1"/>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43">
    <w:name w:val="CM44"/>
    <w:basedOn w:val="764"/>
    <w:next w:val="764"/>
    <w:uiPriority w:val="0"/>
    <w:pPr>
      <w:spacing w:after="510"/>
    </w:pPr>
    <w:rPr>
      <w:rFonts w:ascii="Sazanami Gothic" w:hAnsi="Calibri" w:eastAsia="Sazanami Gothic"/>
      <w:sz w:val="24"/>
      <w:szCs w:val="24"/>
    </w:rPr>
  </w:style>
  <w:style w:type="paragraph" w:customStyle="1" w:styleId="1644">
    <w:name w:val="p15"/>
    <w:basedOn w:val="1"/>
    <w:uiPriority w:val="0"/>
    <w:pPr>
      <w:widowControl/>
      <w:spacing w:line="220" w:lineRule="atLeast"/>
      <w:jc w:val="center"/>
    </w:pPr>
    <w:rPr>
      <w:rFonts w:ascii="仿宋_GB2312" w:hAnsi="宋体" w:eastAsia="仿宋_GB2312" w:cs="宋体"/>
      <w:kern w:val="0"/>
      <w:szCs w:val="21"/>
    </w:rPr>
  </w:style>
  <w:style w:type="paragraph" w:customStyle="1" w:styleId="1645">
    <w:name w:val="封面版权声明（绿盟科技）"/>
    <w:basedOn w:val="1293"/>
    <w:semiHidden/>
    <w:uiPriority w:val="0"/>
    <w:pPr>
      <w:jc w:val="right"/>
    </w:pPr>
  </w:style>
  <w:style w:type="paragraph" w:customStyle="1" w:styleId="1646">
    <w:name w:val="样式 宋体 小四 段前: 6 磅 段后: 6 磅 行距: 1.5 倍行距1"/>
    <w:basedOn w:val="1"/>
    <w:uiPriority w:val="0"/>
    <w:pPr>
      <w:spacing w:before="120" w:after="120" w:line="360" w:lineRule="auto"/>
      <w:ind w:firstLine="480" w:firstLineChars="200"/>
    </w:pPr>
    <w:rPr>
      <w:rFonts w:ascii="宋体" w:cs="宋体"/>
      <w:kern w:val="0"/>
      <w:szCs w:val="20"/>
    </w:rPr>
  </w:style>
  <w:style w:type="paragraph" w:customStyle="1" w:styleId="1647">
    <w:name w:val="样式 标题 3h33rd levelH3cbBOD 0HeadingLevel 3 Topic Headings..."/>
    <w:basedOn w:val="6"/>
    <w:semiHidden/>
    <w:uiPriority w:val="0"/>
    <w:pPr>
      <w:keepNext w:val="0"/>
      <w:keepLines w:val="0"/>
      <w:numPr>
        <w:ilvl w:val="0"/>
        <w:numId w:val="59"/>
      </w:numPr>
      <w:tabs>
        <w:tab w:val="left" w:pos="-660"/>
      </w:tabs>
      <w:spacing w:before="100" w:beforeAutospacing="1" w:after="100" w:afterAutospacing="1" w:line="360" w:lineRule="auto"/>
      <w:ind w:right="280" w:rightChars="100"/>
      <w:jc w:val="left"/>
    </w:pPr>
    <w:rPr>
      <w:rFonts w:ascii="Arial" w:hAnsi="宋体" w:eastAsia="黑体" w:cs="宋体"/>
      <w:sz w:val="24"/>
      <w:szCs w:val="20"/>
      <w:lang w:val="zh-CN"/>
    </w:rPr>
  </w:style>
  <w:style w:type="paragraph" w:customStyle="1" w:styleId="1648">
    <w:name w:val="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649">
    <w:name w:val="樣式1"/>
    <w:basedOn w:val="4"/>
    <w:uiPriority w:val="0"/>
    <w:pPr>
      <w:keepNext w:val="0"/>
      <w:adjustRightInd w:val="0"/>
      <w:spacing w:before="100" w:beforeAutospacing="1" w:after="100" w:afterAutospacing="1"/>
    </w:pPr>
    <w:rPr>
      <w:rFonts w:ascii="Arial" w:hAnsi="Arial" w:eastAsia="Times New Roman"/>
      <w:b w:val="0"/>
      <w:kern w:val="52"/>
      <w:szCs w:val="52"/>
      <w:lang w:val="zh-CN" w:eastAsia="zh-TW"/>
    </w:rPr>
  </w:style>
  <w:style w:type="paragraph" w:customStyle="1" w:styleId="1650">
    <w:name w:val="p19"/>
    <w:basedOn w:val="1"/>
    <w:uiPriority w:val="0"/>
    <w:pPr>
      <w:widowControl/>
      <w:spacing w:after="312" w:line="360" w:lineRule="auto"/>
      <w:ind w:left="420" w:firstLine="420" w:firstLineChars="200"/>
    </w:pPr>
    <w:rPr>
      <w:kern w:val="0"/>
      <w:sz w:val="24"/>
      <w:lang w:val="zh-CN"/>
    </w:rPr>
  </w:style>
  <w:style w:type="paragraph" w:customStyle="1" w:styleId="1651">
    <w:name w:val="xl84"/>
    <w:basedOn w:val="1"/>
    <w:uiPriority w:val="0"/>
    <w:pPr>
      <w:widowControl/>
      <w:pBdr>
        <w:top w:val="single" w:color="auto" w:sz="4" w:space="0"/>
        <w:left w:val="single" w:color="auto" w:sz="4" w:space="0"/>
        <w:bottom w:val="single" w:color="auto" w:sz="4" w:space="0"/>
        <w:right w:val="single" w:color="auto" w:sz="4" w:space="0"/>
      </w:pBdr>
      <w:shd w:val="clear" w:color="000000" w:fill="DDD6E6"/>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652">
    <w:name w:val="pic居中"/>
    <w:basedOn w:val="1"/>
    <w:uiPriority w:val="0"/>
    <w:pPr>
      <w:spacing w:line="360" w:lineRule="auto"/>
      <w:jc w:val="center"/>
    </w:pPr>
    <w:rPr>
      <w:rFonts w:cs="宋体"/>
      <w:sz w:val="24"/>
      <w:szCs w:val="20"/>
    </w:rPr>
  </w:style>
  <w:style w:type="paragraph" w:customStyle="1" w:styleId="1653">
    <w:name w:val="xl2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654">
    <w:name w:val="xl128"/>
    <w:basedOn w:val="1"/>
    <w:uiPriority w:val="0"/>
    <w:pPr>
      <w:widowControl/>
      <w:pBdr>
        <w:top w:val="single" w:color="auto" w:sz="4" w:space="0"/>
        <w:left w:val="single" w:color="auto" w:sz="4" w:space="0"/>
        <w:bottom w:val="single" w:color="auto" w:sz="4" w:space="0"/>
        <w:right w:val="single" w:color="auto" w:sz="4" w:space="0"/>
      </w:pBdr>
      <w:shd w:val="clear" w:color="000000" w:fill="538ED5"/>
      <w:spacing w:before="100" w:beforeAutospacing="1" w:after="100" w:afterAutospacing="1" w:line="360" w:lineRule="auto"/>
      <w:ind w:firstLine="480" w:firstLineChars="200"/>
      <w:jc w:val="left"/>
    </w:pPr>
    <w:rPr>
      <w:rFonts w:ascii="宋体" w:hAnsi="宋体" w:cs="宋体"/>
      <w:b/>
      <w:bCs/>
      <w:color w:val="FFFFFF"/>
      <w:kern w:val="0"/>
      <w:sz w:val="16"/>
      <w:szCs w:val="16"/>
      <w:lang w:val="zh-CN"/>
    </w:rPr>
  </w:style>
  <w:style w:type="paragraph" w:customStyle="1" w:styleId="1655">
    <w:name w:val="gb_master正文"/>
    <w:basedOn w:val="1"/>
    <w:uiPriority w:val="0"/>
    <w:pPr>
      <w:spacing w:before="60" w:after="60" w:line="360" w:lineRule="auto"/>
      <w:ind w:firstLine="200" w:firstLineChars="200"/>
    </w:pPr>
    <w:rPr>
      <w:sz w:val="24"/>
      <w:szCs w:val="20"/>
    </w:rPr>
  </w:style>
  <w:style w:type="paragraph" w:customStyle="1" w:styleId="1656">
    <w:name w:val="样式 首行缩进:  2 字符 段前: 0.5 行 段后: 0.5 行"/>
    <w:basedOn w:val="1"/>
    <w:uiPriority w:val="0"/>
    <w:pPr>
      <w:spacing w:beforeLines="50" w:afterLines="50"/>
      <w:ind w:firstLine="420" w:firstLineChars="200"/>
      <w:jc w:val="left"/>
    </w:pPr>
    <w:rPr>
      <w:rFonts w:cs="宋体"/>
      <w:sz w:val="24"/>
    </w:rPr>
  </w:style>
  <w:style w:type="paragraph" w:customStyle="1" w:styleId="1657">
    <w:name w:val="段落1"/>
    <w:basedOn w:val="1"/>
    <w:semiHidden/>
    <w:uiPriority w:val="0"/>
    <w:pPr>
      <w:spacing w:after="120" w:line="360" w:lineRule="auto"/>
      <w:ind w:firstLine="420" w:firstLineChars="200"/>
    </w:pPr>
    <w:rPr>
      <w:sz w:val="24"/>
      <w:szCs w:val="20"/>
      <w:lang w:val="zh-CN"/>
    </w:rPr>
  </w:style>
  <w:style w:type="paragraph" w:customStyle="1" w:styleId="1658">
    <w:name w:val="xl101"/>
    <w:basedOn w:val="1"/>
    <w:uiPriority w:val="0"/>
    <w:pPr>
      <w:widowControl/>
      <w:pBdr>
        <w:top w:val="single" w:color="auto" w:sz="4" w:space="0"/>
        <w:left w:val="single" w:color="auto" w:sz="4" w:space="0"/>
        <w:bottom w:val="single" w:color="auto" w:sz="4" w:space="0"/>
        <w:right w:val="single" w:color="auto" w:sz="4" w:space="0"/>
      </w:pBdr>
      <w:shd w:val="clear" w:color="000000" w:fill="6CF4BD"/>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59">
    <w:name w:val="Char Char Char Char Char Char Char Char Char Char Char Char Char Char Char Char"/>
    <w:basedOn w:val="1"/>
    <w:uiPriority w:val="0"/>
    <w:pPr>
      <w:tabs>
        <w:tab w:val="left" w:pos="360"/>
      </w:tabs>
      <w:spacing w:line="360" w:lineRule="auto"/>
      <w:ind w:firstLine="480" w:firstLineChars="200"/>
    </w:pPr>
    <w:rPr>
      <w:rFonts w:ascii="宋体" w:hAnsi="宋体"/>
      <w:kern w:val="0"/>
      <w:sz w:val="24"/>
      <w:lang w:val="zh-CN"/>
    </w:rPr>
  </w:style>
  <w:style w:type="paragraph" w:customStyle="1" w:styleId="1660">
    <w:name w:val="表格小"/>
    <w:basedOn w:val="1"/>
    <w:uiPriority w:val="0"/>
    <w:pPr>
      <w:keepNext/>
      <w:keepLines/>
      <w:widowControl/>
      <w:adjustRightInd w:val="0"/>
      <w:spacing w:line="360" w:lineRule="auto"/>
      <w:ind w:firstLine="200" w:firstLineChars="200"/>
      <w:jc w:val="center"/>
      <w:textAlignment w:val="baseline"/>
    </w:pPr>
    <w:rPr>
      <w:rFonts w:ascii="宋体"/>
      <w:kern w:val="0"/>
      <w:sz w:val="24"/>
      <w:szCs w:val="20"/>
      <w:lang w:val="zh-CN"/>
    </w:rPr>
  </w:style>
  <w:style w:type="paragraph" w:customStyle="1" w:styleId="1661">
    <w:name w:val="table"/>
    <w:basedOn w:val="1"/>
    <w:uiPriority w:val="0"/>
    <w:pPr>
      <w:widowControl/>
      <w:spacing w:before="30" w:after="30" w:line="360" w:lineRule="auto"/>
      <w:ind w:firstLine="480" w:firstLineChars="200"/>
      <w:jc w:val="left"/>
    </w:pPr>
    <w:rPr>
      <w:rFonts w:ascii="Arial" w:hAnsi="Arial"/>
      <w:kern w:val="0"/>
      <w:sz w:val="18"/>
      <w:szCs w:val="20"/>
      <w:lang w:val="zh-CN" w:eastAsia="en-US" w:bidi="he-IL"/>
    </w:rPr>
  </w:style>
  <w:style w:type="paragraph" w:customStyle="1" w:styleId="1662">
    <w:name w:val="样式 标题 1heading 1 + 小二"/>
    <w:basedOn w:val="4"/>
    <w:uiPriority w:val="0"/>
    <w:pPr>
      <w:keepNext w:val="0"/>
      <w:widowControl/>
      <w:numPr>
        <w:ilvl w:val="0"/>
        <w:numId w:val="60"/>
      </w:numPr>
      <w:tabs>
        <w:tab w:val="left" w:pos="1955"/>
      </w:tabs>
      <w:autoSpaceDE w:val="0"/>
      <w:autoSpaceDN w:val="0"/>
      <w:spacing w:before="100" w:beforeAutospacing="1" w:after="100" w:afterAutospacing="1"/>
      <w:ind w:left="1955" w:hanging="170"/>
      <w:jc w:val="both"/>
    </w:pPr>
    <w:rPr>
      <w:rFonts w:ascii="Arial" w:hAnsi="Arial" w:eastAsia="黑体"/>
      <w:color w:val="000000"/>
      <w:kern w:val="0"/>
      <w:sz w:val="36"/>
      <w:szCs w:val="36"/>
    </w:rPr>
  </w:style>
  <w:style w:type="paragraph" w:customStyle="1" w:styleId="1663">
    <w:name w:val="表格标题"/>
    <w:basedOn w:val="432"/>
    <w:uiPriority w:val="0"/>
    <w:pPr>
      <w:widowControl w:val="0"/>
      <w:spacing w:before="100" w:beforeAutospacing="1" w:after="100" w:afterAutospacing="1" w:line="240" w:lineRule="atLeast"/>
      <w:jc w:val="center"/>
    </w:pPr>
    <w:rPr>
      <w:rFonts w:ascii="Times New Roman" w:hAnsi="Times New Roman" w:eastAsia="楷体_GB2312"/>
      <w:b/>
      <w:kern w:val="2"/>
    </w:rPr>
  </w:style>
  <w:style w:type="paragraph" w:customStyle="1" w:styleId="1664">
    <w:name w:val="Char Char Char Char6"/>
    <w:basedOn w:val="1"/>
    <w:uiPriority w:val="0"/>
    <w:pPr>
      <w:spacing w:line="360" w:lineRule="auto"/>
      <w:ind w:firstLine="480" w:firstLineChars="200"/>
    </w:pPr>
    <w:rPr>
      <w:rFonts w:ascii="Tahoma" w:hAnsi="Tahoma"/>
      <w:sz w:val="24"/>
      <w:szCs w:val="20"/>
      <w:lang w:val="zh-CN"/>
    </w:rPr>
  </w:style>
  <w:style w:type="paragraph" w:customStyle="1" w:styleId="1665">
    <w:name w:val="Char Char Char Char Char Char12"/>
    <w:basedOn w:val="1"/>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666">
    <w:name w:val="4 Char"/>
    <w:basedOn w:val="1"/>
    <w:uiPriority w:val="0"/>
    <w:rPr>
      <w:rFonts w:ascii="Tahoma" w:hAnsi="Tahoma"/>
      <w:sz w:val="24"/>
      <w:szCs w:val="20"/>
    </w:rPr>
  </w:style>
  <w:style w:type="paragraph" w:customStyle="1" w:styleId="1667">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E8BFBE"/>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68">
    <w:name w:val="T4"/>
    <w:basedOn w:val="1"/>
    <w:uiPriority w:val="0"/>
    <w:pPr>
      <w:keepLines/>
      <w:widowControl/>
      <w:tabs>
        <w:tab w:val="left" w:pos="1276"/>
        <w:tab w:val="left" w:pos="1701"/>
        <w:tab w:val="left" w:pos="2126"/>
        <w:tab w:val="left" w:pos="2552"/>
        <w:tab w:val="left" w:pos="2977"/>
        <w:tab w:val="left" w:pos="3402"/>
      </w:tabs>
      <w:spacing w:afterLines="100" w:line="300" w:lineRule="auto"/>
      <w:ind w:left="851" w:firstLine="200" w:firstLineChars="200"/>
      <w:jc w:val="left"/>
    </w:pPr>
    <w:rPr>
      <w:rFonts w:ascii="Microsoft Sans Serif" w:hAnsi="Microsoft Sans Serif"/>
      <w:kern w:val="0"/>
      <w:sz w:val="24"/>
      <w:szCs w:val="20"/>
      <w:lang w:val="zh-CN" w:eastAsia="en-US"/>
    </w:rPr>
  </w:style>
  <w:style w:type="paragraph" w:customStyle="1" w:styleId="1669">
    <w:name w:val="正文符号4"/>
    <w:basedOn w:val="1"/>
    <w:uiPriority w:val="0"/>
    <w:pPr>
      <w:tabs>
        <w:tab w:val="left" w:pos="360"/>
        <w:tab w:val="left" w:pos="2040"/>
      </w:tabs>
      <w:ind w:left="800" w:leftChars="800" w:hanging="200" w:hangingChars="200"/>
    </w:pPr>
    <w:rPr>
      <w:rFonts w:eastAsia="楷体_GB2312"/>
      <w:kern w:val="0"/>
      <w:sz w:val="28"/>
    </w:rPr>
  </w:style>
  <w:style w:type="paragraph" w:customStyle="1" w:styleId="1670">
    <w:name w:val="font11"/>
    <w:basedOn w:val="1"/>
    <w:uiPriority w:val="0"/>
    <w:pPr>
      <w:widowControl/>
      <w:spacing w:before="100" w:beforeAutospacing="1" w:after="100" w:afterAutospacing="1" w:line="360" w:lineRule="auto"/>
      <w:ind w:firstLine="480" w:firstLineChars="200"/>
      <w:jc w:val="left"/>
    </w:pPr>
    <w:rPr>
      <w:color w:val="000000"/>
      <w:kern w:val="0"/>
      <w:sz w:val="20"/>
      <w:szCs w:val="20"/>
      <w:lang w:val="zh-CN"/>
    </w:rPr>
  </w:style>
  <w:style w:type="paragraph" w:customStyle="1" w:styleId="1671">
    <w:name w:val="Char1 Char Char Char Char Char Char11"/>
    <w:basedOn w:val="1"/>
    <w:uiPriority w:val="0"/>
    <w:pPr>
      <w:spacing w:afterLines="100" w:line="360" w:lineRule="auto"/>
      <w:ind w:firstLine="200" w:firstLineChars="200"/>
    </w:pPr>
    <w:rPr>
      <w:rFonts w:ascii="Tahoma" w:hAnsi="Tahoma"/>
      <w:sz w:val="24"/>
      <w:szCs w:val="20"/>
      <w:lang w:val="zh-CN"/>
    </w:rPr>
  </w:style>
  <w:style w:type="paragraph" w:customStyle="1" w:styleId="1672">
    <w:name w:val="Style16"/>
    <w:basedOn w:val="1"/>
    <w:unhideWhenUsed/>
    <w:uiPriority w:val="0"/>
    <w:pPr>
      <w:jc w:val="right"/>
    </w:pPr>
  </w:style>
  <w:style w:type="paragraph" w:customStyle="1" w:styleId="1673">
    <w:name w:val="CM19"/>
    <w:basedOn w:val="1"/>
    <w:next w:val="1"/>
    <w:uiPriority w:val="0"/>
    <w:pPr>
      <w:autoSpaceDE w:val="0"/>
      <w:autoSpaceDN w:val="0"/>
      <w:adjustRightInd w:val="0"/>
      <w:spacing w:after="470" w:line="360" w:lineRule="auto"/>
      <w:ind w:firstLine="200" w:firstLineChars="200"/>
      <w:jc w:val="left"/>
    </w:pPr>
    <w:rPr>
      <w:rFonts w:ascii="Sazanami Gothic" w:hAnsi="Calibri" w:eastAsia="Sazanami Gothic"/>
      <w:kern w:val="0"/>
      <w:sz w:val="24"/>
    </w:rPr>
  </w:style>
  <w:style w:type="paragraph" w:customStyle="1" w:styleId="1674">
    <w:name w:val="CSS1级正文 Char Char Char"/>
    <w:basedOn w:val="1"/>
    <w:uiPriority w:val="0"/>
    <w:pPr>
      <w:widowControl/>
      <w:adjustRightInd w:val="0"/>
      <w:snapToGrid w:val="0"/>
      <w:spacing w:afterLines="100" w:line="360" w:lineRule="auto"/>
      <w:ind w:firstLine="480" w:firstLineChars="200"/>
      <w:jc w:val="left"/>
    </w:pPr>
    <w:rPr>
      <w:rFonts w:cs="宋体"/>
      <w:sz w:val="24"/>
      <w:lang w:val="zh-CN"/>
    </w:rPr>
  </w:style>
  <w:style w:type="paragraph" w:customStyle="1" w:styleId="1675">
    <w:name w:val="表格内容"/>
    <w:basedOn w:val="35"/>
    <w:uiPriority w:val="0"/>
    <w:pPr>
      <w:suppressLineNumbers/>
      <w:suppressAutoHyphens/>
      <w:jc w:val="left"/>
    </w:pPr>
    <w:rPr>
      <w:rFonts w:cs="Tahoma"/>
      <w:kern w:val="0"/>
      <w:sz w:val="24"/>
    </w:rPr>
  </w:style>
  <w:style w:type="paragraph" w:customStyle="1" w:styleId="1676">
    <w:name w:val="表内容"/>
    <w:uiPriority w:val="0"/>
    <w:rPr>
      <w:rFonts w:ascii="宋体" w:hAnsi="Times New Roman" w:eastAsia="宋体" w:cs="Times New Roman"/>
      <w:kern w:val="21"/>
      <w:sz w:val="24"/>
      <w:szCs w:val="24"/>
      <w:lang w:val="en-US" w:eastAsia="zh-CN" w:bidi="ar-SA"/>
    </w:rPr>
  </w:style>
  <w:style w:type="paragraph" w:customStyle="1" w:styleId="1677">
    <w:name w:val="彩色列表 - 强调文字颜色 11"/>
    <w:basedOn w:val="1"/>
    <w:uiPriority w:val="0"/>
    <w:pPr>
      <w:ind w:firstLine="420" w:firstLineChars="200"/>
    </w:pPr>
    <w:rPr>
      <w:rFonts w:ascii="Calibri" w:hAnsi="Calibri"/>
      <w:szCs w:val="22"/>
    </w:rPr>
  </w:style>
  <w:style w:type="paragraph" w:customStyle="1" w:styleId="1678">
    <w:name w:val="方案正文"/>
    <w:basedOn w:val="1"/>
    <w:uiPriority w:val="0"/>
    <w:pPr>
      <w:widowControl/>
      <w:spacing w:before="156" w:line="360" w:lineRule="auto"/>
      <w:ind w:firstLine="359" w:firstLineChars="171"/>
      <w:jc w:val="left"/>
    </w:pPr>
    <w:rPr>
      <w:rFonts w:ascii="Arial" w:hAnsi="Arial" w:cs="宋体"/>
      <w:sz w:val="24"/>
      <w:szCs w:val="21"/>
      <w:lang w:val="zh-CN"/>
    </w:rPr>
  </w:style>
  <w:style w:type="paragraph" w:customStyle="1" w:styleId="1679">
    <w:name w:val="TOC 标题2"/>
    <w:basedOn w:val="4"/>
    <w:next w:val="1"/>
    <w:uiPriority w:val="0"/>
    <w:pPr>
      <w:keepNext w:val="0"/>
      <w:adjustRightInd w:val="0"/>
      <w:spacing w:before="100" w:beforeAutospacing="1" w:after="100" w:afterAutospacing="1" w:line="576" w:lineRule="auto"/>
      <w:jc w:val="both"/>
      <w:textAlignment w:val="baseline"/>
      <w:outlineLvl w:val="9"/>
    </w:pPr>
    <w:rPr>
      <w:rFonts w:ascii="Calibri" w:hAnsi="Calibri" w:eastAsia="楷体_GB2312"/>
      <w:b w:val="0"/>
      <w:spacing w:val="10"/>
      <w:kern w:val="44"/>
      <w:sz w:val="36"/>
      <w:szCs w:val="36"/>
      <w:lang w:val="zh-CN"/>
    </w:rPr>
  </w:style>
  <w:style w:type="paragraph" w:customStyle="1" w:styleId="1680">
    <w:name w:val="blackc"/>
    <w:basedOn w:val="1"/>
    <w:semiHidden/>
    <w:uiPriority w:val="0"/>
    <w:pPr>
      <w:widowControl/>
      <w:spacing w:before="100" w:beforeAutospacing="1" w:after="100" w:afterAutospacing="1" w:line="270" w:lineRule="atLeast"/>
      <w:ind w:firstLine="480" w:firstLineChars="200"/>
      <w:jc w:val="left"/>
    </w:pPr>
    <w:rPr>
      <w:rFonts w:ascii="黑体" w:hAnsi="宋体" w:eastAsia="黑体" w:cs="宋体"/>
      <w:b/>
      <w:bCs/>
      <w:color w:val="000000"/>
      <w:kern w:val="0"/>
      <w:sz w:val="24"/>
      <w:lang w:val="zh-CN"/>
    </w:rPr>
  </w:style>
  <w:style w:type="paragraph" w:customStyle="1" w:styleId="1681">
    <w:name w:val="普通段落"/>
    <w:basedOn w:val="1"/>
    <w:semiHidden/>
    <w:uiPriority w:val="0"/>
    <w:pPr>
      <w:widowControl/>
      <w:spacing w:line="360" w:lineRule="auto"/>
      <w:ind w:firstLine="420" w:firstLineChars="200"/>
      <w:jc w:val="left"/>
    </w:pPr>
    <w:rPr>
      <w:kern w:val="0"/>
      <w:sz w:val="24"/>
      <w:lang w:val="zh-CN"/>
    </w:rPr>
  </w:style>
  <w:style w:type="paragraph" w:customStyle="1" w:styleId="1682">
    <w:name w:val="正文@0418Yuan"/>
    <w:basedOn w:val="1"/>
    <w:next w:val="1"/>
    <w:uiPriority w:val="0"/>
    <w:pPr>
      <w:spacing w:line="360" w:lineRule="auto"/>
      <w:ind w:firstLine="720" w:firstLineChars="300"/>
    </w:pPr>
    <w:rPr>
      <w:rFonts w:cs="宋体"/>
      <w:sz w:val="24"/>
      <w:szCs w:val="20"/>
    </w:rPr>
  </w:style>
  <w:style w:type="paragraph" w:customStyle="1" w:styleId="1683">
    <w:name w:val="样式 标题 2H2h2Underrubrik1prop2标题 1.1Heading 2 HiddenHeading..."/>
    <w:basedOn w:val="5"/>
    <w:qFormat/>
    <w:uiPriority w:val="0"/>
    <w:pPr>
      <w:spacing w:before="100" w:beforeAutospacing="1" w:after="100" w:afterAutospacing="1" w:line="240" w:lineRule="auto"/>
    </w:pPr>
    <w:rPr>
      <w:rFonts w:ascii="宋体" w:hAnsi="宋体"/>
      <w:bCs w:val="0"/>
      <w:sz w:val="32"/>
      <w:szCs w:val="20"/>
    </w:rPr>
  </w:style>
  <w:style w:type="paragraph" w:customStyle="1" w:styleId="168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top"/>
    </w:pPr>
    <w:rPr>
      <w:rFonts w:ascii="宋体" w:hAnsi="宋体"/>
      <w:kern w:val="0"/>
      <w:sz w:val="20"/>
      <w:szCs w:val="20"/>
      <w:lang w:val="zh-CN"/>
    </w:rPr>
  </w:style>
  <w:style w:type="paragraph" w:customStyle="1" w:styleId="1685">
    <w:name w:val="tdpading"/>
    <w:basedOn w:val="1"/>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686">
    <w:name w:val="表头样式 Char"/>
    <w:basedOn w:val="1"/>
    <w:uiPriority w:val="0"/>
    <w:pPr>
      <w:autoSpaceDE w:val="0"/>
      <w:autoSpaceDN w:val="0"/>
      <w:adjustRightInd w:val="0"/>
      <w:spacing w:beforeLines="50" w:afterLines="50" w:line="360" w:lineRule="auto"/>
      <w:ind w:firstLine="480" w:firstLineChars="200"/>
      <w:jc w:val="center"/>
    </w:pPr>
    <w:rPr>
      <w:rFonts w:ascii="Arial" w:hAnsi="Arial"/>
      <w:b/>
      <w:kern w:val="0"/>
      <w:sz w:val="24"/>
      <w:szCs w:val="21"/>
      <w:lang w:val="zh-CN"/>
    </w:rPr>
  </w:style>
  <w:style w:type="paragraph" w:customStyle="1" w:styleId="1687">
    <w:name w:val="Char2 Char Char 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688">
    <w:name w:val="Char42"/>
    <w:basedOn w:val="1"/>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689">
    <w:name w:val="Char1 Char Char Char2"/>
    <w:basedOn w:val="1"/>
    <w:uiPriority w:val="0"/>
    <w:pPr>
      <w:spacing w:line="360" w:lineRule="auto"/>
      <w:ind w:firstLine="480" w:firstLineChars="200"/>
    </w:pPr>
    <w:rPr>
      <w:rFonts w:ascii="Tahoma" w:hAnsi="Tahoma"/>
      <w:sz w:val="24"/>
      <w:szCs w:val="20"/>
      <w:lang w:val="zh-CN"/>
    </w:rPr>
  </w:style>
  <w:style w:type="paragraph" w:customStyle="1" w:styleId="1690">
    <w:name w:val="Item Step"/>
    <w:qFormat/>
    <w:uiPriority w:val="0"/>
    <w:pPr>
      <w:spacing w:line="300" w:lineRule="auto"/>
      <w:jc w:val="both"/>
    </w:pPr>
    <w:rPr>
      <w:rFonts w:ascii="Arial" w:hAnsi="Arial" w:eastAsia="宋体" w:cs="Times New Roman"/>
      <w:sz w:val="21"/>
      <w:lang w:val="en-US" w:eastAsia="zh-CN" w:bidi="ar-SA"/>
    </w:rPr>
  </w:style>
  <w:style w:type="paragraph" w:customStyle="1" w:styleId="1691">
    <w:name w:val="Char1 Char Char Char Char Char Char7"/>
    <w:basedOn w:val="1"/>
    <w:uiPriority w:val="0"/>
    <w:pPr>
      <w:widowControl/>
      <w:spacing w:line="400" w:lineRule="exact"/>
      <w:jc w:val="center"/>
    </w:pPr>
    <w:rPr>
      <w:rFonts w:ascii="Verdana" w:hAnsi="Verdana"/>
      <w:kern w:val="0"/>
      <w:szCs w:val="20"/>
      <w:lang w:eastAsia="en-US"/>
    </w:rPr>
  </w:style>
  <w:style w:type="paragraph" w:customStyle="1" w:styleId="1692">
    <w:name w:val="表格"/>
    <w:uiPriority w:val="0"/>
    <w:pPr>
      <w:adjustRightInd w:val="0"/>
      <w:snapToGrid w:val="0"/>
      <w:spacing w:line="360" w:lineRule="auto"/>
      <w:ind w:left="113" w:right="113"/>
      <w:jc w:val="center"/>
    </w:pPr>
    <w:rPr>
      <w:rFonts w:ascii="Times New Roman" w:hAnsi="Times New Roman" w:eastAsia="宋体" w:cs="Times New Roman"/>
      <w:snapToGrid w:val="0"/>
      <w:sz w:val="21"/>
      <w:szCs w:val="21"/>
      <w:lang w:val="en-US" w:eastAsia="zh-CN" w:bidi="ar-SA"/>
    </w:rPr>
  </w:style>
  <w:style w:type="paragraph" w:customStyle="1" w:styleId="1693">
    <w:name w:val="Char Char Char Char Char Char Char Char Char Char Char Char Char Char Char Char Char Char Char Char Char Char Char Char 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694">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FFFFBD"/>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695">
    <w:name w:val="样式 标题 3h33rd level3H3Head 3sect1.2.3sect1.2.31sect1.2.32...2"/>
    <w:basedOn w:val="6"/>
    <w:semiHidden/>
    <w:uiPriority w:val="0"/>
    <w:pPr>
      <w:keepNext w:val="0"/>
      <w:keepLines w:val="0"/>
      <w:tabs>
        <w:tab w:val="left" w:pos="-660"/>
        <w:tab w:val="left" w:pos="1742"/>
      </w:tabs>
      <w:adjustRightInd w:val="0"/>
      <w:spacing w:before="100" w:beforeAutospacing="1" w:after="100" w:afterAutospacing="1" w:line="360" w:lineRule="auto"/>
      <w:ind w:left="1742" w:right="280" w:rightChars="100" w:hanging="420"/>
      <w:jc w:val="left"/>
    </w:pPr>
    <w:rPr>
      <w:rFonts w:ascii="宋体" w:hAnsi="宋体" w:eastAsia="黑体" w:cs="宋体"/>
      <w:sz w:val="21"/>
      <w:szCs w:val="20"/>
      <w:lang w:val="zh-CN"/>
    </w:rPr>
  </w:style>
  <w:style w:type="paragraph" w:customStyle="1" w:styleId="1696">
    <w:name w:val="xl49"/>
    <w:basedOn w:val="1"/>
    <w:semiHidden/>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Arial" w:hAnsi="Arial" w:cs="Arial"/>
      <w:kern w:val="0"/>
      <w:sz w:val="20"/>
      <w:szCs w:val="20"/>
      <w:lang w:val="zh-CN"/>
    </w:rPr>
  </w:style>
  <w:style w:type="paragraph" w:customStyle="1" w:styleId="1697">
    <w:name w:val="jq2序号1"/>
    <w:semiHidden/>
    <w:uiPriority w:val="0"/>
    <w:pPr>
      <w:numPr>
        <w:ilvl w:val="0"/>
        <w:numId w:val="44"/>
      </w:numPr>
      <w:spacing w:after="200" w:line="300" w:lineRule="auto"/>
      <w:ind w:right="200" w:rightChars="200"/>
    </w:pPr>
    <w:rPr>
      <w:rFonts w:ascii="宋体" w:hAnsi="Arial" w:eastAsia="宋体" w:cs="Times New Roman"/>
      <w:kern w:val="2"/>
      <w:sz w:val="21"/>
      <w:szCs w:val="21"/>
      <w:lang w:val="en-US" w:eastAsia="zh-CN" w:bidi="ar-SA"/>
    </w:rPr>
  </w:style>
  <w:style w:type="paragraph" w:customStyle="1" w:styleId="1698">
    <w:name w:val="8"/>
    <w:basedOn w:val="1"/>
    <w:next w:val="22"/>
    <w:uiPriority w:val="0"/>
    <w:pPr>
      <w:widowControl/>
      <w:spacing w:afterLines="100" w:line="360" w:lineRule="auto"/>
      <w:ind w:firstLine="560" w:firstLineChars="200"/>
      <w:jc w:val="left"/>
    </w:pPr>
    <w:rPr>
      <w:rFonts w:ascii="仿宋_GB2312" w:hAnsi="宋体" w:eastAsia="仿宋_GB2312"/>
      <w:sz w:val="28"/>
      <w:lang w:val="zh-CN"/>
    </w:rPr>
  </w:style>
  <w:style w:type="paragraph" w:customStyle="1" w:styleId="1699">
    <w:name w:val="Indent Keep w/Next"/>
    <w:basedOn w:val="1"/>
    <w:uiPriority w:val="0"/>
    <w:pPr>
      <w:keepNext/>
      <w:keepLines/>
      <w:widowControl/>
      <w:spacing w:line="360" w:lineRule="auto"/>
      <w:ind w:left="720" w:firstLine="480" w:firstLineChars="200"/>
    </w:pPr>
    <w:rPr>
      <w:kern w:val="0"/>
      <w:sz w:val="20"/>
      <w:szCs w:val="20"/>
      <w:lang w:val="zh-CN" w:eastAsia="en-US"/>
    </w:rPr>
  </w:style>
  <w:style w:type="paragraph" w:customStyle="1" w:styleId="1700">
    <w:name w:val="l标题4"/>
    <w:next w:val="1"/>
    <w:uiPriority w:val="0"/>
    <w:pPr>
      <w:keepNext/>
      <w:tabs>
        <w:tab w:val="left" w:pos="900"/>
        <w:tab w:val="left" w:pos="2520"/>
      </w:tabs>
      <w:spacing w:before="120" w:after="120" w:line="360" w:lineRule="auto"/>
      <w:ind w:left="2520" w:hanging="420"/>
      <w:outlineLvl w:val="3"/>
    </w:pPr>
    <w:rPr>
      <w:rFonts w:ascii="Times New Roman" w:hAnsi="Times New Roman" w:eastAsia="宋体" w:cs="Times New Roman"/>
      <w:b/>
      <w:iCs/>
      <w:kern w:val="2"/>
      <w:sz w:val="28"/>
      <w:szCs w:val="28"/>
      <w:lang w:val="en-US" w:eastAsia="zh-CN" w:bidi="ar-SA"/>
    </w:rPr>
  </w:style>
  <w:style w:type="paragraph" w:customStyle="1" w:styleId="1701">
    <w:name w:val="bt6"/>
    <w:basedOn w:val="1"/>
    <w:uiPriority w:val="0"/>
    <w:pPr>
      <w:adjustRightInd w:val="0"/>
      <w:spacing w:after="120" w:line="300" w:lineRule="auto"/>
      <w:ind w:firstLine="425" w:firstLineChars="150"/>
      <w:textAlignment w:val="baseline"/>
      <w:outlineLvl w:val="5"/>
    </w:pPr>
    <w:rPr>
      <w:b/>
      <w:sz w:val="24"/>
      <w:szCs w:val="20"/>
      <w:lang w:val="zh-CN"/>
    </w:rPr>
  </w:style>
  <w:style w:type="paragraph" w:customStyle="1" w:styleId="1702">
    <w:name w:val="Char16"/>
    <w:basedOn w:val="1"/>
    <w:qFormat/>
    <w:uiPriority w:val="0"/>
    <w:pPr>
      <w:tabs>
        <w:tab w:val="left" w:pos="360"/>
      </w:tabs>
      <w:spacing w:line="360" w:lineRule="auto"/>
      <w:ind w:firstLine="200" w:firstLineChars="200"/>
    </w:pPr>
    <w:rPr>
      <w:sz w:val="24"/>
    </w:rPr>
  </w:style>
  <w:style w:type="paragraph" w:customStyle="1" w:styleId="1703">
    <w:name w:val="Default Paragraph Font Para Char"/>
    <w:basedOn w:val="1"/>
    <w:uiPriority w:val="0"/>
    <w:pPr>
      <w:widowControl/>
      <w:spacing w:after="160" w:line="240" w:lineRule="exact"/>
      <w:ind w:firstLine="200" w:firstLineChars="200"/>
      <w:jc w:val="left"/>
    </w:pPr>
    <w:rPr>
      <w:rFonts w:ascii="Verdana" w:hAnsi="Verdana"/>
      <w:kern w:val="0"/>
      <w:sz w:val="20"/>
      <w:szCs w:val="20"/>
      <w:lang w:eastAsia="en-US"/>
    </w:rPr>
  </w:style>
  <w:style w:type="paragraph" w:customStyle="1" w:styleId="1704">
    <w:name w:val="Char Char1 Char Char Char"/>
    <w:basedOn w:val="1"/>
    <w:qFormat/>
    <w:uiPriority w:val="0"/>
    <w:rPr>
      <w:kern w:val="0"/>
      <w:sz w:val="20"/>
      <w:szCs w:val="20"/>
    </w:rPr>
  </w:style>
  <w:style w:type="paragraph" w:customStyle="1" w:styleId="1705">
    <w:name w:val="缩进正文1"/>
    <w:basedOn w:val="1"/>
    <w:uiPriority w:val="0"/>
    <w:pPr>
      <w:widowControl/>
      <w:spacing w:afterLines="100" w:line="360" w:lineRule="auto"/>
      <w:ind w:firstLine="200" w:firstLineChars="200"/>
      <w:jc w:val="left"/>
    </w:pPr>
    <w:rPr>
      <w:sz w:val="24"/>
      <w:lang w:val="zh-CN"/>
    </w:rPr>
  </w:style>
  <w:style w:type="paragraph" w:customStyle="1" w:styleId="1706">
    <w:name w:val="标题 1+2"/>
    <w:basedOn w:val="764"/>
    <w:next w:val="764"/>
    <w:uiPriority w:val="0"/>
    <w:rPr>
      <w:sz w:val="24"/>
      <w:szCs w:val="24"/>
    </w:rPr>
  </w:style>
  <w:style w:type="paragraph" w:customStyle="1" w:styleId="1707">
    <w:name w:val="样式 标题 3 + 小四"/>
    <w:basedOn w:val="6"/>
    <w:semiHidden/>
    <w:qFormat/>
    <w:uiPriority w:val="0"/>
    <w:pPr>
      <w:keepNext w:val="0"/>
      <w:keepLines w:val="0"/>
      <w:tabs>
        <w:tab w:val="left" w:pos="-660"/>
      </w:tabs>
      <w:spacing w:before="100" w:beforeAutospacing="1" w:after="100" w:afterAutospacing="1" w:line="360" w:lineRule="auto"/>
      <w:ind w:right="280" w:rightChars="100"/>
      <w:jc w:val="left"/>
    </w:pPr>
    <w:rPr>
      <w:rFonts w:ascii="Arial" w:hAnsi="Arial" w:eastAsia="黑体"/>
      <w:sz w:val="30"/>
      <w:szCs w:val="28"/>
      <w:lang w:val="zh-CN"/>
    </w:rPr>
  </w:style>
  <w:style w:type="paragraph" w:customStyle="1" w:styleId="1708">
    <w:name w:val="图示描述"/>
    <w:basedOn w:val="1"/>
    <w:uiPriority w:val="0"/>
    <w:pPr>
      <w:spacing w:before="100" w:beforeAutospacing="1" w:after="100" w:afterAutospacing="1" w:line="360" w:lineRule="auto"/>
      <w:ind w:firstLine="480" w:firstLineChars="200"/>
      <w:jc w:val="center"/>
    </w:pPr>
    <w:rPr>
      <w:rFonts w:cs="宋体"/>
      <w:b/>
      <w:bCs/>
      <w:sz w:val="18"/>
      <w:szCs w:val="20"/>
      <w:lang w:val="zh-CN"/>
    </w:rPr>
  </w:style>
  <w:style w:type="paragraph" w:customStyle="1" w:styleId="1709">
    <w:name w:val="项目符号A"/>
    <w:basedOn w:val="1"/>
    <w:uiPriority w:val="0"/>
    <w:pPr>
      <w:tabs>
        <w:tab w:val="left" w:pos="840"/>
      </w:tabs>
      <w:spacing w:line="360" w:lineRule="auto"/>
      <w:ind w:left="840" w:hanging="420" w:firstLineChars="200"/>
    </w:pPr>
    <w:rPr>
      <w:rFonts w:ascii="Arial" w:hAnsi="Arial"/>
      <w:sz w:val="24"/>
      <w:lang w:val="zh-CN"/>
    </w:rPr>
  </w:style>
  <w:style w:type="paragraph" w:customStyle="1" w:styleId="1710">
    <w:name w:val="样式 标题 3h3H3level_3PIM 3Level 3 HeadHeading 3 - oldsect1.2..."/>
    <w:basedOn w:val="6"/>
    <w:uiPriority w:val="0"/>
    <w:pPr>
      <w:keepNext w:val="0"/>
      <w:keepLines w:val="0"/>
      <w:spacing w:before="100" w:beforeAutospacing="1" w:after="100" w:afterAutospacing="1" w:line="360" w:lineRule="auto"/>
      <w:jc w:val="left"/>
    </w:pPr>
    <w:rPr>
      <w:rFonts w:ascii="宋体" w:hAnsi="宋体" w:cs="宋体"/>
      <w:sz w:val="28"/>
      <w:szCs w:val="21"/>
      <w:lang w:val="zh-CN"/>
    </w:rPr>
  </w:style>
  <w:style w:type="paragraph" w:customStyle="1" w:styleId="1711">
    <w:name w:val="编号2"/>
    <w:basedOn w:val="1"/>
    <w:uiPriority w:val="0"/>
    <w:pPr>
      <w:tabs>
        <w:tab w:val="left" w:pos="360"/>
      </w:tabs>
      <w:spacing w:line="360" w:lineRule="auto"/>
    </w:pPr>
    <w:rPr>
      <w:szCs w:val="20"/>
    </w:rPr>
  </w:style>
  <w:style w:type="paragraph" w:customStyle="1" w:styleId="1712">
    <w:name w:val="xl57"/>
    <w:basedOn w:val="1"/>
    <w:semiHidden/>
    <w:uiPriority w:val="0"/>
    <w:pPr>
      <w:widowControl/>
      <w:pBdr>
        <w:top w:val="single" w:color="auto" w:sz="4" w:space="0"/>
      </w:pBdr>
      <w:spacing w:before="100" w:beforeAutospacing="1" w:after="100" w:afterAutospacing="1" w:line="360" w:lineRule="auto"/>
      <w:ind w:firstLine="480" w:firstLineChars="200"/>
      <w:jc w:val="center"/>
      <w:textAlignment w:val="top"/>
    </w:pPr>
    <w:rPr>
      <w:rFonts w:ascii="Arial" w:hAnsi="Arial" w:cs="Arial"/>
      <w:b/>
      <w:bCs/>
      <w:kern w:val="0"/>
      <w:sz w:val="24"/>
      <w:szCs w:val="21"/>
      <w:lang w:val="zh-CN"/>
    </w:rPr>
  </w:style>
  <w:style w:type="paragraph" w:customStyle="1" w:styleId="1713">
    <w:name w:val="Style64"/>
    <w:basedOn w:val="1"/>
    <w:unhideWhenUsed/>
    <w:uiPriority w:val="0"/>
  </w:style>
  <w:style w:type="paragraph" w:customStyle="1" w:styleId="1714">
    <w:name w:val="xl110"/>
    <w:basedOn w:val="1"/>
    <w:uiPriority w:val="0"/>
    <w:pPr>
      <w:widowControl/>
      <w:pBdr>
        <w:top w:val="single" w:color="auto" w:sz="4" w:space="0"/>
        <w:left w:val="single" w:color="auto" w:sz="4" w:space="0"/>
        <w:bottom w:val="single" w:color="auto" w:sz="4" w:space="0"/>
        <w:right w:val="single" w:color="auto" w:sz="4" w:space="0"/>
      </w:pBdr>
      <w:shd w:val="clear" w:color="000000" w:fill="DEFAF9"/>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715">
    <w:name w:val="Body"/>
    <w:basedOn w:val="1"/>
    <w:qFormat/>
    <w:uiPriority w:val="0"/>
    <w:pPr>
      <w:widowControl/>
      <w:tabs>
        <w:tab w:val="left" w:pos="624"/>
      </w:tabs>
      <w:spacing w:before="80" w:after="80" w:line="288" w:lineRule="auto"/>
      <w:ind w:left="122" w:leftChars="58" w:firstLine="480" w:firstLineChars="200"/>
    </w:pPr>
    <w:rPr>
      <w:rFonts w:ascii="宋体" w:hAnsi="宋体"/>
      <w:kern w:val="0"/>
      <w:sz w:val="24"/>
      <w:szCs w:val="21"/>
      <w:lang w:val="zh-CN" w:eastAsia="en-US"/>
    </w:rPr>
  </w:style>
  <w:style w:type="paragraph" w:customStyle="1" w:styleId="1716">
    <w:name w:val="Style62"/>
    <w:basedOn w:val="1"/>
    <w:unhideWhenUsed/>
    <w:qFormat/>
    <w:uiPriority w:val="0"/>
  </w:style>
  <w:style w:type="paragraph" w:customStyle="1" w:styleId="1717">
    <w:name w:val="附录Heading 3"/>
    <w:basedOn w:val="6"/>
    <w:semiHidden/>
    <w:qFormat/>
    <w:uiPriority w:val="0"/>
    <w:pPr>
      <w:keepNext w:val="0"/>
      <w:keepLines w:val="0"/>
      <w:numPr>
        <w:ilvl w:val="1"/>
        <w:numId w:val="61"/>
      </w:numPr>
      <w:pBdr>
        <w:bottom w:val="single" w:color="auto" w:sz="4" w:space="1"/>
      </w:pBdr>
      <w:tabs>
        <w:tab w:val="left" w:pos="-660"/>
        <w:tab w:val="left" w:pos="900"/>
      </w:tabs>
      <w:spacing w:before="100" w:beforeAutospacing="1" w:afterLines="50" w:afterAutospacing="1" w:line="288" w:lineRule="auto"/>
      <w:ind w:right="280" w:rightChars="100"/>
      <w:jc w:val="left"/>
    </w:pPr>
    <w:rPr>
      <w:rFonts w:ascii="Microsoft Sans Serif" w:hAnsi="Microsoft Sans Serif" w:eastAsia="黑体" w:cs="Arial"/>
      <w:kern w:val="0"/>
      <w:sz w:val="26"/>
      <w:szCs w:val="26"/>
      <w:lang w:val="zh-CN"/>
    </w:rPr>
  </w:style>
  <w:style w:type="paragraph" w:customStyle="1" w:styleId="1718">
    <w:name w:val="Char26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19">
    <w:name w:val="Char Char Char Char Char Char Char Char Char Char Char Char Char Char Char Char Char Char Char Char Char Char Char Char Char Char Char Char Char Char Char Char Char Char Char Char Char Char Char Char Char Char2"/>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720">
    <w:name w:val="contentnoteheader"/>
    <w:basedOn w:val="1"/>
    <w:semiHidden/>
    <w:qFormat/>
    <w:uiPriority w:val="0"/>
    <w:pPr>
      <w:widowControl/>
      <w:spacing w:before="30" w:after="100" w:afterAutospacing="1" w:line="360" w:lineRule="auto"/>
      <w:ind w:left="90" w:firstLine="480" w:firstLineChars="200"/>
      <w:jc w:val="left"/>
    </w:pPr>
    <w:rPr>
      <w:rFonts w:ascii="Arial" w:hAnsi="Arial" w:eastAsia="Arial Unicode MS" w:cs="Arial"/>
      <w:b/>
      <w:bCs/>
      <w:color w:val="990000"/>
      <w:kern w:val="0"/>
      <w:sz w:val="24"/>
      <w:szCs w:val="18"/>
      <w:lang w:val="zh-CN"/>
    </w:rPr>
  </w:style>
  <w:style w:type="paragraph" w:customStyle="1" w:styleId="1721">
    <w:name w:val="样式 标题 2标题 1.1H2Title2h2Underrubrik1prop2H21Heading 2 Hid...2"/>
    <w:basedOn w:val="5"/>
    <w:semiHidden/>
    <w:qFormat/>
    <w:uiPriority w:val="0"/>
    <w:pPr>
      <w:keepNext w:val="0"/>
      <w:keepLines w:val="0"/>
      <w:tabs>
        <w:tab w:val="left" w:pos="1322"/>
      </w:tabs>
      <w:adjustRightInd w:val="0"/>
      <w:spacing w:beforeAutospacing="1" w:afterAutospacing="1" w:line="413" w:lineRule="auto"/>
      <w:ind w:left="1322" w:hanging="420"/>
      <w:jc w:val="left"/>
    </w:pPr>
    <w:rPr>
      <w:rFonts w:ascii="宋体" w:hAnsi="宋体"/>
      <w:color w:val="000000"/>
      <w:sz w:val="30"/>
      <w:szCs w:val="28"/>
      <w:lang w:val="zh-CN"/>
    </w:rPr>
  </w:style>
  <w:style w:type="paragraph" w:customStyle="1" w:styleId="1722">
    <w:name w:val="正文编号2"/>
    <w:basedOn w:val="299"/>
    <w:qFormat/>
    <w:uiPriority w:val="0"/>
    <w:pPr>
      <w:widowControl w:val="0"/>
      <w:tabs>
        <w:tab w:val="left" w:pos="1707"/>
      </w:tabs>
      <w:spacing w:before="0" w:beforeAutospacing="0" w:after="0" w:afterAutospacing="0" w:line="240" w:lineRule="auto"/>
      <w:ind w:left="1707" w:hanging="720" w:firstLineChars="0"/>
      <w:jc w:val="both"/>
    </w:pPr>
    <w:rPr>
      <w:lang w:val="en-US"/>
    </w:rPr>
  </w:style>
  <w:style w:type="paragraph" w:customStyle="1" w:styleId="1723">
    <w:name w:val="l标题1中心"/>
    <w:qFormat/>
    <w:uiPriority w:val="0"/>
    <w:pPr>
      <w:keepNext/>
      <w:pageBreakBefore/>
      <w:numPr>
        <w:ilvl w:val="0"/>
        <w:numId w:val="27"/>
      </w:numPr>
      <w:pBdr>
        <w:top w:val="single" w:color="auto" w:sz="4" w:space="4"/>
        <w:bottom w:val="single" w:color="auto" w:sz="4" w:space="6"/>
      </w:pBdr>
      <w:spacing w:before="156" w:after="312"/>
      <w:jc w:val="center"/>
      <w:outlineLvl w:val="0"/>
    </w:pPr>
    <w:rPr>
      <w:rFonts w:ascii="Times New Roman" w:hAnsi="Times New Roman" w:eastAsia="宋体" w:cs="Times New Roman"/>
      <w:b/>
      <w:kern w:val="2"/>
      <w:sz w:val="36"/>
      <w:szCs w:val="36"/>
      <w:lang w:val="en-US" w:eastAsia="zh-CN" w:bidi="ar-SA"/>
    </w:rPr>
  </w:style>
  <w:style w:type="paragraph" w:customStyle="1" w:styleId="1724">
    <w:name w:val="CM9"/>
    <w:basedOn w:val="764"/>
    <w:next w:val="764"/>
    <w:qFormat/>
    <w:uiPriority w:val="0"/>
    <w:pPr>
      <w:spacing w:line="400" w:lineRule="atLeast"/>
    </w:pPr>
    <w:rPr>
      <w:rFonts w:ascii="Sazanami Gothic" w:hAnsi="Calibri" w:eastAsia="Sazanami Gothic"/>
      <w:sz w:val="24"/>
      <w:szCs w:val="24"/>
    </w:rPr>
  </w:style>
  <w:style w:type="paragraph" w:customStyle="1" w:styleId="1725">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26">
    <w:name w:val="style5"/>
    <w:basedOn w:val="1"/>
    <w:qFormat/>
    <w:uiPriority w:val="0"/>
    <w:pPr>
      <w:widowControl/>
      <w:spacing w:before="100" w:beforeAutospacing="1" w:after="100" w:afterAutospacing="1" w:line="360" w:lineRule="auto"/>
      <w:ind w:firstLine="480" w:firstLineChars="200"/>
      <w:jc w:val="left"/>
    </w:pPr>
    <w:rPr>
      <w:rFonts w:ascii="宋体" w:hAnsi="宋体" w:cs="宋体"/>
      <w:b/>
      <w:bCs/>
      <w:color w:val="236FBE"/>
      <w:kern w:val="0"/>
      <w:sz w:val="24"/>
      <w:lang w:val="zh-CN"/>
    </w:rPr>
  </w:style>
  <w:style w:type="paragraph" w:customStyle="1" w:styleId="1727">
    <w:name w:val="首页标题"/>
    <w:basedOn w:val="1"/>
    <w:qFormat/>
    <w:uiPriority w:val="0"/>
    <w:pPr>
      <w:spacing w:before="100" w:beforeAutospacing="1" w:after="100" w:afterAutospacing="1" w:line="360" w:lineRule="auto"/>
      <w:ind w:firstLine="480" w:firstLineChars="200"/>
      <w:jc w:val="center"/>
    </w:pPr>
    <w:rPr>
      <w:rFonts w:ascii="宋体" w:hAnsi="宋体" w:cs="宋体"/>
      <w:b/>
      <w:bCs/>
      <w:sz w:val="44"/>
      <w:szCs w:val="20"/>
      <w:lang w:val="zh-CN"/>
    </w:rPr>
  </w:style>
  <w:style w:type="paragraph" w:customStyle="1" w:styleId="1728">
    <w:name w:val="Char10"/>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29">
    <w:name w:val="2级标题"/>
    <w:basedOn w:val="5"/>
    <w:qFormat/>
    <w:uiPriority w:val="0"/>
    <w:pPr>
      <w:keepNext w:val="0"/>
      <w:keepLines w:val="0"/>
      <w:widowControl/>
      <w:spacing w:before="100" w:beforeAutospacing="1" w:after="100" w:afterAutospacing="1"/>
      <w:jc w:val="left"/>
    </w:pPr>
    <w:rPr>
      <w:rFonts w:ascii="宋体" w:hAnsi="宋体"/>
      <w:szCs w:val="24"/>
    </w:rPr>
  </w:style>
  <w:style w:type="paragraph" w:customStyle="1" w:styleId="1730">
    <w:name w:val="正文首行缩进1"/>
    <w:basedOn w:val="35"/>
    <w:qFormat/>
    <w:uiPriority w:val="0"/>
    <w:pPr>
      <w:spacing w:afterLines="100" w:line="360" w:lineRule="auto"/>
      <w:ind w:firstLine="200" w:firstLineChars="200"/>
    </w:pPr>
    <w:rPr>
      <w:rFonts w:ascii="Calibri" w:hAnsi="Calibri"/>
      <w:kern w:val="0"/>
      <w:sz w:val="24"/>
    </w:rPr>
  </w:style>
  <w:style w:type="paragraph" w:customStyle="1" w:styleId="1731">
    <w:name w:val="Char5"/>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32">
    <w:name w:val="样式 标题 2标题 1.1H2Title2h2Underrubrik1prop2H21Heading 2 Hid...3"/>
    <w:basedOn w:val="5"/>
    <w:semiHidden/>
    <w:qFormat/>
    <w:uiPriority w:val="0"/>
    <w:pPr>
      <w:keepNext w:val="0"/>
      <w:keepLines w:val="0"/>
      <w:tabs>
        <w:tab w:val="left" w:pos="1322"/>
      </w:tabs>
      <w:adjustRightInd w:val="0"/>
      <w:spacing w:beforeLines="100" w:beforeAutospacing="1" w:afterAutospacing="1" w:line="413" w:lineRule="auto"/>
      <w:ind w:left="1322" w:hanging="420"/>
      <w:jc w:val="left"/>
    </w:pPr>
    <w:rPr>
      <w:rFonts w:ascii="宋体" w:hAnsi="宋体" w:cs="宋体"/>
      <w:color w:val="000000"/>
      <w:sz w:val="30"/>
      <w:szCs w:val="20"/>
      <w:lang w:val="zh-CN"/>
    </w:rPr>
  </w:style>
  <w:style w:type="paragraph" w:customStyle="1" w:styleId="1733">
    <w:name w:val="样式 标题 4Heading 4 Charh4PIM 4H4 + 小四 行距: 1.5 倍行距"/>
    <w:basedOn w:val="7"/>
    <w:qFormat/>
    <w:uiPriority w:val="0"/>
    <w:pPr>
      <w:widowControl/>
      <w:topLinePunct/>
      <w:spacing w:before="100" w:beforeAutospacing="1" w:after="100" w:afterAutospacing="1" w:line="360" w:lineRule="auto"/>
      <w:jc w:val="left"/>
    </w:pPr>
    <w:rPr>
      <w:rFonts w:ascii="Times New Roman" w:hAnsi="Times New Roman" w:eastAsia="宋体" w:cs="宋体"/>
      <w:b w:val="0"/>
      <w:spacing w:val="20"/>
      <w:kern w:val="0"/>
      <w:sz w:val="24"/>
      <w:szCs w:val="20"/>
      <w:lang w:val="zh-CN"/>
    </w:rPr>
  </w:style>
  <w:style w:type="paragraph" w:customStyle="1" w:styleId="1734">
    <w:name w:val="Char Char1 Char Char Char Char Char1 Char Char Char Char"/>
    <w:basedOn w:val="27"/>
    <w:qFormat/>
    <w:uiPriority w:val="0"/>
    <w:rPr>
      <w:rFonts w:ascii="Tahoma" w:hAnsi="Tahoma"/>
    </w:rPr>
  </w:style>
  <w:style w:type="paragraph" w:customStyle="1" w:styleId="1735">
    <w:name w:val="Apusic_表格_Header"/>
    <w:basedOn w:val="659"/>
    <w:qFormat/>
    <w:uiPriority w:val="0"/>
    <w:pPr>
      <w:spacing w:beforeLines="20" w:afterLines="20" w:line="240" w:lineRule="auto"/>
      <w:jc w:val="center"/>
    </w:pPr>
    <w:rPr>
      <w:rFonts w:ascii="Courier New" w:hAnsi="Courier New"/>
      <w:b/>
    </w:rPr>
  </w:style>
  <w:style w:type="paragraph" w:customStyle="1" w:styleId="1736">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89AFE7"/>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737">
    <w:name w:val="Char251"/>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38">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E5E5E5"/>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739">
    <w:name w:val="Char Char Char Char Char Char Char Char Char Char Char Char Char Char Char Char Char Char Char Char Char Char Char Char Char Char Char Char Char Char Char Char Char Char Char Char Char Char Char Char Char Char3"/>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740">
    <w:name w:val="缩进正文"/>
    <w:basedOn w:val="1"/>
    <w:qFormat/>
    <w:uiPriority w:val="0"/>
    <w:pPr>
      <w:widowControl/>
      <w:spacing w:afterLines="100" w:line="360" w:lineRule="auto"/>
      <w:ind w:firstLine="200" w:firstLineChars="200"/>
      <w:jc w:val="left"/>
    </w:pPr>
    <w:rPr>
      <w:sz w:val="24"/>
      <w:lang w:val="zh-CN"/>
    </w:rPr>
  </w:style>
  <w:style w:type="paragraph" w:customStyle="1" w:styleId="1741">
    <w:name w:val="Char1 Char Char Char Char Char Char2"/>
    <w:basedOn w:val="1"/>
    <w:qFormat/>
    <w:uiPriority w:val="0"/>
    <w:pPr>
      <w:spacing w:afterLines="100" w:line="360" w:lineRule="auto"/>
      <w:ind w:firstLine="200" w:firstLineChars="200"/>
    </w:pPr>
    <w:rPr>
      <w:rFonts w:ascii="Tahoma" w:hAnsi="Tahoma"/>
      <w:sz w:val="24"/>
      <w:szCs w:val="20"/>
      <w:lang w:val="zh-CN"/>
    </w:rPr>
  </w:style>
  <w:style w:type="paragraph" w:customStyle="1" w:styleId="1742">
    <w:name w:val="Char3 Char Char Char Char Char Char1 Char Char Char"/>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43">
    <w:name w:val="Absatz2AL"/>
    <w:basedOn w:val="35"/>
    <w:next w:val="1"/>
    <w:qFormat/>
    <w:uiPriority w:val="0"/>
    <w:pPr>
      <w:spacing w:afterLines="100" w:line="360" w:lineRule="auto"/>
      <w:ind w:firstLine="200" w:firstLineChars="200"/>
    </w:pPr>
    <w:rPr>
      <w:rFonts w:ascii="Calibri" w:hAnsi="Calibri"/>
      <w:kern w:val="0"/>
      <w:sz w:val="24"/>
    </w:rPr>
  </w:style>
  <w:style w:type="paragraph" w:customStyle="1" w:styleId="1744">
    <w:name w:val="样式 样式 标题 4Heading 4 Charh4PIM 4H4 + 加宽量  1 磅 + 段前: 1 行 段后: 1 行"/>
    <w:basedOn w:val="1322"/>
    <w:qFormat/>
    <w:uiPriority w:val="0"/>
    <w:pPr>
      <w:spacing w:beforeLines="0" w:afterLines="0"/>
    </w:pPr>
    <w:rPr>
      <w:rFonts w:cs="宋体"/>
      <w:spacing w:val="10"/>
    </w:rPr>
  </w:style>
  <w:style w:type="paragraph" w:customStyle="1" w:styleId="1745">
    <w:name w:val="样式 标准文本 + 加粗 下划线"/>
    <w:basedOn w:val="337"/>
    <w:qFormat/>
    <w:uiPriority w:val="0"/>
    <w:pPr>
      <w:widowControl w:val="0"/>
      <w:ind w:firstLine="482"/>
      <w:jc w:val="both"/>
    </w:pPr>
    <w:rPr>
      <w:rFonts w:ascii="宋体" w:hAnsi="Arial Narrow" w:cs="宋体"/>
      <w:b/>
      <w:bCs/>
      <w:kern w:val="2"/>
      <w:sz w:val="24"/>
      <w:szCs w:val="24"/>
      <w:lang w:val="en-US"/>
    </w:rPr>
  </w:style>
  <w:style w:type="paragraph" w:customStyle="1" w:styleId="1746">
    <w:name w:val="font0"/>
    <w:basedOn w:val="1"/>
    <w:qFormat/>
    <w:uiPriority w:val="0"/>
    <w:pPr>
      <w:widowControl/>
      <w:spacing w:before="100" w:beforeAutospacing="1" w:after="100" w:afterAutospacing="1"/>
      <w:jc w:val="left"/>
    </w:pPr>
    <w:rPr>
      <w:rFonts w:hint="eastAsia" w:ascii="宋体" w:hAnsi="宋体"/>
      <w:kern w:val="0"/>
      <w:sz w:val="24"/>
      <w:szCs w:val="20"/>
    </w:rPr>
  </w:style>
  <w:style w:type="paragraph" w:customStyle="1" w:styleId="1747">
    <w:name w:val="样式 正文缩进 + (中文) 仿宋_GB2312 小四"/>
    <w:basedOn w:val="22"/>
    <w:qFormat/>
    <w:uiPriority w:val="0"/>
    <w:pPr>
      <w:widowControl w:val="0"/>
      <w:spacing w:line="360" w:lineRule="auto"/>
      <w:ind w:firstLine="200" w:firstLineChars="200"/>
      <w:jc w:val="both"/>
    </w:pPr>
    <w:rPr>
      <w:rFonts w:eastAsia="仿宋_GB2312"/>
      <w:kern w:val="2"/>
      <w:sz w:val="24"/>
    </w:rPr>
  </w:style>
  <w:style w:type="paragraph" w:customStyle="1" w:styleId="1748">
    <w:name w:val="标题1"/>
    <w:basedOn w:val="86"/>
    <w:qFormat/>
    <w:uiPriority w:val="0"/>
    <w:pPr>
      <w:widowControl/>
      <w:spacing w:before="624" w:afterLines="100" w:line="264" w:lineRule="auto"/>
      <w:ind w:firstLine="425" w:firstLineChars="200"/>
      <w:jc w:val="both"/>
    </w:pPr>
    <w:rPr>
      <w:rFonts w:ascii="Arial" w:hAnsi="Arial" w:eastAsia="黑体"/>
      <w:bCs/>
      <w:spacing w:val="20"/>
      <w:kern w:val="0"/>
      <w:sz w:val="44"/>
      <w:szCs w:val="20"/>
      <w:shd w:val="pct10" w:color="auto" w:fill="FFFFFF"/>
      <w:lang w:val="zh-CN"/>
    </w:rPr>
  </w:style>
  <w:style w:type="paragraph" w:customStyle="1" w:styleId="1749">
    <w:name w:val="样式 标题 1H1H11H12H13H14H15H16H17H18H19H110H111H112H1...2"/>
    <w:basedOn w:val="4"/>
    <w:next w:val="38"/>
    <w:qFormat/>
    <w:uiPriority w:val="0"/>
    <w:pPr>
      <w:keepNext w:val="0"/>
      <w:pageBreakBefore/>
      <w:widowControl/>
      <w:tabs>
        <w:tab w:val="left" w:pos="900"/>
      </w:tabs>
      <w:autoSpaceDE w:val="0"/>
      <w:autoSpaceDN w:val="0"/>
      <w:adjustRightInd w:val="0"/>
      <w:snapToGrid w:val="0"/>
      <w:spacing w:before="100" w:beforeAutospacing="1" w:after="100" w:afterAutospacing="1" w:line="360" w:lineRule="auto"/>
      <w:ind w:left="900" w:hanging="420"/>
    </w:pPr>
    <w:rPr>
      <w:rFonts w:ascii="宋体" w:hAnsi="宋体" w:eastAsia="黑体" w:cs="宋体"/>
      <w:color w:val="000000"/>
      <w:kern w:val="0"/>
      <w:sz w:val="36"/>
      <w:lang w:val="zh-CN"/>
    </w:rPr>
  </w:style>
  <w:style w:type="paragraph" w:customStyle="1" w:styleId="1750">
    <w:name w:val="样式 (中文) 仿宋_GB2312 小四"/>
    <w:basedOn w:val="1"/>
    <w:qFormat/>
    <w:uiPriority w:val="0"/>
    <w:pPr>
      <w:widowControl/>
      <w:spacing w:line="300" w:lineRule="auto"/>
      <w:ind w:firstLine="200" w:firstLineChars="200"/>
      <w:jc w:val="left"/>
    </w:pPr>
    <w:rPr>
      <w:rFonts w:eastAsia="仿宋_GB2312"/>
      <w:kern w:val="0"/>
      <w:sz w:val="24"/>
      <w:szCs w:val="20"/>
      <w:lang w:val="zh-CN"/>
    </w:rPr>
  </w:style>
  <w:style w:type="paragraph" w:customStyle="1" w:styleId="1751">
    <w:name w:val="Char Char Char Char Char Char Char Char Char1 Char Char Char Char Char Char Char Char Char1 Char"/>
    <w:basedOn w:val="1"/>
    <w:qFormat/>
    <w:uiPriority w:val="0"/>
    <w:pPr>
      <w:widowControl/>
      <w:spacing w:afterLines="50"/>
      <w:jc w:val="left"/>
    </w:pPr>
    <w:rPr>
      <w:rFonts w:ascii="Verdana" w:hAnsi="Verdana"/>
      <w:kern w:val="0"/>
      <w:sz w:val="20"/>
      <w:szCs w:val="20"/>
      <w:lang w:eastAsia="en-US"/>
    </w:rPr>
  </w:style>
  <w:style w:type="paragraph" w:customStyle="1" w:styleId="1752">
    <w:name w:val="DAS列表一"/>
    <w:basedOn w:val="1"/>
    <w:qFormat/>
    <w:uiPriority w:val="0"/>
    <w:pPr>
      <w:spacing w:line="460" w:lineRule="exact"/>
      <w:ind w:left="2" w:leftChars="-342" w:right="181" w:hanging="720" w:hangingChars="300"/>
    </w:pPr>
    <w:rPr>
      <w:rFonts w:ascii="黑体" w:hAnsi="Verdana" w:eastAsia="黑体"/>
      <w:sz w:val="24"/>
      <w:szCs w:val="21"/>
      <w:lang w:val="zh-CN"/>
    </w:rPr>
  </w:style>
  <w:style w:type="paragraph" w:customStyle="1" w:styleId="175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D3CEB1"/>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754">
    <w:name w:val="样式 标题 2 + 宋体 小四 段前: 0 磅 段后: 0 磅 行距: 多倍行距 1.73 字行"/>
    <w:basedOn w:val="5"/>
    <w:qFormat/>
    <w:uiPriority w:val="0"/>
    <w:pPr>
      <w:keepNext w:val="0"/>
      <w:keepLines w:val="0"/>
      <w:spacing w:beforeAutospacing="1" w:afterAutospacing="1" w:line="415" w:lineRule="auto"/>
      <w:jc w:val="left"/>
    </w:pPr>
    <w:rPr>
      <w:rFonts w:ascii="宋体" w:hAnsi="宋体" w:cs="宋体"/>
      <w:szCs w:val="20"/>
      <w:lang w:val="zh-CN"/>
    </w:rPr>
  </w:style>
  <w:style w:type="paragraph" w:customStyle="1" w:styleId="1755">
    <w:name w:val="Style81"/>
    <w:basedOn w:val="1"/>
    <w:unhideWhenUsed/>
    <w:qFormat/>
    <w:uiPriority w:val="0"/>
    <w:pPr>
      <w:spacing w:line="547" w:lineRule="exact"/>
    </w:pPr>
  </w:style>
  <w:style w:type="paragraph" w:customStyle="1" w:styleId="1756">
    <w:name w:val="Char Char Char Char Char Char1 Char"/>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757">
    <w:name w:val="l中心标题"/>
    <w:qFormat/>
    <w:uiPriority w:val="0"/>
    <w:pPr>
      <w:spacing w:beforeLines="100" w:afterLines="100" w:line="360" w:lineRule="auto"/>
      <w:jc w:val="center"/>
    </w:pPr>
    <w:rPr>
      <w:rFonts w:ascii="Times New Roman" w:hAnsi="Times New Roman" w:eastAsia="宋体" w:cs="Times New Roman"/>
      <w:b/>
      <w:iCs/>
      <w:kern w:val="2"/>
      <w:sz w:val="36"/>
      <w:szCs w:val="36"/>
      <w:lang w:val="en-US" w:eastAsia="zh-CN" w:bidi="ar-SA"/>
    </w:rPr>
  </w:style>
  <w:style w:type="paragraph" w:customStyle="1" w:styleId="1758">
    <w:name w:val="Char Char Char Char Char Char Char5"/>
    <w:basedOn w:val="1"/>
    <w:qFormat/>
    <w:uiPriority w:val="0"/>
    <w:pPr>
      <w:snapToGrid w:val="0"/>
      <w:spacing w:line="360" w:lineRule="auto"/>
      <w:ind w:firstLine="200" w:firstLineChars="200"/>
    </w:pPr>
    <w:rPr>
      <w:rFonts w:eastAsia="仿宋_GB2312"/>
      <w:sz w:val="24"/>
    </w:rPr>
  </w:style>
  <w:style w:type="paragraph" w:customStyle="1" w:styleId="1759">
    <w:name w:val="Style70"/>
    <w:basedOn w:val="1"/>
    <w:unhideWhenUsed/>
    <w:qFormat/>
    <w:uiPriority w:val="0"/>
    <w:pPr>
      <w:spacing w:line="549" w:lineRule="exact"/>
      <w:ind w:firstLine="686"/>
    </w:pPr>
  </w:style>
  <w:style w:type="paragraph" w:customStyle="1" w:styleId="1760">
    <w:name w:val="p24"/>
    <w:basedOn w:val="1"/>
    <w:qFormat/>
    <w:uiPriority w:val="0"/>
    <w:pPr>
      <w:widowControl/>
      <w:spacing w:line="360" w:lineRule="auto"/>
      <w:ind w:hanging="420" w:firstLineChars="200"/>
      <w:jc w:val="left"/>
    </w:pPr>
    <w:rPr>
      <w:rFonts w:ascii="宋体" w:hAnsi="宋体" w:cs="宋体"/>
      <w:kern w:val="0"/>
      <w:sz w:val="24"/>
      <w:lang w:val="zh-CN"/>
    </w:rPr>
  </w:style>
  <w:style w:type="paragraph" w:customStyle="1" w:styleId="1761">
    <w:name w:val="Char Char Char Char Char Char Char Char Char Char5"/>
    <w:basedOn w:val="1"/>
    <w:qFormat/>
    <w:uiPriority w:val="0"/>
    <w:pPr>
      <w:tabs>
        <w:tab w:val="left" w:pos="360"/>
      </w:tabs>
      <w:spacing w:line="360" w:lineRule="auto"/>
      <w:ind w:left="360" w:hanging="360" w:hangingChars="200"/>
    </w:pPr>
    <w:rPr>
      <w:sz w:val="24"/>
      <w:lang w:val="zh-CN"/>
    </w:rPr>
  </w:style>
  <w:style w:type="paragraph" w:customStyle="1" w:styleId="1762">
    <w:name w:val="Style4"/>
    <w:basedOn w:val="1"/>
    <w:unhideWhenUsed/>
    <w:qFormat/>
    <w:uiPriority w:val="0"/>
  </w:style>
  <w:style w:type="paragraph" w:customStyle="1" w:styleId="1763">
    <w:name w:val="Char Char Char Char5"/>
    <w:basedOn w:val="1"/>
    <w:qFormat/>
    <w:uiPriority w:val="0"/>
    <w:pPr>
      <w:spacing w:line="360" w:lineRule="auto"/>
      <w:ind w:firstLine="480" w:firstLineChars="200"/>
    </w:pPr>
    <w:rPr>
      <w:rFonts w:ascii="Tahoma" w:hAnsi="Tahoma"/>
      <w:sz w:val="24"/>
      <w:szCs w:val="20"/>
      <w:lang w:val="zh-CN"/>
    </w:rPr>
  </w:style>
  <w:style w:type="paragraph" w:customStyle="1" w:styleId="1764">
    <w:name w:val="figure title"/>
    <w:basedOn w:val="1"/>
    <w:qFormat/>
    <w:uiPriority w:val="0"/>
    <w:pPr>
      <w:widowControl/>
      <w:adjustRightInd w:val="0"/>
      <w:spacing w:before="120" w:line="360" w:lineRule="auto"/>
      <w:ind w:firstLine="480" w:firstLineChars="200"/>
      <w:jc w:val="center"/>
      <w:textAlignment w:val="baseline"/>
    </w:pPr>
    <w:rPr>
      <w:kern w:val="0"/>
      <w:sz w:val="20"/>
      <w:szCs w:val="20"/>
      <w:lang w:val="zh-CN"/>
    </w:rPr>
  </w:style>
  <w:style w:type="paragraph" w:customStyle="1" w:styleId="1765">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538ED5"/>
      <w:spacing w:before="100" w:beforeAutospacing="1" w:after="100" w:afterAutospacing="1" w:line="360" w:lineRule="auto"/>
      <w:ind w:firstLine="480" w:firstLineChars="200"/>
      <w:jc w:val="center"/>
    </w:pPr>
    <w:rPr>
      <w:rFonts w:ascii="宋体" w:hAnsi="宋体" w:cs="宋体"/>
      <w:b/>
      <w:bCs/>
      <w:color w:val="FFFFFF"/>
      <w:kern w:val="0"/>
      <w:sz w:val="16"/>
      <w:szCs w:val="16"/>
      <w:lang w:val="zh-CN"/>
    </w:rPr>
  </w:style>
  <w:style w:type="paragraph" w:customStyle="1" w:styleId="1766">
    <w:name w:val="正文文本 22"/>
    <w:basedOn w:val="1"/>
    <w:qFormat/>
    <w:uiPriority w:val="0"/>
    <w:pPr>
      <w:widowControl/>
      <w:adjustRightInd w:val="0"/>
      <w:spacing w:afterLines="100" w:line="312" w:lineRule="atLeast"/>
      <w:ind w:firstLine="540" w:firstLineChars="200"/>
      <w:jc w:val="left"/>
      <w:textAlignment w:val="baseline"/>
    </w:pPr>
    <w:rPr>
      <w:kern w:val="0"/>
      <w:sz w:val="28"/>
      <w:lang w:val="zh-CN"/>
    </w:rPr>
  </w:style>
  <w:style w:type="paragraph" w:customStyle="1" w:styleId="1767">
    <w:name w:val="a14"/>
    <w:basedOn w:val="1"/>
    <w:qFormat/>
    <w:uiPriority w:val="0"/>
    <w:pPr>
      <w:widowControl/>
      <w:spacing w:before="100" w:beforeAutospacing="1" w:after="100" w:afterAutospacing="1" w:line="300" w:lineRule="atLeast"/>
      <w:ind w:firstLine="375" w:firstLineChars="200"/>
      <w:jc w:val="left"/>
    </w:pPr>
    <w:rPr>
      <w:rFonts w:ascii="宋体" w:hAnsi="宋体"/>
      <w:kern w:val="0"/>
      <w:sz w:val="24"/>
      <w:szCs w:val="21"/>
      <w:lang w:val="zh-CN"/>
    </w:rPr>
  </w:style>
  <w:style w:type="paragraph" w:customStyle="1" w:styleId="1768">
    <w:name w:val="l居中"/>
    <w:qFormat/>
    <w:uiPriority w:val="0"/>
    <w:pPr>
      <w:spacing w:line="360" w:lineRule="auto"/>
      <w:jc w:val="center"/>
    </w:pPr>
    <w:rPr>
      <w:rFonts w:ascii="Times New Roman" w:hAnsi="Times New Roman" w:eastAsia="宋体" w:cs="Times New Roman"/>
      <w:kern w:val="2"/>
      <w:sz w:val="28"/>
      <w:szCs w:val="28"/>
      <w:lang w:val="en-US" w:eastAsia="zh-CN" w:bidi="ar-SA"/>
    </w:rPr>
  </w:style>
  <w:style w:type="paragraph" w:customStyle="1" w:styleId="1769">
    <w:name w:val="编号标题1"/>
    <w:basedOn w:val="4"/>
    <w:next w:val="1"/>
    <w:qFormat/>
    <w:uiPriority w:val="0"/>
    <w:pPr>
      <w:keepNext w:val="0"/>
      <w:adjustRightInd w:val="0"/>
      <w:spacing w:before="100" w:beforeAutospacing="1" w:after="100" w:afterAutospacing="1" w:line="576" w:lineRule="auto"/>
      <w:ind w:left="425" w:hanging="425"/>
      <w:jc w:val="both"/>
    </w:pPr>
    <w:rPr>
      <w:rFonts w:ascii="黑体" w:hAnsi="黑体" w:eastAsia="黑体" w:cs="黑体"/>
      <w:kern w:val="44"/>
      <w:szCs w:val="24"/>
      <w:lang w:val="zh-CN"/>
    </w:rPr>
  </w:style>
  <w:style w:type="paragraph" w:customStyle="1" w:styleId="1770">
    <w:name w:val="表格内文"/>
    <w:basedOn w:val="1"/>
    <w:semiHidden/>
    <w:qFormat/>
    <w:uiPriority w:val="0"/>
    <w:pPr>
      <w:spacing w:line="400" w:lineRule="exact"/>
      <w:ind w:firstLine="480" w:firstLineChars="200"/>
    </w:pPr>
    <w:rPr>
      <w:rFonts w:ascii="Arial" w:hAnsi="Arial" w:cs="宋体"/>
      <w:sz w:val="24"/>
      <w:szCs w:val="20"/>
      <w:lang w:val="zh-CN"/>
    </w:rPr>
  </w:style>
  <w:style w:type="paragraph" w:customStyle="1" w:styleId="1771">
    <w:name w:val="CM46"/>
    <w:basedOn w:val="764"/>
    <w:next w:val="764"/>
    <w:qFormat/>
    <w:uiPriority w:val="0"/>
    <w:pPr>
      <w:spacing w:after="418"/>
    </w:pPr>
    <w:rPr>
      <w:rFonts w:ascii="Sazanami Gothic" w:hAnsi="Calibri" w:eastAsia="Sazanami Gothic"/>
      <w:sz w:val="24"/>
      <w:szCs w:val="24"/>
    </w:rPr>
  </w:style>
  <w:style w:type="paragraph" w:customStyle="1" w:styleId="1772">
    <w:name w:val="DAS列表二"/>
    <w:basedOn w:val="461"/>
    <w:next w:val="461"/>
    <w:qFormat/>
    <w:uiPriority w:val="0"/>
    <w:pPr>
      <w:widowControl w:val="0"/>
      <w:suppressAutoHyphens w:val="0"/>
      <w:spacing w:line="360" w:lineRule="auto"/>
      <w:ind w:firstLine="480"/>
      <w:jc w:val="both"/>
    </w:pPr>
    <w:rPr>
      <w:rFonts w:ascii="Verdana" w:hAnsi="Verdana"/>
      <w:kern w:val="2"/>
      <w:szCs w:val="24"/>
      <w:lang w:eastAsia="zh-CN"/>
    </w:rPr>
  </w:style>
  <w:style w:type="paragraph" w:customStyle="1" w:styleId="1773">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FFE1E1"/>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774">
    <w:name w:val="Style9"/>
    <w:basedOn w:val="1"/>
    <w:unhideWhenUsed/>
    <w:qFormat/>
    <w:uiPriority w:val="0"/>
  </w:style>
  <w:style w:type="paragraph" w:customStyle="1" w:styleId="1775">
    <w:name w:val="8rgb808080141"/>
    <w:basedOn w:val="1"/>
    <w:semiHidden/>
    <w:qFormat/>
    <w:uiPriority w:val="0"/>
    <w:pPr>
      <w:widowControl/>
      <w:spacing w:before="100" w:beforeAutospacing="1" w:after="100" w:afterAutospacing="1" w:line="360" w:lineRule="auto"/>
      <w:ind w:firstLine="480" w:firstLineChars="200"/>
      <w:jc w:val="left"/>
    </w:pPr>
    <w:rPr>
      <w:rFonts w:ascii="宋体" w:hAnsi="宋体" w:cs="宋体"/>
      <w:kern w:val="0"/>
      <w:sz w:val="24"/>
      <w:lang w:val="zh-CN"/>
    </w:rPr>
  </w:style>
  <w:style w:type="paragraph" w:customStyle="1" w:styleId="1776">
    <w:name w:val="SubTitle 2"/>
    <w:basedOn w:val="808"/>
    <w:qFormat/>
    <w:uiPriority w:val="0"/>
    <w:rPr>
      <w:sz w:val="28"/>
    </w:rPr>
  </w:style>
  <w:style w:type="paragraph" w:customStyle="1" w:styleId="1777">
    <w:name w:val="绿盟科技--列表（符号一级）"/>
    <w:basedOn w:val="1465"/>
    <w:semiHidden/>
    <w:qFormat/>
    <w:uiPriority w:val="0"/>
    <w:pPr>
      <w:ind w:left="420" w:hanging="420"/>
    </w:pPr>
  </w:style>
  <w:style w:type="paragraph" w:customStyle="1" w:styleId="1778">
    <w:name w:val="项目符号"/>
    <w:basedOn w:val="10"/>
    <w:qFormat/>
    <w:uiPriority w:val="0"/>
    <w:pPr>
      <w:keepNext w:val="0"/>
      <w:widowControl/>
      <w:tabs>
        <w:tab w:val="left" w:pos="425"/>
      </w:tabs>
      <w:adjustRightInd/>
      <w:spacing w:before="0" w:afterLines="100" w:line="300" w:lineRule="auto"/>
      <w:ind w:left="425" w:hanging="425" w:firstLineChars="200"/>
      <w:textAlignment w:val="auto"/>
      <w:outlineLvl w:val="9"/>
    </w:pPr>
    <w:rPr>
      <w:b w:val="0"/>
      <w:bCs w:val="0"/>
      <w:color w:val="000000"/>
      <w:spacing w:val="10"/>
      <w:kern w:val="2"/>
      <w:szCs w:val="20"/>
      <w:lang w:val="zh-CN"/>
    </w:rPr>
  </w:style>
  <w:style w:type="paragraph" w:customStyle="1" w:styleId="1779">
    <w:name w:val="NO3"/>
    <w:basedOn w:val="1"/>
    <w:qFormat/>
    <w:uiPriority w:val="0"/>
    <w:pPr>
      <w:tabs>
        <w:tab w:val="left" w:pos="907"/>
      </w:tabs>
      <w:spacing w:line="360" w:lineRule="auto"/>
    </w:pPr>
    <w:rPr>
      <w:rFonts w:ascii="宋体" w:hAnsi="宋体"/>
      <w:sz w:val="24"/>
    </w:rPr>
  </w:style>
  <w:style w:type="paragraph" w:customStyle="1" w:styleId="1780">
    <w:name w:val="正文样式"/>
    <w:basedOn w:val="1"/>
    <w:qFormat/>
    <w:uiPriority w:val="0"/>
    <w:pPr>
      <w:spacing w:line="400" w:lineRule="exact"/>
      <w:ind w:firstLine="420" w:firstLineChars="200"/>
      <w:jc w:val="left"/>
    </w:pPr>
    <w:rPr>
      <w:rFonts w:cs="Arial"/>
      <w:color w:val="000000"/>
      <w:sz w:val="24"/>
      <w:szCs w:val="21"/>
      <w:lang w:val="zh-CN"/>
    </w:rPr>
  </w:style>
  <w:style w:type="paragraph" w:customStyle="1" w:styleId="1781">
    <w:name w:val="Char3 Char Char Char Char Char Char Char Char Char"/>
    <w:basedOn w:val="1"/>
    <w:qFormat/>
    <w:uiPriority w:val="0"/>
    <w:pPr>
      <w:widowControl/>
      <w:spacing w:after="160" w:line="240" w:lineRule="exact"/>
      <w:ind w:firstLine="480" w:firstLineChars="200"/>
      <w:jc w:val="left"/>
    </w:pPr>
    <w:rPr>
      <w:rFonts w:ascii="Verdana" w:hAnsi="Verdana"/>
      <w:kern w:val="0"/>
      <w:sz w:val="20"/>
      <w:szCs w:val="20"/>
      <w:lang w:val="zh-CN" w:eastAsia="en-US"/>
    </w:rPr>
  </w:style>
  <w:style w:type="paragraph" w:customStyle="1" w:styleId="1782">
    <w:name w:val="样式 标题 1H1H11H12H13H14H15H16H17H18H19H110H111H112H1...1"/>
    <w:basedOn w:val="4"/>
    <w:qFormat/>
    <w:uiPriority w:val="0"/>
    <w:pPr>
      <w:keepNext w:val="0"/>
      <w:pageBreakBefore/>
      <w:widowControl/>
      <w:tabs>
        <w:tab w:val="left" w:pos="900"/>
      </w:tabs>
      <w:autoSpaceDE w:val="0"/>
      <w:autoSpaceDN w:val="0"/>
      <w:adjustRightInd w:val="0"/>
      <w:snapToGrid w:val="0"/>
      <w:spacing w:beforeLines="100" w:beforeAutospacing="1" w:afterLines="100" w:afterAutospacing="1" w:line="360" w:lineRule="auto"/>
      <w:ind w:left="900" w:hanging="420"/>
    </w:pPr>
    <w:rPr>
      <w:rFonts w:ascii="宋体" w:hAnsi="宋体" w:eastAsia="黑体" w:cs="宋体"/>
      <w:color w:val="000000"/>
      <w:kern w:val="0"/>
      <w:sz w:val="36"/>
      <w:lang w:val="zh-CN"/>
    </w:rPr>
  </w:style>
  <w:style w:type="paragraph" w:customStyle="1" w:styleId="1783">
    <w:name w:val="列项——"/>
    <w:qFormat/>
    <w:uiPriority w:val="0"/>
    <w:pPr>
      <w:widowControl w:val="0"/>
      <w:tabs>
        <w:tab w:val="left" w:pos="840"/>
      </w:tabs>
      <w:ind w:left="840" w:hanging="420"/>
      <w:jc w:val="both"/>
    </w:pPr>
    <w:rPr>
      <w:rFonts w:ascii="宋体" w:hAnsi="Times New Roman" w:eastAsia="宋体" w:cs="Times New Roman"/>
      <w:sz w:val="21"/>
      <w:lang w:val="en-US" w:eastAsia="zh-CN" w:bidi="ar-SA"/>
    </w:rPr>
  </w:style>
  <w:style w:type="paragraph" w:customStyle="1" w:styleId="1784">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785">
    <w:name w:val="Style74"/>
    <w:basedOn w:val="1"/>
    <w:unhideWhenUsed/>
    <w:qFormat/>
    <w:uiPriority w:val="0"/>
    <w:pPr>
      <w:spacing w:line="437" w:lineRule="exact"/>
    </w:pPr>
  </w:style>
  <w:style w:type="paragraph" w:customStyle="1" w:styleId="1786">
    <w:name w:val="headi"/>
    <w:next w:val="1"/>
    <w:qFormat/>
    <w:uiPriority w:val="0"/>
    <w:pPr>
      <w:keepNext/>
      <w:keepLines/>
      <w:widowControl w:val="0"/>
      <w:tabs>
        <w:tab w:val="left" w:pos="864"/>
      </w:tabs>
      <w:adjustRightInd w:val="0"/>
      <w:spacing w:before="60" w:after="60" w:line="360" w:lineRule="auto"/>
      <w:ind w:left="864" w:hanging="864"/>
      <w:jc w:val="both"/>
      <w:textAlignment w:val="baseline"/>
      <w:outlineLvl w:val="3"/>
    </w:pPr>
    <w:rPr>
      <w:rFonts w:ascii="Times New Roman" w:hAnsi="Times New Roman" w:eastAsia="黑体" w:cs="Times New Roman"/>
      <w:b/>
      <w:bCs/>
      <w:sz w:val="24"/>
      <w:szCs w:val="24"/>
      <w:lang w:val="en-US" w:eastAsia="zh-CN" w:bidi="ar-SA"/>
    </w:rPr>
  </w:style>
  <w:style w:type="paragraph" w:customStyle="1" w:styleId="1787">
    <w:name w:val="Style52"/>
    <w:basedOn w:val="1"/>
    <w:unhideWhenUsed/>
    <w:qFormat/>
    <w:uiPriority w:val="0"/>
    <w:pPr>
      <w:spacing w:line="682" w:lineRule="exact"/>
      <w:ind w:firstLine="557"/>
    </w:pPr>
  </w:style>
  <w:style w:type="paragraph" w:customStyle="1" w:styleId="1788">
    <w:name w:val="批注框文本1"/>
    <w:basedOn w:val="1"/>
    <w:qFormat/>
    <w:uiPriority w:val="0"/>
    <w:pPr>
      <w:spacing w:line="360" w:lineRule="auto"/>
      <w:ind w:firstLine="480" w:firstLineChars="200"/>
    </w:pPr>
    <w:rPr>
      <w:sz w:val="18"/>
      <w:szCs w:val="18"/>
      <w:lang w:val="zh-CN"/>
    </w:rPr>
  </w:style>
  <w:style w:type="paragraph" w:customStyle="1" w:styleId="1789">
    <w:name w:val="无标题条"/>
    <w:next w:val="174"/>
    <w:qFormat/>
    <w:uiPriority w:val="0"/>
    <w:pPr>
      <w:jc w:val="both"/>
    </w:pPr>
    <w:rPr>
      <w:rFonts w:ascii="Times New Roman" w:hAnsi="Times New Roman" w:eastAsia="宋体" w:cs="Times New Roman"/>
      <w:sz w:val="21"/>
      <w:lang w:val="en-US" w:eastAsia="zh-CN" w:bidi="ar-SA"/>
    </w:rPr>
  </w:style>
  <w:style w:type="paragraph" w:customStyle="1" w:styleId="179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91">
    <w:name w:val="二级无标题条"/>
    <w:basedOn w:val="1"/>
    <w:qFormat/>
    <w:uiPriority w:val="0"/>
    <w:pPr>
      <w:spacing w:line="360" w:lineRule="auto"/>
      <w:ind w:firstLine="480" w:firstLineChars="200"/>
    </w:pPr>
    <w:rPr>
      <w:sz w:val="24"/>
      <w:lang w:val="zh-CN"/>
    </w:rPr>
  </w:style>
  <w:style w:type="paragraph" w:customStyle="1" w:styleId="1792">
    <w:name w:val="Char Char Char Char Char Char13"/>
    <w:basedOn w:val="1"/>
    <w:qFormat/>
    <w:uiPriority w:val="0"/>
    <w:pPr>
      <w:widowControl/>
      <w:spacing w:afterLines="100" w:line="240" w:lineRule="exact"/>
      <w:ind w:firstLine="200" w:firstLineChars="200"/>
      <w:jc w:val="left"/>
    </w:pPr>
    <w:rPr>
      <w:rFonts w:ascii="Verdana" w:hAnsi="Verdana" w:eastAsia="仿宋_GB2312"/>
      <w:kern w:val="0"/>
      <w:sz w:val="24"/>
      <w:szCs w:val="20"/>
      <w:lang w:val="zh-CN" w:eastAsia="en-US"/>
    </w:rPr>
  </w:style>
  <w:style w:type="paragraph" w:customStyle="1" w:styleId="1793">
    <w:name w:val="样式 标题 2Chapter X.X. Statementh22Header 2l2Level 2 Headhea..."/>
    <w:basedOn w:val="5"/>
    <w:qFormat/>
    <w:uiPriority w:val="0"/>
    <w:pPr>
      <w:keepNext w:val="0"/>
      <w:keepLines w:val="0"/>
      <w:adjustRightInd w:val="0"/>
      <w:snapToGrid w:val="0"/>
      <w:spacing w:beforeAutospacing="1" w:afterAutospacing="1" w:line="413" w:lineRule="auto"/>
      <w:jc w:val="left"/>
    </w:pPr>
    <w:rPr>
      <w:rFonts w:ascii="宋体" w:hAnsi="宋体" w:cs="Courier New"/>
      <w:szCs w:val="28"/>
      <w:lang w:val="zh-CN"/>
    </w:rPr>
  </w:style>
  <w:style w:type="paragraph" w:customStyle="1" w:styleId="1794">
    <w:name w:val="彩色列表 - 强调文字颜色 12"/>
    <w:basedOn w:val="1"/>
    <w:qFormat/>
    <w:uiPriority w:val="0"/>
    <w:pPr>
      <w:adjustRightInd w:val="0"/>
      <w:spacing w:line="360" w:lineRule="auto"/>
      <w:ind w:firstLine="420" w:firstLineChars="200"/>
      <w:textAlignment w:val="baseline"/>
    </w:pPr>
    <w:rPr>
      <w:sz w:val="24"/>
      <w:lang w:val="zh-CN"/>
    </w:rPr>
  </w:style>
  <w:style w:type="paragraph" w:customStyle="1" w:styleId="1795">
    <w:name w:val="标题 2（绿盟科技）"/>
    <w:basedOn w:val="5"/>
    <w:next w:val="1"/>
    <w:semiHidden/>
    <w:qFormat/>
    <w:uiPriority w:val="0"/>
    <w:pPr>
      <w:keepNext w:val="0"/>
      <w:keepLines w:val="0"/>
      <w:numPr>
        <w:ilvl w:val="1"/>
        <w:numId w:val="43"/>
      </w:numPr>
      <w:spacing w:before="100" w:beforeAutospacing="1" w:after="100" w:afterAutospacing="1" w:line="415" w:lineRule="auto"/>
    </w:pPr>
    <w:rPr>
      <w:rFonts w:ascii="宋体" w:hAnsi="宋体"/>
      <w:bCs w:val="0"/>
      <w:sz w:val="30"/>
      <w:szCs w:val="28"/>
      <w:lang w:val="zh-CN"/>
    </w:rPr>
  </w:style>
  <w:style w:type="paragraph" w:customStyle="1" w:styleId="1796">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E5C99F"/>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797">
    <w:name w:val="正文列表"/>
    <w:basedOn w:val="35"/>
    <w:semiHidden/>
    <w:qFormat/>
    <w:uiPriority w:val="0"/>
    <w:pPr>
      <w:widowControl/>
      <w:tabs>
        <w:tab w:val="left" w:pos="945"/>
      </w:tabs>
      <w:spacing w:before="20" w:after="20" w:line="360" w:lineRule="auto"/>
      <w:ind w:left="945" w:hanging="420" w:firstLineChars="200"/>
      <w:jc w:val="left"/>
    </w:pPr>
    <w:rPr>
      <w:rFonts w:ascii="宋体" w:hAnsi="宋体"/>
      <w:kern w:val="0"/>
      <w:sz w:val="24"/>
      <w:szCs w:val="21"/>
      <w:lang w:val="zh-CN"/>
    </w:rPr>
  </w:style>
  <w:style w:type="paragraph" w:customStyle="1" w:styleId="1798">
    <w:name w:val="一级无标题条"/>
    <w:basedOn w:val="1"/>
    <w:qFormat/>
    <w:uiPriority w:val="0"/>
    <w:pPr>
      <w:tabs>
        <w:tab w:val="left" w:pos="1260"/>
      </w:tabs>
      <w:spacing w:line="360" w:lineRule="auto"/>
      <w:ind w:left="1260" w:hanging="420" w:firstLineChars="200"/>
    </w:pPr>
    <w:rPr>
      <w:sz w:val="24"/>
      <w:lang w:val="zh-CN"/>
    </w:rPr>
  </w:style>
  <w:style w:type="paragraph" w:customStyle="1" w:styleId="1799">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800">
    <w:name w:val="Char15"/>
    <w:basedOn w:val="1"/>
    <w:qFormat/>
    <w:uiPriority w:val="0"/>
    <w:pPr>
      <w:tabs>
        <w:tab w:val="left" w:pos="360"/>
      </w:tabs>
      <w:spacing w:line="360" w:lineRule="auto"/>
      <w:ind w:firstLine="200" w:firstLineChars="200"/>
    </w:pPr>
    <w:rPr>
      <w:sz w:val="24"/>
    </w:rPr>
  </w:style>
  <w:style w:type="paragraph" w:customStyle="1" w:styleId="1801">
    <w:name w:val="项目符号1"/>
    <w:basedOn w:val="10"/>
    <w:qFormat/>
    <w:uiPriority w:val="0"/>
    <w:pPr>
      <w:keepNext w:val="0"/>
      <w:widowControl/>
      <w:tabs>
        <w:tab w:val="left" w:pos="417"/>
      </w:tabs>
      <w:adjustRightInd/>
      <w:spacing w:before="0" w:after="0" w:line="300" w:lineRule="auto"/>
      <w:ind w:left="340" w:hanging="284" w:firstLineChars="200"/>
      <w:textAlignment w:val="auto"/>
      <w:outlineLvl w:val="9"/>
    </w:pPr>
    <w:rPr>
      <w:b w:val="0"/>
      <w:bCs w:val="0"/>
      <w:kern w:val="2"/>
      <w:szCs w:val="20"/>
      <w:lang w:val="zh-CN"/>
    </w:rPr>
  </w:style>
  <w:style w:type="paragraph" w:customStyle="1" w:styleId="1802">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9FD6FF"/>
      <w:spacing w:before="100" w:beforeAutospacing="1" w:after="100" w:afterAutospacing="1" w:line="360" w:lineRule="auto"/>
      <w:ind w:firstLine="480" w:firstLineChars="200"/>
      <w:jc w:val="center"/>
    </w:pPr>
    <w:rPr>
      <w:rFonts w:ascii="宋体" w:hAnsi="宋体" w:cs="宋体"/>
      <w:kern w:val="0"/>
      <w:sz w:val="16"/>
      <w:szCs w:val="16"/>
      <w:lang w:val="zh-CN"/>
    </w:rPr>
  </w:style>
  <w:style w:type="paragraph" w:customStyle="1" w:styleId="1803">
    <w:name w:val="样式 宋体 小四1"/>
    <w:basedOn w:val="1"/>
    <w:semiHidden/>
    <w:qFormat/>
    <w:uiPriority w:val="0"/>
    <w:pPr>
      <w:spacing w:line="360" w:lineRule="auto"/>
      <w:ind w:firstLine="360" w:firstLineChars="150"/>
    </w:pPr>
    <w:rPr>
      <w:rFonts w:ascii="宋体" w:hAnsi="宋体" w:cs="宋体"/>
      <w:kern w:val="0"/>
      <w:sz w:val="24"/>
      <w:szCs w:val="20"/>
    </w:rPr>
  </w:style>
  <w:style w:type="paragraph" w:customStyle="1" w:styleId="1804">
    <w:name w:val="绿盟科技--正文首行缩进"/>
    <w:basedOn w:val="1465"/>
    <w:semiHidden/>
    <w:qFormat/>
    <w:uiPriority w:val="0"/>
    <w:pPr>
      <w:spacing w:after="50"/>
      <w:ind w:firstLine="200" w:firstLineChars="200"/>
    </w:pPr>
  </w:style>
  <w:style w:type="paragraph" w:customStyle="1" w:styleId="1805">
    <w:name w:val="Char Char1 Char Char Char Char Char Char Char"/>
    <w:basedOn w:val="1"/>
    <w:qFormat/>
    <w:uiPriority w:val="0"/>
    <w:pPr>
      <w:widowControl/>
      <w:spacing w:after="160" w:line="240" w:lineRule="exact"/>
      <w:jc w:val="left"/>
    </w:pPr>
  </w:style>
  <w:style w:type="paragraph" w:customStyle="1" w:styleId="1806">
    <w:name w:val="基本正文"/>
    <w:semiHidden/>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customStyle="1" w:styleId="1807">
    <w:name w:val="Char1 Char Char Char Char Char Char3"/>
    <w:basedOn w:val="1"/>
    <w:qFormat/>
    <w:uiPriority w:val="0"/>
    <w:pPr>
      <w:spacing w:afterLines="100" w:line="360" w:lineRule="auto"/>
      <w:ind w:firstLine="200" w:firstLineChars="200"/>
    </w:pPr>
    <w:rPr>
      <w:rFonts w:ascii="Tahoma" w:hAnsi="Tahoma"/>
      <w:sz w:val="24"/>
      <w:szCs w:val="20"/>
      <w:lang w:val="zh-CN"/>
    </w:rPr>
  </w:style>
  <w:style w:type="paragraph" w:customStyle="1" w:styleId="1808">
    <w:name w:val="Char Char Char3"/>
    <w:basedOn w:val="1"/>
    <w:qFormat/>
    <w:uiPriority w:val="0"/>
    <w:pPr>
      <w:widowControl/>
      <w:spacing w:line="360" w:lineRule="auto"/>
      <w:ind w:firstLine="200" w:firstLineChars="200"/>
      <w:jc w:val="left"/>
    </w:pPr>
    <w:rPr>
      <w:rFonts w:ascii="Tahoma" w:hAnsi="Tahoma"/>
      <w:sz w:val="24"/>
      <w:szCs w:val="20"/>
      <w:lang w:val="zh-CN"/>
    </w:rPr>
  </w:style>
  <w:style w:type="paragraph" w:customStyle="1" w:styleId="1809">
    <w:name w:val="pic"/>
    <w:basedOn w:val="1"/>
    <w:qFormat/>
    <w:uiPriority w:val="0"/>
    <w:pPr>
      <w:adjustRightInd w:val="0"/>
      <w:spacing w:line="360" w:lineRule="auto"/>
      <w:jc w:val="left"/>
    </w:pPr>
    <w:rPr>
      <w:rFonts w:cs="宋体"/>
      <w:sz w:val="24"/>
      <w:szCs w:val="20"/>
    </w:rPr>
  </w:style>
  <w:style w:type="paragraph" w:customStyle="1" w:styleId="1810">
    <w:name w:val="TOC 标题11"/>
    <w:basedOn w:val="4"/>
    <w:next w:val="1"/>
    <w:qFormat/>
    <w:uiPriority w:val="0"/>
    <w:pPr>
      <w:keepNext w:val="0"/>
      <w:adjustRightInd w:val="0"/>
      <w:spacing w:before="100" w:beforeAutospacing="1" w:after="100" w:afterAutospacing="1" w:line="576" w:lineRule="auto"/>
      <w:jc w:val="both"/>
      <w:textAlignment w:val="baseline"/>
      <w:outlineLvl w:val="9"/>
    </w:pPr>
    <w:rPr>
      <w:rFonts w:ascii="Calibri" w:hAnsi="Calibri" w:eastAsia="楷体_GB2312"/>
      <w:b w:val="0"/>
      <w:spacing w:val="10"/>
      <w:kern w:val="44"/>
      <w:sz w:val="36"/>
      <w:szCs w:val="36"/>
      <w:lang w:val="zh-CN"/>
    </w:rPr>
  </w:style>
  <w:style w:type="paragraph" w:customStyle="1" w:styleId="1811">
    <w:name w:val="l标题1"/>
    <w:qFormat/>
    <w:uiPriority w:val="0"/>
    <w:pPr>
      <w:keepNext/>
      <w:tabs>
        <w:tab w:val="left" w:pos="1260"/>
      </w:tabs>
      <w:spacing w:beforeLines="50" w:afterLines="100" w:line="360" w:lineRule="auto"/>
      <w:ind w:left="1260" w:hanging="420"/>
      <w:outlineLvl w:val="0"/>
    </w:pPr>
    <w:rPr>
      <w:rFonts w:ascii="Times New Roman" w:hAnsi="Times New Roman" w:eastAsia="宋体" w:cs="Times New Roman"/>
      <w:b/>
      <w:kern w:val="2"/>
      <w:sz w:val="36"/>
      <w:szCs w:val="36"/>
      <w:lang w:val="en-US" w:eastAsia="zh-CN" w:bidi="ar-SA"/>
    </w:rPr>
  </w:style>
  <w:style w:type="paragraph" w:customStyle="1" w:styleId="1812">
    <w:name w:val="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813">
    <w:name w:val="参考文献、索引标题"/>
    <w:basedOn w:val="1066"/>
    <w:next w:val="1"/>
    <w:qFormat/>
    <w:uiPriority w:val="0"/>
    <w:pPr>
      <w:tabs>
        <w:tab w:val="clear" w:pos="360"/>
        <w:tab w:val="clear" w:pos="720"/>
      </w:tabs>
      <w:spacing w:after="200"/>
      <w:ind w:left="0" w:firstLine="0"/>
    </w:pPr>
    <w:rPr>
      <w:sz w:val="21"/>
    </w:rPr>
  </w:style>
  <w:style w:type="paragraph" w:customStyle="1" w:styleId="1814">
    <w:name w:val="正文文本缩进 23"/>
    <w:basedOn w:val="1"/>
    <w:qFormat/>
    <w:uiPriority w:val="0"/>
    <w:pPr>
      <w:widowControl/>
      <w:tabs>
        <w:tab w:val="left" w:pos="540"/>
      </w:tabs>
      <w:adjustRightInd w:val="0"/>
      <w:spacing w:afterLines="100" w:line="360" w:lineRule="auto"/>
      <w:ind w:firstLine="480" w:firstLineChars="200"/>
      <w:jc w:val="left"/>
      <w:textAlignment w:val="baseline"/>
    </w:pPr>
    <w:rPr>
      <w:sz w:val="24"/>
      <w:szCs w:val="20"/>
      <w:lang w:val="zh-CN"/>
    </w:rPr>
  </w:style>
  <w:style w:type="paragraph" w:customStyle="1" w:styleId="1815">
    <w:name w:val="办公自动化专用标题"/>
    <w:basedOn w:val="86"/>
    <w:qFormat/>
    <w:uiPriority w:val="0"/>
    <w:pPr>
      <w:spacing w:line="560" w:lineRule="atLeast"/>
    </w:pPr>
    <w:rPr>
      <w:rFonts w:ascii="宋体" w:hAnsi="Arial"/>
      <w:sz w:val="44"/>
      <w:szCs w:val="20"/>
    </w:rPr>
  </w:style>
  <w:style w:type="paragraph" w:customStyle="1" w:styleId="1816">
    <w:name w:val="样式 标题 1"/>
    <w:basedOn w:val="1"/>
    <w:qFormat/>
    <w:uiPriority w:val="0"/>
    <w:pPr>
      <w:widowControl/>
      <w:numPr>
        <w:ilvl w:val="0"/>
        <w:numId w:val="39"/>
      </w:numPr>
      <w:tabs>
        <w:tab w:val="left" w:pos="-4560"/>
        <w:tab w:val="left" w:pos="360"/>
      </w:tabs>
      <w:spacing w:afterLines="100" w:line="360" w:lineRule="auto"/>
      <w:ind w:firstLine="200" w:firstLineChars="200"/>
      <w:jc w:val="left"/>
    </w:pPr>
    <w:rPr>
      <w:sz w:val="24"/>
      <w:lang w:val="zh-CN"/>
    </w:rPr>
  </w:style>
  <w:style w:type="paragraph" w:customStyle="1" w:styleId="181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E1E1"/>
      <w:spacing w:before="100" w:beforeAutospacing="1" w:after="100" w:afterAutospacing="1" w:line="360" w:lineRule="auto"/>
      <w:ind w:firstLine="480" w:firstLineChars="200"/>
      <w:jc w:val="center"/>
    </w:pPr>
    <w:rPr>
      <w:rFonts w:ascii="宋体" w:hAnsi="宋体" w:cs="宋体"/>
      <w:b/>
      <w:bCs/>
      <w:kern w:val="0"/>
      <w:sz w:val="16"/>
      <w:szCs w:val="16"/>
      <w:lang w:val="zh-CN"/>
    </w:rPr>
  </w:style>
  <w:style w:type="paragraph" w:customStyle="1" w:styleId="1818">
    <w:name w:val="Char1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1819">
    <w:name w:val="样式 标题 1Section Headh11st levell11H1H11H12H13H14H15H1..."/>
    <w:basedOn w:val="4"/>
    <w:qFormat/>
    <w:uiPriority w:val="0"/>
    <w:pPr>
      <w:keepLines/>
      <w:pageBreakBefore/>
      <w:tabs>
        <w:tab w:val="left" w:pos="0"/>
      </w:tabs>
      <w:spacing w:before="100" w:beforeAutospacing="1" w:after="100" w:afterAutospacing="1" w:line="360" w:lineRule="auto"/>
    </w:pPr>
    <w:rPr>
      <w:rFonts w:cs="宋体"/>
      <w:kern w:val="44"/>
      <w:sz w:val="44"/>
    </w:rPr>
  </w:style>
  <w:style w:type="paragraph" w:customStyle="1" w:styleId="1820">
    <w:name w:val="Char5 Char Char Char Char Char Char1"/>
    <w:basedOn w:val="1"/>
    <w:semiHidden/>
    <w:qFormat/>
    <w:uiPriority w:val="0"/>
    <w:pPr>
      <w:widowControl/>
      <w:spacing w:after="160" w:line="240" w:lineRule="exact"/>
      <w:ind w:firstLine="200" w:firstLineChars="200"/>
      <w:jc w:val="left"/>
    </w:pPr>
    <w:rPr>
      <w:rFonts w:ascii="Tahoma" w:hAnsi="Tahoma"/>
      <w:sz w:val="24"/>
      <w:szCs w:val="20"/>
    </w:rPr>
  </w:style>
  <w:style w:type="paragraph" w:customStyle="1" w:styleId="1821">
    <w:name w:val="参考文献"/>
    <w:basedOn w:val="1"/>
    <w:qFormat/>
    <w:uiPriority w:val="0"/>
    <w:pPr>
      <w:widowControl/>
      <w:spacing w:afterLines="100" w:line="300" w:lineRule="auto"/>
      <w:ind w:firstLine="200" w:firstLineChars="200"/>
      <w:jc w:val="left"/>
    </w:pPr>
    <w:rPr>
      <w:sz w:val="24"/>
      <w:szCs w:val="20"/>
      <w:lang w:val="zh-CN"/>
    </w:rPr>
  </w:style>
  <w:style w:type="paragraph" w:customStyle="1" w:styleId="1822">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textAlignment w:val="top"/>
    </w:pPr>
    <w:rPr>
      <w:rFonts w:ascii="宋体" w:hAnsi="宋体"/>
      <w:kern w:val="0"/>
      <w:sz w:val="20"/>
      <w:szCs w:val="20"/>
      <w:lang w:val="zh-CN"/>
    </w:rPr>
  </w:style>
  <w:style w:type="paragraph" w:customStyle="1" w:styleId="1823">
    <w:name w:val="小四 段落 宋体 Char Char Char Char Char"/>
    <w:basedOn w:val="1"/>
    <w:qFormat/>
    <w:uiPriority w:val="0"/>
    <w:pPr>
      <w:spacing w:afterLines="50" w:line="360" w:lineRule="auto"/>
      <w:ind w:firstLine="480" w:firstLineChars="200"/>
    </w:pPr>
    <w:rPr>
      <w:rFonts w:ascii="宋体" w:hAnsi="宋体"/>
      <w:sz w:val="24"/>
    </w:rPr>
  </w:style>
  <w:style w:type="paragraph" w:customStyle="1" w:styleId="1824">
    <w:name w:val="章节封面摘要（深）"/>
    <w:basedOn w:val="1"/>
    <w:semiHidden/>
    <w:qFormat/>
    <w:uiPriority w:val="0"/>
    <w:pPr>
      <w:pBdr>
        <w:top w:val="single" w:color="auto" w:sz="4" w:space="1"/>
        <w:left w:val="single" w:color="auto" w:sz="4" w:space="4"/>
        <w:bottom w:val="thinThickSmallGap" w:color="auto" w:sz="24" w:space="1"/>
        <w:right w:val="single" w:color="auto" w:sz="4" w:space="4"/>
      </w:pBdr>
      <w:shd w:val="clear" w:color="auto" w:fill="D9D9D9"/>
      <w:adjustRightInd w:val="0"/>
      <w:spacing w:before="100" w:beforeAutospacing="1" w:after="100" w:afterAutospacing="1" w:line="360" w:lineRule="auto"/>
      <w:ind w:left="2340" w:leftChars="975" w:firstLine="480" w:firstLineChars="200"/>
      <w:textAlignment w:val="baseline"/>
    </w:pPr>
    <w:rPr>
      <w:rFonts w:ascii="Verdana" w:hAnsi="Verdana" w:cs="宋体"/>
      <w:b/>
      <w:sz w:val="24"/>
      <w:lang w:val="zh-CN"/>
    </w:rPr>
  </w:style>
  <w:style w:type="paragraph" w:customStyle="1" w:styleId="1825">
    <w:name w:val="样式 标题 4"/>
    <w:basedOn w:val="1"/>
    <w:next w:val="1"/>
    <w:qFormat/>
    <w:uiPriority w:val="0"/>
    <w:pPr>
      <w:keepNext/>
      <w:spacing w:before="120" w:afterLines="50" w:line="360" w:lineRule="auto"/>
      <w:ind w:firstLine="200" w:firstLineChars="200"/>
      <w:jc w:val="left"/>
      <w:outlineLvl w:val="3"/>
    </w:pPr>
    <w:rPr>
      <w:rFonts w:ascii="宋体" w:cs="宋体"/>
      <w:b/>
      <w:bCs/>
      <w:kern w:val="0"/>
      <w:sz w:val="24"/>
      <w:szCs w:val="20"/>
    </w:rPr>
  </w:style>
  <w:style w:type="paragraph" w:customStyle="1" w:styleId="1826">
    <w:name w:val="font9"/>
    <w:basedOn w:val="1"/>
    <w:qFormat/>
    <w:uiPriority w:val="0"/>
    <w:pPr>
      <w:widowControl/>
      <w:spacing w:before="100" w:beforeAutospacing="1" w:after="100" w:afterAutospacing="1"/>
      <w:jc w:val="left"/>
    </w:pPr>
    <w:rPr>
      <w:b/>
      <w:kern w:val="0"/>
      <w:sz w:val="24"/>
      <w:szCs w:val="20"/>
    </w:rPr>
  </w:style>
  <w:style w:type="paragraph" w:customStyle="1" w:styleId="1827">
    <w:name w:val="GW-标题3"/>
    <w:basedOn w:val="6"/>
    <w:next w:val="1"/>
    <w:qFormat/>
    <w:uiPriority w:val="0"/>
    <w:pPr>
      <w:keepNext w:val="0"/>
      <w:keepLines w:val="0"/>
      <w:spacing w:before="100" w:beforeAutospacing="1" w:after="100" w:afterAutospacing="1" w:line="360" w:lineRule="auto"/>
    </w:pPr>
    <w:rPr>
      <w:rFonts w:ascii="仿宋_GB2312" w:hAnsi="Cambria" w:eastAsia="仿宋_GB2312"/>
      <w:bCs w:val="0"/>
      <w:sz w:val="30"/>
      <w:szCs w:val="24"/>
    </w:rPr>
  </w:style>
  <w:style w:type="paragraph" w:customStyle="1" w:styleId="1828">
    <w:name w:val="样式 加粗 居中1"/>
    <w:basedOn w:val="1"/>
    <w:qFormat/>
    <w:uiPriority w:val="0"/>
    <w:pPr>
      <w:jc w:val="center"/>
    </w:pPr>
    <w:rPr>
      <w:rFonts w:cs="宋体"/>
      <w:b/>
      <w:bCs/>
      <w:sz w:val="24"/>
      <w:szCs w:val="20"/>
    </w:rPr>
  </w:style>
  <w:style w:type="paragraph" w:customStyle="1" w:styleId="1829">
    <w:name w:val="Style47"/>
    <w:basedOn w:val="1"/>
    <w:unhideWhenUsed/>
    <w:qFormat/>
    <w:uiPriority w:val="0"/>
  </w:style>
  <w:style w:type="paragraph" w:customStyle="1" w:styleId="1830">
    <w:name w:val="样式 标题 4H4heading 4Ref Heading 1rh1Heading sqlsect 1.2.3.4..."/>
    <w:basedOn w:val="7"/>
    <w:qFormat/>
    <w:uiPriority w:val="0"/>
    <w:pPr>
      <w:widowControl/>
      <w:tabs>
        <w:tab w:val="left" w:pos="1148"/>
      </w:tabs>
      <w:topLinePunct/>
      <w:spacing w:beforeLines="50" w:beforeAutospacing="1" w:afterLines="50" w:afterAutospacing="1" w:line="360" w:lineRule="auto"/>
      <w:ind w:left="567" w:hanging="567"/>
      <w:jc w:val="left"/>
    </w:pPr>
    <w:rPr>
      <w:rFonts w:ascii="宋体" w:hAnsi="宋体" w:eastAsia="宋体" w:cs="宋体"/>
      <w:szCs w:val="20"/>
    </w:rPr>
  </w:style>
  <w:style w:type="paragraph" w:customStyle="1" w:styleId="1831">
    <w:name w:val="列出段落11"/>
    <w:basedOn w:val="1"/>
    <w:qFormat/>
    <w:uiPriority w:val="0"/>
    <w:pPr>
      <w:spacing w:line="360" w:lineRule="auto"/>
      <w:ind w:firstLine="420" w:firstLineChars="200"/>
    </w:pPr>
    <w:rPr>
      <w:sz w:val="24"/>
      <w:lang w:val="zh-CN"/>
    </w:rPr>
  </w:style>
  <w:style w:type="paragraph" w:customStyle="1" w:styleId="1832">
    <w:name w:val="Char Char Char1 Char Char Char Char Char Char Char Char Char Char1"/>
    <w:basedOn w:val="1"/>
    <w:qFormat/>
    <w:uiPriority w:val="0"/>
    <w:pPr>
      <w:spacing w:line="360" w:lineRule="auto"/>
      <w:ind w:firstLine="480" w:firstLineChars="200"/>
    </w:pPr>
    <w:rPr>
      <w:rFonts w:ascii="Tahoma" w:hAnsi="Tahoma"/>
      <w:sz w:val="24"/>
      <w:szCs w:val="20"/>
      <w:lang w:val="zh-CN"/>
    </w:rPr>
  </w:style>
  <w:style w:type="paragraph" w:customStyle="1" w:styleId="1833">
    <w:name w:val="正文(标准)"/>
    <w:basedOn w:val="1"/>
    <w:qFormat/>
    <w:uiPriority w:val="0"/>
    <w:pPr>
      <w:tabs>
        <w:tab w:val="left" w:pos="420"/>
      </w:tabs>
      <w:ind w:left="420" w:hanging="420"/>
    </w:pPr>
  </w:style>
  <w:style w:type="character" w:customStyle="1" w:styleId="1834">
    <w:name w:val="NormalCharacter"/>
    <w:semiHidden/>
    <w:qFormat/>
    <w:uiPriority w:val="0"/>
  </w:style>
  <w:style w:type="paragraph" w:customStyle="1" w:styleId="1835">
    <w:name w:val="正文_7"/>
    <w:next w:val="18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6">
    <w:name w:val="列出段落1_6"/>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1837">
    <w:name w:val="正文_0"/>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838">
    <w:name w:val="HTML Markup"/>
    <w:qFormat/>
    <w:uiPriority w:val="0"/>
    <w:rPr>
      <w:vanish/>
      <w:color w:val="FF000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3073"/>
    <customShpInfo spid="_x0000_s3074"/>
    <customShpInfo spid="_x0000_s3075"/>
    <customShpInfo spid="_x0000_s3076"/>
    <customShpInfo spid="_x0000_s3077"/>
    <customShpInfo spid="_x0000_s307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63</Pages>
  <Words>1560</Words>
  <Characters>1693</Characters>
  <Lines>273</Lines>
  <Paragraphs>77</Paragraphs>
  <TotalTime>50</TotalTime>
  <ScaleCrop>false</ScaleCrop>
  <LinksUpToDate>false</LinksUpToDate>
  <CharactersWithSpaces>1840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2026-08-25T01:07:00Z</dcterms:created>
  <dc:creator>admin</dc:creator>
  <cp:lastModifiedBy>姣姣～</cp:lastModifiedBy>
  <cp:lastPrinted>2022-01-06T09:25:00Z</cp:lastPrinted>
  <dcterms:modified xsi:type="dcterms:W3CDTF">2026-10-13T09:29:46Z</dcterms:modified>
  <dc:title>附件十一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CADA96843C854465ABAE7491550DC633_13</vt:lpwstr>
  </property>
  <property fmtid="{D5CDD505-2E9C-101B-9397-08002B2CF9AE}" pid="4" name="KSOSaveFontToCloudKey">
    <vt:lpwstr>0_btnclosed</vt:lpwstr>
  </property>
  <property fmtid="{D5CDD505-2E9C-101B-9397-08002B2CF9AE}" pid="5" name="KSOTemplateDocerSaveRecord">
    <vt:lpwstr>eyJoZGlkIjoiYzFlZTY0MmRhNjI5MmUwZTBkNzY2ZmJmMWI5ZmRmOTYiLCJ1c2VySWQiOiI5MTkzNzQwMjgifQ==</vt:lpwstr>
  </property>
</Properties>
</file>