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48"/>
        <w:spacing w:before="264" w:line="219" w:lineRule="auto"/>
        <w:outlineLvl w:val="0"/>
        <w:rPr>
          <w:sz w:val="28"/>
          <w:szCs w:val="28"/>
        </w:rPr>
      </w:pPr>
      <w:r>
        <w:rPr>
          <w:sz w:val="28"/>
          <w:szCs w:val="28"/>
          <w:b/>
          <w:bCs/>
          <w:spacing w:val="-8"/>
        </w:rPr>
        <w:t>附件3-3</w:t>
      </w:r>
      <w:r>
        <w:rPr>
          <w:sz w:val="28"/>
          <w:szCs w:val="28"/>
          <w:spacing w:val="-30"/>
        </w:rPr>
        <w:t xml:space="preserve"> </w:t>
      </w:r>
      <w:r>
        <w:rPr>
          <w:sz w:val="28"/>
          <w:szCs w:val="28"/>
          <w:b/>
          <w:bCs/>
          <w:spacing w:val="-8"/>
        </w:rPr>
        <w:t>湖南省政府采购供应商资格承诺函</w:t>
      </w:r>
    </w:p>
    <w:p>
      <w:pPr>
        <w:spacing w:line="334" w:lineRule="auto"/>
        <w:rPr>
          <w:rFonts w:ascii="Arial"/>
          <w:sz w:val="21"/>
        </w:rPr>
      </w:pPr>
      <w:r/>
    </w:p>
    <w:p>
      <w:pPr>
        <w:pStyle w:val="BodyText"/>
        <w:ind w:left="2118"/>
        <w:spacing w:before="91" w:line="219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12"/>
        </w:rPr>
        <w:t>湖南省政府采购供应商资格承诺函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pStyle w:val="BodyText"/>
        <w:ind w:left="144" w:right="166" w:firstLine="420"/>
        <w:spacing w:before="65" w:line="408" w:lineRule="auto"/>
        <w:rPr>
          <w:sz w:val="20"/>
          <w:szCs w:val="20"/>
        </w:rPr>
      </w:pPr>
      <w:r>
        <w:rPr>
          <w:sz w:val="20"/>
          <w:szCs w:val="20"/>
        </w:rPr>
        <w:t>本公司独立承担民事责任、具有良好的商业信誉和健全的财务会</w:t>
      </w:r>
      <w:r>
        <w:rPr>
          <w:sz w:val="20"/>
          <w:szCs w:val="20"/>
          <w:spacing w:val="-1"/>
        </w:rPr>
        <w:t>计制度、依法缴纳税收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和社会保障资金，在前三年的经营活动中无重大违法记录，未列入严重失信行为名单，符合</w:t>
      </w:r>
    </w:p>
    <w:p>
      <w:pPr>
        <w:pStyle w:val="BodyText"/>
        <w:ind w:left="144"/>
        <w:spacing w:before="6" w:line="219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政府采购供应商的基本资格要求。</w:t>
      </w:r>
    </w:p>
    <w:p>
      <w:pPr>
        <w:pStyle w:val="BodyText"/>
        <w:ind w:left="545"/>
        <w:spacing w:before="201" w:line="216" w:lineRule="auto"/>
        <w:rPr>
          <w:sz w:val="21"/>
          <w:szCs w:val="2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2657469</wp:posOffset>
            </wp:positionH>
            <wp:positionV relativeFrom="paragraph">
              <wp:posOffset>-237353</wp:posOffset>
            </wp:positionV>
            <wp:extent cx="1492257" cy="1498573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2257" cy="1498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szCs w:val="21"/>
          <w:spacing w:val="2"/>
        </w:rPr>
        <w:t>按照《政府采购促进中小企业发展管理办法》(财库〔2020〕46号),本公司企业规</w:t>
      </w:r>
    </w:p>
    <w:p>
      <w:pPr>
        <w:pStyle w:val="BodyText"/>
        <w:ind w:left="144"/>
        <w:spacing w:before="217" w:line="219" w:lineRule="auto"/>
        <w:rPr>
          <w:sz w:val="21"/>
          <w:szCs w:val="21"/>
        </w:rPr>
      </w:pPr>
      <w:r>
        <w:rPr>
          <w:sz w:val="21"/>
          <w:szCs w:val="21"/>
          <w:spacing w:val="11"/>
        </w:rPr>
        <w:t>模为：大型口中型口小型</w:t>
      </w:r>
      <w:r>
        <w:rPr>
          <w:rFonts w:ascii="MS Gothic" w:hAnsi="MS Gothic" w:eastAsia="MS Gothic" w:cs="MS Gothic"/>
          <w:sz w:val="21"/>
          <w:szCs w:val="21"/>
          <w:spacing w:val="11"/>
        </w:rPr>
        <w:t>☑</w:t>
      </w:r>
      <w:r>
        <w:rPr>
          <w:sz w:val="21"/>
          <w:szCs w:val="21"/>
          <w:spacing w:val="11"/>
        </w:rPr>
        <w:t>微型口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1614"/>
        <w:spacing w:before="72" w:line="219" w:lineRule="auto"/>
        <w:rPr/>
      </w:pPr>
      <w:r>
        <w:rPr>
          <w:spacing w:val="3"/>
        </w:rPr>
        <w:t>公司(单位)名称：</w:t>
      </w:r>
      <w:r>
        <w:rPr>
          <w:u w:val="single" w:color="auto"/>
          <w:spacing w:val="3"/>
        </w:rPr>
        <w:t>湖南集智创意展览服务有限公司</w:t>
      </w:r>
      <w:r>
        <w:rPr>
          <w:spacing w:val="3"/>
        </w:rPr>
        <w:t>(盖单位电子章)</w:t>
      </w:r>
    </w:p>
    <w:p>
      <w:pPr>
        <w:pStyle w:val="BodyText"/>
        <w:ind w:left="5905"/>
        <w:spacing w:before="50" w:line="287" w:lineRule="auto"/>
        <w:rPr/>
      </w:pPr>
      <w:r>
        <w:rPr>
          <w:spacing w:val="-17"/>
        </w:rPr>
        <w:t>2026</w:t>
      </w:r>
      <w:r>
        <w:rPr>
          <w:spacing w:val="73"/>
        </w:rPr>
        <w:t xml:space="preserve"> </w:t>
      </w:r>
      <w:r>
        <w:rPr>
          <w:spacing w:val="-17"/>
        </w:rPr>
        <w:t>年</w:t>
      </w:r>
      <w:r>
        <w:rPr>
          <w:spacing w:val="71"/>
        </w:rPr>
        <w:t xml:space="preserve"> </w:t>
      </w:r>
      <w:r>
        <w:rPr>
          <w:rFonts w:ascii="Arial" w:hAnsi="Arial" w:eastAsia="Arial" w:cs="Arial"/>
          <w:u w:val="single" w:color="auto"/>
          <w:spacing w:val="-17"/>
        </w:rPr>
        <w:t>10</w:t>
      </w:r>
      <w:r>
        <w:rPr>
          <w:rFonts w:ascii="Arial" w:hAnsi="Arial" w:eastAsia="Arial" w:cs="Arial"/>
          <w:u w:val="single" w:color="auto"/>
          <w:spacing w:val="28"/>
          <w:w w:val="101"/>
        </w:rPr>
        <w:t xml:space="preserve">  </w:t>
      </w:r>
      <w:r>
        <w:rPr>
          <w:u w:val="single" w:color="auto"/>
          <w:spacing w:val="-17"/>
        </w:rPr>
        <w:t>月</w:t>
      </w:r>
      <w:r>
        <w:rPr>
          <w:u w:val="single" w:color="auto"/>
          <w:spacing w:val="50"/>
        </w:rPr>
        <w:t xml:space="preserve">  </w:t>
      </w:r>
      <w:r>
        <w:rPr>
          <w:u w:val="single" w:color="auto"/>
          <w:spacing w:val="-17"/>
        </w:rPr>
        <w:t>15</w:t>
      </w:r>
      <w:r>
        <w:rPr>
          <w:spacing w:val="-17"/>
        </w:rPr>
        <w:t>日</w:t>
      </w:r>
    </w:p>
    <w:sectPr>
      <w:footerReference w:type="default" r:id="rId1"/>
      <w:pgSz w:w="11900" w:h="16840"/>
      <w:pgMar w:top="1431" w:right="1785" w:bottom="1252" w:left="1785" w:header="0" w:footer="111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5"/>
      </w:rPr>
      <w:t>14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image" Target="media/image1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2026-10-19T16:28:33Z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2026-10-19T16:28:33</vt:filetime>
  </property>
  <property fmtid="{D5CDD505-2E9C-101B-9397-08002B2CF9AE}" pid="4" name="UsrData">
    <vt:lpwstr>6ad5d4ae8dccde001f290290wl</vt:lpwstr>
  </property>
</Properties>
</file>