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191AC2">
      <w:pPr>
        <w:spacing w:line="360" w:lineRule="auto"/>
        <w:jc w:val="center"/>
        <w:outlineLvl w:val="0"/>
        <w:rPr>
          <w:rFonts w:ascii="宋体" w:hAnsi="宋体" w:cs="宋体"/>
          <w:color w:val="auto"/>
          <w:szCs w:val="21"/>
        </w:rPr>
      </w:pPr>
      <w:r>
        <w:rPr>
          <w:rFonts w:hint="eastAsia" w:ascii="宋体" w:hAnsi="宋体" w:cs="宋体"/>
          <w:b/>
          <w:color w:val="auto"/>
          <w:sz w:val="32"/>
          <w:szCs w:val="32"/>
        </w:rPr>
        <w:t>采购需求</w:t>
      </w:r>
    </w:p>
    <w:p w14:paraId="74CE6F36">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562" w:firstLineChars="200"/>
        <w:textAlignment w:val="auto"/>
        <w:rPr>
          <w:rFonts w:ascii="Times New Roman" w:hAnsi="Times New Roman" w:eastAsia="宋体" w:cs="宋体"/>
          <w:b/>
          <w:sz w:val="28"/>
          <w:szCs w:val="28"/>
        </w:rPr>
      </w:pPr>
      <w:r>
        <w:rPr>
          <w:rFonts w:hint="eastAsia" w:ascii="Times New Roman" w:hAnsi="Times New Roman" w:eastAsia="宋体" w:cs="宋体"/>
          <w:b/>
          <w:kern w:val="2"/>
          <w:sz w:val="28"/>
          <w:szCs w:val="28"/>
          <w:lang w:val="en-US" w:eastAsia="zh-CN" w:bidi="ar-SA"/>
        </w:rPr>
        <w:t>一、</w:t>
      </w:r>
      <w:r>
        <w:rPr>
          <w:rFonts w:ascii="Times New Roman" w:hAnsi="Times New Roman" w:eastAsia="宋体" w:cs="宋体"/>
          <w:b/>
          <w:sz w:val="28"/>
          <w:szCs w:val="28"/>
        </w:rPr>
        <w:t>采购服务名称、周期及预算</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4"/>
        <w:gridCol w:w="2725"/>
        <w:gridCol w:w="2235"/>
        <w:gridCol w:w="1280"/>
        <w:gridCol w:w="913"/>
        <w:gridCol w:w="685"/>
      </w:tblGrid>
      <w:tr w14:paraId="6EFAB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shd w:val="clear" w:color="auto" w:fill="9CC2E5"/>
            <w:vAlign w:val="center"/>
          </w:tcPr>
          <w:p w14:paraId="4B0535C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宋体"/>
                <w:b/>
                <w:bCs/>
                <w:sz w:val="24"/>
                <w:szCs w:val="24"/>
                <w:vertAlign w:val="baseline"/>
                <w:lang w:val="en-US" w:eastAsia="zh-CN"/>
              </w:rPr>
            </w:pPr>
            <w:r>
              <w:rPr>
                <w:rFonts w:hint="eastAsia" w:ascii="Times New Roman" w:hAnsi="Times New Roman" w:eastAsia="宋体" w:cs="宋体"/>
                <w:b/>
                <w:bCs/>
                <w:sz w:val="24"/>
                <w:szCs w:val="24"/>
                <w:vertAlign w:val="baseline"/>
                <w:lang w:val="en-US" w:eastAsia="zh-CN"/>
              </w:rPr>
              <w:t>序号</w:t>
            </w:r>
          </w:p>
        </w:tc>
        <w:tc>
          <w:tcPr>
            <w:tcW w:w="0" w:type="auto"/>
            <w:shd w:val="clear" w:color="auto" w:fill="9CC2E5"/>
            <w:vAlign w:val="center"/>
          </w:tcPr>
          <w:p w14:paraId="5811BFA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宋体"/>
                <w:b/>
                <w:bCs/>
                <w:sz w:val="24"/>
                <w:szCs w:val="24"/>
                <w:vertAlign w:val="baseline"/>
                <w:lang w:val="en-US" w:eastAsia="zh-CN"/>
              </w:rPr>
            </w:pPr>
            <w:r>
              <w:rPr>
                <w:rFonts w:hint="eastAsia" w:ascii="Times New Roman" w:hAnsi="Times New Roman" w:eastAsia="宋体" w:cs="宋体"/>
                <w:b/>
                <w:bCs/>
                <w:sz w:val="24"/>
                <w:szCs w:val="24"/>
                <w:vertAlign w:val="baseline"/>
                <w:lang w:val="en-US" w:eastAsia="zh-CN"/>
              </w:rPr>
              <w:t>采购服务项目名称</w:t>
            </w:r>
          </w:p>
        </w:tc>
        <w:tc>
          <w:tcPr>
            <w:tcW w:w="0" w:type="auto"/>
            <w:shd w:val="clear" w:color="auto" w:fill="9CC2E5"/>
            <w:vAlign w:val="center"/>
          </w:tcPr>
          <w:p w14:paraId="554FB66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宋体"/>
                <w:b/>
                <w:bCs/>
                <w:sz w:val="24"/>
                <w:szCs w:val="24"/>
                <w:vertAlign w:val="baseline"/>
                <w:lang w:val="en-US" w:eastAsia="zh-CN"/>
              </w:rPr>
            </w:pPr>
            <w:r>
              <w:rPr>
                <w:rFonts w:hint="eastAsia" w:ascii="Times New Roman" w:hAnsi="Times New Roman" w:eastAsia="宋体" w:cs="宋体"/>
                <w:b/>
                <w:bCs/>
                <w:sz w:val="24"/>
                <w:szCs w:val="24"/>
                <w:vertAlign w:val="baseline"/>
                <w:lang w:val="en-US" w:eastAsia="zh-CN"/>
              </w:rPr>
              <w:t>服务模块名称</w:t>
            </w:r>
          </w:p>
        </w:tc>
        <w:tc>
          <w:tcPr>
            <w:tcW w:w="0" w:type="auto"/>
            <w:shd w:val="clear" w:color="auto" w:fill="9CC2E5"/>
            <w:vAlign w:val="center"/>
          </w:tcPr>
          <w:p w14:paraId="4389DCF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宋体"/>
                <w:b/>
                <w:bCs/>
                <w:sz w:val="24"/>
                <w:szCs w:val="24"/>
                <w:vertAlign w:val="baseline"/>
                <w:lang w:val="en-US" w:eastAsia="zh-CN"/>
              </w:rPr>
            </w:pPr>
            <w:r>
              <w:rPr>
                <w:rFonts w:hint="eastAsia" w:ascii="Times New Roman" w:hAnsi="Times New Roman" w:eastAsia="宋体" w:cs="宋体"/>
                <w:b/>
                <w:bCs/>
                <w:sz w:val="24"/>
                <w:szCs w:val="24"/>
                <w:vertAlign w:val="baseline"/>
                <w:lang w:val="en-US" w:eastAsia="zh-CN"/>
              </w:rPr>
              <w:t>预算</w:t>
            </w:r>
          </w:p>
        </w:tc>
        <w:tc>
          <w:tcPr>
            <w:tcW w:w="0" w:type="auto"/>
            <w:shd w:val="clear" w:color="auto" w:fill="9CC2E5"/>
            <w:vAlign w:val="center"/>
          </w:tcPr>
          <w:p w14:paraId="5794394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宋体"/>
                <w:b/>
                <w:bCs/>
                <w:kern w:val="2"/>
                <w:sz w:val="24"/>
                <w:szCs w:val="24"/>
                <w:vertAlign w:val="baseline"/>
                <w:lang w:val="en-US" w:eastAsia="zh-CN" w:bidi="ar-SA"/>
              </w:rPr>
            </w:pPr>
            <w:r>
              <w:rPr>
                <w:rFonts w:hint="eastAsia" w:ascii="Times New Roman" w:hAnsi="Times New Roman" w:eastAsia="宋体" w:cs="宋体"/>
                <w:b/>
                <w:bCs/>
                <w:sz w:val="24"/>
                <w:szCs w:val="24"/>
                <w:vertAlign w:val="baseline"/>
                <w:lang w:val="en-US" w:eastAsia="zh-CN"/>
              </w:rPr>
              <w:t>服务期</w:t>
            </w:r>
          </w:p>
        </w:tc>
        <w:tc>
          <w:tcPr>
            <w:tcW w:w="0" w:type="auto"/>
            <w:shd w:val="clear" w:color="auto" w:fill="9CC2E5"/>
            <w:vAlign w:val="center"/>
          </w:tcPr>
          <w:p w14:paraId="65C3AD2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宋体"/>
                <w:b/>
                <w:bCs/>
                <w:sz w:val="24"/>
                <w:szCs w:val="24"/>
                <w:vertAlign w:val="baseline"/>
                <w:lang w:val="en-US" w:eastAsia="zh-CN"/>
              </w:rPr>
            </w:pPr>
            <w:r>
              <w:rPr>
                <w:rFonts w:hint="eastAsia" w:ascii="Times New Roman" w:hAnsi="Times New Roman" w:eastAsia="宋体" w:cs="宋体"/>
                <w:b/>
                <w:bCs/>
                <w:sz w:val="24"/>
                <w:szCs w:val="24"/>
                <w:vertAlign w:val="baseline"/>
                <w:lang w:val="en-US" w:eastAsia="zh-CN"/>
              </w:rPr>
              <w:t>备注</w:t>
            </w:r>
          </w:p>
        </w:tc>
      </w:tr>
      <w:tr w14:paraId="077B5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restart"/>
            <w:shd w:val="clear" w:color="auto" w:fill="auto"/>
            <w:vAlign w:val="center"/>
          </w:tcPr>
          <w:p w14:paraId="42CB1AC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宋体"/>
                <w:sz w:val="24"/>
                <w:szCs w:val="24"/>
                <w:vertAlign w:val="baseline"/>
                <w:lang w:val="en-US" w:eastAsia="zh-CN"/>
              </w:rPr>
            </w:pPr>
            <w:r>
              <w:rPr>
                <w:rFonts w:hint="eastAsia" w:ascii="Times New Roman" w:hAnsi="Times New Roman" w:eastAsia="宋体" w:cs="宋体"/>
                <w:sz w:val="24"/>
                <w:szCs w:val="24"/>
                <w:vertAlign w:val="baseline"/>
                <w:lang w:val="en-US" w:eastAsia="zh-CN"/>
              </w:rPr>
              <w:t>1</w:t>
            </w:r>
          </w:p>
        </w:tc>
        <w:tc>
          <w:tcPr>
            <w:tcW w:w="0" w:type="auto"/>
            <w:vMerge w:val="restart"/>
            <w:shd w:val="clear" w:color="auto" w:fill="auto"/>
            <w:vAlign w:val="center"/>
          </w:tcPr>
          <w:p w14:paraId="6DE360B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宋体"/>
                <w:sz w:val="24"/>
                <w:szCs w:val="24"/>
                <w:vertAlign w:val="baseline"/>
                <w:lang w:val="en-US" w:eastAsia="zh-CN"/>
              </w:rPr>
            </w:pPr>
            <w:r>
              <w:rPr>
                <w:rFonts w:hint="eastAsia" w:ascii="Times New Roman" w:hAnsi="Times New Roman" w:eastAsia="宋体" w:cs="宋体"/>
                <w:sz w:val="24"/>
                <w:szCs w:val="24"/>
                <w:vertAlign w:val="baseline"/>
                <w:lang w:val="en-US" w:eastAsia="zh-CN"/>
              </w:rPr>
              <w:t>智慧教学网络云平台服务</w:t>
            </w:r>
          </w:p>
        </w:tc>
        <w:tc>
          <w:tcPr>
            <w:tcW w:w="0" w:type="auto"/>
            <w:shd w:val="clear" w:color="auto" w:fill="auto"/>
            <w:vAlign w:val="center"/>
          </w:tcPr>
          <w:p w14:paraId="75A0E3A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宋体"/>
                <w:sz w:val="24"/>
                <w:szCs w:val="24"/>
                <w:vertAlign w:val="baseline"/>
                <w:lang w:val="en-US" w:eastAsia="zh-CN"/>
              </w:rPr>
            </w:pPr>
            <w:r>
              <w:rPr>
                <w:rFonts w:hint="eastAsia" w:ascii="Times New Roman" w:hAnsi="Times New Roman" w:eastAsia="宋体" w:cs="宋体"/>
                <w:sz w:val="24"/>
                <w:szCs w:val="24"/>
                <w:vertAlign w:val="baseline"/>
                <w:lang w:val="en-US" w:eastAsia="zh-CN"/>
              </w:rPr>
              <w:t>SPOC教学服务模块</w:t>
            </w:r>
          </w:p>
        </w:tc>
        <w:tc>
          <w:tcPr>
            <w:tcW w:w="0" w:type="auto"/>
            <w:vAlign w:val="center"/>
          </w:tcPr>
          <w:p w14:paraId="0213C78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宋体"/>
                <w:sz w:val="24"/>
                <w:szCs w:val="24"/>
                <w:vertAlign w:val="baseline"/>
                <w:lang w:val="en-US" w:eastAsia="zh-CN"/>
              </w:rPr>
            </w:pPr>
            <w:r>
              <w:rPr>
                <w:rFonts w:hint="eastAsia" w:cs="宋体"/>
                <w:sz w:val="24"/>
                <w:szCs w:val="24"/>
                <w:vertAlign w:val="baseline"/>
                <w:lang w:val="en-US" w:eastAsia="zh-CN"/>
              </w:rPr>
              <w:t>58</w:t>
            </w:r>
            <w:r>
              <w:rPr>
                <w:rFonts w:hint="eastAsia" w:ascii="Times New Roman" w:hAnsi="Times New Roman" w:eastAsia="宋体" w:cs="宋体"/>
                <w:sz w:val="24"/>
                <w:szCs w:val="24"/>
                <w:vertAlign w:val="baseline"/>
                <w:lang w:val="en-US" w:eastAsia="zh-CN"/>
              </w:rPr>
              <w:t>万</w:t>
            </w:r>
          </w:p>
        </w:tc>
        <w:tc>
          <w:tcPr>
            <w:tcW w:w="0" w:type="auto"/>
            <w:shd w:val="clear" w:color="auto" w:fill="auto"/>
            <w:vAlign w:val="center"/>
          </w:tcPr>
          <w:p w14:paraId="7CD68C2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宋体"/>
                <w:kern w:val="2"/>
                <w:sz w:val="24"/>
                <w:szCs w:val="24"/>
                <w:vertAlign w:val="baseline"/>
                <w:lang w:val="en-US" w:eastAsia="zh-CN" w:bidi="ar-SA"/>
              </w:rPr>
            </w:pPr>
            <w:r>
              <w:rPr>
                <w:rFonts w:hint="eastAsia" w:ascii="Times New Roman" w:hAnsi="Times New Roman" w:eastAsia="宋体" w:cs="宋体"/>
                <w:sz w:val="24"/>
                <w:szCs w:val="24"/>
                <w:vertAlign w:val="baseline"/>
                <w:lang w:val="en-US" w:eastAsia="zh-CN"/>
              </w:rPr>
              <w:t>3年</w:t>
            </w:r>
          </w:p>
        </w:tc>
        <w:tc>
          <w:tcPr>
            <w:tcW w:w="0" w:type="auto"/>
            <w:vAlign w:val="center"/>
          </w:tcPr>
          <w:p w14:paraId="35ED9B4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宋体"/>
                <w:sz w:val="24"/>
                <w:szCs w:val="24"/>
                <w:vertAlign w:val="baseline"/>
                <w:lang w:val="en-US" w:eastAsia="zh-CN"/>
              </w:rPr>
            </w:pPr>
          </w:p>
        </w:tc>
      </w:tr>
      <w:tr w14:paraId="2B0EC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shd w:val="clear" w:color="auto" w:fill="auto"/>
            <w:vAlign w:val="center"/>
          </w:tcPr>
          <w:p w14:paraId="38ADD17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宋体"/>
                <w:sz w:val="24"/>
                <w:szCs w:val="24"/>
                <w:vertAlign w:val="baseline"/>
                <w:lang w:val="en-US" w:eastAsia="zh-CN"/>
              </w:rPr>
            </w:pPr>
          </w:p>
        </w:tc>
        <w:tc>
          <w:tcPr>
            <w:tcW w:w="0" w:type="auto"/>
            <w:vMerge w:val="continue"/>
            <w:shd w:val="clear" w:color="auto" w:fill="auto"/>
            <w:vAlign w:val="center"/>
          </w:tcPr>
          <w:p w14:paraId="52C06BC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宋体"/>
                <w:sz w:val="24"/>
                <w:szCs w:val="24"/>
                <w:vertAlign w:val="baseline"/>
                <w:lang w:val="en-US" w:eastAsia="zh-CN"/>
              </w:rPr>
            </w:pPr>
          </w:p>
        </w:tc>
        <w:tc>
          <w:tcPr>
            <w:tcW w:w="0" w:type="auto"/>
            <w:shd w:val="clear" w:color="auto" w:fill="auto"/>
            <w:vAlign w:val="center"/>
          </w:tcPr>
          <w:p w14:paraId="3FFEFA8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宋体"/>
                <w:kern w:val="2"/>
                <w:sz w:val="24"/>
                <w:szCs w:val="24"/>
                <w:vertAlign w:val="baseline"/>
                <w:lang w:val="en-US" w:eastAsia="zh-CN" w:bidi="ar-SA"/>
              </w:rPr>
            </w:pPr>
            <w:r>
              <w:rPr>
                <w:rFonts w:hint="eastAsia" w:ascii="Times New Roman" w:hAnsi="Times New Roman" w:eastAsia="宋体" w:cs="宋体"/>
                <w:sz w:val="24"/>
                <w:szCs w:val="24"/>
                <w:vertAlign w:val="baseline"/>
                <w:lang w:val="en-US" w:eastAsia="zh-CN"/>
              </w:rPr>
              <w:t>智慧课程服务模块</w:t>
            </w:r>
          </w:p>
        </w:tc>
        <w:tc>
          <w:tcPr>
            <w:tcW w:w="0" w:type="auto"/>
            <w:shd w:val="clear" w:color="auto" w:fill="auto"/>
            <w:vAlign w:val="center"/>
          </w:tcPr>
          <w:p w14:paraId="0E68069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宋体"/>
                <w:kern w:val="2"/>
                <w:sz w:val="24"/>
                <w:szCs w:val="24"/>
                <w:vertAlign w:val="baseline"/>
                <w:lang w:val="en-US" w:eastAsia="zh-CN" w:bidi="ar-SA"/>
              </w:rPr>
            </w:pPr>
            <w:r>
              <w:rPr>
                <w:rFonts w:hint="eastAsia" w:cs="宋体"/>
                <w:sz w:val="24"/>
                <w:szCs w:val="24"/>
                <w:vertAlign w:val="baseline"/>
                <w:lang w:val="en-US" w:eastAsia="zh-CN"/>
              </w:rPr>
              <w:t>31.3333</w:t>
            </w:r>
            <w:r>
              <w:rPr>
                <w:rFonts w:hint="eastAsia" w:ascii="Times New Roman" w:hAnsi="Times New Roman" w:eastAsia="宋体" w:cs="宋体"/>
                <w:sz w:val="24"/>
                <w:szCs w:val="24"/>
                <w:vertAlign w:val="baseline"/>
                <w:lang w:val="en-US" w:eastAsia="zh-CN"/>
              </w:rPr>
              <w:t>万</w:t>
            </w:r>
          </w:p>
        </w:tc>
        <w:tc>
          <w:tcPr>
            <w:tcW w:w="0" w:type="auto"/>
            <w:shd w:val="clear" w:color="auto" w:fill="auto"/>
            <w:vAlign w:val="center"/>
          </w:tcPr>
          <w:p w14:paraId="4E35988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宋体"/>
                <w:kern w:val="2"/>
                <w:sz w:val="24"/>
                <w:szCs w:val="24"/>
                <w:vertAlign w:val="baseline"/>
                <w:lang w:val="en-US" w:eastAsia="zh-CN" w:bidi="ar-SA"/>
              </w:rPr>
            </w:pPr>
            <w:r>
              <w:rPr>
                <w:rFonts w:hint="eastAsia" w:ascii="Times New Roman" w:hAnsi="Times New Roman" w:eastAsia="宋体" w:cs="宋体"/>
                <w:sz w:val="24"/>
                <w:szCs w:val="24"/>
                <w:vertAlign w:val="baseline"/>
                <w:lang w:val="en-US" w:eastAsia="zh-CN"/>
              </w:rPr>
              <w:t>3年</w:t>
            </w:r>
          </w:p>
        </w:tc>
        <w:tc>
          <w:tcPr>
            <w:tcW w:w="0" w:type="auto"/>
            <w:vAlign w:val="center"/>
          </w:tcPr>
          <w:p w14:paraId="0E3C374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宋体"/>
                <w:sz w:val="24"/>
                <w:szCs w:val="24"/>
                <w:vertAlign w:val="baseline"/>
                <w:lang w:val="en-US" w:eastAsia="zh-CN"/>
              </w:rPr>
            </w:pPr>
          </w:p>
        </w:tc>
      </w:tr>
      <w:tr w14:paraId="2C607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555B773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宋体"/>
                <w:sz w:val="24"/>
                <w:szCs w:val="24"/>
                <w:vertAlign w:val="baseline"/>
                <w:lang w:val="en-US" w:eastAsia="zh-CN"/>
              </w:rPr>
            </w:pPr>
          </w:p>
        </w:tc>
        <w:tc>
          <w:tcPr>
            <w:tcW w:w="0" w:type="auto"/>
            <w:vAlign w:val="center"/>
          </w:tcPr>
          <w:p w14:paraId="23C704B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宋体"/>
                <w:sz w:val="24"/>
                <w:szCs w:val="24"/>
                <w:vertAlign w:val="baseline"/>
                <w:lang w:val="en-US" w:eastAsia="zh-CN"/>
              </w:rPr>
            </w:pPr>
          </w:p>
        </w:tc>
        <w:tc>
          <w:tcPr>
            <w:tcW w:w="0" w:type="auto"/>
            <w:vAlign w:val="center"/>
          </w:tcPr>
          <w:p w14:paraId="1E619B7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宋体"/>
                <w:sz w:val="24"/>
                <w:szCs w:val="24"/>
                <w:vertAlign w:val="baseline"/>
                <w:lang w:val="en-US" w:eastAsia="zh-CN"/>
              </w:rPr>
            </w:pPr>
            <w:r>
              <w:rPr>
                <w:rFonts w:hint="eastAsia" w:ascii="Times New Roman" w:hAnsi="Times New Roman" w:eastAsia="宋体" w:cs="宋体"/>
                <w:sz w:val="24"/>
                <w:szCs w:val="24"/>
                <w:vertAlign w:val="baseline"/>
                <w:lang w:val="en-US" w:eastAsia="zh-CN"/>
              </w:rPr>
              <w:t>合计</w:t>
            </w:r>
          </w:p>
        </w:tc>
        <w:tc>
          <w:tcPr>
            <w:tcW w:w="0" w:type="auto"/>
            <w:vAlign w:val="center"/>
          </w:tcPr>
          <w:p w14:paraId="064B110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宋体"/>
                <w:sz w:val="24"/>
                <w:szCs w:val="24"/>
                <w:vertAlign w:val="baseline"/>
                <w:lang w:val="en-US" w:eastAsia="zh-CN"/>
              </w:rPr>
            </w:pPr>
            <w:r>
              <w:rPr>
                <w:rFonts w:hint="eastAsia" w:cs="宋体"/>
                <w:sz w:val="24"/>
                <w:szCs w:val="24"/>
                <w:vertAlign w:val="baseline"/>
                <w:lang w:val="en-US" w:eastAsia="zh-CN"/>
              </w:rPr>
              <w:t>89.3333</w:t>
            </w:r>
            <w:r>
              <w:rPr>
                <w:rFonts w:hint="eastAsia" w:ascii="Times New Roman" w:hAnsi="Times New Roman" w:eastAsia="宋体" w:cs="宋体"/>
                <w:sz w:val="24"/>
                <w:szCs w:val="24"/>
                <w:vertAlign w:val="baseline"/>
                <w:lang w:val="en-US" w:eastAsia="zh-CN"/>
              </w:rPr>
              <w:t>万</w:t>
            </w:r>
          </w:p>
        </w:tc>
        <w:tc>
          <w:tcPr>
            <w:tcW w:w="0" w:type="auto"/>
            <w:shd w:val="clear" w:color="auto" w:fill="auto"/>
            <w:vAlign w:val="center"/>
          </w:tcPr>
          <w:p w14:paraId="16311EC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宋体"/>
                <w:sz w:val="24"/>
                <w:szCs w:val="24"/>
                <w:vertAlign w:val="baseline"/>
                <w:lang w:val="en-US" w:eastAsia="zh-CN"/>
              </w:rPr>
            </w:pPr>
          </w:p>
        </w:tc>
        <w:tc>
          <w:tcPr>
            <w:tcW w:w="0" w:type="auto"/>
            <w:vAlign w:val="center"/>
          </w:tcPr>
          <w:p w14:paraId="2C58C5D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宋体"/>
                <w:sz w:val="24"/>
                <w:szCs w:val="24"/>
                <w:vertAlign w:val="baseline"/>
                <w:lang w:val="en-US" w:eastAsia="zh-CN"/>
              </w:rPr>
            </w:pPr>
          </w:p>
        </w:tc>
      </w:tr>
    </w:tbl>
    <w:p w14:paraId="7F2E92F5">
      <w:pPr>
        <w:keepNext w:val="0"/>
        <w:keepLines w:val="0"/>
        <w:pageBreakBefore w:val="0"/>
        <w:widowControl w:val="0"/>
        <w:kinsoku/>
        <w:wordWrap/>
        <w:overflowPunct/>
        <w:topLinePunct w:val="0"/>
        <w:autoSpaceDE/>
        <w:autoSpaceDN/>
        <w:bidi w:val="0"/>
        <w:adjustRightInd w:val="0"/>
        <w:snapToGrid w:val="0"/>
        <w:spacing w:line="440" w:lineRule="exact"/>
        <w:ind w:firstLine="562" w:firstLineChars="200"/>
        <w:textAlignment w:val="auto"/>
        <w:rPr>
          <w:rFonts w:ascii="Times New Roman" w:hAnsi="Times New Roman" w:eastAsia="宋体" w:cs="宋体"/>
          <w:b/>
          <w:sz w:val="28"/>
          <w:szCs w:val="28"/>
        </w:rPr>
      </w:pPr>
      <w:r>
        <w:rPr>
          <w:rFonts w:ascii="Times New Roman" w:hAnsi="Times New Roman" w:eastAsia="宋体" w:cs="宋体"/>
          <w:b/>
          <w:sz w:val="28"/>
          <w:szCs w:val="28"/>
        </w:rPr>
        <w:t>二、采购服务需实现的功能或目标</w:t>
      </w:r>
    </w:p>
    <w:p w14:paraId="595360BE">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60" w:firstLineChars="200"/>
        <w:jc w:val="both"/>
        <w:textAlignment w:val="auto"/>
        <w:rPr>
          <w:rFonts w:hint="eastAsia" w:ascii="Times New Roman" w:hAnsi="Times New Roman" w:eastAsia="宋体" w:cs="宋体"/>
          <w:kern w:val="0"/>
          <w:sz w:val="28"/>
          <w:szCs w:val="28"/>
        </w:rPr>
      </w:pPr>
      <w:r>
        <w:rPr>
          <w:rFonts w:hint="eastAsia" w:ascii="Times New Roman" w:hAnsi="Times New Roman" w:eastAsia="宋体" w:cs="宋体"/>
          <w:kern w:val="0"/>
          <w:sz w:val="28"/>
          <w:szCs w:val="28"/>
        </w:rPr>
        <w:t>为积极落实国家教育数字化战略行动，推动人工智能赋能教育变革转型，实现信息技术与教育教学深度融合，提高我校课程建设质量，助力专业数智化转型，提升人才培养成效，现利用大模型、知识图谱等人工智能技术与职业教育教学深度融合，</w:t>
      </w:r>
      <w:r>
        <w:rPr>
          <w:rFonts w:hint="eastAsia" w:ascii="Times New Roman" w:hAnsi="Times New Roman" w:eastAsia="宋体" w:cs="宋体"/>
          <w:kern w:val="0"/>
          <w:sz w:val="28"/>
          <w:szCs w:val="28"/>
          <w:lang w:val="en-US" w:eastAsia="zh-CN"/>
        </w:rPr>
        <w:t>拟</w:t>
      </w:r>
      <w:r>
        <w:rPr>
          <w:rFonts w:hint="eastAsia" w:ascii="Times New Roman" w:hAnsi="Times New Roman" w:eastAsia="宋体" w:cs="宋体"/>
          <w:kern w:val="0"/>
          <w:sz w:val="28"/>
          <w:szCs w:val="28"/>
        </w:rPr>
        <w:t>采购</w:t>
      </w:r>
      <w:r>
        <w:rPr>
          <w:rFonts w:hint="eastAsia" w:ascii="Times New Roman" w:hAnsi="Times New Roman" w:eastAsia="宋体" w:cs="宋体"/>
          <w:kern w:val="0"/>
          <w:sz w:val="28"/>
          <w:szCs w:val="28"/>
          <w:lang w:eastAsia="zh-CN"/>
        </w:rPr>
        <w:t>“</w:t>
      </w:r>
      <w:r>
        <w:rPr>
          <w:rFonts w:hint="eastAsia" w:ascii="Times New Roman" w:hAnsi="Times New Roman" w:eastAsia="宋体" w:cs="宋体"/>
          <w:kern w:val="0"/>
          <w:sz w:val="28"/>
          <w:szCs w:val="28"/>
        </w:rPr>
        <w:t>智慧教学网络服务</w:t>
      </w:r>
      <w:r>
        <w:rPr>
          <w:rFonts w:hint="eastAsia" w:ascii="Times New Roman" w:hAnsi="Times New Roman" w:eastAsia="宋体" w:cs="宋体"/>
          <w:kern w:val="0"/>
          <w:sz w:val="28"/>
          <w:szCs w:val="28"/>
          <w:lang w:val="en-US" w:eastAsia="zh-CN"/>
        </w:rPr>
        <w:t>云</w:t>
      </w:r>
      <w:r>
        <w:rPr>
          <w:rFonts w:hint="eastAsia" w:ascii="Times New Roman" w:hAnsi="Times New Roman" w:eastAsia="宋体" w:cs="宋体"/>
          <w:kern w:val="0"/>
          <w:sz w:val="28"/>
          <w:szCs w:val="28"/>
        </w:rPr>
        <w:t>平台</w:t>
      </w:r>
      <w:r>
        <w:rPr>
          <w:rFonts w:hint="eastAsia" w:ascii="Times New Roman" w:hAnsi="Times New Roman" w:eastAsia="宋体" w:cs="宋体"/>
          <w:kern w:val="0"/>
          <w:sz w:val="28"/>
          <w:szCs w:val="28"/>
          <w:lang w:eastAsia="zh-CN"/>
        </w:rPr>
        <w:t>”</w:t>
      </w:r>
      <w:r>
        <w:rPr>
          <w:rFonts w:hint="eastAsia" w:ascii="Times New Roman" w:hAnsi="Times New Roman" w:eastAsia="宋体" w:cs="宋体"/>
          <w:kern w:val="0"/>
          <w:sz w:val="28"/>
          <w:szCs w:val="28"/>
        </w:rPr>
        <w:t>，为我校教师提供AI赋能的在线开放课程建设与教学服务，满足学校在线开放课程建设、MOOC/SPOC教学、AI辅助教学等多种信息化教学场景需求。</w:t>
      </w:r>
    </w:p>
    <w:p w14:paraId="0BFEB8A5">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60" w:firstLineChars="200"/>
        <w:jc w:val="both"/>
        <w:textAlignment w:val="auto"/>
        <w:rPr>
          <w:rFonts w:hint="eastAsia" w:ascii="Times New Roman" w:hAnsi="Times New Roman" w:eastAsia="宋体" w:cs="宋体"/>
          <w:kern w:val="0"/>
          <w:sz w:val="28"/>
          <w:szCs w:val="28"/>
        </w:rPr>
      </w:pPr>
      <w:r>
        <w:rPr>
          <w:rFonts w:hint="eastAsia" w:ascii="Times New Roman" w:hAnsi="Times New Roman" w:eastAsia="宋体" w:cs="宋体"/>
          <w:kern w:val="0"/>
          <w:sz w:val="28"/>
          <w:szCs w:val="28"/>
        </w:rPr>
        <w:t>智慧教学网络服务</w:t>
      </w:r>
      <w:r>
        <w:rPr>
          <w:rFonts w:hint="eastAsia" w:ascii="Times New Roman" w:hAnsi="Times New Roman" w:eastAsia="宋体" w:cs="宋体"/>
          <w:kern w:val="0"/>
          <w:sz w:val="28"/>
          <w:szCs w:val="28"/>
          <w:lang w:val="en-US" w:eastAsia="zh-CN"/>
        </w:rPr>
        <w:t>云</w:t>
      </w:r>
      <w:r>
        <w:rPr>
          <w:rFonts w:hint="eastAsia" w:ascii="Times New Roman" w:hAnsi="Times New Roman" w:eastAsia="宋体" w:cs="宋体"/>
          <w:kern w:val="0"/>
          <w:sz w:val="28"/>
          <w:szCs w:val="28"/>
        </w:rPr>
        <w:t>平台以技术融合、课堂重构为目标，以MOOC/SPOC课程为载体，以精准、个性、思维、创造为设计原则，致力于为学生深度自学提供支持和方法，为教师线上线下混合式教学提供工具和数据，实现学生学习个性、自主，教师教学精准、高效，学校管理可控、科学。</w:t>
      </w:r>
    </w:p>
    <w:p w14:paraId="6F77A16F">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60" w:firstLineChars="200"/>
        <w:jc w:val="both"/>
        <w:textAlignment w:val="auto"/>
        <w:rPr>
          <w:rFonts w:hint="eastAsia" w:ascii="Times New Roman" w:hAnsi="Times New Roman" w:eastAsia="宋体" w:cs="宋体"/>
          <w:kern w:val="0"/>
          <w:sz w:val="28"/>
          <w:szCs w:val="28"/>
          <w:lang w:val="en-US" w:eastAsia="zh-CN"/>
        </w:rPr>
      </w:pPr>
      <w:r>
        <w:rPr>
          <w:rFonts w:hint="eastAsia" w:ascii="Times New Roman" w:hAnsi="Times New Roman" w:eastAsia="宋体" w:cs="宋体"/>
          <w:kern w:val="0"/>
          <w:sz w:val="28"/>
          <w:szCs w:val="28"/>
          <w:lang w:val="en-US" w:eastAsia="zh-CN"/>
        </w:rPr>
        <w:t>“智慧教学网络云平台”支持将专业群项目、智慧课程平台内完成建设的所有课程，通过SPOC教学平台调用开课，相关课程可直接“一键开课”到对应教师自己的教师空间，将专业群建设成果引入教师真实课堂，服务课堂一线教学，相关SPOC应用数据将汇总到专业群大数据中心，作为专业群教学应用数据成果，并支撑院校信息化管理。平台在校企合作与人工智能赋能课堂教学方面提供了专属场景与应用工具，为服务“对接岗位、数智融合”的优质课程提供便捷教学工具。</w:t>
      </w:r>
    </w:p>
    <w:p w14:paraId="2F60B2AD">
      <w:pPr>
        <w:keepNext w:val="0"/>
        <w:keepLines w:val="0"/>
        <w:pageBreakBefore w:val="0"/>
        <w:widowControl w:val="0"/>
        <w:kinsoku/>
        <w:wordWrap/>
        <w:overflowPunct/>
        <w:topLinePunct w:val="0"/>
        <w:autoSpaceDE/>
        <w:autoSpaceDN/>
        <w:bidi w:val="0"/>
        <w:adjustRightInd w:val="0"/>
        <w:snapToGrid w:val="0"/>
        <w:spacing w:line="440" w:lineRule="exact"/>
        <w:ind w:firstLine="562" w:firstLineChars="200"/>
        <w:textAlignment w:val="auto"/>
        <w:rPr>
          <w:rFonts w:ascii="Times New Roman" w:hAnsi="Times New Roman" w:eastAsia="宋体" w:cs="宋体"/>
          <w:b/>
          <w:sz w:val="28"/>
          <w:szCs w:val="28"/>
        </w:rPr>
      </w:pPr>
      <w:r>
        <w:rPr>
          <w:rFonts w:ascii="Times New Roman" w:hAnsi="Times New Roman" w:eastAsia="宋体" w:cs="宋体"/>
          <w:b/>
          <w:sz w:val="28"/>
          <w:szCs w:val="28"/>
        </w:rPr>
        <w:t>三、采购服务的具体内容</w:t>
      </w:r>
    </w:p>
    <w:p w14:paraId="4511B1D8">
      <w:pPr>
        <w:keepNext w:val="0"/>
        <w:keepLines w:val="0"/>
        <w:pageBreakBefore w:val="0"/>
        <w:widowControl w:val="0"/>
        <w:shd w:val="clear"/>
        <w:kinsoku/>
        <w:wordWrap/>
        <w:overflowPunct/>
        <w:topLinePunct w:val="0"/>
        <w:autoSpaceDE/>
        <w:autoSpaceDN/>
        <w:bidi w:val="0"/>
        <w:adjustRightInd w:val="0"/>
        <w:snapToGrid w:val="0"/>
        <w:spacing w:line="440" w:lineRule="exact"/>
        <w:ind w:firstLine="562" w:firstLineChars="200"/>
        <w:textAlignment w:val="auto"/>
        <w:rPr>
          <w:rFonts w:hint="eastAsia" w:ascii="Times New Roman" w:hAnsi="Times New Roman" w:eastAsia="宋体" w:cs="宋体"/>
          <w:b/>
          <w:sz w:val="28"/>
          <w:szCs w:val="28"/>
        </w:rPr>
      </w:pPr>
      <w:r>
        <w:rPr>
          <w:rFonts w:hint="eastAsia" w:ascii="Times New Roman" w:hAnsi="Times New Roman" w:eastAsia="宋体" w:cs="宋体"/>
          <w:b/>
          <w:sz w:val="28"/>
          <w:szCs w:val="28"/>
          <w:lang w:val="en-US" w:eastAsia="zh-CN"/>
        </w:rPr>
        <w:t>1.智慧教学网络云平台服务——SPOC教学服务模块</w:t>
      </w:r>
      <w:r>
        <w:rPr>
          <w:rFonts w:hint="eastAsia" w:ascii="Times New Roman" w:hAnsi="Times New Roman" w:eastAsia="宋体" w:cs="宋体"/>
          <w:b/>
          <w:sz w:val="28"/>
          <w:szCs w:val="28"/>
        </w:rPr>
        <w:t>具体指标</w:t>
      </w:r>
    </w:p>
    <w:tbl>
      <w:tblPr>
        <w:tblStyle w:val="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00"/>
        <w:gridCol w:w="1055"/>
        <w:gridCol w:w="6867"/>
      </w:tblGrid>
      <w:tr w14:paraId="3FA7F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62" w:type="dxa"/>
            <w:gridSpan w:val="3"/>
            <w:shd w:val="clear" w:color="auto" w:fill="9CC2E5"/>
            <w:vAlign w:val="center"/>
          </w:tcPr>
          <w:p w14:paraId="434C19D1">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一、管理员管理模块</w:t>
            </w:r>
          </w:p>
        </w:tc>
      </w:tr>
      <w:tr w14:paraId="69377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5B6EEEAC">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（一）基础设置</w:t>
            </w:r>
          </w:p>
        </w:tc>
      </w:tr>
      <w:tr w14:paraId="7C239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22873A4F">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r>
              <w:rPr>
                <w:rStyle w:val="5"/>
                <w:sz w:val="21"/>
                <w:szCs w:val="21"/>
                <w:lang w:val="en-US" w:eastAsia="zh-CN" w:bidi="ar"/>
              </w:rPr>
              <w:t>教师管理</w:t>
            </w:r>
          </w:p>
        </w:tc>
      </w:tr>
      <w:tr w14:paraId="2DB6B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4143474C">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1</w:t>
            </w:r>
            <w:r>
              <w:rPr>
                <w:rStyle w:val="5"/>
                <w:sz w:val="21"/>
                <w:szCs w:val="21"/>
                <w:lang w:val="en-US" w:eastAsia="zh-CN" w:bidi="ar"/>
              </w:rPr>
              <w:t>）支持教师查询，可通过院系、教师姓名、教师工号等信息进行查询；</w:t>
            </w:r>
          </w:p>
        </w:tc>
      </w:tr>
      <w:tr w14:paraId="67312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0BD73E9D">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2</w:t>
            </w:r>
            <w:r>
              <w:rPr>
                <w:rStyle w:val="5"/>
                <w:sz w:val="21"/>
                <w:szCs w:val="21"/>
                <w:lang w:val="en-US" w:eastAsia="zh-CN" w:bidi="ar"/>
              </w:rPr>
              <w:t>）支持归档教师用户，可将长时间未发生行为日志的教师用户进行归档设置，归档后的教师将不能再进入本校平台，如取消归档后，教师则可重新进入本校平台；</w:t>
            </w:r>
          </w:p>
        </w:tc>
      </w:tr>
      <w:tr w14:paraId="50C23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1C5CF812">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3</w:t>
            </w:r>
            <w:r>
              <w:rPr>
                <w:rStyle w:val="5"/>
                <w:sz w:val="21"/>
                <w:szCs w:val="21"/>
                <w:lang w:val="en-US" w:eastAsia="zh-CN" w:bidi="ar"/>
              </w:rPr>
              <w:t>）教师注册管理机制设定，对在线注册本校教师的权限进行管理，对首次申请注册本校平台的教师进行开启、关闭和由校管理审核的配置，如果开启注册，则不对新注册教师身份进行审核；如果关闭注册，则提示新注册教师学校已关闭注册；如果设置校管理审核，则由校管理员对新注册教师身份进行审核；</w:t>
            </w:r>
          </w:p>
        </w:tc>
      </w:tr>
      <w:tr w14:paraId="7B468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1C36C7A2">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4</w:t>
            </w:r>
            <w:r>
              <w:rPr>
                <w:rStyle w:val="5"/>
                <w:sz w:val="21"/>
                <w:szCs w:val="21"/>
                <w:lang w:val="en-US" w:eastAsia="zh-CN" w:bidi="ar"/>
              </w:rPr>
              <w:t>）教师信息编辑，可由管理员选择是否允许校内教师自行编辑个人信息；</w:t>
            </w:r>
          </w:p>
        </w:tc>
      </w:tr>
      <w:tr w14:paraId="2058F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35876B98">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5</w:t>
            </w:r>
            <w:r>
              <w:rPr>
                <w:rStyle w:val="5"/>
                <w:sz w:val="21"/>
                <w:szCs w:val="21"/>
                <w:lang w:val="en-US" w:eastAsia="zh-CN" w:bidi="ar"/>
              </w:rPr>
              <w:t>）用户多账号智能梳理，支持智能合并功能，可根据相同姓名、相同工号、相同手机号筛选出同一个教师下的多个账号，选择一个保留主账号，其他没有选择的账号合并到保留主账号；可以查看智能合并记录，查看用户合并详情；</w:t>
            </w:r>
          </w:p>
        </w:tc>
      </w:tr>
      <w:tr w14:paraId="1BF1B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08150D57">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6</w:t>
            </w:r>
            <w:r>
              <w:rPr>
                <w:rStyle w:val="5"/>
                <w:sz w:val="21"/>
                <w:szCs w:val="21"/>
                <w:lang w:val="en-US" w:eastAsia="zh-CN" w:bidi="ar"/>
              </w:rPr>
              <w:t>）支持新增、导入和导出本校教师账号，可查看导入记录；</w:t>
            </w:r>
          </w:p>
        </w:tc>
      </w:tr>
      <w:tr w14:paraId="17873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182C3E91">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7</w:t>
            </w:r>
            <w:r>
              <w:rPr>
                <w:rStyle w:val="5"/>
                <w:sz w:val="21"/>
                <w:szCs w:val="21"/>
                <w:lang w:val="en-US" w:eastAsia="zh-CN" w:bidi="ar"/>
              </w:rPr>
              <w:t>）支持对教师账号进行编辑、删除、冻结账号、修改院系、重置密码、检测重复账号等操作；</w:t>
            </w:r>
          </w:p>
        </w:tc>
      </w:tr>
      <w:tr w14:paraId="1F9E0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074D2D2A">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8</w:t>
            </w:r>
            <w:r>
              <w:rPr>
                <w:rStyle w:val="5"/>
                <w:sz w:val="21"/>
                <w:szCs w:val="21"/>
                <w:lang w:val="en-US" w:eastAsia="zh-CN" w:bidi="ar"/>
              </w:rPr>
              <w:t>）支持将教师设置为参赛教师。</w:t>
            </w:r>
          </w:p>
        </w:tc>
      </w:tr>
      <w:tr w14:paraId="5845D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6B777AA3">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r>
              <w:rPr>
                <w:rStyle w:val="5"/>
                <w:sz w:val="21"/>
                <w:szCs w:val="21"/>
                <w:lang w:val="en-US" w:eastAsia="zh-CN" w:bidi="ar"/>
              </w:rPr>
              <w:t>学生管理</w:t>
            </w:r>
          </w:p>
        </w:tc>
      </w:tr>
      <w:tr w14:paraId="13768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02713FF6">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1</w:t>
            </w:r>
            <w:r>
              <w:rPr>
                <w:rStyle w:val="5"/>
                <w:sz w:val="21"/>
                <w:szCs w:val="21"/>
                <w:lang w:val="en-US" w:eastAsia="zh-CN" w:bidi="ar"/>
              </w:rPr>
              <w:t>）支持学生查询，可通过院系、年级、行政班、时间、学籍状态、学生姓名等信息进行查询；</w:t>
            </w:r>
          </w:p>
        </w:tc>
      </w:tr>
      <w:tr w14:paraId="65BF0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64EC8FE5">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2</w:t>
            </w:r>
            <w:r>
              <w:rPr>
                <w:rStyle w:val="5"/>
                <w:sz w:val="21"/>
                <w:szCs w:val="21"/>
                <w:lang w:val="en-US" w:eastAsia="zh-CN" w:bidi="ar"/>
              </w:rPr>
              <w:t>）归档学生用户，可将长时间未发生行为日志的学生用户进行归档，归档后的学生将不能再进入本校平台，如取消归档后，学生则可重新进入本校平台；</w:t>
            </w:r>
          </w:p>
        </w:tc>
      </w:tr>
      <w:tr w14:paraId="659B2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2A8D8560">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3</w:t>
            </w:r>
            <w:r>
              <w:rPr>
                <w:rStyle w:val="5"/>
                <w:sz w:val="21"/>
                <w:szCs w:val="21"/>
                <w:lang w:val="en-US" w:eastAsia="zh-CN" w:bidi="ar"/>
              </w:rPr>
              <w:t>）学生注册管理机制设定，对在线注册本校学生的权限进行管理：对首次申请注册本校平台的学生进行开启、关闭和由校管理审核的配置，如果开启注册，则不对新注册学生身份进行审核；如果关闭注册，则提示新注册学生学校已关闭注册；如果设置校管理审核，则由校管理员对新注册学生身份进行审核；</w:t>
            </w:r>
          </w:p>
        </w:tc>
      </w:tr>
      <w:tr w14:paraId="16272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65DC5801">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4</w:t>
            </w:r>
            <w:r>
              <w:rPr>
                <w:rStyle w:val="5"/>
                <w:sz w:val="21"/>
                <w:szCs w:val="21"/>
                <w:lang w:val="en-US" w:eastAsia="zh-CN" w:bidi="ar"/>
              </w:rPr>
              <w:t>）学生在线注销，可由管理员选择开启或关闭学生在线注销功能；</w:t>
            </w:r>
          </w:p>
        </w:tc>
      </w:tr>
      <w:tr w14:paraId="29EBD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5C39F39B">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5</w:t>
            </w:r>
            <w:r>
              <w:rPr>
                <w:rStyle w:val="5"/>
                <w:sz w:val="21"/>
                <w:szCs w:val="21"/>
                <w:lang w:val="en-US" w:eastAsia="zh-CN" w:bidi="ar"/>
              </w:rPr>
              <w:t>）学生账号合并，可由管理员选择开启或关闭学生账号合并功能；</w:t>
            </w:r>
          </w:p>
        </w:tc>
      </w:tr>
      <w:tr w14:paraId="24C6F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3614626A">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6</w:t>
            </w:r>
            <w:r>
              <w:rPr>
                <w:rStyle w:val="5"/>
                <w:sz w:val="21"/>
                <w:szCs w:val="21"/>
                <w:lang w:val="en-US" w:eastAsia="zh-CN" w:bidi="ar"/>
              </w:rPr>
              <w:t>）学生修改用户名，可由管理员选择开启或关闭学生修改用户名功能；</w:t>
            </w:r>
          </w:p>
        </w:tc>
      </w:tr>
      <w:tr w14:paraId="14EA9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789ED648">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7</w:t>
            </w:r>
            <w:r>
              <w:rPr>
                <w:rStyle w:val="5"/>
                <w:sz w:val="21"/>
                <w:szCs w:val="21"/>
                <w:lang w:val="en-US" w:eastAsia="zh-CN" w:bidi="ar"/>
              </w:rPr>
              <w:t>）学生信息编辑，可由管理员选择是否允许校内学生自行编辑个人信息；</w:t>
            </w:r>
          </w:p>
        </w:tc>
      </w:tr>
      <w:tr w14:paraId="7064B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3FE63C02">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8</w:t>
            </w:r>
            <w:r>
              <w:rPr>
                <w:rStyle w:val="5"/>
                <w:sz w:val="21"/>
                <w:szCs w:val="21"/>
                <w:lang w:val="en-US" w:eastAsia="zh-CN" w:bidi="ar"/>
              </w:rPr>
              <w:t>）用户多账号智能梳理，支持智能合并功能，可根据相同姓名、相同工号、相同手机号筛选出同一个学生下的多个账号，选择一个保留主账号，其他没有选择的账号合并到保留的主账号；可以查看智能合并记录，查看用户合并详情；</w:t>
            </w:r>
          </w:p>
        </w:tc>
      </w:tr>
      <w:tr w14:paraId="44C29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4FE0585C">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9</w:t>
            </w:r>
            <w:r>
              <w:rPr>
                <w:rStyle w:val="5"/>
                <w:sz w:val="21"/>
                <w:szCs w:val="21"/>
                <w:lang w:val="en-US" w:eastAsia="zh-CN" w:bidi="ar"/>
              </w:rPr>
              <w:t>）支持新增、导入和导出本校学生账号，可查看导入记录；</w:t>
            </w:r>
          </w:p>
        </w:tc>
      </w:tr>
      <w:tr w14:paraId="4D29A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2FCE1FD9">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10</w:t>
            </w:r>
            <w:r>
              <w:rPr>
                <w:rStyle w:val="5"/>
                <w:sz w:val="21"/>
                <w:szCs w:val="21"/>
                <w:lang w:val="en-US" w:eastAsia="zh-CN" w:bidi="ar"/>
              </w:rPr>
              <w:t>）支持对学生账号进行编辑、删除、重置密码、设置标签、设置学籍状态、设置年级、设置院系、设置专业、设置行政班、批量修改学生类型和检测重复账号等操作。</w:t>
            </w:r>
          </w:p>
        </w:tc>
      </w:tr>
      <w:tr w14:paraId="06CDE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3557B5CC">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r>
              <w:rPr>
                <w:rStyle w:val="5"/>
                <w:sz w:val="21"/>
                <w:szCs w:val="21"/>
                <w:lang w:val="en-US" w:eastAsia="zh-CN" w:bidi="ar"/>
              </w:rPr>
              <w:t>学校信息管理</w:t>
            </w:r>
          </w:p>
        </w:tc>
      </w:tr>
      <w:tr w14:paraId="7BC74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7C5331CF">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1</w:t>
            </w:r>
            <w:r>
              <w:rPr>
                <w:rStyle w:val="5"/>
                <w:sz w:val="21"/>
                <w:szCs w:val="21"/>
                <w:lang w:val="en-US" w:eastAsia="zh-CN" w:bidi="ar"/>
              </w:rPr>
              <w:t>）支持学校基本信息管理，自定义上传学校</w:t>
            </w:r>
            <w:r>
              <w:rPr>
                <w:rStyle w:val="6"/>
                <w:rFonts w:eastAsia="宋体"/>
                <w:sz w:val="21"/>
                <w:szCs w:val="21"/>
                <w:lang w:val="en-US" w:eastAsia="zh-CN" w:bidi="ar"/>
              </w:rPr>
              <w:t>LOGO</w:t>
            </w:r>
            <w:r>
              <w:rPr>
                <w:rStyle w:val="5"/>
                <w:sz w:val="21"/>
                <w:szCs w:val="21"/>
                <w:lang w:val="en-US" w:eastAsia="zh-CN" w:bidi="ar"/>
              </w:rPr>
              <w:t>等；</w:t>
            </w:r>
          </w:p>
        </w:tc>
      </w:tr>
      <w:tr w14:paraId="67AD2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0EE2E3B1">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2</w:t>
            </w:r>
            <w:r>
              <w:rPr>
                <w:rStyle w:val="5"/>
                <w:sz w:val="21"/>
                <w:szCs w:val="21"/>
                <w:lang w:val="en-US" w:eastAsia="zh-CN" w:bidi="ar"/>
              </w:rPr>
              <w:t>）支持院系、专业、年级、行政班基本信息管理，具有新增、导入和导出以及对数据的编辑、删除和合并等功能。</w:t>
            </w:r>
          </w:p>
        </w:tc>
      </w:tr>
      <w:tr w14:paraId="633E9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56CC78AC">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（二）应用管理</w:t>
            </w:r>
          </w:p>
        </w:tc>
      </w:tr>
      <w:tr w14:paraId="55DF1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698497AA">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r>
              <w:rPr>
                <w:rStyle w:val="5"/>
                <w:sz w:val="21"/>
                <w:szCs w:val="21"/>
                <w:lang w:val="en-US" w:eastAsia="zh-CN" w:bidi="ar"/>
              </w:rPr>
              <w:t>教学管理</w:t>
            </w:r>
          </w:p>
        </w:tc>
      </w:tr>
      <w:tr w14:paraId="1A5FC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15E66E9A">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1</w:t>
            </w:r>
            <w:r>
              <w:rPr>
                <w:rStyle w:val="5"/>
                <w:sz w:val="21"/>
                <w:szCs w:val="21"/>
                <w:lang w:val="en-US" w:eastAsia="zh-CN" w:bidi="ar"/>
              </w:rPr>
              <w:t>）支持新增、编辑、删除、导入、导出课程，支持按关键词查看校内课程；</w:t>
            </w:r>
          </w:p>
        </w:tc>
      </w:tr>
      <w:tr w14:paraId="4732C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129B847F">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2</w:t>
            </w:r>
            <w:r>
              <w:rPr>
                <w:rStyle w:val="5"/>
                <w:sz w:val="21"/>
                <w:szCs w:val="21"/>
                <w:lang w:val="en-US" w:eastAsia="zh-CN" w:bidi="ar"/>
              </w:rPr>
              <w:t>）支持新增、编辑、删除学期，支持按关键词搜索学期；</w:t>
            </w:r>
          </w:p>
        </w:tc>
      </w:tr>
      <w:tr w14:paraId="0568A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00E9F646">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3</w:t>
            </w:r>
            <w:r>
              <w:rPr>
                <w:rStyle w:val="5"/>
                <w:sz w:val="21"/>
                <w:szCs w:val="21"/>
                <w:lang w:val="en-US" w:eastAsia="zh-CN" w:bidi="ar"/>
              </w:rPr>
              <w:t>）支持新增、编辑、删除、导入、导出课表，支持按关键词查看课表信息；</w:t>
            </w:r>
          </w:p>
        </w:tc>
      </w:tr>
      <w:tr w14:paraId="22DDF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603A0512">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4</w:t>
            </w:r>
            <w:r>
              <w:rPr>
                <w:rStyle w:val="5"/>
                <w:sz w:val="21"/>
                <w:szCs w:val="21"/>
                <w:lang w:val="en-US" w:eastAsia="zh-CN" w:bidi="ar"/>
              </w:rPr>
              <w:t>）支持查看、删除教师提交到校本课程库的课程和校本题库的题目。</w:t>
            </w:r>
          </w:p>
        </w:tc>
      </w:tr>
      <w:tr w14:paraId="21613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618629EC">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r>
              <w:rPr>
                <w:rStyle w:val="5"/>
                <w:sz w:val="21"/>
                <w:szCs w:val="21"/>
                <w:lang w:val="en-US" w:eastAsia="zh-CN" w:bidi="ar"/>
              </w:rPr>
              <w:t>开课管理</w:t>
            </w:r>
          </w:p>
        </w:tc>
      </w:tr>
      <w:tr w14:paraId="167DB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5A01C7CA">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1</w:t>
            </w:r>
            <w:r>
              <w:rPr>
                <w:rStyle w:val="5"/>
                <w:sz w:val="21"/>
                <w:szCs w:val="21"/>
                <w:lang w:val="en-US" w:eastAsia="zh-CN" w:bidi="ar"/>
              </w:rPr>
              <w:t>）展示本校开课信息，支持按院系、发布状态、课程名称、主持教师等进行查询，对本校所有开课进行管理，支持新增、编辑、删除、修改开放范围、维护课程院系等操作，可以将特色课程推荐到学校门户；支持设置是否允许课程名称、课程编码相同；</w:t>
            </w:r>
          </w:p>
        </w:tc>
      </w:tr>
      <w:tr w14:paraId="65393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363A8AFF">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2</w:t>
            </w:r>
            <w:r>
              <w:rPr>
                <w:rStyle w:val="5"/>
                <w:sz w:val="21"/>
                <w:szCs w:val="21"/>
                <w:lang w:val="en-US" w:eastAsia="zh-CN" w:bidi="ar"/>
              </w:rPr>
              <w:t>）展示本校所有课堂教学，可根据授课教师、时间段、关键词等搜索查询，支持导出。</w:t>
            </w:r>
          </w:p>
        </w:tc>
      </w:tr>
      <w:tr w14:paraId="6C01D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43974891">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r>
              <w:rPr>
                <w:rStyle w:val="5"/>
                <w:sz w:val="21"/>
                <w:szCs w:val="21"/>
                <w:lang w:val="en-US" w:eastAsia="zh-CN" w:bidi="ar"/>
              </w:rPr>
              <w:t>资源中心，可按照教师姓名或工号查询教师上传资源情况；支持新建文件夹，在文件夹下上传、删除学校资源。</w:t>
            </w:r>
          </w:p>
        </w:tc>
      </w:tr>
      <w:tr w14:paraId="694E1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244ECEAD">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r>
              <w:rPr>
                <w:rStyle w:val="5"/>
                <w:sz w:val="21"/>
                <w:szCs w:val="21"/>
                <w:lang w:val="en-US" w:eastAsia="zh-CN" w:bidi="ar"/>
              </w:rPr>
              <w:t>督导巡课，支持按院系、班级、课程、教师开课时间段，查询校内教师开课情况，支持进入课堂查看教师课堂教学情况。</w:t>
            </w:r>
          </w:p>
        </w:tc>
      </w:tr>
      <w:tr w14:paraId="459CD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6D325000">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r>
              <w:rPr>
                <w:rStyle w:val="5"/>
                <w:sz w:val="21"/>
                <w:szCs w:val="21"/>
                <w:lang w:val="en-US" w:eastAsia="zh-CN" w:bidi="ar"/>
              </w:rPr>
              <w:t>权限管理，支持创建学校管理员、院系管理员、教师、学习小助理等角色，支持添加各角色成员，对角色进行排序并对角色授予相关权限。</w:t>
            </w:r>
          </w:p>
        </w:tc>
      </w:tr>
      <w:tr w14:paraId="3BA8B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13CDBD9E">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r>
              <w:rPr>
                <w:rStyle w:val="5"/>
                <w:sz w:val="21"/>
                <w:szCs w:val="21"/>
                <w:lang w:val="en-US" w:eastAsia="zh-CN" w:bidi="ar"/>
              </w:rPr>
              <w:t>教学能力比赛</w:t>
            </w:r>
          </w:p>
        </w:tc>
      </w:tr>
      <w:tr w14:paraId="3A30B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3950699A">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1</w:t>
            </w:r>
            <w:r>
              <w:rPr>
                <w:rStyle w:val="5"/>
                <w:sz w:val="21"/>
                <w:szCs w:val="21"/>
                <w:lang w:val="en-US" w:eastAsia="zh-CN" w:bidi="ar"/>
              </w:rPr>
              <w:t>）比赛管理，支持本校创建比赛，作品文件类型可选择压缩包、视频（</w:t>
            </w:r>
            <w:r>
              <w:rPr>
                <w:rStyle w:val="6"/>
                <w:rFonts w:eastAsia="宋体"/>
                <w:sz w:val="21"/>
                <w:szCs w:val="21"/>
                <w:lang w:val="en-US" w:eastAsia="zh-CN" w:bidi="ar"/>
              </w:rPr>
              <w:t>mp4</w:t>
            </w:r>
            <w:r>
              <w:rPr>
                <w:rStyle w:val="5"/>
                <w:sz w:val="21"/>
                <w:szCs w:val="21"/>
                <w:lang w:val="en-US" w:eastAsia="zh-CN" w:bidi="ar"/>
              </w:rPr>
              <w:t>）、图片（</w:t>
            </w:r>
            <w:r>
              <w:rPr>
                <w:rStyle w:val="6"/>
                <w:rFonts w:eastAsia="宋体"/>
                <w:sz w:val="21"/>
                <w:szCs w:val="21"/>
                <w:lang w:val="en-US" w:eastAsia="zh-CN" w:bidi="ar"/>
              </w:rPr>
              <w:t>jpg</w:t>
            </w:r>
            <w:r>
              <w:rPr>
                <w:rStyle w:val="5"/>
                <w:sz w:val="21"/>
                <w:szCs w:val="21"/>
                <w:lang w:val="en-US" w:eastAsia="zh-CN" w:bidi="ar"/>
              </w:rPr>
              <w:t>、</w:t>
            </w:r>
            <w:r>
              <w:rPr>
                <w:rStyle w:val="6"/>
                <w:rFonts w:eastAsia="宋体"/>
                <w:sz w:val="21"/>
                <w:szCs w:val="21"/>
                <w:lang w:val="en-US" w:eastAsia="zh-CN" w:bidi="ar"/>
              </w:rPr>
              <w:t>png</w:t>
            </w:r>
            <w:r>
              <w:rPr>
                <w:rStyle w:val="5"/>
                <w:sz w:val="21"/>
                <w:szCs w:val="21"/>
                <w:lang w:val="en-US" w:eastAsia="zh-CN" w:bidi="ar"/>
              </w:rPr>
              <w:t>）、表格（</w:t>
            </w:r>
            <w:r>
              <w:rPr>
                <w:rStyle w:val="6"/>
                <w:rFonts w:eastAsia="宋体"/>
                <w:sz w:val="21"/>
                <w:szCs w:val="21"/>
                <w:lang w:val="en-US" w:eastAsia="zh-CN" w:bidi="ar"/>
              </w:rPr>
              <w:t>xls</w:t>
            </w:r>
            <w:r>
              <w:rPr>
                <w:rStyle w:val="5"/>
                <w:sz w:val="21"/>
                <w:szCs w:val="21"/>
                <w:lang w:val="en-US" w:eastAsia="zh-CN" w:bidi="ar"/>
              </w:rPr>
              <w:t>、</w:t>
            </w:r>
            <w:r>
              <w:rPr>
                <w:rStyle w:val="6"/>
                <w:rFonts w:eastAsia="宋体"/>
                <w:sz w:val="21"/>
                <w:szCs w:val="21"/>
                <w:lang w:val="en-US" w:eastAsia="zh-CN" w:bidi="ar"/>
              </w:rPr>
              <w:t>xlsx</w:t>
            </w:r>
            <w:r>
              <w:rPr>
                <w:rStyle w:val="5"/>
                <w:sz w:val="21"/>
                <w:szCs w:val="21"/>
                <w:lang w:val="en-US" w:eastAsia="zh-CN" w:bidi="ar"/>
              </w:rPr>
              <w:t>）、</w:t>
            </w:r>
            <w:r>
              <w:rPr>
                <w:rStyle w:val="6"/>
                <w:rFonts w:eastAsia="宋体"/>
                <w:sz w:val="21"/>
                <w:szCs w:val="21"/>
                <w:lang w:val="en-US" w:eastAsia="zh-CN" w:bidi="ar"/>
              </w:rPr>
              <w:t>pdf</w:t>
            </w:r>
            <w:r>
              <w:rPr>
                <w:rStyle w:val="5"/>
                <w:sz w:val="21"/>
                <w:szCs w:val="21"/>
                <w:lang w:val="en-US" w:eastAsia="zh-CN" w:bidi="ar"/>
              </w:rPr>
              <w:t>、文档（</w:t>
            </w:r>
            <w:r>
              <w:rPr>
                <w:rStyle w:val="6"/>
                <w:rFonts w:eastAsia="宋体"/>
                <w:sz w:val="21"/>
                <w:szCs w:val="21"/>
                <w:lang w:val="en-US" w:eastAsia="zh-CN" w:bidi="ar"/>
              </w:rPr>
              <w:t>doc</w:t>
            </w:r>
            <w:r>
              <w:rPr>
                <w:rStyle w:val="5"/>
                <w:sz w:val="21"/>
                <w:szCs w:val="21"/>
                <w:lang w:val="en-US" w:eastAsia="zh-CN" w:bidi="ar"/>
              </w:rPr>
              <w:t>、</w:t>
            </w:r>
            <w:r>
              <w:rPr>
                <w:rStyle w:val="6"/>
                <w:rFonts w:eastAsia="宋体"/>
                <w:sz w:val="21"/>
                <w:szCs w:val="21"/>
                <w:lang w:val="en-US" w:eastAsia="zh-CN" w:bidi="ar"/>
              </w:rPr>
              <w:t>docx</w:t>
            </w:r>
            <w:r>
              <w:rPr>
                <w:rStyle w:val="5"/>
                <w:sz w:val="21"/>
                <w:szCs w:val="21"/>
                <w:lang w:val="en-US" w:eastAsia="zh-CN" w:bidi="ar"/>
              </w:rPr>
              <w:t>），对比赛进行管理，根据比赛状态及归档状态进行查询，设置比赛类别；</w:t>
            </w:r>
          </w:p>
        </w:tc>
      </w:tr>
      <w:tr w14:paraId="51BBD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2EA646CF">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2</w:t>
            </w:r>
            <w:r>
              <w:rPr>
                <w:rStyle w:val="5"/>
                <w:sz w:val="21"/>
                <w:szCs w:val="21"/>
                <w:lang w:val="en-US" w:eastAsia="zh-CN" w:bidi="ar"/>
              </w:rPr>
              <w:t>）教学比赛列表，查看本校各教学比赛详情；</w:t>
            </w:r>
          </w:p>
        </w:tc>
      </w:tr>
      <w:tr w14:paraId="39328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44BD16D3">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3</w:t>
            </w:r>
            <w:r>
              <w:rPr>
                <w:rStyle w:val="5"/>
                <w:sz w:val="21"/>
                <w:szCs w:val="21"/>
                <w:lang w:val="en-US" w:eastAsia="zh-CN" w:bidi="ar"/>
              </w:rPr>
              <w:t>）专家管理，支持新增、删除专家，根据专家名称及登录账号进行专家查询，专家管理；</w:t>
            </w:r>
          </w:p>
        </w:tc>
      </w:tr>
      <w:tr w14:paraId="2619B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283C7980">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4</w:t>
            </w:r>
            <w:r>
              <w:rPr>
                <w:rStyle w:val="5"/>
                <w:sz w:val="21"/>
                <w:szCs w:val="21"/>
                <w:lang w:val="en-US" w:eastAsia="zh-CN" w:bidi="ar"/>
              </w:rPr>
              <w:t>）参赛作品管理，分配专家、审核作品、导出成绩。</w:t>
            </w:r>
          </w:p>
        </w:tc>
      </w:tr>
      <w:tr w14:paraId="529A9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41453047">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r>
              <w:rPr>
                <w:rStyle w:val="5"/>
                <w:sz w:val="21"/>
                <w:szCs w:val="21"/>
                <w:lang w:val="en-US" w:eastAsia="zh-CN" w:bidi="ar"/>
              </w:rPr>
              <w:t>教学诊改</w:t>
            </w:r>
          </w:p>
        </w:tc>
      </w:tr>
      <w:tr w14:paraId="18C11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475C18BF">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1</w:t>
            </w:r>
            <w:r>
              <w:rPr>
                <w:rStyle w:val="5"/>
                <w:sz w:val="21"/>
                <w:szCs w:val="21"/>
                <w:lang w:val="en-US" w:eastAsia="zh-CN" w:bidi="ar"/>
              </w:rPr>
              <w:t>）支持以学期为单位，对课程和课堂教学进行多维度教学诊改目标设定，学期末生成诊改报告，通过系统性的分析和评估来发现教学中存在的问题，教师根据教学诊改分析报告反思和调整教学策略，以满足学生的学习需求；</w:t>
            </w:r>
          </w:p>
        </w:tc>
      </w:tr>
      <w:tr w14:paraId="268E2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2A45188D">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2</w:t>
            </w:r>
            <w:r>
              <w:rPr>
                <w:rStyle w:val="5"/>
                <w:sz w:val="21"/>
                <w:szCs w:val="21"/>
                <w:lang w:val="en-US" w:eastAsia="zh-CN" w:bidi="ar"/>
              </w:rPr>
              <w:t>）根据课程名称、编号等，可查询本学期开设课程，进入课程即可查看该课程课堂教学及诊断情况。</w:t>
            </w:r>
          </w:p>
        </w:tc>
      </w:tr>
      <w:tr w14:paraId="39709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62" w:type="dxa"/>
            <w:gridSpan w:val="3"/>
            <w:shd w:val="clear" w:color="auto" w:fill="9CC2E5"/>
            <w:vAlign w:val="center"/>
          </w:tcPr>
          <w:p w14:paraId="5F27C94E">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二、课程-班级-课堂分级教学体系（快速课程）</w:t>
            </w:r>
          </w:p>
        </w:tc>
      </w:tr>
      <w:tr w14:paraId="629D4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53AD5B13">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平台在师生互动方面涉及多个教学场景，包括教师开课、针对课程开通教学班、班级下开展教学活动。</w:t>
            </w:r>
          </w:p>
        </w:tc>
      </w:tr>
      <w:tr w14:paraId="6C894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10873FB0">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r>
              <w:rPr>
                <w:rStyle w:val="5"/>
                <w:sz w:val="21"/>
                <w:szCs w:val="21"/>
                <w:lang w:val="en-US" w:eastAsia="zh-CN" w:bidi="ar"/>
              </w:rPr>
              <w:t>教师可以添加课程，维护课程名称、编码、课程封面、课程简介等基本信息；支持关联由学校管理员创建的学校课程库中的课程；课程封面支持使用</w:t>
            </w:r>
            <w:r>
              <w:rPr>
                <w:rStyle w:val="6"/>
                <w:rFonts w:eastAsia="宋体"/>
                <w:sz w:val="21"/>
                <w:szCs w:val="21"/>
                <w:lang w:val="en-US" w:eastAsia="zh-CN" w:bidi="ar"/>
              </w:rPr>
              <w:t>AI</w:t>
            </w:r>
            <w:r>
              <w:rPr>
                <w:rStyle w:val="5"/>
                <w:sz w:val="21"/>
                <w:szCs w:val="21"/>
                <w:lang w:val="en-US" w:eastAsia="zh-CN" w:bidi="ar"/>
              </w:rPr>
              <w:t>生成图片，课程简介支持使用</w:t>
            </w:r>
            <w:r>
              <w:rPr>
                <w:rStyle w:val="6"/>
                <w:rFonts w:eastAsia="宋体"/>
                <w:sz w:val="21"/>
                <w:szCs w:val="21"/>
                <w:lang w:val="en-US" w:eastAsia="zh-CN" w:bidi="ar"/>
              </w:rPr>
              <w:t>AI</w:t>
            </w:r>
            <w:r>
              <w:rPr>
                <w:rStyle w:val="5"/>
                <w:sz w:val="21"/>
                <w:szCs w:val="21"/>
                <w:lang w:val="en-US" w:eastAsia="zh-CN" w:bidi="ar"/>
              </w:rPr>
              <w:t>智能助写生成。</w:t>
            </w:r>
          </w:p>
        </w:tc>
      </w:tr>
      <w:tr w14:paraId="2F431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5F6898EA">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r>
              <w:rPr>
                <w:rStyle w:val="5"/>
                <w:sz w:val="21"/>
                <w:szCs w:val="21"/>
                <w:lang w:val="en-US" w:eastAsia="zh-CN" w:bidi="ar"/>
              </w:rPr>
              <w:t>教师可以在课程列表下按课程名称或编码查询课程，支持编辑、删除、归档课程，删除的课程会进入课程回收站保留一个月，一个月后永久删除；归档的课程可进入已归档课程中查看或者取消归档。</w:t>
            </w:r>
          </w:p>
        </w:tc>
      </w:tr>
      <w:tr w14:paraId="0E3CB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2AC85A1E">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r>
              <w:rPr>
                <w:rStyle w:val="5"/>
                <w:sz w:val="21"/>
                <w:szCs w:val="21"/>
                <w:lang w:val="en-US" w:eastAsia="zh-CN" w:bidi="ar"/>
              </w:rPr>
              <w:t>支持教师在课程下创建班级，维护班级名称、所属学期、授课教师等基本信息，班级分为本校班级、教师培训、外校班级三个类型。</w:t>
            </w:r>
          </w:p>
        </w:tc>
      </w:tr>
      <w:tr w14:paraId="4FDA2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40FB45B8">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r>
              <w:rPr>
                <w:rStyle w:val="5"/>
                <w:sz w:val="21"/>
                <w:szCs w:val="21"/>
                <w:lang w:val="en-US" w:eastAsia="zh-CN" w:bidi="ar"/>
              </w:rPr>
              <w:t>支持教师在班级列表下按学期、授课教师、班级名称查询班级；支持编辑、删除、归档班级，删除的班级会永久删除；归档的班级可进入已归档班级中查看或者取消归档。班级列表展示班级名称，班级二维码、班级学生人数。</w:t>
            </w:r>
          </w:p>
        </w:tc>
      </w:tr>
      <w:tr w14:paraId="2F0FC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6F0F5D94">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r>
              <w:rPr>
                <w:rStyle w:val="5"/>
                <w:sz w:val="21"/>
                <w:szCs w:val="21"/>
                <w:lang w:val="en-US" w:eastAsia="zh-CN" w:bidi="ar"/>
              </w:rPr>
              <w:t>支持教师在课件下从本人其他课程、学校课程库中课程任何章节下引用课件内容，实现优质教学资源的共建共享。</w:t>
            </w:r>
          </w:p>
        </w:tc>
      </w:tr>
      <w:tr w14:paraId="605B6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0F94AE92">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r>
              <w:rPr>
                <w:rStyle w:val="5"/>
                <w:sz w:val="21"/>
                <w:szCs w:val="21"/>
                <w:lang w:val="en-US" w:eastAsia="zh-CN" w:bidi="ar"/>
              </w:rPr>
              <w:t>支持教师在课件下从国家级教学资源库中导入国家已经立项建设的，且与我校专业设置方向相同或相近的（此处填写与学校开设专业相同或相近专业的国家库的专业名称，为便于演示，尽量别超过</w:t>
            </w:r>
            <w:r>
              <w:rPr>
                <w:rStyle w:val="6"/>
                <w:rFonts w:eastAsia="宋体"/>
                <w:sz w:val="21"/>
                <w:szCs w:val="21"/>
                <w:lang w:val="en-US" w:eastAsia="zh-CN" w:bidi="ar"/>
              </w:rPr>
              <w:t>5</w:t>
            </w:r>
            <w:r>
              <w:rPr>
                <w:rStyle w:val="5"/>
                <w:sz w:val="21"/>
                <w:szCs w:val="21"/>
                <w:lang w:val="en-US" w:eastAsia="zh-CN" w:bidi="ar"/>
              </w:rPr>
              <w:t>个）专业国家资源库中的课件内容，满足教学需求。</w:t>
            </w:r>
          </w:p>
        </w:tc>
      </w:tr>
      <w:tr w14:paraId="0CC78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1471EE82">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r>
              <w:rPr>
                <w:rStyle w:val="5"/>
                <w:sz w:val="21"/>
                <w:szCs w:val="21"/>
                <w:lang w:val="en-US" w:eastAsia="zh-CN" w:bidi="ar"/>
              </w:rPr>
              <w:t>支持教师在课件下从在线精品课平台中，引用平台已经上线的在线精品课中的课件内容，包括国家级精品课、省级精品课、校级精品课等，进行课程设计。</w:t>
            </w:r>
          </w:p>
        </w:tc>
      </w:tr>
      <w:tr w14:paraId="12A02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4D378128">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r>
              <w:rPr>
                <w:rStyle w:val="5"/>
                <w:sz w:val="21"/>
                <w:szCs w:val="21"/>
                <w:lang w:val="en-US" w:eastAsia="zh-CN" w:bidi="ar"/>
              </w:rPr>
              <w:t>支持教师在课件下新建文件夹，以文件夹的形式对课件资源进行层级分类，文件夹层级不少于</w:t>
            </w:r>
            <w:r>
              <w:rPr>
                <w:rStyle w:val="6"/>
                <w:rFonts w:eastAsia="宋体"/>
                <w:sz w:val="21"/>
                <w:szCs w:val="21"/>
                <w:lang w:val="en-US" w:eastAsia="zh-CN" w:bidi="ar"/>
              </w:rPr>
              <w:t>3</w:t>
            </w:r>
            <w:r>
              <w:rPr>
                <w:rStyle w:val="5"/>
                <w:sz w:val="21"/>
                <w:szCs w:val="21"/>
                <w:lang w:val="en-US" w:eastAsia="zh-CN" w:bidi="ar"/>
              </w:rPr>
              <w:t>级；在文件夹中支持从本地上传、我的资源、专业（群）资源库、</w:t>
            </w:r>
            <w:r>
              <w:rPr>
                <w:rStyle w:val="6"/>
                <w:rFonts w:eastAsia="宋体"/>
                <w:sz w:val="21"/>
                <w:szCs w:val="21"/>
                <w:lang w:val="en-US" w:eastAsia="zh-CN" w:bidi="ar"/>
              </w:rPr>
              <w:t>MOOC</w:t>
            </w:r>
            <w:r>
              <w:rPr>
                <w:rStyle w:val="5"/>
                <w:sz w:val="21"/>
                <w:szCs w:val="21"/>
                <w:lang w:val="en-US" w:eastAsia="zh-CN" w:bidi="ar"/>
              </w:rPr>
              <w:t>、学校资源库等添加资源；支持使用</w:t>
            </w:r>
            <w:r>
              <w:rPr>
                <w:rStyle w:val="6"/>
                <w:rFonts w:eastAsia="宋体"/>
                <w:sz w:val="21"/>
                <w:szCs w:val="21"/>
                <w:lang w:val="en-US" w:eastAsia="zh-CN" w:bidi="ar"/>
              </w:rPr>
              <w:t>AI</w:t>
            </w:r>
            <w:r>
              <w:rPr>
                <w:rStyle w:val="5"/>
                <w:sz w:val="21"/>
                <w:szCs w:val="21"/>
                <w:lang w:val="en-US" w:eastAsia="zh-CN" w:bidi="ar"/>
              </w:rPr>
              <w:t>生成</w:t>
            </w:r>
            <w:r>
              <w:rPr>
                <w:rStyle w:val="6"/>
                <w:rFonts w:eastAsia="宋体"/>
                <w:sz w:val="21"/>
                <w:szCs w:val="21"/>
                <w:lang w:val="en-US" w:eastAsia="zh-CN" w:bidi="ar"/>
              </w:rPr>
              <w:t>ppt</w:t>
            </w:r>
            <w:r>
              <w:rPr>
                <w:rStyle w:val="5"/>
                <w:sz w:val="21"/>
                <w:szCs w:val="21"/>
                <w:lang w:val="en-US" w:eastAsia="zh-CN" w:bidi="ar"/>
              </w:rPr>
              <w:t>作为课件使用；支持对文件夹名称进行重命名；支持对单条课件资源或文件夹进行删除，删除整个文件夹将文件夹中包含的所有资源全部删除；课件资源支持替换、编辑名称、删除等操作；对于章节下的视频支持使用</w:t>
            </w:r>
            <w:r>
              <w:rPr>
                <w:rStyle w:val="6"/>
                <w:rFonts w:eastAsia="宋体"/>
                <w:sz w:val="21"/>
                <w:szCs w:val="21"/>
                <w:lang w:val="en-US" w:eastAsia="zh-CN" w:bidi="ar"/>
              </w:rPr>
              <w:t>AI</w:t>
            </w:r>
            <w:r>
              <w:rPr>
                <w:rStyle w:val="5"/>
                <w:sz w:val="21"/>
                <w:szCs w:val="21"/>
                <w:lang w:val="en-US" w:eastAsia="zh-CN" w:bidi="ar"/>
              </w:rPr>
              <w:t>视频理解。</w:t>
            </w:r>
          </w:p>
        </w:tc>
      </w:tr>
      <w:tr w14:paraId="41625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3E63E5D8">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r>
              <w:rPr>
                <w:rStyle w:val="5"/>
                <w:sz w:val="21"/>
                <w:szCs w:val="21"/>
                <w:lang w:val="en-US" w:eastAsia="zh-CN" w:bidi="ar"/>
              </w:rPr>
              <w:t>班级管理，设置学生加入班级的方式、是否开启加入审核，展示班级二维码和邀请码；主讲教师可以邀请多名授课教师共同管理教学班，也可以邀请学生作为学习小助手辅助管理班级，可对学习小助手权限进行配置，体现一人创建、多人使用的共享理念，满足个性化备授课需求。</w:t>
            </w:r>
          </w:p>
        </w:tc>
      </w:tr>
      <w:tr w14:paraId="375A4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244FC16A">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r>
              <w:rPr>
                <w:rStyle w:val="5"/>
                <w:sz w:val="21"/>
                <w:szCs w:val="21"/>
                <w:lang w:val="en-US" w:eastAsia="zh-CN" w:bidi="ar"/>
              </w:rPr>
              <w:t>支持教师在班级下发布活动，支持常规课堂和快捷课堂两种形式，常规课堂包含课前、课中、课后三个环节；快捷课堂属简易型课堂模式，无课前、课中、课后区分。</w:t>
            </w:r>
          </w:p>
        </w:tc>
      </w:tr>
      <w:tr w14:paraId="62A9B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189B759E">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w:t>
            </w:r>
            <w:r>
              <w:rPr>
                <w:rStyle w:val="5"/>
                <w:sz w:val="21"/>
                <w:szCs w:val="21"/>
                <w:lang w:val="en-US" w:eastAsia="zh-CN" w:bidi="ar"/>
              </w:rPr>
              <w:t>学生管理，教师有多种方式添加班级学生，既支持学生通过扫二维码、输入邀请码主动加入班级，也支持教师从学校库和教学班导入学生，并支持查看导入记录，教师可对班级学生进行查询、移除、批量移除、修改手机号、导出等操作，支持设置学生为参赛学生；教师可对班级学生进行分组，支持一键分组和自定义分组，以支持附件作业的小组作业和课堂活动的小组</w:t>
            </w:r>
            <w:r>
              <w:rPr>
                <w:rStyle w:val="6"/>
                <w:rFonts w:eastAsia="宋体"/>
                <w:sz w:val="21"/>
                <w:szCs w:val="21"/>
                <w:lang w:val="en-US" w:eastAsia="zh-CN" w:bidi="ar"/>
              </w:rPr>
              <w:t>PK</w:t>
            </w:r>
            <w:r>
              <w:rPr>
                <w:rStyle w:val="5"/>
                <w:sz w:val="21"/>
                <w:szCs w:val="21"/>
                <w:lang w:val="en-US" w:eastAsia="zh-CN" w:bidi="ar"/>
              </w:rPr>
              <w:t>。</w:t>
            </w:r>
          </w:p>
        </w:tc>
      </w:tr>
      <w:tr w14:paraId="7A74D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49920F0D">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r>
              <w:rPr>
                <w:rStyle w:val="5"/>
                <w:sz w:val="21"/>
                <w:szCs w:val="21"/>
                <w:lang w:val="en-US" w:eastAsia="zh-CN" w:bidi="ar"/>
              </w:rPr>
              <w:t>班级作业考试，支持查看在课堂中发起的作业活动和考试活动内容，包括：作业</w:t>
            </w:r>
            <w:r>
              <w:rPr>
                <w:rStyle w:val="6"/>
                <w:rFonts w:eastAsia="宋体"/>
                <w:sz w:val="21"/>
                <w:szCs w:val="21"/>
                <w:lang w:val="en-US" w:eastAsia="zh-CN" w:bidi="ar"/>
              </w:rPr>
              <w:t>/</w:t>
            </w:r>
            <w:r>
              <w:rPr>
                <w:rStyle w:val="5"/>
                <w:sz w:val="21"/>
                <w:szCs w:val="21"/>
                <w:lang w:val="en-US" w:eastAsia="zh-CN" w:bidi="ar"/>
              </w:rPr>
              <w:t>考试预览、作业</w:t>
            </w:r>
            <w:r>
              <w:rPr>
                <w:rStyle w:val="6"/>
                <w:rFonts w:eastAsia="宋体"/>
                <w:sz w:val="21"/>
                <w:szCs w:val="21"/>
                <w:lang w:val="en-US" w:eastAsia="zh-CN" w:bidi="ar"/>
              </w:rPr>
              <w:t>/</w:t>
            </w:r>
            <w:r>
              <w:rPr>
                <w:rStyle w:val="5"/>
                <w:sz w:val="21"/>
                <w:szCs w:val="21"/>
                <w:lang w:val="en-US" w:eastAsia="zh-CN" w:bidi="ar"/>
              </w:rPr>
              <w:t>考试成绩、已批（人）、未批（人）、未交（人）、作业</w:t>
            </w:r>
            <w:r>
              <w:rPr>
                <w:rStyle w:val="6"/>
                <w:rFonts w:eastAsia="宋体"/>
                <w:sz w:val="21"/>
                <w:szCs w:val="21"/>
                <w:lang w:val="en-US" w:eastAsia="zh-CN" w:bidi="ar"/>
              </w:rPr>
              <w:t>/</w:t>
            </w:r>
            <w:r>
              <w:rPr>
                <w:rStyle w:val="5"/>
                <w:sz w:val="21"/>
                <w:szCs w:val="21"/>
                <w:lang w:val="en-US" w:eastAsia="zh-CN" w:bidi="ar"/>
              </w:rPr>
              <w:t>考试分析等。</w:t>
            </w:r>
          </w:p>
        </w:tc>
      </w:tr>
      <w:tr w14:paraId="31508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488D76F4">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w:t>
            </w:r>
            <w:r>
              <w:rPr>
                <w:rStyle w:val="5"/>
                <w:sz w:val="21"/>
                <w:szCs w:val="21"/>
                <w:lang w:val="en-US" w:eastAsia="zh-CN" w:bidi="ar"/>
              </w:rPr>
              <w:t>学生成绩由课件学习、课堂活动、作业、考试四项组成，教师可以根据课程特点分别设置四个成绩的权重，最终由权重得分相加生成最终成绩，提高最终统计客观合理性，支持设置通过标准。</w:t>
            </w:r>
          </w:p>
        </w:tc>
      </w:tr>
      <w:tr w14:paraId="582D1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5E559B4E">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w:t>
            </w:r>
            <w:r>
              <w:rPr>
                <w:rStyle w:val="5"/>
                <w:sz w:val="21"/>
                <w:szCs w:val="21"/>
                <w:lang w:val="en-US" w:eastAsia="zh-CN" w:bidi="ar"/>
              </w:rPr>
              <w:t>成绩权重支持快速设置权重和设置考核权重两种，快速设置权重需要设置通过标准、课件学习、课堂活动、作业、考试的考核权重，各子项权重无须设置；设置考核权重需设置各子项权重，课件学习支持设置课件进度、数字教材进度、评价、问答、笔记、纠错；课堂活动支持设置考勤、参与、课堂表现分、测验平均分的权重；作业支持设置每一份作业的权重；考试支持设置每一次考试的权重；支持引用同课程下其他班级的考核权重。</w:t>
            </w:r>
          </w:p>
        </w:tc>
      </w:tr>
      <w:tr w14:paraId="36201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79738816">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r>
              <w:rPr>
                <w:rStyle w:val="5"/>
                <w:sz w:val="21"/>
                <w:szCs w:val="21"/>
                <w:lang w:val="en-US" w:eastAsia="zh-CN" w:bidi="ar"/>
              </w:rPr>
              <w:t>支持查看班级学生的总成绩、课件学习、课堂活动、作业、考试的各项成绩，支持查看学生的成绩详情；支持教师生成成绩，支持对学生的最终分数进行修改；支持导出学生总成绩和各项成绩。</w:t>
            </w:r>
          </w:p>
        </w:tc>
      </w:tr>
      <w:tr w14:paraId="5FF83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15CCE27D">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r>
              <w:rPr>
                <w:rStyle w:val="5"/>
                <w:sz w:val="21"/>
                <w:szCs w:val="21"/>
                <w:lang w:val="en-US" w:eastAsia="zh-CN" w:bidi="ar"/>
              </w:rPr>
              <w:t>班级公告，支持查看班级已发布公告的统计情况（已查看和未查看人数统计），支持新增班级公告、编辑公告、删除公告，查看公告详情；支持引入同课程下其他班级的公告。</w:t>
            </w:r>
          </w:p>
        </w:tc>
      </w:tr>
      <w:tr w14:paraId="3AF54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26AF8266">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w:t>
            </w:r>
            <w:r>
              <w:rPr>
                <w:rStyle w:val="5"/>
                <w:sz w:val="21"/>
                <w:szCs w:val="21"/>
                <w:lang w:val="en-US" w:eastAsia="zh-CN" w:bidi="ar"/>
              </w:rPr>
              <w:t>课程统计分析，支持提供当前课程近三个学期或一年内的数据。</w:t>
            </w:r>
          </w:p>
        </w:tc>
      </w:tr>
      <w:tr w14:paraId="4597E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4F6E9EDE">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1</w:t>
            </w:r>
            <w:r>
              <w:rPr>
                <w:rStyle w:val="5"/>
                <w:sz w:val="21"/>
                <w:szCs w:val="21"/>
                <w:lang w:val="en-US" w:eastAsia="zh-CN" w:bidi="ar"/>
              </w:rPr>
              <w:t>）基础数据，支持按学期查看课程的班级数、学生人数和学生学习通过率；支持查看课程资源统计情况及题库统计情况；支持查看学生出勤率趋势、学习进度、学习成绩、考测评统计；</w:t>
            </w:r>
          </w:p>
        </w:tc>
      </w:tr>
      <w:tr w14:paraId="7EB11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30FCC8C8">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2</w:t>
            </w:r>
            <w:r>
              <w:rPr>
                <w:rStyle w:val="5"/>
                <w:sz w:val="21"/>
                <w:szCs w:val="21"/>
                <w:lang w:val="en-US" w:eastAsia="zh-CN" w:bidi="ar"/>
              </w:rPr>
              <w:t>）学情分析，查看课程成绩分析、课件学习完成率、作业分析、考试分析、随堂测验分析；</w:t>
            </w:r>
          </w:p>
        </w:tc>
      </w:tr>
      <w:tr w14:paraId="48980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6273BB8C">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3</w:t>
            </w:r>
            <w:r>
              <w:rPr>
                <w:rStyle w:val="5"/>
                <w:sz w:val="21"/>
                <w:szCs w:val="21"/>
                <w:lang w:val="en-US" w:eastAsia="zh-CN" w:bidi="ar"/>
              </w:rPr>
              <w:t>）学生分类，按照课程总成绩将学生分为积极学习者、努力学习者、边缘学习者三大类；支持查看课程平均分、大于平均分人数、课程平均学习进度和大于平均学习进度人数等信息，可根据院系、专业、班级、年级和学生姓名进行查询和导出；</w:t>
            </w:r>
          </w:p>
        </w:tc>
      </w:tr>
      <w:tr w14:paraId="06376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007D9E6F">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4</w:t>
            </w:r>
            <w:r>
              <w:rPr>
                <w:rStyle w:val="5"/>
                <w:sz w:val="21"/>
                <w:szCs w:val="21"/>
                <w:lang w:val="en-US" w:eastAsia="zh-CN" w:bidi="ar"/>
              </w:rPr>
              <w:t>）课程统计，支持查看课程选课人数、课程资源等课程详细数据；</w:t>
            </w:r>
          </w:p>
        </w:tc>
      </w:tr>
      <w:tr w14:paraId="38B9C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70C28AC4">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5</w:t>
            </w:r>
            <w:r>
              <w:rPr>
                <w:rStyle w:val="5"/>
                <w:sz w:val="21"/>
                <w:szCs w:val="21"/>
                <w:lang w:val="en-US" w:eastAsia="zh-CN" w:bidi="ar"/>
              </w:rPr>
              <w:t>）学生统计，支持按班级、学生姓名等，查看学生的课堂数据统计、资源数据统计、考测评统计、讨论统计。</w:t>
            </w:r>
          </w:p>
        </w:tc>
      </w:tr>
      <w:tr w14:paraId="3DDCB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49956850">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w:t>
            </w:r>
            <w:r>
              <w:rPr>
                <w:rStyle w:val="5"/>
                <w:sz w:val="21"/>
                <w:szCs w:val="21"/>
                <w:lang w:val="en-US" w:eastAsia="zh-CN" w:bidi="ar"/>
              </w:rPr>
              <w:t>班级统计分析，支持提供当前班级近三个学期或一年内的数据。</w:t>
            </w:r>
          </w:p>
        </w:tc>
      </w:tr>
      <w:tr w14:paraId="65234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3FFC5D0B">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1</w:t>
            </w:r>
            <w:r>
              <w:rPr>
                <w:rStyle w:val="5"/>
                <w:sz w:val="21"/>
                <w:szCs w:val="21"/>
                <w:lang w:val="en-US" w:eastAsia="zh-CN" w:bidi="ar"/>
              </w:rPr>
              <w:t>）基础数据，支持查看班级教学活动数、学生人数和学生学习通过率；支持对通过人数和未通过人数较上次的对比分析；支持对学生出勤率趋势、学习进度、学习成绩、考测评统计进行对比分析；</w:t>
            </w:r>
          </w:p>
        </w:tc>
      </w:tr>
      <w:tr w14:paraId="120BF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2CCD18BD">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2</w:t>
            </w:r>
            <w:r>
              <w:rPr>
                <w:rStyle w:val="5"/>
                <w:sz w:val="21"/>
                <w:szCs w:val="21"/>
                <w:lang w:val="en-US" w:eastAsia="zh-CN" w:bidi="ar"/>
              </w:rPr>
              <w:t>）学情分析，支持查看课程成绩分析、课件学习完成率、作业分析、考试分析、随堂测验分析；</w:t>
            </w:r>
          </w:p>
        </w:tc>
      </w:tr>
      <w:tr w14:paraId="3D726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0428B11B">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3</w:t>
            </w:r>
            <w:r>
              <w:rPr>
                <w:rStyle w:val="5"/>
                <w:sz w:val="21"/>
                <w:szCs w:val="21"/>
                <w:lang w:val="en-US" w:eastAsia="zh-CN" w:bidi="ar"/>
              </w:rPr>
              <w:t>）学生分类，按照课程总成绩将学生分为积极学习者、努力学习者、边缘学习者三大类；支持查看课程平均分、大于平均分人数、课程平均学习进度和大于平均学习进度人数等信息，可根据院系、专业、班级、年级和学生姓名进行查询和导出。</w:t>
            </w:r>
          </w:p>
        </w:tc>
      </w:tr>
      <w:tr w14:paraId="025B5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62" w:type="dxa"/>
            <w:gridSpan w:val="3"/>
            <w:shd w:val="clear" w:color="auto" w:fill="9CC2E5"/>
            <w:vAlign w:val="center"/>
          </w:tcPr>
          <w:p w14:paraId="2803B978">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三、课程-班级-课堂分级教学体系（标准课程）</w:t>
            </w:r>
          </w:p>
        </w:tc>
      </w:tr>
      <w:tr w14:paraId="20EFE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016E5A18">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平台在师生互动方面涉及多个教学场景，包括教师开课、针对课程开通教学班、班级下创建课堂、课堂中课前、课中、课后环节中开展不同的教学活动。</w:t>
            </w:r>
          </w:p>
        </w:tc>
      </w:tr>
      <w:tr w14:paraId="19A90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7B277B15">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r>
              <w:rPr>
                <w:rStyle w:val="5"/>
                <w:sz w:val="21"/>
                <w:szCs w:val="21"/>
                <w:lang w:val="en-US" w:eastAsia="zh-CN" w:bidi="ar"/>
              </w:rPr>
              <w:t>教师可以添加课程，维护课程名称、编码、学时、专业层次、专业大类、专业、证书、课程封面、概述视频、课程简介等基本信息；支持关联由学校管理员创建的学校课程库中的课程；课程封面支持使用</w:t>
            </w:r>
            <w:r>
              <w:rPr>
                <w:rStyle w:val="6"/>
                <w:rFonts w:eastAsia="宋体"/>
                <w:sz w:val="21"/>
                <w:szCs w:val="21"/>
                <w:lang w:val="en-US" w:eastAsia="zh-CN" w:bidi="ar"/>
              </w:rPr>
              <w:t>AI</w:t>
            </w:r>
            <w:r>
              <w:rPr>
                <w:rStyle w:val="5"/>
                <w:sz w:val="21"/>
                <w:szCs w:val="21"/>
                <w:lang w:val="en-US" w:eastAsia="zh-CN" w:bidi="ar"/>
              </w:rPr>
              <w:t>生成图片，课程简介支持使用</w:t>
            </w:r>
            <w:r>
              <w:rPr>
                <w:rStyle w:val="6"/>
                <w:rFonts w:eastAsia="宋体"/>
                <w:sz w:val="21"/>
                <w:szCs w:val="21"/>
                <w:lang w:val="en-US" w:eastAsia="zh-CN" w:bidi="ar"/>
              </w:rPr>
              <w:t>AI</w:t>
            </w:r>
            <w:r>
              <w:rPr>
                <w:rStyle w:val="5"/>
                <w:sz w:val="21"/>
                <w:szCs w:val="21"/>
                <w:lang w:val="en-US" w:eastAsia="zh-CN" w:bidi="ar"/>
              </w:rPr>
              <w:t>智能助写生成。</w:t>
            </w:r>
          </w:p>
        </w:tc>
      </w:tr>
      <w:tr w14:paraId="2B17A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2B5C4139">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r>
              <w:rPr>
                <w:rStyle w:val="5"/>
                <w:sz w:val="21"/>
                <w:szCs w:val="21"/>
                <w:lang w:val="en-US" w:eastAsia="zh-CN" w:bidi="ar"/>
              </w:rPr>
              <w:t>教师可以在课程列表下按课程名称或编码查询课程，支持编辑、置顶、删除、归档课程，删除的课程会进入课程回收站保留一个月，一个月后永久删除；归档的课程可进入已归档课程中查看或者取消归档。</w:t>
            </w:r>
          </w:p>
        </w:tc>
      </w:tr>
      <w:tr w14:paraId="5E42C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7BC7A7DA">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r>
              <w:rPr>
                <w:rStyle w:val="5"/>
                <w:sz w:val="21"/>
                <w:szCs w:val="21"/>
                <w:lang w:val="en-US" w:eastAsia="zh-CN" w:bidi="ar"/>
              </w:rPr>
              <w:t>课程管理，支持课程信息、课程导学、目录配置、课程教案、课程教材进行管理；支持查看班级数、学生数、课件数、题目、作业、考试、测验、公告等数据总览；支持编辑课程简介和以视频的形式介绍课程的主讲内容，具有本地上传和删除功能；支持查看引入的课程信息。</w:t>
            </w:r>
          </w:p>
        </w:tc>
      </w:tr>
      <w:tr w14:paraId="4B8E5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17C98FD2">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r>
              <w:rPr>
                <w:rStyle w:val="5"/>
                <w:sz w:val="21"/>
                <w:szCs w:val="21"/>
                <w:lang w:val="en-US" w:eastAsia="zh-CN" w:bidi="ar"/>
              </w:rPr>
              <w:t>课程设计，课程教师可对所负责的课程进行教学设计，包括章节结构、资源素材、考试作业等，并对结果进行预览。</w:t>
            </w:r>
          </w:p>
        </w:tc>
      </w:tr>
      <w:tr w14:paraId="7F32D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0608D5A2">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1</w:t>
            </w:r>
            <w:r>
              <w:rPr>
                <w:rStyle w:val="5"/>
                <w:sz w:val="21"/>
                <w:szCs w:val="21"/>
                <w:lang w:val="en-US" w:eastAsia="zh-CN" w:bidi="ar"/>
              </w:rPr>
              <w:t>）支持按照章讲体系进行课程章节设计、内容布局，搭建课程框架，章节结构可以进行拖拽式所见即所得的排列；</w:t>
            </w:r>
          </w:p>
        </w:tc>
      </w:tr>
      <w:tr w14:paraId="3B27B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1D072608">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2</w:t>
            </w:r>
            <w:r>
              <w:rPr>
                <w:rStyle w:val="5"/>
                <w:sz w:val="21"/>
                <w:szCs w:val="21"/>
                <w:lang w:val="en-US" w:eastAsia="zh-CN" w:bidi="ar"/>
              </w:rPr>
              <w:t>）可以在子节点下添加授课内容中所需的视频、音频、图片、文档、下载资料等资源，支持添加知识点讲解、数字教材、虚拟仿真、链接、图文等；支持使用</w:t>
            </w:r>
            <w:r>
              <w:rPr>
                <w:rStyle w:val="6"/>
                <w:rFonts w:eastAsia="宋体"/>
                <w:sz w:val="21"/>
                <w:szCs w:val="21"/>
                <w:lang w:val="en-US" w:eastAsia="zh-CN" w:bidi="ar"/>
              </w:rPr>
              <w:t>AI</w:t>
            </w:r>
            <w:r>
              <w:rPr>
                <w:rStyle w:val="5"/>
                <w:sz w:val="21"/>
                <w:szCs w:val="21"/>
                <w:lang w:val="en-US" w:eastAsia="zh-CN" w:bidi="ar"/>
              </w:rPr>
              <w:t>生成</w:t>
            </w:r>
            <w:r>
              <w:rPr>
                <w:rStyle w:val="6"/>
                <w:rFonts w:eastAsia="宋体"/>
                <w:sz w:val="21"/>
                <w:szCs w:val="21"/>
                <w:lang w:val="en-US" w:eastAsia="zh-CN" w:bidi="ar"/>
              </w:rPr>
              <w:t>ppt</w:t>
            </w:r>
            <w:r>
              <w:rPr>
                <w:rStyle w:val="5"/>
                <w:sz w:val="21"/>
                <w:szCs w:val="21"/>
                <w:lang w:val="en-US" w:eastAsia="zh-CN" w:bidi="ar"/>
              </w:rPr>
              <w:t>作为课件使用；</w:t>
            </w:r>
          </w:p>
        </w:tc>
      </w:tr>
      <w:tr w14:paraId="5AF11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3FE109FF">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3</w:t>
            </w:r>
            <w:r>
              <w:rPr>
                <w:rStyle w:val="5"/>
                <w:sz w:val="21"/>
                <w:szCs w:val="21"/>
                <w:lang w:val="en-US" w:eastAsia="zh-CN" w:bidi="ar"/>
              </w:rPr>
              <w:t>）可以对章节知识点添加授课内容中的考试和作业；</w:t>
            </w:r>
          </w:p>
        </w:tc>
      </w:tr>
      <w:tr w14:paraId="04443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113957B4">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4</w:t>
            </w:r>
            <w:r>
              <w:rPr>
                <w:rStyle w:val="5"/>
                <w:sz w:val="21"/>
                <w:szCs w:val="21"/>
                <w:lang w:val="en-US" w:eastAsia="zh-CN" w:bidi="ar"/>
              </w:rPr>
              <w:t>）支持教师从本人建设的其他课程、学校课程库引入课程，进行课程设计，实现优质教学资源的共建共享；</w:t>
            </w:r>
          </w:p>
        </w:tc>
      </w:tr>
      <w:tr w14:paraId="432A4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47123D44">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5</w:t>
            </w:r>
            <w:r>
              <w:rPr>
                <w:rStyle w:val="5"/>
                <w:sz w:val="21"/>
                <w:szCs w:val="21"/>
                <w:lang w:val="en-US" w:eastAsia="zh-CN" w:bidi="ar"/>
              </w:rPr>
              <w:t>）支持教师从国家级教学资源库中导入国家已经立项建设的，且与我校专业设置方向相同或相近的（此处填写与学校开设专业相同或相近专业的国家库的专业名称，为便于演示，尽量别超过</w:t>
            </w:r>
            <w:r>
              <w:rPr>
                <w:rStyle w:val="6"/>
                <w:rFonts w:eastAsia="宋体"/>
                <w:sz w:val="21"/>
                <w:szCs w:val="21"/>
                <w:lang w:val="en-US" w:eastAsia="zh-CN" w:bidi="ar"/>
              </w:rPr>
              <w:t>5</w:t>
            </w:r>
            <w:r>
              <w:rPr>
                <w:rStyle w:val="5"/>
                <w:sz w:val="21"/>
                <w:szCs w:val="21"/>
                <w:lang w:val="en-US" w:eastAsia="zh-CN" w:bidi="ar"/>
              </w:rPr>
              <w:t>个）等专业国家资源库中的课程，进行课程设计；</w:t>
            </w:r>
          </w:p>
        </w:tc>
      </w:tr>
      <w:tr w14:paraId="4C753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130B6EFB">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6</w:t>
            </w:r>
            <w:r>
              <w:rPr>
                <w:rStyle w:val="5"/>
                <w:sz w:val="21"/>
                <w:szCs w:val="21"/>
                <w:lang w:val="en-US" w:eastAsia="zh-CN" w:bidi="ar"/>
              </w:rPr>
              <w:t>）支持教师从在线精品课平台中，引用平台已经上线的在线精品课，包括国家级精品课、省级精品课、校级精品课等，进行课程设计；</w:t>
            </w:r>
          </w:p>
        </w:tc>
      </w:tr>
      <w:tr w14:paraId="31867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209940F0">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7</w:t>
            </w:r>
            <w:r>
              <w:rPr>
                <w:rStyle w:val="5"/>
                <w:sz w:val="21"/>
                <w:szCs w:val="21"/>
                <w:lang w:val="en-US" w:eastAsia="zh-CN" w:bidi="ar"/>
              </w:rPr>
              <w:t>）对于章节下的视频支持使用</w:t>
            </w:r>
            <w:r>
              <w:rPr>
                <w:rStyle w:val="6"/>
                <w:rFonts w:eastAsia="宋体"/>
                <w:sz w:val="21"/>
                <w:szCs w:val="21"/>
                <w:lang w:val="en-US" w:eastAsia="zh-CN" w:bidi="ar"/>
              </w:rPr>
              <w:t>AI</w:t>
            </w:r>
            <w:r>
              <w:rPr>
                <w:rStyle w:val="5"/>
                <w:sz w:val="21"/>
                <w:szCs w:val="21"/>
                <w:lang w:val="en-US" w:eastAsia="zh-CN" w:bidi="ar"/>
              </w:rPr>
              <w:t>视频理解；</w:t>
            </w:r>
          </w:p>
        </w:tc>
      </w:tr>
      <w:tr w14:paraId="171F6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21F1B628">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8</w:t>
            </w:r>
            <w:r>
              <w:rPr>
                <w:rStyle w:val="5"/>
                <w:sz w:val="21"/>
                <w:szCs w:val="21"/>
                <w:lang w:val="en-US" w:eastAsia="zh-CN" w:bidi="ar"/>
              </w:rPr>
              <w:t>）备忘录：支持主持教师在教学设计过程中使用备忘录，老师随时调节编写备忘录，具备便签功能；</w:t>
            </w:r>
          </w:p>
        </w:tc>
      </w:tr>
      <w:tr w14:paraId="32F84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5FBBE45A">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9</w:t>
            </w:r>
            <w:r>
              <w:rPr>
                <w:rStyle w:val="5"/>
                <w:sz w:val="21"/>
                <w:szCs w:val="21"/>
                <w:lang w:val="en-US" w:eastAsia="zh-CN" w:bidi="ar"/>
              </w:rPr>
              <w:t>）可将原创课程提交至学校课程库。</w:t>
            </w:r>
          </w:p>
        </w:tc>
      </w:tr>
      <w:tr w14:paraId="0A89F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12EB14B6">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r>
              <w:rPr>
                <w:rStyle w:val="5"/>
                <w:sz w:val="21"/>
                <w:szCs w:val="21"/>
                <w:lang w:val="en-US" w:eastAsia="zh-CN" w:bidi="ar"/>
              </w:rPr>
              <w:t>支持教师在课程下创建作业。</w:t>
            </w:r>
          </w:p>
        </w:tc>
      </w:tr>
      <w:tr w14:paraId="182E4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57C0D501">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1</w:t>
            </w:r>
            <w:r>
              <w:rPr>
                <w:rStyle w:val="5"/>
                <w:sz w:val="21"/>
                <w:szCs w:val="21"/>
                <w:lang w:val="en-US" w:eastAsia="zh-CN" w:bidi="ar"/>
              </w:rPr>
              <w:t>）可以根据来源、类型、创建状态作业名称查询课程下的作业，支持新增作业、新增数字教材作业、基于</w:t>
            </w:r>
            <w:r>
              <w:rPr>
                <w:rStyle w:val="6"/>
                <w:rFonts w:eastAsia="宋体"/>
                <w:sz w:val="21"/>
                <w:szCs w:val="21"/>
                <w:lang w:val="en-US" w:eastAsia="zh-CN" w:bidi="ar"/>
              </w:rPr>
              <w:t>word</w:t>
            </w:r>
            <w:r>
              <w:rPr>
                <w:rStyle w:val="5"/>
                <w:sz w:val="21"/>
                <w:szCs w:val="21"/>
                <w:lang w:val="en-US" w:eastAsia="zh-CN" w:bidi="ar"/>
              </w:rPr>
              <w:t>模板导入作业；</w:t>
            </w:r>
          </w:p>
        </w:tc>
      </w:tr>
      <w:tr w14:paraId="6129D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454BF3B9">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2</w:t>
            </w:r>
            <w:r>
              <w:rPr>
                <w:rStyle w:val="5"/>
                <w:sz w:val="21"/>
                <w:szCs w:val="21"/>
                <w:lang w:val="en-US" w:eastAsia="zh-CN" w:bidi="ar"/>
              </w:rPr>
              <w:t>）支持将课程下的作业排序、编辑、删除、归档，归档的作业可在已归档作业中查看或者取消归档；</w:t>
            </w:r>
          </w:p>
        </w:tc>
      </w:tr>
      <w:tr w14:paraId="09F49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6C3EA370">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3</w:t>
            </w:r>
            <w:r>
              <w:rPr>
                <w:rStyle w:val="5"/>
                <w:sz w:val="21"/>
                <w:szCs w:val="21"/>
                <w:lang w:val="en-US" w:eastAsia="zh-CN" w:bidi="ar"/>
              </w:rPr>
              <w:t>）支持设置或批量设置作业在课程所有班级下的启用状态、开始时间、结束时间、答案公布时间、成绩公布时间等。</w:t>
            </w:r>
          </w:p>
        </w:tc>
      </w:tr>
      <w:tr w14:paraId="5145C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41D901A2">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r>
              <w:rPr>
                <w:rStyle w:val="5"/>
                <w:sz w:val="21"/>
                <w:szCs w:val="21"/>
                <w:lang w:val="en-US" w:eastAsia="zh-CN" w:bidi="ar"/>
              </w:rPr>
              <w:t>支持教师在课程下创建考试。</w:t>
            </w:r>
          </w:p>
        </w:tc>
      </w:tr>
      <w:tr w14:paraId="39F2A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23A85BF8">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1</w:t>
            </w:r>
            <w:r>
              <w:rPr>
                <w:rStyle w:val="5"/>
                <w:sz w:val="21"/>
                <w:szCs w:val="21"/>
                <w:lang w:val="en-US" w:eastAsia="zh-CN" w:bidi="ar"/>
              </w:rPr>
              <w:t>）可以根据来源、类型、创建状态考试名称查询课程下的考试，支持新增考试、新增数字教材考试、基于</w:t>
            </w:r>
            <w:r>
              <w:rPr>
                <w:rStyle w:val="6"/>
                <w:rFonts w:eastAsia="宋体"/>
                <w:sz w:val="21"/>
                <w:szCs w:val="21"/>
                <w:lang w:val="en-US" w:eastAsia="zh-CN" w:bidi="ar"/>
              </w:rPr>
              <w:t>word</w:t>
            </w:r>
            <w:r>
              <w:rPr>
                <w:rStyle w:val="5"/>
                <w:sz w:val="21"/>
                <w:szCs w:val="21"/>
                <w:lang w:val="en-US" w:eastAsia="zh-CN" w:bidi="ar"/>
              </w:rPr>
              <w:t>模板导入考试；</w:t>
            </w:r>
          </w:p>
        </w:tc>
      </w:tr>
      <w:tr w14:paraId="63A87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2AD87952">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2</w:t>
            </w:r>
            <w:r>
              <w:rPr>
                <w:rStyle w:val="5"/>
                <w:sz w:val="21"/>
                <w:szCs w:val="21"/>
                <w:lang w:val="en-US" w:eastAsia="zh-CN" w:bidi="ar"/>
              </w:rPr>
              <w:t>）支持将课程下的考试排序、编辑、删除、归档，归档的考试可在已归档考试中查看或者取消归档；</w:t>
            </w:r>
          </w:p>
        </w:tc>
      </w:tr>
      <w:tr w14:paraId="719AF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2920359A">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3</w:t>
            </w:r>
            <w:r>
              <w:rPr>
                <w:rStyle w:val="5"/>
                <w:sz w:val="21"/>
                <w:szCs w:val="21"/>
                <w:lang w:val="en-US" w:eastAsia="zh-CN" w:bidi="ar"/>
              </w:rPr>
              <w:t>）支持设置或批量设置考试在课程所有班级下的启用状态、开始时间、结束时间、答案公布时间、成绩公布时间等。</w:t>
            </w:r>
          </w:p>
        </w:tc>
      </w:tr>
      <w:tr w14:paraId="21C1E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18CB5358">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r>
              <w:rPr>
                <w:rStyle w:val="5"/>
                <w:sz w:val="21"/>
                <w:szCs w:val="21"/>
                <w:lang w:val="en-US" w:eastAsia="zh-CN" w:bidi="ar"/>
              </w:rPr>
              <w:t>支持教师在课程下创建班级，维护班级名称、所属学期、授课教师等基本信息，班级分为本校班级、教师培训、外校班级三个类型。</w:t>
            </w:r>
          </w:p>
        </w:tc>
      </w:tr>
      <w:tr w14:paraId="7A2E3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4FFCFC4B">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r>
              <w:rPr>
                <w:rStyle w:val="5"/>
                <w:sz w:val="21"/>
                <w:szCs w:val="21"/>
                <w:lang w:val="en-US" w:eastAsia="zh-CN" w:bidi="ar"/>
              </w:rPr>
              <w:t>支持教师在班级列表下按学期、授课教师、班级名称查询班级；支持编辑、删除、归档班级，删除的班级会永久删除，归档的班级可进入已归档班级中查看或者取消归档。</w:t>
            </w:r>
          </w:p>
        </w:tc>
      </w:tr>
      <w:tr w14:paraId="0309F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090FE2C7">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r>
              <w:rPr>
                <w:rStyle w:val="5"/>
                <w:sz w:val="21"/>
                <w:szCs w:val="21"/>
                <w:lang w:val="en-US" w:eastAsia="zh-CN" w:bidi="ar"/>
              </w:rPr>
              <w:t>班级管理，设置学生加入班级的方式、是否开启加入审核，展示班级二维码和邀请码；主讲教师可以邀请多名授课教师共同管理教学班，也可以邀请学生作为学习小助手辅助管理班级，可对学习小助手权限进行配置，体现一人创建、多人使用的共享理念，满足个性化备授课需求。</w:t>
            </w:r>
          </w:p>
        </w:tc>
      </w:tr>
      <w:tr w14:paraId="24A0A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22073706">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r>
              <w:rPr>
                <w:rStyle w:val="5"/>
                <w:sz w:val="21"/>
                <w:szCs w:val="21"/>
                <w:lang w:val="en-US" w:eastAsia="zh-CN" w:bidi="ar"/>
              </w:rPr>
              <w:t>教师可对班级课件进行公开或关闭、设置定时公开，控制课程章节开放学习时间，支持设置闯关模式，学生需按顺序进行内容学习。</w:t>
            </w:r>
          </w:p>
        </w:tc>
      </w:tr>
      <w:tr w14:paraId="19005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0767356D">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w:t>
            </w:r>
            <w:r>
              <w:rPr>
                <w:rStyle w:val="5"/>
                <w:sz w:val="21"/>
                <w:szCs w:val="21"/>
                <w:lang w:val="en-US" w:eastAsia="zh-CN" w:bidi="ar"/>
              </w:rPr>
              <w:t>学生管理，教师有多种方式添加班级学生，既支持学生通过扫二维码、输入邀请码主动加入班级，也支持教师从学校库和教学班导入学生，并支持查看导入记录，教师可对班级学生进行查询、移除、批量移除、修改手机号、导出等操作，支持设置学生为参赛学生；教师可对班级学生进行分组，支持一键分组和自定义分组，以支持附件作业的小组作业和课堂活动的小组</w:t>
            </w:r>
            <w:r>
              <w:rPr>
                <w:rStyle w:val="6"/>
                <w:rFonts w:eastAsia="宋体"/>
                <w:sz w:val="21"/>
                <w:szCs w:val="21"/>
                <w:lang w:val="en-US" w:eastAsia="zh-CN" w:bidi="ar"/>
              </w:rPr>
              <w:t>PK</w:t>
            </w:r>
            <w:r>
              <w:rPr>
                <w:rStyle w:val="5"/>
                <w:sz w:val="21"/>
                <w:szCs w:val="21"/>
                <w:lang w:val="en-US" w:eastAsia="zh-CN" w:bidi="ar"/>
              </w:rPr>
              <w:t>。</w:t>
            </w:r>
          </w:p>
        </w:tc>
      </w:tr>
      <w:tr w14:paraId="0DDCB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181149B6">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r>
              <w:rPr>
                <w:rStyle w:val="5"/>
                <w:sz w:val="21"/>
                <w:szCs w:val="21"/>
                <w:lang w:val="en-US" w:eastAsia="zh-CN" w:bidi="ar"/>
              </w:rPr>
              <w:t>线上互动，授课教师可以按照每个教学班的课程教学设计，预览其学习体验的同时，与学生进行教学互动；对于发帖和回复支持</w:t>
            </w:r>
            <w:r>
              <w:rPr>
                <w:rStyle w:val="6"/>
                <w:rFonts w:eastAsia="宋体"/>
                <w:sz w:val="21"/>
                <w:szCs w:val="21"/>
                <w:lang w:val="en-US" w:eastAsia="zh-CN" w:bidi="ar"/>
              </w:rPr>
              <w:t>AI</w:t>
            </w:r>
            <w:r>
              <w:rPr>
                <w:rStyle w:val="5"/>
                <w:sz w:val="21"/>
                <w:szCs w:val="21"/>
                <w:lang w:val="en-US" w:eastAsia="zh-CN" w:bidi="ar"/>
              </w:rPr>
              <w:t>智能助写功能。</w:t>
            </w:r>
          </w:p>
        </w:tc>
      </w:tr>
      <w:tr w14:paraId="794FA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2D2804CF">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1</w:t>
            </w:r>
            <w:r>
              <w:rPr>
                <w:rStyle w:val="5"/>
                <w:sz w:val="21"/>
                <w:szCs w:val="21"/>
                <w:lang w:val="en-US" w:eastAsia="zh-CN" w:bidi="ar"/>
              </w:rPr>
              <w:t>）学员可以在课件学习过程中，记录学习笔记，教师可将学生笔记设置为推荐；</w:t>
            </w:r>
          </w:p>
        </w:tc>
      </w:tr>
      <w:tr w14:paraId="68DBA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49706D8D">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2</w:t>
            </w:r>
            <w:r>
              <w:rPr>
                <w:rStyle w:val="5"/>
                <w:sz w:val="21"/>
                <w:szCs w:val="21"/>
                <w:lang w:val="en-US" w:eastAsia="zh-CN" w:bidi="ar"/>
              </w:rPr>
              <w:t>）学员可以在课件学习过程中对教师提问，授课教师可以进行答疑；</w:t>
            </w:r>
          </w:p>
        </w:tc>
      </w:tr>
      <w:tr w14:paraId="13AD5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4EE78C55">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3</w:t>
            </w:r>
            <w:r>
              <w:rPr>
                <w:rStyle w:val="5"/>
                <w:sz w:val="21"/>
                <w:szCs w:val="21"/>
                <w:lang w:val="en-US" w:eastAsia="zh-CN" w:bidi="ar"/>
              </w:rPr>
              <w:t>）授课教师可以批改学员附件作业、题库作业，以及考试；</w:t>
            </w:r>
          </w:p>
        </w:tc>
      </w:tr>
      <w:tr w14:paraId="0E8E7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69D60BBE">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4</w:t>
            </w:r>
            <w:r>
              <w:rPr>
                <w:rStyle w:val="5"/>
                <w:sz w:val="21"/>
                <w:szCs w:val="21"/>
                <w:lang w:val="en-US" w:eastAsia="zh-CN" w:bidi="ar"/>
              </w:rPr>
              <w:t>）授课教师可以针对教学班下一门课程发布教学公告，同时支持引入该课程其他班级的公告，避免重复工作；</w:t>
            </w:r>
          </w:p>
        </w:tc>
      </w:tr>
      <w:tr w14:paraId="5879C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6CF423D1">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5</w:t>
            </w:r>
            <w:r>
              <w:rPr>
                <w:rStyle w:val="5"/>
                <w:sz w:val="21"/>
                <w:szCs w:val="21"/>
                <w:lang w:val="en-US" w:eastAsia="zh-CN" w:bidi="ar"/>
              </w:rPr>
              <w:t>）授课教师可以查看自己与学生的教学互动统计信息。</w:t>
            </w:r>
          </w:p>
        </w:tc>
      </w:tr>
      <w:tr w14:paraId="4E57A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4016D386">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w:t>
            </w:r>
            <w:r>
              <w:rPr>
                <w:rStyle w:val="5"/>
                <w:sz w:val="21"/>
                <w:szCs w:val="21"/>
                <w:lang w:val="en-US" w:eastAsia="zh-CN" w:bidi="ar"/>
              </w:rPr>
              <w:t>授课教师可以在教学班下新增、批量新增课堂，可设置课堂标题、地点、日期、节次等信息；课堂支持关联学校课表；支持引入、批量引入其他班级下的课堂活动。</w:t>
            </w:r>
          </w:p>
        </w:tc>
      </w:tr>
      <w:tr w14:paraId="4929A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7CACC9D0">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w:t>
            </w:r>
            <w:r>
              <w:rPr>
                <w:rStyle w:val="5"/>
                <w:sz w:val="21"/>
                <w:szCs w:val="21"/>
                <w:lang w:val="en-US" w:eastAsia="zh-CN" w:bidi="ar"/>
              </w:rPr>
              <w:t>支持以周历课表和月历课表两种形式展示课堂；支持教师在班级下按日期、授课标题查询课堂；支持编辑、删除课堂；支持导出学生考勤及课堂教学情况。</w:t>
            </w:r>
          </w:p>
        </w:tc>
      </w:tr>
      <w:tr w14:paraId="22EA8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04C04C77">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r>
              <w:rPr>
                <w:rStyle w:val="5"/>
                <w:sz w:val="21"/>
                <w:szCs w:val="21"/>
                <w:lang w:val="en-US" w:eastAsia="zh-CN" w:bidi="ar"/>
              </w:rPr>
              <w:t>支持教师在班级下根据来源、类型、状态、作业名称查询班级下的作业，支持设置作业时间，查看已批、未批、未交作业人数，未交作业学生可发消息提醒。</w:t>
            </w:r>
          </w:p>
        </w:tc>
      </w:tr>
      <w:tr w14:paraId="7C4D1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07BA3097">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r>
              <w:rPr>
                <w:rStyle w:val="5"/>
                <w:sz w:val="21"/>
                <w:szCs w:val="21"/>
                <w:lang w:val="en-US" w:eastAsia="zh-CN" w:bidi="ar"/>
              </w:rPr>
              <w:t>支持教师在班级下根据来源、类型、状态、考试名称查询班级下的考试，支持设置考试时间，查看已批、未批、未交作业人数，未交考试学生可发消息提醒。</w:t>
            </w:r>
          </w:p>
        </w:tc>
      </w:tr>
      <w:tr w14:paraId="52978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2A445D7B">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w:t>
            </w:r>
            <w:r>
              <w:rPr>
                <w:rStyle w:val="5"/>
                <w:sz w:val="21"/>
                <w:szCs w:val="21"/>
                <w:lang w:val="en-US" w:eastAsia="zh-CN" w:bidi="ar"/>
              </w:rPr>
              <w:t>支持教师在班级下查看进行中的测验，根据姓名搜索已结束测验学生名单。</w:t>
            </w:r>
          </w:p>
        </w:tc>
      </w:tr>
      <w:tr w14:paraId="02FFA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559EE727">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w:t>
            </w:r>
            <w:r>
              <w:rPr>
                <w:rStyle w:val="5"/>
                <w:sz w:val="21"/>
                <w:szCs w:val="21"/>
                <w:lang w:val="en-US" w:eastAsia="zh-CN" w:bidi="ar"/>
              </w:rPr>
              <w:t>学生成绩由课件学习、课堂活动、作业、考试四项组成，教师可以根据课程特点分别设置四个成绩的权重，最终由权重得分相加生成最终成绩，提高最终统计客观合理性，支持设置通过标准。</w:t>
            </w:r>
          </w:p>
        </w:tc>
      </w:tr>
      <w:tr w14:paraId="40C85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6CDF9679">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w:t>
            </w:r>
            <w:r>
              <w:rPr>
                <w:rStyle w:val="5"/>
                <w:sz w:val="21"/>
                <w:szCs w:val="21"/>
                <w:lang w:val="en-US" w:eastAsia="zh-CN" w:bidi="ar"/>
              </w:rPr>
              <w:t>成绩权重支持快速设置权重和设置考核权重两种，快速设置权重需要设置通过标准、课件学习、课堂活动、作业、考试的考核权重，各子项权重无须设置；设置考核权重需设置各子项权重，课件学习支持设置课件进度、数字教材进度、评价、问答、笔记、纠错；课堂活动支持设置考勤、参与、课堂表现分、测验平均分的权重；作业支持设置每一份作业的权重；考试支持设置每一次考试的权重；支持引用同课程下其他班级的考核权重。</w:t>
            </w:r>
          </w:p>
        </w:tc>
      </w:tr>
      <w:tr w14:paraId="15A50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36BB48C3">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w:t>
            </w:r>
            <w:r>
              <w:rPr>
                <w:rStyle w:val="5"/>
                <w:sz w:val="21"/>
                <w:szCs w:val="21"/>
                <w:lang w:val="en-US" w:eastAsia="zh-CN" w:bidi="ar"/>
              </w:rPr>
              <w:t>支持查看班级学生的总成绩、课件学习、课堂活动、作业、考试的各项成绩，支持查看学生的成绩详情；支持教师生成成绩，支持对学生的最终分数进行修改；支持导出学生总成绩和各项成绩。</w:t>
            </w:r>
          </w:p>
        </w:tc>
      </w:tr>
      <w:tr w14:paraId="7AE18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74CFFA69">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w:t>
            </w:r>
            <w:r>
              <w:rPr>
                <w:rStyle w:val="5"/>
                <w:sz w:val="21"/>
                <w:szCs w:val="21"/>
                <w:lang w:val="en-US" w:eastAsia="zh-CN" w:bidi="ar"/>
              </w:rPr>
              <w:t>课程统计分析，支持提供当前班级近三个学期或一年内的数据。</w:t>
            </w:r>
          </w:p>
        </w:tc>
      </w:tr>
      <w:tr w14:paraId="5A6CC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254D98A3">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1</w:t>
            </w:r>
            <w:r>
              <w:rPr>
                <w:rStyle w:val="5"/>
                <w:sz w:val="21"/>
                <w:szCs w:val="21"/>
                <w:lang w:val="en-US" w:eastAsia="zh-CN" w:bidi="ar"/>
              </w:rPr>
              <w:t>）基础数据，支持按学期查看课程的班级数、学生人数和学生学习通过率；支持查看课程资源统计情况及题库统计情况；支持查看学生出勤率趋势、学习进度、学习成绩、考测评统计；</w:t>
            </w:r>
          </w:p>
        </w:tc>
      </w:tr>
      <w:tr w14:paraId="445A3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32FE87DA">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2</w:t>
            </w:r>
            <w:r>
              <w:rPr>
                <w:rStyle w:val="5"/>
                <w:sz w:val="21"/>
                <w:szCs w:val="21"/>
                <w:lang w:val="en-US" w:eastAsia="zh-CN" w:bidi="ar"/>
              </w:rPr>
              <w:t>）学情分析，查看课程成绩分析、课件学习完成率、作业分析、考试分析、随堂测验分析；</w:t>
            </w:r>
          </w:p>
        </w:tc>
      </w:tr>
      <w:tr w14:paraId="77731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218C062B">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3</w:t>
            </w:r>
            <w:r>
              <w:rPr>
                <w:rStyle w:val="5"/>
                <w:sz w:val="21"/>
                <w:szCs w:val="21"/>
                <w:lang w:val="en-US" w:eastAsia="zh-CN" w:bidi="ar"/>
              </w:rPr>
              <w:t>）课堂报告，支持按班级、课堂名称、时间段等搜索课堂，支持查看、下载课堂报告；</w:t>
            </w:r>
          </w:p>
        </w:tc>
      </w:tr>
      <w:tr w14:paraId="6F5E7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2C91B702">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4</w:t>
            </w:r>
            <w:r>
              <w:rPr>
                <w:rStyle w:val="5"/>
                <w:sz w:val="21"/>
                <w:szCs w:val="21"/>
                <w:lang w:val="en-US" w:eastAsia="zh-CN" w:bidi="ar"/>
              </w:rPr>
              <w:t>）学生分类，按照课程总成绩将学生分为积极学习者、努力学习者、边缘学习者三大类；支持查看课程平均分、大于平均分人数、课程平均学习进度和大于平均学习进度人数等信息，可根据院系、专业、班级、年级和学生姓名进行查询和导出；</w:t>
            </w:r>
          </w:p>
        </w:tc>
      </w:tr>
      <w:tr w14:paraId="30C5B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7BEE98FA">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5</w:t>
            </w:r>
            <w:r>
              <w:rPr>
                <w:rStyle w:val="5"/>
                <w:sz w:val="21"/>
                <w:szCs w:val="21"/>
                <w:lang w:val="en-US" w:eastAsia="zh-CN" w:bidi="ar"/>
              </w:rPr>
              <w:t>）课程统计，支持查看课程选课人数、课程资源等课程详细数据；</w:t>
            </w:r>
          </w:p>
        </w:tc>
      </w:tr>
      <w:tr w14:paraId="67289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07C39138">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6</w:t>
            </w:r>
            <w:r>
              <w:rPr>
                <w:rStyle w:val="5"/>
                <w:sz w:val="21"/>
                <w:szCs w:val="21"/>
                <w:lang w:val="en-US" w:eastAsia="zh-CN" w:bidi="ar"/>
              </w:rPr>
              <w:t>）学生统计，支持按班级、学生姓名等，查看学生的课堂数据统计、资源数据统计、考测评统计、讨论统计。</w:t>
            </w:r>
          </w:p>
        </w:tc>
      </w:tr>
      <w:tr w14:paraId="1E981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32B01CF9">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7</w:t>
            </w:r>
            <w:r>
              <w:rPr>
                <w:rStyle w:val="5"/>
                <w:sz w:val="21"/>
                <w:szCs w:val="21"/>
                <w:lang w:val="en-US" w:eastAsia="zh-CN" w:bidi="ar"/>
              </w:rPr>
              <w:t>）学习预警，支持查看低于学习平均进度、低于考试平均分、低于讨论平均帖数、低于成绩平均分、低于课堂活动平均参与数、未签到情况、考试未按时完成情况、作业未按时完成情况的预警数据详情。</w:t>
            </w:r>
          </w:p>
        </w:tc>
      </w:tr>
      <w:tr w14:paraId="603B0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219DCD28">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w:t>
            </w:r>
            <w:r>
              <w:rPr>
                <w:rStyle w:val="5"/>
                <w:sz w:val="21"/>
                <w:szCs w:val="21"/>
                <w:lang w:val="en-US" w:eastAsia="zh-CN" w:bidi="ar"/>
              </w:rPr>
              <w:t>班级统计分析，支持提供当前班级近三个学期或一年内的数据。</w:t>
            </w:r>
          </w:p>
        </w:tc>
      </w:tr>
      <w:tr w14:paraId="0FAE7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2453127E">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1</w:t>
            </w:r>
            <w:r>
              <w:rPr>
                <w:rStyle w:val="5"/>
                <w:sz w:val="21"/>
                <w:szCs w:val="21"/>
                <w:lang w:val="en-US" w:eastAsia="zh-CN" w:bidi="ar"/>
              </w:rPr>
              <w:t>）基础数据，支持查看班级教学活动数、学生人数和学生学习通过率；支持对通过人数和未通过人数较上次的对比分析；支持对学生出勤率趋势、学习进度、学习成绩、考测评统计进行对比分析；</w:t>
            </w:r>
          </w:p>
        </w:tc>
      </w:tr>
      <w:tr w14:paraId="21BDE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70E6862D">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2</w:t>
            </w:r>
            <w:r>
              <w:rPr>
                <w:rStyle w:val="5"/>
                <w:sz w:val="21"/>
                <w:szCs w:val="21"/>
                <w:lang w:val="en-US" w:eastAsia="zh-CN" w:bidi="ar"/>
              </w:rPr>
              <w:t>）学情分析，查看课程成绩分析、课件学习完成率、作业分析、考试分析、随堂测验分析；</w:t>
            </w:r>
          </w:p>
        </w:tc>
      </w:tr>
      <w:tr w14:paraId="2FB9C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7B6EE8D8">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3</w:t>
            </w:r>
            <w:r>
              <w:rPr>
                <w:rStyle w:val="5"/>
                <w:sz w:val="21"/>
                <w:szCs w:val="21"/>
                <w:lang w:val="en-US" w:eastAsia="zh-CN" w:bidi="ar"/>
              </w:rPr>
              <w:t>）课堂报告，支持按课堂名称、时间段等搜索课堂，支持查看、下载课堂报告；</w:t>
            </w:r>
          </w:p>
        </w:tc>
      </w:tr>
      <w:tr w14:paraId="4EF40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6C2F347A">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4</w:t>
            </w:r>
            <w:r>
              <w:rPr>
                <w:rStyle w:val="5"/>
                <w:sz w:val="21"/>
                <w:szCs w:val="21"/>
                <w:lang w:val="en-US" w:eastAsia="zh-CN" w:bidi="ar"/>
              </w:rPr>
              <w:t>）学生分类，按照课程总成绩将学生分为积极学习者、努力学习者、边缘学习者三大类；支持查看课程平均分、大于平均分人数、课程平均学习进度和大于平均学习进度人数等信息，可根据院系、专业、班级、年级和学生姓名进行查询和导出。</w:t>
            </w:r>
          </w:p>
        </w:tc>
      </w:tr>
      <w:tr w14:paraId="57399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62" w:type="dxa"/>
            <w:gridSpan w:val="3"/>
            <w:shd w:val="clear" w:color="auto" w:fill="9CC2E5"/>
            <w:vAlign w:val="center"/>
          </w:tcPr>
          <w:p w14:paraId="23F77633">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四、资源管理系统</w:t>
            </w:r>
          </w:p>
        </w:tc>
      </w:tr>
      <w:tr w14:paraId="2CD8E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454BCD77">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资源管理系统集中管理各种形态的课程资源，包括文本、视频、音频、图片、模型、压缩包等，系统应为教师提供不小于</w:t>
            </w:r>
            <w:r>
              <w:rPr>
                <w:rStyle w:val="6"/>
                <w:rFonts w:eastAsia="宋体"/>
                <w:sz w:val="21"/>
                <w:szCs w:val="21"/>
                <w:lang w:val="en-US" w:eastAsia="zh-CN" w:bidi="ar"/>
              </w:rPr>
              <w:t>80G</w:t>
            </w:r>
            <w:r>
              <w:rPr>
                <w:rStyle w:val="5"/>
                <w:sz w:val="21"/>
                <w:szCs w:val="21"/>
                <w:lang w:val="en-US" w:eastAsia="zh-CN" w:bidi="ar"/>
              </w:rPr>
              <w:t>的空间支持。</w:t>
            </w:r>
          </w:p>
        </w:tc>
      </w:tr>
      <w:tr w14:paraId="589A8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0F4AFD2A">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r>
              <w:rPr>
                <w:rStyle w:val="5"/>
                <w:sz w:val="21"/>
                <w:szCs w:val="21"/>
                <w:lang w:val="en-US" w:eastAsia="zh-CN" w:bidi="ar"/>
              </w:rPr>
              <w:t>音视频格式，支持</w:t>
            </w:r>
            <w:r>
              <w:rPr>
                <w:rStyle w:val="6"/>
                <w:rFonts w:eastAsia="宋体"/>
                <w:sz w:val="21"/>
                <w:szCs w:val="21"/>
                <w:lang w:val="en-US" w:eastAsia="zh-CN" w:bidi="ar"/>
              </w:rPr>
              <w:t>MP3</w:t>
            </w:r>
            <w:r>
              <w:rPr>
                <w:rStyle w:val="5"/>
                <w:sz w:val="21"/>
                <w:szCs w:val="21"/>
                <w:lang w:val="en-US" w:eastAsia="zh-CN" w:bidi="ar"/>
              </w:rPr>
              <w:t>、</w:t>
            </w:r>
            <w:r>
              <w:rPr>
                <w:rStyle w:val="6"/>
                <w:rFonts w:eastAsia="宋体"/>
                <w:sz w:val="21"/>
                <w:szCs w:val="21"/>
                <w:lang w:val="en-US" w:eastAsia="zh-CN" w:bidi="ar"/>
              </w:rPr>
              <w:t>MP4</w:t>
            </w:r>
            <w:r>
              <w:rPr>
                <w:rStyle w:val="5"/>
                <w:sz w:val="21"/>
                <w:szCs w:val="21"/>
                <w:lang w:val="en-US" w:eastAsia="zh-CN" w:bidi="ar"/>
              </w:rPr>
              <w:t>、</w:t>
            </w:r>
            <w:r>
              <w:rPr>
                <w:rStyle w:val="6"/>
                <w:rFonts w:eastAsia="宋体"/>
                <w:sz w:val="21"/>
                <w:szCs w:val="21"/>
                <w:lang w:val="en-US" w:eastAsia="zh-CN" w:bidi="ar"/>
              </w:rPr>
              <w:t>M4V</w:t>
            </w:r>
            <w:r>
              <w:rPr>
                <w:rStyle w:val="5"/>
                <w:sz w:val="21"/>
                <w:szCs w:val="21"/>
                <w:lang w:val="en-US" w:eastAsia="zh-CN" w:bidi="ar"/>
              </w:rPr>
              <w:t>等主流音视频格式上传，视频上传后自动转码，无需下载可直接在线播放。</w:t>
            </w:r>
          </w:p>
        </w:tc>
      </w:tr>
      <w:tr w14:paraId="76953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6620D2D8">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r>
              <w:rPr>
                <w:rStyle w:val="5"/>
                <w:sz w:val="21"/>
                <w:szCs w:val="21"/>
                <w:lang w:val="en-US" w:eastAsia="zh-CN" w:bidi="ar"/>
              </w:rPr>
              <w:t>文档格式，支持</w:t>
            </w:r>
            <w:r>
              <w:rPr>
                <w:rStyle w:val="6"/>
                <w:rFonts w:eastAsia="宋体"/>
                <w:sz w:val="21"/>
                <w:szCs w:val="21"/>
                <w:lang w:val="en-US" w:eastAsia="zh-CN" w:bidi="ar"/>
              </w:rPr>
              <w:t>doc</w:t>
            </w:r>
            <w:r>
              <w:rPr>
                <w:rStyle w:val="5"/>
                <w:sz w:val="21"/>
                <w:szCs w:val="21"/>
                <w:lang w:val="en-US" w:eastAsia="zh-CN" w:bidi="ar"/>
              </w:rPr>
              <w:t>、</w:t>
            </w:r>
            <w:r>
              <w:rPr>
                <w:rStyle w:val="6"/>
                <w:rFonts w:eastAsia="宋体"/>
                <w:sz w:val="21"/>
                <w:szCs w:val="21"/>
                <w:lang w:val="en-US" w:eastAsia="zh-CN" w:bidi="ar"/>
              </w:rPr>
              <w:t>docx</w:t>
            </w:r>
            <w:r>
              <w:rPr>
                <w:rStyle w:val="5"/>
                <w:sz w:val="21"/>
                <w:szCs w:val="21"/>
                <w:lang w:val="en-US" w:eastAsia="zh-CN" w:bidi="ar"/>
              </w:rPr>
              <w:t>、</w:t>
            </w:r>
            <w:r>
              <w:rPr>
                <w:rStyle w:val="6"/>
                <w:rFonts w:eastAsia="宋体"/>
                <w:sz w:val="21"/>
                <w:szCs w:val="21"/>
                <w:lang w:val="en-US" w:eastAsia="zh-CN" w:bidi="ar"/>
              </w:rPr>
              <w:t>xls</w:t>
            </w:r>
            <w:r>
              <w:rPr>
                <w:rStyle w:val="5"/>
                <w:sz w:val="21"/>
                <w:szCs w:val="21"/>
                <w:lang w:val="en-US" w:eastAsia="zh-CN" w:bidi="ar"/>
              </w:rPr>
              <w:t>、</w:t>
            </w:r>
            <w:r>
              <w:rPr>
                <w:rStyle w:val="6"/>
                <w:rFonts w:eastAsia="宋体"/>
                <w:sz w:val="21"/>
                <w:szCs w:val="21"/>
                <w:lang w:val="en-US" w:eastAsia="zh-CN" w:bidi="ar"/>
              </w:rPr>
              <w:t>xlsx</w:t>
            </w:r>
            <w:r>
              <w:rPr>
                <w:rStyle w:val="5"/>
                <w:sz w:val="21"/>
                <w:szCs w:val="21"/>
                <w:lang w:val="en-US" w:eastAsia="zh-CN" w:bidi="ar"/>
              </w:rPr>
              <w:t>、</w:t>
            </w:r>
            <w:r>
              <w:rPr>
                <w:rStyle w:val="6"/>
                <w:rFonts w:eastAsia="宋体"/>
                <w:sz w:val="21"/>
                <w:szCs w:val="21"/>
                <w:lang w:val="en-US" w:eastAsia="zh-CN" w:bidi="ar"/>
              </w:rPr>
              <w:t>txt</w:t>
            </w:r>
            <w:r>
              <w:rPr>
                <w:rStyle w:val="5"/>
                <w:sz w:val="21"/>
                <w:szCs w:val="21"/>
                <w:lang w:val="en-US" w:eastAsia="zh-CN" w:bidi="ar"/>
              </w:rPr>
              <w:t>、</w:t>
            </w:r>
            <w:r>
              <w:rPr>
                <w:rStyle w:val="6"/>
                <w:rFonts w:eastAsia="宋体"/>
                <w:sz w:val="21"/>
                <w:szCs w:val="21"/>
                <w:lang w:val="en-US" w:eastAsia="zh-CN" w:bidi="ar"/>
              </w:rPr>
              <w:t>pdf</w:t>
            </w:r>
            <w:r>
              <w:rPr>
                <w:rStyle w:val="5"/>
                <w:sz w:val="21"/>
                <w:szCs w:val="21"/>
                <w:lang w:val="en-US" w:eastAsia="zh-CN" w:bidi="ar"/>
              </w:rPr>
              <w:t>、</w:t>
            </w:r>
            <w:r>
              <w:rPr>
                <w:rStyle w:val="6"/>
                <w:rFonts w:eastAsia="宋体"/>
                <w:sz w:val="21"/>
                <w:szCs w:val="21"/>
                <w:lang w:val="en-US" w:eastAsia="zh-CN" w:bidi="ar"/>
              </w:rPr>
              <w:t>ppt</w:t>
            </w:r>
            <w:r>
              <w:rPr>
                <w:rStyle w:val="5"/>
                <w:sz w:val="21"/>
                <w:szCs w:val="21"/>
                <w:lang w:val="en-US" w:eastAsia="zh-CN" w:bidi="ar"/>
              </w:rPr>
              <w:t>、</w:t>
            </w:r>
            <w:r>
              <w:rPr>
                <w:rStyle w:val="6"/>
                <w:rFonts w:eastAsia="宋体"/>
                <w:sz w:val="21"/>
                <w:szCs w:val="21"/>
                <w:lang w:val="en-US" w:eastAsia="zh-CN" w:bidi="ar"/>
              </w:rPr>
              <w:t>pptx</w:t>
            </w:r>
            <w:r>
              <w:rPr>
                <w:rStyle w:val="5"/>
                <w:sz w:val="21"/>
                <w:szCs w:val="21"/>
                <w:lang w:val="en-US" w:eastAsia="zh-CN" w:bidi="ar"/>
              </w:rPr>
              <w:t>等主流格式，上传后自动转码，无需另行安装插件可直接在线阅读。</w:t>
            </w:r>
          </w:p>
        </w:tc>
      </w:tr>
      <w:tr w14:paraId="08250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35F71E00">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r>
              <w:rPr>
                <w:rStyle w:val="5"/>
                <w:sz w:val="21"/>
                <w:szCs w:val="21"/>
                <w:lang w:val="en-US" w:eastAsia="zh-CN" w:bidi="ar"/>
              </w:rPr>
              <w:t>图片支持</w:t>
            </w:r>
            <w:r>
              <w:rPr>
                <w:rStyle w:val="6"/>
                <w:rFonts w:eastAsia="宋体"/>
                <w:sz w:val="21"/>
                <w:szCs w:val="21"/>
                <w:lang w:val="en-US" w:eastAsia="zh-CN" w:bidi="ar"/>
              </w:rPr>
              <w:t>jpg</w:t>
            </w:r>
            <w:r>
              <w:rPr>
                <w:rStyle w:val="5"/>
                <w:sz w:val="21"/>
                <w:szCs w:val="21"/>
                <w:lang w:val="en-US" w:eastAsia="zh-CN" w:bidi="ar"/>
              </w:rPr>
              <w:t>、</w:t>
            </w:r>
            <w:r>
              <w:rPr>
                <w:rStyle w:val="6"/>
                <w:rFonts w:eastAsia="宋体"/>
                <w:sz w:val="21"/>
                <w:szCs w:val="21"/>
                <w:lang w:val="en-US" w:eastAsia="zh-CN" w:bidi="ar"/>
              </w:rPr>
              <w:t>jpeg</w:t>
            </w:r>
            <w:r>
              <w:rPr>
                <w:rStyle w:val="5"/>
                <w:sz w:val="21"/>
                <w:szCs w:val="21"/>
                <w:lang w:val="en-US" w:eastAsia="zh-CN" w:bidi="ar"/>
              </w:rPr>
              <w:t>、</w:t>
            </w:r>
            <w:r>
              <w:rPr>
                <w:rStyle w:val="6"/>
                <w:rFonts w:eastAsia="宋体"/>
                <w:sz w:val="21"/>
                <w:szCs w:val="21"/>
                <w:lang w:val="en-US" w:eastAsia="zh-CN" w:bidi="ar"/>
              </w:rPr>
              <w:t>png</w:t>
            </w:r>
            <w:r>
              <w:rPr>
                <w:rStyle w:val="5"/>
                <w:sz w:val="21"/>
                <w:szCs w:val="21"/>
                <w:lang w:val="en-US" w:eastAsia="zh-CN" w:bidi="ar"/>
              </w:rPr>
              <w:t>、</w:t>
            </w:r>
            <w:r>
              <w:rPr>
                <w:rStyle w:val="6"/>
                <w:rFonts w:eastAsia="宋体"/>
                <w:sz w:val="21"/>
                <w:szCs w:val="21"/>
                <w:lang w:val="en-US" w:eastAsia="zh-CN" w:bidi="ar"/>
              </w:rPr>
              <w:t>bmp</w:t>
            </w:r>
            <w:r>
              <w:rPr>
                <w:rStyle w:val="5"/>
                <w:sz w:val="21"/>
                <w:szCs w:val="21"/>
                <w:lang w:val="en-US" w:eastAsia="zh-CN" w:bidi="ar"/>
              </w:rPr>
              <w:t>、</w:t>
            </w:r>
            <w:r>
              <w:rPr>
                <w:rStyle w:val="6"/>
                <w:rFonts w:eastAsia="宋体"/>
                <w:sz w:val="21"/>
                <w:szCs w:val="21"/>
                <w:lang w:val="en-US" w:eastAsia="zh-CN" w:bidi="ar"/>
              </w:rPr>
              <w:t>gif</w:t>
            </w:r>
            <w:r>
              <w:rPr>
                <w:rStyle w:val="5"/>
                <w:sz w:val="21"/>
                <w:szCs w:val="21"/>
                <w:lang w:val="en-US" w:eastAsia="zh-CN" w:bidi="ar"/>
              </w:rPr>
              <w:t>等格式。</w:t>
            </w:r>
          </w:p>
        </w:tc>
      </w:tr>
      <w:tr w14:paraId="61464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027C2379">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r>
              <w:rPr>
                <w:rStyle w:val="5"/>
                <w:sz w:val="21"/>
                <w:szCs w:val="21"/>
                <w:lang w:val="en-US" w:eastAsia="zh-CN" w:bidi="ar"/>
              </w:rPr>
              <w:t>压缩包支持上传</w:t>
            </w:r>
            <w:r>
              <w:rPr>
                <w:rStyle w:val="6"/>
                <w:rFonts w:eastAsia="宋体"/>
                <w:sz w:val="21"/>
                <w:szCs w:val="21"/>
                <w:lang w:val="en-US" w:eastAsia="zh-CN" w:bidi="ar"/>
              </w:rPr>
              <w:t>7z</w:t>
            </w:r>
            <w:r>
              <w:rPr>
                <w:rStyle w:val="5"/>
                <w:sz w:val="21"/>
                <w:szCs w:val="21"/>
                <w:lang w:val="en-US" w:eastAsia="zh-CN" w:bidi="ar"/>
              </w:rPr>
              <w:t>、</w:t>
            </w:r>
            <w:r>
              <w:rPr>
                <w:rStyle w:val="6"/>
                <w:rFonts w:eastAsia="宋体"/>
                <w:sz w:val="21"/>
                <w:szCs w:val="21"/>
                <w:lang w:val="en-US" w:eastAsia="zh-CN" w:bidi="ar"/>
              </w:rPr>
              <w:t>rar</w:t>
            </w:r>
            <w:r>
              <w:rPr>
                <w:rStyle w:val="5"/>
                <w:sz w:val="21"/>
                <w:szCs w:val="21"/>
                <w:lang w:val="en-US" w:eastAsia="zh-CN" w:bidi="ar"/>
              </w:rPr>
              <w:t>、</w:t>
            </w:r>
            <w:r>
              <w:rPr>
                <w:rStyle w:val="6"/>
                <w:rFonts w:eastAsia="宋体"/>
                <w:sz w:val="21"/>
                <w:szCs w:val="21"/>
                <w:lang w:val="en-US" w:eastAsia="zh-CN" w:bidi="ar"/>
              </w:rPr>
              <w:t>tar</w:t>
            </w:r>
            <w:r>
              <w:rPr>
                <w:rStyle w:val="5"/>
                <w:sz w:val="21"/>
                <w:szCs w:val="21"/>
                <w:lang w:val="en-US" w:eastAsia="zh-CN" w:bidi="ar"/>
              </w:rPr>
              <w:t>、</w:t>
            </w:r>
            <w:r>
              <w:rPr>
                <w:rStyle w:val="6"/>
                <w:rFonts w:eastAsia="宋体"/>
                <w:sz w:val="21"/>
                <w:szCs w:val="21"/>
                <w:lang w:val="en-US" w:eastAsia="zh-CN" w:bidi="ar"/>
              </w:rPr>
              <w:t>zip</w:t>
            </w:r>
            <w:r>
              <w:rPr>
                <w:rStyle w:val="5"/>
                <w:sz w:val="21"/>
                <w:szCs w:val="21"/>
                <w:lang w:val="en-US" w:eastAsia="zh-CN" w:bidi="ar"/>
              </w:rPr>
              <w:t>等格式。</w:t>
            </w:r>
          </w:p>
        </w:tc>
      </w:tr>
      <w:tr w14:paraId="5C765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6B060757">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r>
              <w:rPr>
                <w:rStyle w:val="5"/>
                <w:sz w:val="21"/>
                <w:szCs w:val="21"/>
                <w:lang w:val="en-US" w:eastAsia="zh-CN" w:bidi="ar"/>
              </w:rPr>
              <w:t>模型支持</w:t>
            </w:r>
            <w:r>
              <w:rPr>
                <w:rStyle w:val="6"/>
                <w:rFonts w:eastAsia="宋体"/>
                <w:sz w:val="21"/>
                <w:szCs w:val="21"/>
                <w:lang w:val="en-US" w:eastAsia="zh-CN" w:bidi="ar"/>
              </w:rPr>
              <w:t>fbx</w:t>
            </w:r>
            <w:r>
              <w:rPr>
                <w:rStyle w:val="5"/>
                <w:sz w:val="21"/>
                <w:szCs w:val="21"/>
                <w:lang w:val="en-US" w:eastAsia="zh-CN" w:bidi="ar"/>
              </w:rPr>
              <w:t>、</w:t>
            </w:r>
            <w:r>
              <w:rPr>
                <w:rStyle w:val="6"/>
                <w:rFonts w:eastAsia="宋体"/>
                <w:sz w:val="21"/>
                <w:szCs w:val="21"/>
                <w:lang w:val="en-US" w:eastAsia="zh-CN" w:bidi="ar"/>
              </w:rPr>
              <w:t>glb</w:t>
            </w:r>
            <w:r>
              <w:rPr>
                <w:rStyle w:val="5"/>
                <w:sz w:val="21"/>
                <w:szCs w:val="21"/>
                <w:lang w:val="en-US" w:eastAsia="zh-CN" w:bidi="ar"/>
              </w:rPr>
              <w:t>、</w:t>
            </w:r>
            <w:r>
              <w:rPr>
                <w:rStyle w:val="6"/>
                <w:rFonts w:eastAsia="宋体"/>
                <w:sz w:val="21"/>
                <w:szCs w:val="21"/>
                <w:lang w:val="en-US" w:eastAsia="zh-CN" w:bidi="ar"/>
              </w:rPr>
              <w:t>obj</w:t>
            </w:r>
            <w:r>
              <w:rPr>
                <w:rStyle w:val="5"/>
                <w:sz w:val="21"/>
                <w:szCs w:val="21"/>
                <w:lang w:val="en-US" w:eastAsia="zh-CN" w:bidi="ar"/>
              </w:rPr>
              <w:t>、</w:t>
            </w:r>
            <w:r>
              <w:rPr>
                <w:rStyle w:val="6"/>
                <w:rFonts w:eastAsia="宋体"/>
                <w:sz w:val="21"/>
                <w:szCs w:val="21"/>
                <w:lang w:val="en-US" w:eastAsia="zh-CN" w:bidi="ar"/>
              </w:rPr>
              <w:t>stl</w:t>
            </w:r>
            <w:r>
              <w:rPr>
                <w:rStyle w:val="5"/>
                <w:sz w:val="21"/>
                <w:szCs w:val="21"/>
                <w:lang w:val="en-US" w:eastAsia="zh-CN" w:bidi="ar"/>
              </w:rPr>
              <w:t>等格式。</w:t>
            </w:r>
          </w:p>
        </w:tc>
      </w:tr>
      <w:tr w14:paraId="69944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08634691">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r>
              <w:rPr>
                <w:rStyle w:val="5"/>
                <w:sz w:val="21"/>
                <w:szCs w:val="21"/>
                <w:lang w:val="en-US" w:eastAsia="zh-CN" w:bidi="ar"/>
              </w:rPr>
              <w:t>支持使用</w:t>
            </w:r>
            <w:r>
              <w:rPr>
                <w:rStyle w:val="6"/>
                <w:rFonts w:eastAsia="宋体"/>
                <w:sz w:val="21"/>
                <w:szCs w:val="21"/>
                <w:lang w:val="en-US" w:eastAsia="zh-CN" w:bidi="ar"/>
              </w:rPr>
              <w:t>AI</w:t>
            </w:r>
            <w:r>
              <w:rPr>
                <w:rStyle w:val="5"/>
                <w:sz w:val="21"/>
                <w:szCs w:val="21"/>
                <w:lang w:val="en-US" w:eastAsia="zh-CN" w:bidi="ar"/>
              </w:rPr>
              <w:t>生成</w:t>
            </w:r>
            <w:r>
              <w:rPr>
                <w:rStyle w:val="6"/>
                <w:rFonts w:eastAsia="宋体"/>
                <w:sz w:val="21"/>
                <w:szCs w:val="21"/>
                <w:lang w:val="en-US" w:eastAsia="zh-CN" w:bidi="ar"/>
              </w:rPr>
              <w:t>ppt</w:t>
            </w:r>
            <w:r>
              <w:rPr>
                <w:rStyle w:val="5"/>
                <w:sz w:val="21"/>
                <w:szCs w:val="21"/>
                <w:lang w:val="en-US" w:eastAsia="zh-CN" w:bidi="ar"/>
              </w:rPr>
              <w:t>和</w:t>
            </w:r>
            <w:r>
              <w:rPr>
                <w:rStyle w:val="6"/>
                <w:rFonts w:eastAsia="宋体"/>
                <w:sz w:val="21"/>
                <w:szCs w:val="21"/>
                <w:lang w:val="en-US" w:eastAsia="zh-CN" w:bidi="ar"/>
              </w:rPr>
              <w:t>AI</w:t>
            </w:r>
            <w:r>
              <w:rPr>
                <w:rStyle w:val="5"/>
                <w:sz w:val="21"/>
                <w:szCs w:val="21"/>
                <w:lang w:val="en-US" w:eastAsia="zh-CN" w:bidi="ar"/>
              </w:rPr>
              <w:t>生成图片，创建</w:t>
            </w:r>
            <w:r>
              <w:rPr>
                <w:rStyle w:val="6"/>
                <w:rFonts w:eastAsia="宋体"/>
                <w:sz w:val="21"/>
                <w:szCs w:val="21"/>
                <w:lang w:val="en-US" w:eastAsia="zh-CN" w:bidi="ar"/>
              </w:rPr>
              <w:t>ppt</w:t>
            </w:r>
            <w:r>
              <w:rPr>
                <w:rStyle w:val="5"/>
                <w:sz w:val="21"/>
                <w:szCs w:val="21"/>
                <w:lang w:val="en-US" w:eastAsia="zh-CN" w:bidi="ar"/>
              </w:rPr>
              <w:t>和图片资源。</w:t>
            </w:r>
          </w:p>
        </w:tc>
      </w:tr>
      <w:tr w14:paraId="6816E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0C9F2968">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r>
              <w:rPr>
                <w:rStyle w:val="5"/>
                <w:sz w:val="21"/>
                <w:szCs w:val="21"/>
                <w:lang w:val="en-US" w:eastAsia="zh-CN" w:bidi="ar"/>
              </w:rPr>
              <w:t>支持上传多种格式文件，单个文件最大支持</w:t>
            </w:r>
            <w:r>
              <w:rPr>
                <w:rStyle w:val="6"/>
                <w:rFonts w:eastAsia="宋体"/>
                <w:sz w:val="21"/>
                <w:szCs w:val="21"/>
                <w:lang w:val="en-US" w:eastAsia="zh-CN" w:bidi="ar"/>
              </w:rPr>
              <w:t>4G</w:t>
            </w:r>
            <w:r>
              <w:rPr>
                <w:rStyle w:val="5"/>
                <w:sz w:val="21"/>
                <w:szCs w:val="21"/>
                <w:lang w:val="en-US" w:eastAsia="zh-CN" w:bidi="ar"/>
              </w:rPr>
              <w:t>。</w:t>
            </w:r>
          </w:p>
        </w:tc>
      </w:tr>
      <w:tr w14:paraId="63863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4DC1BA10">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r>
              <w:rPr>
                <w:rStyle w:val="5"/>
                <w:sz w:val="21"/>
                <w:szCs w:val="21"/>
                <w:lang w:val="en-US" w:eastAsia="zh-CN" w:bidi="ar"/>
              </w:rPr>
              <w:t>支持包括各种文档、音频、视频、动画、图片的在线预览和播放。</w:t>
            </w:r>
          </w:p>
        </w:tc>
      </w:tr>
      <w:tr w14:paraId="5D9EC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2D043ECD">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r>
              <w:rPr>
                <w:rStyle w:val="5"/>
                <w:sz w:val="21"/>
                <w:szCs w:val="21"/>
                <w:lang w:val="en-US" w:eastAsia="zh-CN" w:bidi="ar"/>
              </w:rPr>
              <w:t>支持对资源的文件夹式管理，对资源进行分门别类以便于管理，支持资源的检索。</w:t>
            </w:r>
          </w:p>
        </w:tc>
      </w:tr>
      <w:tr w14:paraId="08B2A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6239B445">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r>
              <w:rPr>
                <w:rStyle w:val="5"/>
                <w:sz w:val="21"/>
                <w:szCs w:val="21"/>
                <w:lang w:val="en-US" w:eastAsia="zh-CN" w:bidi="ar"/>
              </w:rPr>
              <w:t>支持将资源先批量上传至个人资源中心，可将个人资源中心的资源导入至平台中，然后在课程设计中使用。</w:t>
            </w:r>
          </w:p>
        </w:tc>
      </w:tr>
      <w:tr w14:paraId="3DB1F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6901B085">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w:t>
            </w:r>
            <w:r>
              <w:rPr>
                <w:rStyle w:val="5"/>
                <w:sz w:val="21"/>
                <w:szCs w:val="21"/>
                <w:lang w:val="en-US" w:eastAsia="zh-CN" w:bidi="ar"/>
              </w:rPr>
              <w:t>支持教师将个人资源分享至学校资源库，在丰富学校资源库的基础上，将学校的隐性资源显性化。</w:t>
            </w:r>
          </w:p>
        </w:tc>
      </w:tr>
      <w:tr w14:paraId="211A4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70D4B005">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r>
              <w:rPr>
                <w:rStyle w:val="5"/>
                <w:sz w:val="21"/>
                <w:szCs w:val="21"/>
                <w:lang w:val="en-US" w:eastAsia="zh-CN" w:bidi="ar"/>
              </w:rPr>
              <w:t>提供资源上传</w:t>
            </w:r>
            <w:r>
              <w:rPr>
                <w:rStyle w:val="6"/>
                <w:rFonts w:eastAsia="宋体"/>
                <w:sz w:val="21"/>
                <w:szCs w:val="21"/>
                <w:lang w:val="en-US" w:eastAsia="zh-CN" w:bidi="ar"/>
              </w:rPr>
              <w:t>WEB</w:t>
            </w:r>
            <w:r>
              <w:rPr>
                <w:rStyle w:val="5"/>
                <w:sz w:val="21"/>
                <w:szCs w:val="21"/>
                <w:lang w:val="en-US" w:eastAsia="zh-CN" w:bidi="ar"/>
              </w:rPr>
              <w:t>端，支持多文件同时上传，支持上传后对资源名称进行编辑。</w:t>
            </w:r>
          </w:p>
        </w:tc>
      </w:tr>
      <w:tr w14:paraId="035F3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5C507A4C">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w:t>
            </w:r>
            <w:r>
              <w:rPr>
                <w:rStyle w:val="5"/>
                <w:sz w:val="21"/>
                <w:szCs w:val="21"/>
                <w:lang w:val="en-US" w:eastAsia="zh-CN" w:bidi="ar"/>
              </w:rPr>
              <w:t>资源服务器支持资源集群转换，并支持转换能力的动态扩充。</w:t>
            </w:r>
          </w:p>
        </w:tc>
      </w:tr>
      <w:tr w14:paraId="0626F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9962" w:type="dxa"/>
            <w:gridSpan w:val="3"/>
            <w:shd w:val="clear" w:color="auto" w:fill="9CC2E5"/>
            <w:vAlign w:val="center"/>
          </w:tcPr>
          <w:p w14:paraId="7B1755F5">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五、课堂互动空间</w:t>
            </w:r>
          </w:p>
        </w:tc>
      </w:tr>
      <w:tr w14:paraId="123B8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5DC61120">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授课教师可以在每一个教学班下，按照日期建立多个课堂，设计覆盖课前、课中、课后的课堂师生交互活动。</w:t>
            </w:r>
          </w:p>
        </w:tc>
      </w:tr>
      <w:tr w14:paraId="5BAC0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7F783719">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r>
              <w:rPr>
                <w:rStyle w:val="5"/>
                <w:sz w:val="21"/>
                <w:szCs w:val="21"/>
                <w:lang w:val="en-US" w:eastAsia="zh-CN" w:bidi="ar"/>
              </w:rPr>
              <w:t>多屏实时互动，支持师生通过手机扫码进行投屏，学员课堂活动数据与交互全过程实时在大屏以及老师手机端显示，动态统计学生签到率、讨论内容等。</w:t>
            </w:r>
          </w:p>
        </w:tc>
      </w:tr>
      <w:tr w14:paraId="0D40C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4AAB6BBF">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r>
              <w:rPr>
                <w:rStyle w:val="5"/>
                <w:sz w:val="21"/>
                <w:szCs w:val="21"/>
                <w:lang w:val="en-US" w:eastAsia="zh-CN" w:bidi="ar"/>
              </w:rPr>
              <w:t>课件活动，支持</w:t>
            </w:r>
            <w:r>
              <w:rPr>
                <w:rStyle w:val="6"/>
                <w:rFonts w:eastAsia="宋体"/>
                <w:sz w:val="21"/>
                <w:szCs w:val="21"/>
                <w:lang w:val="en-US" w:eastAsia="zh-CN" w:bidi="ar"/>
              </w:rPr>
              <w:t>PPT</w:t>
            </w:r>
            <w:r>
              <w:rPr>
                <w:rStyle w:val="5"/>
                <w:sz w:val="21"/>
                <w:szCs w:val="21"/>
                <w:lang w:val="en-US" w:eastAsia="zh-CN" w:bidi="ar"/>
              </w:rPr>
              <w:t>、</w:t>
            </w:r>
            <w:r>
              <w:rPr>
                <w:rStyle w:val="6"/>
                <w:rFonts w:eastAsia="宋体"/>
                <w:sz w:val="21"/>
                <w:szCs w:val="21"/>
                <w:lang w:val="en-US" w:eastAsia="zh-CN" w:bidi="ar"/>
              </w:rPr>
              <w:t>WORD</w:t>
            </w:r>
            <w:r>
              <w:rPr>
                <w:rStyle w:val="5"/>
                <w:sz w:val="21"/>
                <w:szCs w:val="21"/>
                <w:lang w:val="en-US" w:eastAsia="zh-CN" w:bidi="ar"/>
              </w:rPr>
              <w:t>等文档的原生态播放，支持教师直接打开视频、音频等教学资源，满足教师常态化教学需求；支持从课程设计中或本地添加课件内容。</w:t>
            </w:r>
          </w:p>
        </w:tc>
      </w:tr>
      <w:tr w14:paraId="779D7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456EAC5D">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r>
              <w:rPr>
                <w:rStyle w:val="5"/>
                <w:sz w:val="21"/>
                <w:szCs w:val="21"/>
                <w:lang w:val="en-US" w:eastAsia="zh-CN" w:bidi="ar"/>
              </w:rPr>
              <w:t>数字教材课件，支持添加授权的数字教材课件，满足教师多样化教学需求。</w:t>
            </w:r>
          </w:p>
        </w:tc>
      </w:tr>
      <w:tr w14:paraId="328E7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120D9D12">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r>
              <w:rPr>
                <w:rStyle w:val="5"/>
                <w:sz w:val="21"/>
                <w:szCs w:val="21"/>
                <w:lang w:val="en-US" w:eastAsia="zh-CN" w:bidi="ar"/>
              </w:rPr>
              <w:t>签到，教师可随时发起课堂签到，支持一键签到、手势签到和扫码签到三种方式，支持系统自动汇总统计出勤率、考勤次数。</w:t>
            </w:r>
          </w:p>
        </w:tc>
      </w:tr>
      <w:tr w14:paraId="1A597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3990B344">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r>
              <w:rPr>
                <w:rStyle w:val="5"/>
                <w:sz w:val="21"/>
                <w:szCs w:val="21"/>
                <w:lang w:val="en-US" w:eastAsia="zh-CN" w:bidi="ar"/>
              </w:rPr>
              <w:t>提问，支持随机提问（摇一摇）、点名提问、抢答三种提问模式，支持随机提问和点名提问更换已选学生，继续进行提问互动；支持教师限制抢答人数，营造竞争性课堂氛围；提问内容支持使用</w:t>
            </w:r>
            <w:r>
              <w:rPr>
                <w:rStyle w:val="6"/>
                <w:rFonts w:eastAsia="宋体"/>
                <w:sz w:val="21"/>
                <w:szCs w:val="21"/>
                <w:lang w:val="en-US" w:eastAsia="zh-CN" w:bidi="ar"/>
              </w:rPr>
              <w:t>AI</w:t>
            </w:r>
            <w:r>
              <w:rPr>
                <w:rStyle w:val="5"/>
                <w:sz w:val="21"/>
                <w:szCs w:val="21"/>
                <w:lang w:val="en-US" w:eastAsia="zh-CN" w:bidi="ar"/>
              </w:rPr>
              <w:t>智能助写。</w:t>
            </w:r>
          </w:p>
        </w:tc>
      </w:tr>
      <w:tr w14:paraId="2B194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0A3D7223">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r>
              <w:rPr>
                <w:rStyle w:val="5"/>
                <w:sz w:val="21"/>
                <w:szCs w:val="21"/>
                <w:lang w:val="en-US" w:eastAsia="zh-CN" w:bidi="ar"/>
              </w:rPr>
              <w:t>讨论，支持教师在课堂发起面对面和背靠背两种形式的讨论，面对面讨论为开放式教学，学生可看到别的同学发起的讨论内容，并可回复和点赞，在背靠背讨论中，学生仅能看到自己发起的讨论内容；讨论内容支持直接输入文字或者上传文件等方式参与；讨论内容实时展现，支持教师对学生发送的讨论内容进行回复；讨论内容支持使用</w:t>
            </w:r>
            <w:r>
              <w:rPr>
                <w:rStyle w:val="6"/>
                <w:rFonts w:eastAsia="宋体"/>
                <w:sz w:val="21"/>
                <w:szCs w:val="21"/>
                <w:lang w:val="en-US" w:eastAsia="zh-CN" w:bidi="ar"/>
              </w:rPr>
              <w:t>AI</w:t>
            </w:r>
            <w:r>
              <w:rPr>
                <w:rStyle w:val="5"/>
                <w:sz w:val="21"/>
                <w:szCs w:val="21"/>
                <w:lang w:val="en-US" w:eastAsia="zh-CN" w:bidi="ar"/>
              </w:rPr>
              <w:t>智能助写。</w:t>
            </w:r>
          </w:p>
        </w:tc>
      </w:tr>
      <w:tr w14:paraId="53A21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69737655">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r>
              <w:rPr>
                <w:rStyle w:val="5"/>
                <w:sz w:val="21"/>
                <w:szCs w:val="21"/>
                <w:lang w:val="en-US" w:eastAsia="zh-CN" w:bidi="ar"/>
              </w:rPr>
              <w:t>测验，支持教师随时发起随堂测验检测学生课堂学习效果，出题方式支持手动出题和随机出题，支持进行测验时间设置。</w:t>
            </w:r>
          </w:p>
        </w:tc>
      </w:tr>
      <w:tr w14:paraId="08C0F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1B8CB8E7">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r>
              <w:rPr>
                <w:rStyle w:val="5"/>
                <w:sz w:val="21"/>
                <w:szCs w:val="21"/>
                <w:lang w:val="en-US" w:eastAsia="zh-CN" w:bidi="ar"/>
              </w:rPr>
              <w:t>作业，支持教师发起作业活动，教师可以在课堂中引入课程下创建的作业，让学生直接从课堂中参与作业活动。</w:t>
            </w:r>
          </w:p>
        </w:tc>
      </w:tr>
      <w:tr w14:paraId="12650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17E0CF8A">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r>
              <w:rPr>
                <w:rStyle w:val="5"/>
                <w:sz w:val="21"/>
                <w:szCs w:val="21"/>
                <w:lang w:val="en-US" w:eastAsia="zh-CN" w:bidi="ar"/>
              </w:rPr>
              <w:t>考试，支持教师发起考试活动，教师可以在课堂中引入课程下创建的考试，让学生直接从课堂中参与考试活动。</w:t>
            </w:r>
          </w:p>
        </w:tc>
      </w:tr>
      <w:tr w14:paraId="19A2B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0058D384">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r>
              <w:rPr>
                <w:rStyle w:val="5"/>
                <w:sz w:val="21"/>
                <w:szCs w:val="21"/>
                <w:lang w:val="en-US" w:eastAsia="zh-CN" w:bidi="ar"/>
              </w:rPr>
              <w:t>问卷调查，支持教师发起问卷调查，问卷调查题目类型分为：单选、多选、正确错误和赞成反对四种，且实时统计参与人数与未参与人数，并统计分析出每题的题目选项分布率，为问卷调查结果分析提供客观真实的数据支撑。</w:t>
            </w:r>
          </w:p>
        </w:tc>
      </w:tr>
      <w:tr w14:paraId="4961F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0AAB5C36">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w:t>
            </w:r>
            <w:r>
              <w:rPr>
                <w:rStyle w:val="5"/>
                <w:sz w:val="21"/>
                <w:szCs w:val="21"/>
                <w:lang w:val="en-US" w:eastAsia="zh-CN" w:bidi="ar"/>
              </w:rPr>
              <w:t>投票，支持教师发起课堂投票活动，投票内容支持直接输入文字或者上传文件等方式；支持设置匿名，匿名后，教师无法查看学生的详细名单；投票类型分为单选、多选、正确错误和赞成反对四种；支持对投票结果进行查看并展示。</w:t>
            </w:r>
          </w:p>
        </w:tc>
      </w:tr>
      <w:tr w14:paraId="5B118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4E435BC7">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r>
              <w:rPr>
                <w:rStyle w:val="5"/>
                <w:sz w:val="21"/>
                <w:szCs w:val="21"/>
                <w:lang w:val="en-US" w:eastAsia="zh-CN" w:bidi="ar"/>
              </w:rPr>
              <w:t>头脑风暴，支持教师向学生发起头脑风暴，头脑风暴内容支持直接输入文字或者上传文件等方式；系统实时显示参与率以及得分榜单，结束后教师可选择性展示学生回答，头脑风暴内容支持使用</w:t>
            </w:r>
            <w:r>
              <w:rPr>
                <w:rStyle w:val="6"/>
                <w:rFonts w:eastAsia="宋体"/>
                <w:sz w:val="21"/>
                <w:szCs w:val="21"/>
                <w:lang w:val="en-US" w:eastAsia="zh-CN" w:bidi="ar"/>
              </w:rPr>
              <w:t>AI</w:t>
            </w:r>
            <w:r>
              <w:rPr>
                <w:rStyle w:val="5"/>
                <w:sz w:val="21"/>
                <w:szCs w:val="21"/>
                <w:lang w:val="en-US" w:eastAsia="zh-CN" w:bidi="ar"/>
              </w:rPr>
              <w:t>智能助写。</w:t>
            </w:r>
          </w:p>
        </w:tc>
      </w:tr>
      <w:tr w14:paraId="14EB0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249D6823">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w:t>
            </w:r>
            <w:r>
              <w:rPr>
                <w:rStyle w:val="5"/>
                <w:sz w:val="21"/>
                <w:szCs w:val="21"/>
                <w:lang w:val="en-US" w:eastAsia="zh-CN" w:bidi="ar"/>
              </w:rPr>
              <w:t>小组</w:t>
            </w:r>
            <w:r>
              <w:rPr>
                <w:rStyle w:val="6"/>
                <w:rFonts w:eastAsia="宋体"/>
                <w:sz w:val="21"/>
                <w:szCs w:val="21"/>
                <w:lang w:val="en-US" w:eastAsia="zh-CN" w:bidi="ar"/>
              </w:rPr>
              <w:t>PK</w:t>
            </w:r>
            <w:r>
              <w:rPr>
                <w:rStyle w:val="5"/>
                <w:sz w:val="21"/>
                <w:szCs w:val="21"/>
                <w:lang w:val="en-US" w:eastAsia="zh-CN" w:bidi="ar"/>
              </w:rPr>
              <w:t>，是以小组为单位进行的课堂交互策略，教师可对小组数量进行调整，支持一键分组和引用班级分组两种方式；支持教师在课堂教学中随时添加小组。</w:t>
            </w:r>
          </w:p>
        </w:tc>
      </w:tr>
      <w:tr w14:paraId="245EB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14530881">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w:t>
            </w:r>
            <w:r>
              <w:rPr>
                <w:rStyle w:val="5"/>
                <w:sz w:val="21"/>
                <w:szCs w:val="21"/>
                <w:lang w:val="en-US" w:eastAsia="zh-CN" w:bidi="ar"/>
              </w:rPr>
              <w:t>支持教师在课前根据课程标准，设定每节课的教学目标，包括知识目标、能力目标、素养目标、教学重点内容、教学难点内容。</w:t>
            </w:r>
          </w:p>
        </w:tc>
      </w:tr>
      <w:tr w14:paraId="48E15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4CBA4F92">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r>
              <w:rPr>
                <w:rStyle w:val="5"/>
                <w:sz w:val="21"/>
                <w:szCs w:val="21"/>
                <w:lang w:val="en-US" w:eastAsia="zh-CN" w:bidi="ar"/>
              </w:rPr>
              <w:t>支持教师在课前添加课前要求，课后添加课后安排，支持直接编辑文字内容和上传文件两种形式；编辑文字支持使用</w:t>
            </w:r>
            <w:r>
              <w:rPr>
                <w:rStyle w:val="6"/>
                <w:rFonts w:eastAsia="宋体"/>
                <w:sz w:val="21"/>
                <w:szCs w:val="21"/>
                <w:lang w:val="en-US" w:eastAsia="zh-CN" w:bidi="ar"/>
              </w:rPr>
              <w:t>AI</w:t>
            </w:r>
            <w:r>
              <w:rPr>
                <w:rStyle w:val="5"/>
                <w:sz w:val="21"/>
                <w:szCs w:val="21"/>
                <w:lang w:val="en-US" w:eastAsia="zh-CN" w:bidi="ar"/>
              </w:rPr>
              <w:t>智能助写。</w:t>
            </w:r>
          </w:p>
        </w:tc>
      </w:tr>
      <w:tr w14:paraId="6A23E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4A113C5D">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r>
              <w:rPr>
                <w:rStyle w:val="5"/>
                <w:sz w:val="21"/>
                <w:szCs w:val="21"/>
                <w:lang w:val="en-US" w:eastAsia="zh-CN" w:bidi="ar"/>
              </w:rPr>
              <w:t>支持教师在课后查看课后分析，学生评价、学生总结、教学过程、学生表现等。</w:t>
            </w:r>
          </w:p>
        </w:tc>
      </w:tr>
      <w:tr w14:paraId="7B1C4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7EDC00AB">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w:t>
            </w:r>
            <w:r>
              <w:rPr>
                <w:rStyle w:val="5"/>
                <w:sz w:val="21"/>
                <w:szCs w:val="21"/>
                <w:lang w:val="en-US" w:eastAsia="zh-CN" w:bidi="ar"/>
              </w:rPr>
              <w:t>支持教师在课后对课前设定的目标完成度、内容掌握度进行打星，展示学生学习满意度的评分。</w:t>
            </w:r>
          </w:p>
        </w:tc>
      </w:tr>
      <w:tr w14:paraId="766FC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9962" w:type="dxa"/>
            <w:gridSpan w:val="3"/>
            <w:shd w:val="clear" w:color="auto" w:fill="9CC2E5"/>
            <w:vAlign w:val="center"/>
          </w:tcPr>
          <w:p w14:paraId="485C4380">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六、题库系统模块</w:t>
            </w:r>
          </w:p>
        </w:tc>
      </w:tr>
      <w:tr w14:paraId="059F7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4E587D25">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r>
              <w:rPr>
                <w:rStyle w:val="5"/>
                <w:sz w:val="21"/>
                <w:szCs w:val="21"/>
                <w:lang w:val="en-US" w:eastAsia="zh-CN" w:bidi="ar"/>
              </w:rPr>
              <w:t>题目编辑，支持多种方式编辑题库，即手动在线编辑、</w:t>
            </w:r>
            <w:r>
              <w:rPr>
                <w:rStyle w:val="6"/>
                <w:rFonts w:eastAsia="宋体"/>
                <w:sz w:val="21"/>
                <w:szCs w:val="21"/>
                <w:lang w:val="en-US" w:eastAsia="zh-CN" w:bidi="ar"/>
              </w:rPr>
              <w:t>EXCEL</w:t>
            </w:r>
            <w:r>
              <w:rPr>
                <w:rStyle w:val="5"/>
                <w:sz w:val="21"/>
                <w:szCs w:val="21"/>
                <w:lang w:val="en-US" w:eastAsia="zh-CN" w:bidi="ar"/>
              </w:rPr>
              <w:t>文档导入、</w:t>
            </w:r>
            <w:r>
              <w:rPr>
                <w:rStyle w:val="6"/>
                <w:rFonts w:eastAsia="宋体"/>
                <w:sz w:val="21"/>
                <w:szCs w:val="21"/>
                <w:lang w:val="en-US" w:eastAsia="zh-CN" w:bidi="ar"/>
              </w:rPr>
              <w:t>WORD</w:t>
            </w:r>
            <w:r>
              <w:rPr>
                <w:rStyle w:val="5"/>
                <w:sz w:val="21"/>
                <w:szCs w:val="21"/>
                <w:lang w:val="en-US" w:eastAsia="zh-CN" w:bidi="ar"/>
              </w:rPr>
              <w:t>文档导入、从学校库题库导入、本人其他课程题库导入；支持使用</w:t>
            </w:r>
            <w:r>
              <w:rPr>
                <w:rStyle w:val="6"/>
                <w:rFonts w:eastAsia="宋体"/>
                <w:sz w:val="21"/>
                <w:szCs w:val="21"/>
                <w:lang w:val="en-US" w:eastAsia="zh-CN" w:bidi="ar"/>
              </w:rPr>
              <w:t>AI</w:t>
            </w:r>
            <w:r>
              <w:rPr>
                <w:rStyle w:val="5"/>
                <w:sz w:val="21"/>
                <w:szCs w:val="21"/>
                <w:lang w:val="en-US" w:eastAsia="zh-CN" w:bidi="ar"/>
              </w:rPr>
              <w:t>识别录入导入题目；支持使用</w:t>
            </w:r>
            <w:r>
              <w:rPr>
                <w:rStyle w:val="6"/>
                <w:rFonts w:eastAsia="宋体"/>
                <w:sz w:val="21"/>
                <w:szCs w:val="21"/>
                <w:lang w:val="en-US" w:eastAsia="zh-CN" w:bidi="ar"/>
              </w:rPr>
              <w:t>AI</w:t>
            </w:r>
            <w:r>
              <w:rPr>
                <w:rStyle w:val="5"/>
                <w:sz w:val="21"/>
                <w:szCs w:val="21"/>
                <w:lang w:val="en-US" w:eastAsia="zh-CN" w:bidi="ar"/>
              </w:rPr>
              <w:t>出题自动生成题目；题目题干及题目解析可插入公式、特殊字符、超链接、图片、视频等，支持公式复制粘贴。</w:t>
            </w:r>
          </w:p>
        </w:tc>
      </w:tr>
      <w:tr w14:paraId="61788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1D4F1AB0">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r>
              <w:rPr>
                <w:rStyle w:val="5"/>
                <w:sz w:val="21"/>
                <w:szCs w:val="21"/>
                <w:lang w:val="en-US" w:eastAsia="zh-CN" w:bidi="ar"/>
              </w:rPr>
              <w:t>支持主持教师从国家级教学资源库中导入与采购人相同或相近的专业的题库；支持教师从在线精品课平台导入在线精品课程中的题库。</w:t>
            </w:r>
          </w:p>
        </w:tc>
      </w:tr>
      <w:tr w14:paraId="4FA16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5C0132CE">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r>
              <w:rPr>
                <w:rStyle w:val="5"/>
                <w:sz w:val="21"/>
                <w:szCs w:val="21"/>
                <w:lang w:val="en-US" w:eastAsia="zh-CN" w:bidi="ar"/>
              </w:rPr>
              <w:t>题型，题目支持不少于</w:t>
            </w:r>
            <w:r>
              <w:rPr>
                <w:rStyle w:val="6"/>
                <w:rFonts w:eastAsia="宋体"/>
                <w:sz w:val="21"/>
                <w:szCs w:val="21"/>
                <w:lang w:val="en-US" w:eastAsia="zh-CN" w:bidi="ar"/>
              </w:rPr>
              <w:t>10</w:t>
            </w:r>
            <w:r>
              <w:rPr>
                <w:rStyle w:val="5"/>
                <w:sz w:val="21"/>
                <w:szCs w:val="21"/>
                <w:lang w:val="en-US" w:eastAsia="zh-CN" w:bidi="ar"/>
              </w:rPr>
              <w:t>种题型，包括但不限于单选题、多选题、填空题（客观）、填空题（主观）、匹配题、问答题、阅读理解、完形填空、文件作答题、视听题、判断题。</w:t>
            </w:r>
          </w:p>
        </w:tc>
      </w:tr>
      <w:tr w14:paraId="0900E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57868606">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r>
              <w:rPr>
                <w:rStyle w:val="5"/>
                <w:sz w:val="21"/>
                <w:szCs w:val="21"/>
                <w:lang w:val="en-US" w:eastAsia="zh-CN" w:bidi="ar"/>
              </w:rPr>
              <w:t>支持教师对题目进行预览、编辑、禁用和删除等操作，支持将修改内容的题目一键同步至已应用的作业或考试中。</w:t>
            </w:r>
          </w:p>
        </w:tc>
      </w:tr>
      <w:tr w14:paraId="7D233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48642719">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r>
              <w:rPr>
                <w:rStyle w:val="5"/>
                <w:sz w:val="21"/>
                <w:szCs w:val="21"/>
                <w:lang w:val="en-US" w:eastAsia="zh-CN" w:bidi="ar"/>
              </w:rPr>
              <w:t>知识点及难易度管理，教师可通过两种方式创建课程知识点，即基于课程设计新增课程知识点，或根据课程设计的章节一键生成课程知识点，并将试题归属到对应的知识点下，形成知识目录树；支持一个题目关联多个知识点；教师可提前设置题目难易程度，并与作业及考试相关联。</w:t>
            </w:r>
          </w:p>
        </w:tc>
      </w:tr>
      <w:tr w14:paraId="785FE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2B069DE5">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r>
              <w:rPr>
                <w:rStyle w:val="5"/>
                <w:sz w:val="21"/>
                <w:szCs w:val="21"/>
                <w:lang w:val="en-US" w:eastAsia="zh-CN" w:bidi="ar"/>
              </w:rPr>
              <w:t>试题分享，提供资源共建共享功能，支持教师将课程下的原创题目分享到学校题库中，同时也可以取消分享。</w:t>
            </w:r>
          </w:p>
        </w:tc>
      </w:tr>
      <w:tr w14:paraId="1CF65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222A35B6">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r>
              <w:rPr>
                <w:rStyle w:val="5"/>
                <w:sz w:val="21"/>
                <w:szCs w:val="21"/>
                <w:lang w:val="en-US" w:eastAsia="zh-CN" w:bidi="ar"/>
              </w:rPr>
              <w:t>支持题库按条件选择题目进行预览、查询、修改、编辑、删除、导出等操作。</w:t>
            </w:r>
          </w:p>
        </w:tc>
      </w:tr>
      <w:tr w14:paraId="4CEC5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1199C189">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r>
              <w:rPr>
                <w:rStyle w:val="5"/>
                <w:sz w:val="21"/>
                <w:szCs w:val="21"/>
                <w:lang w:val="en-US" w:eastAsia="zh-CN" w:bidi="ar"/>
              </w:rPr>
              <w:t>支持创建课程训练题库，为学生提供课程试题模拟训练，以满足职业教育技能与证书习题练习等需求。教师可在课程中抽选可供练习的题目，学生根据知识点、题型、随机、错题进行智能化练习，每次练习都有对应练习结果分析，学生可根据练习情况查漏补缺，教师可查看学生练习的统计数据。</w:t>
            </w:r>
          </w:p>
        </w:tc>
      </w:tr>
      <w:tr w14:paraId="21082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08E73CEC">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1</w:t>
            </w:r>
            <w:r>
              <w:rPr>
                <w:rStyle w:val="5"/>
                <w:sz w:val="21"/>
                <w:szCs w:val="21"/>
                <w:lang w:val="en-US" w:eastAsia="zh-CN" w:bidi="ar"/>
              </w:rPr>
              <w:t>）支持知识点练习、题型练习、随机练习、错题重练四种练习方式，满足学生全方位、多角度的练习需求；</w:t>
            </w:r>
          </w:p>
        </w:tc>
      </w:tr>
      <w:tr w14:paraId="0F2BA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73F268BA">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2</w:t>
            </w:r>
            <w:r>
              <w:rPr>
                <w:rStyle w:val="5"/>
                <w:sz w:val="21"/>
                <w:szCs w:val="21"/>
                <w:lang w:val="en-US" w:eastAsia="zh-CN" w:bidi="ar"/>
              </w:rPr>
              <w:t>）支持智能化练习统计分析，学生每次练习都自动生成练习结果，学生可根据结果及时查漏补缺，教师可按照课程知识点分析学生的整体训练情况。</w:t>
            </w:r>
          </w:p>
        </w:tc>
      </w:tr>
      <w:tr w14:paraId="3BD11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62" w:type="dxa"/>
            <w:gridSpan w:val="3"/>
            <w:shd w:val="clear" w:color="auto" w:fill="9CC2E5"/>
            <w:vAlign w:val="center"/>
          </w:tcPr>
          <w:p w14:paraId="1E65676F">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七、作业与考试系统模块</w:t>
            </w:r>
          </w:p>
        </w:tc>
      </w:tr>
      <w:tr w14:paraId="3EBBA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383B81E3">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r>
              <w:rPr>
                <w:rStyle w:val="5"/>
                <w:sz w:val="21"/>
                <w:szCs w:val="21"/>
                <w:lang w:val="en-US" w:eastAsia="zh-CN" w:bidi="ar"/>
              </w:rPr>
              <w:t>作业</w:t>
            </w:r>
          </w:p>
        </w:tc>
      </w:tr>
      <w:tr w14:paraId="0D598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4AA1382E">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1</w:t>
            </w:r>
            <w:r>
              <w:rPr>
                <w:rStyle w:val="5"/>
                <w:sz w:val="21"/>
                <w:szCs w:val="21"/>
                <w:lang w:val="en-US" w:eastAsia="zh-CN" w:bidi="ar"/>
              </w:rPr>
              <w:t>）作业类型分为题库作业、登分作业、附件作业和文档试卷作业四种，题库作业、附件作业和文档试卷作业主要用于理论课，登分作业用于实践类课程，可同时满足理论课与实训实践课作业需求；</w:t>
            </w:r>
          </w:p>
        </w:tc>
      </w:tr>
      <w:tr w14:paraId="2B46A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2057A79A">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2</w:t>
            </w:r>
            <w:r>
              <w:rPr>
                <w:rStyle w:val="5"/>
                <w:sz w:val="21"/>
                <w:szCs w:val="21"/>
                <w:lang w:val="en-US" w:eastAsia="zh-CN" w:bidi="ar"/>
              </w:rPr>
              <w:t>）题库作业的题目来自题库中心，支持随机出题和手动出题两种模式，手动出题是教师从题库中选择确定题目组成作业，随机出题在确定题型和确定数目的前提下随机选择题目组成作业，保证学生收到的作业有差异；对于同一套题库作业，可设置题目乱序、选项乱序等，具有防作弊功能；多选题可设置多种计分方式；</w:t>
            </w:r>
          </w:p>
        </w:tc>
      </w:tr>
      <w:tr w14:paraId="4B2DF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4A887C70">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3</w:t>
            </w:r>
            <w:r>
              <w:rPr>
                <w:rStyle w:val="5"/>
                <w:sz w:val="21"/>
                <w:szCs w:val="21"/>
                <w:lang w:val="en-US" w:eastAsia="zh-CN" w:bidi="ar"/>
              </w:rPr>
              <w:t>）附件作业分为个人作业和小组作业两种类型，附件支持上传文档、音视频、图片、压缩包等，同时实现音视频在线播放；</w:t>
            </w:r>
          </w:p>
        </w:tc>
      </w:tr>
      <w:tr w14:paraId="0D226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5F26988A">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4</w:t>
            </w:r>
            <w:r>
              <w:rPr>
                <w:rStyle w:val="5"/>
                <w:sz w:val="21"/>
                <w:szCs w:val="21"/>
                <w:lang w:val="en-US" w:eastAsia="zh-CN" w:bidi="ar"/>
              </w:rPr>
              <w:t>）登分作业支持教师添加作业要求，学生无需线上作答，教师手动输入分数即可；</w:t>
            </w:r>
          </w:p>
        </w:tc>
      </w:tr>
      <w:tr w14:paraId="0F057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1E8E7854">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5</w:t>
            </w:r>
            <w:r>
              <w:rPr>
                <w:rStyle w:val="5"/>
                <w:sz w:val="21"/>
                <w:szCs w:val="21"/>
                <w:lang w:val="en-US" w:eastAsia="zh-CN" w:bidi="ar"/>
              </w:rPr>
              <w:t>）文档试卷作业支持教师上传本地</w:t>
            </w:r>
            <w:r>
              <w:rPr>
                <w:rStyle w:val="6"/>
                <w:rFonts w:eastAsia="宋体"/>
                <w:sz w:val="21"/>
                <w:szCs w:val="21"/>
                <w:lang w:val="en-US" w:eastAsia="zh-CN" w:bidi="ar"/>
              </w:rPr>
              <w:t>word</w:t>
            </w:r>
            <w:r>
              <w:rPr>
                <w:rStyle w:val="5"/>
                <w:sz w:val="21"/>
                <w:szCs w:val="21"/>
                <w:lang w:val="en-US" w:eastAsia="zh-CN" w:bidi="ar"/>
              </w:rPr>
              <w:t>或</w:t>
            </w:r>
            <w:r>
              <w:rPr>
                <w:rStyle w:val="6"/>
                <w:rFonts w:eastAsia="宋体"/>
                <w:sz w:val="21"/>
                <w:szCs w:val="21"/>
                <w:lang w:val="en-US" w:eastAsia="zh-CN" w:bidi="ar"/>
              </w:rPr>
              <w:t>pdf</w:t>
            </w:r>
            <w:r>
              <w:rPr>
                <w:rStyle w:val="5"/>
                <w:sz w:val="21"/>
                <w:szCs w:val="21"/>
                <w:lang w:val="en-US" w:eastAsia="zh-CN" w:bidi="ar"/>
              </w:rPr>
              <w:t>格式的试卷，教师可设置答题卡，学生基于答题卡线上作答即可；</w:t>
            </w:r>
          </w:p>
        </w:tc>
      </w:tr>
      <w:tr w14:paraId="5A7DD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7C84E249">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6</w:t>
            </w:r>
            <w:r>
              <w:rPr>
                <w:rStyle w:val="5"/>
                <w:sz w:val="21"/>
                <w:szCs w:val="21"/>
                <w:lang w:val="en-US" w:eastAsia="zh-CN" w:bidi="ar"/>
              </w:rPr>
              <w:t>）教师创建作业时，支持暂存，未完成的作业下次可继续编辑；</w:t>
            </w:r>
          </w:p>
        </w:tc>
      </w:tr>
      <w:tr w14:paraId="440FB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75269F04">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7</w:t>
            </w:r>
            <w:r>
              <w:rPr>
                <w:rStyle w:val="5"/>
                <w:sz w:val="21"/>
                <w:szCs w:val="21"/>
                <w:lang w:val="en-US" w:eastAsia="zh-CN" w:bidi="ar"/>
              </w:rPr>
              <w:t>）作业批阅：客观题系统自动批阅，主观题教师手动批阅，主观题支持使用</w:t>
            </w:r>
            <w:r>
              <w:rPr>
                <w:rStyle w:val="6"/>
                <w:rFonts w:eastAsia="宋体"/>
                <w:sz w:val="21"/>
                <w:szCs w:val="21"/>
                <w:lang w:val="en-US" w:eastAsia="zh-CN" w:bidi="ar"/>
              </w:rPr>
              <w:t>AI</w:t>
            </w:r>
            <w:r>
              <w:rPr>
                <w:rStyle w:val="5"/>
                <w:sz w:val="21"/>
                <w:szCs w:val="21"/>
                <w:lang w:val="en-US" w:eastAsia="zh-CN" w:bidi="ar"/>
              </w:rPr>
              <w:t>批阅，自动生成批阅结果；可设置答题次数，是否允许学生重做等；</w:t>
            </w:r>
          </w:p>
        </w:tc>
      </w:tr>
      <w:tr w14:paraId="44867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2F53A625">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8</w:t>
            </w:r>
            <w:r>
              <w:rPr>
                <w:rStyle w:val="5"/>
                <w:sz w:val="21"/>
                <w:szCs w:val="21"/>
                <w:lang w:val="en-US" w:eastAsia="zh-CN" w:bidi="ar"/>
              </w:rPr>
              <w:t>）支持教师将其他已创建过的作业复用到当前课程下。</w:t>
            </w:r>
          </w:p>
        </w:tc>
      </w:tr>
      <w:tr w14:paraId="2D72B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57E982D9">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r>
              <w:rPr>
                <w:rStyle w:val="5"/>
                <w:sz w:val="21"/>
                <w:szCs w:val="21"/>
                <w:lang w:val="en-US" w:eastAsia="zh-CN" w:bidi="ar"/>
              </w:rPr>
              <w:t>考试</w:t>
            </w:r>
          </w:p>
        </w:tc>
      </w:tr>
      <w:tr w14:paraId="6B55F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0DBAB832">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考试与作业基本一致。</w:t>
            </w:r>
          </w:p>
        </w:tc>
      </w:tr>
      <w:tr w14:paraId="5924F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9962" w:type="dxa"/>
            <w:gridSpan w:val="3"/>
            <w:shd w:val="clear" w:color="auto" w:fill="9CC2E5"/>
            <w:vAlign w:val="center"/>
          </w:tcPr>
          <w:p w14:paraId="0377A40B">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八、网络教学空间</w:t>
            </w:r>
          </w:p>
        </w:tc>
      </w:tr>
      <w:tr w14:paraId="48D7C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0F5AE7AB">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教学空间分为教师教学空间和学生学习空间，重点围绕教师教和学生学的过程进行的。</w:t>
            </w:r>
          </w:p>
        </w:tc>
      </w:tr>
      <w:tr w14:paraId="458DB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03DC08C0">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r>
              <w:rPr>
                <w:rStyle w:val="5"/>
                <w:sz w:val="21"/>
                <w:szCs w:val="21"/>
                <w:lang w:val="en-US" w:eastAsia="zh-CN" w:bidi="ar"/>
              </w:rPr>
              <w:t>教师教学空间</w:t>
            </w:r>
          </w:p>
        </w:tc>
      </w:tr>
      <w:tr w14:paraId="415FD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716E5EC9">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（1）支持教师查看主持课程、授课班级、个人资源、我的学生、我的好友、教师培训等；支持教师查看所授课程下作业、考试情况，并可批阅；</w:t>
            </w:r>
          </w:p>
        </w:tc>
      </w:tr>
      <w:tr w14:paraId="64B7C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194D4492">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2</w:t>
            </w:r>
            <w:r>
              <w:rPr>
                <w:rStyle w:val="5"/>
                <w:sz w:val="21"/>
                <w:szCs w:val="21"/>
                <w:lang w:val="en-US" w:eastAsia="zh-CN" w:bidi="ar"/>
              </w:rPr>
              <w:t>）支持教师查看本校开放课程及平台开放课程，并可以学生的身份模拟教学；</w:t>
            </w:r>
          </w:p>
        </w:tc>
      </w:tr>
      <w:tr w14:paraId="15439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627725F3">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3</w:t>
            </w:r>
            <w:r>
              <w:rPr>
                <w:rStyle w:val="5"/>
                <w:sz w:val="21"/>
                <w:szCs w:val="21"/>
                <w:lang w:val="en-US" w:eastAsia="zh-CN" w:bidi="ar"/>
              </w:rPr>
              <w:t>）支持教师查看统计报表，包括主持课程、授课班级的统计分析；其中，主持课程支持以个人所开课程为单位，统计分析课程的班级数、资源数、题目数、作业数、合格率等；</w:t>
            </w:r>
          </w:p>
        </w:tc>
      </w:tr>
      <w:tr w14:paraId="57EC6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1F131AC0">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4</w:t>
            </w:r>
            <w:r>
              <w:rPr>
                <w:rStyle w:val="5"/>
                <w:sz w:val="21"/>
                <w:szCs w:val="21"/>
                <w:lang w:val="en-US" w:eastAsia="zh-CN" w:bidi="ar"/>
              </w:rPr>
              <w:t>）通知公告，支持查看课程通知公告、班级公告；</w:t>
            </w:r>
          </w:p>
        </w:tc>
      </w:tr>
      <w:tr w14:paraId="0605B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1214CF20">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5</w:t>
            </w:r>
            <w:r>
              <w:rPr>
                <w:rStyle w:val="5"/>
                <w:sz w:val="21"/>
                <w:szCs w:val="21"/>
                <w:lang w:val="en-US" w:eastAsia="zh-CN" w:bidi="ar"/>
              </w:rPr>
              <w:t>）支持查看及修改个人信息、密码、头像等；</w:t>
            </w:r>
          </w:p>
        </w:tc>
      </w:tr>
      <w:tr w14:paraId="64F60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70ABD028">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6</w:t>
            </w:r>
            <w:r>
              <w:rPr>
                <w:rStyle w:val="5"/>
                <w:sz w:val="21"/>
                <w:szCs w:val="21"/>
                <w:lang w:val="en-US" w:eastAsia="zh-CN" w:bidi="ar"/>
              </w:rPr>
              <w:t>）站内信，支持站内信发送、查看未读信件；</w:t>
            </w:r>
          </w:p>
        </w:tc>
      </w:tr>
      <w:tr w14:paraId="0630A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7C770E0F">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7</w:t>
            </w:r>
            <w:r>
              <w:rPr>
                <w:rStyle w:val="5"/>
                <w:sz w:val="21"/>
                <w:szCs w:val="21"/>
                <w:lang w:val="en-US" w:eastAsia="zh-CN" w:bidi="ar"/>
              </w:rPr>
              <w:t>）账号合并，支持同一学校下，教师存在多个账号情况时手动合并。</w:t>
            </w:r>
          </w:p>
        </w:tc>
      </w:tr>
      <w:tr w14:paraId="104EC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43B6AC30">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r>
              <w:rPr>
                <w:rStyle w:val="5"/>
                <w:sz w:val="21"/>
                <w:szCs w:val="21"/>
                <w:lang w:val="en-US" w:eastAsia="zh-CN" w:bidi="ar"/>
              </w:rPr>
              <w:t>学生学习空间</w:t>
            </w:r>
          </w:p>
        </w:tc>
      </w:tr>
      <w:tr w14:paraId="330C3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7A10BD2B">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1</w:t>
            </w:r>
            <w:r>
              <w:rPr>
                <w:rStyle w:val="5"/>
                <w:sz w:val="21"/>
                <w:szCs w:val="21"/>
                <w:lang w:val="en-US" w:eastAsia="zh-CN" w:bidi="ar"/>
              </w:rPr>
              <w:t>）支持学生设置个人信息、修改绑定手机号</w:t>
            </w:r>
            <w:r>
              <w:rPr>
                <w:rStyle w:val="6"/>
                <w:rFonts w:eastAsia="宋体"/>
                <w:sz w:val="21"/>
                <w:szCs w:val="21"/>
                <w:lang w:val="en-US" w:eastAsia="zh-CN" w:bidi="ar"/>
              </w:rPr>
              <w:t>/</w:t>
            </w:r>
            <w:r>
              <w:rPr>
                <w:rStyle w:val="5"/>
                <w:sz w:val="21"/>
                <w:szCs w:val="21"/>
                <w:lang w:val="en-US" w:eastAsia="zh-CN" w:bidi="ar"/>
              </w:rPr>
              <w:t>邮箱等联系信息，修改登录密码以及设置个人头像等；</w:t>
            </w:r>
          </w:p>
        </w:tc>
      </w:tr>
      <w:tr w14:paraId="648B8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36230002">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2</w:t>
            </w:r>
            <w:r>
              <w:rPr>
                <w:rStyle w:val="5"/>
                <w:sz w:val="21"/>
                <w:szCs w:val="21"/>
                <w:lang w:val="en-US" w:eastAsia="zh-CN" w:bidi="ar"/>
              </w:rPr>
              <w:t>）支持学生查看课程信息，包括课程公告、课程导学、授课资料、线上互动、作业与考试；查看视频资源支持使用</w:t>
            </w:r>
            <w:r>
              <w:rPr>
                <w:rStyle w:val="6"/>
                <w:rFonts w:eastAsia="宋体"/>
                <w:sz w:val="21"/>
                <w:szCs w:val="21"/>
                <w:lang w:val="en-US" w:eastAsia="zh-CN" w:bidi="ar"/>
              </w:rPr>
              <w:t>AI</w:t>
            </w:r>
            <w:r>
              <w:rPr>
                <w:rStyle w:val="5"/>
                <w:sz w:val="21"/>
                <w:szCs w:val="21"/>
                <w:lang w:val="en-US" w:eastAsia="zh-CN" w:bidi="ar"/>
              </w:rPr>
              <w:t>视频理解；支持学生在规定时间内完成作业与考试，作答完成提交后可查看得分及题目解析；作答过程中遇到错题，支持使用</w:t>
            </w:r>
            <w:r>
              <w:rPr>
                <w:rStyle w:val="6"/>
                <w:rFonts w:eastAsia="宋体"/>
                <w:sz w:val="21"/>
                <w:szCs w:val="21"/>
                <w:lang w:val="en-US" w:eastAsia="zh-CN" w:bidi="ar"/>
              </w:rPr>
              <w:t>AI</w:t>
            </w:r>
            <w:r>
              <w:rPr>
                <w:rStyle w:val="5"/>
                <w:sz w:val="21"/>
                <w:szCs w:val="21"/>
                <w:lang w:val="en-US" w:eastAsia="zh-CN" w:bidi="ar"/>
              </w:rPr>
              <w:t>错题解析；</w:t>
            </w:r>
          </w:p>
        </w:tc>
      </w:tr>
      <w:tr w14:paraId="5D3E8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175B3023">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3</w:t>
            </w:r>
            <w:r>
              <w:rPr>
                <w:rStyle w:val="5"/>
                <w:sz w:val="21"/>
                <w:szCs w:val="21"/>
                <w:lang w:val="en-US" w:eastAsia="zh-CN" w:bidi="ar"/>
              </w:rPr>
              <w:t>）支持学生查看个人成绩统计报表，即所学所有课程的成绩，包括线上成绩、线下成绩、作业成绩、考试成绩、统计分等，并按课程、班级查询和导出学生成绩；</w:t>
            </w:r>
          </w:p>
        </w:tc>
      </w:tr>
      <w:tr w14:paraId="0A566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409CF703">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4</w:t>
            </w:r>
            <w:r>
              <w:rPr>
                <w:rStyle w:val="5"/>
                <w:sz w:val="21"/>
                <w:szCs w:val="21"/>
                <w:lang w:val="en-US" w:eastAsia="zh-CN" w:bidi="ar"/>
              </w:rPr>
              <w:t>）站内信，支持本班级学生平台内站内信定向通讯，接收邮件；</w:t>
            </w:r>
          </w:p>
        </w:tc>
      </w:tr>
      <w:tr w14:paraId="30D9F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2A73C746">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5</w:t>
            </w:r>
            <w:r>
              <w:rPr>
                <w:rStyle w:val="5"/>
                <w:sz w:val="21"/>
                <w:szCs w:val="21"/>
                <w:lang w:val="en-US" w:eastAsia="zh-CN" w:bidi="ar"/>
              </w:rPr>
              <w:t>）账号合并，支持同一学校下，学生存在多个账号情况时手动合并。</w:t>
            </w:r>
          </w:p>
        </w:tc>
      </w:tr>
      <w:tr w14:paraId="35D7F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9962" w:type="dxa"/>
            <w:gridSpan w:val="3"/>
            <w:shd w:val="clear" w:color="auto" w:fill="9CC2E5"/>
            <w:vAlign w:val="center"/>
          </w:tcPr>
          <w:p w14:paraId="381A7F89">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九、统计分析模块</w:t>
            </w:r>
          </w:p>
        </w:tc>
      </w:tr>
      <w:tr w14:paraId="522A2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24637D7E">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影响教学质量的各环节进行全面、全程、全员的系统监控与评估，由总体教学数据、资源建设数据、师生交互数据、统计数据等构成采购人的教学大数据，且各项数据均由系统自动生成，完全真实客观，提高学校决策的科学性。</w:t>
            </w:r>
          </w:p>
        </w:tc>
      </w:tr>
      <w:tr w14:paraId="7E579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08C7E087">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r>
              <w:rPr>
                <w:rStyle w:val="5"/>
                <w:sz w:val="21"/>
                <w:szCs w:val="21"/>
                <w:lang w:val="en-US" w:eastAsia="zh-CN" w:bidi="ar"/>
              </w:rPr>
              <w:t>基本数据</w:t>
            </w:r>
          </w:p>
        </w:tc>
      </w:tr>
      <w:tr w14:paraId="3AB14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1DDF984E">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1</w:t>
            </w:r>
            <w:r>
              <w:rPr>
                <w:rStyle w:val="5"/>
                <w:sz w:val="21"/>
                <w:szCs w:val="21"/>
                <w:lang w:val="en-US" w:eastAsia="zh-CN" w:bidi="ar"/>
              </w:rPr>
              <w:t>）数据概览，支持包括资源总数、课程数、资源总量、试题数、作业数、考试数、日志数以院系为维度统计；</w:t>
            </w:r>
          </w:p>
        </w:tc>
      </w:tr>
      <w:tr w14:paraId="133F9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56A7666E">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2</w:t>
            </w:r>
            <w:r>
              <w:rPr>
                <w:rStyle w:val="5"/>
                <w:sz w:val="21"/>
                <w:szCs w:val="21"/>
                <w:lang w:val="en-US" w:eastAsia="zh-CN" w:bidi="ar"/>
              </w:rPr>
              <w:t>）课程建设总览，支持包含课程占比（自建课、引用课、自建引用课）、资源占比、试题占比等维度统计；</w:t>
            </w:r>
          </w:p>
        </w:tc>
      </w:tr>
      <w:tr w14:paraId="0CB7B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4146800B">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3</w:t>
            </w:r>
            <w:r>
              <w:rPr>
                <w:rStyle w:val="5"/>
                <w:sz w:val="21"/>
                <w:szCs w:val="21"/>
                <w:lang w:val="en-US" w:eastAsia="zh-CN" w:bidi="ar"/>
              </w:rPr>
              <w:t>）教与学行为统计，支持包含登录教师数、登录学生数、课堂教学数、课堂活动数、课件学习数、考试数、作业数等可以院系、时间筛选数据分析；</w:t>
            </w:r>
          </w:p>
        </w:tc>
      </w:tr>
      <w:tr w14:paraId="34F51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11BA3B2F">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4</w:t>
            </w:r>
            <w:r>
              <w:rPr>
                <w:rStyle w:val="5"/>
                <w:sz w:val="21"/>
                <w:szCs w:val="21"/>
                <w:lang w:val="en-US" w:eastAsia="zh-CN" w:bidi="ar"/>
              </w:rPr>
              <w:t>）课程建设总览，支持包含周出勤率分析、周课堂活动偏好分析等维度，可以按周月时间筛选数据。</w:t>
            </w:r>
          </w:p>
        </w:tc>
      </w:tr>
      <w:tr w14:paraId="37EC3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330D50BD">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r>
              <w:rPr>
                <w:rStyle w:val="5"/>
                <w:sz w:val="21"/>
                <w:szCs w:val="21"/>
                <w:lang w:val="en-US" w:eastAsia="zh-CN" w:bidi="ar"/>
              </w:rPr>
              <w:t>课程和班级统计</w:t>
            </w:r>
          </w:p>
        </w:tc>
      </w:tr>
      <w:tr w14:paraId="1C1D8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77C59A9A">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r>
              <w:rPr>
                <w:rStyle w:val="6"/>
                <w:rFonts w:eastAsia="宋体"/>
                <w:sz w:val="21"/>
                <w:szCs w:val="21"/>
                <w:highlight w:val="none"/>
                <w:lang w:val="en-US" w:eastAsia="zh-CN" w:bidi="ar"/>
              </w:rPr>
              <w:t>1</w:t>
            </w:r>
            <w:r>
              <w:rPr>
                <w:rStyle w:val="5"/>
                <w:sz w:val="21"/>
                <w:szCs w:val="21"/>
                <w:highlight w:val="none"/>
                <w:lang w:val="en-US" w:eastAsia="zh-CN" w:bidi="ar"/>
              </w:rPr>
              <w:t>）教学云平台课程分析，支持包含课程数量统计、学生人数统计课程分布、活动数量统计课程分布、课程资源分布占比等多维度分析课程；</w:t>
            </w:r>
          </w:p>
        </w:tc>
      </w:tr>
      <w:tr w14:paraId="0E3F4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0DA61560">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r>
              <w:rPr>
                <w:rStyle w:val="6"/>
                <w:rFonts w:eastAsia="宋体"/>
                <w:sz w:val="21"/>
                <w:szCs w:val="21"/>
                <w:highlight w:val="none"/>
                <w:lang w:val="en-US" w:eastAsia="zh-CN" w:bidi="ar"/>
              </w:rPr>
              <w:t>2</w:t>
            </w:r>
            <w:r>
              <w:rPr>
                <w:rStyle w:val="5"/>
                <w:sz w:val="21"/>
                <w:szCs w:val="21"/>
                <w:highlight w:val="none"/>
                <w:lang w:val="en-US" w:eastAsia="zh-CN" w:bidi="ar"/>
              </w:rPr>
              <w:t>）教学云平台课程教学分析，支持包含课程出勤率分布统计、课程考评分析两个维度进行课程教学分析等指标的数据分析；</w:t>
            </w:r>
          </w:p>
        </w:tc>
      </w:tr>
      <w:tr w14:paraId="774F1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1DCA9E1A">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3</w:t>
            </w:r>
            <w:r>
              <w:rPr>
                <w:rStyle w:val="5"/>
                <w:sz w:val="21"/>
                <w:szCs w:val="21"/>
                <w:lang w:val="en-US" w:eastAsia="zh-CN" w:bidi="ar"/>
              </w:rPr>
              <w:t>）课程详情，支持包含课程名称、课程性质、主持教师、所属院系、班级数、学习人数、课程教学数、活动数、作业数、考试数等数据展示课程，可针对单个课程进行查看；</w:t>
            </w:r>
          </w:p>
        </w:tc>
      </w:tr>
      <w:tr w14:paraId="7612E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7B72D761">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r>
              <w:rPr>
                <w:rStyle w:val="6"/>
                <w:rFonts w:eastAsia="宋体"/>
                <w:sz w:val="21"/>
                <w:szCs w:val="21"/>
                <w:highlight w:val="none"/>
                <w:lang w:val="en-US" w:eastAsia="zh-CN" w:bidi="ar"/>
              </w:rPr>
              <w:t>4</w:t>
            </w:r>
            <w:r>
              <w:rPr>
                <w:rStyle w:val="5"/>
                <w:sz w:val="21"/>
                <w:szCs w:val="21"/>
                <w:highlight w:val="none"/>
                <w:lang w:val="en-US" w:eastAsia="zh-CN" w:bidi="ar"/>
              </w:rPr>
              <w:t>）课程统计，支持查看课程基本信息、本课程资源建设下的资源类型统计占比、资源来源分布占比、课程资源总量统计，课程下班级教学活动内的班级出勤率及通过率、班级活动数，班级列表等数据，帮助校管理员多维度地了解本校教学云平台课程及班级统计情况。班级统计包含课程下的班级信息、到课率分布、平均到课率、课堂活动偏好、成绩分布情况、课堂活动日历、资源浏览完成度分布、班级学生信息等维度进行数据分析。</w:t>
            </w:r>
          </w:p>
        </w:tc>
      </w:tr>
      <w:tr w14:paraId="4E935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62846F78">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3.</w:t>
            </w:r>
            <w:r>
              <w:rPr>
                <w:rStyle w:val="5"/>
                <w:sz w:val="21"/>
                <w:szCs w:val="21"/>
                <w:highlight w:val="none"/>
                <w:lang w:val="en-US" w:eastAsia="zh-CN" w:bidi="ar"/>
              </w:rPr>
              <w:t>行为分析，以教学云平台教师行为分析、教学云平台学生行为分析、教学行为、统计资源总览、教师上传资源情况、学生行为统计多维度进行分析统计。</w:t>
            </w:r>
          </w:p>
        </w:tc>
      </w:tr>
      <w:tr w14:paraId="30F37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6D3151AF">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r>
              <w:rPr>
                <w:rStyle w:val="6"/>
                <w:rFonts w:eastAsia="宋体"/>
                <w:sz w:val="21"/>
                <w:szCs w:val="21"/>
                <w:highlight w:val="none"/>
                <w:lang w:val="en-US" w:eastAsia="zh-CN" w:bidi="ar"/>
              </w:rPr>
              <w:t>1</w:t>
            </w:r>
            <w:r>
              <w:rPr>
                <w:rStyle w:val="5"/>
                <w:sz w:val="21"/>
                <w:szCs w:val="21"/>
                <w:highlight w:val="none"/>
                <w:lang w:val="en-US" w:eastAsia="zh-CN" w:bidi="ar"/>
              </w:rPr>
              <w:t>）教学云平台教师行为分析，支持包含教师课程建设数量分布、教师授课班级数量分布、教师课堂活动数量分布等指标的数据分析；</w:t>
            </w:r>
          </w:p>
        </w:tc>
      </w:tr>
      <w:tr w14:paraId="3C7FC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29CD198B">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r>
              <w:rPr>
                <w:rStyle w:val="6"/>
                <w:rFonts w:eastAsia="宋体"/>
                <w:sz w:val="21"/>
                <w:szCs w:val="21"/>
                <w:highlight w:val="none"/>
                <w:lang w:val="en-US" w:eastAsia="zh-CN" w:bidi="ar"/>
              </w:rPr>
              <w:t>2</w:t>
            </w:r>
            <w:r>
              <w:rPr>
                <w:rStyle w:val="5"/>
                <w:sz w:val="21"/>
                <w:szCs w:val="21"/>
                <w:highlight w:val="none"/>
                <w:lang w:val="en-US" w:eastAsia="zh-CN" w:bidi="ar"/>
              </w:rPr>
              <w:t>）教学云平台学生行为分析，支持包含学生课程参与数量分布、学生班级参与数量分布、学生课堂活动参与数量分布等指标的数据分析；</w:t>
            </w:r>
          </w:p>
        </w:tc>
      </w:tr>
      <w:tr w14:paraId="74723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0009F7A8">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3</w:t>
            </w:r>
            <w:r>
              <w:rPr>
                <w:rStyle w:val="5"/>
                <w:sz w:val="21"/>
                <w:szCs w:val="21"/>
                <w:lang w:val="en-US" w:eastAsia="zh-CN" w:bidi="ar"/>
              </w:rPr>
              <w:t>）教学行为，支持包含教师姓名、工号、所属院系、登录次数、上传资源、课程数、题目数、作业数、考试数、课件数、活动数、回答提问数等指标的数据分析；</w:t>
            </w:r>
          </w:p>
        </w:tc>
      </w:tr>
      <w:tr w14:paraId="6B875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2EC457BA">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4</w:t>
            </w:r>
            <w:r>
              <w:rPr>
                <w:rStyle w:val="5"/>
                <w:sz w:val="21"/>
                <w:szCs w:val="21"/>
                <w:lang w:val="en-US" w:eastAsia="zh-CN" w:bidi="ar"/>
              </w:rPr>
              <w:t>）统计资源总览，支持包含课程数、课件、视频、音频、文档、图片、</w:t>
            </w:r>
            <w:r>
              <w:rPr>
                <w:rStyle w:val="6"/>
                <w:rFonts w:eastAsia="宋体"/>
                <w:sz w:val="21"/>
                <w:szCs w:val="21"/>
                <w:lang w:val="en-US" w:eastAsia="zh-CN" w:bidi="ar"/>
              </w:rPr>
              <w:t>PPT</w:t>
            </w:r>
            <w:r>
              <w:rPr>
                <w:rStyle w:val="5"/>
                <w:sz w:val="21"/>
                <w:szCs w:val="21"/>
                <w:lang w:val="en-US" w:eastAsia="zh-CN" w:bidi="ar"/>
              </w:rPr>
              <w:t>等指标的数据分析；</w:t>
            </w:r>
          </w:p>
        </w:tc>
      </w:tr>
      <w:tr w14:paraId="636E7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473DAD54">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5</w:t>
            </w:r>
            <w:r>
              <w:rPr>
                <w:rStyle w:val="5"/>
                <w:sz w:val="21"/>
                <w:szCs w:val="21"/>
                <w:lang w:val="en-US" w:eastAsia="zh-CN" w:bidi="ar"/>
              </w:rPr>
              <w:t>）教师上传资源情况，支持包含姓名、工号、课程数、课件数、资源大小可按院系、时间筛选等指标的数据分析；</w:t>
            </w:r>
          </w:p>
        </w:tc>
      </w:tr>
      <w:tr w14:paraId="491D4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20F5FE61">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6</w:t>
            </w:r>
            <w:r>
              <w:rPr>
                <w:rStyle w:val="5"/>
                <w:sz w:val="21"/>
                <w:szCs w:val="21"/>
                <w:lang w:val="en-US" w:eastAsia="zh-CN" w:bidi="ar"/>
              </w:rPr>
              <w:t>）学生行为统计，支持包含姓名、学号、院系、行政班、学习进度、签到总数、参与签到数、迟到、旷课、请假、出勤率、评价、问答、笔记、纠错、课堂教学参与数、课堂活动参与数、互动得分、作业、考试等维度分析，管理员可按时间筛选，可查看导出数据。</w:t>
            </w:r>
          </w:p>
        </w:tc>
      </w:tr>
      <w:tr w14:paraId="172EC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4679126F">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r>
              <w:rPr>
                <w:rStyle w:val="5"/>
                <w:sz w:val="21"/>
                <w:szCs w:val="21"/>
                <w:lang w:val="en-US" w:eastAsia="zh-CN" w:bidi="ar"/>
              </w:rPr>
              <w:t>成绩统计</w:t>
            </w:r>
          </w:p>
        </w:tc>
      </w:tr>
      <w:tr w14:paraId="11909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6DD528BE">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1</w:t>
            </w:r>
            <w:r>
              <w:rPr>
                <w:rStyle w:val="5"/>
                <w:sz w:val="21"/>
                <w:szCs w:val="21"/>
                <w:lang w:val="en-US" w:eastAsia="zh-CN" w:bidi="ar"/>
              </w:rPr>
              <w:t>）学生成绩，支持包含姓名、学号、院系、行政班、课程名称、授课教师、线上、线下、作业、考试、统计分、最终分等维度的学生成绩数据分析；</w:t>
            </w:r>
          </w:p>
        </w:tc>
      </w:tr>
      <w:tr w14:paraId="45832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1C7037BD">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2</w:t>
            </w:r>
            <w:r>
              <w:rPr>
                <w:rStyle w:val="5"/>
                <w:sz w:val="21"/>
                <w:szCs w:val="21"/>
                <w:lang w:val="en-US" w:eastAsia="zh-CN" w:bidi="ar"/>
              </w:rPr>
              <w:t>）课程成绩，支持包含课程名称、课程编码、主持教师、工号、选课人数、及格人数、及格率、平均分数等维度的数据分析，管理员可按院系筛选可查询可导出数据。</w:t>
            </w:r>
          </w:p>
        </w:tc>
      </w:tr>
      <w:tr w14:paraId="15A4F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4F905A57">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r>
              <w:rPr>
                <w:rStyle w:val="5"/>
                <w:sz w:val="21"/>
                <w:szCs w:val="21"/>
                <w:lang w:val="en-US" w:eastAsia="zh-CN" w:bidi="ar"/>
              </w:rPr>
              <w:t>排行榜，以活跃课程排行榜、班级出勤排行榜、活跃教师排行榜、活跃学生排行榜维度统计排行。</w:t>
            </w:r>
          </w:p>
        </w:tc>
      </w:tr>
      <w:tr w14:paraId="5F4B1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0AA56096">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r>
              <w:rPr>
                <w:rStyle w:val="5"/>
                <w:sz w:val="21"/>
                <w:szCs w:val="21"/>
                <w:lang w:val="en-US" w:eastAsia="zh-CN" w:bidi="ar"/>
              </w:rPr>
              <w:t>院校统计</w:t>
            </w:r>
          </w:p>
        </w:tc>
      </w:tr>
      <w:tr w14:paraId="067D2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52BAF258">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1</w:t>
            </w:r>
            <w:r>
              <w:rPr>
                <w:rStyle w:val="5"/>
                <w:sz w:val="21"/>
                <w:szCs w:val="21"/>
                <w:lang w:val="en-US" w:eastAsia="zh-CN" w:bidi="ar"/>
              </w:rPr>
              <w:t>）课堂教学总览，支持包含但不限于课堂教学分布占比、课堂活动统计占比、院系活跃用户、院系课程数量、院系资源分布、院系到课率分布等指标的数据分析；</w:t>
            </w:r>
          </w:p>
        </w:tc>
      </w:tr>
      <w:tr w14:paraId="0D3A3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2D659796">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2</w:t>
            </w:r>
            <w:r>
              <w:rPr>
                <w:rStyle w:val="5"/>
                <w:sz w:val="21"/>
                <w:szCs w:val="21"/>
                <w:lang w:val="en-US" w:eastAsia="zh-CN" w:bidi="ar"/>
              </w:rPr>
              <w:t>）院系详情，支持包含院系名称、课程数、教学班数、题目数、考试数、作业数、资源数、出勤率、活动数等指标的数据分析。</w:t>
            </w:r>
          </w:p>
        </w:tc>
      </w:tr>
      <w:tr w14:paraId="38C63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1C216CE0">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r>
              <w:rPr>
                <w:rStyle w:val="5"/>
                <w:sz w:val="21"/>
                <w:szCs w:val="21"/>
                <w:lang w:val="en-US" w:eastAsia="zh-CN" w:bidi="ar"/>
              </w:rPr>
              <w:t>课堂教学统计</w:t>
            </w:r>
          </w:p>
        </w:tc>
      </w:tr>
      <w:tr w14:paraId="649AD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29143358">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1</w:t>
            </w:r>
            <w:r>
              <w:rPr>
                <w:rStyle w:val="5"/>
                <w:sz w:val="21"/>
                <w:szCs w:val="21"/>
                <w:lang w:val="en-US" w:eastAsia="zh-CN" w:bidi="ar"/>
              </w:rPr>
              <w:t>）课堂教学统计，支持以出勤率分布、平均出勤率、签到分析占比、学生评价星级、课堂教学活动等多维度分析课堂教学数据，其中可针对单个课程报告进行下载或查看；</w:t>
            </w:r>
          </w:p>
        </w:tc>
      </w:tr>
      <w:tr w14:paraId="6421E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7D2484B9">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2</w:t>
            </w:r>
            <w:r>
              <w:rPr>
                <w:rStyle w:val="5"/>
                <w:sz w:val="21"/>
                <w:szCs w:val="21"/>
                <w:lang w:val="en-US" w:eastAsia="zh-CN" w:bidi="ar"/>
              </w:rPr>
              <w:t>）课堂报告，支持包含课堂统计数据（包含课堂时长、课堂活动次数、课堂活动统计分布占比、上课人数占比、考勤分析）、课程学习排行榜（包含分数榜、活跃榜、积极学习榜）、课堂活动参与情况（包含课前、课后、课中）、学生评价（包含学生打星星评价、学生评价评语列表、评论词云）、学生概况等内容的数据分析；</w:t>
            </w:r>
          </w:p>
        </w:tc>
      </w:tr>
      <w:tr w14:paraId="37026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0C09466F">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3</w:t>
            </w:r>
            <w:r>
              <w:rPr>
                <w:rStyle w:val="5"/>
                <w:sz w:val="21"/>
                <w:szCs w:val="21"/>
                <w:lang w:val="en-US" w:eastAsia="zh-CN" w:bidi="ar"/>
              </w:rPr>
              <w:t>）课堂教学分析，支持包含教师姓名、工号、课程名称、授课班级、课堂教学次数、星级分布、考勤分析等维度查看课堂教学情况的数据分析。</w:t>
            </w:r>
          </w:p>
        </w:tc>
      </w:tr>
      <w:tr w14:paraId="4D7FB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9962" w:type="dxa"/>
            <w:gridSpan w:val="3"/>
            <w:shd w:val="clear" w:color="auto" w:fill="9CC2E5"/>
            <w:vAlign w:val="center"/>
          </w:tcPr>
          <w:p w14:paraId="6CC6BA13">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十、移动教学应用模块</w:t>
            </w:r>
          </w:p>
        </w:tc>
      </w:tr>
      <w:tr w14:paraId="47B59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35A4AB0E">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移动</w:t>
            </w:r>
            <w:r>
              <w:rPr>
                <w:rStyle w:val="6"/>
                <w:rFonts w:eastAsia="宋体"/>
                <w:sz w:val="21"/>
                <w:szCs w:val="21"/>
                <w:lang w:val="en-US" w:eastAsia="zh-CN" w:bidi="ar"/>
              </w:rPr>
              <w:t>App</w:t>
            </w:r>
            <w:r>
              <w:rPr>
                <w:rStyle w:val="5"/>
                <w:sz w:val="21"/>
                <w:szCs w:val="21"/>
                <w:lang w:val="en-US" w:eastAsia="zh-CN" w:bidi="ar"/>
              </w:rPr>
              <w:t>以大数据、云计算等新一代信息技术为支撑，提供丰富、实用的各类交互策略，助力师生打造智能、高效的信息化课堂，是信息化教学的重要工具。</w:t>
            </w:r>
          </w:p>
        </w:tc>
      </w:tr>
      <w:tr w14:paraId="2452E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21D9C2DF">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r>
              <w:rPr>
                <w:rStyle w:val="5"/>
                <w:sz w:val="21"/>
                <w:szCs w:val="21"/>
                <w:lang w:val="en-US" w:eastAsia="zh-CN" w:bidi="ar"/>
              </w:rPr>
              <w:t>支持教师查看所开课程、在修课程和已修课程，支持在线阅读文档、视频。</w:t>
            </w:r>
          </w:p>
        </w:tc>
      </w:tr>
      <w:tr w14:paraId="29967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080E3DAA">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r>
              <w:rPr>
                <w:rStyle w:val="5"/>
                <w:sz w:val="21"/>
                <w:szCs w:val="21"/>
                <w:lang w:val="en-US" w:eastAsia="zh-CN" w:bidi="ar"/>
              </w:rPr>
              <w:t>支持教师新增、查看课程作业和考试，对作业和考试设置发布时间、预览、编辑和删除。</w:t>
            </w:r>
          </w:p>
        </w:tc>
      </w:tr>
      <w:tr w14:paraId="6F6F1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50E8BB95">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r>
              <w:rPr>
                <w:rStyle w:val="5"/>
                <w:sz w:val="21"/>
                <w:szCs w:val="21"/>
                <w:lang w:val="en-US" w:eastAsia="zh-CN" w:bidi="ar"/>
              </w:rPr>
              <w:t>支持教师新增班级、查看班级信息、管理班级学生、查看班级线上互动、班级统计分析；对班级下的课件进行设置学习模式，查看课件下的学习情况和互动；创建班级课堂教学、班级公告；设置班级作业、考试时间，批阅班级作业和考试；查看班级创建的课堂测验；管理班级成绩。</w:t>
            </w:r>
          </w:p>
        </w:tc>
      </w:tr>
      <w:tr w14:paraId="0666A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54C6FFDF">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r>
              <w:rPr>
                <w:rStyle w:val="5"/>
                <w:sz w:val="21"/>
                <w:szCs w:val="21"/>
                <w:lang w:val="en-US" w:eastAsia="zh-CN" w:bidi="ar"/>
              </w:rPr>
              <w:t>支持教师针对所授班级的课表设计课堂交互活动，包括投票、问卷调查、讨论等，以便课堂直接调取。</w:t>
            </w:r>
          </w:p>
        </w:tc>
      </w:tr>
      <w:tr w14:paraId="69FDB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2067992C">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r>
              <w:rPr>
                <w:rStyle w:val="5"/>
                <w:sz w:val="21"/>
                <w:szCs w:val="21"/>
                <w:lang w:val="en-US" w:eastAsia="zh-CN" w:bidi="ar"/>
              </w:rPr>
              <w:t>无线投屏，支持教学内容通过智慧课堂教室应用系统实现跨系统无线投屏至教室内显示设备，支持半投屏功能一键启动。</w:t>
            </w:r>
          </w:p>
        </w:tc>
      </w:tr>
      <w:tr w14:paraId="5BAD7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586B0736">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r>
              <w:rPr>
                <w:rStyle w:val="5"/>
                <w:sz w:val="21"/>
                <w:szCs w:val="21"/>
                <w:lang w:val="en-US" w:eastAsia="zh-CN" w:bidi="ar"/>
              </w:rPr>
              <w:t>支持授课课件内容、板书书写、白板讲解、图片批注等教学活动中的教学内容投屏展示；同时，支持音频、视频、板书轨迹等同步展示。</w:t>
            </w:r>
          </w:p>
        </w:tc>
      </w:tr>
      <w:tr w14:paraId="03F42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2E657081">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r>
              <w:rPr>
                <w:rStyle w:val="5"/>
                <w:sz w:val="21"/>
                <w:szCs w:val="21"/>
                <w:lang w:val="en-US" w:eastAsia="zh-CN" w:bidi="ar"/>
              </w:rPr>
              <w:t>支持教师发布课程消息或任务。</w:t>
            </w:r>
          </w:p>
        </w:tc>
      </w:tr>
      <w:tr w14:paraId="4FECC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175E4182">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r>
              <w:rPr>
                <w:rStyle w:val="5"/>
                <w:sz w:val="21"/>
                <w:szCs w:val="21"/>
                <w:lang w:val="en-US" w:eastAsia="zh-CN" w:bidi="ar"/>
              </w:rPr>
              <w:t>支持师生进行在线学习，实现“随时、随地、随身”的碎片式学习模式。</w:t>
            </w:r>
          </w:p>
        </w:tc>
      </w:tr>
      <w:tr w14:paraId="081F6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6E41C28B">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r>
              <w:rPr>
                <w:rStyle w:val="5"/>
                <w:sz w:val="21"/>
                <w:szCs w:val="21"/>
                <w:lang w:val="en-US" w:eastAsia="zh-CN" w:bidi="ar"/>
              </w:rPr>
              <w:t>教师在课堂实时发起交互活动，支持学生使用移动端完成签到、提问、头脑风暴、讨论、问卷调查等所有课堂互动活动。</w:t>
            </w:r>
          </w:p>
        </w:tc>
      </w:tr>
      <w:tr w14:paraId="5E8B6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15ECD361">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r>
              <w:rPr>
                <w:rStyle w:val="5"/>
                <w:sz w:val="21"/>
                <w:szCs w:val="21"/>
                <w:lang w:val="en-US" w:eastAsia="zh-CN" w:bidi="ar"/>
              </w:rPr>
              <w:t>支持学生在</w:t>
            </w:r>
            <w:r>
              <w:rPr>
                <w:rStyle w:val="6"/>
                <w:rFonts w:eastAsia="宋体"/>
                <w:sz w:val="21"/>
                <w:szCs w:val="21"/>
                <w:lang w:val="en-US" w:eastAsia="zh-CN" w:bidi="ar"/>
              </w:rPr>
              <w:t>App</w:t>
            </w:r>
            <w:r>
              <w:rPr>
                <w:rStyle w:val="5"/>
                <w:sz w:val="21"/>
                <w:szCs w:val="21"/>
                <w:lang w:val="en-US" w:eastAsia="zh-CN" w:bidi="ar"/>
              </w:rPr>
              <w:t>端查看所有在修课程。</w:t>
            </w:r>
          </w:p>
        </w:tc>
      </w:tr>
      <w:tr w14:paraId="25B0B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038EED67">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w:t>
            </w:r>
            <w:r>
              <w:rPr>
                <w:rStyle w:val="5"/>
                <w:sz w:val="21"/>
                <w:szCs w:val="21"/>
                <w:lang w:val="en-US" w:eastAsia="zh-CN" w:bidi="ar"/>
              </w:rPr>
              <w:t>支持师生在</w:t>
            </w:r>
            <w:r>
              <w:rPr>
                <w:rStyle w:val="6"/>
                <w:rFonts w:eastAsia="宋体"/>
                <w:sz w:val="21"/>
                <w:szCs w:val="21"/>
                <w:lang w:val="en-US" w:eastAsia="zh-CN" w:bidi="ar"/>
              </w:rPr>
              <w:t>App</w:t>
            </w:r>
            <w:r>
              <w:rPr>
                <w:rStyle w:val="5"/>
                <w:sz w:val="21"/>
                <w:szCs w:val="21"/>
                <w:lang w:val="en-US" w:eastAsia="zh-CN" w:bidi="ar"/>
              </w:rPr>
              <w:t>查看个人基本资料，进行设置头像、修改密码、绑定手机等操作。</w:t>
            </w:r>
          </w:p>
        </w:tc>
      </w:tr>
      <w:tr w14:paraId="1EF20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2FDF8284">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r>
              <w:rPr>
                <w:rStyle w:val="5"/>
                <w:sz w:val="21"/>
                <w:szCs w:val="21"/>
                <w:lang w:val="en-US" w:eastAsia="zh-CN" w:bidi="ar"/>
              </w:rPr>
              <w:t>消息通知，支持师生在</w:t>
            </w:r>
            <w:r>
              <w:rPr>
                <w:rStyle w:val="6"/>
                <w:rFonts w:eastAsia="宋体"/>
                <w:sz w:val="21"/>
                <w:szCs w:val="21"/>
                <w:lang w:val="en-US" w:eastAsia="zh-CN" w:bidi="ar"/>
              </w:rPr>
              <w:t>App</w:t>
            </w:r>
            <w:r>
              <w:rPr>
                <w:rStyle w:val="5"/>
                <w:sz w:val="21"/>
                <w:szCs w:val="21"/>
                <w:lang w:val="en-US" w:eastAsia="zh-CN" w:bidi="ar"/>
              </w:rPr>
              <w:t>发信、收信，查看收件箱、发信箱，将信件标记为已读或批量删除。</w:t>
            </w:r>
          </w:p>
        </w:tc>
      </w:tr>
      <w:tr w14:paraId="72727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9962" w:type="dxa"/>
            <w:gridSpan w:val="3"/>
            <w:shd w:val="clear" w:color="auto" w:fill="9CC2E5"/>
            <w:vAlign w:val="center"/>
          </w:tcPr>
          <w:p w14:paraId="079B03E4">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十一、AI赋能服务</w:t>
            </w:r>
          </w:p>
        </w:tc>
      </w:tr>
      <w:tr w14:paraId="7E24D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1A5E4316">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r>
              <w:rPr>
                <w:rStyle w:val="5"/>
                <w:sz w:val="21"/>
                <w:szCs w:val="21"/>
                <w:lang w:val="en-US" w:eastAsia="zh-CN" w:bidi="ar"/>
              </w:rPr>
              <w:t>职教一问</w:t>
            </w:r>
          </w:p>
        </w:tc>
      </w:tr>
      <w:tr w14:paraId="5FA2F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1678B6DE">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1</w:t>
            </w:r>
            <w:r>
              <w:rPr>
                <w:rStyle w:val="5"/>
                <w:sz w:val="21"/>
                <w:szCs w:val="21"/>
                <w:lang w:val="en-US" w:eastAsia="zh-CN" w:bidi="ar"/>
              </w:rPr>
              <w:t>）基于阿里通义千问、</w:t>
            </w:r>
            <w:r>
              <w:rPr>
                <w:rStyle w:val="6"/>
                <w:rFonts w:eastAsia="宋体"/>
                <w:sz w:val="21"/>
                <w:szCs w:val="21"/>
                <w:lang w:val="en-US" w:eastAsia="zh-CN" w:bidi="ar"/>
              </w:rPr>
              <w:t>DeepSeek</w:t>
            </w:r>
            <w:r>
              <w:rPr>
                <w:rStyle w:val="5"/>
                <w:sz w:val="21"/>
                <w:szCs w:val="21"/>
                <w:lang w:val="en-US" w:eastAsia="zh-CN" w:bidi="ar"/>
              </w:rPr>
              <w:t>等通用大模型的底层核心能力，提供具备职教特色的智能问答助手；问答支持在线编辑公式。</w:t>
            </w:r>
          </w:p>
        </w:tc>
      </w:tr>
      <w:tr w14:paraId="04B32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04D40C4D">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2</w:t>
            </w:r>
            <w:r>
              <w:rPr>
                <w:rStyle w:val="5"/>
                <w:sz w:val="21"/>
                <w:szCs w:val="21"/>
                <w:lang w:val="en-US" w:eastAsia="zh-CN" w:bidi="ar"/>
              </w:rPr>
              <w:t>）可提供全面覆盖</w:t>
            </w:r>
            <w:r>
              <w:rPr>
                <w:rStyle w:val="6"/>
                <w:rFonts w:eastAsia="宋体"/>
                <w:sz w:val="21"/>
                <w:szCs w:val="21"/>
                <w:lang w:val="en-US" w:eastAsia="zh-CN" w:bidi="ar"/>
              </w:rPr>
              <w:t>19</w:t>
            </w:r>
            <w:r>
              <w:rPr>
                <w:rStyle w:val="5"/>
                <w:sz w:val="21"/>
                <w:szCs w:val="21"/>
                <w:lang w:val="en-US" w:eastAsia="zh-CN" w:bidi="ar"/>
              </w:rPr>
              <w:t>个职业教育专业大类的专业大类智能体，以及若干相关专业智能体和课程智能体，提供分专业、分课程的智能问答功能，通过情境建模及知识检索整合，输出专业针对性强的答案，还可反馈答案索引资源，满足用户的多元化专业知识需求。</w:t>
            </w:r>
          </w:p>
        </w:tc>
      </w:tr>
      <w:tr w14:paraId="75E41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6CC89F9B">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2.AI</w:t>
            </w:r>
            <w:r>
              <w:rPr>
                <w:rStyle w:val="5"/>
                <w:sz w:val="21"/>
                <w:szCs w:val="21"/>
                <w:lang w:val="en-US" w:eastAsia="zh-CN" w:bidi="ar"/>
              </w:rPr>
              <w:t>出题，可设置题型、题目数量、关联知识点以及题目难度等参数，借助大模型或智能体自动生成题目，生成后能够一键调用至课程题库。</w:t>
            </w:r>
          </w:p>
        </w:tc>
      </w:tr>
      <w:tr w14:paraId="60B0E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4558FA4E">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1</w:t>
            </w:r>
            <w:r>
              <w:rPr>
                <w:rStyle w:val="5"/>
                <w:sz w:val="21"/>
                <w:szCs w:val="21"/>
                <w:lang w:val="en-US" w:eastAsia="zh-CN" w:bidi="ar"/>
              </w:rPr>
              <w:t>）教师自动生成题目时，支持设置生成题目的数量、难度、题型、关联的知识点（与业务平台对接）、自定义提示语等；</w:t>
            </w:r>
          </w:p>
        </w:tc>
      </w:tr>
      <w:tr w14:paraId="42E18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336FD0D1">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2</w:t>
            </w:r>
            <w:r>
              <w:rPr>
                <w:rStyle w:val="5"/>
                <w:sz w:val="21"/>
                <w:szCs w:val="21"/>
                <w:lang w:val="en-US" w:eastAsia="zh-CN" w:bidi="ar"/>
              </w:rPr>
              <w:t>）智能出题，提供五类基础题型（单选、多选、简答、填空、判断）的题干、选项、解析、正确答案、难度等；</w:t>
            </w:r>
          </w:p>
        </w:tc>
      </w:tr>
      <w:tr w14:paraId="70F19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5FE667CE">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3</w:t>
            </w:r>
            <w:r>
              <w:rPr>
                <w:rStyle w:val="5"/>
                <w:sz w:val="21"/>
                <w:szCs w:val="21"/>
                <w:lang w:val="en-US" w:eastAsia="zh-CN" w:bidi="ar"/>
              </w:rPr>
              <w:t>）支持教师针对智能生成结果进行反馈，不断优化之后生成的题目质量。</w:t>
            </w:r>
          </w:p>
        </w:tc>
      </w:tr>
      <w:tr w14:paraId="4F99A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4F409B65">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3.AI</w:t>
            </w:r>
            <w:r>
              <w:rPr>
                <w:rStyle w:val="5"/>
                <w:sz w:val="21"/>
                <w:szCs w:val="21"/>
                <w:lang w:val="en-US" w:eastAsia="zh-CN" w:bidi="ar"/>
              </w:rPr>
              <w:t>识别录入，支持手动输入或粘贴题目到输入区，检查区实时识别输入区内容，若全部识别成功，可完成题目录入，也可将内容保存草稿；若识别有误，检查区会用红框标注报错，教师对照“输入规范”修改输入区内容，直至题目识别成功可录入题库。</w:t>
            </w:r>
          </w:p>
        </w:tc>
      </w:tr>
      <w:tr w14:paraId="31541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46BC44B5">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4.AI</w:t>
            </w:r>
            <w:r>
              <w:rPr>
                <w:rStyle w:val="5"/>
                <w:sz w:val="21"/>
                <w:szCs w:val="21"/>
                <w:lang w:val="en-US" w:eastAsia="zh-CN" w:bidi="ar"/>
              </w:rPr>
              <w:t>批阅，依托大模型与智能体技术，结合评分标准，深入剖析答案内容，高效批改作业与考试，自动打分并提供智能批语。</w:t>
            </w:r>
          </w:p>
        </w:tc>
      </w:tr>
      <w:tr w14:paraId="02959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243FCFD2">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1</w:t>
            </w:r>
            <w:r>
              <w:rPr>
                <w:rStyle w:val="5"/>
                <w:sz w:val="21"/>
                <w:szCs w:val="21"/>
                <w:lang w:val="en-US" w:eastAsia="zh-CN" w:bidi="ar"/>
              </w:rPr>
              <w:t>）支持自动分析学生的回答，提供总结性评价，智能批阅简答题目，产出评语、评分等；</w:t>
            </w:r>
          </w:p>
        </w:tc>
      </w:tr>
      <w:tr w14:paraId="55C46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4ACAAA95">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2</w:t>
            </w:r>
            <w:r>
              <w:rPr>
                <w:rStyle w:val="5"/>
                <w:sz w:val="21"/>
                <w:szCs w:val="21"/>
                <w:lang w:val="en-US" w:eastAsia="zh-CN" w:bidi="ar"/>
              </w:rPr>
              <w:t>）针对内容提供细致评价，提供更为细致的智能批阅结果，如逐句评价等；</w:t>
            </w:r>
          </w:p>
        </w:tc>
      </w:tr>
      <w:tr w14:paraId="11F0C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1482F287">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3</w:t>
            </w:r>
            <w:r>
              <w:rPr>
                <w:rStyle w:val="5"/>
                <w:sz w:val="21"/>
                <w:szCs w:val="21"/>
                <w:lang w:val="en-US" w:eastAsia="zh-CN" w:bidi="ar"/>
              </w:rPr>
              <w:t>）提供其他维度评阅结果，如针对某道题目产出其在学习态度、认知能力、表达能力等方面的评价等；</w:t>
            </w:r>
          </w:p>
        </w:tc>
      </w:tr>
      <w:tr w14:paraId="32172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2061BCEB">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4</w:t>
            </w:r>
            <w:r>
              <w:rPr>
                <w:rStyle w:val="5"/>
                <w:sz w:val="21"/>
                <w:szCs w:val="21"/>
                <w:lang w:val="en-US" w:eastAsia="zh-CN" w:bidi="ar"/>
              </w:rPr>
              <w:t>）题目生成反馈与优化，支持教师针对智能生成结果进行反馈，不断优化之后生成的题目质量。</w:t>
            </w:r>
          </w:p>
        </w:tc>
      </w:tr>
      <w:tr w14:paraId="32680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2D12C44A">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5.AI</w:t>
            </w:r>
            <w:r>
              <w:rPr>
                <w:rStyle w:val="5"/>
                <w:sz w:val="21"/>
                <w:szCs w:val="21"/>
                <w:lang w:val="en-US" w:eastAsia="zh-CN" w:bidi="ar"/>
              </w:rPr>
              <w:t>视频理解，对课程视频资源提供章节速览、视频总结、字幕提取、实时翻译、热词解析等智能功能，帮助学生提升学习效率。</w:t>
            </w:r>
          </w:p>
        </w:tc>
      </w:tr>
      <w:tr w14:paraId="362D2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3AA853DE">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1</w:t>
            </w:r>
            <w:r>
              <w:rPr>
                <w:rStyle w:val="5"/>
                <w:sz w:val="21"/>
                <w:szCs w:val="21"/>
                <w:lang w:val="en-US" w:eastAsia="zh-CN" w:bidi="ar"/>
              </w:rPr>
              <w:t>）</w:t>
            </w:r>
            <w:r>
              <w:rPr>
                <w:rStyle w:val="6"/>
                <w:rFonts w:eastAsia="宋体"/>
                <w:sz w:val="21"/>
                <w:szCs w:val="21"/>
                <w:lang w:val="en-US" w:eastAsia="zh-CN" w:bidi="ar"/>
              </w:rPr>
              <w:t>AI</w:t>
            </w:r>
            <w:r>
              <w:rPr>
                <w:rStyle w:val="5"/>
                <w:sz w:val="21"/>
                <w:szCs w:val="21"/>
                <w:lang w:val="en-US" w:eastAsia="zh-CN" w:bidi="ar"/>
              </w:rPr>
              <w:t>视频速览，使用多模态技术对视频进行切片，梳理视频资源的知识点，并可根据知识点点击跳转对应视频片段；</w:t>
            </w:r>
          </w:p>
        </w:tc>
      </w:tr>
      <w:tr w14:paraId="63D28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287422AF">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2</w:t>
            </w:r>
            <w:r>
              <w:rPr>
                <w:rStyle w:val="5"/>
                <w:sz w:val="21"/>
                <w:szCs w:val="21"/>
                <w:lang w:val="en-US" w:eastAsia="zh-CN" w:bidi="ar"/>
              </w:rPr>
              <w:t>）</w:t>
            </w:r>
            <w:r>
              <w:rPr>
                <w:rStyle w:val="6"/>
                <w:rFonts w:eastAsia="宋体"/>
                <w:sz w:val="21"/>
                <w:szCs w:val="21"/>
                <w:lang w:val="en-US" w:eastAsia="zh-CN" w:bidi="ar"/>
              </w:rPr>
              <w:t>AI</w:t>
            </w:r>
            <w:r>
              <w:rPr>
                <w:rStyle w:val="5"/>
                <w:sz w:val="21"/>
                <w:szCs w:val="21"/>
                <w:lang w:val="en-US" w:eastAsia="zh-CN" w:bidi="ar"/>
              </w:rPr>
              <w:t>视频字幕及实时翻译，自动生成视频字幕，支持中英双语；</w:t>
            </w:r>
          </w:p>
        </w:tc>
      </w:tr>
      <w:tr w14:paraId="51A73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218BD086">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3</w:t>
            </w:r>
            <w:r>
              <w:rPr>
                <w:rStyle w:val="5"/>
                <w:sz w:val="21"/>
                <w:szCs w:val="21"/>
                <w:lang w:val="en-US" w:eastAsia="zh-CN" w:bidi="ar"/>
              </w:rPr>
              <w:t>）</w:t>
            </w:r>
            <w:r>
              <w:rPr>
                <w:rStyle w:val="6"/>
                <w:rFonts w:eastAsia="宋体"/>
                <w:sz w:val="21"/>
                <w:szCs w:val="21"/>
                <w:lang w:val="en-US" w:eastAsia="zh-CN" w:bidi="ar"/>
              </w:rPr>
              <w:t>AI</w:t>
            </w:r>
            <w:r>
              <w:rPr>
                <w:rStyle w:val="5"/>
                <w:sz w:val="21"/>
                <w:szCs w:val="21"/>
                <w:lang w:val="en-US" w:eastAsia="zh-CN" w:bidi="ar"/>
              </w:rPr>
              <w:t>视频总结，基于视频内容自动提取生成视频概要总结；</w:t>
            </w:r>
          </w:p>
        </w:tc>
      </w:tr>
      <w:tr w14:paraId="3661F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5A160585">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4</w:t>
            </w:r>
            <w:r>
              <w:rPr>
                <w:rStyle w:val="5"/>
                <w:sz w:val="21"/>
                <w:szCs w:val="21"/>
                <w:lang w:val="en-US" w:eastAsia="zh-CN" w:bidi="ar"/>
              </w:rPr>
              <w:t>）</w:t>
            </w:r>
            <w:r>
              <w:rPr>
                <w:rStyle w:val="6"/>
                <w:rFonts w:eastAsia="宋体"/>
                <w:sz w:val="21"/>
                <w:szCs w:val="21"/>
                <w:lang w:val="en-US" w:eastAsia="zh-CN" w:bidi="ar"/>
              </w:rPr>
              <w:t>AI</w:t>
            </w:r>
            <w:r>
              <w:rPr>
                <w:rStyle w:val="5"/>
                <w:sz w:val="21"/>
                <w:szCs w:val="21"/>
                <w:lang w:val="en-US" w:eastAsia="zh-CN" w:bidi="ar"/>
              </w:rPr>
              <w:t>热词解析，自动生成热词词云，点击词云，即可进行基于词云的对话；</w:t>
            </w:r>
          </w:p>
        </w:tc>
      </w:tr>
      <w:tr w14:paraId="2BEBC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5A857773">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5</w:t>
            </w:r>
            <w:r>
              <w:rPr>
                <w:rStyle w:val="5"/>
                <w:sz w:val="21"/>
                <w:szCs w:val="21"/>
                <w:lang w:val="en-US" w:eastAsia="zh-CN" w:bidi="ar"/>
              </w:rPr>
              <w:t>）基于视频内容的对话，基于视频内容解答学生知识性问题，并可做好问题内容安全审核及无法回答问题等情况的处理。</w:t>
            </w:r>
          </w:p>
        </w:tc>
      </w:tr>
      <w:tr w14:paraId="7ADD6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3D6BC9BF">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6.AI</w:t>
            </w:r>
            <w:r>
              <w:rPr>
                <w:rStyle w:val="5"/>
                <w:sz w:val="21"/>
                <w:szCs w:val="21"/>
                <w:lang w:val="en-US" w:eastAsia="zh-CN" w:bidi="ar"/>
              </w:rPr>
              <w:t>错题解析，为学生设计的一项智能化服务，当学生在学习过程中遇到错题且没有解析时，</w:t>
            </w:r>
            <w:r>
              <w:rPr>
                <w:rStyle w:val="6"/>
                <w:rFonts w:eastAsia="宋体"/>
                <w:sz w:val="21"/>
                <w:szCs w:val="21"/>
                <w:lang w:val="en-US" w:eastAsia="zh-CN" w:bidi="ar"/>
              </w:rPr>
              <w:t>AI</w:t>
            </w:r>
            <w:r>
              <w:rPr>
                <w:rStyle w:val="5"/>
                <w:sz w:val="21"/>
                <w:szCs w:val="21"/>
                <w:lang w:val="en-US" w:eastAsia="zh-CN" w:bidi="ar"/>
              </w:rPr>
              <w:t>错题解析可智能解析错因并同时提供相关知识点资源展示。</w:t>
            </w:r>
          </w:p>
        </w:tc>
      </w:tr>
      <w:tr w14:paraId="4F238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4E1701CC">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7.AI</w:t>
            </w:r>
            <w:r>
              <w:rPr>
                <w:rStyle w:val="5"/>
                <w:sz w:val="21"/>
                <w:szCs w:val="21"/>
                <w:lang w:val="en-US" w:eastAsia="zh-CN" w:bidi="ar"/>
              </w:rPr>
              <w:t>生成图片，基于自定义提示词，可生成与之高度契合、独具特色的专属图片，满足多样化的创意需求，可在我的资源、课程封面、课件活动等地方使用。</w:t>
            </w:r>
          </w:p>
        </w:tc>
      </w:tr>
      <w:tr w14:paraId="6DF50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371D5597">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8.AI</w:t>
            </w:r>
            <w:r>
              <w:rPr>
                <w:rStyle w:val="5"/>
                <w:sz w:val="21"/>
                <w:szCs w:val="21"/>
                <w:lang w:val="en-US" w:eastAsia="zh-CN" w:bidi="ar"/>
              </w:rPr>
              <w:t>智能助写，基于自定义提示词，能够快速且自动地生成与之精准匹配的高质量文字描述，可在提问、讨论、头脑风暴等地方使用。</w:t>
            </w:r>
          </w:p>
        </w:tc>
      </w:tr>
      <w:tr w14:paraId="5EF52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6D29752C">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9.AI</w:t>
            </w:r>
            <w:r>
              <w:rPr>
                <w:rStyle w:val="5"/>
                <w:sz w:val="21"/>
                <w:szCs w:val="21"/>
                <w:lang w:val="en-US" w:eastAsia="zh-CN" w:bidi="ar"/>
              </w:rPr>
              <w:t>生成</w:t>
            </w:r>
            <w:r>
              <w:rPr>
                <w:rStyle w:val="6"/>
                <w:rFonts w:eastAsia="宋体"/>
                <w:sz w:val="21"/>
                <w:szCs w:val="21"/>
                <w:lang w:val="en-US" w:eastAsia="zh-CN" w:bidi="ar"/>
              </w:rPr>
              <w:t>ppt</w:t>
            </w:r>
            <w:r>
              <w:rPr>
                <w:rStyle w:val="5"/>
                <w:sz w:val="21"/>
                <w:szCs w:val="21"/>
                <w:lang w:val="en-US" w:eastAsia="zh-CN" w:bidi="ar"/>
              </w:rPr>
              <w:t>，可以选择多种模板，基于大纲自动生成相应的</w:t>
            </w:r>
            <w:r>
              <w:rPr>
                <w:rStyle w:val="6"/>
                <w:rFonts w:eastAsia="宋体"/>
                <w:sz w:val="21"/>
                <w:szCs w:val="21"/>
                <w:lang w:val="en-US" w:eastAsia="zh-CN" w:bidi="ar"/>
              </w:rPr>
              <w:t>ppt</w:t>
            </w:r>
            <w:r>
              <w:rPr>
                <w:rStyle w:val="5"/>
                <w:sz w:val="21"/>
                <w:szCs w:val="21"/>
                <w:lang w:val="en-US" w:eastAsia="zh-CN" w:bidi="ar"/>
              </w:rPr>
              <w:t>，对于已生成的</w:t>
            </w:r>
            <w:r>
              <w:rPr>
                <w:rStyle w:val="6"/>
                <w:rFonts w:eastAsia="宋体"/>
                <w:sz w:val="21"/>
                <w:szCs w:val="21"/>
                <w:lang w:val="en-US" w:eastAsia="zh-CN" w:bidi="ar"/>
              </w:rPr>
              <w:t>ppt</w:t>
            </w:r>
            <w:r>
              <w:rPr>
                <w:rStyle w:val="5"/>
                <w:sz w:val="21"/>
                <w:szCs w:val="21"/>
                <w:lang w:val="en-US" w:eastAsia="zh-CN" w:bidi="ar"/>
              </w:rPr>
              <w:t>可进行二次编辑及下载；</w:t>
            </w:r>
            <w:r>
              <w:rPr>
                <w:rStyle w:val="6"/>
                <w:rFonts w:eastAsia="宋体"/>
                <w:sz w:val="21"/>
                <w:szCs w:val="21"/>
                <w:lang w:val="en-US" w:eastAsia="zh-CN" w:bidi="ar"/>
              </w:rPr>
              <w:t>ppt</w:t>
            </w:r>
            <w:r>
              <w:rPr>
                <w:rStyle w:val="5"/>
                <w:sz w:val="21"/>
                <w:szCs w:val="21"/>
                <w:lang w:val="en-US" w:eastAsia="zh-CN" w:bidi="ar"/>
              </w:rPr>
              <w:t>大纲可自动生成或者本地直接上传；可在我的资源、课程设计等地方使用。</w:t>
            </w:r>
          </w:p>
        </w:tc>
      </w:tr>
      <w:tr w14:paraId="359D4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73C2834D">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10.AI</w:t>
            </w:r>
            <w:r>
              <w:rPr>
                <w:rStyle w:val="5"/>
                <w:sz w:val="21"/>
                <w:szCs w:val="21"/>
                <w:lang w:val="en-US" w:eastAsia="zh-CN" w:bidi="ar"/>
              </w:rPr>
              <w:t>笔记，学生学习课件添加笔记时，支持对笔记内容以更正式、更活泼、口语化、更学术的形式进行润色；支持对笔记内容进行重写、扩写、续写、缩写等；支持对选中的笔记内容进行</w:t>
            </w:r>
            <w:r>
              <w:rPr>
                <w:rStyle w:val="6"/>
                <w:rFonts w:eastAsia="宋体"/>
                <w:sz w:val="21"/>
                <w:szCs w:val="21"/>
                <w:lang w:val="en-US" w:eastAsia="zh-CN" w:bidi="ar"/>
              </w:rPr>
              <w:t>AI</w:t>
            </w:r>
            <w:r>
              <w:rPr>
                <w:rStyle w:val="5"/>
                <w:sz w:val="21"/>
                <w:szCs w:val="21"/>
                <w:lang w:val="en-US" w:eastAsia="zh-CN" w:bidi="ar"/>
              </w:rPr>
              <w:t>搜索、解释、翻译、加入笔记等操作。</w:t>
            </w:r>
          </w:p>
        </w:tc>
      </w:tr>
      <w:tr w14:paraId="31F3D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9962" w:type="dxa"/>
            <w:gridSpan w:val="3"/>
            <w:shd w:val="clear" w:color="auto" w:fill="9CC2E5"/>
            <w:vAlign w:val="center"/>
          </w:tcPr>
          <w:p w14:paraId="08E83587">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十二、数据对接标准服务</w:t>
            </w:r>
          </w:p>
        </w:tc>
      </w:tr>
      <w:tr w14:paraId="0B4D2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2EDE55FD">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数据对接标准服务提供以下模块的对接：</w:t>
            </w:r>
          </w:p>
        </w:tc>
      </w:tr>
      <w:tr w14:paraId="3FD11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1" w:type="dxa"/>
            <w:shd w:val="clear" w:color="auto" w:fill="auto"/>
            <w:vAlign w:val="center"/>
          </w:tcPr>
          <w:p w14:paraId="29A1271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b/>
                <w:bCs/>
                <w:i w:val="0"/>
                <w:iCs w:val="0"/>
                <w:color w:val="000000"/>
                <w:kern w:val="0"/>
                <w:sz w:val="21"/>
                <w:szCs w:val="21"/>
                <w:u w:val="none"/>
                <w:lang w:val="en-US" w:eastAsia="zh-CN" w:bidi="ar"/>
              </w:rPr>
            </w:pPr>
            <w:r>
              <w:rPr>
                <w:rFonts w:hint="eastAsia" w:ascii="Times New Roman" w:hAnsi="Times New Roman" w:eastAsia="宋体" w:cs="宋体"/>
                <w:b/>
                <w:bCs/>
                <w:i w:val="0"/>
                <w:iCs w:val="0"/>
                <w:sz w:val="21"/>
                <w:szCs w:val="21"/>
                <w:vertAlign w:val="baseline"/>
                <w:lang w:val="en-US" w:eastAsia="zh-CN"/>
              </w:rPr>
              <w:t>序号</w:t>
            </w:r>
          </w:p>
        </w:tc>
        <w:tc>
          <w:tcPr>
            <w:tcW w:w="1234" w:type="dxa"/>
            <w:shd w:val="clear" w:color="auto" w:fill="auto"/>
            <w:vAlign w:val="center"/>
          </w:tcPr>
          <w:p w14:paraId="00744CA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b/>
                <w:bCs/>
                <w:i w:val="0"/>
                <w:iCs w:val="0"/>
                <w:color w:val="000000"/>
                <w:kern w:val="0"/>
                <w:sz w:val="21"/>
                <w:szCs w:val="21"/>
                <w:u w:val="none"/>
                <w:lang w:val="en-US" w:eastAsia="zh-CN" w:bidi="ar"/>
              </w:rPr>
            </w:pPr>
            <w:r>
              <w:rPr>
                <w:rFonts w:hint="eastAsia" w:ascii="Times New Roman" w:hAnsi="Times New Roman" w:eastAsia="宋体" w:cs="宋体"/>
                <w:b/>
                <w:bCs/>
                <w:i w:val="0"/>
                <w:iCs w:val="0"/>
                <w:sz w:val="21"/>
                <w:szCs w:val="21"/>
                <w:vertAlign w:val="baseline"/>
                <w:lang w:val="en-US" w:eastAsia="zh-CN"/>
              </w:rPr>
              <w:t>模块名称</w:t>
            </w:r>
          </w:p>
        </w:tc>
        <w:tc>
          <w:tcPr>
            <w:tcW w:w="8027" w:type="dxa"/>
            <w:shd w:val="clear" w:color="auto" w:fill="auto"/>
            <w:vAlign w:val="center"/>
          </w:tcPr>
          <w:p w14:paraId="4631A4B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b/>
                <w:bCs/>
                <w:i w:val="0"/>
                <w:iCs w:val="0"/>
                <w:color w:val="000000"/>
                <w:kern w:val="0"/>
                <w:sz w:val="21"/>
                <w:szCs w:val="21"/>
                <w:u w:val="none"/>
                <w:lang w:val="en-US" w:eastAsia="zh-CN" w:bidi="ar"/>
              </w:rPr>
            </w:pPr>
            <w:r>
              <w:rPr>
                <w:rFonts w:hint="eastAsia" w:ascii="Times New Roman" w:hAnsi="Times New Roman" w:eastAsia="宋体" w:cs="宋体"/>
                <w:b/>
                <w:bCs/>
                <w:i w:val="0"/>
                <w:iCs w:val="0"/>
                <w:sz w:val="21"/>
                <w:szCs w:val="21"/>
                <w:vertAlign w:val="baseline"/>
                <w:lang w:val="en-US" w:eastAsia="zh-CN"/>
              </w:rPr>
              <w:t>描述</w:t>
            </w:r>
          </w:p>
        </w:tc>
      </w:tr>
      <w:tr w14:paraId="595B8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1" w:type="dxa"/>
            <w:shd w:val="clear" w:color="auto" w:fill="auto"/>
            <w:vAlign w:val="center"/>
          </w:tcPr>
          <w:p w14:paraId="2C38B58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sz w:val="21"/>
                <w:szCs w:val="21"/>
                <w:vertAlign w:val="baseline"/>
                <w:lang w:val="en-US" w:eastAsia="zh-CN"/>
              </w:rPr>
              <w:t>1</w:t>
            </w:r>
          </w:p>
        </w:tc>
        <w:tc>
          <w:tcPr>
            <w:tcW w:w="1234" w:type="dxa"/>
            <w:shd w:val="clear" w:color="auto" w:fill="auto"/>
            <w:vAlign w:val="center"/>
          </w:tcPr>
          <w:p w14:paraId="17AE0DC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sz w:val="21"/>
                <w:szCs w:val="21"/>
              </w:rPr>
              <w:t>单点登录</w:t>
            </w:r>
          </w:p>
        </w:tc>
        <w:tc>
          <w:tcPr>
            <w:tcW w:w="8027" w:type="dxa"/>
            <w:tcBorders>
              <w:bottom w:val="single" w:color="auto" w:sz="4" w:space="0"/>
            </w:tcBorders>
            <w:shd w:val="clear" w:color="auto" w:fill="auto"/>
            <w:vAlign w:val="center"/>
          </w:tcPr>
          <w:p w14:paraId="6CEA07A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sz w:val="21"/>
                <w:szCs w:val="21"/>
              </w:rPr>
              <w:t>投标平台与我校统一门户系统进行对接，实现师生通过学校统一门户一次登录就可以跳转进入本项目投标平台业务系统进行操作。</w:t>
            </w:r>
          </w:p>
        </w:tc>
      </w:tr>
      <w:tr w14:paraId="47B56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701" w:type="dxa"/>
            <w:shd w:val="clear" w:color="auto" w:fill="auto"/>
            <w:vAlign w:val="center"/>
          </w:tcPr>
          <w:p w14:paraId="72DED21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sz w:val="21"/>
                <w:szCs w:val="21"/>
                <w:vertAlign w:val="baseline"/>
                <w:lang w:val="en-US" w:eastAsia="zh-CN"/>
              </w:rPr>
              <w:t>2</w:t>
            </w:r>
          </w:p>
        </w:tc>
        <w:tc>
          <w:tcPr>
            <w:tcW w:w="1234" w:type="dxa"/>
            <w:tcBorders>
              <w:right w:val="single" w:color="auto" w:sz="4" w:space="0"/>
            </w:tcBorders>
            <w:shd w:val="clear" w:color="auto" w:fill="auto"/>
            <w:vAlign w:val="center"/>
          </w:tcPr>
          <w:p w14:paraId="48D0C48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sz w:val="21"/>
                <w:szCs w:val="21"/>
              </w:rPr>
              <w:t>基础数据同步</w:t>
            </w:r>
          </w:p>
        </w:tc>
        <w:tc>
          <w:tcPr>
            <w:tcW w:w="8027" w:type="dxa"/>
            <w:tcBorders>
              <w:top w:val="single" w:color="auto" w:sz="4" w:space="0"/>
              <w:left w:val="single" w:color="auto" w:sz="4" w:space="0"/>
              <w:right w:val="single" w:color="auto" w:sz="4" w:space="0"/>
            </w:tcBorders>
            <w:shd w:val="clear" w:color="auto" w:fill="auto"/>
            <w:vAlign w:val="center"/>
          </w:tcPr>
          <w:p w14:paraId="01D849D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Times New Roman" w:hAnsi="Times New Roman" w:eastAsia="宋体" w:cs="宋体"/>
                <w:i w:val="0"/>
                <w:iCs w:val="0"/>
                <w:sz w:val="21"/>
                <w:szCs w:val="21"/>
              </w:rPr>
            </w:pPr>
            <w:r>
              <w:rPr>
                <w:rFonts w:hint="eastAsia" w:ascii="Times New Roman" w:hAnsi="Times New Roman" w:eastAsia="宋体" w:cs="宋体"/>
                <w:i w:val="0"/>
                <w:iCs w:val="0"/>
                <w:sz w:val="21"/>
                <w:szCs w:val="21"/>
              </w:rPr>
              <w:t>（1）我校与投标平台方进行需求对接，确定数据对接内容，包括院系信息、专业信息、年级信息、行政班信息、教师信息、学生信息等数据项；</w:t>
            </w:r>
          </w:p>
          <w:p w14:paraId="47F9270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Times New Roman" w:hAnsi="Times New Roman" w:eastAsia="宋体" w:cs="宋体"/>
                <w:i w:val="0"/>
                <w:iCs w:val="0"/>
                <w:sz w:val="21"/>
                <w:szCs w:val="21"/>
              </w:rPr>
            </w:pPr>
            <w:r>
              <w:rPr>
                <w:rFonts w:hint="eastAsia" w:ascii="Times New Roman" w:hAnsi="Times New Roman" w:eastAsia="宋体" w:cs="宋体"/>
                <w:i w:val="0"/>
                <w:iCs w:val="0"/>
                <w:sz w:val="21"/>
                <w:szCs w:val="21"/>
              </w:rPr>
              <w:t>（2）由我校建立中间数据库，学校将基础数据推送</w:t>
            </w:r>
            <w:r>
              <w:rPr>
                <w:rFonts w:hint="eastAsia" w:ascii="Times New Roman" w:hAnsi="Times New Roman" w:eastAsia="宋体" w:cs="宋体"/>
                <w:i w:val="0"/>
                <w:iCs w:val="0"/>
                <w:sz w:val="21"/>
                <w:szCs w:val="21"/>
                <w:lang w:eastAsia="zh-CN"/>
              </w:rPr>
              <w:t>至</w:t>
            </w:r>
            <w:r>
              <w:rPr>
                <w:rFonts w:hint="eastAsia" w:ascii="Times New Roman" w:hAnsi="Times New Roman" w:eastAsia="宋体" w:cs="宋体"/>
                <w:i w:val="0"/>
                <w:iCs w:val="0"/>
                <w:sz w:val="21"/>
                <w:szCs w:val="21"/>
              </w:rPr>
              <w:t>中间库，并通知投标平台方；</w:t>
            </w:r>
          </w:p>
          <w:p w14:paraId="0D870CC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sz w:val="21"/>
                <w:szCs w:val="21"/>
              </w:rPr>
              <w:t>（3）投标平台方实时从中间库中获取数据，将数据同步到投标平台。</w:t>
            </w:r>
          </w:p>
        </w:tc>
      </w:tr>
      <w:tr w14:paraId="07F38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1" w:type="dxa"/>
            <w:shd w:val="clear" w:color="auto" w:fill="auto"/>
            <w:vAlign w:val="center"/>
          </w:tcPr>
          <w:p w14:paraId="31A7BAD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sz w:val="21"/>
                <w:szCs w:val="21"/>
                <w:vertAlign w:val="baseline"/>
                <w:lang w:val="en-US" w:eastAsia="zh-CN"/>
              </w:rPr>
              <w:t>3</w:t>
            </w:r>
          </w:p>
        </w:tc>
        <w:tc>
          <w:tcPr>
            <w:tcW w:w="1234" w:type="dxa"/>
            <w:tcBorders>
              <w:right w:val="single" w:color="auto" w:sz="4" w:space="0"/>
            </w:tcBorders>
            <w:shd w:val="clear" w:color="auto" w:fill="auto"/>
            <w:vAlign w:val="center"/>
          </w:tcPr>
          <w:p w14:paraId="23F1DFF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sz w:val="21"/>
                <w:szCs w:val="21"/>
              </w:rPr>
              <w:t>教学过程数据推送</w:t>
            </w:r>
          </w:p>
        </w:tc>
        <w:tc>
          <w:tcPr>
            <w:tcW w:w="8027" w:type="dxa"/>
            <w:tcBorders>
              <w:left w:val="single" w:color="auto" w:sz="4" w:space="0"/>
              <w:bottom w:val="single" w:color="auto" w:sz="4" w:space="0"/>
              <w:right w:val="single" w:color="auto" w:sz="4" w:space="0"/>
            </w:tcBorders>
            <w:shd w:val="clear" w:color="auto" w:fill="auto"/>
            <w:vAlign w:val="center"/>
          </w:tcPr>
          <w:p w14:paraId="76CCF70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Times New Roman" w:hAnsi="Times New Roman" w:eastAsia="宋体" w:cs="宋体"/>
                <w:i w:val="0"/>
                <w:iCs w:val="0"/>
                <w:sz w:val="21"/>
                <w:szCs w:val="21"/>
              </w:rPr>
            </w:pPr>
            <w:r>
              <w:rPr>
                <w:rFonts w:hint="eastAsia" w:ascii="Times New Roman" w:hAnsi="Times New Roman" w:eastAsia="宋体" w:cs="宋体"/>
                <w:i w:val="0"/>
                <w:iCs w:val="0"/>
                <w:sz w:val="21"/>
                <w:szCs w:val="21"/>
              </w:rPr>
              <w:t>包</w:t>
            </w:r>
            <w:r>
              <w:rPr>
                <w:rFonts w:hint="eastAsia" w:ascii="Times New Roman" w:hAnsi="Times New Roman" w:eastAsia="宋体" w:cs="宋体"/>
                <w:i w:val="0"/>
                <w:iCs w:val="0"/>
                <w:sz w:val="21"/>
                <w:szCs w:val="21"/>
                <w:highlight w:val="none"/>
              </w:rPr>
              <w:t>含</w:t>
            </w:r>
            <w:r>
              <w:rPr>
                <w:rFonts w:hint="eastAsia" w:ascii="Times New Roman" w:hAnsi="Times New Roman" w:eastAsia="宋体" w:cs="宋体"/>
                <w:i w:val="0"/>
                <w:iCs w:val="0"/>
                <w:sz w:val="21"/>
                <w:szCs w:val="21"/>
                <w:highlight w:val="none"/>
                <w:lang w:eastAsia="zh-CN"/>
              </w:rPr>
              <w:t>教学云平台</w:t>
            </w:r>
            <w:r>
              <w:rPr>
                <w:rFonts w:hint="eastAsia" w:ascii="Times New Roman" w:hAnsi="Times New Roman" w:eastAsia="宋体" w:cs="宋体"/>
                <w:i w:val="0"/>
                <w:iCs w:val="0"/>
                <w:sz w:val="21"/>
                <w:szCs w:val="21"/>
                <w:highlight w:val="none"/>
              </w:rPr>
              <w:t>数据、MOOC</w:t>
            </w:r>
            <w:r>
              <w:rPr>
                <w:rFonts w:hint="eastAsia" w:ascii="Times New Roman" w:hAnsi="Times New Roman" w:eastAsia="宋体" w:cs="宋体"/>
                <w:i w:val="0"/>
                <w:iCs w:val="0"/>
                <w:sz w:val="21"/>
                <w:szCs w:val="21"/>
                <w:highlight w:val="none"/>
                <w:lang w:eastAsia="zh-CN"/>
              </w:rPr>
              <w:t>学</w:t>
            </w:r>
            <w:r>
              <w:rPr>
                <w:rFonts w:hint="eastAsia" w:ascii="Times New Roman" w:hAnsi="Times New Roman" w:eastAsia="宋体" w:cs="宋体"/>
                <w:i w:val="0"/>
                <w:iCs w:val="0"/>
                <w:sz w:val="21"/>
                <w:szCs w:val="21"/>
                <w:lang w:eastAsia="zh-CN"/>
              </w:rPr>
              <w:t>院</w:t>
            </w:r>
            <w:r>
              <w:rPr>
                <w:rFonts w:hint="eastAsia" w:ascii="Times New Roman" w:hAnsi="Times New Roman" w:eastAsia="宋体" w:cs="宋体"/>
                <w:i w:val="0"/>
                <w:iCs w:val="0"/>
                <w:sz w:val="21"/>
                <w:szCs w:val="21"/>
              </w:rPr>
              <w:t>数据和资源库数据。</w:t>
            </w:r>
          </w:p>
          <w:p w14:paraId="58F595E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Times New Roman" w:hAnsi="Times New Roman" w:eastAsia="宋体" w:cs="宋体"/>
                <w:i w:val="0"/>
                <w:iCs w:val="0"/>
                <w:sz w:val="21"/>
                <w:szCs w:val="21"/>
              </w:rPr>
            </w:pPr>
            <w:r>
              <w:rPr>
                <w:rFonts w:hint="eastAsia" w:ascii="Times New Roman" w:hAnsi="Times New Roman" w:eastAsia="宋体" w:cs="宋体"/>
                <w:i w:val="0"/>
                <w:iCs w:val="0"/>
                <w:sz w:val="21"/>
                <w:szCs w:val="21"/>
              </w:rPr>
              <w:t>（1）投标平台方与我校进行需求对接，确定数据推送的内容和频率；</w:t>
            </w:r>
          </w:p>
          <w:p w14:paraId="6204582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Times New Roman" w:hAnsi="Times New Roman" w:eastAsia="宋体" w:cs="宋体"/>
                <w:i w:val="0"/>
                <w:iCs w:val="0"/>
                <w:sz w:val="21"/>
                <w:szCs w:val="21"/>
              </w:rPr>
            </w:pPr>
            <w:r>
              <w:rPr>
                <w:rFonts w:hint="eastAsia" w:ascii="Times New Roman" w:hAnsi="Times New Roman" w:eastAsia="宋体" w:cs="宋体"/>
                <w:i w:val="0"/>
                <w:iCs w:val="0"/>
                <w:sz w:val="21"/>
                <w:szCs w:val="21"/>
              </w:rPr>
              <w:t>（2）投标平台方将我校的教学过程数据进行整合，数据项包括基础信息中的开课信息、教学班信息、资源信息、题库信息、课件信息、课间互动信息；课堂互动信息；作业考试信息；以及用户登录与学习进度信息等；</w:t>
            </w:r>
          </w:p>
          <w:p w14:paraId="130CDFC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sz w:val="21"/>
                <w:szCs w:val="21"/>
              </w:rPr>
              <w:t>（3）依托我校建立的中间数据库，投标平台方将教学过程数据推送到中间库中，我校可自行从中间库中获取相关数据。</w:t>
            </w:r>
          </w:p>
        </w:tc>
      </w:tr>
      <w:tr w14:paraId="1F0DA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28925D74">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（一）单点登录方案</w:t>
            </w:r>
          </w:p>
        </w:tc>
      </w:tr>
      <w:tr w14:paraId="05107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6EB24FF0">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1.集成目标</w:t>
            </w:r>
          </w:p>
        </w:tc>
      </w:tr>
      <w:tr w14:paraId="428BF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483E0C92">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投标平台方支持与我校统一门户平台进行对接，从而实现用户通过门户一次登录就可以跳转进入智慧教学网络服务平台业务系统进行操作（对于有</w:t>
            </w:r>
            <w:r>
              <w:rPr>
                <w:rStyle w:val="6"/>
                <w:rFonts w:eastAsia="宋体"/>
                <w:sz w:val="21"/>
                <w:szCs w:val="21"/>
                <w:lang w:val="en-US" w:eastAsia="zh-CN" w:bidi="ar"/>
              </w:rPr>
              <w:t>Web</w:t>
            </w:r>
            <w:r>
              <w:rPr>
                <w:rStyle w:val="5"/>
                <w:sz w:val="21"/>
                <w:szCs w:val="21"/>
                <w:lang w:val="en-US" w:eastAsia="zh-CN" w:bidi="ar"/>
              </w:rPr>
              <w:t>的应用系统，做到单点登录）。</w:t>
            </w:r>
          </w:p>
        </w:tc>
      </w:tr>
      <w:tr w14:paraId="46826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0A6D6D5E">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2.对接方案</w:t>
            </w:r>
          </w:p>
        </w:tc>
      </w:tr>
      <w:tr w14:paraId="63291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35E75ED1">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由业务系统提供跳转验证的地址给门户，门户根据后台配置产生对应参数的完整地址。通过门户产生的完整链接访问到智慧教学网络服务平台的跳转验证，数据验证比对成功，跳转到智慧教学网络服务平台操作页面。</w:t>
            </w:r>
          </w:p>
        </w:tc>
      </w:tr>
      <w:tr w14:paraId="7788F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2F3994A1">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（二）基础数据同步方案</w:t>
            </w:r>
          </w:p>
        </w:tc>
      </w:tr>
      <w:tr w14:paraId="17480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0D2D87AE">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r>
              <w:rPr>
                <w:rStyle w:val="6"/>
                <w:rFonts w:eastAsia="宋体"/>
                <w:sz w:val="21"/>
                <w:szCs w:val="21"/>
                <w:lang w:val="en-US" w:eastAsia="zh-CN" w:bidi="ar"/>
              </w:rPr>
              <w:t>.</w:t>
            </w:r>
            <w:r>
              <w:rPr>
                <w:rStyle w:val="5"/>
                <w:sz w:val="21"/>
                <w:szCs w:val="21"/>
                <w:lang w:val="en-US" w:eastAsia="zh-CN" w:bidi="ar"/>
              </w:rPr>
              <w:t>集成目标</w:t>
            </w:r>
          </w:p>
        </w:tc>
      </w:tr>
      <w:tr w14:paraId="4A687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58AA485D">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础数据同步有利于实现全校范围内现有数据的规范化整合和处理。用户的管理在身份管理平台集中进行，智慧教学网络服务平台可以不单独维护用户信息，所有的用户信息均来自统一的身份认证服务，使得应用系统可以保持和身份管理平台数据的一致。</w:t>
            </w:r>
          </w:p>
        </w:tc>
      </w:tr>
      <w:tr w14:paraId="3475A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4B6B0E1B">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r>
              <w:rPr>
                <w:rStyle w:val="6"/>
                <w:rFonts w:eastAsia="宋体"/>
                <w:sz w:val="21"/>
                <w:szCs w:val="21"/>
                <w:lang w:val="en-US" w:eastAsia="zh-CN" w:bidi="ar"/>
              </w:rPr>
              <w:t>.</w:t>
            </w:r>
            <w:r>
              <w:rPr>
                <w:rStyle w:val="5"/>
                <w:sz w:val="21"/>
                <w:szCs w:val="21"/>
                <w:lang w:val="en-US" w:eastAsia="zh-CN" w:bidi="ar"/>
              </w:rPr>
              <w:t>集成方案</w:t>
            </w:r>
          </w:p>
        </w:tc>
      </w:tr>
      <w:tr w14:paraId="7B55B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53D14F13">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为保证双方系统及数据安全性，采用中间库存取数据：</w:t>
            </w:r>
          </w:p>
        </w:tc>
      </w:tr>
      <w:tr w14:paraId="1EFF0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474EA5C7">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1</w:t>
            </w:r>
            <w:r>
              <w:rPr>
                <w:rStyle w:val="5"/>
                <w:sz w:val="21"/>
                <w:szCs w:val="21"/>
                <w:lang w:val="en-US" w:eastAsia="zh-CN" w:bidi="ar"/>
              </w:rPr>
              <w:t>）在我校数据库允许外网访问时，由我校建立一个中间数据库，我校数字化校园将基础数据推送到中间库中，我方从中间库中将数据同步到智慧教学网络服务平台；</w:t>
            </w:r>
          </w:p>
        </w:tc>
      </w:tr>
      <w:tr w14:paraId="47920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6AD2D6B4">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2</w:t>
            </w:r>
            <w:r>
              <w:rPr>
                <w:rStyle w:val="5"/>
                <w:sz w:val="21"/>
                <w:szCs w:val="21"/>
                <w:lang w:val="en-US" w:eastAsia="zh-CN" w:bidi="ar"/>
              </w:rPr>
              <w:t>）基础数据同步内容包括，大数据中心中的院系信息、专业信息、年级信息、行政班信息、教师信息、学生信息，同步后与我校推送的数据保持一致。</w:t>
            </w:r>
          </w:p>
        </w:tc>
      </w:tr>
      <w:tr w14:paraId="29F4B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1C9FFA1F">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r>
              <w:rPr>
                <w:rStyle w:val="6"/>
                <w:rFonts w:eastAsia="宋体"/>
                <w:sz w:val="21"/>
                <w:szCs w:val="21"/>
                <w:highlight w:val="none"/>
                <w:lang w:val="en-US" w:eastAsia="zh-CN" w:bidi="ar"/>
              </w:rPr>
              <w:t>3</w:t>
            </w:r>
            <w:r>
              <w:rPr>
                <w:rStyle w:val="5"/>
                <w:sz w:val="21"/>
                <w:szCs w:val="21"/>
                <w:highlight w:val="none"/>
                <w:lang w:val="en-US" w:eastAsia="zh-CN" w:bidi="ar"/>
              </w:rPr>
              <w:t>）课程数据同步内容包括，教学云平台中的学校课程、开课课程、教学班、开课课表、教学班学生，同步后与我校推送的数据保持一致。</w:t>
            </w:r>
          </w:p>
        </w:tc>
      </w:tr>
      <w:tr w14:paraId="6B647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26A5A0FA">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4</w:t>
            </w:r>
            <w:r>
              <w:rPr>
                <w:rStyle w:val="5"/>
                <w:sz w:val="21"/>
                <w:szCs w:val="21"/>
                <w:lang w:val="en-US" w:eastAsia="zh-CN" w:bidi="ar"/>
              </w:rPr>
              <w:t>）教师和学生数据同步规则（示例中学校简称拼音为：</w:t>
            </w:r>
            <w:r>
              <w:rPr>
                <w:rStyle w:val="6"/>
                <w:rFonts w:hint="eastAsia" w:eastAsia="宋体"/>
                <w:sz w:val="21"/>
                <w:szCs w:val="21"/>
                <w:lang w:val="en-US" w:eastAsia="zh-CN" w:bidi="ar"/>
              </w:rPr>
              <w:t>xxyy</w:t>
            </w:r>
            <w:r>
              <w:rPr>
                <w:rStyle w:val="5"/>
                <w:sz w:val="21"/>
                <w:szCs w:val="21"/>
                <w:lang w:val="en-US" w:eastAsia="zh-CN" w:bidi="ar"/>
              </w:rPr>
              <w:t>，实际使用学校简称拼音）：</w:t>
            </w:r>
          </w:p>
        </w:tc>
      </w:tr>
      <w:tr w14:paraId="157CA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0C181931">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①教师账号规则：先根据工号</w:t>
            </w:r>
            <w:r>
              <w:rPr>
                <w:rStyle w:val="6"/>
                <w:rFonts w:eastAsia="宋体"/>
                <w:sz w:val="21"/>
                <w:szCs w:val="21"/>
                <w:lang w:val="en-US" w:eastAsia="zh-CN" w:bidi="ar"/>
              </w:rPr>
              <w:t>+</w:t>
            </w:r>
            <w:r>
              <w:rPr>
                <w:rStyle w:val="5"/>
                <w:sz w:val="21"/>
                <w:szCs w:val="21"/>
                <w:lang w:val="en-US" w:eastAsia="zh-CN" w:bidi="ar"/>
              </w:rPr>
              <w:t>姓名校验平台是否存在教师账号，如果教师存在账号，就不会新增</w:t>
            </w:r>
            <w:r>
              <w:rPr>
                <w:rStyle w:val="6"/>
                <w:rFonts w:hint="eastAsia" w:eastAsia="宋体"/>
                <w:sz w:val="21"/>
                <w:szCs w:val="21"/>
                <w:lang w:val="en-US" w:eastAsia="zh-CN" w:bidi="ar"/>
              </w:rPr>
              <w:t>“xxyy+工号”</w:t>
            </w:r>
            <w:r>
              <w:rPr>
                <w:rStyle w:val="5"/>
                <w:sz w:val="21"/>
                <w:szCs w:val="21"/>
                <w:lang w:val="en-US" w:eastAsia="zh-CN" w:bidi="ar"/>
              </w:rPr>
              <w:t>的账号，保留教师已有账号，只更新账号信息，如果不存在账号，则会新建一个</w:t>
            </w:r>
            <w:r>
              <w:rPr>
                <w:rStyle w:val="6"/>
                <w:rFonts w:hint="eastAsia" w:eastAsia="宋体"/>
                <w:sz w:val="21"/>
                <w:szCs w:val="21"/>
                <w:lang w:val="en-US" w:eastAsia="zh-CN" w:bidi="ar"/>
              </w:rPr>
              <w:t>“xxyy+工号”</w:t>
            </w:r>
            <w:r>
              <w:rPr>
                <w:rStyle w:val="5"/>
                <w:sz w:val="21"/>
                <w:szCs w:val="21"/>
                <w:lang w:val="en-US" w:eastAsia="zh-CN" w:bidi="ar"/>
              </w:rPr>
              <w:t>的账号，默认密码为：</w:t>
            </w:r>
            <w:r>
              <w:rPr>
                <w:rStyle w:val="6"/>
                <w:rFonts w:hint="eastAsia" w:eastAsia="宋体"/>
                <w:sz w:val="21"/>
                <w:szCs w:val="21"/>
                <w:lang w:val="en-US" w:eastAsia="zh-CN" w:bidi="ar"/>
              </w:rPr>
              <w:t>xxxx@用户名（示例，统一规则即可）</w:t>
            </w:r>
            <w:r>
              <w:rPr>
                <w:rStyle w:val="5"/>
                <w:sz w:val="21"/>
                <w:szCs w:val="21"/>
                <w:lang w:val="en-US" w:eastAsia="zh-CN" w:bidi="ar"/>
              </w:rPr>
              <w:t>。</w:t>
            </w:r>
          </w:p>
        </w:tc>
      </w:tr>
      <w:tr w14:paraId="75FC2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6B9EE438">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②学生账号同步规则（二选一）：</w:t>
            </w:r>
          </w:p>
        </w:tc>
      </w:tr>
      <w:tr w14:paraId="75A1E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66D389BA">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a.强制账号规则：根据学号+姓名校验平台是否存在学生账号。如果存在账号，校验是否存在用户名为</w:t>
            </w:r>
            <w:r>
              <w:rPr>
                <w:rFonts w:hint="eastAsia" w:ascii="Times New Roman" w:hAnsi="Times New Roman" w:eastAsia="宋体" w:cs="Times New Roman"/>
                <w:i w:val="0"/>
                <w:iCs w:val="0"/>
                <w:color w:val="000000"/>
                <w:kern w:val="0"/>
                <w:sz w:val="21"/>
                <w:szCs w:val="21"/>
                <w:u w:val="none"/>
                <w:lang w:val="en-US" w:eastAsia="zh-CN" w:bidi="ar"/>
              </w:rPr>
              <w:t>“xxyy+学号”</w:t>
            </w:r>
            <w:r>
              <w:rPr>
                <w:rFonts w:hint="default" w:ascii="Times New Roman" w:hAnsi="Times New Roman" w:eastAsia="宋体" w:cs="Times New Roman"/>
                <w:i w:val="0"/>
                <w:iCs w:val="0"/>
                <w:color w:val="000000"/>
                <w:kern w:val="0"/>
                <w:sz w:val="21"/>
                <w:szCs w:val="21"/>
                <w:u w:val="none"/>
                <w:lang w:val="en-US" w:eastAsia="zh-CN" w:bidi="ar"/>
              </w:rPr>
              <w:t>的账号，如果存在则更新信息到</w:t>
            </w:r>
            <w:r>
              <w:rPr>
                <w:rFonts w:hint="eastAsia" w:ascii="Times New Roman" w:hAnsi="Times New Roman" w:eastAsia="宋体" w:cs="Times New Roman"/>
                <w:i w:val="0"/>
                <w:iCs w:val="0"/>
                <w:color w:val="000000"/>
                <w:kern w:val="0"/>
                <w:sz w:val="21"/>
                <w:szCs w:val="21"/>
                <w:u w:val="none"/>
                <w:lang w:val="en-US" w:eastAsia="zh-CN" w:bidi="ar"/>
              </w:rPr>
              <w:t>“xxyy+学号”</w:t>
            </w:r>
            <w:r>
              <w:rPr>
                <w:rFonts w:hint="default" w:ascii="Times New Roman" w:hAnsi="Times New Roman" w:eastAsia="宋体" w:cs="Times New Roman"/>
                <w:i w:val="0"/>
                <w:iCs w:val="0"/>
                <w:color w:val="000000"/>
                <w:kern w:val="0"/>
                <w:sz w:val="21"/>
                <w:szCs w:val="21"/>
                <w:u w:val="none"/>
                <w:lang w:val="en-US" w:eastAsia="zh-CN" w:bidi="ar"/>
              </w:rPr>
              <w:t>的账号上，如果不存在则创建用户名为</w:t>
            </w:r>
            <w:r>
              <w:rPr>
                <w:rFonts w:hint="eastAsia" w:ascii="Times New Roman" w:hAnsi="Times New Roman" w:eastAsia="宋体" w:cs="Times New Roman"/>
                <w:i w:val="0"/>
                <w:iCs w:val="0"/>
                <w:color w:val="000000"/>
                <w:kern w:val="0"/>
                <w:sz w:val="21"/>
                <w:szCs w:val="21"/>
                <w:u w:val="none"/>
                <w:lang w:val="en-US" w:eastAsia="zh-CN" w:bidi="ar"/>
              </w:rPr>
              <w:t>“xxyy+学号”</w:t>
            </w:r>
            <w:r>
              <w:rPr>
                <w:rFonts w:hint="default" w:ascii="Times New Roman" w:hAnsi="Times New Roman" w:eastAsia="宋体" w:cs="Times New Roman"/>
                <w:i w:val="0"/>
                <w:iCs w:val="0"/>
                <w:color w:val="000000"/>
                <w:kern w:val="0"/>
                <w:sz w:val="21"/>
                <w:szCs w:val="21"/>
                <w:u w:val="none"/>
                <w:lang w:val="en-US" w:eastAsia="zh-CN" w:bidi="ar"/>
              </w:rPr>
              <w:t>的账号，默认密码为：</w:t>
            </w:r>
            <w:r>
              <w:rPr>
                <w:rFonts w:hint="eastAsia" w:ascii="Times New Roman" w:hAnsi="Times New Roman" w:eastAsia="宋体" w:cs="Times New Roman"/>
                <w:i w:val="0"/>
                <w:iCs w:val="0"/>
                <w:color w:val="000000"/>
                <w:kern w:val="0"/>
                <w:sz w:val="21"/>
                <w:szCs w:val="21"/>
                <w:u w:val="none"/>
                <w:lang w:val="en-US" w:eastAsia="zh-CN" w:bidi="ar"/>
              </w:rPr>
              <w:t>xxxx@用户名（示例，统一规则即可）</w:t>
            </w:r>
            <w:r>
              <w:rPr>
                <w:rFonts w:hint="default" w:ascii="Times New Roman" w:hAnsi="Times New Roman" w:eastAsia="宋体" w:cs="Times New Roman"/>
                <w:i w:val="0"/>
                <w:iCs w:val="0"/>
                <w:color w:val="000000"/>
                <w:kern w:val="0"/>
                <w:sz w:val="21"/>
                <w:szCs w:val="21"/>
                <w:u w:val="none"/>
                <w:lang w:val="en-US" w:eastAsia="zh-CN" w:bidi="ar"/>
              </w:rPr>
              <w:t>；如果学生不存在账号，则按照</w:t>
            </w:r>
            <w:r>
              <w:rPr>
                <w:rFonts w:hint="eastAsia" w:ascii="Times New Roman" w:hAnsi="Times New Roman" w:eastAsia="宋体" w:cs="Times New Roman"/>
                <w:i w:val="0"/>
                <w:iCs w:val="0"/>
                <w:color w:val="000000"/>
                <w:kern w:val="0"/>
                <w:sz w:val="21"/>
                <w:szCs w:val="21"/>
                <w:u w:val="none"/>
                <w:lang w:val="en-US" w:eastAsia="zh-CN" w:bidi="ar"/>
              </w:rPr>
              <w:t>“xxyy+学号”</w:t>
            </w:r>
            <w:r>
              <w:rPr>
                <w:rFonts w:hint="default" w:ascii="Times New Roman" w:hAnsi="Times New Roman" w:eastAsia="宋体" w:cs="Times New Roman"/>
                <w:i w:val="0"/>
                <w:iCs w:val="0"/>
                <w:color w:val="000000"/>
                <w:kern w:val="0"/>
                <w:sz w:val="21"/>
                <w:szCs w:val="21"/>
                <w:u w:val="none"/>
                <w:lang w:val="en-US" w:eastAsia="zh-CN" w:bidi="ar"/>
              </w:rPr>
              <w:t>的规则生成新账号，默认密码为：</w:t>
            </w:r>
            <w:r>
              <w:rPr>
                <w:rFonts w:hint="eastAsia" w:ascii="Times New Roman" w:hAnsi="Times New Roman" w:eastAsia="宋体" w:cs="Times New Roman"/>
                <w:i w:val="0"/>
                <w:iCs w:val="0"/>
                <w:color w:val="000000"/>
                <w:kern w:val="0"/>
                <w:sz w:val="21"/>
                <w:szCs w:val="21"/>
                <w:u w:val="none"/>
                <w:lang w:val="en-US" w:eastAsia="zh-CN" w:bidi="ar"/>
              </w:rPr>
              <w:t>xxxx@用户名（示例，统一规则即可）</w:t>
            </w:r>
            <w:r>
              <w:rPr>
                <w:rFonts w:hint="default" w:ascii="Times New Roman" w:hAnsi="Times New Roman" w:eastAsia="宋体" w:cs="Times New Roman"/>
                <w:i w:val="0"/>
                <w:iCs w:val="0"/>
                <w:color w:val="000000"/>
                <w:kern w:val="0"/>
                <w:sz w:val="21"/>
                <w:szCs w:val="21"/>
                <w:u w:val="none"/>
                <w:lang w:val="en-US" w:eastAsia="zh-CN" w:bidi="ar"/>
              </w:rPr>
              <w:t>。</w:t>
            </w:r>
          </w:p>
        </w:tc>
      </w:tr>
      <w:tr w14:paraId="0D531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7631DF57">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b.非强制账号规则：根据学号+姓名校验平台是否存在学生账号。如果存在学生账号，则优先同步信息到用户名为</w:t>
            </w:r>
            <w:r>
              <w:rPr>
                <w:rFonts w:hint="eastAsia" w:ascii="Times New Roman" w:hAnsi="Times New Roman" w:eastAsia="宋体" w:cs="Times New Roman"/>
                <w:i w:val="0"/>
                <w:iCs w:val="0"/>
                <w:color w:val="000000"/>
                <w:kern w:val="0"/>
                <w:sz w:val="21"/>
                <w:szCs w:val="21"/>
                <w:u w:val="none"/>
                <w:lang w:val="en-US" w:eastAsia="zh-CN" w:bidi="ar"/>
              </w:rPr>
              <w:t>“xxyy+学号”</w:t>
            </w:r>
            <w:r>
              <w:rPr>
                <w:rFonts w:hint="default" w:ascii="Times New Roman" w:hAnsi="Times New Roman" w:eastAsia="宋体" w:cs="Times New Roman"/>
                <w:i w:val="0"/>
                <w:iCs w:val="0"/>
                <w:color w:val="000000"/>
                <w:kern w:val="0"/>
                <w:sz w:val="21"/>
                <w:szCs w:val="21"/>
                <w:u w:val="none"/>
                <w:lang w:val="en-US" w:eastAsia="zh-CN" w:bidi="ar"/>
              </w:rPr>
              <w:t>的账号；若不存在</w:t>
            </w:r>
            <w:r>
              <w:rPr>
                <w:rFonts w:hint="eastAsia" w:ascii="Times New Roman" w:hAnsi="Times New Roman" w:eastAsia="宋体" w:cs="Times New Roman"/>
                <w:i w:val="0"/>
                <w:iCs w:val="0"/>
                <w:color w:val="000000"/>
                <w:kern w:val="0"/>
                <w:sz w:val="21"/>
                <w:szCs w:val="21"/>
                <w:u w:val="none"/>
                <w:lang w:val="en-US" w:eastAsia="zh-CN" w:bidi="ar"/>
              </w:rPr>
              <w:t>“xxyy+学号”</w:t>
            </w:r>
            <w:r>
              <w:rPr>
                <w:rFonts w:hint="default" w:ascii="Times New Roman" w:hAnsi="Times New Roman" w:eastAsia="宋体" w:cs="Times New Roman"/>
                <w:i w:val="0"/>
                <w:iCs w:val="0"/>
                <w:color w:val="000000"/>
                <w:kern w:val="0"/>
                <w:sz w:val="21"/>
                <w:szCs w:val="21"/>
                <w:u w:val="none"/>
                <w:lang w:val="en-US" w:eastAsia="zh-CN" w:bidi="ar"/>
              </w:rPr>
              <w:t>的账号，则同步信息到用户名为学号的账号上；若没有用户名为学号的账号，则同步信息到查询到这个学生的第一个账号上；如果学生不存在账号，则新创建一个</w:t>
            </w:r>
            <w:r>
              <w:rPr>
                <w:rFonts w:hint="eastAsia" w:ascii="Times New Roman" w:hAnsi="Times New Roman" w:eastAsia="宋体" w:cs="Times New Roman"/>
                <w:i w:val="0"/>
                <w:iCs w:val="0"/>
                <w:color w:val="000000"/>
                <w:kern w:val="0"/>
                <w:sz w:val="21"/>
                <w:szCs w:val="21"/>
                <w:u w:val="none"/>
                <w:lang w:val="en-US" w:eastAsia="zh-CN" w:bidi="ar"/>
              </w:rPr>
              <w:t>“xxyy+学号”</w:t>
            </w:r>
            <w:r>
              <w:rPr>
                <w:rFonts w:hint="default" w:ascii="Times New Roman" w:hAnsi="Times New Roman" w:eastAsia="宋体" w:cs="Times New Roman"/>
                <w:i w:val="0"/>
                <w:iCs w:val="0"/>
                <w:color w:val="000000"/>
                <w:kern w:val="0"/>
                <w:sz w:val="21"/>
                <w:szCs w:val="21"/>
                <w:u w:val="none"/>
                <w:lang w:val="en-US" w:eastAsia="zh-CN" w:bidi="ar"/>
              </w:rPr>
              <w:t>的账号，默认密码为：</w:t>
            </w:r>
            <w:r>
              <w:rPr>
                <w:rFonts w:hint="eastAsia" w:ascii="Times New Roman" w:hAnsi="Times New Roman" w:eastAsia="宋体" w:cs="Times New Roman"/>
                <w:i w:val="0"/>
                <w:iCs w:val="0"/>
                <w:color w:val="000000"/>
                <w:kern w:val="0"/>
                <w:sz w:val="21"/>
                <w:szCs w:val="21"/>
                <w:u w:val="none"/>
                <w:lang w:val="en-US" w:eastAsia="zh-CN" w:bidi="ar"/>
              </w:rPr>
              <w:t>xxxx@用户名（示例，统一规则即可）</w:t>
            </w:r>
            <w:r>
              <w:rPr>
                <w:rFonts w:hint="default" w:ascii="Times New Roman" w:hAnsi="Times New Roman" w:eastAsia="宋体" w:cs="Times New Roman"/>
                <w:i w:val="0"/>
                <w:iCs w:val="0"/>
                <w:color w:val="000000"/>
                <w:kern w:val="0"/>
                <w:sz w:val="21"/>
                <w:szCs w:val="21"/>
                <w:u w:val="none"/>
                <w:lang w:val="en-US" w:eastAsia="zh-CN" w:bidi="ar"/>
              </w:rPr>
              <w:t>。</w:t>
            </w:r>
          </w:p>
        </w:tc>
      </w:tr>
      <w:tr w14:paraId="5CB16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458CF640">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（三）教学过程数据推送方案</w:t>
            </w:r>
          </w:p>
        </w:tc>
      </w:tr>
      <w:tr w14:paraId="0D501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1903D043">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集成目标</w:t>
            </w:r>
          </w:p>
        </w:tc>
      </w:tr>
      <w:tr w14:paraId="0F1F1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7CDB4D12">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为配合当前我校所进行的数据分析工作，投标平台方支持把师生在智慧教学网络服务平台中的教学过程数据推送给我校数据分析平台，为数据分析提供教学过程的相关数据作为支撑。</w:t>
            </w:r>
          </w:p>
        </w:tc>
      </w:tr>
      <w:tr w14:paraId="75354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40BE63D0">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1.教学云平台集成方案</w:t>
            </w:r>
          </w:p>
        </w:tc>
      </w:tr>
      <w:tr w14:paraId="4CEC1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506385B5">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r>
              <w:rPr>
                <w:rStyle w:val="6"/>
                <w:rFonts w:eastAsia="宋体"/>
                <w:sz w:val="21"/>
                <w:szCs w:val="21"/>
                <w:highlight w:val="none"/>
                <w:lang w:val="en-US" w:eastAsia="zh-CN" w:bidi="ar"/>
              </w:rPr>
              <w:t>1</w:t>
            </w:r>
            <w:r>
              <w:rPr>
                <w:rStyle w:val="5"/>
                <w:sz w:val="21"/>
                <w:szCs w:val="21"/>
                <w:highlight w:val="none"/>
                <w:lang w:val="en-US" w:eastAsia="zh-CN" w:bidi="ar"/>
              </w:rPr>
              <w:t>）在我校数据库允许外网访问时，由我校建立一个中间数据库，投标平台方将教学云平台数据推送到中间库中，我校在进行数据分析时，自行从中间库中获取相关数据。</w:t>
            </w:r>
          </w:p>
        </w:tc>
      </w:tr>
      <w:tr w14:paraId="59ACB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2E2B4464">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r>
              <w:rPr>
                <w:rStyle w:val="6"/>
                <w:rFonts w:eastAsia="宋体"/>
                <w:sz w:val="21"/>
                <w:szCs w:val="21"/>
                <w:highlight w:val="none"/>
                <w:lang w:val="en-US" w:eastAsia="zh-CN" w:bidi="ar"/>
              </w:rPr>
              <w:t>2</w:t>
            </w:r>
            <w:r>
              <w:rPr>
                <w:rStyle w:val="5"/>
                <w:sz w:val="21"/>
                <w:szCs w:val="21"/>
                <w:highlight w:val="none"/>
                <w:lang w:val="en-US" w:eastAsia="zh-CN" w:bidi="ar"/>
              </w:rPr>
              <w:t>）投标平台方推送的教学云平台数据包括，基础信息中的开课信息、教学班信息、资源信息、题库信息、课件信息、课间互动信息、课堂互动信息、作业考试信息、用户登录与学习进度信息等。</w:t>
            </w:r>
          </w:p>
        </w:tc>
      </w:tr>
      <w:tr w14:paraId="52508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4ECB9951">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2.资源库集成方案</w:t>
            </w:r>
          </w:p>
        </w:tc>
      </w:tr>
      <w:tr w14:paraId="751EE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5336EC13">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1</w:t>
            </w:r>
            <w:r>
              <w:rPr>
                <w:rStyle w:val="5"/>
                <w:sz w:val="21"/>
                <w:szCs w:val="21"/>
                <w:lang w:val="en-US" w:eastAsia="zh-CN" w:bidi="ar"/>
              </w:rPr>
              <w:t>）在我校数据库允许外网访问时，由我校建立一个中间数据库，投标平台方将资源库数据推送到中间库中，我校在进行数据分析时，自行从中间库中获取相关数据。</w:t>
            </w:r>
          </w:p>
        </w:tc>
      </w:tr>
      <w:tr w14:paraId="62B1A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76862F36">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2</w:t>
            </w:r>
            <w:r>
              <w:rPr>
                <w:rStyle w:val="5"/>
                <w:sz w:val="21"/>
                <w:szCs w:val="21"/>
                <w:lang w:val="en-US" w:eastAsia="zh-CN" w:bidi="ar"/>
              </w:rPr>
              <w:t>）投标平台方推送的资源库数据包括，开课信息、成绩权重、作业考试、课程题库、学生学习记录、做题记录等。</w:t>
            </w:r>
          </w:p>
        </w:tc>
      </w:tr>
      <w:tr w14:paraId="4CD6F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3E10DC8C">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r>
              <w:rPr>
                <w:rFonts w:hint="eastAsia" w:ascii="Times New Roman" w:hAnsi="Times New Roman" w:eastAsia="宋体" w:cs="Times New Roman"/>
                <w:i w:val="0"/>
                <w:iCs w:val="0"/>
                <w:color w:val="000000"/>
                <w:kern w:val="0"/>
                <w:sz w:val="21"/>
                <w:szCs w:val="21"/>
                <w:u w:val="none"/>
                <w:lang w:val="en-US" w:eastAsia="zh-CN" w:bidi="ar"/>
              </w:rPr>
              <w:t>MOOC</w:t>
            </w:r>
            <w:r>
              <w:rPr>
                <w:rStyle w:val="5"/>
                <w:sz w:val="21"/>
                <w:szCs w:val="21"/>
                <w:lang w:val="en-US" w:eastAsia="zh-CN" w:bidi="ar"/>
              </w:rPr>
              <w:t>集成方案</w:t>
            </w:r>
          </w:p>
        </w:tc>
      </w:tr>
      <w:tr w14:paraId="2B7F6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0A7B59F2">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1</w:t>
            </w:r>
            <w:r>
              <w:rPr>
                <w:rStyle w:val="5"/>
                <w:sz w:val="21"/>
                <w:szCs w:val="21"/>
                <w:lang w:val="en-US" w:eastAsia="zh-CN" w:bidi="ar"/>
              </w:rPr>
              <w:t>）在我校数据库允许外网访问时，由我校建立一个中间数据库，投标平台方将</w:t>
            </w:r>
            <w:r>
              <w:rPr>
                <w:rStyle w:val="6"/>
                <w:rFonts w:hint="eastAsia" w:eastAsia="宋体"/>
                <w:sz w:val="21"/>
                <w:szCs w:val="21"/>
                <w:lang w:val="en-US" w:eastAsia="zh-CN" w:bidi="ar"/>
              </w:rPr>
              <w:t>MOOC</w:t>
            </w:r>
            <w:r>
              <w:rPr>
                <w:rStyle w:val="5"/>
                <w:sz w:val="21"/>
                <w:szCs w:val="21"/>
                <w:lang w:val="en-US" w:eastAsia="zh-CN" w:bidi="ar"/>
              </w:rPr>
              <w:t>数据推送到中间库中，我校在进行数据分析时，自行从中间库中获取相关数据。</w:t>
            </w:r>
          </w:p>
        </w:tc>
      </w:tr>
      <w:tr w14:paraId="7A032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3770F85C">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6"/>
                <w:rFonts w:eastAsia="宋体"/>
                <w:sz w:val="21"/>
                <w:szCs w:val="21"/>
                <w:lang w:val="en-US" w:eastAsia="zh-CN" w:bidi="ar"/>
              </w:rPr>
              <w:t>2</w:t>
            </w:r>
            <w:r>
              <w:rPr>
                <w:rStyle w:val="5"/>
                <w:sz w:val="21"/>
                <w:szCs w:val="21"/>
                <w:lang w:val="en-US" w:eastAsia="zh-CN" w:bidi="ar"/>
              </w:rPr>
              <w:t>）投标平台方推送的</w:t>
            </w:r>
            <w:r>
              <w:rPr>
                <w:rStyle w:val="6"/>
                <w:rFonts w:hint="eastAsia" w:eastAsia="宋体"/>
                <w:sz w:val="21"/>
                <w:szCs w:val="21"/>
                <w:lang w:val="en-US" w:eastAsia="zh-CN" w:bidi="ar"/>
              </w:rPr>
              <w:t>MOOC</w:t>
            </w:r>
            <w:r>
              <w:rPr>
                <w:rStyle w:val="5"/>
                <w:sz w:val="21"/>
                <w:szCs w:val="21"/>
                <w:lang w:val="en-US" w:eastAsia="zh-CN" w:bidi="ar"/>
              </w:rPr>
              <w:t>数据包括，学习记录、课程公告、课程基础表、专业大类表、考试作业测验表、题目表等。</w:t>
            </w:r>
          </w:p>
        </w:tc>
      </w:tr>
    </w:tbl>
    <w:p w14:paraId="58BF25A4">
      <w:pPr>
        <w:keepNext w:val="0"/>
        <w:keepLines w:val="0"/>
        <w:pageBreakBefore w:val="0"/>
        <w:widowControl w:val="0"/>
        <w:shd w:val="clear"/>
        <w:kinsoku/>
        <w:wordWrap/>
        <w:overflowPunct/>
        <w:topLinePunct w:val="0"/>
        <w:autoSpaceDE/>
        <w:autoSpaceDN/>
        <w:bidi w:val="0"/>
        <w:adjustRightInd w:val="0"/>
        <w:snapToGrid w:val="0"/>
        <w:spacing w:line="440" w:lineRule="exact"/>
        <w:ind w:firstLine="562" w:firstLineChars="200"/>
        <w:textAlignment w:val="auto"/>
        <w:rPr>
          <w:rFonts w:hint="eastAsia" w:ascii="Times New Roman" w:hAnsi="Times New Roman" w:eastAsia="宋体" w:cs="宋体"/>
          <w:b/>
          <w:sz w:val="28"/>
          <w:szCs w:val="28"/>
          <w:lang w:val="en-US" w:eastAsia="zh-CN"/>
        </w:rPr>
      </w:pPr>
      <w:r>
        <w:rPr>
          <w:rFonts w:hint="eastAsia" w:ascii="Times New Roman" w:hAnsi="Times New Roman" w:eastAsia="宋体" w:cs="宋体"/>
          <w:b/>
          <w:sz w:val="28"/>
          <w:szCs w:val="28"/>
          <w:lang w:val="en-US" w:eastAsia="zh-CN"/>
        </w:rPr>
        <w:t>2.智慧教学网络云平台服务——智慧课程服务模块具体指标</w:t>
      </w:r>
    </w:p>
    <w:tbl>
      <w:tblPr>
        <w:tblStyle w:val="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522"/>
      </w:tblGrid>
      <w:tr w14:paraId="37C21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9962" w:type="dxa"/>
            <w:shd w:val="clear" w:color="auto" w:fill="9CC2E5"/>
            <w:vAlign w:val="center"/>
          </w:tcPr>
          <w:p w14:paraId="0C8FC926">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一、教师建课空间</w:t>
            </w:r>
          </w:p>
        </w:tc>
      </w:tr>
      <w:tr w14:paraId="44836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30413247">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新建课程，支持将现有运行在平台中的在线精品课程和资源库课程，同步至</w:t>
            </w:r>
            <w:r>
              <w:rPr>
                <w:rFonts w:hint="default" w:ascii="Times New Roman" w:hAnsi="Times New Roman" w:eastAsia="宋体" w:cs="Times New Roman"/>
                <w:i w:val="0"/>
                <w:iCs w:val="0"/>
                <w:color w:val="000000"/>
                <w:kern w:val="0"/>
                <w:sz w:val="21"/>
                <w:szCs w:val="21"/>
                <w:u w:val="none"/>
                <w:lang w:val="en-US" w:eastAsia="zh-CN" w:bidi="ar"/>
              </w:rPr>
              <w:t>AI</w:t>
            </w:r>
            <w:r>
              <w:rPr>
                <w:rFonts w:hint="eastAsia" w:ascii="宋体" w:hAnsi="宋体" w:eastAsia="宋体" w:cs="宋体"/>
                <w:i w:val="0"/>
                <w:iCs w:val="0"/>
                <w:color w:val="000000"/>
                <w:kern w:val="0"/>
                <w:sz w:val="21"/>
                <w:szCs w:val="21"/>
                <w:u w:val="none"/>
                <w:lang w:val="en-US" w:eastAsia="zh-CN" w:bidi="ar"/>
              </w:rPr>
              <w:t>优课平台。</w:t>
            </w:r>
          </w:p>
        </w:tc>
      </w:tr>
      <w:tr w14:paraId="58258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shd w:val="clear" w:color="auto" w:fill="auto"/>
            <w:vAlign w:val="center"/>
          </w:tcPr>
          <w:p w14:paraId="22FF3F16">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课程维护</w:t>
            </w:r>
          </w:p>
        </w:tc>
      </w:tr>
      <w:tr w14:paraId="38F4B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721CDF26">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）支持对课程信息进行编辑，包括课程封面、课程介绍视频、课程介绍、关键词、教材等信息；</w:t>
            </w:r>
          </w:p>
        </w:tc>
      </w:tr>
      <w:tr w14:paraId="6A3AC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565B76C3">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）支持对章、节、讲名称进行编辑；支持对节点进行删除、重新排序等操作；</w:t>
            </w:r>
          </w:p>
        </w:tc>
      </w:tr>
      <w:tr w14:paraId="63816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321C69A8">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）教学团队维护，支持添加、删除教学团队成员，实现教师团队成员的展示；支持教学团队成员修改简介等个人信息；</w:t>
            </w:r>
          </w:p>
        </w:tc>
      </w:tr>
      <w:tr w14:paraId="767D7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49542DC4">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4</w:t>
            </w:r>
            <w:r>
              <w:rPr>
                <w:rFonts w:hint="eastAsia" w:ascii="宋体" w:hAnsi="宋体" w:eastAsia="宋体" w:cs="宋体"/>
                <w:i w:val="0"/>
                <w:iCs w:val="0"/>
                <w:color w:val="000000"/>
                <w:kern w:val="0"/>
                <w:sz w:val="21"/>
                <w:szCs w:val="21"/>
                <w:u w:val="none"/>
                <w:lang w:val="en-US" w:eastAsia="zh-CN" w:bidi="ar"/>
              </w:rPr>
              <w:t>）学员管理，支持根据姓名、学校、选课时间等内容搜索查询学员，支持导出课程学员。</w:t>
            </w:r>
          </w:p>
        </w:tc>
      </w:tr>
      <w:tr w14:paraId="1D027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73348A76">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课程教学</w:t>
            </w:r>
          </w:p>
        </w:tc>
      </w:tr>
      <w:tr w14:paraId="5741A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shd w:val="clear" w:color="auto" w:fill="auto"/>
            <w:vAlign w:val="center"/>
          </w:tcPr>
          <w:p w14:paraId="36CE4353">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）课程公告，支持新建、编辑、删除公告，支持根据关键词查询课程公告；</w:t>
            </w:r>
          </w:p>
        </w:tc>
      </w:tr>
      <w:tr w14:paraId="57496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269D8C4F">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）主题讨论，支持创建、编辑、删除主题讨论，支持对具体讨论进行点赞、回复、设置精华等操作；</w:t>
            </w:r>
          </w:p>
        </w:tc>
      </w:tr>
      <w:tr w14:paraId="5E695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6308A557">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）课程答疑，支持针对学生提出的问题进行回答，支持教师自主回答或</w:t>
            </w:r>
            <w:r>
              <w:rPr>
                <w:rFonts w:hint="default" w:ascii="Times New Roman" w:hAnsi="Times New Roman" w:eastAsia="宋体" w:cs="Times New Roman"/>
                <w:i w:val="0"/>
                <w:iCs w:val="0"/>
                <w:color w:val="000000"/>
                <w:kern w:val="0"/>
                <w:sz w:val="21"/>
                <w:szCs w:val="21"/>
                <w:u w:val="none"/>
                <w:lang w:val="en-US" w:eastAsia="zh-CN" w:bidi="ar"/>
              </w:rPr>
              <w:t>AI</w:t>
            </w:r>
            <w:r>
              <w:rPr>
                <w:rFonts w:hint="eastAsia" w:ascii="宋体" w:hAnsi="宋体" w:eastAsia="宋体" w:cs="宋体"/>
                <w:i w:val="0"/>
                <w:iCs w:val="0"/>
                <w:color w:val="000000"/>
                <w:kern w:val="0"/>
                <w:sz w:val="21"/>
                <w:szCs w:val="21"/>
                <w:u w:val="none"/>
                <w:lang w:val="en-US" w:eastAsia="zh-CN" w:bidi="ar"/>
              </w:rPr>
              <w:t>回答；</w:t>
            </w:r>
          </w:p>
        </w:tc>
      </w:tr>
      <w:tr w14:paraId="7988C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471D9A7E">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4</w:t>
            </w:r>
            <w:r>
              <w:rPr>
                <w:rFonts w:hint="eastAsia" w:ascii="宋体" w:hAnsi="宋体" w:eastAsia="宋体" w:cs="宋体"/>
                <w:i w:val="0"/>
                <w:iCs w:val="0"/>
                <w:color w:val="000000"/>
                <w:kern w:val="0"/>
                <w:sz w:val="21"/>
                <w:szCs w:val="21"/>
                <w:u w:val="none"/>
                <w:lang w:val="en-US" w:eastAsia="zh-CN" w:bidi="ar"/>
              </w:rPr>
              <w:t>）课程笔记，支持根据章节筛选查询学生笔记内容，支持对笔记进行点赞等操作；</w:t>
            </w:r>
          </w:p>
        </w:tc>
      </w:tr>
      <w:tr w14:paraId="27F67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shd w:val="clear" w:color="auto" w:fill="auto"/>
            <w:vAlign w:val="center"/>
          </w:tcPr>
          <w:p w14:paraId="119748F4">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）课程评价，支持教师对课程评价内容进行查询、删除等操作。</w:t>
            </w:r>
          </w:p>
        </w:tc>
      </w:tr>
      <w:tr w14:paraId="29D0D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5EA0E677">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r>
              <w:rPr>
                <w:rFonts w:hint="eastAsia" w:ascii="宋体" w:hAnsi="宋体" w:eastAsia="宋体" w:cs="宋体"/>
                <w:i w:val="0"/>
                <w:iCs w:val="0"/>
                <w:color w:val="000000"/>
                <w:kern w:val="0"/>
                <w:sz w:val="21"/>
                <w:szCs w:val="21"/>
                <w:u w:val="none"/>
                <w:lang w:val="en-US" w:eastAsia="zh-CN" w:bidi="ar"/>
              </w:rPr>
              <w:t>考核与证书</w:t>
            </w:r>
          </w:p>
        </w:tc>
      </w:tr>
      <w:tr w14:paraId="27670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4B96CF29">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）支持拖拽成绩区间按钮，设置成绩的不合格、合格、优秀三级的成绩区间范围；</w:t>
            </w:r>
          </w:p>
        </w:tc>
      </w:tr>
      <w:tr w14:paraId="679B9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shd w:val="clear" w:color="auto" w:fill="auto"/>
            <w:vAlign w:val="center"/>
          </w:tcPr>
          <w:p w14:paraId="1819C1C7">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学生成绩由资源完成率、考试、在线作业、测验、主题讨论五项组成，教师可根据课程特点分别设置五项权重，最终由权重得分生成最终成绩，提高最终统计客观合理性，支持设置通过标准；其中考试、在线作业、测验、主题讨论支持教师配置具体明细，选择参与考核的具体内容；</w:t>
            </w:r>
          </w:p>
        </w:tc>
      </w:tr>
      <w:tr w14:paraId="3550C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21595E70">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）证书设置，支持教师选择不开启证书、合格证书、合格及优秀证书；支持对合格证书和优秀证书设置分数，分数达到要求的同学可以申请对应证书。</w:t>
            </w:r>
          </w:p>
        </w:tc>
      </w:tr>
      <w:tr w14:paraId="7E9E7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02BFE5C6">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题库管理</w:t>
            </w:r>
          </w:p>
        </w:tc>
      </w:tr>
      <w:tr w14:paraId="1D381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26CA0E06">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）支持从课程原始平台的其他课期导入题目；</w:t>
            </w:r>
          </w:p>
        </w:tc>
      </w:tr>
      <w:tr w14:paraId="734D8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19B3F0A2">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）支持通过题型、题目难度以及题目来源进行题目筛选，支持按照关键词搜索查询题目；</w:t>
            </w:r>
          </w:p>
        </w:tc>
      </w:tr>
      <w:tr w14:paraId="2D7B5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05F3D833">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）支持删除题库中的题目，支持修改题目难度，支持批量导出题目。</w:t>
            </w:r>
          </w:p>
        </w:tc>
      </w:tr>
      <w:tr w14:paraId="15C4D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5245FEA0">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r>
              <w:rPr>
                <w:rFonts w:hint="eastAsia" w:ascii="宋体" w:hAnsi="宋体" w:eastAsia="宋体" w:cs="宋体"/>
                <w:i w:val="0"/>
                <w:iCs w:val="0"/>
                <w:color w:val="000000"/>
                <w:kern w:val="0"/>
                <w:sz w:val="21"/>
                <w:szCs w:val="21"/>
                <w:u w:val="none"/>
                <w:lang w:val="en-US" w:eastAsia="zh-CN" w:bidi="ar"/>
              </w:rPr>
              <w:t>作业分为在线作业和附件作业。</w:t>
            </w:r>
          </w:p>
        </w:tc>
      </w:tr>
      <w:tr w14:paraId="69859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shd w:val="clear" w:color="auto" w:fill="auto"/>
            <w:vAlign w:val="center"/>
          </w:tcPr>
          <w:p w14:paraId="7C228745">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在线作业题目来自课程题库，支持设置答题时长、要求完成时间、作答次数等基本设置；对于同一套在线作业，可设置题目乱序、选项乱序等，具有防作弊功能；多选题可设置多种计分方式；支持设置成绩认定方式、答案公布时间、成绩公布时间等参数；支持随机出题和手动出题两种模式，手动出题是教师从题库中选择确定题目组成作业，随机出题在确定题型和确定数目的前提下随机选择题目组成作业，保证学生收到的作业有差异；</w:t>
            </w:r>
          </w:p>
        </w:tc>
      </w:tr>
      <w:tr w14:paraId="74F07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shd w:val="clear" w:color="auto" w:fill="auto"/>
            <w:vAlign w:val="center"/>
          </w:tcPr>
          <w:p w14:paraId="1B8361F4">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附件作业，支持教师创建、编辑、删除附件作业。创建附件作业时，支持编辑作业名称、答题时长、要求完成时间、答题次数等；支持设置答案公布时间和成绩公布时间；支持上传作业说明和参考答案，作业说明和参考答案支持上传附件；</w:t>
            </w:r>
          </w:p>
        </w:tc>
      </w:tr>
      <w:tr w14:paraId="334AA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79763F36">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）支持教师在线查看学生作业作答情况，客观题系统自动批阅，主观题支持</w:t>
            </w:r>
            <w:r>
              <w:rPr>
                <w:rFonts w:hint="default" w:ascii="Times New Roman" w:hAnsi="Times New Roman" w:eastAsia="宋体" w:cs="Times New Roman"/>
                <w:i w:val="0"/>
                <w:iCs w:val="0"/>
                <w:color w:val="000000"/>
                <w:kern w:val="0"/>
                <w:sz w:val="21"/>
                <w:szCs w:val="21"/>
                <w:u w:val="none"/>
                <w:lang w:val="en-US" w:eastAsia="zh-CN" w:bidi="ar"/>
              </w:rPr>
              <w:t>AI</w:t>
            </w:r>
            <w:r>
              <w:rPr>
                <w:rFonts w:hint="eastAsia" w:ascii="宋体" w:hAnsi="宋体" w:eastAsia="宋体" w:cs="宋体"/>
                <w:i w:val="0"/>
                <w:iCs w:val="0"/>
                <w:color w:val="000000"/>
                <w:kern w:val="0"/>
                <w:sz w:val="21"/>
                <w:szCs w:val="21"/>
                <w:u w:val="none"/>
                <w:lang w:val="en-US" w:eastAsia="zh-CN" w:bidi="ar"/>
              </w:rPr>
              <w:t>智能批阅。</w:t>
            </w:r>
          </w:p>
        </w:tc>
      </w:tr>
      <w:tr w14:paraId="2C632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2502CAE8">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r>
              <w:rPr>
                <w:rFonts w:hint="eastAsia" w:ascii="宋体" w:hAnsi="宋体" w:eastAsia="宋体" w:cs="宋体"/>
                <w:i w:val="0"/>
                <w:iCs w:val="0"/>
                <w:color w:val="000000"/>
                <w:kern w:val="0"/>
                <w:sz w:val="21"/>
                <w:szCs w:val="21"/>
                <w:u w:val="none"/>
                <w:lang w:val="en-US" w:eastAsia="zh-CN" w:bidi="ar"/>
              </w:rPr>
              <w:t>测验和考试，支持教师创建、编辑、删除测验和考试。测验和考试与在线作业基本一致。</w:t>
            </w:r>
          </w:p>
        </w:tc>
      </w:tr>
      <w:tr w14:paraId="51D49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2A9B885F">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r>
              <w:rPr>
                <w:rFonts w:hint="eastAsia" w:ascii="宋体" w:hAnsi="宋体" w:eastAsia="宋体" w:cs="宋体"/>
                <w:i w:val="0"/>
                <w:iCs w:val="0"/>
                <w:color w:val="000000"/>
                <w:kern w:val="0"/>
                <w:sz w:val="21"/>
                <w:szCs w:val="21"/>
                <w:u w:val="none"/>
                <w:lang w:val="en-US" w:eastAsia="zh-CN" w:bidi="ar"/>
              </w:rPr>
              <w:t>数据统计</w:t>
            </w:r>
          </w:p>
        </w:tc>
      </w:tr>
      <w:tr w14:paraId="4D21B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446CA9A2">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成果统计，支持对课程数据进行展示及分析，包括本期选课人数、学员所属单位、本期互动次数、本期日志总数、教学团队统计、知识图谱及专项图谱建设数据展示、教学资源统计、教学活动统计等，并根据课程内容变化实时更新；</w:t>
            </w:r>
          </w:p>
        </w:tc>
      </w:tr>
      <w:tr w14:paraId="55904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2E94E1E4">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）教学大屏，包括学习数据统计展示、教学活动数据统计展示、成绩统计展示，并提供课程大数据分析，包括学习趋势、学习进度、成绩趋势、考评完成度、观看视频时长等内容。</w:t>
            </w:r>
          </w:p>
        </w:tc>
      </w:tr>
      <w:tr w14:paraId="0A09D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7F285AAE">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消息通知，支持查看发送的信息及收到的信息。</w:t>
            </w:r>
          </w:p>
        </w:tc>
      </w:tr>
      <w:tr w14:paraId="1E905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62" w:type="dxa"/>
            <w:shd w:val="clear" w:color="auto" w:fill="9CC2E5"/>
            <w:vAlign w:val="center"/>
          </w:tcPr>
          <w:p w14:paraId="61C4DC79">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二、知识图谱建设</w:t>
            </w:r>
          </w:p>
        </w:tc>
      </w:tr>
      <w:tr w14:paraId="4E964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7B14FD98">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依托平台的知识图谱构建功能，支持建设本课程专属知识图谱，并支持在教师建课后台、前端门户实时展示。</w:t>
            </w:r>
          </w:p>
        </w:tc>
      </w:tr>
      <w:tr w14:paraId="144B3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shd w:val="clear" w:color="auto" w:fill="auto"/>
            <w:vAlign w:val="center"/>
          </w:tcPr>
          <w:p w14:paraId="6CE05CD4">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图谱创建与导出</w:t>
            </w:r>
          </w:p>
        </w:tc>
      </w:tr>
      <w:tr w14:paraId="3706B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shd w:val="clear" w:color="auto" w:fill="auto"/>
            <w:vAlign w:val="center"/>
          </w:tcPr>
          <w:p w14:paraId="2160DF45">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）创建课程后自动创建对应图谱，若课程为导入课程，支持根据现有课程结构，自动生成与章节对应的图谱；</w:t>
            </w:r>
          </w:p>
        </w:tc>
      </w:tr>
      <w:tr w14:paraId="3FCB4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5A79D41B">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）支持依据导入模板格式一键导入，自动生成图谱；</w:t>
            </w:r>
          </w:p>
        </w:tc>
      </w:tr>
      <w:tr w14:paraId="1ABAB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shd w:val="clear" w:color="auto" w:fill="auto"/>
            <w:vAlign w:val="center"/>
          </w:tcPr>
          <w:p w14:paraId="7273EE25">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）支持引用该课程上一期的图谱，自动将上一期的节点资源、节点标签等同步到新一期；</w:t>
            </w:r>
          </w:p>
        </w:tc>
      </w:tr>
      <w:tr w14:paraId="0F064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shd w:val="clear" w:color="auto" w:fill="auto"/>
            <w:vAlign w:val="center"/>
          </w:tcPr>
          <w:p w14:paraId="5E609346">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4</w:t>
            </w:r>
            <w:r>
              <w:rPr>
                <w:rFonts w:hint="eastAsia" w:ascii="宋体" w:hAnsi="宋体" w:eastAsia="宋体" w:cs="宋体"/>
                <w:i w:val="0"/>
                <w:iCs w:val="0"/>
                <w:color w:val="000000"/>
                <w:kern w:val="0"/>
                <w:sz w:val="21"/>
                <w:szCs w:val="21"/>
                <w:u w:val="none"/>
                <w:lang w:val="en-US" w:eastAsia="zh-CN" w:bidi="ar"/>
              </w:rPr>
              <w:t>）支持课程名称、封面、专业大类信息等自动同步至对应图谱；</w:t>
            </w:r>
          </w:p>
        </w:tc>
      </w:tr>
      <w:tr w14:paraId="0746C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shd w:val="clear" w:color="auto" w:fill="auto"/>
            <w:vAlign w:val="center"/>
          </w:tcPr>
          <w:p w14:paraId="74B96D87">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）支持将图谱内容一键导出。</w:t>
            </w:r>
          </w:p>
        </w:tc>
      </w:tr>
      <w:tr w14:paraId="14465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5D75C2F2">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图谱编辑</w:t>
            </w:r>
          </w:p>
        </w:tc>
      </w:tr>
      <w:tr w14:paraId="6D476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3FEFEA00">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）提供预览、编辑两种模式，满足老师在不同场景的使用需求；</w:t>
            </w:r>
          </w:p>
        </w:tc>
      </w:tr>
      <w:tr w14:paraId="5CEDB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34A83B24">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）提供知识技能导图、知识技能树、知识技能图谱三种图谱编辑方式；</w:t>
            </w:r>
          </w:p>
        </w:tc>
      </w:tr>
      <w:tr w14:paraId="2AC54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6453AD9C">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）在知识技能树编辑模式下，支持拖拽调整章、节、讲、资源等的顺序，实现与课程结构一致的排版，极大地方便老师操作；</w:t>
            </w:r>
          </w:p>
        </w:tc>
      </w:tr>
      <w:tr w14:paraId="0F67D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68CE4FE7">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4</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▲根据布鲁姆认知学习领域目标中的记忆、理解、应用、分析、评价、创造，搭建知识图谱标签体系；</w:t>
            </w:r>
          </w:p>
        </w:tc>
      </w:tr>
      <w:tr w14:paraId="6A4C9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6E5BC37E">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）支持完善图谱的节点名称、节点描述、节点目标、节点属性等基础信息；支持标记是否关联岗位、是否关联证书、是否为赛点、是否为课程思政点等；支持设置、自定义添加节点标签；</w:t>
            </w:r>
          </w:p>
        </w:tc>
      </w:tr>
      <w:tr w14:paraId="382C1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1AF8B5FE">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6</w:t>
            </w:r>
            <w:r>
              <w:rPr>
                <w:rFonts w:hint="eastAsia" w:ascii="宋体" w:hAnsi="宋体" w:eastAsia="宋体" w:cs="宋体"/>
                <w:i w:val="0"/>
                <w:iCs w:val="0"/>
                <w:color w:val="000000"/>
                <w:kern w:val="0"/>
                <w:sz w:val="21"/>
                <w:szCs w:val="21"/>
                <w:u w:val="none"/>
                <w:lang w:val="en-US" w:eastAsia="zh-CN" w:bidi="ar"/>
              </w:rPr>
              <w:t>）提供</w:t>
            </w:r>
            <w:r>
              <w:rPr>
                <w:rFonts w:hint="default" w:ascii="Times New Roman" w:hAnsi="Times New Roman" w:eastAsia="宋体" w:cs="Times New Roman"/>
                <w:i w:val="0"/>
                <w:iCs w:val="0"/>
                <w:color w:val="000000"/>
                <w:kern w:val="0"/>
                <w:sz w:val="21"/>
                <w:szCs w:val="21"/>
                <w:u w:val="none"/>
                <w:lang w:val="en-US" w:eastAsia="zh-CN" w:bidi="ar"/>
              </w:rPr>
              <w:t>AI</w:t>
            </w:r>
            <w:r>
              <w:rPr>
                <w:rFonts w:hint="eastAsia" w:ascii="宋体" w:hAnsi="宋体" w:eastAsia="宋体" w:cs="宋体"/>
                <w:i w:val="0"/>
                <w:iCs w:val="0"/>
                <w:color w:val="000000"/>
                <w:kern w:val="0"/>
                <w:sz w:val="21"/>
                <w:szCs w:val="21"/>
                <w:u w:val="none"/>
                <w:lang w:val="en-US" w:eastAsia="zh-CN" w:bidi="ar"/>
              </w:rPr>
              <w:t>助写功能，支持智能生成图谱的节点描述、知识节点目标等；</w:t>
            </w:r>
          </w:p>
        </w:tc>
      </w:tr>
      <w:tr w14:paraId="7D3BC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6D332FE0">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7</w:t>
            </w:r>
            <w:r>
              <w:rPr>
                <w:rFonts w:hint="eastAsia" w:ascii="宋体" w:hAnsi="宋体" w:eastAsia="宋体" w:cs="宋体"/>
                <w:i w:val="0"/>
                <w:iCs w:val="0"/>
                <w:color w:val="000000"/>
                <w:kern w:val="0"/>
                <w:sz w:val="21"/>
                <w:szCs w:val="21"/>
                <w:u w:val="none"/>
                <w:lang w:val="en-US" w:eastAsia="zh-CN" w:bidi="ar"/>
              </w:rPr>
              <w:t>）支持添加节点关系，如包含、并列、先后关系；</w:t>
            </w:r>
          </w:p>
        </w:tc>
      </w:tr>
      <w:tr w14:paraId="48D8E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436EC432">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8</w:t>
            </w:r>
            <w:r>
              <w:rPr>
                <w:rFonts w:hint="eastAsia" w:ascii="宋体" w:hAnsi="宋体" w:eastAsia="宋体" w:cs="宋体"/>
                <w:i w:val="0"/>
                <w:iCs w:val="0"/>
                <w:color w:val="000000"/>
                <w:kern w:val="0"/>
                <w:sz w:val="21"/>
                <w:szCs w:val="21"/>
                <w:u w:val="none"/>
                <w:lang w:val="en-US" w:eastAsia="zh-CN" w:bidi="ar"/>
              </w:rPr>
              <w:t>）支持将图谱节点与该教师统一资源中心、专业资源库、本地的资源相关联，建立课程知识点与资源的绑定关系，对应资源可同步至课程下；</w:t>
            </w:r>
          </w:p>
        </w:tc>
      </w:tr>
      <w:tr w14:paraId="01FD8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027051F7">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）支持将图谱节点与课程的作业、测验、考试等相关联，建立课程知识点与作业、考试、测验的绑定关系，对应作业、测验、考试等可同步至课程下。</w:t>
            </w:r>
          </w:p>
        </w:tc>
      </w:tr>
      <w:tr w14:paraId="74295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0AE3F664">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图谱协作</w:t>
            </w:r>
          </w:p>
        </w:tc>
      </w:tr>
      <w:tr w14:paraId="225B5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shd w:val="clear" w:color="auto" w:fill="auto"/>
            <w:vAlign w:val="center"/>
          </w:tcPr>
          <w:p w14:paraId="2826D0D6">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▲支持课程的教学团队成员参与图谱协作，课程负责人可为其分配协作节点，设置任务截止时间等；</w:t>
            </w:r>
          </w:p>
        </w:tc>
      </w:tr>
      <w:tr w14:paraId="39B69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shd w:val="clear" w:color="auto" w:fill="auto"/>
            <w:vAlign w:val="center"/>
          </w:tcPr>
          <w:p w14:paraId="29427B5D">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）课程负责人拥有全部课程节点的编辑权限；</w:t>
            </w:r>
          </w:p>
        </w:tc>
      </w:tr>
      <w:tr w14:paraId="2BD14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4295E074">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）支持课程负责人修改、撤销相关任务；</w:t>
            </w:r>
          </w:p>
        </w:tc>
      </w:tr>
      <w:tr w14:paraId="2EBBB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shd w:val="clear" w:color="auto" w:fill="auto"/>
            <w:vAlign w:val="center"/>
          </w:tcPr>
          <w:p w14:paraId="13C40CE7">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4</w:t>
            </w:r>
            <w:r>
              <w:rPr>
                <w:rFonts w:hint="eastAsia" w:ascii="宋体" w:hAnsi="宋体" w:eastAsia="宋体" w:cs="宋体"/>
                <w:i w:val="0"/>
                <w:iCs w:val="0"/>
                <w:color w:val="000000"/>
                <w:kern w:val="0"/>
                <w:sz w:val="21"/>
                <w:szCs w:val="21"/>
                <w:u w:val="none"/>
                <w:lang w:val="en-US" w:eastAsia="zh-CN" w:bidi="ar"/>
              </w:rPr>
              <w:t>）支持团队成员编辑完成提交后到课程主持人进行审核。</w:t>
            </w:r>
          </w:p>
        </w:tc>
      </w:tr>
      <w:tr w14:paraId="3928E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668166CD">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r>
              <w:rPr>
                <w:rFonts w:hint="eastAsia" w:ascii="宋体" w:hAnsi="宋体" w:eastAsia="宋体" w:cs="宋体"/>
                <w:i w:val="0"/>
                <w:iCs w:val="0"/>
                <w:color w:val="000000"/>
                <w:kern w:val="0"/>
                <w:sz w:val="21"/>
                <w:szCs w:val="21"/>
                <w:u w:val="none"/>
                <w:lang w:val="en-US" w:eastAsia="zh-CN" w:bidi="ar"/>
              </w:rPr>
              <w:t>图谱统计</w:t>
            </w:r>
          </w:p>
        </w:tc>
      </w:tr>
      <w:tr w14:paraId="4039A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1620C3C3">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）提供各级节点、关联岗位、关联证书、关联赛项等数据的统计；</w:t>
            </w:r>
          </w:p>
        </w:tc>
      </w:tr>
      <w:tr w14:paraId="2B4CA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1F8B64F9">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）提供关联资源数、关联作业测验考试的数量总和、团队成员数、点击次数和访问次数等。</w:t>
            </w:r>
          </w:p>
        </w:tc>
      </w:tr>
      <w:tr w14:paraId="45A4B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9962" w:type="dxa"/>
            <w:shd w:val="clear" w:color="auto" w:fill="9CC2E5"/>
            <w:vAlign w:val="center"/>
          </w:tcPr>
          <w:p w14:paraId="70D5FCF4">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三、课程智能体建设</w:t>
            </w:r>
          </w:p>
        </w:tc>
      </w:tr>
      <w:tr w14:paraId="680A2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493E3FCB">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基于大模型核心能力，训练解析基于本课程的课程级智能体，提供课程级别的智能问答助手。</w:t>
            </w:r>
          </w:p>
        </w:tc>
      </w:tr>
      <w:tr w14:paraId="26477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shd w:val="clear" w:color="auto" w:fill="auto"/>
            <w:vAlign w:val="center"/>
          </w:tcPr>
          <w:p w14:paraId="66817C45">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支持课程智能体负责人查看当前已被分配的智能体项目信息列表。</w:t>
            </w:r>
          </w:p>
        </w:tc>
      </w:tr>
      <w:tr w14:paraId="5196F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1BADCEAC">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支持课程智能体负责人为项目添加多个训练人员和审核人员。</w:t>
            </w:r>
          </w:p>
        </w:tc>
      </w:tr>
      <w:tr w14:paraId="5DBA6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6E39350C">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支持课程智能体负责人对语料进行新增、修改、删除、审核及查看。支持解析多媒体资源，包含视频、音频、文档（</w:t>
            </w:r>
            <w:r>
              <w:rPr>
                <w:rFonts w:hint="default" w:ascii="Times New Roman" w:hAnsi="Times New Roman" w:eastAsia="宋体" w:cs="Times New Roman"/>
                <w:i w:val="0"/>
                <w:iCs w:val="0"/>
                <w:color w:val="000000"/>
                <w:kern w:val="0"/>
                <w:sz w:val="21"/>
                <w:szCs w:val="21"/>
                <w:u w:val="none"/>
                <w:lang w:val="en-US" w:eastAsia="zh-CN" w:bidi="ar"/>
              </w:rPr>
              <w:t>PPT</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Word</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Excel</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PDF</w:t>
            </w:r>
            <w:r>
              <w:rPr>
                <w:rFonts w:hint="eastAsia" w:ascii="宋体" w:hAnsi="宋体" w:eastAsia="宋体" w:cs="宋体"/>
                <w:i w:val="0"/>
                <w:iCs w:val="0"/>
                <w:color w:val="000000"/>
                <w:kern w:val="0"/>
                <w:sz w:val="21"/>
                <w:szCs w:val="21"/>
                <w:u w:val="none"/>
                <w:lang w:val="en-US" w:eastAsia="zh-CN" w:bidi="ar"/>
              </w:rPr>
              <w:t>）等。</w:t>
            </w:r>
          </w:p>
        </w:tc>
      </w:tr>
      <w:tr w14:paraId="0A759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shd w:val="clear" w:color="auto" w:fill="auto"/>
            <w:vAlign w:val="center"/>
          </w:tcPr>
          <w:p w14:paraId="21C35AEC">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r>
              <w:rPr>
                <w:rFonts w:hint="eastAsia" w:ascii="宋体" w:hAnsi="宋体" w:eastAsia="宋体" w:cs="宋体"/>
                <w:i w:val="0"/>
                <w:iCs w:val="0"/>
                <w:color w:val="000000"/>
                <w:kern w:val="0"/>
                <w:sz w:val="21"/>
                <w:szCs w:val="21"/>
                <w:u w:val="none"/>
                <w:lang w:val="en-US" w:eastAsia="zh-CN" w:bidi="ar"/>
              </w:rPr>
              <w:t>支持课程智能体负责人查看已上传的全部语料资源信息，含资源名称、格式类型、资源容量、数据来源、上传时间、上传人、所属单位、审核人、状态、操作等信息，并可进行查看、审核、删除等操作。</w:t>
            </w:r>
          </w:p>
        </w:tc>
      </w:tr>
      <w:tr w14:paraId="6ED72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771F5171">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支持课程智能体负责人对课程问答对进行管理，包括新增问答。新增问答支持从题库中选择题目、手动创建两种方式。课程智能体负责人可查看课程智能体中已提交的问答对列表，可对问答对进行新增、修改、删除、审核、查看。</w:t>
            </w:r>
          </w:p>
        </w:tc>
      </w:tr>
      <w:tr w14:paraId="194F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0B82F6BF">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r>
              <w:rPr>
                <w:rFonts w:hint="eastAsia" w:ascii="宋体" w:hAnsi="宋体" w:eastAsia="宋体" w:cs="宋体"/>
                <w:i w:val="0"/>
                <w:iCs w:val="0"/>
                <w:color w:val="000000"/>
                <w:kern w:val="0"/>
                <w:sz w:val="21"/>
                <w:szCs w:val="21"/>
                <w:u w:val="none"/>
                <w:lang w:val="en-US" w:eastAsia="zh-CN" w:bidi="ar"/>
              </w:rPr>
              <w:t>支持训练人员查看课程智能体所有语料资源。</w:t>
            </w:r>
          </w:p>
        </w:tc>
      </w:tr>
      <w:tr w14:paraId="01C32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shd w:val="clear" w:color="auto" w:fill="auto"/>
            <w:vAlign w:val="center"/>
          </w:tcPr>
          <w:p w14:paraId="6B4E4BD1">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r>
              <w:rPr>
                <w:rFonts w:hint="eastAsia" w:ascii="宋体" w:hAnsi="宋体" w:eastAsia="宋体" w:cs="宋体"/>
                <w:i w:val="0"/>
                <w:iCs w:val="0"/>
                <w:color w:val="000000"/>
                <w:kern w:val="0"/>
                <w:sz w:val="21"/>
                <w:szCs w:val="21"/>
                <w:u w:val="none"/>
                <w:lang w:val="en-US" w:eastAsia="zh-CN" w:bidi="ar"/>
              </w:rPr>
              <w:t>支持训练人员新增、添加语料，查看语料资源的详情信息及状态。</w:t>
            </w:r>
          </w:p>
        </w:tc>
      </w:tr>
      <w:tr w14:paraId="65332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shd w:val="clear" w:color="auto" w:fill="auto"/>
            <w:vAlign w:val="center"/>
          </w:tcPr>
          <w:p w14:paraId="56A03B8E">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r>
              <w:rPr>
                <w:rFonts w:hint="eastAsia" w:ascii="宋体" w:hAnsi="宋体" w:eastAsia="宋体" w:cs="宋体"/>
                <w:i w:val="0"/>
                <w:iCs w:val="0"/>
                <w:color w:val="000000"/>
                <w:kern w:val="0"/>
                <w:sz w:val="21"/>
                <w:szCs w:val="21"/>
                <w:u w:val="none"/>
                <w:lang w:val="en-US" w:eastAsia="zh-CN" w:bidi="ar"/>
              </w:rPr>
              <w:t>支持训练人员新增问答对，可查看已提交、待审核、通过、未通过的问答对列表。</w:t>
            </w:r>
          </w:p>
        </w:tc>
      </w:tr>
      <w:tr w14:paraId="36160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57CA3676">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支持审核人员查看待审核的语料资源、问答对，以及已审核的语料和问答对。</w:t>
            </w:r>
          </w:p>
        </w:tc>
      </w:tr>
      <w:tr w14:paraId="38D59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shd w:val="clear" w:color="auto" w:fill="auto"/>
            <w:vAlign w:val="center"/>
          </w:tcPr>
          <w:p w14:paraId="050B4E07">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r>
              <w:rPr>
                <w:rFonts w:hint="eastAsia" w:ascii="宋体" w:hAnsi="宋体" w:eastAsia="宋体" w:cs="宋体"/>
                <w:i w:val="0"/>
                <w:iCs w:val="0"/>
                <w:color w:val="000000"/>
                <w:kern w:val="0"/>
                <w:sz w:val="21"/>
                <w:szCs w:val="21"/>
                <w:u w:val="none"/>
                <w:lang w:val="en-US" w:eastAsia="zh-CN" w:bidi="ar"/>
              </w:rPr>
              <w:t>支持审核人员查看语料资源的详情信息及状态，可对待审核语料资源进行审核。</w:t>
            </w:r>
          </w:p>
        </w:tc>
      </w:tr>
      <w:tr w14:paraId="0A89B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23F7C647">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w:t>
            </w:r>
            <w:r>
              <w:rPr>
                <w:rFonts w:hint="eastAsia" w:ascii="宋体" w:hAnsi="宋体" w:eastAsia="宋体" w:cs="宋体"/>
                <w:i w:val="0"/>
                <w:iCs w:val="0"/>
                <w:color w:val="000000"/>
                <w:kern w:val="0"/>
                <w:sz w:val="21"/>
                <w:szCs w:val="21"/>
                <w:u w:val="none"/>
                <w:lang w:val="en-US" w:eastAsia="zh-CN" w:bidi="ar"/>
              </w:rPr>
              <w:t>支持审核人员查看并审核问答对详情数据。</w:t>
            </w:r>
          </w:p>
        </w:tc>
      </w:tr>
      <w:tr w14:paraId="5308D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shd w:val="clear" w:color="auto" w:fill="auto"/>
            <w:vAlign w:val="center"/>
          </w:tcPr>
          <w:p w14:paraId="1C10CC0A">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r>
              <w:rPr>
                <w:rFonts w:hint="eastAsia" w:ascii="宋体" w:hAnsi="宋体" w:eastAsia="宋体" w:cs="宋体"/>
                <w:i w:val="0"/>
                <w:iCs w:val="0"/>
                <w:color w:val="000000"/>
                <w:kern w:val="0"/>
                <w:sz w:val="21"/>
                <w:szCs w:val="21"/>
                <w:u w:val="none"/>
                <w:lang w:val="en-US" w:eastAsia="zh-CN" w:bidi="ar"/>
              </w:rPr>
              <w:t>在讨论区与答疑区接入课程智能体，智能解答学生发起的讨论与答疑。</w:t>
            </w:r>
          </w:p>
        </w:tc>
      </w:tr>
      <w:tr w14:paraId="5BC36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9962" w:type="dxa"/>
            <w:shd w:val="clear" w:color="auto" w:fill="9CC2E5"/>
            <w:vAlign w:val="center"/>
          </w:tcPr>
          <w:p w14:paraId="55B5EB81">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四、AI工具集</w:t>
            </w:r>
          </w:p>
        </w:tc>
      </w:tr>
      <w:tr w14:paraId="1D3ED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shd w:val="clear" w:color="auto" w:fill="auto"/>
            <w:vAlign w:val="center"/>
          </w:tcPr>
          <w:p w14:paraId="2966B881">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1.AI</w:t>
            </w:r>
            <w:r>
              <w:rPr>
                <w:rFonts w:hint="eastAsia" w:ascii="宋体" w:hAnsi="宋体" w:eastAsia="宋体" w:cs="宋体"/>
                <w:i w:val="0"/>
                <w:iCs w:val="0"/>
                <w:color w:val="000000"/>
                <w:kern w:val="0"/>
                <w:sz w:val="21"/>
                <w:szCs w:val="21"/>
                <w:u w:val="none"/>
                <w:lang w:val="en-US" w:eastAsia="zh-CN" w:bidi="ar"/>
              </w:rPr>
              <w:t>批阅，依托大模型与智能体技术，结合评分标准，深入剖析答案内容，高效批改作业与考试，自动打分并提供智能批语。</w:t>
            </w:r>
          </w:p>
        </w:tc>
      </w:tr>
      <w:tr w14:paraId="1BBF5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643F8C12">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）支持自动分析学生的回答，提供总结性评价，智能批阅简答题目，产出评语、评分等；</w:t>
            </w:r>
          </w:p>
        </w:tc>
      </w:tr>
      <w:tr w14:paraId="74E88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6950069D">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）针对内容提供细致评价，提供更为细致的智能批阅结果，如逐句评价等；</w:t>
            </w:r>
          </w:p>
        </w:tc>
      </w:tr>
      <w:tr w14:paraId="2C3A2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4BFE9801">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）提供其他维度评阅结果，如针对某道题目，从学习态度、认知能力、表达能力等方面进行评价。</w:t>
            </w:r>
          </w:p>
        </w:tc>
      </w:tr>
      <w:tr w14:paraId="627F1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shd w:val="clear" w:color="auto" w:fill="auto"/>
            <w:vAlign w:val="center"/>
          </w:tcPr>
          <w:p w14:paraId="49725A42">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2.AI</w:t>
            </w:r>
            <w:r>
              <w:rPr>
                <w:rFonts w:hint="eastAsia" w:ascii="宋体" w:hAnsi="宋体" w:eastAsia="宋体" w:cs="宋体"/>
                <w:i w:val="0"/>
                <w:iCs w:val="0"/>
                <w:color w:val="000000"/>
                <w:kern w:val="0"/>
                <w:sz w:val="21"/>
                <w:szCs w:val="21"/>
                <w:u w:val="none"/>
                <w:lang w:val="en-US" w:eastAsia="zh-CN" w:bidi="ar"/>
              </w:rPr>
              <w:t>课程教学报告，针对课程中产生的教学行为过程数据，提供课程教学报告，报告在提供基础教学数据的基础上，推出更为新颖的评价指标和维度。</w:t>
            </w:r>
          </w:p>
        </w:tc>
      </w:tr>
      <w:tr w14:paraId="42248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559672C1">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）根据学习用户量、成绩分布、进度分布、课程建设内容等指标形成课程的评价；总结课程最需要关注的数据，包括表现最突出的学生、最受欢迎的问题、整体分数最好的一场考试、最需要关注的知识点等，生成</w:t>
            </w:r>
            <w:r>
              <w:rPr>
                <w:rFonts w:hint="default" w:ascii="Times New Roman" w:hAnsi="Times New Roman" w:eastAsia="宋体" w:cs="Times New Roman"/>
                <w:i w:val="0"/>
                <w:iCs w:val="0"/>
                <w:color w:val="000000"/>
                <w:kern w:val="0"/>
                <w:sz w:val="21"/>
                <w:szCs w:val="21"/>
                <w:u w:val="none"/>
                <w:lang w:val="en-US" w:eastAsia="zh-CN" w:bidi="ar"/>
              </w:rPr>
              <w:t>AI</w:t>
            </w:r>
            <w:r>
              <w:rPr>
                <w:rFonts w:hint="eastAsia" w:ascii="宋体" w:hAnsi="宋体" w:eastAsia="宋体" w:cs="宋体"/>
                <w:i w:val="0"/>
                <w:iCs w:val="0"/>
                <w:color w:val="000000"/>
                <w:kern w:val="0"/>
                <w:sz w:val="21"/>
                <w:szCs w:val="21"/>
                <w:u w:val="none"/>
                <w:lang w:val="en-US" w:eastAsia="zh-CN" w:bidi="ar"/>
              </w:rPr>
              <w:t>课程教学评价，包括知识点掌握程度评价、学生考测评排行榜等；</w:t>
            </w:r>
          </w:p>
        </w:tc>
      </w:tr>
      <w:tr w14:paraId="5E001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shd w:val="clear" w:color="auto" w:fill="auto"/>
            <w:vAlign w:val="center"/>
          </w:tcPr>
          <w:p w14:paraId="03B9D3F8">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）根据课程突出数据，生成课程风格，如以视频资源为主、题库丰富、讨论气氛热烈等；</w:t>
            </w:r>
          </w:p>
        </w:tc>
      </w:tr>
      <w:tr w14:paraId="40876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51369C62">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highlight w:val="none"/>
                <w:u w:val="none"/>
                <w:lang w:val="en-US" w:eastAsia="zh-CN" w:bidi="ar"/>
              </w:rPr>
              <w:t>）▲教学详情部分智能分析学生的参与情况、课程设计情况、智能工具使用情况、知识图谱建设情况、考测评情况等数据，汇聚展示老师需要关注的重点内容，如登录时间分布、学生讨论关键词、视频解析及错题关键词、热门对话问题</w:t>
            </w:r>
            <w:r>
              <w:rPr>
                <w:rFonts w:hint="default" w:ascii="Times New Roman" w:hAnsi="Times New Roman" w:eastAsia="宋体" w:cs="Times New Roman"/>
                <w:i w:val="0"/>
                <w:iCs w:val="0"/>
                <w:color w:val="000000"/>
                <w:kern w:val="0"/>
                <w:sz w:val="21"/>
                <w:szCs w:val="21"/>
                <w:highlight w:val="none"/>
                <w:u w:val="none"/>
                <w:lang w:val="en-US" w:eastAsia="zh-CN" w:bidi="ar"/>
              </w:rPr>
              <w:t>TOP5</w:t>
            </w:r>
            <w:r>
              <w:rPr>
                <w:rFonts w:hint="eastAsia" w:ascii="宋体" w:hAnsi="宋体" w:eastAsia="宋体" w:cs="宋体"/>
                <w:i w:val="0"/>
                <w:iCs w:val="0"/>
                <w:color w:val="000000"/>
                <w:kern w:val="0"/>
                <w:sz w:val="21"/>
                <w:szCs w:val="21"/>
                <w:highlight w:val="none"/>
                <w:u w:val="none"/>
                <w:lang w:val="en-US" w:eastAsia="zh-CN" w:bidi="ar"/>
              </w:rPr>
              <w:t>、班级薄弱知识图谱等；</w:t>
            </w:r>
          </w:p>
        </w:tc>
      </w:tr>
      <w:tr w14:paraId="3DCBA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shd w:val="clear" w:color="auto" w:fill="auto"/>
            <w:vAlign w:val="center"/>
          </w:tcPr>
          <w:p w14:paraId="3D9434AB">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4</w:t>
            </w:r>
            <w:r>
              <w:rPr>
                <w:rFonts w:hint="eastAsia" w:ascii="宋体" w:hAnsi="宋体" w:eastAsia="宋体" w:cs="宋体"/>
                <w:i w:val="0"/>
                <w:iCs w:val="0"/>
                <w:color w:val="000000"/>
                <w:kern w:val="0"/>
                <w:sz w:val="21"/>
                <w:szCs w:val="21"/>
                <w:u w:val="none"/>
                <w:lang w:val="en-US" w:eastAsia="zh-CN" w:bidi="ar"/>
              </w:rPr>
              <w:t>）根据整体教学过程数据智能生成课程建设参考，为老师在资源建设、内容建设、实践与理论结合方面提供参考。</w:t>
            </w:r>
          </w:p>
        </w:tc>
      </w:tr>
      <w:tr w14:paraId="7C8CD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58F9FB81">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3.AI</w:t>
            </w:r>
            <w:r>
              <w:rPr>
                <w:rFonts w:hint="eastAsia" w:ascii="宋体" w:hAnsi="宋体" w:eastAsia="宋体" w:cs="宋体"/>
                <w:i w:val="0"/>
                <w:iCs w:val="0"/>
                <w:color w:val="000000"/>
                <w:kern w:val="0"/>
                <w:sz w:val="21"/>
                <w:szCs w:val="21"/>
                <w:u w:val="none"/>
                <w:lang w:val="en-US" w:eastAsia="zh-CN" w:bidi="ar"/>
              </w:rPr>
              <w:t>学习助手</w:t>
            </w:r>
          </w:p>
        </w:tc>
      </w:tr>
      <w:tr w14:paraId="521FA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shd w:val="clear" w:color="auto" w:fill="auto"/>
            <w:vAlign w:val="center"/>
          </w:tcPr>
          <w:p w14:paraId="1664306B">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）课程学习，配套展示在对应课程学习的页面，支持学生随时调用，进行基于课程内容学习的过程性问答；</w:t>
            </w:r>
          </w:p>
        </w:tc>
      </w:tr>
      <w:tr w14:paraId="16C2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01ED7728">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）讨论支持，在讨论区自动解答学生发起的讨论问题；</w:t>
            </w:r>
          </w:p>
        </w:tc>
      </w:tr>
      <w:tr w14:paraId="29388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670A6AD0">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）答疑支持，在答疑区自动解答学生发起的提问。</w:t>
            </w:r>
          </w:p>
        </w:tc>
      </w:tr>
      <w:tr w14:paraId="61D5D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252E34DF">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4.AI</w:t>
            </w:r>
            <w:r>
              <w:rPr>
                <w:rFonts w:hint="eastAsia" w:ascii="宋体" w:hAnsi="宋体" w:eastAsia="宋体" w:cs="宋体"/>
                <w:i w:val="0"/>
                <w:iCs w:val="0"/>
                <w:color w:val="000000"/>
                <w:kern w:val="0"/>
                <w:sz w:val="21"/>
                <w:szCs w:val="21"/>
                <w:u w:val="none"/>
                <w:lang w:val="en-US" w:eastAsia="zh-CN" w:bidi="ar"/>
              </w:rPr>
              <w:t>视频理解，对课程视频资源提供章节速览、视频总结、字幕提取、实时翻译、热词解析等智能功能，帮助学生提升学习效率。</w:t>
            </w:r>
          </w:p>
        </w:tc>
      </w:tr>
      <w:tr w14:paraId="73208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61CFD351">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AI</w:t>
            </w:r>
            <w:r>
              <w:rPr>
                <w:rFonts w:hint="eastAsia" w:ascii="宋体" w:hAnsi="宋体" w:eastAsia="宋体" w:cs="宋体"/>
                <w:i w:val="0"/>
                <w:iCs w:val="0"/>
                <w:color w:val="000000"/>
                <w:kern w:val="0"/>
                <w:sz w:val="21"/>
                <w:szCs w:val="21"/>
                <w:u w:val="none"/>
                <w:lang w:val="en-US" w:eastAsia="zh-CN" w:bidi="ar"/>
              </w:rPr>
              <w:t>视频速览，使用多模态技术对视频进行切片，梳理视频资源的知识点，并可根据知识点点击跳转对应视频片段；</w:t>
            </w:r>
          </w:p>
        </w:tc>
      </w:tr>
      <w:tr w14:paraId="26823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shd w:val="clear" w:color="auto" w:fill="auto"/>
            <w:vAlign w:val="center"/>
          </w:tcPr>
          <w:p w14:paraId="7A10ECD4">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AI</w:t>
            </w:r>
            <w:r>
              <w:rPr>
                <w:rFonts w:hint="eastAsia" w:ascii="宋体" w:hAnsi="宋体" w:eastAsia="宋体" w:cs="宋体"/>
                <w:i w:val="0"/>
                <w:iCs w:val="0"/>
                <w:color w:val="000000"/>
                <w:kern w:val="0"/>
                <w:sz w:val="21"/>
                <w:szCs w:val="21"/>
                <w:u w:val="none"/>
                <w:lang w:val="en-US" w:eastAsia="zh-CN" w:bidi="ar"/>
              </w:rPr>
              <w:t>视频字幕及实时翻译，自动生成视频字幕，支持中英双语；</w:t>
            </w:r>
          </w:p>
        </w:tc>
      </w:tr>
      <w:tr w14:paraId="58DA7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766AB66F">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AI</w:t>
            </w:r>
            <w:r>
              <w:rPr>
                <w:rFonts w:hint="eastAsia" w:ascii="宋体" w:hAnsi="宋体" w:eastAsia="宋体" w:cs="宋体"/>
                <w:i w:val="0"/>
                <w:iCs w:val="0"/>
                <w:color w:val="000000"/>
                <w:kern w:val="0"/>
                <w:sz w:val="21"/>
                <w:szCs w:val="21"/>
                <w:u w:val="none"/>
                <w:lang w:val="en-US" w:eastAsia="zh-CN" w:bidi="ar"/>
              </w:rPr>
              <w:t>视频总结，基于视频内容自动提取生成视频概要总结；</w:t>
            </w:r>
          </w:p>
        </w:tc>
      </w:tr>
      <w:tr w14:paraId="35633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4C841473">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4</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AI</w:t>
            </w:r>
            <w:r>
              <w:rPr>
                <w:rFonts w:hint="eastAsia" w:ascii="宋体" w:hAnsi="宋体" w:eastAsia="宋体" w:cs="宋体"/>
                <w:i w:val="0"/>
                <w:iCs w:val="0"/>
                <w:color w:val="000000"/>
                <w:kern w:val="0"/>
                <w:sz w:val="21"/>
                <w:szCs w:val="21"/>
                <w:u w:val="none"/>
                <w:lang w:val="en-US" w:eastAsia="zh-CN" w:bidi="ar"/>
              </w:rPr>
              <w:t>热词解析，自动生成热词词云，点击词云，即可支持基于词云的对话。</w:t>
            </w:r>
          </w:p>
        </w:tc>
      </w:tr>
      <w:tr w14:paraId="4C605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42CCA6B7">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全平台智能回复接入“绿网”功能，运用前沿的语义分析与内容识别技术，构建起多层级内容过滤机制，对平台上所有智能生成的回复内容进行实时、精准审查，能够迅速识别各类不良或敏感信息，包括但不限于低俗内容、错误价值观导向言论、不实知识信息等。</w:t>
            </w:r>
          </w:p>
        </w:tc>
      </w:tr>
      <w:tr w14:paraId="7DBC8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shd w:val="clear" w:color="auto" w:fill="auto"/>
            <w:vAlign w:val="center"/>
          </w:tcPr>
          <w:p w14:paraId="4A78841E">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6.AI</w:t>
            </w:r>
            <w:r>
              <w:rPr>
                <w:rFonts w:hint="eastAsia" w:ascii="宋体" w:hAnsi="宋体" w:eastAsia="宋体" w:cs="宋体"/>
                <w:i w:val="0"/>
                <w:iCs w:val="0"/>
                <w:color w:val="000000"/>
                <w:kern w:val="0"/>
                <w:sz w:val="21"/>
                <w:szCs w:val="21"/>
                <w:u w:val="none"/>
                <w:lang w:val="en-US" w:eastAsia="zh-CN" w:bidi="ar"/>
              </w:rPr>
              <w:t>文档解析</w:t>
            </w:r>
          </w:p>
        </w:tc>
      </w:tr>
      <w:tr w14:paraId="74718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45CD08F0">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）支持</w:t>
            </w:r>
            <w:r>
              <w:rPr>
                <w:rFonts w:hint="default" w:ascii="Times New Roman" w:hAnsi="Times New Roman" w:eastAsia="宋体" w:cs="Times New Roman"/>
                <w:i w:val="0"/>
                <w:iCs w:val="0"/>
                <w:color w:val="000000"/>
                <w:kern w:val="0"/>
                <w:sz w:val="21"/>
                <w:szCs w:val="21"/>
                <w:u w:val="none"/>
                <w:lang w:val="en-US" w:eastAsia="zh-CN" w:bidi="ar"/>
              </w:rPr>
              <w:t>Word</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PDF</w:t>
            </w:r>
            <w:r>
              <w:rPr>
                <w:rFonts w:hint="eastAsia" w:ascii="宋体" w:hAnsi="宋体" w:eastAsia="宋体" w:cs="宋体"/>
                <w:i w:val="0"/>
                <w:iCs w:val="0"/>
                <w:color w:val="000000"/>
                <w:kern w:val="0"/>
                <w:sz w:val="21"/>
                <w:szCs w:val="21"/>
                <w:u w:val="none"/>
                <w:lang w:val="en-US" w:eastAsia="zh-CN" w:bidi="ar"/>
              </w:rPr>
              <w:t>等文档格式上传，可基于文档进行问答对话；</w:t>
            </w:r>
          </w:p>
        </w:tc>
      </w:tr>
      <w:tr w14:paraId="6EB0E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150E7804">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）支持基于文档的分层级总结，并可对重点内容特殊标记。</w:t>
            </w:r>
          </w:p>
        </w:tc>
      </w:tr>
      <w:tr w14:paraId="07509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shd w:val="clear" w:color="auto" w:fill="auto"/>
            <w:vAlign w:val="center"/>
          </w:tcPr>
          <w:p w14:paraId="32D321AC">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7.AI</w:t>
            </w:r>
            <w:r>
              <w:rPr>
                <w:rFonts w:hint="eastAsia" w:ascii="宋体" w:hAnsi="宋体" w:eastAsia="宋体" w:cs="宋体"/>
                <w:i w:val="0"/>
                <w:iCs w:val="0"/>
                <w:color w:val="000000"/>
                <w:kern w:val="0"/>
                <w:sz w:val="21"/>
                <w:szCs w:val="21"/>
                <w:u w:val="none"/>
                <w:lang w:val="en-US" w:eastAsia="zh-CN" w:bidi="ar"/>
              </w:rPr>
              <w:t>错题解析，为学生设计的一项智能化服务，当学生在学习过程中遇到错题且没有解析时，</w:t>
            </w:r>
            <w:r>
              <w:rPr>
                <w:rFonts w:hint="default" w:ascii="Times New Roman" w:hAnsi="Times New Roman" w:eastAsia="宋体" w:cs="Times New Roman"/>
                <w:i w:val="0"/>
                <w:iCs w:val="0"/>
                <w:color w:val="000000"/>
                <w:kern w:val="0"/>
                <w:sz w:val="21"/>
                <w:szCs w:val="21"/>
                <w:u w:val="none"/>
                <w:lang w:val="en-US" w:eastAsia="zh-CN" w:bidi="ar"/>
              </w:rPr>
              <w:t>AI</w:t>
            </w:r>
            <w:r>
              <w:rPr>
                <w:rFonts w:hint="eastAsia" w:ascii="宋体" w:hAnsi="宋体" w:eastAsia="宋体" w:cs="宋体"/>
                <w:i w:val="0"/>
                <w:iCs w:val="0"/>
                <w:color w:val="000000"/>
                <w:kern w:val="0"/>
                <w:sz w:val="21"/>
                <w:szCs w:val="21"/>
                <w:u w:val="none"/>
                <w:lang w:val="en-US" w:eastAsia="zh-CN" w:bidi="ar"/>
              </w:rPr>
              <w:t>错题解析可智能解析错因并同时提供相关知识点资源展示。</w:t>
            </w:r>
          </w:p>
        </w:tc>
      </w:tr>
      <w:tr w14:paraId="0C261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50249E98">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8.AI</w:t>
            </w:r>
            <w:r>
              <w:rPr>
                <w:rFonts w:hint="eastAsia" w:ascii="宋体" w:hAnsi="宋体" w:eastAsia="宋体" w:cs="宋体"/>
                <w:i w:val="0"/>
                <w:iCs w:val="0"/>
                <w:color w:val="000000"/>
                <w:kern w:val="0"/>
                <w:sz w:val="21"/>
                <w:szCs w:val="21"/>
                <w:u w:val="none"/>
                <w:lang w:val="en-US" w:eastAsia="zh-CN" w:bidi="ar"/>
              </w:rPr>
              <w:t>学习报告，根据学生参与度、成绩、学习风格和偏好、学习路径和薄弱点知识点分析生成</w:t>
            </w:r>
            <w:r>
              <w:rPr>
                <w:rFonts w:hint="default" w:ascii="Times New Roman" w:hAnsi="Times New Roman" w:eastAsia="宋体" w:cs="Times New Roman"/>
                <w:i w:val="0"/>
                <w:iCs w:val="0"/>
                <w:color w:val="000000"/>
                <w:kern w:val="0"/>
                <w:sz w:val="21"/>
                <w:szCs w:val="21"/>
                <w:u w:val="none"/>
                <w:lang w:val="en-US" w:eastAsia="zh-CN" w:bidi="ar"/>
              </w:rPr>
              <w:t>AI</w:t>
            </w:r>
            <w:r>
              <w:rPr>
                <w:rFonts w:hint="eastAsia" w:ascii="宋体" w:hAnsi="宋体" w:eastAsia="宋体" w:cs="宋体"/>
                <w:i w:val="0"/>
                <w:iCs w:val="0"/>
                <w:color w:val="000000"/>
                <w:kern w:val="0"/>
                <w:sz w:val="21"/>
                <w:szCs w:val="21"/>
                <w:u w:val="none"/>
                <w:lang w:val="en-US" w:eastAsia="zh-CN" w:bidi="ar"/>
              </w:rPr>
              <w:t>学习报告。</w:t>
            </w:r>
          </w:p>
        </w:tc>
      </w:tr>
      <w:tr w14:paraId="25FFB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shd w:val="clear" w:color="auto" w:fill="auto"/>
            <w:vAlign w:val="center"/>
          </w:tcPr>
          <w:p w14:paraId="4F848C12">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）根据登录频率、学习时长、课程资源内容学习情况、讨论答疑数据、测验和作业完成情况分析学生的参与度，将数据给到大模型，生成总结性评语，提供智能学习评价；</w:t>
            </w:r>
          </w:p>
        </w:tc>
      </w:tr>
      <w:tr w14:paraId="5D17B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62577347">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）将学习材料类型偏好、学习时间分布散点图、学习成绩趋势、难点掌握情况等数据给到大模型，生成学生的学习习惯类型，提升学生学习内驱力，生成学习建议；</w:t>
            </w:r>
          </w:p>
        </w:tc>
      </w:tr>
      <w:tr w14:paraId="721FD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shd w:val="clear" w:color="auto" w:fill="auto"/>
            <w:vAlign w:val="center"/>
          </w:tcPr>
          <w:p w14:paraId="26F811CB">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展示学习详情，提供学习参与度情况，如登录情况、资源学习情况、作测考完成情况、参与讨论情况等；提供智能工具使用情况，如错题解析情况、视频解析情况、智能体对话情况、图谱使用情况等；提供学习成果情况，根据作测考数据生成学习成果智能评价。</w:t>
            </w:r>
          </w:p>
        </w:tc>
      </w:tr>
      <w:tr w14:paraId="70F5B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62" w:type="dxa"/>
            <w:shd w:val="clear" w:color="auto" w:fill="9CC2E5"/>
            <w:vAlign w:val="center"/>
          </w:tcPr>
          <w:p w14:paraId="72422ED1">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五、个性化学习空间</w:t>
            </w:r>
          </w:p>
        </w:tc>
      </w:tr>
      <w:tr w14:paraId="379DD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4E530390">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课程学习</w:t>
            </w:r>
          </w:p>
        </w:tc>
      </w:tr>
      <w:tr w14:paraId="4775D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shd w:val="clear" w:color="auto" w:fill="auto"/>
            <w:vAlign w:val="center"/>
          </w:tcPr>
          <w:p w14:paraId="5E93B96B">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）内容学习，支持学习课程资源内容，包括视频、图片、文档、富媒体、音频等课程资源的在线学习，并记录学习过程数据；</w:t>
            </w:r>
          </w:p>
        </w:tc>
      </w:tr>
      <w:tr w14:paraId="5F1E4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30067D2C">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）课程公告查看，支持展示并查看教师发布的课程公告；</w:t>
            </w:r>
          </w:p>
        </w:tc>
      </w:tr>
      <w:tr w14:paraId="1CCCE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1939C610">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）作业、测验、考试，支持学生进行课程中的作业、测验、考试的作答，可实现在线答题、提交、查看等；</w:t>
            </w:r>
          </w:p>
        </w:tc>
      </w:tr>
      <w:tr w14:paraId="7DD4B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17AF3508">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4</w:t>
            </w:r>
            <w:r>
              <w:rPr>
                <w:rFonts w:hint="eastAsia" w:ascii="宋体" w:hAnsi="宋体" w:eastAsia="宋体" w:cs="宋体"/>
                <w:i w:val="0"/>
                <w:iCs w:val="0"/>
                <w:color w:val="000000"/>
                <w:kern w:val="0"/>
                <w:sz w:val="21"/>
                <w:szCs w:val="21"/>
                <w:u w:val="none"/>
                <w:lang w:val="en-US" w:eastAsia="zh-CN" w:bidi="ar"/>
              </w:rPr>
              <w:t>）个人成绩，支持查看成绩展示模块，包括综合成绩、分项得分等内容；</w:t>
            </w:r>
          </w:p>
        </w:tc>
      </w:tr>
      <w:tr w14:paraId="23D33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416AD38D">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）课程讨论，支持学生参与课程讨论，包括话题评论、回复、点赞等；</w:t>
            </w:r>
          </w:p>
        </w:tc>
      </w:tr>
      <w:tr w14:paraId="11BD3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shd w:val="clear" w:color="auto" w:fill="auto"/>
            <w:vAlign w:val="center"/>
          </w:tcPr>
          <w:p w14:paraId="0A296889">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6</w:t>
            </w:r>
            <w:r>
              <w:rPr>
                <w:rFonts w:hint="eastAsia" w:ascii="宋体" w:hAnsi="宋体" w:eastAsia="宋体" w:cs="宋体"/>
                <w:i w:val="0"/>
                <w:iCs w:val="0"/>
                <w:color w:val="000000"/>
                <w:kern w:val="0"/>
                <w:sz w:val="21"/>
                <w:szCs w:val="21"/>
                <w:u w:val="none"/>
                <w:lang w:val="en-US" w:eastAsia="zh-CN" w:bidi="ar"/>
              </w:rPr>
              <w:t>）课程答疑，支持学生在答疑区发起问题，教师可对问题进行解答；</w:t>
            </w:r>
          </w:p>
        </w:tc>
      </w:tr>
      <w:tr w14:paraId="53CF1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0B0770D8">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7</w:t>
            </w:r>
            <w:r>
              <w:rPr>
                <w:rFonts w:hint="eastAsia" w:ascii="宋体" w:hAnsi="宋体" w:eastAsia="宋体" w:cs="宋体"/>
                <w:i w:val="0"/>
                <w:iCs w:val="0"/>
                <w:color w:val="000000"/>
                <w:kern w:val="0"/>
                <w:sz w:val="21"/>
                <w:szCs w:val="21"/>
                <w:u w:val="none"/>
                <w:lang w:val="en-US" w:eastAsia="zh-CN" w:bidi="ar"/>
              </w:rPr>
              <w:t>）课程笔记，支持学生学习时，创建课程笔记。</w:t>
            </w:r>
          </w:p>
        </w:tc>
      </w:tr>
      <w:tr w14:paraId="35477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000BED99">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消息通知，支持学生查看收到的课程相关通知。</w:t>
            </w:r>
          </w:p>
        </w:tc>
      </w:tr>
      <w:tr w14:paraId="10B4F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56E12719">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收藏夹，支持学生收藏课程，收藏的课程可在收藏夹中进行查看。</w:t>
            </w:r>
          </w:p>
        </w:tc>
      </w:tr>
      <w:tr w14:paraId="23E64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shd w:val="clear" w:color="auto" w:fill="auto"/>
            <w:vAlign w:val="center"/>
          </w:tcPr>
          <w:p w14:paraId="1DED3299">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r>
              <w:rPr>
                <w:rFonts w:hint="eastAsia" w:ascii="宋体" w:hAnsi="宋体" w:eastAsia="宋体" w:cs="宋体"/>
                <w:i w:val="0"/>
                <w:iCs w:val="0"/>
                <w:color w:val="000000"/>
                <w:kern w:val="0"/>
                <w:sz w:val="21"/>
                <w:szCs w:val="21"/>
                <w:u w:val="none"/>
                <w:lang w:val="en-US" w:eastAsia="zh-CN" w:bidi="ar"/>
              </w:rPr>
              <w:t>学习计划，支持学生制订学习计划，系统根据学生制定的学习计划进行消息提示与督促，实时更新展示学习计划的完成程度。</w:t>
            </w:r>
          </w:p>
        </w:tc>
      </w:tr>
      <w:tr w14:paraId="2C998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shd w:val="clear" w:color="auto" w:fill="auto"/>
            <w:vAlign w:val="center"/>
          </w:tcPr>
          <w:p w14:paraId="66720FC0">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我的证书，支持申请已学习通过的课程证书，支持展示、下载课程证书。</w:t>
            </w:r>
          </w:p>
        </w:tc>
      </w:tr>
      <w:tr w14:paraId="7BAD4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16463CEC">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6.</w:t>
            </w:r>
            <w:r>
              <w:rPr>
                <w:rFonts w:hint="eastAsia" w:ascii="宋体" w:hAnsi="宋体" w:eastAsia="宋体" w:cs="宋体"/>
                <w:i w:val="0"/>
                <w:iCs w:val="0"/>
                <w:color w:val="000000"/>
                <w:kern w:val="0"/>
                <w:sz w:val="21"/>
                <w:szCs w:val="21"/>
                <w:highlight w:val="none"/>
                <w:u w:val="none"/>
                <w:lang w:val="en-US" w:eastAsia="zh-CN" w:bidi="ar"/>
              </w:rPr>
              <w:t>▲课程图谱以自由分布和有序呈现两种方式展示课程结构，主要用于辅助用户以图谱化的形式学习课程，直观查看节点之间的层级关系。课程图谱包含知识点图谱和技能点图谱，支持以图谱形式呈现整体的课程内容，支持用户查看并学习每个节点下包含的资源、作业、测验、考试。资源学习进度与课程内容学习进度实时同步。</w:t>
            </w:r>
          </w:p>
        </w:tc>
      </w:tr>
      <w:tr w14:paraId="4692C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4285C860">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7.</w:t>
            </w:r>
            <w:r>
              <w:rPr>
                <w:rFonts w:hint="eastAsia" w:ascii="宋体" w:hAnsi="宋体" w:eastAsia="宋体" w:cs="宋体"/>
                <w:i w:val="0"/>
                <w:iCs w:val="0"/>
                <w:color w:val="000000"/>
                <w:kern w:val="0"/>
                <w:sz w:val="21"/>
                <w:szCs w:val="21"/>
                <w:highlight w:val="none"/>
                <w:u w:val="none"/>
                <w:lang w:val="en-US" w:eastAsia="zh-CN" w:bidi="ar"/>
              </w:rPr>
              <w:t>▲学情图谱以图谱形式展示出学生的学习进度、测评分数、薄弱知识点，主要用于学生更加直观地查看个人学习情况。</w:t>
            </w:r>
          </w:p>
        </w:tc>
      </w:tr>
      <w:tr w14:paraId="4BE59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54CE104E">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进度图谱，支持以图谱形式直观呈现课程、每个节点的学习进度；支持用户查看每个节点下包含的学习资源列表，以及各资源的学习进度；支持显示当前节点中所有的资源以及每个资源的学习进度；支持直接点击弹窗中的资源进行学习；</w:t>
            </w:r>
          </w:p>
        </w:tc>
      </w:tr>
      <w:tr w14:paraId="0EF1F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shd w:val="clear" w:color="auto" w:fill="auto"/>
            <w:vAlign w:val="center"/>
          </w:tcPr>
          <w:p w14:paraId="0BF82061">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）测评图谱，支持以图谱形式直观呈现课程每个节点的作业、测验、考试的列表及作答成绩；可以进入弹窗中的试卷进行作答；</w:t>
            </w:r>
          </w:p>
        </w:tc>
      </w:tr>
      <w:tr w14:paraId="486E9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shd w:val="clear" w:color="auto" w:fill="auto"/>
            <w:vAlign w:val="center"/>
          </w:tcPr>
          <w:p w14:paraId="1C1BAA00">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）薄弱知识点图谱，支持以图谱形式直观呈现每个节点的资源、作业、测验、考试的整体掌握程度；支持显示掌握程度、学习进度及测评得分率的相关数据。</w:t>
            </w:r>
          </w:p>
        </w:tc>
      </w:tr>
      <w:tr w14:paraId="580E2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3D6B7F4C">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r>
              <w:rPr>
                <w:rFonts w:hint="eastAsia" w:ascii="宋体" w:hAnsi="宋体" w:eastAsia="宋体" w:cs="宋体"/>
                <w:i w:val="0"/>
                <w:iCs w:val="0"/>
                <w:color w:val="000000"/>
                <w:kern w:val="0"/>
                <w:sz w:val="21"/>
                <w:szCs w:val="21"/>
                <w:highlight w:val="none"/>
                <w:u w:val="none"/>
                <w:lang w:val="en-US" w:eastAsia="zh-CN" w:bidi="ar"/>
              </w:rPr>
              <w:t>▲职业图谱呈现出课程内容与岗赛证之间的关系，主要用于辅助学生根据岗位准备、证书及比赛备考等需求来进行课程学习。</w:t>
            </w:r>
          </w:p>
        </w:tc>
      </w:tr>
      <w:tr w14:paraId="1EFEC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436AA4A1">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岗位图谱，支持以图谱形式直观呈现课程、每个节点关联的岗位信息；支持用户查看各个岗位的工作领域、工作任务、技能描述与课程节点的关联关系，支持查看节点设置的岗位、证书等相关信息，支持查看具体资源；</w:t>
            </w:r>
          </w:p>
        </w:tc>
      </w:tr>
      <w:tr w14:paraId="321D0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5126E5AE">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）比赛图谱，支持以图谱形式直观呈现课程、每个节点关联的比赛及赛项信息；支持用户查看各个比赛的赛项、赛点与课程节点的关联关系，支持查看节点设置的岗位、证书等相关信息，支持查看具体资源；</w:t>
            </w:r>
          </w:p>
        </w:tc>
      </w:tr>
      <w:tr w14:paraId="2AAFA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389CBC38">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）证书图谱，支持以图谱形式直观呈现课程、每个节点关联的证书信息；支持用户查看各个证书及证书考点与课程节点的关联关系，支持查看节点设置的岗位、证书等相关信息，支持查看具体资源。</w:t>
            </w:r>
          </w:p>
        </w:tc>
      </w:tr>
      <w:tr w14:paraId="3CC96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4513D336">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学情统计，支持查看了解学习过程中各项学习数据的统计情况。包括综合成绩、讨论数据、访问数据、学习进度、章节学习次数、学习时长等数据。</w:t>
            </w:r>
          </w:p>
        </w:tc>
      </w:tr>
    </w:tbl>
    <w:p w14:paraId="54E4F664">
      <w:pPr>
        <w:keepNext w:val="0"/>
        <w:keepLines w:val="0"/>
        <w:pageBreakBefore w:val="0"/>
        <w:widowControl w:val="0"/>
        <w:kinsoku/>
        <w:wordWrap/>
        <w:overflowPunct/>
        <w:topLinePunct w:val="0"/>
        <w:autoSpaceDE/>
        <w:autoSpaceDN/>
        <w:bidi w:val="0"/>
        <w:adjustRightInd w:val="0"/>
        <w:snapToGrid w:val="0"/>
        <w:spacing w:line="440" w:lineRule="exact"/>
        <w:ind w:firstLine="562" w:firstLineChars="200"/>
        <w:textAlignment w:val="auto"/>
        <w:rPr>
          <w:rFonts w:ascii="Times New Roman" w:hAnsi="Times New Roman" w:eastAsia="宋体" w:cs="宋体"/>
          <w:b/>
          <w:sz w:val="28"/>
          <w:szCs w:val="28"/>
        </w:rPr>
      </w:pPr>
      <w:r>
        <w:rPr>
          <w:rFonts w:ascii="Times New Roman" w:hAnsi="Times New Roman" w:eastAsia="宋体" w:cs="宋体"/>
          <w:b/>
          <w:sz w:val="28"/>
          <w:szCs w:val="28"/>
        </w:rPr>
        <w:t>四、采购服务需满足的商务要求</w:t>
      </w:r>
    </w:p>
    <w:p w14:paraId="46046A3A">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ascii="Times New Roman" w:hAnsi="Times New Roman" w:eastAsia="宋体" w:cs="宋体"/>
          <w:sz w:val="28"/>
          <w:szCs w:val="28"/>
        </w:rPr>
      </w:pPr>
      <w:r>
        <w:rPr>
          <w:rFonts w:ascii="Times New Roman" w:hAnsi="Times New Roman" w:eastAsia="宋体" w:cs="宋体"/>
          <w:sz w:val="28"/>
          <w:szCs w:val="28"/>
        </w:rPr>
        <w:t>（一）服务期限</w:t>
      </w:r>
    </w:p>
    <w:p w14:paraId="521E6746">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default" w:ascii="Times New Roman" w:hAnsi="Times New Roman" w:eastAsia="宋体" w:cs="宋体"/>
          <w:sz w:val="28"/>
          <w:szCs w:val="28"/>
          <w:lang w:val="en-US" w:eastAsia="zh-CN"/>
        </w:rPr>
      </w:pPr>
      <w:r>
        <w:rPr>
          <w:rFonts w:hint="eastAsia" w:ascii="Times New Roman" w:hAnsi="Times New Roman" w:eastAsia="宋体" w:cs="宋体"/>
          <w:sz w:val="28"/>
          <w:szCs w:val="28"/>
          <w:lang w:val="en-US" w:eastAsia="zh-CN"/>
        </w:rPr>
        <w:t>服务期限：三年，从合同签订平台开通之日算起。</w:t>
      </w:r>
    </w:p>
    <w:p w14:paraId="1BECD4D3">
      <w:pPr>
        <w:keepNext w:val="0"/>
        <w:keepLines w:val="0"/>
        <w:pageBreakBefore w:val="0"/>
        <w:widowControl w:val="0"/>
        <w:numPr>
          <w:ilvl w:val="0"/>
          <w:numId w:val="1"/>
        </w:numPr>
        <w:kinsoku/>
        <w:wordWrap/>
        <w:overflowPunct/>
        <w:topLinePunct w:val="0"/>
        <w:autoSpaceDE/>
        <w:autoSpaceDN/>
        <w:bidi w:val="0"/>
        <w:adjustRightInd w:val="0"/>
        <w:snapToGrid w:val="0"/>
        <w:spacing w:line="440" w:lineRule="exact"/>
        <w:ind w:firstLine="560" w:firstLineChars="200"/>
        <w:textAlignment w:val="auto"/>
        <w:rPr>
          <w:rFonts w:ascii="Times New Roman" w:hAnsi="Times New Roman" w:eastAsia="宋体" w:cs="宋体"/>
          <w:sz w:val="28"/>
          <w:szCs w:val="28"/>
        </w:rPr>
      </w:pPr>
      <w:r>
        <w:rPr>
          <w:rFonts w:ascii="Times New Roman" w:hAnsi="Times New Roman" w:eastAsia="宋体" w:cs="宋体"/>
          <w:bCs/>
          <w:sz w:val="28"/>
          <w:szCs w:val="28"/>
        </w:rPr>
        <w:t>付款</w:t>
      </w:r>
      <w:r>
        <w:rPr>
          <w:rFonts w:ascii="Times New Roman" w:hAnsi="Times New Roman" w:eastAsia="宋体" w:cs="宋体"/>
          <w:sz w:val="28"/>
          <w:szCs w:val="28"/>
        </w:rPr>
        <w:t>要求</w:t>
      </w:r>
    </w:p>
    <w:p w14:paraId="14E7832B">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ascii="Times New Roman" w:hAnsi="Times New Roman" w:eastAsia="宋体" w:cs="宋体"/>
          <w:sz w:val="28"/>
          <w:szCs w:val="28"/>
        </w:rPr>
      </w:pPr>
      <w:r>
        <w:rPr>
          <w:rFonts w:ascii="Times New Roman" w:hAnsi="Times New Roman" w:eastAsia="宋体" w:cs="宋体"/>
          <w:sz w:val="28"/>
          <w:szCs w:val="28"/>
        </w:rPr>
        <w:t>1.</w:t>
      </w:r>
      <w:r>
        <w:rPr>
          <w:rFonts w:hint="eastAsia" w:ascii="Times New Roman" w:hAnsi="Times New Roman" w:eastAsia="宋体" w:cs="宋体"/>
          <w:sz w:val="28"/>
          <w:szCs w:val="28"/>
          <w:lang w:val="en-US" w:eastAsia="zh-CN"/>
        </w:rPr>
        <w:t>中标人</w:t>
      </w:r>
      <w:r>
        <w:rPr>
          <w:rFonts w:ascii="Times New Roman" w:hAnsi="Times New Roman" w:eastAsia="宋体" w:cs="宋体"/>
          <w:sz w:val="28"/>
          <w:szCs w:val="28"/>
        </w:rPr>
        <w:t>在</w:t>
      </w:r>
      <w:r>
        <w:rPr>
          <w:rFonts w:hint="eastAsia" w:ascii="Times New Roman" w:hAnsi="Times New Roman" w:eastAsia="宋体" w:cs="宋体"/>
          <w:sz w:val="28"/>
          <w:szCs w:val="28"/>
          <w:lang w:val="en-US" w:eastAsia="zh-CN"/>
        </w:rPr>
        <w:t>合同签订</w:t>
      </w:r>
      <w:r>
        <w:rPr>
          <w:rFonts w:ascii="Times New Roman" w:hAnsi="Times New Roman" w:eastAsia="宋体" w:cs="宋体"/>
          <w:sz w:val="28"/>
          <w:szCs w:val="28"/>
        </w:rPr>
        <w:t>前，须先把合同总金额的 5% 作为</w:t>
      </w:r>
      <w:r>
        <w:rPr>
          <w:rFonts w:hint="eastAsia" w:ascii="Times New Roman" w:hAnsi="Times New Roman" w:eastAsia="宋体" w:cs="宋体"/>
          <w:strike w:val="0"/>
          <w:dstrike w:val="0"/>
          <w:sz w:val="28"/>
          <w:szCs w:val="28"/>
          <w:lang w:val="en-US" w:eastAsia="zh-CN"/>
        </w:rPr>
        <w:t>履约保证金</w:t>
      </w:r>
      <w:r>
        <w:rPr>
          <w:rFonts w:ascii="Times New Roman" w:hAnsi="Times New Roman" w:eastAsia="宋体" w:cs="宋体"/>
          <w:sz w:val="28"/>
          <w:szCs w:val="28"/>
        </w:rPr>
        <w:t>，交到</w:t>
      </w:r>
      <w:r>
        <w:rPr>
          <w:rFonts w:hint="eastAsia" w:ascii="Times New Roman" w:hAnsi="Times New Roman" w:eastAsia="宋体" w:cs="宋体"/>
          <w:sz w:val="28"/>
          <w:szCs w:val="28"/>
          <w:lang w:val="en-US" w:eastAsia="zh-CN"/>
        </w:rPr>
        <w:t>采购人</w:t>
      </w:r>
      <w:r>
        <w:rPr>
          <w:rFonts w:ascii="Times New Roman" w:hAnsi="Times New Roman" w:eastAsia="宋体" w:cs="宋体"/>
          <w:sz w:val="28"/>
          <w:szCs w:val="28"/>
        </w:rPr>
        <w:t>指定账户；</w:t>
      </w:r>
    </w:p>
    <w:p w14:paraId="0BD1316E">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ascii="Times New Roman" w:hAnsi="Times New Roman" w:eastAsia="宋体" w:cs="宋体"/>
          <w:sz w:val="28"/>
          <w:szCs w:val="28"/>
        </w:rPr>
      </w:pPr>
      <w:r>
        <w:rPr>
          <w:rFonts w:ascii="Times New Roman" w:hAnsi="Times New Roman" w:eastAsia="宋体" w:cs="宋体"/>
          <w:sz w:val="28"/>
          <w:szCs w:val="28"/>
        </w:rPr>
        <w:t>2.合同</w:t>
      </w:r>
      <w:r>
        <w:rPr>
          <w:rFonts w:hint="eastAsia" w:ascii="Times New Roman" w:hAnsi="Times New Roman" w:eastAsia="宋体" w:cs="宋体"/>
          <w:sz w:val="28"/>
          <w:szCs w:val="28"/>
          <w:lang w:val="en-US" w:eastAsia="zh-CN"/>
        </w:rPr>
        <w:t>签订后，采购人</w:t>
      </w:r>
      <w:r>
        <w:rPr>
          <w:rFonts w:ascii="Times New Roman" w:hAnsi="Times New Roman" w:eastAsia="宋体" w:cs="宋体"/>
          <w:sz w:val="28"/>
          <w:szCs w:val="28"/>
        </w:rPr>
        <w:t>在10个工作日内支付合同总金额的</w:t>
      </w:r>
      <w:r>
        <w:rPr>
          <w:rFonts w:hint="eastAsia" w:ascii="Times New Roman" w:hAnsi="Times New Roman" w:eastAsia="宋体" w:cs="宋体"/>
          <w:sz w:val="28"/>
          <w:szCs w:val="28"/>
          <w:lang w:val="en-US" w:eastAsia="zh-CN"/>
        </w:rPr>
        <w:t>4</w:t>
      </w:r>
      <w:r>
        <w:rPr>
          <w:rFonts w:ascii="Times New Roman" w:hAnsi="Times New Roman" w:eastAsia="宋体" w:cs="宋体"/>
          <w:sz w:val="28"/>
          <w:szCs w:val="28"/>
        </w:rPr>
        <w:t>0%</w:t>
      </w:r>
      <w:r>
        <w:rPr>
          <w:rFonts w:hint="eastAsia" w:ascii="Times New Roman" w:hAnsi="Times New Roman" w:eastAsia="宋体" w:cs="宋体"/>
          <w:sz w:val="28"/>
          <w:szCs w:val="28"/>
          <w:lang w:val="en-US" w:eastAsia="zh-CN"/>
        </w:rPr>
        <w:t>给中标人</w:t>
      </w:r>
      <w:r>
        <w:rPr>
          <w:rFonts w:ascii="Times New Roman" w:hAnsi="Times New Roman" w:eastAsia="宋体" w:cs="宋体"/>
          <w:sz w:val="28"/>
          <w:szCs w:val="28"/>
        </w:rPr>
        <w:t>；</w:t>
      </w:r>
    </w:p>
    <w:p w14:paraId="5BD1BC39">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Times New Roman" w:hAnsi="Times New Roman" w:eastAsia="宋体" w:cs="宋体"/>
          <w:sz w:val="28"/>
          <w:szCs w:val="28"/>
          <w:lang w:val="en-US" w:eastAsia="zh-CN"/>
        </w:rPr>
      </w:pPr>
      <w:r>
        <w:rPr>
          <w:rFonts w:hint="eastAsia" w:ascii="Times New Roman" w:hAnsi="Times New Roman" w:eastAsia="宋体" w:cs="宋体"/>
          <w:sz w:val="28"/>
          <w:szCs w:val="28"/>
          <w:lang w:val="en-US" w:eastAsia="zh-CN"/>
        </w:rPr>
        <w:t>3.第二年：服务满一年，中标人凭年度服务报告、完整运维记录、校方出具年度服务验收合格意见书及相关合法票据，向采购人申请付款；采购人在收到完整材料后10个工作日内，支付第二年服务费（合</w:t>
      </w:r>
      <w:r>
        <w:rPr>
          <w:rFonts w:ascii="Times New Roman" w:hAnsi="Times New Roman" w:eastAsia="宋体" w:cs="宋体"/>
          <w:sz w:val="28"/>
          <w:szCs w:val="28"/>
        </w:rPr>
        <w:t>同总金额的</w:t>
      </w:r>
      <w:r>
        <w:rPr>
          <w:rFonts w:hint="eastAsia" w:ascii="Times New Roman" w:hAnsi="Times New Roman" w:eastAsia="宋体" w:cs="宋体"/>
          <w:sz w:val="28"/>
          <w:szCs w:val="28"/>
          <w:lang w:val="en-US" w:eastAsia="zh-CN"/>
        </w:rPr>
        <w:t>3</w:t>
      </w:r>
      <w:r>
        <w:rPr>
          <w:rFonts w:ascii="Times New Roman" w:hAnsi="Times New Roman" w:eastAsia="宋体" w:cs="宋体"/>
          <w:sz w:val="28"/>
          <w:szCs w:val="28"/>
        </w:rPr>
        <w:t>0%</w:t>
      </w:r>
      <w:r>
        <w:rPr>
          <w:rFonts w:hint="eastAsia" w:ascii="Times New Roman" w:hAnsi="Times New Roman" w:eastAsia="宋体" w:cs="宋体"/>
          <w:sz w:val="28"/>
          <w:szCs w:val="28"/>
          <w:lang w:val="en-US" w:eastAsia="zh-CN"/>
        </w:rPr>
        <w:t>）。</w:t>
      </w:r>
    </w:p>
    <w:p w14:paraId="3FCDF6EC">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ascii="Times New Roman" w:hAnsi="Times New Roman" w:eastAsia="宋体" w:cs="宋体"/>
          <w:sz w:val="28"/>
          <w:szCs w:val="28"/>
        </w:rPr>
      </w:pPr>
      <w:r>
        <w:rPr>
          <w:rFonts w:hint="eastAsia" w:ascii="Times New Roman" w:hAnsi="Times New Roman" w:eastAsia="宋体" w:cs="宋体"/>
          <w:sz w:val="28"/>
          <w:szCs w:val="28"/>
          <w:lang w:val="en-US" w:eastAsia="zh-CN"/>
        </w:rPr>
        <w:t>4.第三年：服务满两年，中标人凭年度服务报告、完整运维记录、校方出具年度服务验收合格意见书及相关合法票据，向采购人申请付款；采购人在收到完整材料后10个工作日内，支付第三年服务（</w:t>
      </w:r>
      <w:r>
        <w:rPr>
          <w:rFonts w:ascii="Times New Roman" w:hAnsi="Times New Roman" w:eastAsia="宋体" w:cs="宋体"/>
          <w:sz w:val="28"/>
          <w:szCs w:val="28"/>
        </w:rPr>
        <w:t>合同总金额的</w:t>
      </w:r>
      <w:r>
        <w:rPr>
          <w:rFonts w:hint="eastAsia" w:ascii="Times New Roman" w:hAnsi="Times New Roman" w:eastAsia="宋体" w:cs="宋体"/>
          <w:sz w:val="28"/>
          <w:szCs w:val="28"/>
          <w:lang w:val="en-US" w:eastAsia="zh-CN"/>
        </w:rPr>
        <w:t>3</w:t>
      </w:r>
      <w:r>
        <w:rPr>
          <w:rFonts w:ascii="Times New Roman" w:hAnsi="Times New Roman" w:eastAsia="宋体" w:cs="宋体"/>
          <w:sz w:val="28"/>
          <w:szCs w:val="28"/>
        </w:rPr>
        <w:t>0%</w:t>
      </w:r>
      <w:r>
        <w:rPr>
          <w:rFonts w:hint="eastAsia" w:ascii="Times New Roman" w:hAnsi="Times New Roman" w:eastAsia="宋体" w:cs="宋体"/>
          <w:sz w:val="28"/>
          <w:szCs w:val="28"/>
          <w:lang w:val="en-US" w:eastAsia="zh-CN"/>
        </w:rPr>
        <w:t>）及全部履约</w:t>
      </w:r>
      <w:r>
        <w:rPr>
          <w:rFonts w:hint="eastAsia" w:cs="宋体"/>
          <w:sz w:val="28"/>
          <w:szCs w:val="28"/>
          <w:lang w:val="en-US" w:eastAsia="zh-CN"/>
        </w:rPr>
        <w:t>保证</w:t>
      </w:r>
      <w:r>
        <w:rPr>
          <w:rFonts w:hint="eastAsia" w:ascii="Times New Roman" w:hAnsi="Times New Roman" w:eastAsia="宋体" w:cs="宋体"/>
          <w:sz w:val="28"/>
          <w:szCs w:val="28"/>
          <w:lang w:val="en-US" w:eastAsia="zh-CN"/>
        </w:rPr>
        <w:t>金。</w:t>
      </w:r>
    </w:p>
    <w:p w14:paraId="4F974FF3">
      <w:pPr>
        <w:keepNext w:val="0"/>
        <w:keepLines w:val="0"/>
        <w:pageBreakBefore w:val="0"/>
        <w:widowControl w:val="0"/>
        <w:kinsoku/>
        <w:wordWrap/>
        <w:overflowPunct/>
        <w:topLinePunct w:val="0"/>
        <w:autoSpaceDE/>
        <w:autoSpaceDN/>
        <w:bidi w:val="0"/>
        <w:adjustRightInd w:val="0"/>
        <w:snapToGrid w:val="0"/>
        <w:spacing w:line="440" w:lineRule="exact"/>
        <w:ind w:firstLine="562" w:firstLineChars="200"/>
        <w:textAlignment w:val="auto"/>
        <w:rPr>
          <w:rFonts w:ascii="Times New Roman" w:hAnsi="Times New Roman" w:eastAsia="宋体" w:cs="宋体"/>
          <w:b/>
          <w:sz w:val="28"/>
          <w:szCs w:val="28"/>
        </w:rPr>
      </w:pPr>
      <w:r>
        <w:rPr>
          <w:rFonts w:ascii="Times New Roman" w:hAnsi="Times New Roman" w:eastAsia="宋体" w:cs="宋体"/>
          <w:b/>
          <w:sz w:val="28"/>
          <w:szCs w:val="28"/>
        </w:rPr>
        <w:t>五、其他要求</w:t>
      </w:r>
    </w:p>
    <w:p w14:paraId="0B192D31">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560" w:firstLineChars="200"/>
        <w:textAlignment w:val="auto"/>
        <w:rPr>
          <w:rFonts w:ascii="Times New Roman" w:hAnsi="Times New Roman" w:eastAsia="宋体" w:cs="宋体"/>
          <w:sz w:val="28"/>
          <w:szCs w:val="28"/>
        </w:rPr>
      </w:pPr>
      <w:r>
        <w:rPr>
          <w:rFonts w:ascii="Times New Roman" w:hAnsi="Times New Roman" w:eastAsia="宋体" w:cs="宋体"/>
          <w:sz w:val="28"/>
          <w:szCs w:val="28"/>
          <w:highlight w:val="none"/>
        </w:rPr>
        <w:t>（一）服务</w:t>
      </w:r>
      <w:r>
        <w:rPr>
          <w:rFonts w:hint="eastAsia" w:ascii="Times New Roman" w:hAnsi="Times New Roman" w:eastAsia="宋体" w:cs="宋体"/>
          <w:sz w:val="28"/>
          <w:szCs w:val="28"/>
          <w:highlight w:val="none"/>
          <w:lang w:eastAsia="zh-CN"/>
        </w:rPr>
        <w:t>的其他</w:t>
      </w:r>
      <w:r>
        <w:rPr>
          <w:rFonts w:ascii="Times New Roman" w:hAnsi="Times New Roman" w:eastAsia="宋体" w:cs="宋体"/>
          <w:sz w:val="28"/>
          <w:szCs w:val="28"/>
          <w:highlight w:val="none"/>
        </w:rPr>
        <w:t>要</w:t>
      </w:r>
      <w:r>
        <w:rPr>
          <w:rFonts w:ascii="Times New Roman" w:hAnsi="Times New Roman" w:eastAsia="宋体" w:cs="宋体"/>
          <w:sz w:val="28"/>
          <w:szCs w:val="28"/>
        </w:rPr>
        <w:t>求</w:t>
      </w:r>
    </w:p>
    <w:p w14:paraId="22350FE3">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ascii="Times New Roman" w:hAnsi="Times New Roman" w:eastAsia="宋体" w:cs="宋体"/>
          <w:sz w:val="28"/>
          <w:szCs w:val="28"/>
        </w:rPr>
      </w:pPr>
      <w:r>
        <w:rPr>
          <w:rFonts w:ascii="Times New Roman" w:hAnsi="Times New Roman" w:eastAsia="宋体" w:cs="宋体"/>
          <w:sz w:val="28"/>
          <w:szCs w:val="28"/>
        </w:rPr>
        <w:t>1.中标人应及时完成平台部署，并对采购方使用人员进行操作及日常维护等培训。</w:t>
      </w:r>
    </w:p>
    <w:p w14:paraId="479D567B">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ascii="Times New Roman" w:hAnsi="Times New Roman" w:eastAsia="宋体" w:cs="宋体"/>
          <w:sz w:val="28"/>
          <w:szCs w:val="28"/>
        </w:rPr>
      </w:pPr>
      <w:r>
        <w:rPr>
          <w:rFonts w:ascii="Times New Roman" w:hAnsi="Times New Roman" w:eastAsia="宋体" w:cs="宋体"/>
          <w:sz w:val="28"/>
          <w:szCs w:val="28"/>
        </w:rPr>
        <w:t>2.中标人指派专人负责与采购人联系售后服务事宜，通过企业微信、在线客服工具，提供7×24小时在线服务；学校提出问题，在2个小时内给予响应。</w:t>
      </w:r>
    </w:p>
    <w:p w14:paraId="04F7978E">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Times New Roman" w:hAnsi="Times New Roman" w:eastAsia="宋体" w:cs="宋体"/>
          <w:sz w:val="28"/>
          <w:szCs w:val="28"/>
          <w:lang w:val="en-US" w:eastAsia="zh-CN"/>
        </w:rPr>
      </w:pPr>
      <w:r>
        <w:rPr>
          <w:rFonts w:ascii="Times New Roman" w:hAnsi="Times New Roman" w:eastAsia="宋体" w:cs="宋体"/>
          <w:sz w:val="28"/>
          <w:szCs w:val="28"/>
        </w:rPr>
        <w:t>3.平台采用云计算架构，学校不需要准备本地存储设备；服务期内，由中标人承担</w:t>
      </w:r>
      <w:r>
        <w:rPr>
          <w:rFonts w:hint="eastAsia" w:ascii="Times New Roman" w:hAnsi="Times New Roman" w:eastAsia="宋体" w:cs="宋体"/>
          <w:sz w:val="28"/>
          <w:szCs w:val="28"/>
          <w:lang w:val="en-US" w:eastAsia="zh-CN"/>
        </w:rPr>
        <w:t>云服务器、</w:t>
      </w:r>
      <w:r>
        <w:rPr>
          <w:rFonts w:ascii="Times New Roman" w:hAnsi="Times New Roman" w:eastAsia="宋体" w:cs="宋体"/>
          <w:sz w:val="28"/>
          <w:szCs w:val="28"/>
        </w:rPr>
        <w:t>云存储空间及带宽加速等云端软硬件环境租用费用（包括但不限于云服务器、</w:t>
      </w:r>
      <w:r>
        <w:rPr>
          <w:rFonts w:hint="eastAsia" w:ascii="Times New Roman" w:hAnsi="Times New Roman" w:eastAsia="宋体" w:cs="宋体"/>
          <w:sz w:val="28"/>
          <w:szCs w:val="28"/>
          <w:lang w:val="en-US" w:eastAsia="zh-CN"/>
        </w:rPr>
        <w:t>云存储、</w:t>
      </w:r>
      <w:r>
        <w:rPr>
          <w:rFonts w:ascii="Times New Roman" w:hAnsi="Times New Roman" w:eastAsia="宋体" w:cs="宋体"/>
          <w:sz w:val="28"/>
          <w:szCs w:val="28"/>
        </w:rPr>
        <w:t>带宽、CDN加速）。</w:t>
      </w:r>
      <w:r>
        <w:rPr>
          <w:rFonts w:hint="eastAsia" w:ascii="Times New Roman" w:hAnsi="Times New Roman" w:eastAsia="宋体" w:cs="宋体"/>
          <w:sz w:val="28"/>
          <w:szCs w:val="28"/>
          <w:lang w:val="en-US" w:eastAsia="zh-CN"/>
        </w:rPr>
        <w:t>所有资源需满足采购人网络教学、资源存储、资源访问等方面的实际使用需求。当出现存储空间不足，资源访问卡顿，中标人需要无条件免费增加相关资源。</w:t>
      </w:r>
    </w:p>
    <w:p w14:paraId="0C5A10D6">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Times New Roman" w:hAnsi="Times New Roman" w:eastAsia="宋体" w:cs="宋体"/>
          <w:sz w:val="28"/>
          <w:szCs w:val="28"/>
          <w:lang w:val="en-US" w:eastAsia="zh-CN"/>
        </w:rPr>
      </w:pPr>
      <w:r>
        <w:rPr>
          <w:rFonts w:hint="eastAsia" w:ascii="Times New Roman" w:hAnsi="Times New Roman" w:eastAsia="宋体" w:cs="宋体"/>
          <w:sz w:val="28"/>
          <w:szCs w:val="28"/>
          <w:lang w:val="en-US" w:eastAsia="zh-CN"/>
        </w:rPr>
        <w:t>4.中标人需确保甲方数据信息安全，未经采购人许可，中标人不得将采购人的学生信息、教师信息，教学过程相关的信息拷贝或传播给任何其他单位或个人，不得将此信息用于其他商业活动。由于中标人原因数据一旦泄密或用于其他商业活动，中标人必须承担由此带来全部损失。</w:t>
      </w:r>
    </w:p>
    <w:p w14:paraId="1DAC879B">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ascii="Times New Roman" w:hAnsi="Times New Roman" w:eastAsia="宋体" w:cs="宋体"/>
          <w:sz w:val="28"/>
          <w:szCs w:val="28"/>
        </w:rPr>
      </w:pPr>
      <w:r>
        <w:rPr>
          <w:rFonts w:hint="eastAsia" w:ascii="Times New Roman" w:hAnsi="Times New Roman" w:eastAsia="宋体" w:cs="宋体"/>
          <w:sz w:val="28"/>
          <w:szCs w:val="28"/>
          <w:lang w:val="en-US" w:eastAsia="zh-CN"/>
        </w:rPr>
        <w:t>5</w:t>
      </w:r>
      <w:r>
        <w:rPr>
          <w:rFonts w:ascii="Times New Roman" w:hAnsi="Times New Roman" w:eastAsia="宋体" w:cs="宋体"/>
          <w:sz w:val="28"/>
          <w:szCs w:val="28"/>
        </w:rPr>
        <w:t>.对服务期满后的平台升级、运维保障及云存储空间服务费用，由双方届时另行协商。</w:t>
      </w:r>
    </w:p>
    <w:p w14:paraId="5EFE45F4">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ascii="Times New Roman" w:hAnsi="Times New Roman" w:eastAsia="宋体" w:cs="宋体"/>
          <w:sz w:val="28"/>
          <w:szCs w:val="28"/>
        </w:rPr>
      </w:pPr>
    </w:p>
    <w:p w14:paraId="3857F676">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04819D"/>
    <w:multiLevelType w:val="singleLevel"/>
    <w:tmpl w:val="6E04819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C74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
    <w:name w:val="font01"/>
    <w:basedOn w:val="4"/>
    <w:qFormat/>
    <w:uiPriority w:val="0"/>
    <w:rPr>
      <w:rFonts w:hint="eastAsia" w:ascii="宋体" w:hAnsi="宋体" w:eastAsia="宋体" w:cs="宋体"/>
      <w:color w:val="000000"/>
      <w:sz w:val="24"/>
      <w:szCs w:val="24"/>
      <w:u w:val="none"/>
    </w:rPr>
  </w:style>
  <w:style w:type="character" w:customStyle="1" w:styleId="6">
    <w:name w:val="font21"/>
    <w:basedOn w:val="4"/>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2026-07-22T08:04:07Z</dcterms:created>
  <dc:creator>wangjing</dc:creator>
  <cp:lastModifiedBy>wangjing</cp:lastModifiedBy>
  <dcterms:modified xsi:type="dcterms:W3CDTF">2026-07-22T08:04:34Z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eyJoZGlkIjoiYmVjMzVkNTI4OGE1NTE2N2IwYjBlODc3N2QwNmM3MjEiLCJ1c2VySWQiOiIyMzMyMTEzNjcifQ==</vt:lpwstr>
  </property>
  <property fmtid="{D5CDD505-2E9C-101B-9397-08002B2CF9AE}" pid="4" name="ICV">
    <vt:lpwstr>BEA7979A0913472DA88A4C90ECFE5060_12</vt:lpwstr>
  </property>
</Properties>
</file>