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48A27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371975" cy="5991225"/>
            <wp:effectExtent l="0" t="0" r="9525" b="9525"/>
            <wp:docPr id="2" name="图片 1" descr="中小企业声明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中小企业声明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5678A">
      <w:pPr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4143375" cy="5638800"/>
            <wp:effectExtent l="0" t="0" r="952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80AFC"/>
    <w:rsid w:val="07880AFC"/>
    <w:rsid w:val="097C2FDE"/>
    <w:rsid w:val="249D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2026-10-09T08:44:00Z</dcterms:created>
  <dc:creator>WPS</dc:creator>
  <cp:lastModifiedBy>Administrator</cp:lastModifiedBy>
  <dcterms:modified xsi:type="dcterms:W3CDTF">2026-10-28T08:50:45Z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EF6BA048EFEF4331B4D520327759434D_11</vt:lpwstr>
  </property>
  <property fmtid="{D5CDD505-2E9C-101B-9397-08002B2CF9AE}" pid="4" name="KSOTemplateDocerSaveRecord">
    <vt:lpwstr>eyJoZGlkIjoiZjg0OGQ2ODRlOGM4MDVmYWE4OTRiMzU4YmIwMWJlNWIiLCJ1c2VySWQiOiI2NDYxNTg0MjIifQ==</vt:lpwstr>
  </property>
</Properties>
</file>