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B68CD" w14:textId="77777777" w:rsidR="00293279" w:rsidRPr="00FA0B30" w:rsidRDefault="00293279">
      <w:pPr>
        <w:pStyle w:val="aa"/>
        <w:adjustRightInd w:val="0"/>
        <w:snapToGrid w:val="0"/>
        <w:spacing w:line="240" w:lineRule="atLeast"/>
        <w:ind w:left="147" w:firstLine="779"/>
        <w:rPr>
          <w:rFonts w:hAnsi="宋体"/>
          <w:sz w:val="44"/>
        </w:rPr>
      </w:pPr>
    </w:p>
    <w:p w14:paraId="28104542" w14:textId="77777777" w:rsidR="00293279" w:rsidRPr="00FA0B30" w:rsidRDefault="00293279">
      <w:pPr>
        <w:pStyle w:val="aa"/>
        <w:adjustRightInd w:val="0"/>
        <w:snapToGrid w:val="0"/>
        <w:spacing w:line="240" w:lineRule="atLeast"/>
        <w:ind w:left="147" w:firstLine="779"/>
        <w:rPr>
          <w:rFonts w:hAnsi="宋体"/>
          <w:sz w:val="44"/>
        </w:rPr>
      </w:pPr>
    </w:p>
    <w:p w14:paraId="133DC514" w14:textId="77777777" w:rsidR="00293279" w:rsidRPr="00FA0B30" w:rsidRDefault="00293279">
      <w:pPr>
        <w:pStyle w:val="aa"/>
        <w:adjustRightInd w:val="0"/>
        <w:snapToGrid w:val="0"/>
        <w:spacing w:line="240" w:lineRule="atLeast"/>
        <w:ind w:left="147" w:firstLine="779"/>
        <w:rPr>
          <w:rFonts w:hAnsi="宋体"/>
          <w:sz w:val="44"/>
        </w:rPr>
      </w:pPr>
    </w:p>
    <w:p w14:paraId="43BE4A69" w14:textId="77777777" w:rsidR="00293279" w:rsidRPr="00FA0B30" w:rsidRDefault="00161DF6">
      <w:pPr>
        <w:pStyle w:val="aa"/>
        <w:adjustRightInd w:val="0"/>
        <w:snapToGrid w:val="0"/>
        <w:spacing w:line="240" w:lineRule="atLeast"/>
        <w:jc w:val="center"/>
        <w:rPr>
          <w:rFonts w:ascii="华文中宋" w:eastAsia="华文中宋" w:hAnsi="华文中宋"/>
          <w:b/>
          <w:bCs/>
          <w:sz w:val="84"/>
          <w:szCs w:val="84"/>
        </w:rPr>
      </w:pPr>
      <w:r w:rsidRPr="00FA0B30">
        <w:rPr>
          <w:rFonts w:ascii="华文中宋" w:eastAsia="华文中宋" w:hAnsi="华文中宋" w:hint="eastAsia"/>
          <w:b/>
          <w:bCs/>
          <w:sz w:val="84"/>
          <w:szCs w:val="84"/>
        </w:rPr>
        <w:t>政府采购</w:t>
      </w:r>
    </w:p>
    <w:p w14:paraId="7639762F" w14:textId="77777777" w:rsidR="00293279" w:rsidRPr="00FA0B30" w:rsidRDefault="00161DF6">
      <w:pPr>
        <w:pStyle w:val="aa"/>
        <w:adjustRightInd w:val="0"/>
        <w:snapToGrid w:val="0"/>
        <w:spacing w:line="240" w:lineRule="atLeast"/>
        <w:jc w:val="center"/>
        <w:rPr>
          <w:rFonts w:ascii="华文中宋" w:eastAsia="华文中宋" w:hAnsi="华文中宋"/>
          <w:b/>
          <w:bCs/>
          <w:sz w:val="84"/>
          <w:szCs w:val="84"/>
        </w:rPr>
      </w:pPr>
      <w:r w:rsidRPr="00FA0B30">
        <w:rPr>
          <w:rFonts w:ascii="华文中宋" w:eastAsia="华文中宋" w:hAnsi="华文中宋" w:hint="eastAsia"/>
          <w:b/>
          <w:bCs/>
          <w:sz w:val="84"/>
          <w:szCs w:val="84"/>
        </w:rPr>
        <w:t>竞争性磋商文件</w:t>
      </w:r>
    </w:p>
    <w:p w14:paraId="1577D353" w14:textId="77777777" w:rsidR="00293279" w:rsidRPr="00FA0B30" w:rsidRDefault="00293279">
      <w:pPr>
        <w:pStyle w:val="aa"/>
        <w:adjustRightInd w:val="0"/>
        <w:snapToGrid w:val="0"/>
        <w:spacing w:line="360" w:lineRule="auto"/>
        <w:ind w:left="147" w:firstLine="780"/>
        <w:jc w:val="center"/>
        <w:rPr>
          <w:rFonts w:ascii="华文中宋" w:eastAsia="华文中宋" w:hAnsi="华文中宋"/>
          <w:b/>
          <w:bCs/>
          <w:sz w:val="44"/>
          <w:szCs w:val="44"/>
        </w:rPr>
      </w:pPr>
    </w:p>
    <w:p w14:paraId="30F2E082" w14:textId="77777777" w:rsidR="00293279" w:rsidRPr="00FA0B30" w:rsidRDefault="00293279">
      <w:pPr>
        <w:pStyle w:val="aa"/>
        <w:adjustRightInd w:val="0"/>
        <w:snapToGrid w:val="0"/>
        <w:spacing w:line="240" w:lineRule="atLeast"/>
        <w:ind w:firstLine="372"/>
        <w:jc w:val="center"/>
        <w:rPr>
          <w:rFonts w:ascii="华文中宋" w:eastAsia="华文中宋" w:hAnsi="华文中宋"/>
          <w:bCs/>
        </w:rPr>
      </w:pPr>
    </w:p>
    <w:p w14:paraId="709BAE65" w14:textId="77777777" w:rsidR="00293279" w:rsidRPr="00FA0B30" w:rsidRDefault="00293279">
      <w:pPr>
        <w:pStyle w:val="2"/>
      </w:pPr>
    </w:p>
    <w:p w14:paraId="1F7E4A5C" w14:textId="77777777" w:rsidR="00293279" w:rsidRPr="00FA0B30" w:rsidRDefault="00293279">
      <w:pPr>
        <w:pStyle w:val="2"/>
      </w:pPr>
    </w:p>
    <w:p w14:paraId="4AF77407" w14:textId="7B4A5C55" w:rsidR="00293279" w:rsidRPr="00FA0B30" w:rsidRDefault="00161DF6">
      <w:pPr>
        <w:adjustRightInd w:val="0"/>
        <w:snapToGrid w:val="0"/>
        <w:spacing w:line="360" w:lineRule="auto"/>
        <w:ind w:leftChars="406" w:left="2978" w:right="1132" w:hangingChars="664" w:hanging="2125"/>
        <w:rPr>
          <w:rFonts w:ascii="黑体" w:eastAsia="黑体" w:hAnsi="黑体"/>
          <w:sz w:val="32"/>
          <w:szCs w:val="32"/>
        </w:rPr>
      </w:pPr>
      <w:r w:rsidRPr="00FA0B30">
        <w:rPr>
          <w:rFonts w:ascii="黑体" w:eastAsia="黑体" w:hAnsi="黑体" w:hint="eastAsia"/>
          <w:sz w:val="32"/>
          <w:szCs w:val="32"/>
        </w:rPr>
        <w:t>采购项目名称：</w:t>
      </w:r>
      <w:r w:rsidR="00B83ADC" w:rsidRPr="00FA0B30">
        <w:rPr>
          <w:rFonts w:ascii="黑体" w:eastAsia="黑体" w:hAnsi="黑体" w:hint="eastAsia"/>
          <w:sz w:val="32"/>
          <w:szCs w:val="32"/>
        </w:rPr>
        <w:t>湖南科技大学湘潭文庙展示工程项目（重新立项）</w:t>
      </w:r>
    </w:p>
    <w:p w14:paraId="62D9DAE5" w14:textId="762FCE72" w:rsidR="00F56E5E" w:rsidRPr="00FA0B30" w:rsidRDefault="00F56E5E">
      <w:pPr>
        <w:adjustRightInd w:val="0"/>
        <w:snapToGrid w:val="0"/>
        <w:spacing w:line="360" w:lineRule="auto"/>
        <w:ind w:leftChars="406" w:left="2978" w:right="1132" w:hangingChars="664" w:hanging="2125"/>
        <w:rPr>
          <w:rFonts w:ascii="黑体" w:eastAsia="黑体" w:hAnsi="黑体"/>
          <w:sz w:val="32"/>
          <w:szCs w:val="32"/>
        </w:rPr>
      </w:pPr>
      <w:r w:rsidRPr="00FA0B30">
        <w:rPr>
          <w:rFonts w:ascii="黑体" w:eastAsia="黑体" w:hAnsi="黑体" w:hint="eastAsia"/>
          <w:sz w:val="32"/>
          <w:szCs w:val="32"/>
        </w:rPr>
        <w:t>采购项目编号：CGXM2026430000000369</w:t>
      </w:r>
    </w:p>
    <w:p w14:paraId="122B0AC2" w14:textId="21029039" w:rsidR="00293279" w:rsidRPr="00FA0B30" w:rsidRDefault="00F56E5E">
      <w:pPr>
        <w:adjustRightInd w:val="0"/>
        <w:snapToGrid w:val="0"/>
        <w:spacing w:line="360" w:lineRule="auto"/>
        <w:ind w:leftChars="406" w:left="2978" w:right="1132" w:hangingChars="664" w:hanging="2125"/>
        <w:rPr>
          <w:rFonts w:ascii="黑体" w:eastAsia="黑体" w:hAnsi="黑体"/>
          <w:sz w:val="32"/>
          <w:szCs w:val="32"/>
        </w:rPr>
      </w:pPr>
      <w:r w:rsidRPr="00FA0B30">
        <w:rPr>
          <w:rFonts w:ascii="黑体" w:eastAsia="黑体" w:hAnsi="黑体" w:hint="eastAsia"/>
          <w:sz w:val="32"/>
          <w:szCs w:val="32"/>
        </w:rPr>
        <w:t>政府采购计划编号：</w:t>
      </w:r>
      <w:r w:rsidR="00EB3F89" w:rsidRPr="00FA0B30">
        <w:rPr>
          <w:rFonts w:ascii="黑体" w:eastAsia="黑体" w:hAnsi="黑体"/>
          <w:sz w:val="32"/>
          <w:szCs w:val="32"/>
        </w:rPr>
        <w:t>(2026)430000000252-1</w:t>
      </w:r>
    </w:p>
    <w:p w14:paraId="184882A1" w14:textId="07879318" w:rsidR="00293279" w:rsidRPr="00FA0B30" w:rsidRDefault="00161DF6">
      <w:pPr>
        <w:adjustRightInd w:val="0"/>
        <w:snapToGrid w:val="0"/>
        <w:spacing w:line="360" w:lineRule="auto"/>
        <w:ind w:leftChars="406" w:left="2978" w:right="1132" w:hangingChars="664" w:hanging="2125"/>
        <w:rPr>
          <w:rFonts w:ascii="黑体" w:eastAsia="黑体" w:hAnsi="黑体"/>
          <w:sz w:val="32"/>
          <w:szCs w:val="32"/>
        </w:rPr>
      </w:pPr>
      <w:r w:rsidRPr="00FA0B30">
        <w:rPr>
          <w:rFonts w:ascii="黑体" w:eastAsia="黑体" w:hAnsi="黑体" w:hint="eastAsia"/>
          <w:sz w:val="32"/>
          <w:szCs w:val="32"/>
        </w:rPr>
        <w:t>采购代理编号：</w:t>
      </w:r>
      <w:r w:rsidR="002329F6" w:rsidRPr="00FA0B30">
        <w:rPr>
          <w:rFonts w:ascii="黑体" w:eastAsia="黑体" w:hAnsi="黑体"/>
          <w:sz w:val="32"/>
          <w:szCs w:val="32"/>
        </w:rPr>
        <w:t>0646-264HNGLN0183</w:t>
      </w:r>
    </w:p>
    <w:p w14:paraId="30C81F46" w14:textId="77777777" w:rsidR="00293279" w:rsidRPr="00FA0B30" w:rsidRDefault="00161DF6">
      <w:pPr>
        <w:adjustRightInd w:val="0"/>
        <w:snapToGrid w:val="0"/>
        <w:spacing w:line="360" w:lineRule="auto"/>
        <w:ind w:leftChars="406" w:left="2978" w:right="1132" w:hangingChars="664" w:hanging="2125"/>
        <w:rPr>
          <w:rFonts w:ascii="黑体" w:eastAsia="黑体" w:hAnsi="黑体"/>
          <w:sz w:val="32"/>
          <w:szCs w:val="32"/>
        </w:rPr>
      </w:pPr>
      <w:r w:rsidRPr="00FA0B30">
        <w:rPr>
          <w:rFonts w:ascii="黑体" w:eastAsia="黑体" w:hAnsi="黑体" w:hint="eastAsia"/>
          <w:sz w:val="32"/>
          <w:szCs w:val="32"/>
        </w:rPr>
        <w:t>采 购 人：湖南科技大学</w:t>
      </w:r>
    </w:p>
    <w:p w14:paraId="08649088" w14:textId="77777777" w:rsidR="00293279" w:rsidRPr="00FA0B30" w:rsidRDefault="00293279">
      <w:pPr>
        <w:adjustRightInd w:val="0"/>
        <w:snapToGrid w:val="0"/>
        <w:spacing w:line="360" w:lineRule="auto"/>
        <w:ind w:leftChars="406" w:left="2978" w:right="1132" w:hangingChars="664" w:hanging="2125"/>
        <w:rPr>
          <w:rFonts w:hAnsi="宋体"/>
          <w:bCs/>
          <w:sz w:val="32"/>
          <w:szCs w:val="32"/>
        </w:rPr>
      </w:pPr>
    </w:p>
    <w:p w14:paraId="15096B8E" w14:textId="77777777" w:rsidR="00293279" w:rsidRPr="00FA0B30" w:rsidRDefault="00293279">
      <w:pPr>
        <w:pStyle w:val="aa"/>
        <w:adjustRightInd w:val="0"/>
        <w:snapToGrid w:val="0"/>
        <w:spacing w:line="360" w:lineRule="auto"/>
        <w:ind w:left="146" w:firstLine="566"/>
        <w:jc w:val="center"/>
        <w:rPr>
          <w:rFonts w:hAnsi="宋体"/>
          <w:bCs/>
          <w:sz w:val="32"/>
          <w:szCs w:val="32"/>
        </w:rPr>
      </w:pPr>
    </w:p>
    <w:p w14:paraId="256FD844" w14:textId="77777777" w:rsidR="00293279" w:rsidRPr="00FA0B30" w:rsidRDefault="00293279">
      <w:pPr>
        <w:pStyle w:val="aa"/>
        <w:adjustRightInd w:val="0"/>
        <w:snapToGrid w:val="0"/>
        <w:spacing w:line="360" w:lineRule="auto"/>
        <w:ind w:left="146" w:firstLine="566"/>
        <w:jc w:val="center"/>
        <w:rPr>
          <w:rFonts w:hAnsi="宋体"/>
          <w:bCs/>
          <w:sz w:val="32"/>
          <w:szCs w:val="32"/>
        </w:rPr>
      </w:pPr>
    </w:p>
    <w:p w14:paraId="4EC86C96" w14:textId="77777777" w:rsidR="00293279" w:rsidRPr="00FA0B30" w:rsidRDefault="00293279">
      <w:pPr>
        <w:pStyle w:val="aa"/>
        <w:adjustRightInd w:val="0"/>
        <w:snapToGrid w:val="0"/>
        <w:spacing w:line="360" w:lineRule="auto"/>
        <w:ind w:left="146" w:firstLine="566"/>
        <w:jc w:val="center"/>
        <w:rPr>
          <w:rFonts w:hAnsi="宋体"/>
          <w:bCs/>
          <w:sz w:val="32"/>
          <w:szCs w:val="32"/>
        </w:rPr>
      </w:pPr>
    </w:p>
    <w:p w14:paraId="79FAA60F" w14:textId="77777777" w:rsidR="00293279" w:rsidRPr="00FA0B30" w:rsidRDefault="00293279">
      <w:pPr>
        <w:pStyle w:val="aa"/>
        <w:adjustRightInd w:val="0"/>
        <w:snapToGrid w:val="0"/>
        <w:spacing w:line="240" w:lineRule="atLeast"/>
        <w:ind w:left="146" w:firstLine="566"/>
        <w:jc w:val="center"/>
        <w:rPr>
          <w:rFonts w:hAnsi="宋体"/>
          <w:bCs/>
          <w:sz w:val="32"/>
          <w:szCs w:val="32"/>
        </w:rPr>
      </w:pPr>
    </w:p>
    <w:p w14:paraId="1FC1790C" w14:textId="12B6979E" w:rsidR="00293279" w:rsidRPr="00FA0B30" w:rsidRDefault="00161DF6">
      <w:pPr>
        <w:pStyle w:val="aa"/>
        <w:adjustRightInd w:val="0"/>
        <w:snapToGrid w:val="0"/>
        <w:spacing w:line="240" w:lineRule="atLeast"/>
        <w:ind w:left="146" w:firstLine="566"/>
        <w:jc w:val="center"/>
        <w:rPr>
          <w:rFonts w:ascii="黑体" w:eastAsia="黑体" w:hAnsi="黑体"/>
          <w:bCs/>
          <w:sz w:val="32"/>
          <w:szCs w:val="32"/>
        </w:rPr>
      </w:pPr>
      <w:r w:rsidRPr="00FA0B30">
        <w:rPr>
          <w:rFonts w:ascii="黑体" w:eastAsia="黑体" w:hAnsi="黑体" w:cs="Times New Roman" w:hint="eastAsia"/>
          <w:sz w:val="32"/>
          <w:szCs w:val="32"/>
        </w:rPr>
        <w:t>2026年0</w:t>
      </w:r>
      <w:r w:rsidR="00B83ADC" w:rsidRPr="00FA0B30">
        <w:rPr>
          <w:rFonts w:ascii="黑体" w:eastAsia="黑体" w:hAnsi="黑体" w:cs="Times New Roman" w:hint="eastAsia"/>
          <w:sz w:val="32"/>
          <w:szCs w:val="32"/>
        </w:rPr>
        <w:t>7</w:t>
      </w:r>
      <w:r w:rsidRPr="00FA0B30">
        <w:rPr>
          <w:rFonts w:ascii="黑体" w:eastAsia="黑体" w:hAnsi="黑体" w:cs="Times New Roman" w:hint="eastAsia"/>
          <w:sz w:val="32"/>
          <w:szCs w:val="32"/>
        </w:rPr>
        <w:t>月</w:t>
      </w:r>
    </w:p>
    <w:p w14:paraId="5C4D94E7" w14:textId="77777777" w:rsidR="00293279" w:rsidRPr="00FA0B30" w:rsidRDefault="00293279">
      <w:pPr>
        <w:pStyle w:val="aa"/>
        <w:adjustRightInd w:val="0"/>
        <w:snapToGrid w:val="0"/>
        <w:spacing w:line="240" w:lineRule="atLeast"/>
        <w:ind w:left="146" w:firstLine="569"/>
        <w:jc w:val="center"/>
        <w:rPr>
          <w:rFonts w:hAnsi="宋体"/>
          <w:b/>
          <w:bCs/>
          <w:sz w:val="32"/>
          <w:szCs w:val="32"/>
        </w:rPr>
        <w:sectPr w:rsidR="00293279" w:rsidRPr="00FA0B30">
          <w:headerReference w:type="even" r:id="rId10"/>
          <w:pgSz w:w="11906" w:h="16838"/>
          <w:pgMar w:top="1418" w:right="1418" w:bottom="1418" w:left="1418" w:header="851" w:footer="992" w:gutter="0"/>
          <w:cols w:space="720"/>
          <w:docGrid w:linePitch="312"/>
        </w:sectPr>
      </w:pPr>
    </w:p>
    <w:p w14:paraId="27565010" w14:textId="77777777" w:rsidR="00293279" w:rsidRPr="00FA0B30" w:rsidRDefault="00293279">
      <w:pPr>
        <w:pStyle w:val="aa"/>
        <w:adjustRightInd w:val="0"/>
        <w:snapToGrid w:val="0"/>
        <w:spacing w:line="240" w:lineRule="atLeast"/>
        <w:ind w:left="146" w:firstLine="569"/>
        <w:rPr>
          <w:rFonts w:hAnsi="宋体"/>
          <w:b/>
          <w:bCs/>
          <w:sz w:val="32"/>
          <w:szCs w:val="32"/>
        </w:rPr>
        <w:sectPr w:rsidR="00293279" w:rsidRPr="00FA0B30">
          <w:pgSz w:w="11906" w:h="16838"/>
          <w:pgMar w:top="1418" w:right="1418" w:bottom="1418" w:left="1418" w:header="851" w:footer="992" w:gutter="0"/>
          <w:cols w:space="720"/>
          <w:docGrid w:linePitch="312"/>
        </w:sectPr>
      </w:pPr>
    </w:p>
    <w:p w14:paraId="354A501A" w14:textId="77777777" w:rsidR="00293279" w:rsidRPr="00FA0B30" w:rsidRDefault="00161DF6">
      <w:pPr>
        <w:pStyle w:val="aa"/>
        <w:adjustRightInd w:val="0"/>
        <w:snapToGrid w:val="0"/>
        <w:spacing w:beforeLines="100" w:before="240" w:line="360" w:lineRule="auto"/>
        <w:ind w:left="148" w:firstLine="1204"/>
        <w:jc w:val="center"/>
        <w:rPr>
          <w:rFonts w:ascii="华文中宋" w:eastAsia="华文中宋" w:hAnsi="华文中宋"/>
          <w:b/>
          <w:spacing w:val="160"/>
          <w:sz w:val="36"/>
          <w:szCs w:val="36"/>
        </w:rPr>
      </w:pPr>
      <w:r w:rsidRPr="00FA0B30">
        <w:rPr>
          <w:rFonts w:ascii="华文中宋" w:eastAsia="华文中宋" w:hAnsi="华文中宋" w:hint="eastAsia"/>
          <w:b/>
          <w:spacing w:val="160"/>
          <w:sz w:val="36"/>
          <w:szCs w:val="36"/>
        </w:rPr>
        <w:lastRenderedPageBreak/>
        <w:t>目录</w:t>
      </w:r>
    </w:p>
    <w:p w14:paraId="7EEFCA8F" w14:textId="77777777" w:rsidR="00293279" w:rsidRPr="00FA0B30" w:rsidRDefault="00161DF6">
      <w:pPr>
        <w:tabs>
          <w:tab w:val="left" w:pos="2947"/>
        </w:tabs>
        <w:adjustRightInd w:val="0"/>
        <w:snapToGrid w:val="0"/>
        <w:spacing w:line="480" w:lineRule="auto"/>
        <w:ind w:firstLine="426"/>
        <w:jc w:val="left"/>
        <w:rPr>
          <w:rFonts w:ascii="黑体" w:eastAsia="黑体" w:hAnsi="黑体" w:cs="Courier New"/>
          <w:b/>
          <w:sz w:val="24"/>
        </w:rPr>
      </w:pPr>
      <w:r w:rsidRPr="00FA0B30">
        <w:rPr>
          <w:rFonts w:ascii="黑体" w:eastAsia="黑体" w:hAnsi="黑体" w:hint="eastAsia"/>
          <w:b/>
          <w:sz w:val="24"/>
        </w:rPr>
        <w:t>第一</w:t>
      </w:r>
      <w:r w:rsidRPr="00FA0B30">
        <w:rPr>
          <w:rFonts w:ascii="黑体" w:eastAsia="黑体" w:hAnsi="黑体" w:cs="Courier New" w:hint="eastAsia"/>
          <w:b/>
          <w:sz w:val="24"/>
        </w:rPr>
        <w:t>章  磋商邀请</w:t>
      </w:r>
    </w:p>
    <w:p w14:paraId="503ADD57" w14:textId="77777777" w:rsidR="00293279" w:rsidRPr="00FA0B30" w:rsidRDefault="00161DF6">
      <w:pPr>
        <w:tabs>
          <w:tab w:val="left" w:pos="2947"/>
        </w:tabs>
        <w:adjustRightInd w:val="0"/>
        <w:snapToGrid w:val="0"/>
        <w:spacing w:line="480" w:lineRule="auto"/>
        <w:ind w:firstLine="426"/>
        <w:jc w:val="left"/>
        <w:rPr>
          <w:rFonts w:ascii="黑体" w:eastAsia="黑体" w:hAnsi="黑体" w:cs="Courier New"/>
          <w:b/>
          <w:sz w:val="24"/>
        </w:rPr>
      </w:pPr>
      <w:r w:rsidRPr="00FA0B30">
        <w:rPr>
          <w:rFonts w:ascii="黑体" w:eastAsia="黑体" w:hAnsi="黑体" w:hint="eastAsia"/>
          <w:b/>
          <w:sz w:val="24"/>
        </w:rPr>
        <w:t>第二</w:t>
      </w:r>
      <w:r w:rsidRPr="00FA0B30">
        <w:rPr>
          <w:rFonts w:ascii="黑体" w:eastAsia="黑体" w:hAnsi="黑体" w:cs="Courier New" w:hint="eastAsia"/>
          <w:b/>
          <w:sz w:val="24"/>
        </w:rPr>
        <w:t>章  磋商须知</w:t>
      </w:r>
    </w:p>
    <w:p w14:paraId="7D4A2326"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磋商须知前附表</w:t>
      </w:r>
    </w:p>
    <w:p w14:paraId="20337320"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磋商须知正文</w:t>
      </w:r>
    </w:p>
    <w:p w14:paraId="70D45216"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一、说明</w:t>
      </w:r>
    </w:p>
    <w:p w14:paraId="1C5E106D"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二、磋商文件</w:t>
      </w:r>
    </w:p>
    <w:p w14:paraId="5FA8F7F1"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三、响应文件</w:t>
      </w:r>
    </w:p>
    <w:p w14:paraId="703CCA4A"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四、响应文件的递交</w:t>
      </w:r>
    </w:p>
    <w:p w14:paraId="67296EBE"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五、响应文件的磋商与评审</w:t>
      </w:r>
    </w:p>
    <w:p w14:paraId="3B8A6496"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六、成交结果信息公布与授予合同</w:t>
      </w:r>
    </w:p>
    <w:p w14:paraId="4741A81B" w14:textId="77777777" w:rsidR="00293279" w:rsidRPr="00FA0B30" w:rsidRDefault="00161DF6">
      <w:pPr>
        <w:tabs>
          <w:tab w:val="left" w:pos="1440"/>
        </w:tabs>
        <w:adjustRightInd w:val="0"/>
        <w:snapToGrid w:val="0"/>
        <w:spacing w:line="480" w:lineRule="auto"/>
        <w:ind w:left="143" w:firstLineChars="404" w:firstLine="848"/>
        <w:jc w:val="left"/>
        <w:rPr>
          <w:rFonts w:ascii="黑体" w:eastAsia="黑体" w:hAnsi="黑体"/>
          <w:szCs w:val="21"/>
        </w:rPr>
      </w:pPr>
      <w:r w:rsidRPr="00FA0B30">
        <w:rPr>
          <w:rFonts w:ascii="黑体" w:eastAsia="黑体" w:hAnsi="黑体" w:hint="eastAsia"/>
          <w:szCs w:val="21"/>
        </w:rPr>
        <w:t>七、其他规定</w:t>
      </w:r>
    </w:p>
    <w:p w14:paraId="3CDAF6F0" w14:textId="77777777" w:rsidR="00293279" w:rsidRPr="00FA0B30" w:rsidRDefault="00161DF6">
      <w:pPr>
        <w:tabs>
          <w:tab w:val="left" w:pos="2947"/>
        </w:tabs>
        <w:adjustRightInd w:val="0"/>
        <w:snapToGrid w:val="0"/>
        <w:spacing w:line="480" w:lineRule="auto"/>
        <w:ind w:firstLine="426"/>
        <w:jc w:val="left"/>
        <w:rPr>
          <w:rFonts w:ascii="黑体" w:eastAsia="黑体" w:hAnsi="黑体" w:cs="Courier New"/>
          <w:b/>
          <w:sz w:val="24"/>
        </w:rPr>
      </w:pPr>
      <w:r w:rsidRPr="00FA0B30">
        <w:rPr>
          <w:rFonts w:ascii="黑体" w:eastAsia="黑体" w:hAnsi="黑体" w:cs="Courier New" w:hint="eastAsia"/>
          <w:b/>
          <w:sz w:val="24"/>
        </w:rPr>
        <w:t>第三章  政府采购合同格式</w:t>
      </w:r>
    </w:p>
    <w:p w14:paraId="37403AF1" w14:textId="77777777" w:rsidR="00293279" w:rsidRPr="00FA0B30" w:rsidRDefault="00161DF6">
      <w:pPr>
        <w:tabs>
          <w:tab w:val="left" w:pos="2947"/>
        </w:tabs>
        <w:adjustRightInd w:val="0"/>
        <w:snapToGrid w:val="0"/>
        <w:spacing w:line="480" w:lineRule="auto"/>
        <w:ind w:firstLine="426"/>
        <w:jc w:val="left"/>
        <w:rPr>
          <w:rFonts w:ascii="黑体" w:eastAsia="黑体" w:hAnsi="黑体" w:cs="Courier New"/>
          <w:b/>
          <w:sz w:val="24"/>
        </w:rPr>
      </w:pPr>
      <w:r w:rsidRPr="00FA0B30">
        <w:rPr>
          <w:rFonts w:ascii="黑体" w:eastAsia="黑体" w:hAnsi="黑体" w:cs="Courier New" w:hint="eastAsia"/>
          <w:b/>
          <w:sz w:val="24"/>
        </w:rPr>
        <w:t>第四章  采购需求</w:t>
      </w:r>
    </w:p>
    <w:p w14:paraId="3621FCA7" w14:textId="77777777" w:rsidR="00293279" w:rsidRPr="00FA0B30" w:rsidRDefault="00161DF6">
      <w:pPr>
        <w:tabs>
          <w:tab w:val="left" w:pos="2947"/>
        </w:tabs>
        <w:adjustRightInd w:val="0"/>
        <w:snapToGrid w:val="0"/>
        <w:spacing w:line="480" w:lineRule="auto"/>
        <w:ind w:firstLine="426"/>
        <w:jc w:val="left"/>
        <w:rPr>
          <w:rFonts w:ascii="黑体" w:eastAsia="黑体" w:hAnsi="黑体" w:cs="Courier New"/>
          <w:b/>
          <w:sz w:val="24"/>
        </w:rPr>
      </w:pPr>
      <w:r w:rsidRPr="00FA0B30">
        <w:rPr>
          <w:rFonts w:ascii="黑体" w:eastAsia="黑体" w:hAnsi="黑体" w:cs="Courier New" w:hint="eastAsia"/>
          <w:b/>
          <w:sz w:val="24"/>
        </w:rPr>
        <w:t>第五章  响应文件组成</w:t>
      </w:r>
    </w:p>
    <w:p w14:paraId="50E668FC" w14:textId="77777777" w:rsidR="00293279" w:rsidRPr="00FA0B30" w:rsidRDefault="00293279">
      <w:pPr>
        <w:adjustRightInd w:val="0"/>
        <w:snapToGrid w:val="0"/>
        <w:spacing w:line="360" w:lineRule="auto"/>
        <w:ind w:firstLine="426"/>
        <w:jc w:val="left"/>
        <w:rPr>
          <w:rFonts w:ascii="黑体" w:eastAsia="黑体" w:hAnsi="黑体"/>
          <w:b/>
          <w:sz w:val="24"/>
        </w:rPr>
      </w:pPr>
    </w:p>
    <w:p w14:paraId="32566EFA" w14:textId="77777777" w:rsidR="00293279" w:rsidRPr="00FA0B30" w:rsidRDefault="00293279">
      <w:pPr>
        <w:ind w:firstLine="426"/>
        <w:rPr>
          <w:rFonts w:ascii="黑体" w:eastAsia="黑体" w:hAnsi="黑体"/>
          <w:b/>
          <w:sz w:val="24"/>
        </w:rPr>
        <w:sectPr w:rsidR="00293279" w:rsidRPr="00FA0B30">
          <w:headerReference w:type="even" r:id="rId11"/>
          <w:footerReference w:type="default" r:id="rId12"/>
          <w:headerReference w:type="first" r:id="rId13"/>
          <w:pgSz w:w="11906" w:h="16838"/>
          <w:pgMar w:top="1418" w:right="1418" w:bottom="1418" w:left="1418" w:header="851" w:footer="992" w:gutter="0"/>
          <w:pgNumType w:start="1"/>
          <w:cols w:space="720"/>
          <w:docGrid w:linePitch="312"/>
        </w:sectPr>
      </w:pPr>
      <w:bookmarkStart w:id="0" w:name="_Toc34720698"/>
      <w:bookmarkStart w:id="1" w:name="_Toc21000471"/>
      <w:bookmarkStart w:id="2" w:name="_Toc35421027"/>
      <w:bookmarkStart w:id="3" w:name="_Toc20642243"/>
      <w:bookmarkStart w:id="4" w:name="_Toc21001314"/>
      <w:bookmarkStart w:id="5" w:name="_Toc20816073"/>
      <w:bookmarkStart w:id="6" w:name="_Toc20988241"/>
      <w:bookmarkStart w:id="7" w:name="_Toc53472201"/>
    </w:p>
    <w:p w14:paraId="38EC4815" w14:textId="77777777" w:rsidR="00293279" w:rsidRPr="00FA0B30" w:rsidRDefault="00161DF6">
      <w:pPr>
        <w:pStyle w:val="1"/>
      </w:pPr>
      <w:bookmarkStart w:id="8" w:name="_Toc72316115"/>
      <w:r w:rsidRPr="00FA0B30">
        <w:rPr>
          <w:rFonts w:hint="eastAsia"/>
        </w:rPr>
        <w:t>第一章</w:t>
      </w:r>
      <w:r w:rsidRPr="00FA0B30">
        <w:rPr>
          <w:rFonts w:hint="eastAsia"/>
        </w:rPr>
        <w:t xml:space="preserve">  </w:t>
      </w:r>
      <w:r w:rsidRPr="00FA0B30">
        <w:rPr>
          <w:rFonts w:hint="eastAsia"/>
        </w:rPr>
        <w:t>磋商邀请</w:t>
      </w:r>
      <w:bookmarkEnd w:id="8"/>
    </w:p>
    <w:p w14:paraId="5B96309C" w14:textId="1C9CF126" w:rsidR="00293279" w:rsidRPr="00FA0B30" w:rsidRDefault="00161DF6">
      <w:pPr>
        <w:widowControl/>
        <w:shd w:val="clear" w:color="auto" w:fill="FFFFFF"/>
        <w:spacing w:beforeLines="50" w:before="120" w:line="460" w:lineRule="exact"/>
        <w:ind w:firstLineChars="236" w:firstLine="566"/>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湖南科技大学的</w:t>
      </w:r>
      <w:r w:rsidR="00B83ADC" w:rsidRPr="00FA0B30">
        <w:rPr>
          <w:rFonts w:asciiTheme="minorEastAsia" w:eastAsiaTheme="minorEastAsia" w:hAnsiTheme="minorEastAsia" w:cs="宋体" w:hint="eastAsia"/>
          <w:kern w:val="0"/>
          <w:sz w:val="24"/>
          <w:szCs w:val="28"/>
        </w:rPr>
        <w:t>湖南科技大学湘潭文庙展示工程项目（重新立项）</w:t>
      </w:r>
      <w:r w:rsidRPr="00FA0B30">
        <w:rPr>
          <w:rFonts w:asciiTheme="minorEastAsia" w:eastAsiaTheme="minorEastAsia" w:hAnsiTheme="minorEastAsia" w:cs="宋体" w:hint="eastAsia"/>
          <w:kern w:val="0"/>
          <w:sz w:val="24"/>
          <w:szCs w:val="28"/>
        </w:rPr>
        <w:t>进行采购，现邀请合格投标人参加投标。</w:t>
      </w:r>
    </w:p>
    <w:p w14:paraId="2BD3A87D" w14:textId="77777777" w:rsidR="00293279" w:rsidRPr="00FA0B30" w:rsidRDefault="00161DF6">
      <w:pPr>
        <w:adjustRightInd w:val="0"/>
        <w:snapToGrid w:val="0"/>
        <w:spacing w:beforeLines="50" w:before="120" w:line="460" w:lineRule="exact"/>
        <w:ind w:firstLineChars="200" w:firstLine="482"/>
        <w:outlineLvl w:val="1"/>
        <w:rPr>
          <w:rFonts w:ascii="黑体" w:eastAsia="黑体" w:hAnsi="黑体"/>
          <w:b/>
          <w:sz w:val="24"/>
        </w:rPr>
      </w:pPr>
      <w:r w:rsidRPr="00FA0B30">
        <w:rPr>
          <w:rFonts w:ascii="黑体" w:eastAsia="黑体" w:hAnsi="黑体" w:hint="eastAsia"/>
          <w:b/>
          <w:sz w:val="24"/>
        </w:rPr>
        <w:t>一、采购项目基本信息</w:t>
      </w:r>
    </w:p>
    <w:p w14:paraId="71F398C0" w14:textId="51D60FB6"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1、采购项目名称：</w:t>
      </w:r>
      <w:r w:rsidR="00B83ADC" w:rsidRPr="00FA0B30">
        <w:rPr>
          <w:rFonts w:asciiTheme="minorEastAsia" w:eastAsiaTheme="minorEastAsia" w:hAnsiTheme="minorEastAsia" w:cs="宋体" w:hint="eastAsia"/>
          <w:kern w:val="0"/>
          <w:sz w:val="24"/>
          <w:szCs w:val="28"/>
        </w:rPr>
        <w:t>湖南科技大学湘潭文庙展示工程项目（重新立项）</w:t>
      </w:r>
    </w:p>
    <w:p w14:paraId="0B35F275" w14:textId="5900DE8E" w:rsidR="00F56E5E" w:rsidRPr="00FA0B30" w:rsidRDefault="00F56E5E" w:rsidP="00F56E5E">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2、采购项目编号：CGXM2026430000000369</w:t>
      </w:r>
    </w:p>
    <w:p w14:paraId="2FA3169F" w14:textId="24137067" w:rsidR="00F56E5E" w:rsidRPr="00FA0B30" w:rsidRDefault="00F56E5E" w:rsidP="00EB3F89">
      <w:pPr>
        <w:widowControl/>
        <w:shd w:val="clear" w:color="auto" w:fill="FFFFFF"/>
        <w:spacing w:line="460" w:lineRule="exact"/>
        <w:ind w:firstLineChars="325" w:firstLine="78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政府采购计划编号：</w:t>
      </w:r>
      <w:r w:rsidR="00EB3F89" w:rsidRPr="00FA0B30">
        <w:rPr>
          <w:rFonts w:asciiTheme="minorEastAsia" w:eastAsiaTheme="minorEastAsia" w:hAnsiTheme="minorEastAsia" w:cs="宋体"/>
          <w:kern w:val="0"/>
          <w:sz w:val="24"/>
          <w:szCs w:val="28"/>
        </w:rPr>
        <w:t>(2026)430000000252-1</w:t>
      </w:r>
    </w:p>
    <w:p w14:paraId="637272D5" w14:textId="75AB4CC8"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3、委托代理编号：</w:t>
      </w:r>
      <w:r w:rsidR="002329F6" w:rsidRPr="00FA0B30">
        <w:rPr>
          <w:rFonts w:asciiTheme="minorEastAsia" w:eastAsiaTheme="minorEastAsia" w:hAnsiTheme="minorEastAsia" w:cs="宋体"/>
          <w:kern w:val="0"/>
          <w:sz w:val="24"/>
          <w:szCs w:val="28"/>
        </w:rPr>
        <w:t>0646-264HNGLN0183</w:t>
      </w:r>
    </w:p>
    <w:p w14:paraId="38AC416D"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4、采购项目预算：2428939.00元</w:t>
      </w:r>
    </w:p>
    <w:p w14:paraId="4356C997" w14:textId="77777777" w:rsidR="00293279" w:rsidRPr="00FA0B30" w:rsidRDefault="00161DF6">
      <w:pPr>
        <w:widowControl/>
        <w:shd w:val="clear" w:color="auto" w:fill="FFFFFF"/>
        <w:spacing w:line="460" w:lineRule="exact"/>
        <w:ind w:firstLineChars="325" w:firstLine="78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□支持预付款，预付比例：</w:t>
      </w:r>
      <w:r w:rsidRPr="00FA0B30">
        <w:rPr>
          <w:rFonts w:asciiTheme="minorEastAsia" w:eastAsiaTheme="minorEastAsia" w:hAnsiTheme="minorEastAsia" w:cs="宋体" w:hint="eastAsia"/>
          <w:kern w:val="0"/>
          <w:sz w:val="24"/>
          <w:szCs w:val="28"/>
          <w:u w:val="single"/>
        </w:rPr>
        <w:t>%</w:t>
      </w:r>
    </w:p>
    <w:p w14:paraId="73807B4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5、本项目对应的中小企业划分标准所属行业：建筑业</w:t>
      </w:r>
    </w:p>
    <w:p w14:paraId="230608F8"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 xml:space="preserve">6、评标方法： </w:t>
      </w:r>
      <w:r w:rsidRPr="00FA0B30">
        <w:rPr>
          <w:rFonts w:ascii="MS Mincho" w:eastAsia="MS Mincho" w:hAnsi="MS Mincho" w:cs="MS Mincho" w:hint="eastAsia"/>
          <w:sz w:val="24"/>
        </w:rPr>
        <w:t>□</w:t>
      </w:r>
      <w:r w:rsidRPr="00FA0B30">
        <w:rPr>
          <w:rFonts w:asciiTheme="minorEastAsia" w:eastAsiaTheme="minorEastAsia" w:hAnsiTheme="minorEastAsia" w:cs="宋体" w:hint="eastAsia"/>
          <w:kern w:val="0"/>
          <w:sz w:val="24"/>
          <w:szCs w:val="28"/>
        </w:rPr>
        <w:t xml:space="preserve">最低价法 </w:t>
      </w:r>
      <w:r w:rsidRPr="00FA0B30">
        <w:rPr>
          <w:rFonts w:ascii="宋体" w:hAnsi="宋体" w:cs="宋体" w:hint="eastAsia"/>
          <w:szCs w:val="21"/>
        </w:rPr>
        <w:t>■</w:t>
      </w:r>
      <w:r w:rsidRPr="00FA0B30">
        <w:rPr>
          <w:rFonts w:asciiTheme="minorEastAsia" w:eastAsiaTheme="minorEastAsia" w:hAnsiTheme="minorEastAsia" w:cs="宋体" w:hint="eastAsia"/>
          <w:kern w:val="0"/>
          <w:sz w:val="24"/>
          <w:szCs w:val="28"/>
        </w:rPr>
        <w:t>综合评分法</w:t>
      </w:r>
    </w:p>
    <w:p w14:paraId="3992D228"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7、合同定价方式：</w:t>
      </w:r>
      <w:r w:rsidRPr="00FA0B30">
        <w:rPr>
          <w:rFonts w:ascii="MS Mincho" w:eastAsia="MS Mincho" w:hAnsi="MS Mincho" w:cs="MS Mincho" w:hint="eastAsia"/>
          <w:sz w:val="24"/>
        </w:rPr>
        <w:t>□</w:t>
      </w:r>
      <w:r w:rsidRPr="00FA0B30">
        <w:rPr>
          <w:rFonts w:asciiTheme="minorEastAsia" w:eastAsiaTheme="minorEastAsia" w:hAnsiTheme="minorEastAsia" w:cs="宋体" w:hint="eastAsia"/>
          <w:kern w:val="0"/>
          <w:sz w:val="24"/>
          <w:szCs w:val="28"/>
        </w:rPr>
        <w:t xml:space="preserve">固定总价 </w:t>
      </w:r>
      <w:r w:rsidRPr="00FA0B30">
        <w:rPr>
          <w:rFonts w:ascii="宋体" w:hAnsi="宋体" w:cs="宋体" w:hint="eastAsia"/>
          <w:szCs w:val="21"/>
        </w:rPr>
        <w:t>■</w:t>
      </w:r>
      <w:r w:rsidRPr="00FA0B30">
        <w:rPr>
          <w:rFonts w:asciiTheme="minorEastAsia" w:eastAsiaTheme="minorEastAsia" w:hAnsiTheme="minorEastAsia" w:cs="宋体" w:hint="eastAsia"/>
          <w:kern w:val="0"/>
          <w:sz w:val="24"/>
          <w:szCs w:val="28"/>
        </w:rPr>
        <w:t xml:space="preserve">固定单价 </w:t>
      </w:r>
      <w:r w:rsidRPr="00FA0B30">
        <w:rPr>
          <w:rFonts w:ascii="MS Mincho" w:eastAsia="MS Mincho" w:hAnsi="MS Mincho" w:cs="MS Mincho" w:hint="eastAsia"/>
          <w:sz w:val="24"/>
        </w:rPr>
        <w:t>□</w:t>
      </w:r>
      <w:r w:rsidRPr="00FA0B30">
        <w:rPr>
          <w:rFonts w:asciiTheme="minorEastAsia" w:eastAsiaTheme="minorEastAsia" w:hAnsiTheme="minorEastAsia" w:cs="宋体" w:hint="eastAsia"/>
          <w:kern w:val="0"/>
          <w:sz w:val="24"/>
          <w:szCs w:val="28"/>
        </w:rPr>
        <w:t xml:space="preserve">成本补偿 </w:t>
      </w:r>
      <w:r w:rsidRPr="00FA0B30">
        <w:rPr>
          <w:rFonts w:ascii="MS Mincho" w:eastAsia="MS Mincho" w:hAnsi="MS Mincho" w:cs="MS Mincho" w:hint="eastAsia"/>
          <w:sz w:val="24"/>
        </w:rPr>
        <w:t>□</w:t>
      </w:r>
      <w:r w:rsidRPr="00FA0B30">
        <w:rPr>
          <w:rFonts w:asciiTheme="minorEastAsia" w:eastAsiaTheme="minorEastAsia" w:hAnsiTheme="minorEastAsia" w:cs="宋体" w:hint="eastAsia"/>
          <w:kern w:val="0"/>
          <w:sz w:val="24"/>
          <w:szCs w:val="28"/>
        </w:rPr>
        <w:t>绩效激励</w:t>
      </w:r>
    </w:p>
    <w:p w14:paraId="50952DFC"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8、合同履行期限：合同签订后60天内</w:t>
      </w:r>
    </w:p>
    <w:p w14:paraId="0611F424"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9、本项目分阶段要求投标人提供以下保证：</w:t>
      </w:r>
    </w:p>
    <w:p w14:paraId="79CFC983" w14:textId="77777777" w:rsidR="00293279" w:rsidRPr="00FA0B30" w:rsidRDefault="00161DF6">
      <w:pPr>
        <w:widowControl/>
        <w:shd w:val="clear" w:color="auto" w:fill="FFFFFF"/>
        <w:spacing w:line="460" w:lineRule="exact"/>
        <w:ind w:firstLineChars="325" w:firstLine="780"/>
        <w:jc w:val="left"/>
        <w:rPr>
          <w:rFonts w:asciiTheme="minorEastAsia" w:eastAsiaTheme="minorEastAsia" w:hAnsiTheme="minorEastAsia" w:cs="宋体"/>
          <w:kern w:val="0"/>
          <w:sz w:val="24"/>
          <w:szCs w:val="28"/>
        </w:rPr>
      </w:pPr>
      <w:r w:rsidRPr="00FA0B30">
        <w:rPr>
          <w:rFonts w:ascii="MS Mincho" w:eastAsia="MS Mincho" w:hAnsi="MS Mincho" w:cs="MS Mincho" w:hint="eastAsia"/>
          <w:sz w:val="24"/>
        </w:rPr>
        <w:t>□</w:t>
      </w:r>
      <w:r w:rsidRPr="00FA0B30">
        <w:rPr>
          <w:rFonts w:asciiTheme="minorEastAsia" w:eastAsiaTheme="minorEastAsia" w:hAnsiTheme="minorEastAsia" w:cs="宋体" w:hint="eastAsia"/>
          <w:kern w:val="0"/>
          <w:sz w:val="24"/>
          <w:szCs w:val="28"/>
        </w:rPr>
        <w:t>投标保证金：采购项目预算的</w:t>
      </w:r>
      <w:r w:rsidRPr="00FA0B30">
        <w:rPr>
          <w:rFonts w:asciiTheme="minorEastAsia" w:eastAsiaTheme="minorEastAsia" w:hAnsiTheme="minorEastAsia" w:cs="宋体" w:hint="eastAsia"/>
          <w:kern w:val="0"/>
          <w:sz w:val="24"/>
          <w:szCs w:val="28"/>
          <w:u w:val="single"/>
        </w:rPr>
        <w:t>/</w:t>
      </w:r>
      <w:r w:rsidRPr="00FA0B30">
        <w:rPr>
          <w:rFonts w:asciiTheme="minorEastAsia" w:eastAsiaTheme="minorEastAsia" w:hAnsiTheme="minorEastAsia" w:cs="宋体" w:hint="eastAsia"/>
          <w:kern w:val="0"/>
          <w:sz w:val="24"/>
          <w:szCs w:val="28"/>
        </w:rPr>
        <w:t>%；</w:t>
      </w:r>
    </w:p>
    <w:p w14:paraId="3372AEE3" w14:textId="77777777" w:rsidR="00293279" w:rsidRPr="00FA0B30" w:rsidRDefault="00161DF6">
      <w:pPr>
        <w:widowControl/>
        <w:shd w:val="clear" w:color="auto" w:fill="FFFFFF"/>
        <w:spacing w:line="460" w:lineRule="exact"/>
        <w:ind w:firstLineChars="375" w:firstLine="788"/>
        <w:jc w:val="left"/>
        <w:rPr>
          <w:rFonts w:asciiTheme="minorEastAsia" w:eastAsiaTheme="minorEastAsia" w:hAnsiTheme="minorEastAsia" w:cs="宋体"/>
          <w:kern w:val="0"/>
          <w:sz w:val="24"/>
          <w:szCs w:val="28"/>
        </w:rPr>
      </w:pPr>
      <w:r w:rsidRPr="00FA0B30">
        <w:rPr>
          <w:rFonts w:ascii="宋体" w:hAnsi="宋体" w:cs="宋体" w:hint="eastAsia"/>
          <w:szCs w:val="21"/>
        </w:rPr>
        <w:t>■</w:t>
      </w:r>
      <w:r w:rsidRPr="00FA0B30">
        <w:rPr>
          <w:rFonts w:asciiTheme="minorEastAsia" w:eastAsiaTheme="minorEastAsia" w:hAnsiTheme="minorEastAsia" w:cs="宋体" w:hint="eastAsia"/>
          <w:kern w:val="0"/>
          <w:sz w:val="24"/>
          <w:szCs w:val="28"/>
        </w:rPr>
        <w:t>履约保证金：中标金额的</w:t>
      </w:r>
      <w:r w:rsidRPr="00FA0B30">
        <w:rPr>
          <w:rFonts w:asciiTheme="minorEastAsia" w:eastAsiaTheme="minorEastAsia" w:hAnsiTheme="minorEastAsia" w:cs="宋体" w:hint="eastAsia"/>
          <w:kern w:val="0"/>
          <w:sz w:val="24"/>
          <w:szCs w:val="28"/>
          <w:u w:val="single"/>
        </w:rPr>
        <w:t xml:space="preserve"> 5 </w:t>
      </w:r>
      <w:r w:rsidRPr="00FA0B30">
        <w:rPr>
          <w:rFonts w:asciiTheme="minorEastAsia" w:eastAsiaTheme="minorEastAsia" w:hAnsiTheme="minorEastAsia" w:cs="宋体" w:hint="eastAsia"/>
          <w:kern w:val="0"/>
          <w:sz w:val="24"/>
          <w:szCs w:val="28"/>
        </w:rPr>
        <w:t>%；</w:t>
      </w:r>
    </w:p>
    <w:p w14:paraId="51ABFD86" w14:textId="77777777" w:rsidR="00293279" w:rsidRPr="00FA0B30" w:rsidRDefault="00161DF6">
      <w:pPr>
        <w:widowControl/>
        <w:shd w:val="clear" w:color="auto" w:fill="FFFFFF"/>
        <w:spacing w:line="460" w:lineRule="exact"/>
        <w:ind w:firstLineChars="375" w:firstLine="788"/>
        <w:jc w:val="left"/>
        <w:rPr>
          <w:rFonts w:asciiTheme="minorEastAsia" w:eastAsiaTheme="minorEastAsia" w:hAnsiTheme="minorEastAsia" w:cs="宋体"/>
          <w:kern w:val="0"/>
          <w:sz w:val="24"/>
          <w:szCs w:val="28"/>
        </w:rPr>
      </w:pPr>
      <w:r w:rsidRPr="00FA0B30">
        <w:rPr>
          <w:rFonts w:ascii="宋体" w:hAnsi="宋体" w:cs="宋体" w:hint="eastAsia"/>
          <w:szCs w:val="21"/>
        </w:rPr>
        <w:t>■</w:t>
      </w:r>
      <w:r w:rsidRPr="00FA0B30">
        <w:rPr>
          <w:rFonts w:asciiTheme="minorEastAsia" w:eastAsiaTheme="minorEastAsia" w:hAnsiTheme="minorEastAsia" w:cs="宋体" w:hint="eastAsia"/>
          <w:kern w:val="0"/>
          <w:sz w:val="24"/>
          <w:szCs w:val="28"/>
        </w:rPr>
        <w:t>质量保证金：合同金额的</w:t>
      </w:r>
      <w:r w:rsidRPr="00FA0B30">
        <w:rPr>
          <w:rFonts w:asciiTheme="minorEastAsia" w:eastAsiaTheme="minorEastAsia" w:hAnsiTheme="minorEastAsia" w:cs="宋体" w:hint="eastAsia"/>
          <w:kern w:val="0"/>
          <w:sz w:val="24"/>
          <w:szCs w:val="28"/>
          <w:u w:val="single"/>
        </w:rPr>
        <w:t xml:space="preserve"> 3 </w:t>
      </w:r>
      <w:r w:rsidRPr="00FA0B30">
        <w:rPr>
          <w:rFonts w:asciiTheme="minorEastAsia" w:eastAsiaTheme="minorEastAsia" w:hAnsiTheme="minorEastAsia" w:cs="宋体" w:hint="eastAsia"/>
          <w:kern w:val="0"/>
          <w:sz w:val="24"/>
          <w:szCs w:val="28"/>
        </w:rPr>
        <w:t>%；</w:t>
      </w:r>
    </w:p>
    <w:p w14:paraId="4E29ED53" w14:textId="77777777" w:rsidR="00293279" w:rsidRPr="00FA0B30" w:rsidRDefault="00161DF6">
      <w:pPr>
        <w:adjustRightInd w:val="0"/>
        <w:snapToGrid w:val="0"/>
        <w:spacing w:beforeLines="50" w:before="120" w:line="460" w:lineRule="exact"/>
        <w:ind w:firstLineChars="200" w:firstLine="482"/>
        <w:outlineLvl w:val="1"/>
        <w:rPr>
          <w:rFonts w:ascii="黑体" w:eastAsia="黑体" w:hAnsi="黑体"/>
          <w:b/>
          <w:sz w:val="24"/>
        </w:rPr>
      </w:pPr>
      <w:r w:rsidRPr="00FA0B30">
        <w:rPr>
          <w:rFonts w:ascii="黑体" w:eastAsia="黑体" w:hAnsi="黑体" w:hint="eastAsia"/>
          <w:b/>
          <w:sz w:val="24"/>
        </w:rPr>
        <w:t>二、采购人的采购需求</w:t>
      </w:r>
    </w:p>
    <w:tbl>
      <w:tblPr>
        <w:tblW w:w="5274"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1364"/>
        <w:gridCol w:w="2011"/>
        <w:gridCol w:w="1527"/>
        <w:gridCol w:w="572"/>
        <w:gridCol w:w="1673"/>
        <w:gridCol w:w="863"/>
        <w:gridCol w:w="863"/>
      </w:tblGrid>
      <w:tr w:rsidR="00FA0B30" w:rsidRPr="00FA0B30" w14:paraId="7D92BF75" w14:textId="77777777">
        <w:trPr>
          <w:trHeight w:val="461"/>
        </w:trPr>
        <w:tc>
          <w:tcPr>
            <w:tcW w:w="705" w:type="dxa"/>
            <w:vAlign w:val="center"/>
          </w:tcPr>
          <w:p w14:paraId="3982555B"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包名称</w:t>
            </w:r>
          </w:p>
        </w:tc>
        <w:tc>
          <w:tcPr>
            <w:tcW w:w="1364" w:type="dxa"/>
            <w:vAlign w:val="center"/>
          </w:tcPr>
          <w:p w14:paraId="5811537B"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最高限价（元）</w:t>
            </w:r>
          </w:p>
        </w:tc>
        <w:tc>
          <w:tcPr>
            <w:tcW w:w="2011" w:type="dxa"/>
            <w:vAlign w:val="center"/>
          </w:tcPr>
          <w:p w14:paraId="2BBC8434"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标的名称</w:t>
            </w:r>
          </w:p>
        </w:tc>
        <w:tc>
          <w:tcPr>
            <w:tcW w:w="1527" w:type="dxa"/>
            <w:vAlign w:val="center"/>
          </w:tcPr>
          <w:p w14:paraId="7A2895A8"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简要技术要求</w:t>
            </w:r>
          </w:p>
        </w:tc>
        <w:tc>
          <w:tcPr>
            <w:tcW w:w="572" w:type="dxa"/>
            <w:vAlign w:val="center"/>
          </w:tcPr>
          <w:p w14:paraId="020234E9"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数量</w:t>
            </w:r>
          </w:p>
        </w:tc>
        <w:tc>
          <w:tcPr>
            <w:tcW w:w="1673" w:type="dxa"/>
            <w:vAlign w:val="center"/>
          </w:tcPr>
          <w:p w14:paraId="29B49142"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标的预算（元）</w:t>
            </w:r>
          </w:p>
        </w:tc>
        <w:tc>
          <w:tcPr>
            <w:tcW w:w="863" w:type="dxa"/>
            <w:vAlign w:val="center"/>
          </w:tcPr>
          <w:p w14:paraId="0F3556D1"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节能产品</w:t>
            </w:r>
          </w:p>
        </w:tc>
        <w:tc>
          <w:tcPr>
            <w:tcW w:w="863" w:type="dxa"/>
            <w:vAlign w:val="center"/>
          </w:tcPr>
          <w:p w14:paraId="0C503F22"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进口产品</w:t>
            </w:r>
          </w:p>
        </w:tc>
      </w:tr>
      <w:tr w:rsidR="00FA0B30" w:rsidRPr="00FA0B30" w14:paraId="204B62EB" w14:textId="77777777">
        <w:trPr>
          <w:trHeight w:val="461"/>
        </w:trPr>
        <w:tc>
          <w:tcPr>
            <w:tcW w:w="705" w:type="dxa"/>
            <w:vAlign w:val="center"/>
          </w:tcPr>
          <w:p w14:paraId="01C7EFFB"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包1</w:t>
            </w:r>
          </w:p>
        </w:tc>
        <w:tc>
          <w:tcPr>
            <w:tcW w:w="1364" w:type="dxa"/>
            <w:vAlign w:val="center"/>
          </w:tcPr>
          <w:p w14:paraId="6E4E290D"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spacing w:val="7"/>
                <w:kern w:val="0"/>
                <w:sz w:val="24"/>
              </w:rPr>
              <w:t>2392504.92</w:t>
            </w:r>
          </w:p>
        </w:tc>
        <w:tc>
          <w:tcPr>
            <w:tcW w:w="2011" w:type="dxa"/>
            <w:vAlign w:val="center"/>
          </w:tcPr>
          <w:p w14:paraId="4789D2C2" w14:textId="6C12C9AD" w:rsidR="00293279" w:rsidRPr="00FA0B30" w:rsidRDefault="00B83ADC">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湖南科技大学湘潭文庙展示工程项目（重新立项）</w:t>
            </w:r>
          </w:p>
        </w:tc>
        <w:tc>
          <w:tcPr>
            <w:tcW w:w="1527" w:type="dxa"/>
            <w:vAlign w:val="center"/>
          </w:tcPr>
          <w:p w14:paraId="0D6730C6"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详见磋商文件</w:t>
            </w:r>
          </w:p>
        </w:tc>
        <w:tc>
          <w:tcPr>
            <w:tcW w:w="572" w:type="dxa"/>
            <w:vAlign w:val="center"/>
          </w:tcPr>
          <w:p w14:paraId="4AC6DCAB"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1</w:t>
            </w:r>
          </w:p>
        </w:tc>
        <w:tc>
          <w:tcPr>
            <w:tcW w:w="1673" w:type="dxa"/>
            <w:vAlign w:val="center"/>
          </w:tcPr>
          <w:p w14:paraId="4A0C6390"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spacing w:val="7"/>
                <w:kern w:val="0"/>
                <w:sz w:val="24"/>
              </w:rPr>
              <w:t>2428939.00</w:t>
            </w:r>
          </w:p>
        </w:tc>
        <w:tc>
          <w:tcPr>
            <w:tcW w:w="863" w:type="dxa"/>
            <w:vAlign w:val="center"/>
          </w:tcPr>
          <w:p w14:paraId="5854642D"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w:t>
            </w:r>
          </w:p>
        </w:tc>
        <w:tc>
          <w:tcPr>
            <w:tcW w:w="863" w:type="dxa"/>
            <w:vAlign w:val="center"/>
          </w:tcPr>
          <w:p w14:paraId="3893FC86" w14:textId="77777777" w:rsidR="00293279" w:rsidRPr="00FA0B30" w:rsidRDefault="00161DF6">
            <w:pPr>
              <w:widowControl/>
              <w:snapToGrid w:val="0"/>
              <w:jc w:val="center"/>
              <w:textAlignment w:val="baseline"/>
              <w:rPr>
                <w:rFonts w:ascii="宋体" w:hAnsi="宋体" w:cs="宋体"/>
                <w:spacing w:val="7"/>
                <w:kern w:val="0"/>
                <w:sz w:val="24"/>
              </w:rPr>
            </w:pPr>
            <w:r w:rsidRPr="00FA0B30">
              <w:rPr>
                <w:rFonts w:ascii="宋体" w:hAnsi="宋体" w:cs="宋体" w:hint="eastAsia"/>
                <w:spacing w:val="7"/>
                <w:kern w:val="0"/>
                <w:sz w:val="24"/>
              </w:rPr>
              <w:t>□</w:t>
            </w:r>
          </w:p>
        </w:tc>
      </w:tr>
    </w:tbl>
    <w:p w14:paraId="071E9ABB" w14:textId="77777777" w:rsidR="00293279" w:rsidRPr="00FA0B30" w:rsidRDefault="00161DF6">
      <w:pPr>
        <w:adjustRightInd w:val="0"/>
        <w:snapToGrid w:val="0"/>
        <w:spacing w:line="420" w:lineRule="exact"/>
        <w:ind w:firstLineChars="250" w:firstLine="600"/>
        <w:rPr>
          <w:rFonts w:ascii="宋体" w:hAnsi="宋体" w:cs="宋体"/>
          <w:kern w:val="0"/>
          <w:sz w:val="24"/>
          <w:szCs w:val="28"/>
        </w:rPr>
      </w:pPr>
      <w:r w:rsidRPr="00FA0B30">
        <w:rPr>
          <w:rFonts w:ascii="宋体" w:hAnsi="宋体" w:cs="宋体" w:hint="eastAsia"/>
          <w:kern w:val="0"/>
          <w:sz w:val="24"/>
          <w:szCs w:val="28"/>
        </w:rPr>
        <w:t xml:space="preserve">说明：1.节能产品实行强制采购的，需提供国家认证机构出具的、处于有效期内的节能产品证书。 </w:t>
      </w:r>
    </w:p>
    <w:p w14:paraId="3C22A4BE" w14:textId="77777777" w:rsidR="00293279" w:rsidRPr="00FA0B30" w:rsidRDefault="00161DF6">
      <w:pPr>
        <w:adjustRightInd w:val="0"/>
        <w:snapToGrid w:val="0"/>
        <w:spacing w:line="420" w:lineRule="exact"/>
        <w:ind w:firstLineChars="250" w:firstLine="600"/>
        <w:rPr>
          <w:rFonts w:ascii="宋体" w:hAnsi="宋体" w:cs="宋体"/>
          <w:kern w:val="0"/>
          <w:sz w:val="24"/>
          <w:szCs w:val="28"/>
        </w:rPr>
      </w:pPr>
      <w:r w:rsidRPr="00FA0B30">
        <w:rPr>
          <w:rFonts w:ascii="宋体" w:hAnsi="宋体" w:cs="宋体" w:hint="eastAsia"/>
          <w:kern w:val="0"/>
          <w:sz w:val="24"/>
          <w:szCs w:val="28"/>
        </w:rPr>
        <w:t>2.同意购买进口产品的，不限制满足采购需求的国内产品参与磋商。</w:t>
      </w:r>
    </w:p>
    <w:p w14:paraId="1816D854" w14:textId="77777777" w:rsidR="00293279" w:rsidRPr="00FA0B30" w:rsidRDefault="00161DF6">
      <w:pPr>
        <w:adjustRightInd w:val="0"/>
        <w:snapToGrid w:val="0"/>
        <w:spacing w:beforeLines="50" w:before="120" w:line="460" w:lineRule="exact"/>
        <w:ind w:firstLineChars="200" w:firstLine="482"/>
        <w:outlineLvl w:val="1"/>
        <w:rPr>
          <w:rFonts w:ascii="黑体" w:eastAsia="黑体" w:hAnsi="黑体"/>
          <w:b/>
          <w:sz w:val="24"/>
        </w:rPr>
      </w:pPr>
      <w:r w:rsidRPr="00FA0B30">
        <w:rPr>
          <w:rFonts w:ascii="黑体" w:eastAsia="黑体" w:hAnsi="黑体" w:hint="eastAsia"/>
          <w:b/>
          <w:sz w:val="24"/>
        </w:rPr>
        <w:t>三、采购项目需落实的政府采购政策：</w:t>
      </w:r>
    </w:p>
    <w:p w14:paraId="3F75D70C" w14:textId="77777777" w:rsidR="00293279" w:rsidRPr="00FA0B30" w:rsidRDefault="00161DF6">
      <w:pPr>
        <w:adjustRightInd w:val="0"/>
        <w:snapToGrid w:val="0"/>
        <w:spacing w:line="420" w:lineRule="exact"/>
        <w:ind w:firstLineChars="250" w:firstLine="600"/>
        <w:rPr>
          <w:rFonts w:ascii="宋体" w:hAnsi="宋体" w:cs="宋体"/>
          <w:kern w:val="0"/>
          <w:sz w:val="24"/>
          <w:szCs w:val="28"/>
        </w:rPr>
      </w:pPr>
      <w:r w:rsidRPr="00FA0B30">
        <w:rPr>
          <w:rFonts w:ascii="宋体" w:hAnsi="宋体" w:cs="宋体" w:hint="eastAsia"/>
          <w:kern w:val="0"/>
          <w:sz w:val="24"/>
          <w:szCs w:val="28"/>
        </w:rPr>
        <w:t>1、优先采购：节能产品、环境标志产品享受加分或价格折扣。</w:t>
      </w:r>
    </w:p>
    <w:p w14:paraId="26C7BA9B" w14:textId="77777777" w:rsidR="00293279" w:rsidRPr="00FA0B30" w:rsidRDefault="00161DF6">
      <w:pPr>
        <w:adjustRightInd w:val="0"/>
        <w:snapToGrid w:val="0"/>
        <w:spacing w:line="420" w:lineRule="exact"/>
        <w:ind w:firstLineChars="250" w:firstLine="600"/>
        <w:rPr>
          <w:rFonts w:ascii="宋体" w:hAnsi="宋体" w:cs="宋体"/>
          <w:kern w:val="0"/>
          <w:sz w:val="24"/>
          <w:szCs w:val="28"/>
        </w:rPr>
      </w:pPr>
      <w:r w:rsidRPr="00FA0B30">
        <w:rPr>
          <w:rFonts w:ascii="宋体" w:hAnsi="宋体" w:cs="宋体" w:hint="eastAsia"/>
          <w:kern w:val="0"/>
          <w:sz w:val="24"/>
          <w:szCs w:val="28"/>
        </w:rPr>
        <w:t>2、支持中小企业：中小企业享受预留采购份额或价格折扣。</w:t>
      </w:r>
    </w:p>
    <w:p w14:paraId="574E9E94" w14:textId="77777777" w:rsidR="00293279" w:rsidRPr="00FA0B30" w:rsidRDefault="00161DF6">
      <w:pPr>
        <w:adjustRightInd w:val="0"/>
        <w:snapToGrid w:val="0"/>
        <w:spacing w:line="420" w:lineRule="exact"/>
        <w:ind w:firstLineChars="250" w:firstLine="600"/>
        <w:rPr>
          <w:rFonts w:ascii="宋体" w:hAnsi="宋体" w:cs="宋体"/>
          <w:kern w:val="0"/>
          <w:sz w:val="24"/>
          <w:szCs w:val="28"/>
        </w:rPr>
      </w:pPr>
      <w:r w:rsidRPr="00FA0B30">
        <w:rPr>
          <w:rFonts w:ascii="宋体" w:hAnsi="宋体" w:cs="宋体" w:hint="eastAsia"/>
          <w:kern w:val="0"/>
          <w:sz w:val="24"/>
          <w:szCs w:val="28"/>
        </w:rPr>
        <w:t>3、支持本国产品：符合本国产品标准的产品享受价格折扣。</w:t>
      </w:r>
    </w:p>
    <w:p w14:paraId="7E267E89" w14:textId="77777777" w:rsidR="00293279" w:rsidRPr="00FA0B30" w:rsidRDefault="00161DF6">
      <w:pPr>
        <w:adjustRightInd w:val="0"/>
        <w:snapToGrid w:val="0"/>
        <w:spacing w:beforeLines="50" w:before="120" w:line="460" w:lineRule="exact"/>
        <w:ind w:firstLineChars="200" w:firstLine="482"/>
        <w:outlineLvl w:val="1"/>
        <w:rPr>
          <w:rFonts w:ascii="黑体" w:eastAsia="黑体" w:hAnsi="黑体"/>
          <w:b/>
          <w:sz w:val="24"/>
        </w:rPr>
      </w:pPr>
      <w:r w:rsidRPr="00FA0B30">
        <w:rPr>
          <w:rFonts w:ascii="黑体" w:eastAsia="黑体" w:hAnsi="黑体" w:hint="eastAsia"/>
          <w:b/>
          <w:sz w:val="24"/>
        </w:rPr>
        <w:t>四、供应商的资格要求：</w:t>
      </w:r>
    </w:p>
    <w:p w14:paraId="25D147C1"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1、供应商基本资格条件：供应商必须是在中华人民共和国境内注册登记的法人、其他组织或者自然人，且应当符合《政府采购法》第二十二条第一款的规定。</w:t>
      </w:r>
    </w:p>
    <w:p w14:paraId="68BA85DC"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2、落实政府采购政策需满足的资格要求：</w:t>
      </w:r>
    </w:p>
    <w:p w14:paraId="56AE4574"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 xml:space="preserve">□专门面向：□中小企业 □小微企业 □监狱企业 □福利性单位 </w:t>
      </w:r>
    </w:p>
    <w:p w14:paraId="76AB48A1"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□强制分包：大型企业应将采购份额的</w:t>
      </w:r>
      <w:r w:rsidRPr="00FA0B30">
        <w:rPr>
          <w:rFonts w:asciiTheme="minorEastAsia" w:eastAsiaTheme="minorEastAsia" w:hAnsiTheme="minorEastAsia" w:cs="宋体" w:hint="eastAsia"/>
          <w:kern w:val="0"/>
          <w:sz w:val="24"/>
          <w:szCs w:val="28"/>
          <w:u w:val="single"/>
        </w:rPr>
        <w:t>/</w:t>
      </w:r>
      <w:r w:rsidRPr="00FA0B30">
        <w:rPr>
          <w:rFonts w:asciiTheme="minorEastAsia" w:eastAsiaTheme="minorEastAsia" w:hAnsiTheme="minorEastAsia" w:cs="宋体" w:hint="eastAsia"/>
          <w:kern w:val="0"/>
          <w:sz w:val="24"/>
          <w:szCs w:val="28"/>
        </w:rPr>
        <w:t xml:space="preserve">%分包给中小企业。 </w:t>
      </w:r>
    </w:p>
    <w:p w14:paraId="240E525C"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3、供应商特定资格条件：</w:t>
      </w:r>
    </w:p>
    <w:p w14:paraId="7956ECD5" w14:textId="55300CEB" w:rsidR="00E968FE" w:rsidRPr="00FA0B30" w:rsidRDefault="00E968FE" w:rsidP="00E968FE">
      <w:pPr>
        <w:widowControl/>
        <w:shd w:val="clear" w:color="auto" w:fill="FFFFFF"/>
        <w:spacing w:line="460" w:lineRule="exact"/>
        <w:ind w:firstLineChars="175" w:firstLine="420"/>
        <w:jc w:val="left"/>
        <w:rPr>
          <w:rFonts w:ascii="宋体" w:hAnsi="宋体" w:cs="宋体"/>
          <w:spacing w:val="7"/>
          <w:kern w:val="0"/>
          <w:sz w:val="24"/>
        </w:rPr>
      </w:pPr>
      <w:r w:rsidRPr="00FA0B30">
        <w:rPr>
          <w:rFonts w:asciiTheme="minorEastAsia" w:eastAsiaTheme="minorEastAsia" w:hAnsiTheme="minorEastAsia" w:cs="宋体" w:hint="eastAsia"/>
          <w:kern w:val="0"/>
          <w:sz w:val="24"/>
          <w:szCs w:val="28"/>
        </w:rPr>
        <w:t>3.1供应商具备建设行政主管部门核发的建筑工程施工总承包三级及以上资质或具有建筑装饰装修工程专业</w:t>
      </w:r>
      <w:r w:rsidRPr="00FA0B30">
        <w:rPr>
          <w:rFonts w:ascii="宋体" w:hAnsi="宋体" w:cs="宋体" w:hint="eastAsia"/>
          <w:spacing w:val="7"/>
          <w:kern w:val="0"/>
          <w:sz w:val="24"/>
        </w:rPr>
        <w:t>承包</w:t>
      </w:r>
      <w:bookmarkStart w:id="9" w:name="_GoBack"/>
      <w:bookmarkEnd w:id="9"/>
      <w:r w:rsidRPr="00FA0B30">
        <w:rPr>
          <w:rFonts w:ascii="宋体" w:hAnsi="宋体" w:cs="宋体" w:hint="eastAsia"/>
          <w:spacing w:val="7"/>
          <w:kern w:val="0"/>
          <w:sz w:val="24"/>
        </w:rPr>
        <w:t>二级及以上资质或具备文物行政主管部门颁发的文物保护工程施工二级及以上资质；</w:t>
      </w:r>
    </w:p>
    <w:p w14:paraId="16C8B12D" w14:textId="77777777" w:rsidR="00E968FE" w:rsidRPr="00FA0B30" w:rsidRDefault="00E968FE" w:rsidP="00E968FE">
      <w:pPr>
        <w:widowControl/>
        <w:shd w:val="clear" w:color="auto" w:fill="FFFFFF"/>
        <w:spacing w:line="460" w:lineRule="exact"/>
        <w:ind w:firstLineChars="175" w:firstLine="445"/>
        <w:jc w:val="left"/>
        <w:rPr>
          <w:rFonts w:asciiTheme="minorEastAsia" w:eastAsiaTheme="minorEastAsia" w:hAnsiTheme="minorEastAsia" w:cs="宋体"/>
          <w:kern w:val="0"/>
          <w:sz w:val="24"/>
          <w:szCs w:val="28"/>
        </w:rPr>
      </w:pPr>
      <w:r w:rsidRPr="00FA0B30">
        <w:rPr>
          <w:rFonts w:ascii="宋体" w:hAnsi="宋体" w:cs="宋体" w:hint="eastAsia"/>
          <w:spacing w:val="7"/>
          <w:kern w:val="0"/>
          <w:sz w:val="24"/>
        </w:rPr>
        <w:t>3.2供应商具有有效施工企业安全生产许可证</w:t>
      </w:r>
      <w:r w:rsidRPr="00FA0B30">
        <w:rPr>
          <w:rFonts w:asciiTheme="minorEastAsia" w:eastAsiaTheme="minorEastAsia" w:hAnsiTheme="minorEastAsia" w:cs="宋体" w:hint="eastAsia"/>
          <w:kern w:val="0"/>
          <w:sz w:val="24"/>
          <w:szCs w:val="28"/>
        </w:rPr>
        <w:t>；</w:t>
      </w:r>
    </w:p>
    <w:p w14:paraId="717BF3BC" w14:textId="5128809F" w:rsidR="00E968FE" w:rsidRPr="00FA0B30" w:rsidRDefault="00E968FE" w:rsidP="00E968FE">
      <w:pPr>
        <w:widowControl/>
        <w:shd w:val="clear" w:color="auto" w:fill="FFFFFF"/>
        <w:spacing w:line="460" w:lineRule="exact"/>
        <w:ind w:firstLineChars="175" w:firstLine="420"/>
        <w:jc w:val="left"/>
        <w:rPr>
          <w:rFonts w:ascii="宋体" w:hAnsi="宋体" w:cs="宋体"/>
          <w:spacing w:val="7"/>
          <w:kern w:val="0"/>
          <w:sz w:val="24"/>
        </w:rPr>
      </w:pPr>
      <w:r w:rsidRPr="00FA0B30">
        <w:rPr>
          <w:rFonts w:asciiTheme="minorEastAsia" w:eastAsiaTheme="minorEastAsia" w:hAnsiTheme="minorEastAsia" w:cs="宋体" w:hint="eastAsia"/>
          <w:kern w:val="0"/>
          <w:sz w:val="24"/>
          <w:szCs w:val="28"/>
        </w:rPr>
        <w:t>3.3</w:t>
      </w:r>
      <w:r w:rsidRPr="00FA0B30">
        <w:rPr>
          <w:rFonts w:ascii="宋体" w:hAnsi="宋体" w:cs="宋体" w:hint="eastAsia"/>
          <w:spacing w:val="7"/>
          <w:kern w:val="0"/>
          <w:sz w:val="24"/>
        </w:rPr>
        <w:t>（1）拟任本项目的项目负责人（项目经理）须具有建筑工程工程贰级及以上注册建造师执业资格证书及有效的安全生产考核合格证书（B证）</w:t>
      </w:r>
      <w:r w:rsidR="007439BB" w:rsidRPr="00FA0B30">
        <w:rPr>
          <w:rFonts w:ascii="宋体" w:hAnsi="宋体" w:cs="宋体" w:hint="eastAsia"/>
          <w:spacing w:val="7"/>
          <w:kern w:val="0"/>
          <w:sz w:val="24"/>
        </w:rPr>
        <w:t>或具有国家文物局认定的部门（中国古迹遗址保护协会）颁发的文物保护工程责任工程师证书</w:t>
      </w:r>
      <w:r w:rsidRPr="00FA0B30">
        <w:rPr>
          <w:rFonts w:ascii="宋体" w:hAnsi="宋体" w:cs="宋体" w:hint="eastAsia"/>
          <w:spacing w:val="7"/>
          <w:kern w:val="0"/>
          <w:sz w:val="24"/>
        </w:rPr>
        <w:t>；</w:t>
      </w:r>
    </w:p>
    <w:p w14:paraId="3B426D5B" w14:textId="19F8BDF9" w:rsidR="00E968FE" w:rsidRPr="00FA0B30" w:rsidRDefault="00E968FE" w:rsidP="00E968FE">
      <w:pPr>
        <w:widowControl/>
        <w:shd w:val="clear" w:color="auto" w:fill="FFFFFF"/>
        <w:spacing w:line="460" w:lineRule="exact"/>
        <w:ind w:firstLineChars="175" w:firstLine="445"/>
        <w:jc w:val="left"/>
        <w:rPr>
          <w:rFonts w:ascii="宋体" w:hAnsi="宋体" w:cs="宋体"/>
          <w:spacing w:val="7"/>
          <w:kern w:val="0"/>
          <w:sz w:val="24"/>
        </w:rPr>
      </w:pPr>
      <w:r w:rsidRPr="00FA0B30">
        <w:rPr>
          <w:rFonts w:ascii="宋体" w:hAnsi="宋体" w:cs="宋体" w:hint="eastAsia"/>
          <w:spacing w:val="7"/>
          <w:kern w:val="0"/>
          <w:sz w:val="24"/>
        </w:rPr>
        <w:t>（2）拟任本项目的项目技术负责人具有建筑工程相关专业中级及以上职称证书</w:t>
      </w:r>
      <w:r w:rsidR="007439BB" w:rsidRPr="00FA0B30">
        <w:rPr>
          <w:rFonts w:ascii="宋体" w:hAnsi="宋体" w:cs="宋体" w:hint="eastAsia"/>
          <w:b/>
          <w:spacing w:val="7"/>
          <w:kern w:val="0"/>
          <w:sz w:val="24"/>
        </w:rPr>
        <w:t>或</w:t>
      </w:r>
      <w:r w:rsidR="007439BB" w:rsidRPr="00FA0B30">
        <w:rPr>
          <w:rFonts w:ascii="宋体" w:hAnsi="宋体" w:cs="宋体" w:hint="eastAsia"/>
          <w:spacing w:val="7"/>
          <w:kern w:val="0"/>
          <w:sz w:val="24"/>
        </w:rPr>
        <w:t>国家文物局认定的部门（中国古迹遗址保护协会）颁发的文物保护工程责任工程师证书</w:t>
      </w:r>
      <w:r w:rsidR="007439BB" w:rsidRPr="00FA0B30">
        <w:rPr>
          <w:rFonts w:ascii="宋体" w:hAnsi="宋体" w:cs="宋体" w:hint="eastAsia"/>
          <w:b/>
          <w:spacing w:val="7"/>
          <w:kern w:val="0"/>
          <w:sz w:val="24"/>
        </w:rPr>
        <w:t>或</w:t>
      </w:r>
      <w:r w:rsidR="007439BB" w:rsidRPr="00FA0B30">
        <w:rPr>
          <w:rFonts w:ascii="宋体" w:hAnsi="宋体" w:cs="宋体" w:hint="eastAsia"/>
          <w:spacing w:val="7"/>
          <w:kern w:val="0"/>
          <w:sz w:val="24"/>
        </w:rPr>
        <w:t>具有省级及以上相关部门颁发的文物保护工程业务培训结业证书</w:t>
      </w:r>
      <w:r w:rsidRPr="00FA0B30">
        <w:rPr>
          <w:rFonts w:ascii="宋体" w:hAnsi="宋体" w:cs="宋体" w:hint="eastAsia"/>
          <w:spacing w:val="7"/>
          <w:kern w:val="0"/>
          <w:sz w:val="24"/>
        </w:rPr>
        <w:t>；</w:t>
      </w:r>
    </w:p>
    <w:p w14:paraId="5760A0F1" w14:textId="6E58B43A" w:rsidR="00E968FE" w:rsidRPr="00FA0B30" w:rsidRDefault="00E968FE" w:rsidP="00E968FE">
      <w:pPr>
        <w:widowControl/>
        <w:shd w:val="clear" w:color="auto" w:fill="FFFFFF"/>
        <w:spacing w:line="460" w:lineRule="exact"/>
        <w:ind w:firstLineChars="175" w:firstLine="445"/>
        <w:jc w:val="left"/>
        <w:rPr>
          <w:rFonts w:ascii="宋体" w:hAnsi="宋体" w:cs="宋体"/>
          <w:spacing w:val="7"/>
          <w:kern w:val="0"/>
          <w:sz w:val="24"/>
        </w:rPr>
      </w:pPr>
      <w:r w:rsidRPr="00FA0B30">
        <w:rPr>
          <w:rFonts w:ascii="宋体" w:hAnsi="宋体" w:cs="宋体" w:hint="eastAsia"/>
          <w:spacing w:val="7"/>
          <w:kern w:val="0"/>
          <w:sz w:val="24"/>
        </w:rPr>
        <w:t>（3）施工项目部关键岗位人员按照湘建建[2020]208号文规定，至少配备项目负责人1人、项目技术负责人1人，专职安全员不少于1人，施工员不少于1人，质量员不少于1人。施工项目部关键岗位人员不得有在建项目且须提供无在建项目承诺书。</w:t>
      </w:r>
    </w:p>
    <w:p w14:paraId="74666C3D" w14:textId="7E6A11D9" w:rsidR="00E968FE" w:rsidRPr="00FA0B30" w:rsidRDefault="00E968FE" w:rsidP="00E968FE">
      <w:pPr>
        <w:widowControl/>
        <w:shd w:val="clear" w:color="auto" w:fill="FFFFFF"/>
        <w:spacing w:line="460" w:lineRule="exact"/>
        <w:ind w:firstLineChars="175" w:firstLine="445"/>
        <w:jc w:val="left"/>
      </w:pPr>
      <w:r w:rsidRPr="00FA0B30">
        <w:rPr>
          <w:rFonts w:ascii="宋体" w:hAnsi="宋体" w:cs="宋体" w:hint="eastAsia"/>
          <w:spacing w:val="7"/>
          <w:kern w:val="0"/>
          <w:sz w:val="24"/>
        </w:rPr>
        <w:t>（4）项目其它关键岗位人员须具备建设行政主管部门颁发的岗位资格证书；其中安全员须具有安全考核合格证书C证；岗位资格证书注明了单位名称的，应与供应商一致，以上资格证书均应在有效期内。</w:t>
      </w:r>
    </w:p>
    <w:p w14:paraId="7B3E06CD" w14:textId="1597CE7A" w:rsidR="00917B5A" w:rsidRPr="00FA0B30" w:rsidRDefault="00917B5A" w:rsidP="00917B5A">
      <w:pPr>
        <w:widowControl/>
        <w:shd w:val="clear" w:color="auto" w:fill="FFFFFF"/>
        <w:spacing w:line="460" w:lineRule="exact"/>
        <w:ind w:firstLineChars="175" w:firstLine="445"/>
        <w:jc w:val="left"/>
      </w:pPr>
      <w:bookmarkStart w:id="10" w:name="OLE_LINK1"/>
      <w:r w:rsidRPr="00FA0B30">
        <w:rPr>
          <w:rFonts w:ascii="宋体" w:hAnsi="宋体" w:cs="宋体" w:hint="eastAsia"/>
          <w:spacing w:val="7"/>
          <w:kern w:val="0"/>
          <w:sz w:val="24"/>
        </w:rPr>
        <w:t>3.4省外入湘企业已按规定在“湖南省建筑市场监管公共服务平台”进行基本信息登记的。</w:t>
      </w:r>
    </w:p>
    <w:bookmarkEnd w:id="10"/>
    <w:p w14:paraId="2A557708"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 xml:space="preserve">4、单位负责人为同一人或者存在直接控股、管理关系的不同供应商，不得参加同一合同项下的政府采购活动。 </w:t>
      </w:r>
    </w:p>
    <w:p w14:paraId="2BC43756"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 xml:space="preserve">5、为本采购项目提供整体设计、规范编制或者项目管理、监理、检测等服务的，不得再参加此项目的其他采购活动。 </w:t>
      </w:r>
    </w:p>
    <w:p w14:paraId="218BB862"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6、列入失信被执行人、重大税收违法失信主体名单、政府采购严重违法失信行为记录名单的，拒绝其参与政府采购活动。</w:t>
      </w:r>
    </w:p>
    <w:p w14:paraId="082D4ECA" w14:textId="77777777" w:rsidR="00293279" w:rsidRPr="00FA0B30" w:rsidRDefault="00161DF6">
      <w:pPr>
        <w:widowControl/>
        <w:shd w:val="clear" w:color="auto" w:fill="FFFFFF"/>
        <w:spacing w:line="460" w:lineRule="exact"/>
        <w:ind w:firstLineChars="175" w:firstLine="420"/>
        <w:jc w:val="left"/>
      </w:pPr>
      <w:r w:rsidRPr="00FA0B30">
        <w:rPr>
          <w:rFonts w:asciiTheme="minorEastAsia" w:eastAsiaTheme="minorEastAsia" w:hAnsiTheme="minorEastAsia" w:cs="宋体" w:hint="eastAsia"/>
          <w:kern w:val="0"/>
          <w:sz w:val="24"/>
          <w:szCs w:val="28"/>
        </w:rPr>
        <w:t>7、联合体投标。本次采购不接受联合体投标。</w:t>
      </w:r>
    </w:p>
    <w:p w14:paraId="4D343DED"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五、获取磋商文件的时间、期限、地点及方式</w:t>
      </w:r>
    </w:p>
    <w:p w14:paraId="68387CD2" w14:textId="08F5EF2B"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w:t>
      </w:r>
      <w:r w:rsidR="002329F6" w:rsidRPr="00FA0B30">
        <w:rPr>
          <w:rFonts w:asciiTheme="minorEastAsia" w:eastAsiaTheme="minorEastAsia" w:hAnsiTheme="minorEastAsia" w:cs="宋体" w:hint="eastAsia"/>
          <w:kern w:val="0"/>
          <w:sz w:val="24"/>
          <w:szCs w:val="28"/>
        </w:rPr>
        <w:t>有意参加磋商者，请于</w:t>
      </w:r>
      <w:r w:rsidR="002208C5" w:rsidRPr="00FA0B30">
        <w:rPr>
          <w:rFonts w:asciiTheme="minorEastAsia" w:eastAsiaTheme="minorEastAsia" w:hAnsiTheme="minorEastAsia" w:cs="宋体"/>
          <w:b/>
          <w:kern w:val="0"/>
          <w:sz w:val="24"/>
          <w:szCs w:val="28"/>
        </w:rPr>
        <w:t>2026</w:t>
      </w:r>
      <w:r w:rsidR="002208C5" w:rsidRPr="00FA0B30">
        <w:rPr>
          <w:rFonts w:asciiTheme="minorEastAsia" w:eastAsiaTheme="minorEastAsia" w:hAnsiTheme="minorEastAsia" w:cs="宋体" w:hint="eastAsia"/>
          <w:b/>
          <w:kern w:val="0"/>
          <w:sz w:val="24"/>
          <w:szCs w:val="28"/>
        </w:rPr>
        <w:t>年</w:t>
      </w:r>
      <w:r w:rsidR="00FC764E" w:rsidRPr="00FA0B30">
        <w:rPr>
          <w:rFonts w:asciiTheme="minorEastAsia" w:eastAsiaTheme="minorEastAsia" w:hAnsiTheme="minorEastAsia" w:cs="宋体" w:hint="eastAsia"/>
          <w:b/>
          <w:kern w:val="0"/>
          <w:sz w:val="24"/>
          <w:szCs w:val="28"/>
        </w:rPr>
        <w:t>07</w:t>
      </w:r>
      <w:r w:rsidR="002208C5" w:rsidRPr="00FA0B30">
        <w:rPr>
          <w:rFonts w:asciiTheme="minorEastAsia" w:eastAsiaTheme="minorEastAsia" w:hAnsiTheme="minorEastAsia" w:cs="宋体" w:hint="eastAsia"/>
          <w:b/>
          <w:kern w:val="0"/>
          <w:sz w:val="24"/>
          <w:szCs w:val="28"/>
        </w:rPr>
        <w:t>月</w:t>
      </w:r>
      <w:r w:rsidR="00FC764E" w:rsidRPr="00FA0B30">
        <w:rPr>
          <w:rFonts w:asciiTheme="minorEastAsia" w:eastAsiaTheme="minorEastAsia" w:hAnsiTheme="minorEastAsia" w:cs="宋体" w:hint="eastAsia"/>
          <w:b/>
          <w:kern w:val="0"/>
          <w:sz w:val="24"/>
          <w:szCs w:val="28"/>
        </w:rPr>
        <w:t>10</w:t>
      </w:r>
      <w:r w:rsidR="002208C5" w:rsidRPr="00FA0B30">
        <w:rPr>
          <w:rFonts w:asciiTheme="minorEastAsia" w:eastAsiaTheme="minorEastAsia" w:hAnsiTheme="minorEastAsia" w:cs="宋体" w:hint="eastAsia"/>
          <w:b/>
          <w:kern w:val="0"/>
          <w:sz w:val="24"/>
          <w:szCs w:val="28"/>
        </w:rPr>
        <w:t>日</w:t>
      </w:r>
      <w:r w:rsidR="002329F6" w:rsidRPr="00FA0B30">
        <w:rPr>
          <w:rFonts w:asciiTheme="minorEastAsia" w:eastAsiaTheme="minorEastAsia" w:hAnsiTheme="minorEastAsia" w:cs="宋体" w:hint="eastAsia"/>
          <w:kern w:val="0"/>
          <w:sz w:val="24"/>
          <w:szCs w:val="28"/>
        </w:rPr>
        <w:t>至</w:t>
      </w:r>
      <w:r w:rsidR="002329F6" w:rsidRPr="00FA0B30">
        <w:rPr>
          <w:rFonts w:asciiTheme="minorEastAsia" w:eastAsiaTheme="minorEastAsia" w:hAnsiTheme="minorEastAsia" w:cs="宋体"/>
          <w:b/>
          <w:kern w:val="0"/>
          <w:sz w:val="24"/>
          <w:szCs w:val="28"/>
        </w:rPr>
        <w:t>2026</w:t>
      </w:r>
      <w:r w:rsidR="002329F6" w:rsidRPr="00FA0B30">
        <w:rPr>
          <w:rFonts w:asciiTheme="minorEastAsia" w:eastAsiaTheme="minorEastAsia" w:hAnsiTheme="minorEastAsia" w:cs="宋体" w:hint="eastAsia"/>
          <w:b/>
          <w:kern w:val="0"/>
          <w:sz w:val="24"/>
          <w:szCs w:val="28"/>
        </w:rPr>
        <w:t>年</w:t>
      </w:r>
      <w:r w:rsidR="00FC764E" w:rsidRPr="00FA0B30">
        <w:rPr>
          <w:rFonts w:asciiTheme="minorEastAsia" w:eastAsiaTheme="minorEastAsia" w:hAnsiTheme="minorEastAsia" w:cs="宋体" w:hint="eastAsia"/>
          <w:b/>
          <w:kern w:val="0"/>
          <w:sz w:val="24"/>
          <w:szCs w:val="28"/>
        </w:rPr>
        <w:t>07</w:t>
      </w:r>
      <w:r w:rsidR="002329F6" w:rsidRPr="00FA0B30">
        <w:rPr>
          <w:rFonts w:asciiTheme="minorEastAsia" w:eastAsiaTheme="minorEastAsia" w:hAnsiTheme="minorEastAsia" w:cs="宋体" w:hint="eastAsia"/>
          <w:b/>
          <w:kern w:val="0"/>
          <w:sz w:val="24"/>
          <w:szCs w:val="28"/>
        </w:rPr>
        <w:t>月</w:t>
      </w:r>
      <w:r w:rsidR="00FC764E" w:rsidRPr="00FA0B30">
        <w:rPr>
          <w:rFonts w:asciiTheme="minorEastAsia" w:eastAsiaTheme="minorEastAsia" w:hAnsiTheme="minorEastAsia" w:cs="宋体" w:hint="eastAsia"/>
          <w:b/>
          <w:kern w:val="0"/>
          <w:sz w:val="24"/>
          <w:szCs w:val="28"/>
        </w:rPr>
        <w:t>17</w:t>
      </w:r>
      <w:r w:rsidR="002329F6" w:rsidRPr="00FA0B30">
        <w:rPr>
          <w:rFonts w:asciiTheme="minorEastAsia" w:eastAsiaTheme="minorEastAsia" w:hAnsiTheme="minorEastAsia" w:cs="宋体" w:hint="eastAsia"/>
          <w:b/>
          <w:kern w:val="0"/>
          <w:sz w:val="24"/>
          <w:szCs w:val="28"/>
        </w:rPr>
        <w:t>日</w:t>
      </w:r>
      <w:r w:rsidR="002329F6" w:rsidRPr="00FA0B30">
        <w:rPr>
          <w:rFonts w:asciiTheme="minorEastAsia" w:eastAsiaTheme="minorEastAsia" w:hAnsiTheme="minorEastAsia" w:cs="宋体" w:hint="eastAsia"/>
          <w:kern w:val="0"/>
          <w:sz w:val="24"/>
          <w:szCs w:val="28"/>
        </w:rPr>
        <w:t>止，每日</w:t>
      </w:r>
      <w:r w:rsidR="002329F6" w:rsidRPr="00FA0B30">
        <w:rPr>
          <w:rFonts w:asciiTheme="minorEastAsia" w:eastAsiaTheme="minorEastAsia" w:hAnsiTheme="minorEastAsia" w:cs="宋体"/>
          <w:kern w:val="0"/>
          <w:sz w:val="24"/>
          <w:szCs w:val="28"/>
        </w:rPr>
        <w:t>8</w:t>
      </w:r>
      <w:r w:rsidR="002329F6" w:rsidRPr="00FA0B30">
        <w:rPr>
          <w:rFonts w:asciiTheme="minorEastAsia" w:eastAsiaTheme="minorEastAsia" w:hAnsiTheme="minorEastAsia" w:cs="宋体" w:hint="eastAsia"/>
          <w:kern w:val="0"/>
          <w:sz w:val="24"/>
          <w:szCs w:val="28"/>
        </w:rPr>
        <w:t>时到</w:t>
      </w:r>
      <w:r w:rsidR="002329F6" w:rsidRPr="00FA0B30">
        <w:rPr>
          <w:rFonts w:asciiTheme="minorEastAsia" w:eastAsiaTheme="minorEastAsia" w:hAnsiTheme="minorEastAsia" w:cs="宋体"/>
          <w:kern w:val="0"/>
          <w:sz w:val="24"/>
          <w:szCs w:val="28"/>
        </w:rPr>
        <w:t>12</w:t>
      </w:r>
      <w:r w:rsidR="002329F6" w:rsidRPr="00FA0B30">
        <w:rPr>
          <w:rFonts w:asciiTheme="minorEastAsia" w:eastAsiaTheme="minorEastAsia" w:hAnsiTheme="minorEastAsia" w:cs="宋体" w:hint="eastAsia"/>
          <w:kern w:val="0"/>
          <w:sz w:val="24"/>
          <w:szCs w:val="28"/>
        </w:rPr>
        <w:t>时，</w:t>
      </w:r>
      <w:r w:rsidR="002329F6" w:rsidRPr="00FA0B30">
        <w:rPr>
          <w:rFonts w:asciiTheme="minorEastAsia" w:eastAsiaTheme="minorEastAsia" w:hAnsiTheme="minorEastAsia" w:cs="宋体"/>
          <w:kern w:val="0"/>
          <w:sz w:val="24"/>
          <w:szCs w:val="28"/>
        </w:rPr>
        <w:t>14</w:t>
      </w:r>
      <w:r w:rsidR="002329F6" w:rsidRPr="00FA0B30">
        <w:rPr>
          <w:rFonts w:asciiTheme="minorEastAsia" w:eastAsiaTheme="minorEastAsia" w:hAnsiTheme="minorEastAsia" w:cs="宋体" w:hint="eastAsia"/>
          <w:kern w:val="0"/>
          <w:sz w:val="24"/>
          <w:szCs w:val="28"/>
        </w:rPr>
        <w:t>：</w:t>
      </w:r>
      <w:r w:rsidR="002329F6" w:rsidRPr="00FA0B30">
        <w:rPr>
          <w:rFonts w:asciiTheme="minorEastAsia" w:eastAsiaTheme="minorEastAsia" w:hAnsiTheme="minorEastAsia" w:cs="宋体"/>
          <w:kern w:val="0"/>
          <w:sz w:val="24"/>
          <w:szCs w:val="28"/>
        </w:rPr>
        <w:t>30</w:t>
      </w:r>
      <w:r w:rsidR="002329F6" w:rsidRPr="00FA0B30">
        <w:rPr>
          <w:rFonts w:asciiTheme="minorEastAsia" w:eastAsiaTheme="minorEastAsia" w:hAnsiTheme="minorEastAsia" w:cs="宋体" w:hint="eastAsia"/>
          <w:kern w:val="0"/>
          <w:sz w:val="24"/>
          <w:szCs w:val="28"/>
        </w:rPr>
        <w:t>时到</w:t>
      </w:r>
      <w:r w:rsidR="002329F6" w:rsidRPr="00FA0B30">
        <w:rPr>
          <w:rFonts w:asciiTheme="minorEastAsia" w:eastAsiaTheme="minorEastAsia" w:hAnsiTheme="minorEastAsia" w:cs="宋体"/>
          <w:kern w:val="0"/>
          <w:sz w:val="24"/>
          <w:szCs w:val="28"/>
        </w:rPr>
        <w:t>17</w:t>
      </w:r>
      <w:r w:rsidR="002329F6" w:rsidRPr="00FA0B30">
        <w:rPr>
          <w:rFonts w:asciiTheme="minorEastAsia" w:eastAsiaTheme="minorEastAsia" w:hAnsiTheme="minorEastAsia" w:cs="宋体" w:hint="eastAsia"/>
          <w:kern w:val="0"/>
          <w:sz w:val="24"/>
          <w:szCs w:val="28"/>
        </w:rPr>
        <w:t>：</w:t>
      </w:r>
      <w:r w:rsidR="002329F6" w:rsidRPr="00FA0B30">
        <w:rPr>
          <w:rFonts w:asciiTheme="minorEastAsia" w:eastAsiaTheme="minorEastAsia" w:hAnsiTheme="minorEastAsia" w:cs="宋体"/>
          <w:kern w:val="0"/>
          <w:sz w:val="24"/>
          <w:szCs w:val="28"/>
        </w:rPr>
        <w:t>30</w:t>
      </w:r>
      <w:r w:rsidR="002329F6" w:rsidRPr="00FA0B30">
        <w:rPr>
          <w:rFonts w:asciiTheme="minorEastAsia" w:eastAsiaTheme="minorEastAsia" w:hAnsiTheme="minorEastAsia" w:cs="宋体" w:hint="eastAsia"/>
          <w:kern w:val="0"/>
          <w:sz w:val="24"/>
          <w:szCs w:val="28"/>
        </w:rPr>
        <w:t>时（北京时间），在湖南省长沙市开福区黄兴北路</w:t>
      </w:r>
      <w:r w:rsidR="002329F6" w:rsidRPr="00FA0B30">
        <w:rPr>
          <w:rFonts w:asciiTheme="minorEastAsia" w:eastAsiaTheme="minorEastAsia" w:hAnsiTheme="minorEastAsia" w:cs="宋体"/>
          <w:kern w:val="0"/>
          <w:sz w:val="24"/>
          <w:szCs w:val="28"/>
        </w:rPr>
        <w:t>112</w:t>
      </w:r>
      <w:r w:rsidR="002329F6" w:rsidRPr="00FA0B30">
        <w:rPr>
          <w:rFonts w:asciiTheme="minorEastAsia" w:eastAsiaTheme="minorEastAsia" w:hAnsiTheme="minorEastAsia" w:cs="宋体" w:hint="eastAsia"/>
          <w:kern w:val="0"/>
          <w:sz w:val="24"/>
          <w:szCs w:val="28"/>
        </w:rPr>
        <w:t>号，华润置地中心</w:t>
      </w:r>
      <w:r w:rsidR="002329F6" w:rsidRPr="00FA0B30">
        <w:rPr>
          <w:rFonts w:asciiTheme="minorEastAsia" w:eastAsiaTheme="minorEastAsia" w:hAnsiTheme="minorEastAsia" w:cs="宋体"/>
          <w:kern w:val="0"/>
          <w:sz w:val="24"/>
          <w:szCs w:val="28"/>
        </w:rPr>
        <w:t>2</w:t>
      </w:r>
      <w:r w:rsidR="002329F6" w:rsidRPr="00FA0B30">
        <w:rPr>
          <w:rFonts w:asciiTheme="minorEastAsia" w:eastAsiaTheme="minorEastAsia" w:hAnsiTheme="minorEastAsia" w:cs="宋体" w:hint="eastAsia"/>
          <w:kern w:val="0"/>
          <w:sz w:val="24"/>
          <w:szCs w:val="28"/>
        </w:rPr>
        <w:t>号栋</w:t>
      </w:r>
      <w:r w:rsidR="002329F6" w:rsidRPr="00FA0B30">
        <w:rPr>
          <w:rFonts w:asciiTheme="minorEastAsia" w:eastAsiaTheme="minorEastAsia" w:hAnsiTheme="minorEastAsia" w:cs="宋体"/>
          <w:kern w:val="0"/>
          <w:sz w:val="24"/>
          <w:szCs w:val="28"/>
        </w:rPr>
        <w:t>45</w:t>
      </w:r>
      <w:r w:rsidR="002329F6" w:rsidRPr="00FA0B30">
        <w:rPr>
          <w:rFonts w:asciiTheme="minorEastAsia" w:eastAsiaTheme="minorEastAsia" w:hAnsiTheme="minorEastAsia" w:cs="宋体" w:hint="eastAsia"/>
          <w:kern w:val="0"/>
          <w:sz w:val="24"/>
          <w:szCs w:val="28"/>
        </w:rPr>
        <w:t>楼（湖南国联招标有限公司</w:t>
      </w:r>
      <w:r w:rsidR="002329F6" w:rsidRPr="00FA0B30">
        <w:rPr>
          <w:rFonts w:asciiTheme="minorEastAsia" w:eastAsiaTheme="minorEastAsia" w:hAnsiTheme="minorEastAsia" w:cs="宋体"/>
          <w:kern w:val="0"/>
          <w:sz w:val="24"/>
          <w:szCs w:val="28"/>
        </w:rPr>
        <w:t>-</w:t>
      </w:r>
      <w:r w:rsidR="002329F6" w:rsidRPr="00FA0B30">
        <w:rPr>
          <w:rFonts w:asciiTheme="minorEastAsia" w:eastAsiaTheme="minorEastAsia" w:hAnsiTheme="minorEastAsia" w:cs="宋体" w:hint="eastAsia"/>
          <w:kern w:val="0"/>
          <w:sz w:val="24"/>
          <w:szCs w:val="28"/>
        </w:rPr>
        <w:t>招标一部），持营业执照复印件、法定代表人身份证明或授权委托书（并附法定代表人身份证明）、个人身份证获取采购文件。也可将上述材料扫描成一个</w:t>
      </w:r>
      <w:r w:rsidR="002329F6" w:rsidRPr="00FA0B30">
        <w:rPr>
          <w:rFonts w:asciiTheme="minorEastAsia" w:eastAsiaTheme="minorEastAsia" w:hAnsiTheme="minorEastAsia" w:cs="宋体"/>
          <w:kern w:val="0"/>
          <w:sz w:val="24"/>
          <w:szCs w:val="28"/>
        </w:rPr>
        <w:t>PDF</w:t>
      </w:r>
      <w:r w:rsidR="002329F6" w:rsidRPr="00FA0B30">
        <w:rPr>
          <w:rFonts w:asciiTheme="minorEastAsia" w:eastAsiaTheme="minorEastAsia" w:hAnsiTheme="minorEastAsia" w:cs="宋体" w:hint="eastAsia"/>
          <w:kern w:val="0"/>
          <w:sz w:val="24"/>
          <w:szCs w:val="28"/>
        </w:rPr>
        <w:t>文档并注明单位名称、联系人及联系电话发送至：</w:t>
      </w:r>
      <w:r w:rsidR="002329F6" w:rsidRPr="00FA0B30">
        <w:rPr>
          <w:rFonts w:asciiTheme="minorEastAsia" w:eastAsiaTheme="minorEastAsia" w:hAnsiTheme="minorEastAsia" w:cs="宋体"/>
          <w:kern w:val="0"/>
          <w:sz w:val="24"/>
          <w:szCs w:val="28"/>
        </w:rPr>
        <w:t>hnglsb@126.com</w:t>
      </w:r>
      <w:r w:rsidR="002329F6" w:rsidRPr="00FA0B30">
        <w:rPr>
          <w:rFonts w:asciiTheme="minorEastAsia" w:eastAsiaTheme="minorEastAsia" w:hAnsiTheme="minorEastAsia" w:cs="宋体" w:hint="eastAsia"/>
          <w:kern w:val="0"/>
          <w:sz w:val="24"/>
          <w:szCs w:val="28"/>
        </w:rPr>
        <w:t>获取电子版采购文件。</w:t>
      </w:r>
    </w:p>
    <w:p w14:paraId="5A196851"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六、响应文件提交的截止时间、开启时间及地点</w:t>
      </w:r>
    </w:p>
    <w:p w14:paraId="60C6A7FE" w14:textId="2E73F9FD" w:rsidR="002329F6" w:rsidRPr="00FA0B30" w:rsidRDefault="002329F6" w:rsidP="002329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1、提交首次响应文件的截止时间为</w:t>
      </w:r>
      <w:r w:rsidRPr="00FA0B30">
        <w:rPr>
          <w:rFonts w:asciiTheme="minorEastAsia" w:eastAsiaTheme="minorEastAsia" w:hAnsiTheme="minorEastAsia" w:cs="宋体" w:hint="eastAsia"/>
          <w:b/>
          <w:kern w:val="0"/>
          <w:sz w:val="24"/>
          <w:szCs w:val="28"/>
        </w:rPr>
        <w:t>2026年</w:t>
      </w:r>
      <w:r w:rsidR="00FC764E" w:rsidRPr="00FA0B30">
        <w:rPr>
          <w:rFonts w:asciiTheme="minorEastAsia" w:eastAsiaTheme="minorEastAsia" w:hAnsiTheme="minorEastAsia" w:cs="宋体" w:hint="eastAsia"/>
          <w:b/>
          <w:kern w:val="0"/>
          <w:sz w:val="24"/>
          <w:szCs w:val="28"/>
        </w:rPr>
        <w:t>07</w:t>
      </w:r>
      <w:r w:rsidRPr="00FA0B30">
        <w:rPr>
          <w:rFonts w:asciiTheme="minorEastAsia" w:eastAsiaTheme="minorEastAsia" w:hAnsiTheme="minorEastAsia" w:cs="宋体" w:hint="eastAsia"/>
          <w:b/>
          <w:kern w:val="0"/>
          <w:sz w:val="24"/>
          <w:szCs w:val="28"/>
        </w:rPr>
        <w:t>月</w:t>
      </w:r>
      <w:r w:rsidR="00FC764E" w:rsidRPr="00FA0B30">
        <w:rPr>
          <w:rFonts w:asciiTheme="minorEastAsia" w:eastAsiaTheme="minorEastAsia" w:hAnsiTheme="minorEastAsia" w:cs="宋体" w:hint="eastAsia"/>
          <w:b/>
          <w:kern w:val="0"/>
          <w:sz w:val="24"/>
          <w:szCs w:val="28"/>
        </w:rPr>
        <w:t>21</w:t>
      </w:r>
      <w:r w:rsidRPr="00FA0B30">
        <w:rPr>
          <w:rFonts w:asciiTheme="minorEastAsia" w:eastAsiaTheme="minorEastAsia" w:hAnsiTheme="minorEastAsia" w:cs="宋体" w:hint="eastAsia"/>
          <w:b/>
          <w:kern w:val="0"/>
          <w:sz w:val="24"/>
          <w:szCs w:val="28"/>
        </w:rPr>
        <w:t>日9时30分（北京时间）</w:t>
      </w:r>
      <w:r w:rsidRPr="00FA0B30">
        <w:rPr>
          <w:rFonts w:asciiTheme="minorEastAsia" w:eastAsiaTheme="minorEastAsia" w:hAnsiTheme="minorEastAsia" w:cs="宋体" w:hint="eastAsia"/>
          <w:kern w:val="0"/>
          <w:sz w:val="24"/>
          <w:szCs w:val="28"/>
        </w:rPr>
        <w:t>，地点为湖南国联招标有限公司（湖南省长沙市开福区黄兴北路112号，华润置地中心2号栋45楼）。在截止时间后送达的响应文件为无效文件，采购人、采购代理机构或者磋商小组应当拒收。</w:t>
      </w:r>
    </w:p>
    <w:p w14:paraId="434512EA" w14:textId="4027A9F1" w:rsidR="00293279" w:rsidRPr="00FA0B30" w:rsidRDefault="002329F6" w:rsidP="002329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2、首次响应文件的开启时间及地点与提交首次响应文件的截止时间及地点为同一时间及地点。</w:t>
      </w:r>
    </w:p>
    <w:p w14:paraId="4BF375D2"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七、公告期限</w:t>
      </w:r>
    </w:p>
    <w:p w14:paraId="55FBD8D2"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1、本采购公告在中国湖南政府采购网（www.ccgp-hunan.gov.cn）发布。公告期限从本采购公告发布之日起5个工作日。</w:t>
      </w:r>
    </w:p>
    <w:p w14:paraId="39B9E0D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2、在其他媒体发布的采购公告，公告内容以本采购公告指定媒体发布的公告为准；公告期限自本采购公告指定媒体最先发布公告之日起算。</w:t>
      </w:r>
    </w:p>
    <w:p w14:paraId="2AF31E7A"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八、询问及质疑</w:t>
      </w:r>
    </w:p>
    <w:p w14:paraId="4BE4F2A8"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1、供应商对政府采购活动事项如有疑问的，可以向采购人、采购代理机构提出询问。采购人、采购代理机构将在3个工作日内作出答复。</w:t>
      </w:r>
    </w:p>
    <w:p w14:paraId="293DE3AF"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 xml:space="preserve">2、潜在供应商认为采购文件或采购公告使自己的合法权益受到损害的，可以在收到采购文件之日或采购公告期限届满之日起7个工作日内，按照《湖南省财政厅关于印发＜政府采购质疑答复和投诉处理操作规程＞的通知》（湘财购〔2024〕67号）规定，以纸质书面形式向采购人、采购代理机构提出质疑。 </w:t>
      </w:r>
    </w:p>
    <w:p w14:paraId="46548372"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九、磋商说明</w:t>
      </w:r>
    </w:p>
    <w:p w14:paraId="3343823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kern w:val="0"/>
          <w:sz w:val="24"/>
          <w:szCs w:val="28"/>
        </w:rPr>
        <w:t>1</w:t>
      </w:r>
      <w:r w:rsidRPr="00FA0B30">
        <w:rPr>
          <w:rFonts w:asciiTheme="minorEastAsia" w:eastAsiaTheme="minorEastAsia" w:hAnsiTheme="minorEastAsia" w:cs="宋体" w:hint="eastAsia"/>
          <w:kern w:val="0"/>
          <w:sz w:val="24"/>
          <w:szCs w:val="28"/>
        </w:rPr>
        <w:t>、本公告选项：☑表示选择，□表示未选择。</w:t>
      </w:r>
      <w:r w:rsidRPr="00FA0B30">
        <w:rPr>
          <w:rFonts w:asciiTheme="minorEastAsia" w:eastAsiaTheme="minorEastAsia" w:hAnsiTheme="minorEastAsia" w:cs="宋体"/>
          <w:kern w:val="0"/>
          <w:sz w:val="24"/>
          <w:szCs w:val="28"/>
        </w:rPr>
        <w:t xml:space="preserve"> </w:t>
      </w:r>
    </w:p>
    <w:p w14:paraId="3FE7044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2、供应商参与政府采购活动，无需向采购人、代理机构、交易平台缴纳任何费用。</w:t>
      </w:r>
    </w:p>
    <w:p w14:paraId="1C9B9CD1"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十、采购项目联系人姓名和电话</w:t>
      </w:r>
    </w:p>
    <w:p w14:paraId="18DBB7EC"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1、联系人姓名：李老师</w:t>
      </w:r>
    </w:p>
    <w:p w14:paraId="402BA2D7"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2、电话：0731-58290100</w:t>
      </w:r>
    </w:p>
    <w:p w14:paraId="6512DE3B"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十一、采购人、采购代理机构的名称、地址和联系方法</w:t>
      </w:r>
    </w:p>
    <w:p w14:paraId="1FE46C41"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1、采购人信息</w:t>
      </w:r>
    </w:p>
    <w:p w14:paraId="1919C5E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（1）名 称：湖南科技大学</w:t>
      </w:r>
    </w:p>
    <w:p w14:paraId="0CC99239"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（2）地 址：湖南省湘潭市桃园路</w:t>
      </w:r>
    </w:p>
    <w:p w14:paraId="2BFB58BE"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（3）联系人：李老师</w:t>
      </w:r>
    </w:p>
    <w:p w14:paraId="6488482A"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（4）邮 编：/</w:t>
      </w:r>
    </w:p>
    <w:p w14:paraId="5B45569D"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（5）电 话：0731-58290100</w:t>
      </w:r>
    </w:p>
    <w:p w14:paraId="0E189955" w14:textId="77777777" w:rsidR="00293279" w:rsidRPr="00FA0B30" w:rsidRDefault="00161DF6">
      <w:pPr>
        <w:widowControl/>
        <w:shd w:val="clear" w:color="auto" w:fill="FFFFFF"/>
        <w:spacing w:line="460" w:lineRule="exact"/>
        <w:ind w:firstLineChars="175" w:firstLine="420"/>
        <w:jc w:val="left"/>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（6）电子邮箱：/</w:t>
      </w:r>
    </w:p>
    <w:p w14:paraId="60BF129E" w14:textId="77777777" w:rsidR="00293279" w:rsidRPr="00FA0B30" w:rsidRDefault="00161DF6">
      <w:pPr>
        <w:widowControl/>
        <w:shd w:val="clear" w:color="auto" w:fill="FFFFFF"/>
        <w:spacing w:line="480" w:lineRule="exact"/>
        <w:ind w:firstLine="567"/>
        <w:jc w:val="left"/>
        <w:rPr>
          <w:rFonts w:ascii="黑体" w:eastAsia="黑体" w:hAnsi="黑体"/>
          <w:b/>
          <w:sz w:val="24"/>
        </w:rPr>
      </w:pPr>
      <w:r w:rsidRPr="00FA0B30">
        <w:rPr>
          <w:rFonts w:ascii="黑体" w:eastAsia="黑体" w:hAnsi="黑体" w:hint="eastAsia"/>
          <w:b/>
          <w:sz w:val="24"/>
        </w:rPr>
        <w:t>2、采购代理机构信息</w:t>
      </w:r>
    </w:p>
    <w:p w14:paraId="3260E904" w14:textId="77777777" w:rsidR="002329F6" w:rsidRPr="00FA0B30" w:rsidRDefault="002329F6" w:rsidP="002329F6">
      <w:pPr>
        <w:adjustRightInd w:val="0"/>
        <w:snapToGrid w:val="0"/>
        <w:spacing w:line="480" w:lineRule="exact"/>
        <w:ind w:firstLineChars="200" w:firstLine="480"/>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湖南国联招标有限公司</w:t>
      </w:r>
    </w:p>
    <w:p w14:paraId="4AD814FF" w14:textId="77777777" w:rsidR="002329F6" w:rsidRPr="00FA0B30" w:rsidRDefault="002329F6" w:rsidP="002329F6">
      <w:pPr>
        <w:adjustRightInd w:val="0"/>
        <w:snapToGrid w:val="0"/>
        <w:spacing w:line="480" w:lineRule="exact"/>
        <w:ind w:firstLineChars="200" w:firstLine="480"/>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地  址：湖南省长沙市开福区黄兴北路112号华润置地中心2号栋45楼</w:t>
      </w:r>
    </w:p>
    <w:p w14:paraId="5EAA4C9B" w14:textId="2D679BB5" w:rsidR="002329F6" w:rsidRPr="00FA0B30" w:rsidRDefault="002329F6" w:rsidP="002329F6">
      <w:pPr>
        <w:adjustRightInd w:val="0"/>
        <w:snapToGrid w:val="0"/>
        <w:spacing w:line="480" w:lineRule="exact"/>
        <w:ind w:firstLineChars="200" w:firstLine="480"/>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联系人：</w:t>
      </w:r>
      <w:r w:rsidR="003223C8" w:rsidRPr="00FA0B30">
        <w:rPr>
          <w:rFonts w:asciiTheme="minorEastAsia" w:eastAsiaTheme="minorEastAsia" w:hAnsiTheme="minorEastAsia" w:cs="宋体" w:hint="eastAsia"/>
          <w:kern w:val="0"/>
          <w:sz w:val="24"/>
          <w:szCs w:val="28"/>
        </w:rPr>
        <w:t>王亚丽、</w:t>
      </w:r>
      <w:r w:rsidRPr="00FA0B30">
        <w:rPr>
          <w:rFonts w:asciiTheme="minorEastAsia" w:eastAsiaTheme="minorEastAsia" w:hAnsiTheme="minorEastAsia" w:cs="宋体" w:hint="eastAsia"/>
          <w:kern w:val="0"/>
          <w:sz w:val="24"/>
          <w:szCs w:val="28"/>
        </w:rPr>
        <w:t>何浩、薛浩、季飞腾、陈家乐</w:t>
      </w:r>
    </w:p>
    <w:p w14:paraId="4649CB92" w14:textId="2FB2EE4F" w:rsidR="002329F6" w:rsidRPr="00FA0B30" w:rsidRDefault="002329F6" w:rsidP="002329F6">
      <w:pPr>
        <w:adjustRightInd w:val="0"/>
        <w:snapToGrid w:val="0"/>
        <w:spacing w:line="480" w:lineRule="exact"/>
        <w:ind w:firstLineChars="200" w:firstLine="480"/>
        <w:rPr>
          <w:rFonts w:asciiTheme="minorEastAsia" w:eastAsiaTheme="minorEastAsia" w:hAnsiTheme="minorEastAsia" w:cs="宋体"/>
          <w:kern w:val="0"/>
          <w:sz w:val="24"/>
          <w:szCs w:val="28"/>
        </w:rPr>
      </w:pPr>
      <w:r w:rsidRPr="00FA0B30">
        <w:rPr>
          <w:rFonts w:asciiTheme="minorEastAsia" w:eastAsiaTheme="minorEastAsia" w:hAnsiTheme="minorEastAsia" w:cs="宋体" w:hint="eastAsia"/>
          <w:kern w:val="0"/>
          <w:sz w:val="24"/>
          <w:szCs w:val="28"/>
        </w:rPr>
        <w:t>电  话：0731-85177559</w:t>
      </w:r>
    </w:p>
    <w:p w14:paraId="03B100B2" w14:textId="75A8068D" w:rsidR="00293279" w:rsidRPr="00FA0B30" w:rsidRDefault="002329F6">
      <w:pPr>
        <w:adjustRightInd w:val="0"/>
        <w:snapToGrid w:val="0"/>
        <w:spacing w:line="480" w:lineRule="exact"/>
        <w:ind w:firstLineChars="200" w:firstLine="480"/>
        <w:rPr>
          <w:rFonts w:ascii="宋体" w:hAnsi="宋体" w:cs="宋体"/>
          <w:sz w:val="24"/>
        </w:rPr>
      </w:pPr>
      <w:r w:rsidRPr="00FA0B30">
        <w:rPr>
          <w:rFonts w:asciiTheme="minorEastAsia" w:eastAsiaTheme="minorEastAsia" w:hAnsiTheme="minorEastAsia" w:cs="宋体" w:hint="eastAsia"/>
          <w:kern w:val="0"/>
          <w:sz w:val="24"/>
          <w:szCs w:val="28"/>
        </w:rPr>
        <w:t>电子邮箱：hnglsb@126.com</w:t>
      </w:r>
    </w:p>
    <w:p w14:paraId="3874598C" w14:textId="77777777" w:rsidR="00293279" w:rsidRPr="00FA0B30" w:rsidRDefault="00293279">
      <w:pPr>
        <w:pStyle w:val="2"/>
        <w:sectPr w:rsidR="00293279" w:rsidRPr="00FA0B30">
          <w:footerReference w:type="default" r:id="rId14"/>
          <w:pgSz w:w="11906" w:h="16838"/>
          <w:pgMar w:top="1418" w:right="1418" w:bottom="1418" w:left="1418" w:header="851" w:footer="992" w:gutter="0"/>
          <w:pgNumType w:fmt="numberInDash" w:start="1"/>
          <w:cols w:space="720"/>
          <w:docGrid w:linePitch="312"/>
        </w:sectPr>
      </w:pPr>
    </w:p>
    <w:p w14:paraId="629C2221" w14:textId="77777777" w:rsidR="00293279" w:rsidRPr="00FA0B30" w:rsidRDefault="00161DF6">
      <w:pPr>
        <w:pStyle w:val="1"/>
      </w:pPr>
      <w:bookmarkStart w:id="11" w:name="_Toc72316117"/>
      <w:r w:rsidRPr="00FA0B30">
        <w:rPr>
          <w:rFonts w:hint="eastAsia"/>
        </w:rPr>
        <w:t>第二章</w:t>
      </w:r>
      <w:r w:rsidRPr="00FA0B30">
        <w:rPr>
          <w:rFonts w:hint="eastAsia"/>
        </w:rPr>
        <w:t xml:space="preserve"> </w:t>
      </w:r>
      <w:r w:rsidRPr="00FA0B30">
        <w:rPr>
          <w:rFonts w:hint="eastAsia"/>
        </w:rPr>
        <w:t>磋商须知</w:t>
      </w:r>
      <w:bookmarkEnd w:id="0"/>
      <w:bookmarkEnd w:id="1"/>
      <w:bookmarkEnd w:id="2"/>
      <w:bookmarkEnd w:id="3"/>
      <w:bookmarkEnd w:id="4"/>
      <w:bookmarkEnd w:id="5"/>
      <w:bookmarkEnd w:id="6"/>
      <w:bookmarkEnd w:id="7"/>
      <w:bookmarkEnd w:id="11"/>
    </w:p>
    <w:p w14:paraId="1AD636C4" w14:textId="77777777" w:rsidR="00293279" w:rsidRPr="00FA0B30" w:rsidRDefault="00161DF6">
      <w:pPr>
        <w:pStyle w:val="20"/>
        <w:adjustRightInd w:val="0"/>
        <w:snapToGrid w:val="0"/>
        <w:spacing w:beforeLines="50" w:before="120"/>
        <w:ind w:left="148" w:firstLine="498"/>
        <w:rPr>
          <w:rFonts w:ascii="黑体" w:eastAsia="黑体" w:hAnsi="黑体"/>
          <w:sz w:val="28"/>
          <w:szCs w:val="28"/>
        </w:rPr>
      </w:pPr>
      <w:bookmarkStart w:id="12" w:name="_Toc72316118"/>
      <w:r w:rsidRPr="00FA0B30">
        <w:rPr>
          <w:rFonts w:ascii="黑体" w:eastAsia="黑体" w:hAnsi="黑体" w:hint="eastAsia"/>
          <w:sz w:val="28"/>
          <w:szCs w:val="28"/>
        </w:rPr>
        <w:t>磋商须知前附表</w:t>
      </w:r>
      <w:bookmarkEnd w:id="12"/>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1"/>
        <w:gridCol w:w="2069"/>
        <w:gridCol w:w="5976"/>
      </w:tblGrid>
      <w:tr w:rsidR="00FA0B30" w:rsidRPr="00FA0B30" w14:paraId="10DF9E2C" w14:textId="77777777">
        <w:trPr>
          <w:tblHeader/>
        </w:trPr>
        <w:tc>
          <w:tcPr>
            <w:tcW w:w="668" w:type="pct"/>
            <w:vAlign w:val="center"/>
          </w:tcPr>
          <w:p w14:paraId="26FFAA76" w14:textId="77777777" w:rsidR="00293279" w:rsidRPr="00FA0B30" w:rsidRDefault="00161DF6">
            <w:pPr>
              <w:adjustRightInd w:val="0"/>
              <w:snapToGrid w:val="0"/>
              <w:spacing w:line="420" w:lineRule="exact"/>
              <w:jc w:val="center"/>
              <w:rPr>
                <w:rFonts w:ascii="宋体" w:hAnsi="宋体"/>
                <w:b/>
                <w:sz w:val="24"/>
              </w:rPr>
            </w:pPr>
            <w:bookmarkStart w:id="13" w:name="_Toc72316119"/>
            <w:r w:rsidRPr="00FA0B30">
              <w:rPr>
                <w:rFonts w:ascii="宋体" w:hAnsi="宋体" w:hint="eastAsia"/>
                <w:b/>
                <w:sz w:val="24"/>
              </w:rPr>
              <w:t>条款号</w:t>
            </w:r>
          </w:p>
        </w:tc>
        <w:tc>
          <w:tcPr>
            <w:tcW w:w="1114" w:type="pct"/>
            <w:vAlign w:val="center"/>
          </w:tcPr>
          <w:p w14:paraId="393B3F9E" w14:textId="77777777" w:rsidR="00293279" w:rsidRPr="00FA0B30" w:rsidRDefault="00161DF6">
            <w:pPr>
              <w:adjustRightInd w:val="0"/>
              <w:snapToGrid w:val="0"/>
              <w:spacing w:line="420" w:lineRule="exact"/>
              <w:jc w:val="center"/>
              <w:rPr>
                <w:rFonts w:ascii="宋体" w:hAnsi="宋体"/>
                <w:b/>
                <w:sz w:val="24"/>
              </w:rPr>
            </w:pPr>
            <w:r w:rsidRPr="00FA0B30">
              <w:rPr>
                <w:rFonts w:ascii="宋体" w:hAnsi="宋体" w:hint="eastAsia"/>
                <w:b/>
                <w:sz w:val="24"/>
              </w:rPr>
              <w:t>条款名称</w:t>
            </w:r>
          </w:p>
        </w:tc>
        <w:tc>
          <w:tcPr>
            <w:tcW w:w="3218" w:type="pct"/>
            <w:vAlign w:val="center"/>
          </w:tcPr>
          <w:p w14:paraId="31046691" w14:textId="77777777" w:rsidR="00293279" w:rsidRPr="00FA0B30" w:rsidRDefault="00161DF6">
            <w:pPr>
              <w:adjustRightInd w:val="0"/>
              <w:snapToGrid w:val="0"/>
              <w:spacing w:line="420" w:lineRule="exact"/>
              <w:jc w:val="center"/>
              <w:rPr>
                <w:rFonts w:ascii="宋体" w:hAnsi="宋体"/>
                <w:b/>
                <w:sz w:val="24"/>
              </w:rPr>
            </w:pPr>
            <w:r w:rsidRPr="00FA0B30">
              <w:rPr>
                <w:rFonts w:ascii="宋体" w:hAnsi="宋体" w:hint="eastAsia"/>
                <w:b/>
                <w:sz w:val="24"/>
              </w:rPr>
              <w:t>编列内容规定</w:t>
            </w:r>
          </w:p>
        </w:tc>
      </w:tr>
      <w:tr w:rsidR="00FA0B30" w:rsidRPr="00FA0B30" w14:paraId="08EE9CDC" w14:textId="77777777">
        <w:tc>
          <w:tcPr>
            <w:tcW w:w="5000" w:type="pct"/>
            <w:gridSpan w:val="3"/>
            <w:vAlign w:val="center"/>
          </w:tcPr>
          <w:p w14:paraId="6DC3BB20"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一、说明</w:t>
            </w:r>
          </w:p>
        </w:tc>
      </w:tr>
      <w:tr w:rsidR="00FA0B30" w:rsidRPr="00FA0B30" w14:paraId="44E1EE61" w14:textId="77777777">
        <w:tc>
          <w:tcPr>
            <w:tcW w:w="668" w:type="pct"/>
            <w:vAlign w:val="center"/>
          </w:tcPr>
          <w:p w14:paraId="45045C7E" w14:textId="77777777" w:rsidR="00293279" w:rsidRPr="00FA0B30" w:rsidRDefault="00161DF6">
            <w:pPr>
              <w:adjustRightInd w:val="0"/>
              <w:snapToGrid w:val="0"/>
              <w:spacing w:line="420" w:lineRule="exact"/>
              <w:jc w:val="center"/>
              <w:rPr>
                <w:rFonts w:ascii="宋体" w:hAnsi="宋体" w:cs="宋体"/>
                <w:sz w:val="24"/>
              </w:rPr>
            </w:pPr>
            <w:r w:rsidRPr="00FA0B30">
              <w:rPr>
                <w:rFonts w:ascii="宋体" w:hAnsi="宋体" w:cs="宋体" w:hint="eastAsia"/>
                <w:sz w:val="24"/>
              </w:rPr>
              <w:t>第1.1款</w:t>
            </w:r>
          </w:p>
        </w:tc>
        <w:tc>
          <w:tcPr>
            <w:tcW w:w="1114" w:type="pct"/>
            <w:vAlign w:val="center"/>
          </w:tcPr>
          <w:p w14:paraId="535D2CEE" w14:textId="77777777" w:rsidR="00293279" w:rsidRPr="00FA0B30" w:rsidRDefault="00161DF6">
            <w:pPr>
              <w:adjustRightInd w:val="0"/>
              <w:snapToGrid w:val="0"/>
              <w:spacing w:line="420" w:lineRule="exact"/>
              <w:jc w:val="left"/>
              <w:rPr>
                <w:rFonts w:ascii="宋体" w:hAnsi="宋体" w:cs="宋体"/>
                <w:sz w:val="24"/>
              </w:rPr>
            </w:pPr>
            <w:r w:rsidRPr="00FA0B30">
              <w:rPr>
                <w:rFonts w:ascii="宋体" w:hAnsi="宋体" w:cs="宋体" w:hint="eastAsia"/>
                <w:sz w:val="24"/>
              </w:rPr>
              <w:t>采购项目</w:t>
            </w:r>
          </w:p>
        </w:tc>
        <w:tc>
          <w:tcPr>
            <w:tcW w:w="3218" w:type="pct"/>
            <w:vAlign w:val="center"/>
          </w:tcPr>
          <w:p w14:paraId="38919A87" w14:textId="6F26D2A9" w:rsidR="00293279" w:rsidRPr="00FA0B30" w:rsidRDefault="00B83ADC">
            <w:pPr>
              <w:adjustRightInd w:val="0"/>
              <w:snapToGrid w:val="0"/>
              <w:spacing w:line="420" w:lineRule="exact"/>
              <w:rPr>
                <w:rFonts w:ascii="宋体" w:hAnsi="宋体" w:cs="宋体"/>
                <w:sz w:val="24"/>
              </w:rPr>
            </w:pPr>
            <w:r w:rsidRPr="00FA0B30">
              <w:rPr>
                <w:rFonts w:ascii="宋体" w:hAnsi="宋体" w:cs="宋体" w:hint="eastAsia"/>
                <w:sz w:val="24"/>
              </w:rPr>
              <w:t>湖南科技大学湘潭文庙展示工程项目（重新立项）</w:t>
            </w:r>
          </w:p>
        </w:tc>
      </w:tr>
      <w:tr w:rsidR="00FA0B30" w:rsidRPr="00FA0B30" w14:paraId="536DC19E" w14:textId="77777777">
        <w:trPr>
          <w:trHeight w:val="950"/>
        </w:trPr>
        <w:tc>
          <w:tcPr>
            <w:tcW w:w="668" w:type="pct"/>
            <w:vAlign w:val="center"/>
          </w:tcPr>
          <w:p w14:paraId="2A82E811" w14:textId="77777777" w:rsidR="00293279" w:rsidRPr="00FA0B30" w:rsidRDefault="00161DF6">
            <w:pPr>
              <w:adjustRightInd w:val="0"/>
              <w:snapToGrid w:val="0"/>
              <w:spacing w:line="420" w:lineRule="exact"/>
              <w:jc w:val="center"/>
              <w:rPr>
                <w:rFonts w:ascii="宋体" w:hAnsi="宋体" w:cs="宋体"/>
                <w:sz w:val="24"/>
              </w:rPr>
            </w:pPr>
            <w:r w:rsidRPr="00FA0B30">
              <w:rPr>
                <w:rFonts w:ascii="宋体" w:hAnsi="宋体" w:cs="宋体" w:hint="eastAsia"/>
                <w:sz w:val="24"/>
              </w:rPr>
              <w:t>第1.2款</w:t>
            </w:r>
          </w:p>
        </w:tc>
        <w:tc>
          <w:tcPr>
            <w:tcW w:w="1114" w:type="pct"/>
            <w:vAlign w:val="center"/>
          </w:tcPr>
          <w:p w14:paraId="7B0D8C12" w14:textId="77777777" w:rsidR="00293279" w:rsidRPr="00FA0B30" w:rsidRDefault="00161DF6">
            <w:pPr>
              <w:adjustRightInd w:val="0"/>
              <w:snapToGrid w:val="0"/>
              <w:spacing w:line="420" w:lineRule="exact"/>
              <w:jc w:val="left"/>
              <w:rPr>
                <w:rFonts w:ascii="宋体" w:hAnsi="宋体" w:cs="宋体"/>
                <w:sz w:val="24"/>
              </w:rPr>
            </w:pPr>
            <w:r w:rsidRPr="00FA0B30">
              <w:rPr>
                <w:rFonts w:ascii="宋体" w:hAnsi="宋体" w:cs="宋体" w:hint="eastAsia"/>
                <w:sz w:val="24"/>
              </w:rPr>
              <w:t>非专门面向中小企业采购</w:t>
            </w:r>
          </w:p>
        </w:tc>
        <w:tc>
          <w:tcPr>
            <w:tcW w:w="3218" w:type="pct"/>
            <w:vAlign w:val="center"/>
          </w:tcPr>
          <w:p w14:paraId="51C37BB5"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本项目非专门面向中小企业采购</w:t>
            </w:r>
          </w:p>
        </w:tc>
      </w:tr>
      <w:tr w:rsidR="00FA0B30" w:rsidRPr="00FA0B30" w14:paraId="20891830" w14:textId="77777777">
        <w:tc>
          <w:tcPr>
            <w:tcW w:w="668" w:type="pct"/>
            <w:vAlign w:val="center"/>
          </w:tcPr>
          <w:p w14:paraId="34A9B5B2" w14:textId="77777777" w:rsidR="00293279" w:rsidRPr="00FA0B30" w:rsidRDefault="00161DF6">
            <w:pPr>
              <w:adjustRightInd w:val="0"/>
              <w:snapToGrid w:val="0"/>
              <w:spacing w:line="420" w:lineRule="exact"/>
              <w:jc w:val="center"/>
              <w:rPr>
                <w:rFonts w:ascii="宋体" w:hAnsi="宋体" w:cs="宋体"/>
                <w:sz w:val="24"/>
              </w:rPr>
            </w:pPr>
            <w:r w:rsidRPr="00FA0B30">
              <w:rPr>
                <w:rFonts w:ascii="宋体" w:hAnsi="宋体" w:cs="宋体" w:hint="eastAsia"/>
                <w:sz w:val="24"/>
              </w:rPr>
              <w:t>第2.1款</w:t>
            </w:r>
          </w:p>
        </w:tc>
        <w:tc>
          <w:tcPr>
            <w:tcW w:w="1114" w:type="pct"/>
            <w:vAlign w:val="center"/>
          </w:tcPr>
          <w:p w14:paraId="6DAC4BB2" w14:textId="77777777" w:rsidR="00293279" w:rsidRPr="00FA0B30" w:rsidRDefault="00161DF6">
            <w:pPr>
              <w:adjustRightInd w:val="0"/>
              <w:snapToGrid w:val="0"/>
              <w:spacing w:line="420" w:lineRule="exact"/>
              <w:jc w:val="left"/>
              <w:rPr>
                <w:rFonts w:ascii="宋体" w:hAnsi="宋体" w:cs="宋体"/>
                <w:sz w:val="24"/>
              </w:rPr>
            </w:pPr>
            <w:r w:rsidRPr="00FA0B30">
              <w:rPr>
                <w:rFonts w:ascii="宋体" w:hAnsi="宋体" w:cs="宋体" w:hint="eastAsia"/>
                <w:sz w:val="24"/>
              </w:rPr>
              <w:t>采购人</w:t>
            </w:r>
          </w:p>
        </w:tc>
        <w:tc>
          <w:tcPr>
            <w:tcW w:w="3218" w:type="pct"/>
            <w:vAlign w:val="center"/>
          </w:tcPr>
          <w:p w14:paraId="05E0EA4C"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详见第一章 磋商邀请</w:t>
            </w:r>
          </w:p>
        </w:tc>
      </w:tr>
      <w:tr w:rsidR="00FA0B30" w:rsidRPr="00FA0B30" w14:paraId="478F8B3B" w14:textId="77777777">
        <w:tc>
          <w:tcPr>
            <w:tcW w:w="668" w:type="pct"/>
            <w:vAlign w:val="center"/>
          </w:tcPr>
          <w:p w14:paraId="4671B437" w14:textId="77777777" w:rsidR="00293279" w:rsidRPr="00FA0B30" w:rsidRDefault="00161DF6">
            <w:pPr>
              <w:adjustRightInd w:val="0"/>
              <w:snapToGrid w:val="0"/>
              <w:spacing w:line="420" w:lineRule="exact"/>
              <w:jc w:val="center"/>
              <w:rPr>
                <w:rFonts w:ascii="宋体" w:hAnsi="宋体" w:cs="宋体"/>
                <w:sz w:val="24"/>
              </w:rPr>
            </w:pPr>
            <w:r w:rsidRPr="00FA0B30">
              <w:rPr>
                <w:rFonts w:ascii="宋体" w:hAnsi="宋体" w:cs="宋体" w:hint="eastAsia"/>
                <w:sz w:val="24"/>
              </w:rPr>
              <w:t>第2.2款</w:t>
            </w:r>
          </w:p>
        </w:tc>
        <w:tc>
          <w:tcPr>
            <w:tcW w:w="1114" w:type="pct"/>
            <w:vAlign w:val="center"/>
          </w:tcPr>
          <w:p w14:paraId="131B8676" w14:textId="77777777" w:rsidR="00293279" w:rsidRPr="00FA0B30" w:rsidRDefault="00161DF6">
            <w:pPr>
              <w:adjustRightInd w:val="0"/>
              <w:snapToGrid w:val="0"/>
              <w:spacing w:line="420" w:lineRule="exact"/>
              <w:jc w:val="left"/>
              <w:rPr>
                <w:rFonts w:ascii="宋体" w:hAnsi="宋体" w:cs="宋体"/>
                <w:sz w:val="24"/>
              </w:rPr>
            </w:pPr>
            <w:r w:rsidRPr="00FA0B30">
              <w:rPr>
                <w:rFonts w:ascii="宋体" w:hAnsi="宋体" w:cs="宋体" w:hint="eastAsia"/>
                <w:sz w:val="24"/>
              </w:rPr>
              <w:t>采购代理机构</w:t>
            </w:r>
          </w:p>
        </w:tc>
        <w:tc>
          <w:tcPr>
            <w:tcW w:w="3218" w:type="pct"/>
            <w:vAlign w:val="center"/>
          </w:tcPr>
          <w:p w14:paraId="22022699"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详见第一章 磋商邀请</w:t>
            </w:r>
          </w:p>
        </w:tc>
      </w:tr>
      <w:tr w:rsidR="00FA0B30" w:rsidRPr="00FA0B30" w14:paraId="20564ACA" w14:textId="77777777">
        <w:tc>
          <w:tcPr>
            <w:tcW w:w="668" w:type="pct"/>
            <w:vAlign w:val="center"/>
          </w:tcPr>
          <w:p w14:paraId="68DD337E" w14:textId="77777777" w:rsidR="00293279" w:rsidRPr="00FA0B30" w:rsidRDefault="00161DF6">
            <w:pPr>
              <w:adjustRightInd w:val="0"/>
              <w:snapToGrid w:val="0"/>
              <w:spacing w:line="420" w:lineRule="exact"/>
              <w:jc w:val="center"/>
              <w:rPr>
                <w:rFonts w:ascii="宋体" w:hAnsi="宋体" w:cs="宋体"/>
                <w:sz w:val="24"/>
              </w:rPr>
            </w:pPr>
            <w:r w:rsidRPr="00FA0B30">
              <w:rPr>
                <w:rFonts w:ascii="宋体" w:hAnsi="宋体" w:cs="宋体" w:hint="eastAsia"/>
                <w:sz w:val="24"/>
              </w:rPr>
              <w:t>第2.3款</w:t>
            </w:r>
          </w:p>
        </w:tc>
        <w:tc>
          <w:tcPr>
            <w:tcW w:w="1114" w:type="pct"/>
            <w:vAlign w:val="center"/>
          </w:tcPr>
          <w:p w14:paraId="090D598B"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供应商的邀请方式</w:t>
            </w:r>
          </w:p>
        </w:tc>
        <w:tc>
          <w:tcPr>
            <w:tcW w:w="3218" w:type="pct"/>
            <w:vAlign w:val="center"/>
          </w:tcPr>
          <w:p w14:paraId="6030EB22" w14:textId="77777777" w:rsidR="00293279" w:rsidRPr="00FA0B30" w:rsidRDefault="00161DF6">
            <w:pPr>
              <w:adjustRightInd w:val="0"/>
              <w:snapToGrid w:val="0"/>
              <w:spacing w:beforeLines="20" w:before="48" w:line="288" w:lineRule="auto"/>
              <w:rPr>
                <w:rFonts w:ascii="宋体" w:hAnsi="宋体" w:cs="宋体"/>
                <w:sz w:val="24"/>
              </w:rPr>
            </w:pPr>
            <w:r w:rsidRPr="00FA0B30">
              <w:rPr>
                <w:rFonts w:ascii="宋体" w:hAnsi="宋体" w:cs="宋体" w:hint="eastAsia"/>
                <w:sz w:val="24"/>
              </w:rPr>
              <w:t>■ 发布公告</w:t>
            </w:r>
          </w:p>
          <w:p w14:paraId="4FB955B0" w14:textId="77777777" w:rsidR="00293279" w:rsidRPr="00FA0B30" w:rsidRDefault="00161DF6">
            <w:pPr>
              <w:adjustRightInd w:val="0"/>
              <w:snapToGrid w:val="0"/>
              <w:spacing w:beforeLines="20" w:before="48" w:line="288" w:lineRule="auto"/>
              <w:rPr>
                <w:rFonts w:ascii="宋体" w:hAnsi="宋体" w:cs="宋体"/>
                <w:sz w:val="24"/>
              </w:rPr>
            </w:pPr>
            <w:r w:rsidRPr="00FA0B30">
              <w:rPr>
                <w:rFonts w:ascii="宋体" w:hAnsi="宋体" w:cs="宋体" w:hint="eastAsia"/>
                <w:sz w:val="24"/>
              </w:rPr>
              <w:t>□ 从省级以上财政部门建立的供应商库中随机抽取</w:t>
            </w:r>
          </w:p>
          <w:p w14:paraId="14190EB7" w14:textId="77777777" w:rsidR="00293279" w:rsidRPr="00FA0B30" w:rsidRDefault="00161DF6">
            <w:pPr>
              <w:adjustRightInd w:val="0"/>
              <w:snapToGrid w:val="0"/>
              <w:spacing w:line="380" w:lineRule="exact"/>
              <w:rPr>
                <w:rFonts w:ascii="宋体" w:hAnsi="宋体" w:cs="宋体"/>
                <w:sz w:val="24"/>
              </w:rPr>
            </w:pPr>
            <w:r w:rsidRPr="00FA0B30">
              <w:rPr>
                <w:rFonts w:ascii="宋体" w:hAnsi="宋体" w:cs="宋体" w:hint="eastAsia"/>
                <w:sz w:val="24"/>
              </w:rPr>
              <w:t>□ 采购人和评审专家分别书面推荐的方式</w:t>
            </w:r>
          </w:p>
        </w:tc>
      </w:tr>
      <w:tr w:rsidR="00FA0B30" w:rsidRPr="00FA0B30" w14:paraId="72032309" w14:textId="77777777">
        <w:tc>
          <w:tcPr>
            <w:tcW w:w="668" w:type="pct"/>
            <w:vAlign w:val="center"/>
          </w:tcPr>
          <w:p w14:paraId="297FE5BA"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第3.1款</w:t>
            </w:r>
          </w:p>
        </w:tc>
        <w:tc>
          <w:tcPr>
            <w:tcW w:w="1114" w:type="pct"/>
            <w:vAlign w:val="center"/>
          </w:tcPr>
          <w:p w14:paraId="2A9CC8D8"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供应商资格条件</w:t>
            </w:r>
          </w:p>
        </w:tc>
        <w:tc>
          <w:tcPr>
            <w:tcW w:w="3218" w:type="pct"/>
            <w:vAlign w:val="center"/>
          </w:tcPr>
          <w:p w14:paraId="5BD1C9C1"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1、供应商基本资格条件：供应商需具备《中华人民共和国政府采购法》第二十二条规定的基本资格条件，并提供以下资格证明文件：</w:t>
            </w:r>
          </w:p>
          <w:p w14:paraId="1A35CF4D"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（1）具有独立承担民事责任的能力；</w:t>
            </w:r>
          </w:p>
          <w:p w14:paraId="1D5E7CD0"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（2）具有良好的商业信誉和健全的财务会计制度；</w:t>
            </w:r>
          </w:p>
          <w:p w14:paraId="4CE7081C"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（3）具有履行合同所必需的设备和专业技术能力；</w:t>
            </w:r>
          </w:p>
          <w:p w14:paraId="562EFE20"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（4）有依法缴纳税收和社会保障资金的良好记录；</w:t>
            </w:r>
          </w:p>
          <w:p w14:paraId="63D7F74D"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（5）参加政府采购活动前三年内，在经营活动中没有重大违法记录；</w:t>
            </w:r>
          </w:p>
          <w:p w14:paraId="6F373177"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（6）法律、行政法规规定的其他条件。</w:t>
            </w:r>
          </w:p>
          <w:p w14:paraId="3371A309"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2、落实政府采购政策需满足的资格要求：详见第一章。</w:t>
            </w:r>
          </w:p>
          <w:p w14:paraId="2FFAED22" w14:textId="77777777" w:rsidR="00E968FE" w:rsidRPr="00FA0B30" w:rsidRDefault="00161DF6" w:rsidP="00E968FE">
            <w:pPr>
              <w:adjustRightInd w:val="0"/>
              <w:snapToGrid w:val="0"/>
              <w:spacing w:line="420" w:lineRule="exact"/>
              <w:rPr>
                <w:rFonts w:ascii="宋体" w:hAnsi="宋体" w:cs="宋体"/>
                <w:sz w:val="24"/>
              </w:rPr>
            </w:pPr>
            <w:r w:rsidRPr="00FA0B30">
              <w:rPr>
                <w:rFonts w:ascii="宋体" w:hAnsi="宋体" w:cs="宋体" w:hint="eastAsia"/>
                <w:sz w:val="24"/>
              </w:rPr>
              <w:t>3、供应商特定资格条件：</w:t>
            </w:r>
          </w:p>
          <w:p w14:paraId="783A0A65" w14:textId="77777777" w:rsidR="00E968FE" w:rsidRPr="00FA0B30" w:rsidRDefault="00E968FE" w:rsidP="00E968FE">
            <w:pPr>
              <w:adjustRightInd w:val="0"/>
              <w:snapToGrid w:val="0"/>
              <w:spacing w:line="420" w:lineRule="exact"/>
              <w:rPr>
                <w:rFonts w:ascii="宋体" w:hAnsi="宋体" w:cs="宋体"/>
                <w:spacing w:val="7"/>
                <w:kern w:val="0"/>
                <w:sz w:val="24"/>
              </w:rPr>
            </w:pPr>
            <w:r w:rsidRPr="00FA0B30">
              <w:rPr>
                <w:rFonts w:ascii="宋体" w:hAnsi="宋体" w:cs="宋体" w:hint="eastAsia"/>
                <w:kern w:val="0"/>
                <w:sz w:val="24"/>
                <w:szCs w:val="28"/>
              </w:rPr>
              <w:t>3.1供应商具备建设行政主管部门核发的建筑工程施工总承包三级及以上资质或具有建筑装饰装修工程专业</w:t>
            </w:r>
            <w:r w:rsidRPr="00FA0B30">
              <w:rPr>
                <w:rFonts w:ascii="宋体" w:hAnsi="宋体" w:cs="宋体" w:hint="eastAsia"/>
                <w:spacing w:val="7"/>
                <w:kern w:val="0"/>
                <w:sz w:val="24"/>
              </w:rPr>
              <w:t>承包二级及以上资质或具备文物行政主管部门颁发的文物保护工程施工二级及以上资质；</w:t>
            </w:r>
          </w:p>
          <w:p w14:paraId="253812FA" w14:textId="65ADC1F8" w:rsidR="00E968FE" w:rsidRPr="00FA0B30" w:rsidRDefault="00E968FE" w:rsidP="00E968FE">
            <w:pPr>
              <w:adjustRightInd w:val="0"/>
              <w:snapToGrid w:val="0"/>
              <w:spacing w:line="420" w:lineRule="exact"/>
              <w:rPr>
                <w:rFonts w:ascii="宋体" w:hAnsi="宋体" w:cs="宋体"/>
                <w:kern w:val="0"/>
                <w:sz w:val="24"/>
                <w:szCs w:val="28"/>
              </w:rPr>
            </w:pPr>
            <w:r w:rsidRPr="00FA0B30">
              <w:rPr>
                <w:rFonts w:ascii="宋体" w:hAnsi="宋体" w:cs="宋体" w:hint="eastAsia"/>
                <w:spacing w:val="7"/>
                <w:kern w:val="0"/>
                <w:sz w:val="24"/>
              </w:rPr>
              <w:t>3.2供应商具有有效施工企业安全生产许可证</w:t>
            </w:r>
            <w:r w:rsidRPr="00FA0B30">
              <w:rPr>
                <w:rFonts w:ascii="宋体" w:hAnsi="宋体" w:cs="宋体" w:hint="eastAsia"/>
                <w:kern w:val="0"/>
                <w:sz w:val="24"/>
                <w:szCs w:val="28"/>
              </w:rPr>
              <w:t>；</w:t>
            </w:r>
          </w:p>
          <w:p w14:paraId="045E7A3C" w14:textId="77777777" w:rsidR="007439BB" w:rsidRPr="00FA0B30" w:rsidRDefault="00E968FE" w:rsidP="007439BB">
            <w:pPr>
              <w:widowControl/>
              <w:shd w:val="clear" w:color="auto" w:fill="FFFFFF"/>
              <w:spacing w:line="460" w:lineRule="exact"/>
              <w:ind w:firstLineChars="175" w:firstLine="420"/>
              <w:jc w:val="left"/>
              <w:rPr>
                <w:rFonts w:ascii="宋体" w:hAnsi="宋体" w:cs="宋体"/>
                <w:spacing w:val="7"/>
                <w:kern w:val="0"/>
                <w:sz w:val="24"/>
              </w:rPr>
            </w:pPr>
            <w:r w:rsidRPr="00FA0B30">
              <w:rPr>
                <w:rFonts w:ascii="宋体" w:hAnsi="宋体" w:cs="宋体" w:hint="eastAsia"/>
                <w:kern w:val="0"/>
                <w:sz w:val="24"/>
                <w:szCs w:val="28"/>
              </w:rPr>
              <w:t>3.3</w:t>
            </w:r>
            <w:r w:rsidR="007439BB" w:rsidRPr="00FA0B30">
              <w:rPr>
                <w:rFonts w:ascii="宋体" w:hAnsi="宋体" w:cs="宋体" w:hint="eastAsia"/>
                <w:spacing w:val="7"/>
                <w:kern w:val="0"/>
                <w:sz w:val="24"/>
              </w:rPr>
              <w:t>（1）拟任本项目的项目负责人（项目经理）须具有建筑工程工程贰级及以上注册建造师执业资格证书及有效的安全生产考核合格证书（B证）或具有国家文物局认定的部门（中国古迹遗址保护协会）颁发的文物保护工程责任工程师证书；</w:t>
            </w:r>
          </w:p>
          <w:p w14:paraId="7CB50412" w14:textId="5D451432" w:rsidR="00E968FE" w:rsidRPr="00FA0B30" w:rsidRDefault="007439BB" w:rsidP="007439BB">
            <w:pPr>
              <w:adjustRightInd w:val="0"/>
              <w:snapToGrid w:val="0"/>
              <w:spacing w:line="420" w:lineRule="exact"/>
              <w:rPr>
                <w:rFonts w:ascii="宋体" w:hAnsi="宋体" w:cs="宋体"/>
                <w:spacing w:val="7"/>
                <w:kern w:val="0"/>
                <w:sz w:val="24"/>
              </w:rPr>
            </w:pPr>
            <w:r w:rsidRPr="00FA0B30">
              <w:rPr>
                <w:rFonts w:ascii="宋体" w:hAnsi="宋体" w:cs="宋体" w:hint="eastAsia"/>
                <w:spacing w:val="7"/>
                <w:kern w:val="0"/>
                <w:sz w:val="24"/>
              </w:rPr>
              <w:t>（2）拟任本项目的项目技术负责人具有建筑工程相关专业中级及以上职称证书</w:t>
            </w:r>
            <w:r w:rsidRPr="00FA0B30">
              <w:rPr>
                <w:rFonts w:ascii="宋体" w:hAnsi="宋体" w:cs="宋体" w:hint="eastAsia"/>
                <w:b/>
                <w:spacing w:val="7"/>
                <w:kern w:val="0"/>
                <w:sz w:val="24"/>
              </w:rPr>
              <w:t>或</w:t>
            </w:r>
            <w:r w:rsidRPr="00FA0B30">
              <w:rPr>
                <w:rFonts w:ascii="宋体" w:hAnsi="宋体" w:cs="宋体" w:hint="eastAsia"/>
                <w:spacing w:val="7"/>
                <w:kern w:val="0"/>
                <w:sz w:val="24"/>
              </w:rPr>
              <w:t>国家文物局认定的部门（中国古迹遗址保护协会）颁发的文物保护工程责任工程师证书</w:t>
            </w:r>
            <w:r w:rsidRPr="00FA0B30">
              <w:rPr>
                <w:rFonts w:ascii="宋体" w:hAnsi="宋体" w:cs="宋体" w:hint="eastAsia"/>
                <w:b/>
                <w:spacing w:val="7"/>
                <w:kern w:val="0"/>
                <w:sz w:val="24"/>
              </w:rPr>
              <w:t>或</w:t>
            </w:r>
            <w:r w:rsidRPr="00FA0B30">
              <w:rPr>
                <w:rFonts w:ascii="宋体" w:hAnsi="宋体" w:cs="宋体" w:hint="eastAsia"/>
                <w:spacing w:val="7"/>
                <w:kern w:val="0"/>
                <w:sz w:val="24"/>
              </w:rPr>
              <w:t>具有省级及以上相关部门颁发的文物保护工程业务培训结业证书；</w:t>
            </w:r>
          </w:p>
          <w:p w14:paraId="69259DBE" w14:textId="476A0E9D" w:rsidR="006E19A2" w:rsidRPr="00FA0B30" w:rsidRDefault="00E968FE" w:rsidP="00E968FE">
            <w:pPr>
              <w:adjustRightInd w:val="0"/>
              <w:snapToGrid w:val="0"/>
              <w:spacing w:line="420" w:lineRule="exact"/>
              <w:rPr>
                <w:rFonts w:ascii="宋体" w:hAnsi="宋体" w:cs="宋体"/>
                <w:spacing w:val="7"/>
                <w:kern w:val="0"/>
                <w:sz w:val="24"/>
              </w:rPr>
            </w:pPr>
            <w:r w:rsidRPr="00FA0B30">
              <w:rPr>
                <w:rFonts w:ascii="宋体" w:hAnsi="宋体" w:cs="宋体" w:hint="eastAsia"/>
                <w:spacing w:val="7"/>
                <w:kern w:val="0"/>
                <w:sz w:val="24"/>
              </w:rPr>
              <w:t>（3）施工项目部关键岗位人员按照湘建建[2020]208号文规定，至少配备项目负责人1人、项目技术负责人1人，专职安全员不少于1人，施工员不少于1人，质量员不少于1人。施工项目部关键岗位人员不得有在建项目且须提供无在建项目承诺书。</w:t>
            </w:r>
          </w:p>
          <w:p w14:paraId="0110A732" w14:textId="76EACE53" w:rsidR="00E968FE" w:rsidRPr="00FA0B30" w:rsidRDefault="00E968FE" w:rsidP="00E968FE">
            <w:pPr>
              <w:adjustRightInd w:val="0"/>
              <w:snapToGrid w:val="0"/>
              <w:spacing w:line="420" w:lineRule="exact"/>
            </w:pPr>
            <w:r w:rsidRPr="00FA0B30">
              <w:rPr>
                <w:rFonts w:ascii="宋体" w:hAnsi="宋体" w:cs="宋体" w:hint="eastAsia"/>
                <w:spacing w:val="7"/>
                <w:kern w:val="0"/>
                <w:sz w:val="24"/>
              </w:rPr>
              <w:t>（4）项目其它关键岗位人员须具备建设行政主管部门颁发的岗位资格证书；其中安全员须具有安全考核合格证书C证；岗位资格证书注明了单位名称的，应与供应商一致，以上资格证书均应在有效期内。</w:t>
            </w:r>
          </w:p>
          <w:p w14:paraId="58061AA6" w14:textId="7D3927CB" w:rsidR="00917B5A" w:rsidRPr="00FA0B30" w:rsidRDefault="00917B5A" w:rsidP="00917B5A">
            <w:pPr>
              <w:adjustRightInd w:val="0"/>
              <w:snapToGrid w:val="0"/>
              <w:spacing w:line="420" w:lineRule="exact"/>
            </w:pPr>
            <w:r w:rsidRPr="00FA0B30">
              <w:rPr>
                <w:rFonts w:ascii="宋体" w:hAnsi="宋体" w:cs="宋体" w:hint="eastAsia"/>
                <w:spacing w:val="7"/>
                <w:kern w:val="0"/>
                <w:sz w:val="24"/>
              </w:rPr>
              <w:t>3.4省外入湘企业已按规定在“湖南省建筑市场监管公共服务平台”进行基本信息登记的。</w:t>
            </w:r>
          </w:p>
          <w:p w14:paraId="49B8D933"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4、单位负责人为同一人或者存在直接控股、管理关系的不同供应商，不得参加同一合同项下的政府采购活动。</w:t>
            </w:r>
          </w:p>
          <w:p w14:paraId="53714FB2"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5、为本采购项目提供整体设计、规范编制或者项目管理、监理、检测等服务的，不得再参加此项目的其他招标采购活动。</w:t>
            </w:r>
          </w:p>
          <w:p w14:paraId="3D0B3528" w14:textId="77777777" w:rsidR="00293279" w:rsidRPr="00FA0B30" w:rsidRDefault="00161DF6">
            <w:pPr>
              <w:adjustRightInd w:val="0"/>
              <w:snapToGrid w:val="0"/>
              <w:spacing w:line="420" w:lineRule="exact"/>
              <w:rPr>
                <w:rFonts w:ascii="宋体" w:hAnsi="宋体" w:cs="宋体"/>
                <w:sz w:val="24"/>
              </w:rPr>
            </w:pPr>
            <w:r w:rsidRPr="00FA0B30">
              <w:rPr>
                <w:rFonts w:ascii="宋体" w:hAnsi="宋体" w:cs="宋体" w:hint="eastAsia"/>
                <w:sz w:val="24"/>
              </w:rPr>
              <w:t>6、列入失信被执行人、重大税收违法案件当事人名单，列入政府采购严重违法失信行为记录名单的，拒绝其参与政府采购活动。</w:t>
            </w:r>
          </w:p>
        </w:tc>
      </w:tr>
      <w:tr w:rsidR="00FA0B30" w:rsidRPr="00FA0B30" w14:paraId="7CC70EB1" w14:textId="77777777">
        <w:tc>
          <w:tcPr>
            <w:tcW w:w="668" w:type="pct"/>
            <w:vAlign w:val="center"/>
          </w:tcPr>
          <w:p w14:paraId="7D63F27F"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第6.1款</w:t>
            </w:r>
          </w:p>
        </w:tc>
        <w:tc>
          <w:tcPr>
            <w:tcW w:w="1114" w:type="pct"/>
            <w:vAlign w:val="center"/>
          </w:tcPr>
          <w:p w14:paraId="7E5AF76E"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联合体形式</w:t>
            </w:r>
          </w:p>
        </w:tc>
        <w:tc>
          <w:tcPr>
            <w:tcW w:w="3218" w:type="pct"/>
            <w:vAlign w:val="center"/>
          </w:tcPr>
          <w:p w14:paraId="02D33C90"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不接受</w:t>
            </w:r>
          </w:p>
        </w:tc>
      </w:tr>
      <w:tr w:rsidR="00FA0B30" w:rsidRPr="00FA0B30" w14:paraId="5012CDB7" w14:textId="77777777">
        <w:tc>
          <w:tcPr>
            <w:tcW w:w="668" w:type="pct"/>
            <w:vAlign w:val="center"/>
          </w:tcPr>
          <w:p w14:paraId="7B8B86D9"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第6.2款</w:t>
            </w:r>
          </w:p>
        </w:tc>
        <w:tc>
          <w:tcPr>
            <w:tcW w:w="1114" w:type="pct"/>
            <w:vAlign w:val="center"/>
          </w:tcPr>
          <w:p w14:paraId="32C12EFD"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对联合体各方的要求</w:t>
            </w:r>
          </w:p>
        </w:tc>
        <w:tc>
          <w:tcPr>
            <w:tcW w:w="3218" w:type="pct"/>
            <w:tcBorders>
              <w:bottom w:val="single" w:sz="6" w:space="0" w:color="auto"/>
            </w:tcBorders>
            <w:vAlign w:val="center"/>
          </w:tcPr>
          <w:p w14:paraId="38347900"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无</w:t>
            </w:r>
          </w:p>
        </w:tc>
      </w:tr>
      <w:tr w:rsidR="00FA0B30" w:rsidRPr="00FA0B30" w14:paraId="1A5C3E63" w14:textId="77777777">
        <w:tc>
          <w:tcPr>
            <w:tcW w:w="668" w:type="pct"/>
            <w:vAlign w:val="center"/>
          </w:tcPr>
          <w:p w14:paraId="7C6AC1B7"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第7.1款</w:t>
            </w:r>
          </w:p>
        </w:tc>
        <w:tc>
          <w:tcPr>
            <w:tcW w:w="1114" w:type="pct"/>
            <w:vAlign w:val="center"/>
          </w:tcPr>
          <w:p w14:paraId="26967A53"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现场勘察</w:t>
            </w:r>
          </w:p>
        </w:tc>
        <w:tc>
          <w:tcPr>
            <w:tcW w:w="3218" w:type="pct"/>
            <w:tcBorders>
              <w:bottom w:val="single" w:sz="6" w:space="0" w:color="auto"/>
            </w:tcBorders>
            <w:vAlign w:val="center"/>
          </w:tcPr>
          <w:p w14:paraId="75DF8AE8"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 xml:space="preserve">采购人不组织 </w:t>
            </w:r>
          </w:p>
          <w:p w14:paraId="1BE0CE6F" w14:textId="77777777" w:rsidR="00293279" w:rsidRPr="00FA0B30" w:rsidRDefault="00161DF6">
            <w:pPr>
              <w:adjustRightInd w:val="0"/>
              <w:snapToGrid w:val="0"/>
              <w:spacing w:line="420" w:lineRule="exact"/>
              <w:jc w:val="left"/>
            </w:pPr>
            <w:r w:rsidRPr="00FA0B30">
              <w:rPr>
                <w:rFonts w:ascii="宋体" w:hAnsi="宋体" w:hint="eastAsia"/>
                <w:sz w:val="24"/>
              </w:rPr>
              <w:t>各供应商可自行对项目现场及周围环境进行踏勘，采购人不承担供应商踏勘现场所发生的任何费用、责任和风险。如有需要请自行踏勘。</w:t>
            </w:r>
          </w:p>
        </w:tc>
      </w:tr>
      <w:tr w:rsidR="00FA0B30" w:rsidRPr="00FA0B30" w14:paraId="3F242F93" w14:textId="77777777">
        <w:tc>
          <w:tcPr>
            <w:tcW w:w="668" w:type="pct"/>
            <w:vAlign w:val="center"/>
          </w:tcPr>
          <w:p w14:paraId="5FD20912"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第8.1款</w:t>
            </w:r>
          </w:p>
        </w:tc>
        <w:tc>
          <w:tcPr>
            <w:tcW w:w="1114" w:type="pct"/>
            <w:vAlign w:val="center"/>
          </w:tcPr>
          <w:p w14:paraId="17B2DEB8" w14:textId="77777777" w:rsidR="00293279" w:rsidRPr="00FA0B30" w:rsidRDefault="00161DF6">
            <w:pPr>
              <w:adjustRightInd w:val="0"/>
              <w:snapToGrid w:val="0"/>
              <w:spacing w:line="380" w:lineRule="exact"/>
              <w:rPr>
                <w:rFonts w:ascii="宋体" w:hAnsi="宋体"/>
                <w:sz w:val="24"/>
                <w:szCs w:val="22"/>
              </w:rPr>
            </w:pPr>
            <w:r w:rsidRPr="00FA0B30">
              <w:rPr>
                <w:rFonts w:ascii="宋体" w:hAnsi="宋体" w:hint="eastAsia"/>
                <w:sz w:val="24"/>
                <w:szCs w:val="22"/>
              </w:rPr>
              <w:t>采购进口产品</w:t>
            </w:r>
          </w:p>
        </w:tc>
        <w:tc>
          <w:tcPr>
            <w:tcW w:w="3218" w:type="pct"/>
            <w:tcBorders>
              <w:bottom w:val="single" w:sz="6" w:space="0" w:color="auto"/>
            </w:tcBorders>
            <w:vAlign w:val="center"/>
          </w:tcPr>
          <w:p w14:paraId="4416F0E4" w14:textId="77777777" w:rsidR="00293279" w:rsidRPr="00FA0B30" w:rsidRDefault="00161DF6">
            <w:pPr>
              <w:adjustRightInd w:val="0"/>
              <w:snapToGrid w:val="0"/>
              <w:spacing w:line="380" w:lineRule="exact"/>
              <w:jc w:val="left"/>
              <w:rPr>
                <w:rFonts w:ascii="宋体" w:hAnsi="宋体"/>
                <w:sz w:val="24"/>
                <w:szCs w:val="22"/>
              </w:rPr>
            </w:pPr>
            <w:r w:rsidRPr="00FA0B30">
              <w:rPr>
                <w:rFonts w:ascii="宋体" w:hAnsi="宋体" w:hint="eastAsia"/>
                <w:sz w:val="24"/>
                <w:szCs w:val="22"/>
              </w:rPr>
              <w:t>本采购项目不接受进口产品参与磋商采购</w:t>
            </w:r>
          </w:p>
        </w:tc>
      </w:tr>
      <w:tr w:rsidR="00FA0B30" w:rsidRPr="00FA0B30" w14:paraId="7C851566" w14:textId="77777777">
        <w:trPr>
          <w:trHeight w:val="264"/>
        </w:trPr>
        <w:tc>
          <w:tcPr>
            <w:tcW w:w="668" w:type="pct"/>
            <w:vMerge w:val="restart"/>
            <w:vAlign w:val="center"/>
          </w:tcPr>
          <w:p w14:paraId="6A41DE96"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第9.1款</w:t>
            </w:r>
          </w:p>
          <w:p w14:paraId="7C050591"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第9.2款</w:t>
            </w:r>
          </w:p>
          <w:p w14:paraId="67B38D26"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第9.3款</w:t>
            </w:r>
          </w:p>
        </w:tc>
        <w:tc>
          <w:tcPr>
            <w:tcW w:w="1114" w:type="pct"/>
            <w:vMerge w:val="restart"/>
            <w:vAlign w:val="center"/>
          </w:tcPr>
          <w:p w14:paraId="6E3AE63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节能产品</w:t>
            </w:r>
          </w:p>
          <w:p w14:paraId="649E85A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环境标志产品</w:t>
            </w:r>
          </w:p>
        </w:tc>
        <w:tc>
          <w:tcPr>
            <w:tcW w:w="3218" w:type="pct"/>
            <w:tcBorders>
              <w:top w:val="single" w:sz="6" w:space="0" w:color="auto"/>
              <w:bottom w:val="single" w:sz="4" w:space="0" w:color="auto"/>
            </w:tcBorders>
            <w:vAlign w:val="center"/>
          </w:tcPr>
          <w:p w14:paraId="307B1298" w14:textId="77777777" w:rsidR="00293279" w:rsidRPr="00FA0B30" w:rsidRDefault="00161DF6">
            <w:pPr>
              <w:adjustRightInd w:val="0"/>
              <w:snapToGrid w:val="0"/>
              <w:spacing w:line="420" w:lineRule="exact"/>
              <w:jc w:val="left"/>
              <w:rPr>
                <w:rFonts w:ascii="宋体" w:hAnsi="宋体"/>
                <w:b/>
                <w:bCs/>
                <w:sz w:val="24"/>
                <w:szCs w:val="22"/>
              </w:rPr>
            </w:pPr>
            <w:r w:rsidRPr="00FA0B30">
              <w:rPr>
                <w:rFonts w:ascii="宋体" w:hAnsi="宋体" w:hint="eastAsia"/>
                <w:sz w:val="24"/>
                <w:szCs w:val="22"/>
              </w:rPr>
              <w:t>采购需求中属于《财政部 发展改革委关于印发节能产品政府采购品目清单的通知》（财库〔2019〕19号）中标注★的节能产品，实行强制采购。投标人投标产品应当取得国家确定的认证机构出具的、处于有效期之内的节能产品认证证书，否则其投标无效。</w:t>
            </w:r>
          </w:p>
        </w:tc>
      </w:tr>
      <w:tr w:rsidR="00FA0B30" w:rsidRPr="00FA0B30" w14:paraId="2172C732" w14:textId="77777777">
        <w:trPr>
          <w:trHeight w:val="240"/>
        </w:trPr>
        <w:tc>
          <w:tcPr>
            <w:tcW w:w="668" w:type="pct"/>
            <w:vMerge/>
            <w:vAlign w:val="center"/>
          </w:tcPr>
          <w:p w14:paraId="1892F580"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vMerge/>
            <w:tcBorders>
              <w:bottom w:val="single" w:sz="4" w:space="0" w:color="auto"/>
            </w:tcBorders>
            <w:vAlign w:val="center"/>
          </w:tcPr>
          <w:p w14:paraId="58E0E453" w14:textId="77777777" w:rsidR="00293279" w:rsidRPr="00FA0B30" w:rsidRDefault="00293279">
            <w:pPr>
              <w:adjustRightInd w:val="0"/>
              <w:snapToGrid w:val="0"/>
              <w:spacing w:line="420" w:lineRule="exact"/>
              <w:jc w:val="left"/>
              <w:rPr>
                <w:rFonts w:ascii="宋体" w:hAnsi="宋体"/>
                <w:sz w:val="24"/>
              </w:rPr>
            </w:pPr>
          </w:p>
        </w:tc>
        <w:tc>
          <w:tcPr>
            <w:tcW w:w="3218" w:type="pct"/>
            <w:tcBorders>
              <w:top w:val="single" w:sz="4" w:space="0" w:color="auto"/>
              <w:bottom w:val="single" w:sz="4" w:space="0" w:color="auto"/>
            </w:tcBorders>
            <w:vAlign w:val="center"/>
          </w:tcPr>
          <w:p w14:paraId="46A4202A"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采购需求中属于《财政部 发展改革委关于印发节能产品政府采购品目清单的通知》（财库〔2019〕19号）中未标注★的节能产品，以及《财政部生态环境部关于印发环境标志产品政府采购品目清单的通知》（财库〔2019〕18号）中的环境标志产品，供应商需提供有效的节能产品认证证书或环境标志产品认证证书，不是清单中的产品类别，此评审时不予以考虑：采用综合评分法时，对于价格分，给予总分值4%-8%的加分。本项目具体加分比例分别为：价格部分4%。</w:t>
            </w:r>
          </w:p>
        </w:tc>
      </w:tr>
      <w:tr w:rsidR="00FA0B30" w:rsidRPr="00FA0B30" w14:paraId="58881A87" w14:textId="77777777">
        <w:trPr>
          <w:trHeight w:val="168"/>
        </w:trPr>
        <w:tc>
          <w:tcPr>
            <w:tcW w:w="668" w:type="pct"/>
            <w:vMerge/>
            <w:vAlign w:val="center"/>
          </w:tcPr>
          <w:p w14:paraId="4B509E22"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tcBorders>
              <w:top w:val="single" w:sz="4" w:space="0" w:color="auto"/>
            </w:tcBorders>
            <w:vAlign w:val="center"/>
          </w:tcPr>
          <w:p w14:paraId="6ECF5770"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扶持小型、微型企业</w:t>
            </w:r>
          </w:p>
        </w:tc>
        <w:tc>
          <w:tcPr>
            <w:tcW w:w="3218" w:type="pct"/>
            <w:tcBorders>
              <w:top w:val="single" w:sz="4" w:space="0" w:color="auto"/>
              <w:bottom w:val="single" w:sz="4" w:space="0" w:color="auto"/>
            </w:tcBorders>
            <w:vAlign w:val="center"/>
          </w:tcPr>
          <w:p w14:paraId="235A62C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非专门面向中小企业采购：对符合《政府采购促进中小企业发展管理办法》规定的小型、微型企业最后报价给予10%-20%的扣除（工程项目为3%-5%），用扣除后的价格参加评审，本项目价格扣除比例：3％</w:t>
            </w:r>
          </w:p>
          <w:p w14:paraId="5D8BD570"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专门面向中小企业采购：不再执行价格评审优惠的扶持政策。</w:t>
            </w:r>
          </w:p>
        </w:tc>
      </w:tr>
      <w:tr w:rsidR="00FA0B30" w:rsidRPr="00FA0B30" w14:paraId="700CC731" w14:textId="77777777">
        <w:trPr>
          <w:trHeight w:val="168"/>
        </w:trPr>
        <w:tc>
          <w:tcPr>
            <w:tcW w:w="668" w:type="pct"/>
            <w:vMerge/>
            <w:vAlign w:val="center"/>
          </w:tcPr>
          <w:p w14:paraId="786E9C02"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tcBorders>
              <w:top w:val="single" w:sz="4" w:space="0" w:color="auto"/>
            </w:tcBorders>
            <w:vAlign w:val="center"/>
          </w:tcPr>
          <w:p w14:paraId="4663F94E"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残疾人福利性单位</w:t>
            </w:r>
          </w:p>
        </w:tc>
        <w:tc>
          <w:tcPr>
            <w:tcW w:w="3218" w:type="pct"/>
            <w:tcBorders>
              <w:top w:val="single" w:sz="4" w:space="0" w:color="auto"/>
              <w:bottom w:val="single" w:sz="4" w:space="0" w:color="auto"/>
            </w:tcBorders>
            <w:vAlign w:val="center"/>
          </w:tcPr>
          <w:p w14:paraId="045FF37D"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非专门面向残疾人福利单位采购：给予残疾人福利性单位最后报价3%的价格扣除，用扣除后的价格参与评审。</w:t>
            </w:r>
            <w:r w:rsidRPr="00FA0B30">
              <w:rPr>
                <w:rFonts w:ascii="宋体" w:hAnsi="宋体"/>
                <w:sz w:val="24"/>
              </w:rPr>
              <w:t xml:space="preserve"> </w:t>
            </w:r>
          </w:p>
        </w:tc>
      </w:tr>
      <w:tr w:rsidR="00FA0B30" w:rsidRPr="00FA0B30" w14:paraId="172BE227" w14:textId="77777777">
        <w:trPr>
          <w:trHeight w:val="168"/>
        </w:trPr>
        <w:tc>
          <w:tcPr>
            <w:tcW w:w="668" w:type="pct"/>
            <w:vMerge/>
            <w:vAlign w:val="center"/>
          </w:tcPr>
          <w:p w14:paraId="35429943"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tcBorders>
              <w:top w:val="single" w:sz="4" w:space="0" w:color="auto"/>
            </w:tcBorders>
            <w:vAlign w:val="center"/>
          </w:tcPr>
          <w:p w14:paraId="56FE7FE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监狱企业</w:t>
            </w:r>
          </w:p>
        </w:tc>
        <w:tc>
          <w:tcPr>
            <w:tcW w:w="3218" w:type="pct"/>
            <w:tcBorders>
              <w:top w:val="single" w:sz="4" w:space="0" w:color="auto"/>
              <w:bottom w:val="single" w:sz="4" w:space="0" w:color="auto"/>
            </w:tcBorders>
            <w:vAlign w:val="center"/>
          </w:tcPr>
          <w:p w14:paraId="7C7E5FBD"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非专门面向监狱企业采购：给予监狱企业最后报价3%的价格扣除，用扣除后的价格参与评审。</w:t>
            </w:r>
          </w:p>
        </w:tc>
      </w:tr>
      <w:tr w:rsidR="00FA0B30" w:rsidRPr="00FA0B30" w14:paraId="2C277314" w14:textId="77777777">
        <w:trPr>
          <w:trHeight w:val="168"/>
        </w:trPr>
        <w:tc>
          <w:tcPr>
            <w:tcW w:w="668" w:type="pct"/>
            <w:vMerge/>
            <w:vAlign w:val="center"/>
          </w:tcPr>
          <w:p w14:paraId="098FBBD3"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tcBorders>
              <w:top w:val="single" w:sz="4" w:space="0" w:color="auto"/>
            </w:tcBorders>
            <w:vAlign w:val="center"/>
          </w:tcPr>
          <w:p w14:paraId="6A255655"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本国产品价格评审优惠</w:t>
            </w:r>
            <w:r w:rsidRPr="00FA0B30">
              <w:rPr>
                <w:rFonts w:ascii="宋体" w:hAnsi="宋体" w:hint="eastAsia"/>
                <w:b/>
                <w:sz w:val="24"/>
                <w:szCs w:val="22"/>
              </w:rPr>
              <w:t>（本项目不适用）</w:t>
            </w:r>
          </w:p>
        </w:tc>
        <w:tc>
          <w:tcPr>
            <w:tcW w:w="3218" w:type="pct"/>
            <w:tcBorders>
              <w:top w:val="single" w:sz="4" w:space="0" w:color="auto"/>
              <w:bottom w:val="single" w:sz="4" w:space="0" w:color="auto"/>
            </w:tcBorders>
            <w:vAlign w:val="center"/>
          </w:tcPr>
          <w:p w14:paraId="356DDC10" w14:textId="77777777" w:rsidR="00293279" w:rsidRPr="00FA0B30" w:rsidRDefault="00161DF6">
            <w:pPr>
              <w:widowControl/>
              <w:spacing w:line="420" w:lineRule="exact"/>
              <w:jc w:val="left"/>
              <w:rPr>
                <w:rFonts w:ascii="宋体" w:hAnsi="宋体"/>
                <w:sz w:val="24"/>
                <w:szCs w:val="22"/>
              </w:rPr>
            </w:pPr>
            <w:r w:rsidRPr="00FA0B30">
              <w:rPr>
                <w:rFonts w:ascii="宋体" w:hAnsi="宋体" w:hint="eastAsia"/>
                <w:sz w:val="24"/>
                <w:szCs w:val="22"/>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A01BD7" w14:textId="77777777" w:rsidR="00293279" w:rsidRPr="00FA0B30" w:rsidRDefault="00161DF6">
            <w:pPr>
              <w:widowControl/>
              <w:spacing w:line="420" w:lineRule="exact"/>
              <w:jc w:val="left"/>
              <w:rPr>
                <w:rFonts w:ascii="宋体" w:hAnsi="宋体"/>
                <w:sz w:val="24"/>
                <w:szCs w:val="22"/>
              </w:rPr>
            </w:pPr>
            <w:r w:rsidRPr="00FA0B30">
              <w:rPr>
                <w:rFonts w:ascii="宋体" w:hAnsi="宋体" w:hint="eastAsia"/>
                <w:sz w:val="24"/>
                <w:szCs w:val="22"/>
              </w:rPr>
              <w:t>2、根据《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p>
          <w:p w14:paraId="6358F2A0" w14:textId="77777777" w:rsidR="00293279" w:rsidRPr="00FA0B30" w:rsidRDefault="00161DF6">
            <w:pPr>
              <w:widowControl/>
              <w:spacing w:line="420" w:lineRule="exact"/>
              <w:jc w:val="left"/>
              <w:rPr>
                <w:rFonts w:ascii="宋体" w:hAnsi="宋体"/>
                <w:sz w:val="24"/>
                <w:szCs w:val="22"/>
              </w:rPr>
            </w:pPr>
            <w:r w:rsidRPr="00FA0B30">
              <w:rPr>
                <w:rFonts w:ascii="宋体" w:hAnsi="宋体" w:hint="eastAsia"/>
                <w:sz w:val="24"/>
                <w:szCs w:val="22"/>
              </w:rPr>
              <w:t>3、对于仅有本国产品参与竞争的政府采购项目，本国产品不享受价格扣除评审优惠。</w:t>
            </w:r>
          </w:p>
          <w:p w14:paraId="6660D710" w14:textId="77777777" w:rsidR="00293279" w:rsidRPr="00FA0B30" w:rsidRDefault="00161DF6">
            <w:pPr>
              <w:widowControl/>
              <w:spacing w:line="420" w:lineRule="exact"/>
              <w:jc w:val="left"/>
              <w:rPr>
                <w:rFonts w:ascii="宋体" w:hAnsi="宋体"/>
                <w:sz w:val="24"/>
                <w:szCs w:val="22"/>
              </w:rPr>
            </w:pPr>
            <w:r w:rsidRPr="00FA0B30">
              <w:rPr>
                <w:rFonts w:ascii="宋体" w:hAnsi="宋体" w:hint="eastAsia"/>
                <w:sz w:val="24"/>
                <w:szCs w:val="22"/>
              </w:rPr>
              <w:t>4、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rsidR="00FA0B30" w:rsidRPr="00FA0B30" w14:paraId="4320CFCB" w14:textId="77777777">
        <w:trPr>
          <w:trHeight w:val="375"/>
        </w:trPr>
        <w:tc>
          <w:tcPr>
            <w:tcW w:w="668" w:type="pct"/>
            <w:vMerge w:val="restart"/>
            <w:vAlign w:val="center"/>
          </w:tcPr>
          <w:p w14:paraId="0076A02F"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第9.6款</w:t>
            </w:r>
          </w:p>
        </w:tc>
        <w:tc>
          <w:tcPr>
            <w:tcW w:w="1114" w:type="pct"/>
            <w:tcBorders>
              <w:bottom w:val="single" w:sz="4" w:space="0" w:color="auto"/>
            </w:tcBorders>
            <w:vAlign w:val="center"/>
          </w:tcPr>
          <w:p w14:paraId="61EBDD59"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政府采购支持小微企业融资</w:t>
            </w:r>
          </w:p>
        </w:tc>
        <w:tc>
          <w:tcPr>
            <w:tcW w:w="3218" w:type="pct"/>
            <w:tcBorders>
              <w:bottom w:val="single" w:sz="4" w:space="0" w:color="auto"/>
            </w:tcBorders>
          </w:tcPr>
          <w:p w14:paraId="30979AF7"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有融资需求的，可向本附表附页1所列银行咨询或登陆中国湖南政府采购网查询。</w:t>
            </w:r>
          </w:p>
        </w:tc>
      </w:tr>
      <w:tr w:rsidR="00FA0B30" w:rsidRPr="00FA0B30" w14:paraId="20C40901" w14:textId="77777777">
        <w:tc>
          <w:tcPr>
            <w:tcW w:w="668" w:type="pct"/>
            <w:vMerge/>
            <w:vAlign w:val="center"/>
          </w:tcPr>
          <w:p w14:paraId="5CD08552" w14:textId="77777777" w:rsidR="00293279" w:rsidRPr="00FA0B30" w:rsidRDefault="00293279">
            <w:pPr>
              <w:adjustRightInd w:val="0"/>
              <w:snapToGrid w:val="0"/>
              <w:spacing w:line="420" w:lineRule="exact"/>
              <w:ind w:firstLine="425"/>
              <w:jc w:val="center"/>
              <w:rPr>
                <w:rFonts w:ascii="宋体" w:hAnsi="宋体"/>
                <w:sz w:val="24"/>
              </w:rPr>
            </w:pPr>
          </w:p>
        </w:tc>
        <w:tc>
          <w:tcPr>
            <w:tcW w:w="1114" w:type="pct"/>
            <w:tcBorders>
              <w:top w:val="single" w:sz="4" w:space="0" w:color="auto"/>
            </w:tcBorders>
            <w:vAlign w:val="center"/>
          </w:tcPr>
          <w:p w14:paraId="46978E2E"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政府采购信用担保</w:t>
            </w:r>
          </w:p>
        </w:tc>
        <w:tc>
          <w:tcPr>
            <w:tcW w:w="3218" w:type="pct"/>
            <w:tcBorders>
              <w:top w:val="single" w:sz="4" w:space="0" w:color="auto"/>
            </w:tcBorders>
            <w:vAlign w:val="center"/>
          </w:tcPr>
          <w:p w14:paraId="3F364A0F"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有履约担保或融资担保需求的，可向本附表附页2所列担保机构咨询或登陆中国湖南政府采购网查询，格式见附页3。</w:t>
            </w:r>
          </w:p>
        </w:tc>
      </w:tr>
      <w:tr w:rsidR="00FA0B30" w:rsidRPr="00FA0B30" w14:paraId="02C62DF9" w14:textId="77777777">
        <w:tc>
          <w:tcPr>
            <w:tcW w:w="5000" w:type="pct"/>
            <w:gridSpan w:val="3"/>
            <w:vAlign w:val="center"/>
          </w:tcPr>
          <w:p w14:paraId="1B9A1FE4"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二、磋商文件</w:t>
            </w:r>
          </w:p>
        </w:tc>
      </w:tr>
      <w:tr w:rsidR="00FA0B30" w:rsidRPr="00FA0B30" w14:paraId="5C711877" w14:textId="77777777">
        <w:tc>
          <w:tcPr>
            <w:tcW w:w="668" w:type="pct"/>
            <w:vAlign w:val="center"/>
          </w:tcPr>
          <w:p w14:paraId="07DE4928"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第10.2款</w:t>
            </w:r>
          </w:p>
        </w:tc>
        <w:tc>
          <w:tcPr>
            <w:tcW w:w="1114" w:type="pct"/>
            <w:vAlign w:val="center"/>
          </w:tcPr>
          <w:p w14:paraId="75A930A3"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磋商文件的可能实质性变动内容</w:t>
            </w:r>
          </w:p>
        </w:tc>
        <w:tc>
          <w:tcPr>
            <w:tcW w:w="3218" w:type="pct"/>
            <w:vAlign w:val="center"/>
          </w:tcPr>
          <w:p w14:paraId="76BBDB62" w14:textId="77777777" w:rsidR="00293279" w:rsidRPr="00FA0B30" w:rsidRDefault="00161DF6">
            <w:pPr>
              <w:spacing w:line="420" w:lineRule="exact"/>
              <w:rPr>
                <w:rFonts w:ascii="宋体" w:hAnsi="宋体"/>
                <w:b/>
                <w:sz w:val="24"/>
              </w:rPr>
            </w:pPr>
            <w:r w:rsidRPr="00FA0B30">
              <w:rPr>
                <w:rFonts w:ascii="宋体" w:hAnsi="宋体" w:hint="eastAsia"/>
                <w:b/>
                <w:sz w:val="24"/>
              </w:rPr>
              <w:t>技术、服务要求以及合同专用条款</w:t>
            </w:r>
          </w:p>
          <w:p w14:paraId="1FDC2B2D" w14:textId="77777777" w:rsidR="00293279" w:rsidRPr="00FA0B30" w:rsidRDefault="00161DF6">
            <w:pPr>
              <w:spacing w:line="420" w:lineRule="exact"/>
              <w:rPr>
                <w:rFonts w:ascii="宋体" w:hAnsi="宋体"/>
                <w:sz w:val="24"/>
              </w:rPr>
            </w:pPr>
            <w:r w:rsidRPr="00FA0B30">
              <w:rPr>
                <w:rFonts w:ascii="宋体" w:hAnsi="宋体" w:hint="eastAsia"/>
                <w:sz w:val="24"/>
              </w:rPr>
              <w:t>磋商文件的实质性变动内容为磋商文件的组成部分，实质性变动内容与磋商文件不一致时，以实质性变动内容为准。</w:t>
            </w:r>
          </w:p>
        </w:tc>
      </w:tr>
      <w:tr w:rsidR="00FA0B30" w:rsidRPr="00FA0B30" w14:paraId="06609F79" w14:textId="77777777">
        <w:tc>
          <w:tcPr>
            <w:tcW w:w="668" w:type="pct"/>
            <w:vAlign w:val="center"/>
          </w:tcPr>
          <w:p w14:paraId="79C47321"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第11.1款</w:t>
            </w:r>
          </w:p>
        </w:tc>
        <w:tc>
          <w:tcPr>
            <w:tcW w:w="1114" w:type="pct"/>
            <w:vAlign w:val="center"/>
          </w:tcPr>
          <w:p w14:paraId="0081BA6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提供磋商文件期限</w:t>
            </w:r>
          </w:p>
        </w:tc>
        <w:tc>
          <w:tcPr>
            <w:tcW w:w="3218" w:type="pct"/>
            <w:vAlign w:val="center"/>
          </w:tcPr>
          <w:p w14:paraId="0BD85C7B"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详见第一章磋商邀请</w:t>
            </w:r>
          </w:p>
        </w:tc>
      </w:tr>
      <w:tr w:rsidR="00FA0B30" w:rsidRPr="00FA0B30" w14:paraId="155DDA9A" w14:textId="77777777">
        <w:tc>
          <w:tcPr>
            <w:tcW w:w="668" w:type="pct"/>
            <w:vAlign w:val="center"/>
          </w:tcPr>
          <w:p w14:paraId="43D29A32"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第11.2款</w:t>
            </w:r>
          </w:p>
        </w:tc>
        <w:tc>
          <w:tcPr>
            <w:tcW w:w="1114" w:type="pct"/>
            <w:vAlign w:val="center"/>
          </w:tcPr>
          <w:p w14:paraId="017238F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领取或购买磋商文件时应提供的资料</w:t>
            </w:r>
          </w:p>
        </w:tc>
        <w:tc>
          <w:tcPr>
            <w:tcW w:w="3218" w:type="pct"/>
            <w:vAlign w:val="center"/>
          </w:tcPr>
          <w:p w14:paraId="15FFE76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详见第一章磋商邀请</w:t>
            </w:r>
          </w:p>
        </w:tc>
      </w:tr>
      <w:tr w:rsidR="00FA0B30" w:rsidRPr="00FA0B30" w14:paraId="1FC1B4F7" w14:textId="77777777">
        <w:tc>
          <w:tcPr>
            <w:tcW w:w="668" w:type="pct"/>
            <w:vAlign w:val="center"/>
          </w:tcPr>
          <w:p w14:paraId="4C98060C"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第12.1款</w:t>
            </w:r>
          </w:p>
        </w:tc>
        <w:tc>
          <w:tcPr>
            <w:tcW w:w="1114" w:type="pct"/>
            <w:vAlign w:val="center"/>
          </w:tcPr>
          <w:p w14:paraId="7F2CD01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提交首次响应文件的截止时间</w:t>
            </w:r>
          </w:p>
        </w:tc>
        <w:tc>
          <w:tcPr>
            <w:tcW w:w="3218" w:type="pct"/>
            <w:vAlign w:val="center"/>
          </w:tcPr>
          <w:p w14:paraId="7538D148"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详见第一章磋商邀请</w:t>
            </w:r>
          </w:p>
        </w:tc>
      </w:tr>
      <w:tr w:rsidR="00FA0B30" w:rsidRPr="00FA0B30" w14:paraId="1A26137B" w14:textId="77777777">
        <w:tc>
          <w:tcPr>
            <w:tcW w:w="5000" w:type="pct"/>
            <w:gridSpan w:val="3"/>
            <w:vAlign w:val="center"/>
          </w:tcPr>
          <w:p w14:paraId="65481A4E"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三、响应文件</w:t>
            </w:r>
          </w:p>
        </w:tc>
      </w:tr>
      <w:tr w:rsidR="00FA0B30" w:rsidRPr="00FA0B30" w14:paraId="3F88BEB8" w14:textId="77777777">
        <w:tc>
          <w:tcPr>
            <w:tcW w:w="668" w:type="pct"/>
            <w:vAlign w:val="center"/>
          </w:tcPr>
          <w:p w14:paraId="41C613CD" w14:textId="77777777" w:rsidR="00293279" w:rsidRPr="00FA0B30" w:rsidRDefault="00161DF6">
            <w:pPr>
              <w:adjustRightInd w:val="0"/>
              <w:snapToGrid w:val="0"/>
              <w:spacing w:line="420" w:lineRule="exact"/>
              <w:ind w:rightChars="-32" w:right="-67"/>
              <w:jc w:val="center"/>
              <w:rPr>
                <w:rFonts w:ascii="宋体" w:hAnsi="宋体"/>
                <w:sz w:val="24"/>
              </w:rPr>
            </w:pPr>
            <w:r w:rsidRPr="00FA0B30">
              <w:rPr>
                <w:rFonts w:ascii="宋体" w:hAnsi="宋体" w:hint="eastAsia"/>
                <w:sz w:val="24"/>
              </w:rPr>
              <w:t>第16.4款</w:t>
            </w:r>
          </w:p>
        </w:tc>
        <w:tc>
          <w:tcPr>
            <w:tcW w:w="1114" w:type="pct"/>
            <w:vAlign w:val="center"/>
          </w:tcPr>
          <w:p w14:paraId="66F26933"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采购项目预算</w:t>
            </w:r>
          </w:p>
        </w:tc>
        <w:tc>
          <w:tcPr>
            <w:tcW w:w="3218" w:type="pct"/>
            <w:vAlign w:val="center"/>
          </w:tcPr>
          <w:p w14:paraId="7CBABF89"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详见第一章磋商邀请</w:t>
            </w:r>
          </w:p>
          <w:p w14:paraId="2352EE32"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供应商的报价不得超过最高限价或采购项目预算，否则投标无效。</w:t>
            </w:r>
          </w:p>
        </w:tc>
      </w:tr>
      <w:tr w:rsidR="00FA0B30" w:rsidRPr="00FA0B30" w14:paraId="1A5E251D" w14:textId="77777777">
        <w:tc>
          <w:tcPr>
            <w:tcW w:w="668" w:type="pct"/>
            <w:vAlign w:val="center"/>
          </w:tcPr>
          <w:p w14:paraId="7C09686A"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第18.1款</w:t>
            </w:r>
          </w:p>
        </w:tc>
        <w:tc>
          <w:tcPr>
            <w:tcW w:w="1114" w:type="pct"/>
            <w:vAlign w:val="center"/>
          </w:tcPr>
          <w:p w14:paraId="0FF7A6F8"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样品提供</w:t>
            </w:r>
          </w:p>
        </w:tc>
        <w:tc>
          <w:tcPr>
            <w:tcW w:w="3218" w:type="pct"/>
            <w:vAlign w:val="center"/>
          </w:tcPr>
          <w:p w14:paraId="2ACD205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不需要提供样品</w:t>
            </w:r>
          </w:p>
        </w:tc>
      </w:tr>
      <w:tr w:rsidR="00FA0B30" w:rsidRPr="00FA0B30" w14:paraId="6C9D4F33" w14:textId="77777777">
        <w:tc>
          <w:tcPr>
            <w:tcW w:w="668" w:type="pct"/>
            <w:vAlign w:val="center"/>
          </w:tcPr>
          <w:p w14:paraId="28C280E9"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第19.1款</w:t>
            </w:r>
          </w:p>
        </w:tc>
        <w:tc>
          <w:tcPr>
            <w:tcW w:w="1114" w:type="pct"/>
            <w:vAlign w:val="center"/>
          </w:tcPr>
          <w:p w14:paraId="48D82709"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磋商保证金</w:t>
            </w:r>
          </w:p>
        </w:tc>
        <w:tc>
          <w:tcPr>
            <w:tcW w:w="3218" w:type="pct"/>
            <w:vAlign w:val="center"/>
          </w:tcPr>
          <w:p w14:paraId="275E6D8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根据湘潭市财政局《关于加强政府采购保证金管理工作的通知》(潭财购(2024)12号)文精神，本项目不需要缴纳投标保证金，但供应商免交非免责。为保障采购人的合法权益，供应商应向采购人出具投标供应商免缴投标保证金信用承诺书，承诺遵守政府采购相关法律法规，对于违反相关规定给采购人造成损失的，依法承担赔偿责任，并接受相关行政监督部门处理。</w:t>
            </w:r>
          </w:p>
        </w:tc>
      </w:tr>
      <w:tr w:rsidR="00FA0B30" w:rsidRPr="00FA0B30" w14:paraId="606DE58B" w14:textId="77777777">
        <w:tc>
          <w:tcPr>
            <w:tcW w:w="668" w:type="pct"/>
            <w:vAlign w:val="center"/>
          </w:tcPr>
          <w:p w14:paraId="69F45255"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第20.1款</w:t>
            </w:r>
          </w:p>
        </w:tc>
        <w:tc>
          <w:tcPr>
            <w:tcW w:w="1114" w:type="pct"/>
            <w:vAlign w:val="center"/>
          </w:tcPr>
          <w:p w14:paraId="5D077BFE"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响应文件有效期</w:t>
            </w:r>
          </w:p>
        </w:tc>
        <w:tc>
          <w:tcPr>
            <w:tcW w:w="3218" w:type="pct"/>
            <w:vAlign w:val="center"/>
          </w:tcPr>
          <w:p w14:paraId="032C9572"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90日（日历日）</w:t>
            </w:r>
          </w:p>
        </w:tc>
      </w:tr>
      <w:tr w:rsidR="00FA0B30" w:rsidRPr="00FA0B30" w14:paraId="21BEC68B" w14:textId="77777777">
        <w:tc>
          <w:tcPr>
            <w:tcW w:w="668" w:type="pct"/>
            <w:vAlign w:val="center"/>
          </w:tcPr>
          <w:p w14:paraId="730BE900"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第21.1款</w:t>
            </w:r>
          </w:p>
        </w:tc>
        <w:tc>
          <w:tcPr>
            <w:tcW w:w="1114" w:type="pct"/>
            <w:vAlign w:val="center"/>
          </w:tcPr>
          <w:p w14:paraId="2AF69E3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响应文件副本份数</w:t>
            </w:r>
          </w:p>
        </w:tc>
        <w:tc>
          <w:tcPr>
            <w:tcW w:w="3218" w:type="pct"/>
            <w:vAlign w:val="center"/>
          </w:tcPr>
          <w:p w14:paraId="522139BD"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响应文件份数一式叁份其中正本壹份，副本贰份；</w:t>
            </w:r>
          </w:p>
          <w:p w14:paraId="5FB0EE9C" w14:textId="2B8FB45C"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电子文件一份（电子文件可以是U盘或光盘, 电子文件应与纸质响应文件正本一致，电子文件命名为：</w:t>
            </w:r>
            <w:r w:rsidR="002329F6" w:rsidRPr="00FA0B30">
              <w:rPr>
                <w:rFonts w:ascii="宋体" w:hAnsi="宋体" w:hint="eastAsia"/>
                <w:sz w:val="24"/>
              </w:rPr>
              <w:t>N0183</w:t>
            </w:r>
            <w:r w:rsidRPr="00FA0B30">
              <w:rPr>
                <w:rFonts w:ascii="宋体" w:hAnsi="宋体" w:hint="eastAsia"/>
                <w:sz w:val="24"/>
              </w:rPr>
              <w:t>响应文件+供应商单位名称）。</w:t>
            </w:r>
          </w:p>
        </w:tc>
      </w:tr>
      <w:tr w:rsidR="00FA0B30" w:rsidRPr="00FA0B30" w14:paraId="02787697" w14:textId="77777777">
        <w:tc>
          <w:tcPr>
            <w:tcW w:w="5000" w:type="pct"/>
            <w:gridSpan w:val="3"/>
            <w:vAlign w:val="center"/>
          </w:tcPr>
          <w:p w14:paraId="2ED37D3E"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四、响应文件的递交</w:t>
            </w:r>
          </w:p>
        </w:tc>
      </w:tr>
      <w:tr w:rsidR="00FA0B30" w:rsidRPr="00FA0B30" w14:paraId="253866B2" w14:textId="77777777">
        <w:tc>
          <w:tcPr>
            <w:tcW w:w="668" w:type="pct"/>
            <w:vAlign w:val="center"/>
          </w:tcPr>
          <w:p w14:paraId="626A21C5"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第22.2款</w:t>
            </w:r>
          </w:p>
        </w:tc>
        <w:tc>
          <w:tcPr>
            <w:tcW w:w="1114" w:type="pct"/>
            <w:vAlign w:val="center"/>
          </w:tcPr>
          <w:p w14:paraId="1C9E7523"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封套上应载明的信息</w:t>
            </w:r>
          </w:p>
        </w:tc>
        <w:tc>
          <w:tcPr>
            <w:tcW w:w="3218" w:type="pct"/>
            <w:vAlign w:val="center"/>
          </w:tcPr>
          <w:p w14:paraId="06007FC8"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________________采购项目响应文件</w:t>
            </w:r>
          </w:p>
          <w:p w14:paraId="5C32DABF"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委托代理编号：________________</w:t>
            </w:r>
          </w:p>
          <w:p w14:paraId="25FEA8FB"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供应商名称：________________</w:t>
            </w:r>
          </w:p>
          <w:p w14:paraId="35A5659F"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在___年__月__日___时__分之前不得启封</w:t>
            </w:r>
          </w:p>
        </w:tc>
      </w:tr>
      <w:tr w:rsidR="00FA0B30" w:rsidRPr="00FA0B30" w14:paraId="0D873C26" w14:textId="77777777">
        <w:tc>
          <w:tcPr>
            <w:tcW w:w="668" w:type="pct"/>
            <w:vAlign w:val="center"/>
          </w:tcPr>
          <w:p w14:paraId="7FC87DA5"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第24.1款</w:t>
            </w:r>
          </w:p>
        </w:tc>
        <w:tc>
          <w:tcPr>
            <w:tcW w:w="1114" w:type="pct"/>
            <w:vAlign w:val="center"/>
          </w:tcPr>
          <w:p w14:paraId="498931FB"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响应文件的提交截止时间及递交地点</w:t>
            </w:r>
          </w:p>
        </w:tc>
        <w:tc>
          <w:tcPr>
            <w:tcW w:w="3218" w:type="pct"/>
            <w:vAlign w:val="center"/>
          </w:tcPr>
          <w:p w14:paraId="2F4F3A9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详见第一章“磋商邀请”</w:t>
            </w:r>
          </w:p>
        </w:tc>
      </w:tr>
      <w:tr w:rsidR="00FA0B30" w:rsidRPr="00FA0B30" w14:paraId="6940C62B" w14:textId="77777777">
        <w:tc>
          <w:tcPr>
            <w:tcW w:w="5000" w:type="pct"/>
            <w:gridSpan w:val="3"/>
            <w:vAlign w:val="center"/>
          </w:tcPr>
          <w:p w14:paraId="181B455D"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五、响应文件的磋商与评审</w:t>
            </w:r>
          </w:p>
        </w:tc>
      </w:tr>
      <w:tr w:rsidR="00FA0B30" w:rsidRPr="00FA0B30" w14:paraId="38B77FAA" w14:textId="77777777">
        <w:tc>
          <w:tcPr>
            <w:tcW w:w="668" w:type="pct"/>
            <w:vAlign w:val="center"/>
          </w:tcPr>
          <w:p w14:paraId="74FF411A" w14:textId="77777777" w:rsidR="00293279" w:rsidRPr="00FA0B30" w:rsidRDefault="00161DF6">
            <w:pPr>
              <w:adjustRightInd w:val="0"/>
              <w:snapToGrid w:val="0"/>
              <w:spacing w:line="420" w:lineRule="exact"/>
              <w:jc w:val="center"/>
              <w:rPr>
                <w:rFonts w:ascii="宋体" w:hAnsi="宋体"/>
                <w:sz w:val="24"/>
                <w:szCs w:val="22"/>
              </w:rPr>
            </w:pPr>
            <w:r w:rsidRPr="00FA0B30">
              <w:rPr>
                <w:rFonts w:ascii="宋体" w:hAnsi="宋体" w:hint="eastAsia"/>
                <w:sz w:val="24"/>
                <w:szCs w:val="22"/>
              </w:rPr>
              <w:t>第</w:t>
            </w:r>
            <w:r w:rsidRPr="00FA0B30">
              <w:rPr>
                <w:rFonts w:ascii="宋体" w:hAnsi="宋体" w:hint="eastAsia"/>
                <w:bCs/>
                <w:sz w:val="24"/>
                <w:szCs w:val="22"/>
              </w:rPr>
              <w:t>28.2</w:t>
            </w:r>
            <w:r w:rsidRPr="00FA0B30">
              <w:rPr>
                <w:rFonts w:ascii="宋体" w:hAnsi="宋体" w:hint="eastAsia"/>
                <w:sz w:val="24"/>
                <w:szCs w:val="22"/>
              </w:rPr>
              <w:t>款</w:t>
            </w:r>
          </w:p>
        </w:tc>
        <w:tc>
          <w:tcPr>
            <w:tcW w:w="1114" w:type="pct"/>
            <w:vAlign w:val="center"/>
          </w:tcPr>
          <w:p w14:paraId="7F716858" w14:textId="77777777" w:rsidR="00293279" w:rsidRPr="00FA0B30" w:rsidRDefault="00161DF6">
            <w:pPr>
              <w:adjustRightInd w:val="0"/>
              <w:snapToGrid w:val="0"/>
              <w:spacing w:line="460" w:lineRule="exact"/>
              <w:rPr>
                <w:rFonts w:ascii="宋体" w:hAnsi="宋体"/>
                <w:sz w:val="24"/>
                <w:szCs w:val="22"/>
              </w:rPr>
            </w:pPr>
            <w:r w:rsidRPr="00FA0B30">
              <w:rPr>
                <w:rFonts w:ascii="宋体" w:hAnsi="宋体" w:hint="eastAsia"/>
                <w:sz w:val="24"/>
                <w:szCs w:val="22"/>
              </w:rPr>
              <w:t>非实质性偏离的范围和幅度</w:t>
            </w:r>
          </w:p>
        </w:tc>
        <w:tc>
          <w:tcPr>
            <w:tcW w:w="3218" w:type="pct"/>
            <w:vAlign w:val="center"/>
          </w:tcPr>
          <w:p w14:paraId="3CBCF95F" w14:textId="77777777" w:rsidR="00293279" w:rsidRPr="00FA0B30" w:rsidRDefault="00161DF6">
            <w:pPr>
              <w:adjustRightInd w:val="0"/>
              <w:snapToGrid w:val="0"/>
              <w:spacing w:line="460" w:lineRule="exact"/>
              <w:rPr>
                <w:rFonts w:ascii="宋体" w:hAnsi="宋体"/>
                <w:sz w:val="24"/>
                <w:szCs w:val="22"/>
              </w:rPr>
            </w:pPr>
            <w:r w:rsidRPr="00FA0B30">
              <w:rPr>
                <w:rFonts w:ascii="宋体" w:hAnsi="宋体" w:hint="eastAsia"/>
                <w:sz w:val="24"/>
                <w:szCs w:val="22"/>
              </w:rPr>
              <w:t>非实质性技术、商务条款偏离项数之和≥</w:t>
            </w:r>
            <w:r w:rsidRPr="00FA0B30">
              <w:rPr>
                <w:rFonts w:ascii="宋体" w:hAnsi="宋体" w:hint="eastAsia"/>
                <w:sz w:val="24"/>
                <w:szCs w:val="22"/>
                <w:u w:val="single"/>
              </w:rPr>
              <w:t xml:space="preserve"> / </w:t>
            </w:r>
            <w:r w:rsidRPr="00FA0B30">
              <w:rPr>
                <w:rFonts w:ascii="宋体" w:hAnsi="宋体" w:hint="eastAsia"/>
                <w:sz w:val="24"/>
                <w:szCs w:val="22"/>
              </w:rPr>
              <w:t>项将导致无效投标</w:t>
            </w:r>
          </w:p>
        </w:tc>
      </w:tr>
      <w:tr w:rsidR="00FA0B30" w:rsidRPr="00FA0B30" w14:paraId="457DEB7B" w14:textId="77777777">
        <w:tc>
          <w:tcPr>
            <w:tcW w:w="668" w:type="pct"/>
            <w:vAlign w:val="center"/>
          </w:tcPr>
          <w:p w14:paraId="72A9618A" w14:textId="77777777" w:rsidR="00293279" w:rsidRPr="00FA0B30" w:rsidRDefault="00161DF6">
            <w:pPr>
              <w:adjustRightInd w:val="0"/>
              <w:snapToGrid w:val="0"/>
              <w:spacing w:line="420" w:lineRule="exact"/>
              <w:jc w:val="center"/>
              <w:rPr>
                <w:rFonts w:ascii="宋体" w:hAnsi="宋体"/>
                <w:sz w:val="24"/>
                <w:szCs w:val="22"/>
              </w:rPr>
            </w:pPr>
            <w:r w:rsidRPr="00FA0B30">
              <w:rPr>
                <w:rFonts w:ascii="宋体" w:hAnsi="宋体" w:hint="eastAsia"/>
                <w:sz w:val="24"/>
                <w:szCs w:val="22"/>
              </w:rPr>
              <w:t>第31.1款</w:t>
            </w:r>
          </w:p>
        </w:tc>
        <w:tc>
          <w:tcPr>
            <w:tcW w:w="1114" w:type="pct"/>
            <w:vAlign w:val="center"/>
          </w:tcPr>
          <w:p w14:paraId="670FE198" w14:textId="77777777" w:rsidR="00293279" w:rsidRPr="00FA0B30" w:rsidRDefault="00161DF6">
            <w:pPr>
              <w:adjustRightInd w:val="0"/>
              <w:snapToGrid w:val="0"/>
              <w:spacing w:line="460" w:lineRule="exact"/>
              <w:rPr>
                <w:rFonts w:ascii="宋体" w:hAnsi="宋体"/>
                <w:sz w:val="24"/>
                <w:szCs w:val="22"/>
              </w:rPr>
            </w:pPr>
            <w:r w:rsidRPr="00FA0B30">
              <w:rPr>
                <w:rFonts w:ascii="宋体" w:hAnsi="宋体" w:hint="eastAsia"/>
                <w:sz w:val="24"/>
                <w:szCs w:val="22"/>
              </w:rPr>
              <w:t>异常低价处理</w:t>
            </w:r>
          </w:p>
        </w:tc>
        <w:tc>
          <w:tcPr>
            <w:tcW w:w="3218" w:type="pct"/>
            <w:vAlign w:val="center"/>
          </w:tcPr>
          <w:p w14:paraId="674E64CD" w14:textId="77777777" w:rsidR="00293279" w:rsidRPr="00FA0B30" w:rsidRDefault="00161DF6">
            <w:pPr>
              <w:adjustRightInd w:val="0"/>
              <w:snapToGrid w:val="0"/>
              <w:spacing w:line="460" w:lineRule="exact"/>
              <w:rPr>
                <w:rFonts w:ascii="宋体" w:hAnsi="宋体"/>
                <w:sz w:val="24"/>
                <w:szCs w:val="22"/>
              </w:rPr>
            </w:pPr>
            <w:r w:rsidRPr="00FA0B30">
              <w:rPr>
                <w:rFonts w:ascii="宋体" w:hAnsi="宋体" w:hint="eastAsia"/>
                <w:sz w:val="24"/>
                <w:szCs w:val="22"/>
              </w:rPr>
              <w:t>根据《关于推动解决政府采购异常低价问题的通知》（财库〔2026〕2号）文件的相关规定，评审中出现磋商文件规定的情形之一的，磋商小组应当启动异常低价投标（响应）审查程序</w:t>
            </w:r>
          </w:p>
        </w:tc>
      </w:tr>
      <w:tr w:rsidR="00FA0B30" w:rsidRPr="00FA0B30" w14:paraId="3606E428" w14:textId="77777777">
        <w:tc>
          <w:tcPr>
            <w:tcW w:w="668" w:type="pct"/>
            <w:vAlign w:val="center"/>
          </w:tcPr>
          <w:p w14:paraId="0ABFB3D0" w14:textId="77777777" w:rsidR="00293279" w:rsidRPr="00FA0B30" w:rsidRDefault="00161DF6">
            <w:pPr>
              <w:adjustRightInd w:val="0"/>
              <w:snapToGrid w:val="0"/>
              <w:spacing w:line="420" w:lineRule="exact"/>
              <w:jc w:val="center"/>
              <w:rPr>
                <w:rFonts w:ascii="宋体" w:hAnsi="宋体"/>
                <w:sz w:val="24"/>
                <w:szCs w:val="22"/>
              </w:rPr>
            </w:pPr>
            <w:r w:rsidRPr="00FA0B30">
              <w:rPr>
                <w:rFonts w:ascii="宋体" w:hAnsi="宋体" w:hint="eastAsia"/>
                <w:sz w:val="24"/>
                <w:szCs w:val="22"/>
              </w:rPr>
              <w:t>第32.3款</w:t>
            </w:r>
          </w:p>
        </w:tc>
        <w:tc>
          <w:tcPr>
            <w:tcW w:w="1114" w:type="pct"/>
            <w:vAlign w:val="center"/>
          </w:tcPr>
          <w:p w14:paraId="7761FC24"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技术、商务、价格得分或总得分调整</w:t>
            </w:r>
          </w:p>
        </w:tc>
        <w:tc>
          <w:tcPr>
            <w:tcW w:w="3218" w:type="pct"/>
            <w:vAlign w:val="center"/>
          </w:tcPr>
          <w:p w14:paraId="0512D928"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符合第二章第9.1款规定，按第二章第33.3款规定及本款分值调整：</w:t>
            </w:r>
          </w:p>
          <w:p w14:paraId="3F21928C"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1、节能产品：</w:t>
            </w:r>
          </w:p>
          <w:p w14:paraId="05FFD57C" w14:textId="77777777" w:rsidR="00293279" w:rsidRPr="00FA0B30" w:rsidRDefault="00161DF6">
            <w:pPr>
              <w:adjustRightInd w:val="0"/>
              <w:snapToGrid w:val="0"/>
              <w:spacing w:line="420" w:lineRule="exact"/>
              <w:ind w:firstLine="425"/>
              <w:jc w:val="left"/>
              <w:rPr>
                <w:rFonts w:ascii="宋体" w:hAnsi="宋体"/>
                <w:sz w:val="24"/>
                <w:szCs w:val="22"/>
              </w:rPr>
            </w:pPr>
            <w:r w:rsidRPr="00FA0B30">
              <w:rPr>
                <w:rFonts w:ascii="宋体" w:hAnsi="宋体" w:hint="eastAsia"/>
                <w:sz w:val="24"/>
                <w:szCs w:val="22"/>
              </w:rPr>
              <w:t>价格加分＝价格分值×加分比例×（节能产品最后报价÷最后总报价）。</w:t>
            </w:r>
          </w:p>
          <w:p w14:paraId="42ADBA9B"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2、环境标志产品：</w:t>
            </w:r>
          </w:p>
          <w:p w14:paraId="1DDCADDE" w14:textId="77777777" w:rsidR="00293279" w:rsidRPr="00FA0B30" w:rsidRDefault="00161DF6">
            <w:pPr>
              <w:adjustRightInd w:val="0"/>
              <w:snapToGrid w:val="0"/>
              <w:spacing w:line="420" w:lineRule="exact"/>
              <w:ind w:firstLine="425"/>
              <w:jc w:val="left"/>
              <w:rPr>
                <w:rFonts w:ascii="宋体" w:hAnsi="宋体"/>
                <w:sz w:val="24"/>
                <w:szCs w:val="22"/>
              </w:rPr>
            </w:pPr>
            <w:r w:rsidRPr="00FA0B30">
              <w:rPr>
                <w:rFonts w:ascii="宋体" w:hAnsi="宋体" w:hint="eastAsia"/>
                <w:sz w:val="24"/>
                <w:szCs w:val="22"/>
              </w:rPr>
              <w:t>价格加分＝价格分值×加分比例×（环境标志产品最后报价÷最后总报价）。</w:t>
            </w:r>
          </w:p>
        </w:tc>
      </w:tr>
      <w:tr w:rsidR="00FA0B30" w:rsidRPr="00FA0B30" w14:paraId="0C95C794" w14:textId="77777777">
        <w:tc>
          <w:tcPr>
            <w:tcW w:w="668" w:type="pct"/>
            <w:vAlign w:val="center"/>
          </w:tcPr>
          <w:p w14:paraId="416BA973" w14:textId="77777777" w:rsidR="00293279" w:rsidRPr="00FA0B30" w:rsidRDefault="00161DF6">
            <w:pPr>
              <w:adjustRightInd w:val="0"/>
              <w:snapToGrid w:val="0"/>
              <w:spacing w:line="420" w:lineRule="exact"/>
              <w:jc w:val="center"/>
              <w:rPr>
                <w:rFonts w:ascii="宋体" w:hAnsi="宋体"/>
                <w:sz w:val="24"/>
                <w:szCs w:val="22"/>
              </w:rPr>
            </w:pPr>
            <w:r w:rsidRPr="00FA0B30">
              <w:rPr>
                <w:rFonts w:ascii="宋体" w:hAnsi="宋体" w:hint="eastAsia"/>
                <w:sz w:val="24"/>
                <w:szCs w:val="22"/>
              </w:rPr>
              <w:t>第32.6款</w:t>
            </w:r>
          </w:p>
        </w:tc>
        <w:tc>
          <w:tcPr>
            <w:tcW w:w="1114" w:type="pct"/>
            <w:vAlign w:val="center"/>
          </w:tcPr>
          <w:p w14:paraId="5A506F3A"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多处或部分获得政府采购政策优惠的计算方法</w:t>
            </w:r>
          </w:p>
        </w:tc>
        <w:tc>
          <w:tcPr>
            <w:tcW w:w="3218" w:type="pct"/>
            <w:vAlign w:val="center"/>
          </w:tcPr>
          <w:p w14:paraId="5AC7E4BA"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1、符合政府采购优先采购政策的，产品只能享受节能产品、环境标志产品等产品优惠中的一项(由供应商在响应文件中选择并填报政策功能编码，评审时进行加分)</w:t>
            </w:r>
            <w:r w:rsidRPr="00FA0B30">
              <w:rPr>
                <w:rFonts w:ascii="宋体" w:hAnsi="宋体"/>
                <w:sz w:val="24"/>
                <w:szCs w:val="22"/>
              </w:rPr>
              <w:t xml:space="preserve"> </w:t>
            </w:r>
            <w:r w:rsidRPr="00FA0B30">
              <w:rPr>
                <w:rFonts w:ascii="宋体" w:hAnsi="宋体" w:hint="eastAsia"/>
                <w:sz w:val="24"/>
                <w:szCs w:val="22"/>
              </w:rPr>
              <w:t>。</w:t>
            </w:r>
          </w:p>
          <w:p w14:paraId="419E998C"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2、供应商享受</w:t>
            </w:r>
            <w:r w:rsidRPr="00FA0B30">
              <w:rPr>
                <w:rFonts w:ascii="宋体" w:hAnsi="宋体" w:hint="eastAsia"/>
                <w:bCs/>
                <w:sz w:val="24"/>
                <w:szCs w:val="22"/>
              </w:rPr>
              <w:t>“价格评审优惠”</w:t>
            </w:r>
            <w:r w:rsidRPr="00FA0B30">
              <w:rPr>
                <w:rFonts w:ascii="宋体" w:hAnsi="宋体" w:hint="eastAsia"/>
                <w:sz w:val="24"/>
                <w:szCs w:val="22"/>
              </w:rPr>
              <w:t>的，可以与同时享受节能产品、环境标志产品等产品优惠中的一项累加。</w:t>
            </w:r>
          </w:p>
          <w:p w14:paraId="7C7571DD"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3、同一项目中部分产品属于优先采购政策的，评审时只对该部分产品的报价实行价格扣除或加分（按该部分产品的报价占总报价的百分比调整）。</w:t>
            </w:r>
          </w:p>
          <w:p w14:paraId="409E1B9A" w14:textId="77777777" w:rsidR="00293279" w:rsidRPr="00FA0B30" w:rsidRDefault="00161DF6">
            <w:pPr>
              <w:adjustRightInd w:val="0"/>
              <w:snapToGrid w:val="0"/>
              <w:spacing w:line="420" w:lineRule="exact"/>
              <w:jc w:val="left"/>
              <w:rPr>
                <w:rFonts w:ascii="宋体" w:hAnsi="宋体"/>
                <w:sz w:val="24"/>
                <w:szCs w:val="22"/>
              </w:rPr>
            </w:pPr>
            <w:r w:rsidRPr="00FA0B30">
              <w:rPr>
                <w:rFonts w:ascii="宋体" w:hAnsi="宋体" w:hint="eastAsia"/>
                <w:sz w:val="24"/>
                <w:szCs w:val="22"/>
              </w:rPr>
              <w:t>4、对于非专门面向中小企业的采购项目，既有本国产品也有非本国产品参与竞争，且提供本国产品的供应商同时为小微企业的，应按照&lt;&lt;国务院办公厅关于在政府采购中实施本国产品标准及相关政策的通知&gt;&gt;(国办发[2025〕34号)、&lt;&lt;政府采购促进中小企业发展管理办法&gt;&gt;、&lt;&lt;财政部关于进一步加大政府采购支持中小企业力度的通知&gt;&gt;规定，对该供应商的产品同时给予支持本国产品和小微企业产品的价格评审优惠。相关价格评审扣除优惠，均在供应商原始报价基础上计算，用扣除后的价格参与评审。</w:t>
            </w:r>
          </w:p>
        </w:tc>
      </w:tr>
      <w:tr w:rsidR="00FA0B30" w:rsidRPr="00FA0B30" w14:paraId="1258BBF3" w14:textId="77777777">
        <w:tc>
          <w:tcPr>
            <w:tcW w:w="5000" w:type="pct"/>
            <w:gridSpan w:val="3"/>
            <w:vAlign w:val="center"/>
          </w:tcPr>
          <w:p w14:paraId="69162A11"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六、成交信息公布与合同授予</w:t>
            </w:r>
          </w:p>
        </w:tc>
      </w:tr>
      <w:tr w:rsidR="00FA0B30" w:rsidRPr="00FA0B30" w14:paraId="0BF1BDFE" w14:textId="77777777">
        <w:tc>
          <w:tcPr>
            <w:tcW w:w="668" w:type="pct"/>
            <w:vAlign w:val="center"/>
          </w:tcPr>
          <w:p w14:paraId="712F10B9"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第38.1款</w:t>
            </w:r>
          </w:p>
        </w:tc>
        <w:tc>
          <w:tcPr>
            <w:tcW w:w="1114" w:type="pct"/>
            <w:vAlign w:val="center"/>
          </w:tcPr>
          <w:p w14:paraId="35A172EF"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成交信息公布的媒体</w:t>
            </w:r>
          </w:p>
        </w:tc>
        <w:tc>
          <w:tcPr>
            <w:tcW w:w="3218" w:type="pct"/>
            <w:vAlign w:val="center"/>
          </w:tcPr>
          <w:p w14:paraId="0DC2F9B1"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 xml:space="preserve">湖南省政府采购网（http://www.ccgp-hunan.gov.cn/） </w:t>
            </w:r>
          </w:p>
        </w:tc>
      </w:tr>
      <w:tr w:rsidR="00FA0B30" w:rsidRPr="00FA0B30" w14:paraId="43E0D812" w14:textId="77777777">
        <w:tc>
          <w:tcPr>
            <w:tcW w:w="668" w:type="pct"/>
            <w:vAlign w:val="center"/>
          </w:tcPr>
          <w:p w14:paraId="54125FB6"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第40.3款</w:t>
            </w:r>
          </w:p>
        </w:tc>
        <w:tc>
          <w:tcPr>
            <w:tcW w:w="1114" w:type="pct"/>
            <w:vAlign w:val="center"/>
          </w:tcPr>
          <w:p w14:paraId="5FEEA9EC"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履约担保</w:t>
            </w:r>
          </w:p>
        </w:tc>
        <w:tc>
          <w:tcPr>
            <w:tcW w:w="3218" w:type="pct"/>
            <w:vAlign w:val="center"/>
          </w:tcPr>
          <w:p w14:paraId="61F9B6A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详见磋商文件</w:t>
            </w:r>
          </w:p>
        </w:tc>
      </w:tr>
      <w:tr w:rsidR="00FA0B30" w:rsidRPr="00FA0B30" w14:paraId="2F462909" w14:textId="77777777">
        <w:tc>
          <w:tcPr>
            <w:tcW w:w="5000" w:type="pct"/>
            <w:gridSpan w:val="3"/>
            <w:vAlign w:val="center"/>
          </w:tcPr>
          <w:p w14:paraId="23CDF53F" w14:textId="77777777" w:rsidR="00293279" w:rsidRPr="00FA0B30" w:rsidRDefault="00161DF6">
            <w:pPr>
              <w:adjustRightInd w:val="0"/>
              <w:snapToGrid w:val="0"/>
              <w:spacing w:line="420" w:lineRule="exact"/>
              <w:jc w:val="left"/>
              <w:rPr>
                <w:rFonts w:ascii="宋体" w:hAnsi="宋体"/>
                <w:b/>
                <w:sz w:val="24"/>
              </w:rPr>
            </w:pPr>
            <w:r w:rsidRPr="00FA0B30">
              <w:rPr>
                <w:rFonts w:ascii="宋体" w:hAnsi="宋体" w:hint="eastAsia"/>
                <w:b/>
                <w:sz w:val="24"/>
              </w:rPr>
              <w:t>七、其他规定</w:t>
            </w:r>
          </w:p>
        </w:tc>
      </w:tr>
      <w:tr w:rsidR="00FA0B30" w:rsidRPr="00FA0B30" w14:paraId="488A73B4" w14:textId="77777777">
        <w:tc>
          <w:tcPr>
            <w:tcW w:w="668" w:type="pct"/>
            <w:vAlign w:val="center"/>
          </w:tcPr>
          <w:p w14:paraId="31A10C1F"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第42.1款</w:t>
            </w:r>
          </w:p>
        </w:tc>
        <w:tc>
          <w:tcPr>
            <w:tcW w:w="1114" w:type="pct"/>
            <w:vAlign w:val="center"/>
          </w:tcPr>
          <w:p w14:paraId="0A5AD08A"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采购代理服务费</w:t>
            </w:r>
          </w:p>
        </w:tc>
        <w:tc>
          <w:tcPr>
            <w:tcW w:w="3218" w:type="pct"/>
            <w:vAlign w:val="center"/>
          </w:tcPr>
          <w:p w14:paraId="58FEF85A" w14:textId="77777777" w:rsidR="00293279" w:rsidRPr="00FA0B30" w:rsidRDefault="00161DF6">
            <w:pPr>
              <w:adjustRightInd w:val="0"/>
              <w:snapToGrid w:val="0"/>
              <w:spacing w:line="420" w:lineRule="exact"/>
              <w:jc w:val="left"/>
            </w:pPr>
            <w:r w:rsidRPr="00FA0B30">
              <w:rPr>
                <w:rFonts w:ascii="宋体" w:hAnsi="宋体" w:hint="eastAsia"/>
                <w:sz w:val="24"/>
              </w:rPr>
              <w:t>招标代理服务费由采购人向采购代理机构支付。具体详见委托代理合同。</w:t>
            </w:r>
          </w:p>
        </w:tc>
      </w:tr>
      <w:tr w:rsidR="00FA0B30" w:rsidRPr="00FA0B30" w14:paraId="42CBCF02" w14:textId="77777777">
        <w:tc>
          <w:tcPr>
            <w:tcW w:w="668" w:type="pct"/>
            <w:vAlign w:val="center"/>
          </w:tcPr>
          <w:p w14:paraId="0285A686"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第42.1款</w:t>
            </w:r>
          </w:p>
        </w:tc>
        <w:tc>
          <w:tcPr>
            <w:tcW w:w="1114" w:type="pct"/>
            <w:vAlign w:val="center"/>
          </w:tcPr>
          <w:p w14:paraId="5C5205E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分包</w:t>
            </w:r>
          </w:p>
        </w:tc>
        <w:tc>
          <w:tcPr>
            <w:tcW w:w="3218" w:type="pct"/>
            <w:vAlign w:val="center"/>
          </w:tcPr>
          <w:p w14:paraId="51B90A45"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本项目不允许分包。</w:t>
            </w:r>
          </w:p>
        </w:tc>
      </w:tr>
      <w:tr w:rsidR="00FA0B30" w:rsidRPr="00FA0B30" w14:paraId="5A0D3FE0" w14:textId="77777777">
        <w:tc>
          <w:tcPr>
            <w:tcW w:w="668" w:type="pct"/>
            <w:vAlign w:val="center"/>
          </w:tcPr>
          <w:p w14:paraId="1FD166AE" w14:textId="77777777" w:rsidR="00293279" w:rsidRPr="00FA0B30" w:rsidRDefault="00161DF6">
            <w:pPr>
              <w:adjustRightInd w:val="0"/>
              <w:snapToGrid w:val="0"/>
              <w:spacing w:line="420" w:lineRule="exact"/>
              <w:jc w:val="center"/>
              <w:rPr>
                <w:rFonts w:ascii="宋体" w:hAnsi="宋体"/>
                <w:sz w:val="24"/>
              </w:rPr>
            </w:pPr>
            <w:r w:rsidRPr="00FA0B30">
              <w:rPr>
                <w:rFonts w:ascii="宋体" w:hAnsi="宋体" w:hint="eastAsia"/>
                <w:sz w:val="24"/>
              </w:rPr>
              <w:t>第43.2款</w:t>
            </w:r>
          </w:p>
        </w:tc>
        <w:tc>
          <w:tcPr>
            <w:tcW w:w="1114" w:type="pct"/>
            <w:vAlign w:val="center"/>
          </w:tcPr>
          <w:p w14:paraId="3F5CEAB7"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其他规定</w:t>
            </w:r>
          </w:p>
        </w:tc>
        <w:tc>
          <w:tcPr>
            <w:tcW w:w="3218" w:type="pct"/>
            <w:vAlign w:val="center"/>
          </w:tcPr>
          <w:p w14:paraId="6AA54F9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对列入失信被执行人、重大税收违法案件当事人名单、政府采购严重违法失信行为记录名单的供应商，应当拒绝其参与政府采购活动。</w:t>
            </w:r>
          </w:p>
          <w:p w14:paraId="62EB16EA"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1、信用信息查询的查询渠道：“信用中国”网站（www.creditchina.gov.cn）、中国政府采购网（www.ccgp.gov.cn）。</w:t>
            </w:r>
          </w:p>
          <w:p w14:paraId="6FDAFEA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2、信用信息查询的截止时点：至本项目响应文件提交的截止时间止。</w:t>
            </w:r>
          </w:p>
          <w:p w14:paraId="3F6818DF"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3、信用信息查询的具体方式：采购代理机构在规定的查询渠道进行查询。</w:t>
            </w:r>
          </w:p>
          <w:p w14:paraId="178EF283"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4、信用信息查询记录证据留存的具体方式：查询记录的网上打印件。</w:t>
            </w:r>
          </w:p>
          <w:p w14:paraId="61FA5AB6"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5、信用信息的使用规则：查询后交由磋商小组评定。</w:t>
            </w:r>
          </w:p>
          <w:p w14:paraId="5C76F120"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6、项目参与方应当保持单项价格的合理性，严禁出现不平衡报价的情况，项目采购结束后，项目建设单位有权对各单项价格进行核查，对于严重超过市场价格的单价，将在正式合同中明确：对于认定为不平衡报价的单项，如果发生数量变动，将按照有利于采购人的单价进行认价。</w:t>
            </w:r>
          </w:p>
        </w:tc>
      </w:tr>
    </w:tbl>
    <w:p w14:paraId="495859C1" w14:textId="77777777" w:rsidR="00293279" w:rsidRPr="00FA0B30" w:rsidRDefault="00293279">
      <w:pPr>
        <w:pStyle w:val="20"/>
        <w:adjustRightInd w:val="0"/>
        <w:snapToGrid w:val="0"/>
        <w:spacing w:beforeLines="150" w:before="360"/>
        <w:ind w:left="146" w:firstLine="498"/>
        <w:rPr>
          <w:rFonts w:ascii="黑体" w:eastAsia="黑体" w:hAnsi="黑体"/>
          <w:sz w:val="28"/>
          <w:szCs w:val="28"/>
        </w:rPr>
        <w:sectPr w:rsidR="00293279" w:rsidRPr="00FA0B30">
          <w:footerReference w:type="default" r:id="rId15"/>
          <w:pgSz w:w="11906" w:h="16838"/>
          <w:pgMar w:top="1418" w:right="1418" w:bottom="1418" w:left="1418" w:header="851" w:footer="992" w:gutter="0"/>
          <w:cols w:space="720"/>
          <w:docGrid w:linePitch="312"/>
        </w:sectPr>
      </w:pPr>
    </w:p>
    <w:p w14:paraId="5D7811BC" w14:textId="77777777" w:rsidR="00293279" w:rsidRPr="00FA0B30" w:rsidRDefault="00161DF6">
      <w:pPr>
        <w:snapToGrid w:val="0"/>
        <w:spacing w:line="360" w:lineRule="auto"/>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附页1</w:t>
      </w:r>
    </w:p>
    <w:p w14:paraId="624D4438" w14:textId="77777777" w:rsidR="00293279" w:rsidRPr="00FA0B30" w:rsidRDefault="00161DF6">
      <w:pPr>
        <w:snapToGrid w:val="0"/>
        <w:spacing w:line="360" w:lineRule="auto"/>
        <w:jc w:val="center"/>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湖南省政府采购支持小微企业融资合作银行及联系人名单</w:t>
      </w:r>
    </w:p>
    <w:tbl>
      <w:tblPr>
        <w:tblW w:w="5000" w:type="pct"/>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2830"/>
        <w:gridCol w:w="1320"/>
        <w:gridCol w:w="3396"/>
        <w:gridCol w:w="2074"/>
      </w:tblGrid>
      <w:tr w:rsidR="00FA0B30" w:rsidRPr="00FA0B30" w14:paraId="303F9714" w14:textId="77777777">
        <w:trPr>
          <w:trHeight w:val="300"/>
          <w:jc w:val="center"/>
        </w:trPr>
        <w:tc>
          <w:tcPr>
            <w:tcW w:w="1471" w:type="pct"/>
            <w:tcBorders>
              <w:top w:val="double" w:sz="4" w:space="0" w:color="000000"/>
              <w:left w:val="double" w:sz="4" w:space="0" w:color="000000"/>
              <w:bottom w:val="single" w:sz="6" w:space="0" w:color="000000"/>
              <w:right w:val="single" w:sz="6" w:space="0" w:color="000000"/>
            </w:tcBorders>
            <w:vAlign w:val="center"/>
          </w:tcPr>
          <w:p w14:paraId="493EF9E6"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银行名称</w:t>
            </w:r>
          </w:p>
        </w:tc>
        <w:tc>
          <w:tcPr>
            <w:tcW w:w="686" w:type="pct"/>
            <w:tcBorders>
              <w:top w:val="double" w:sz="4" w:space="0" w:color="000000"/>
              <w:left w:val="single" w:sz="6" w:space="0" w:color="000000"/>
              <w:bottom w:val="single" w:sz="6" w:space="0" w:color="000000"/>
              <w:right w:val="single" w:sz="6" w:space="0" w:color="000000"/>
            </w:tcBorders>
            <w:vAlign w:val="center"/>
          </w:tcPr>
          <w:p w14:paraId="1005D96E"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联系人</w:t>
            </w:r>
          </w:p>
        </w:tc>
        <w:tc>
          <w:tcPr>
            <w:tcW w:w="1765" w:type="pct"/>
            <w:tcBorders>
              <w:top w:val="double" w:sz="4" w:space="0" w:color="000000"/>
              <w:left w:val="single" w:sz="6" w:space="0" w:color="000000"/>
              <w:bottom w:val="single" w:sz="6" w:space="0" w:color="000000"/>
              <w:right w:val="single" w:sz="6" w:space="0" w:color="000000"/>
            </w:tcBorders>
            <w:vAlign w:val="center"/>
          </w:tcPr>
          <w:p w14:paraId="4B73018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职 务</w:t>
            </w:r>
          </w:p>
        </w:tc>
        <w:tc>
          <w:tcPr>
            <w:tcW w:w="1078" w:type="pct"/>
            <w:tcBorders>
              <w:top w:val="double" w:sz="4" w:space="0" w:color="000000"/>
              <w:left w:val="single" w:sz="6" w:space="0" w:color="000000"/>
              <w:bottom w:val="single" w:sz="6" w:space="0" w:color="000000"/>
              <w:right w:val="double" w:sz="4" w:space="0" w:color="000000"/>
            </w:tcBorders>
            <w:vAlign w:val="center"/>
          </w:tcPr>
          <w:p w14:paraId="160DF36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联系电话</w:t>
            </w:r>
          </w:p>
        </w:tc>
      </w:tr>
      <w:tr w:rsidR="00FA0B30" w:rsidRPr="00FA0B30" w14:paraId="415AC298" w14:textId="77777777">
        <w:trPr>
          <w:trHeight w:val="90"/>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129399E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交通银行湖南省分行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43832EBF"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刘 波</w:t>
            </w:r>
          </w:p>
        </w:tc>
        <w:tc>
          <w:tcPr>
            <w:tcW w:w="1765" w:type="pct"/>
            <w:tcBorders>
              <w:top w:val="single" w:sz="6" w:space="0" w:color="000000"/>
              <w:left w:val="single" w:sz="6" w:space="0" w:color="000000"/>
              <w:bottom w:val="single" w:sz="6" w:space="0" w:color="000000"/>
              <w:right w:val="single" w:sz="6" w:space="0" w:color="000000"/>
            </w:tcBorders>
            <w:vAlign w:val="center"/>
          </w:tcPr>
          <w:p w14:paraId="1AA51F5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名城支行客户经理</w:t>
            </w:r>
          </w:p>
        </w:tc>
        <w:tc>
          <w:tcPr>
            <w:tcW w:w="1078" w:type="pct"/>
            <w:tcBorders>
              <w:top w:val="single" w:sz="6" w:space="0" w:color="000000"/>
              <w:left w:val="single" w:sz="6" w:space="0" w:color="000000"/>
              <w:bottom w:val="single" w:sz="6" w:space="0" w:color="000000"/>
              <w:right w:val="double" w:sz="4" w:space="0" w:color="000000"/>
            </w:tcBorders>
            <w:vAlign w:val="center"/>
          </w:tcPr>
          <w:p w14:paraId="4BB0312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13874998873</w:t>
            </w:r>
          </w:p>
        </w:tc>
      </w:tr>
      <w:tr w:rsidR="00FA0B30" w:rsidRPr="00FA0B30" w14:paraId="4114BF77" w14:textId="77777777">
        <w:trPr>
          <w:trHeight w:val="180"/>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51E80CBF"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交通银行湖南省分行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4E3DD8D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肖勇光</w:t>
            </w:r>
          </w:p>
        </w:tc>
        <w:tc>
          <w:tcPr>
            <w:tcW w:w="1765" w:type="pct"/>
            <w:tcBorders>
              <w:top w:val="single" w:sz="6" w:space="0" w:color="000000"/>
              <w:left w:val="single" w:sz="6" w:space="0" w:color="000000"/>
              <w:bottom w:val="single" w:sz="6" w:space="0" w:color="000000"/>
              <w:right w:val="single" w:sz="6" w:space="0" w:color="000000"/>
            </w:tcBorders>
            <w:vAlign w:val="center"/>
          </w:tcPr>
          <w:p w14:paraId="35B3DD8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分行高级经理</w:t>
            </w:r>
          </w:p>
        </w:tc>
        <w:tc>
          <w:tcPr>
            <w:tcW w:w="1078" w:type="pct"/>
            <w:tcBorders>
              <w:top w:val="single" w:sz="6" w:space="0" w:color="000000"/>
              <w:left w:val="single" w:sz="6" w:space="0" w:color="000000"/>
              <w:bottom w:val="single" w:sz="6" w:space="0" w:color="000000"/>
              <w:right w:val="double" w:sz="4" w:space="0" w:color="000000"/>
            </w:tcBorders>
            <w:vAlign w:val="center"/>
          </w:tcPr>
          <w:p w14:paraId="5046A42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13755192647</w:t>
            </w:r>
          </w:p>
        </w:tc>
      </w:tr>
      <w:tr w:rsidR="00FA0B30" w:rsidRPr="00FA0B30" w14:paraId="076EC412" w14:textId="77777777">
        <w:trPr>
          <w:trHeight w:val="210"/>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54021AC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中国民生银行长沙分行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6FC97F3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黄飞燕</w:t>
            </w:r>
          </w:p>
        </w:tc>
        <w:tc>
          <w:tcPr>
            <w:tcW w:w="1765" w:type="pct"/>
            <w:tcBorders>
              <w:top w:val="single" w:sz="6" w:space="0" w:color="000000"/>
              <w:left w:val="single" w:sz="6" w:space="0" w:color="000000"/>
              <w:bottom w:val="single" w:sz="6" w:space="0" w:color="000000"/>
              <w:right w:val="single" w:sz="6" w:space="0" w:color="000000"/>
            </w:tcBorders>
            <w:vAlign w:val="center"/>
          </w:tcPr>
          <w:p w14:paraId="2022025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营业部总经理</w:t>
            </w:r>
          </w:p>
        </w:tc>
        <w:tc>
          <w:tcPr>
            <w:tcW w:w="1078" w:type="pct"/>
            <w:tcBorders>
              <w:top w:val="single" w:sz="6" w:space="0" w:color="000000"/>
              <w:left w:val="single" w:sz="6" w:space="0" w:color="000000"/>
              <w:bottom w:val="single" w:sz="6" w:space="0" w:color="000000"/>
              <w:right w:val="double" w:sz="4" w:space="0" w:color="000000"/>
            </w:tcBorders>
            <w:vAlign w:val="center"/>
          </w:tcPr>
          <w:p w14:paraId="53BFFD8C"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13308463468</w:t>
            </w:r>
          </w:p>
        </w:tc>
      </w:tr>
      <w:tr w:rsidR="00FA0B30" w:rsidRPr="00FA0B30" w14:paraId="7ECF3EC3" w14:textId="77777777">
        <w:trPr>
          <w:trHeight w:val="210"/>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3F64A2B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中国民生银行长沙分行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12C2CE20"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蒋寒奇</w:t>
            </w:r>
          </w:p>
        </w:tc>
        <w:tc>
          <w:tcPr>
            <w:tcW w:w="1765" w:type="pct"/>
            <w:tcBorders>
              <w:top w:val="single" w:sz="6" w:space="0" w:color="000000"/>
              <w:left w:val="single" w:sz="6" w:space="0" w:color="000000"/>
              <w:bottom w:val="single" w:sz="6" w:space="0" w:color="000000"/>
              <w:right w:val="single" w:sz="6" w:space="0" w:color="000000"/>
            </w:tcBorders>
            <w:vAlign w:val="center"/>
          </w:tcPr>
          <w:p w14:paraId="566A695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营业部中小企业客户经理</w:t>
            </w:r>
          </w:p>
        </w:tc>
        <w:tc>
          <w:tcPr>
            <w:tcW w:w="1078" w:type="pct"/>
            <w:tcBorders>
              <w:top w:val="single" w:sz="6" w:space="0" w:color="000000"/>
              <w:left w:val="single" w:sz="6" w:space="0" w:color="000000"/>
              <w:bottom w:val="single" w:sz="6" w:space="0" w:color="000000"/>
              <w:right w:val="double" w:sz="4" w:space="0" w:color="000000"/>
            </w:tcBorders>
            <w:vAlign w:val="center"/>
          </w:tcPr>
          <w:p w14:paraId="4B57B53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13548982975</w:t>
            </w:r>
          </w:p>
        </w:tc>
      </w:tr>
      <w:tr w:rsidR="00FA0B30" w:rsidRPr="00FA0B30" w14:paraId="17539A13" w14:textId="77777777">
        <w:trPr>
          <w:trHeight w:val="150"/>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6FA7CBD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兴业银行长沙分行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134464B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刘栅延</w:t>
            </w:r>
          </w:p>
        </w:tc>
        <w:tc>
          <w:tcPr>
            <w:tcW w:w="1765" w:type="pct"/>
            <w:tcBorders>
              <w:top w:val="single" w:sz="6" w:space="0" w:color="000000"/>
              <w:left w:val="single" w:sz="6" w:space="0" w:color="000000"/>
              <w:bottom w:val="single" w:sz="6" w:space="0" w:color="000000"/>
              <w:right w:val="single" w:sz="6" w:space="0" w:color="000000"/>
            </w:tcBorders>
            <w:vAlign w:val="center"/>
          </w:tcPr>
          <w:p w14:paraId="41D826A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支行行长</w:t>
            </w:r>
          </w:p>
        </w:tc>
        <w:tc>
          <w:tcPr>
            <w:tcW w:w="1078" w:type="pct"/>
            <w:tcBorders>
              <w:top w:val="single" w:sz="6" w:space="0" w:color="000000"/>
              <w:left w:val="single" w:sz="6" w:space="0" w:color="000000"/>
              <w:bottom w:val="single" w:sz="6" w:space="0" w:color="000000"/>
              <w:right w:val="double" w:sz="4" w:space="0" w:color="000000"/>
            </w:tcBorders>
            <w:vAlign w:val="center"/>
          </w:tcPr>
          <w:p w14:paraId="1C4ED52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13337316405</w:t>
            </w:r>
          </w:p>
        </w:tc>
      </w:tr>
      <w:tr w:rsidR="00FA0B30" w:rsidRPr="00FA0B30" w14:paraId="1B0F9CE7" w14:textId="77777777">
        <w:trPr>
          <w:trHeight w:val="285"/>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7D4A9620"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兴业银行长沙分行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316E57E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蒋修远</w:t>
            </w:r>
          </w:p>
        </w:tc>
        <w:tc>
          <w:tcPr>
            <w:tcW w:w="1765" w:type="pct"/>
            <w:tcBorders>
              <w:top w:val="single" w:sz="6" w:space="0" w:color="000000"/>
              <w:left w:val="single" w:sz="6" w:space="0" w:color="000000"/>
              <w:bottom w:val="single" w:sz="6" w:space="0" w:color="000000"/>
              <w:right w:val="single" w:sz="6" w:space="0" w:color="000000"/>
            </w:tcBorders>
            <w:vAlign w:val="center"/>
          </w:tcPr>
          <w:p w14:paraId="712F837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支行客户经理</w:t>
            </w:r>
          </w:p>
        </w:tc>
        <w:tc>
          <w:tcPr>
            <w:tcW w:w="1078" w:type="pct"/>
            <w:tcBorders>
              <w:top w:val="single" w:sz="6" w:space="0" w:color="000000"/>
              <w:left w:val="single" w:sz="6" w:space="0" w:color="000000"/>
              <w:bottom w:val="single" w:sz="6" w:space="0" w:color="000000"/>
              <w:right w:val="double" w:sz="4" w:space="0" w:color="000000"/>
            </w:tcBorders>
            <w:vAlign w:val="center"/>
          </w:tcPr>
          <w:p w14:paraId="46D2ABA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18607310422</w:t>
            </w:r>
          </w:p>
        </w:tc>
      </w:tr>
      <w:tr w:rsidR="00FA0B30" w:rsidRPr="00FA0B30" w14:paraId="297B077B" w14:textId="77777777">
        <w:trPr>
          <w:trHeight w:val="225"/>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41031A17"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中国光大银行长沙分行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2F0CCBD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邓永胜</w:t>
            </w:r>
          </w:p>
        </w:tc>
        <w:tc>
          <w:tcPr>
            <w:tcW w:w="1765" w:type="pct"/>
            <w:tcBorders>
              <w:top w:val="single" w:sz="6" w:space="0" w:color="000000"/>
              <w:left w:val="single" w:sz="6" w:space="0" w:color="000000"/>
              <w:bottom w:val="single" w:sz="6" w:space="0" w:color="000000"/>
              <w:right w:val="single" w:sz="6" w:space="0" w:color="000000"/>
            </w:tcBorders>
            <w:vAlign w:val="center"/>
          </w:tcPr>
          <w:p w14:paraId="18F47E4D"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岳麓支行副行长</w:t>
            </w:r>
          </w:p>
        </w:tc>
        <w:tc>
          <w:tcPr>
            <w:tcW w:w="1078" w:type="pct"/>
            <w:tcBorders>
              <w:top w:val="single" w:sz="6" w:space="0" w:color="000000"/>
              <w:left w:val="single" w:sz="6" w:space="0" w:color="000000"/>
              <w:bottom w:val="single" w:sz="6" w:space="0" w:color="000000"/>
              <w:right w:val="double" w:sz="4" w:space="0" w:color="000000"/>
            </w:tcBorders>
            <w:vAlign w:val="center"/>
          </w:tcPr>
          <w:p w14:paraId="769E143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13617319650</w:t>
            </w:r>
          </w:p>
        </w:tc>
      </w:tr>
      <w:tr w:rsidR="00FA0B30" w:rsidRPr="00FA0B30" w14:paraId="2EC47398" w14:textId="77777777">
        <w:trPr>
          <w:trHeight w:val="384"/>
          <w:jc w:val="center"/>
        </w:trPr>
        <w:tc>
          <w:tcPr>
            <w:tcW w:w="1471" w:type="pct"/>
            <w:tcBorders>
              <w:top w:val="single" w:sz="6" w:space="0" w:color="000000"/>
              <w:left w:val="double" w:sz="4" w:space="0" w:color="000000"/>
              <w:bottom w:val="single" w:sz="6" w:space="0" w:color="000000"/>
              <w:right w:val="single" w:sz="6" w:space="0" w:color="000000"/>
            </w:tcBorders>
            <w:vAlign w:val="center"/>
          </w:tcPr>
          <w:p w14:paraId="6FDAD0D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中信银行长沙分行</w:t>
            </w:r>
          </w:p>
        </w:tc>
        <w:tc>
          <w:tcPr>
            <w:tcW w:w="686" w:type="pct"/>
            <w:tcBorders>
              <w:top w:val="single" w:sz="6" w:space="0" w:color="000000"/>
              <w:left w:val="single" w:sz="6" w:space="0" w:color="000000"/>
              <w:bottom w:val="single" w:sz="6" w:space="0" w:color="000000"/>
              <w:right w:val="single" w:sz="6" w:space="0" w:color="000000"/>
            </w:tcBorders>
            <w:vAlign w:val="center"/>
          </w:tcPr>
          <w:p w14:paraId="388A120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蔡学军</w:t>
            </w:r>
          </w:p>
        </w:tc>
        <w:tc>
          <w:tcPr>
            <w:tcW w:w="1765" w:type="pct"/>
            <w:tcBorders>
              <w:top w:val="single" w:sz="6" w:space="0" w:color="000000"/>
              <w:left w:val="single" w:sz="6" w:space="0" w:color="000000"/>
              <w:bottom w:val="single" w:sz="6" w:space="0" w:color="000000"/>
              <w:right w:val="single" w:sz="6" w:space="0" w:color="000000"/>
            </w:tcBorders>
            <w:vAlign w:val="center"/>
          </w:tcPr>
          <w:p w14:paraId="23E1AB2C"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公司银行部负责人</w:t>
            </w:r>
          </w:p>
        </w:tc>
        <w:tc>
          <w:tcPr>
            <w:tcW w:w="1078" w:type="pct"/>
            <w:tcBorders>
              <w:top w:val="single" w:sz="6" w:space="0" w:color="000000"/>
              <w:left w:val="single" w:sz="6" w:space="0" w:color="000000"/>
              <w:bottom w:val="single" w:sz="6" w:space="0" w:color="000000"/>
              <w:right w:val="double" w:sz="4" w:space="0" w:color="000000"/>
            </w:tcBorders>
            <w:vAlign w:val="center"/>
          </w:tcPr>
          <w:p w14:paraId="237085A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13055167195</w:t>
            </w:r>
          </w:p>
        </w:tc>
      </w:tr>
      <w:tr w:rsidR="00293279" w:rsidRPr="00FA0B30" w14:paraId="5607C5D6" w14:textId="77777777">
        <w:trPr>
          <w:trHeight w:val="210"/>
          <w:jc w:val="center"/>
        </w:trPr>
        <w:tc>
          <w:tcPr>
            <w:tcW w:w="1471" w:type="pct"/>
            <w:tcBorders>
              <w:top w:val="single" w:sz="6" w:space="0" w:color="000000"/>
              <w:left w:val="double" w:sz="4" w:space="0" w:color="000000"/>
              <w:bottom w:val="double" w:sz="4" w:space="0" w:color="000000"/>
              <w:right w:val="single" w:sz="6" w:space="0" w:color="000000"/>
            </w:tcBorders>
            <w:vAlign w:val="center"/>
          </w:tcPr>
          <w:p w14:paraId="419367D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中信银行长沙分行</w:t>
            </w:r>
          </w:p>
        </w:tc>
        <w:tc>
          <w:tcPr>
            <w:tcW w:w="686" w:type="pct"/>
            <w:tcBorders>
              <w:top w:val="single" w:sz="6" w:space="0" w:color="000000"/>
              <w:left w:val="single" w:sz="6" w:space="0" w:color="000000"/>
              <w:bottom w:val="double" w:sz="4" w:space="0" w:color="000000"/>
              <w:right w:val="single" w:sz="6" w:space="0" w:color="000000"/>
            </w:tcBorders>
            <w:vAlign w:val="center"/>
          </w:tcPr>
          <w:p w14:paraId="4F03398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宋学农</w:t>
            </w:r>
          </w:p>
        </w:tc>
        <w:tc>
          <w:tcPr>
            <w:tcW w:w="1765" w:type="pct"/>
            <w:tcBorders>
              <w:top w:val="single" w:sz="6" w:space="0" w:color="000000"/>
              <w:left w:val="single" w:sz="6" w:space="0" w:color="000000"/>
              <w:bottom w:val="double" w:sz="4" w:space="0" w:color="000000"/>
              <w:right w:val="single" w:sz="6" w:space="0" w:color="000000"/>
            </w:tcBorders>
            <w:vAlign w:val="center"/>
          </w:tcPr>
          <w:p w14:paraId="49C215F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银行部综合管理部副总经理</w:t>
            </w:r>
          </w:p>
        </w:tc>
        <w:tc>
          <w:tcPr>
            <w:tcW w:w="1078" w:type="pct"/>
            <w:tcBorders>
              <w:top w:val="single" w:sz="6" w:space="0" w:color="000000"/>
              <w:left w:val="single" w:sz="6" w:space="0" w:color="000000"/>
              <w:bottom w:val="double" w:sz="4" w:space="0" w:color="000000"/>
              <w:right w:val="double" w:sz="4" w:space="0" w:color="000000"/>
            </w:tcBorders>
            <w:vAlign w:val="center"/>
          </w:tcPr>
          <w:p w14:paraId="35D20B4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0731-845822141</w:t>
            </w:r>
          </w:p>
        </w:tc>
      </w:tr>
    </w:tbl>
    <w:p w14:paraId="033D862D" w14:textId="77777777" w:rsidR="00293279" w:rsidRPr="00FA0B30" w:rsidRDefault="00293279">
      <w:pPr>
        <w:snapToGrid w:val="0"/>
        <w:spacing w:line="360" w:lineRule="auto"/>
        <w:ind w:left="146" w:firstLine="498"/>
        <w:jc w:val="center"/>
        <w:outlineLvl w:val="0"/>
        <w:rPr>
          <w:rFonts w:asciiTheme="minorEastAsia" w:eastAsiaTheme="minorEastAsia" w:hAnsiTheme="minorEastAsia"/>
          <w:b/>
          <w:sz w:val="28"/>
        </w:rPr>
      </w:pPr>
    </w:p>
    <w:p w14:paraId="6A51213F" w14:textId="77777777" w:rsidR="00293279" w:rsidRPr="00FA0B30" w:rsidRDefault="00161DF6">
      <w:pPr>
        <w:snapToGrid w:val="0"/>
        <w:spacing w:line="360" w:lineRule="auto"/>
        <w:jc w:val="center"/>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长沙市政府采购支持中小企业融资合作银行及联系人名单</w:t>
      </w:r>
    </w:p>
    <w:tbl>
      <w:tblPr>
        <w:tblW w:w="918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2700"/>
        <w:gridCol w:w="1260"/>
        <w:gridCol w:w="2264"/>
        <w:gridCol w:w="2956"/>
      </w:tblGrid>
      <w:tr w:rsidR="00FA0B30" w:rsidRPr="00FA0B30" w14:paraId="665A84D0" w14:textId="77777777">
        <w:trPr>
          <w:trHeight w:val="300"/>
          <w:jc w:val="center"/>
        </w:trPr>
        <w:tc>
          <w:tcPr>
            <w:tcW w:w="2700" w:type="dxa"/>
            <w:tcBorders>
              <w:top w:val="double" w:sz="4" w:space="0" w:color="000000"/>
              <w:left w:val="double" w:sz="4" w:space="0" w:color="000000"/>
              <w:bottom w:val="single" w:sz="6" w:space="0" w:color="000000"/>
              <w:right w:val="single" w:sz="6" w:space="0" w:color="000000"/>
            </w:tcBorders>
            <w:vAlign w:val="center"/>
          </w:tcPr>
          <w:p w14:paraId="457550DF"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银行名称</w:t>
            </w:r>
          </w:p>
        </w:tc>
        <w:tc>
          <w:tcPr>
            <w:tcW w:w="1260" w:type="dxa"/>
            <w:tcBorders>
              <w:top w:val="double" w:sz="4" w:space="0" w:color="000000"/>
              <w:left w:val="single" w:sz="6" w:space="0" w:color="000000"/>
              <w:bottom w:val="single" w:sz="6" w:space="0" w:color="000000"/>
              <w:right w:val="single" w:sz="6" w:space="0" w:color="000000"/>
            </w:tcBorders>
            <w:vAlign w:val="center"/>
          </w:tcPr>
          <w:p w14:paraId="40AC437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联系人</w:t>
            </w:r>
          </w:p>
        </w:tc>
        <w:tc>
          <w:tcPr>
            <w:tcW w:w="2264" w:type="dxa"/>
            <w:tcBorders>
              <w:top w:val="double" w:sz="4" w:space="0" w:color="000000"/>
              <w:left w:val="single" w:sz="6" w:space="0" w:color="000000"/>
              <w:bottom w:val="single" w:sz="6" w:space="0" w:color="000000"/>
              <w:right w:val="single" w:sz="6" w:space="0" w:color="000000"/>
            </w:tcBorders>
            <w:vAlign w:val="center"/>
          </w:tcPr>
          <w:p w14:paraId="2BA51EDF"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职 务</w:t>
            </w:r>
          </w:p>
        </w:tc>
        <w:tc>
          <w:tcPr>
            <w:tcW w:w="2956" w:type="dxa"/>
            <w:tcBorders>
              <w:top w:val="double" w:sz="4" w:space="0" w:color="000000"/>
              <w:left w:val="single" w:sz="6" w:space="0" w:color="000000"/>
              <w:bottom w:val="single" w:sz="6" w:space="0" w:color="000000"/>
              <w:right w:val="double" w:sz="4" w:space="0" w:color="000000"/>
            </w:tcBorders>
            <w:vAlign w:val="center"/>
          </w:tcPr>
          <w:p w14:paraId="789E2767"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联系电话</w:t>
            </w:r>
          </w:p>
        </w:tc>
      </w:tr>
      <w:tr w:rsidR="00FA0B30" w:rsidRPr="00FA0B30" w14:paraId="6851E4D3" w14:textId="77777777">
        <w:trPr>
          <w:trHeight w:val="90"/>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39A61D1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交通银行湖南省分行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34B5F88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谢俊峰</w:t>
            </w:r>
          </w:p>
        </w:tc>
        <w:tc>
          <w:tcPr>
            <w:tcW w:w="2264" w:type="dxa"/>
            <w:tcBorders>
              <w:top w:val="single" w:sz="6" w:space="0" w:color="000000"/>
              <w:left w:val="single" w:sz="6" w:space="0" w:color="000000"/>
              <w:bottom w:val="single" w:sz="6" w:space="0" w:color="000000"/>
              <w:right w:val="single" w:sz="6" w:space="0" w:color="000000"/>
            </w:tcBorders>
            <w:vAlign w:val="center"/>
          </w:tcPr>
          <w:p w14:paraId="440C4DB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湘江中路支行公司</w:t>
            </w:r>
          </w:p>
          <w:p w14:paraId="270DB32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业务管理经理</w:t>
            </w:r>
          </w:p>
        </w:tc>
        <w:tc>
          <w:tcPr>
            <w:tcW w:w="2956" w:type="dxa"/>
            <w:tcBorders>
              <w:top w:val="single" w:sz="6" w:space="0" w:color="000000"/>
              <w:left w:val="single" w:sz="6" w:space="0" w:color="000000"/>
              <w:bottom w:val="single" w:sz="6" w:space="0" w:color="000000"/>
              <w:right w:val="double" w:sz="4" w:space="0" w:color="000000"/>
            </w:tcBorders>
            <w:vAlign w:val="center"/>
          </w:tcPr>
          <w:p w14:paraId="539DD06E"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84919503；13687320956</w:t>
            </w:r>
          </w:p>
        </w:tc>
      </w:tr>
      <w:tr w:rsidR="00FA0B30" w:rsidRPr="00FA0B30" w14:paraId="2714DA02" w14:textId="77777777">
        <w:trPr>
          <w:trHeight w:val="180"/>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28C45CD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光大银行长沙分行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1029F34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唐红英</w:t>
            </w:r>
          </w:p>
        </w:tc>
        <w:tc>
          <w:tcPr>
            <w:tcW w:w="2264" w:type="dxa"/>
            <w:tcBorders>
              <w:top w:val="single" w:sz="6" w:space="0" w:color="000000"/>
              <w:left w:val="single" w:sz="6" w:space="0" w:color="000000"/>
              <w:bottom w:val="single" w:sz="6" w:space="0" w:color="000000"/>
              <w:right w:val="single" w:sz="6" w:space="0" w:color="000000"/>
            </w:tcBorders>
            <w:vAlign w:val="center"/>
          </w:tcPr>
          <w:p w14:paraId="3465CDF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溁湾支行行长</w:t>
            </w:r>
          </w:p>
        </w:tc>
        <w:tc>
          <w:tcPr>
            <w:tcW w:w="2956" w:type="dxa"/>
            <w:tcBorders>
              <w:top w:val="single" w:sz="6" w:space="0" w:color="000000"/>
              <w:left w:val="single" w:sz="6" w:space="0" w:color="000000"/>
              <w:bottom w:val="single" w:sz="6" w:space="0" w:color="000000"/>
              <w:right w:val="double" w:sz="4" w:space="0" w:color="000000"/>
            </w:tcBorders>
            <w:vAlign w:val="center"/>
          </w:tcPr>
          <w:p w14:paraId="409B764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89750053；18673166920</w:t>
            </w:r>
          </w:p>
        </w:tc>
      </w:tr>
      <w:tr w:rsidR="00FA0B30" w:rsidRPr="00FA0B30" w14:paraId="62789DD6" w14:textId="77777777">
        <w:trPr>
          <w:trHeight w:val="210"/>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65FC474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建设银行湖南省分行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1A46823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颜国恒</w:t>
            </w:r>
          </w:p>
        </w:tc>
        <w:tc>
          <w:tcPr>
            <w:tcW w:w="2264" w:type="dxa"/>
            <w:tcBorders>
              <w:top w:val="single" w:sz="6" w:space="0" w:color="000000"/>
              <w:left w:val="single" w:sz="6" w:space="0" w:color="000000"/>
              <w:bottom w:val="single" w:sz="6" w:space="0" w:color="000000"/>
              <w:right w:val="single" w:sz="6" w:space="0" w:color="000000"/>
            </w:tcBorders>
            <w:vAlign w:val="center"/>
          </w:tcPr>
          <w:p w14:paraId="1DFE96F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芙蓉中路支行</w:t>
            </w:r>
          </w:p>
        </w:tc>
        <w:tc>
          <w:tcPr>
            <w:tcW w:w="2956" w:type="dxa"/>
            <w:tcBorders>
              <w:top w:val="single" w:sz="6" w:space="0" w:color="000000"/>
              <w:left w:val="single" w:sz="6" w:space="0" w:color="000000"/>
              <w:bottom w:val="single" w:sz="6" w:space="0" w:color="000000"/>
              <w:right w:val="double" w:sz="4" w:space="0" w:color="000000"/>
            </w:tcBorders>
            <w:vAlign w:val="center"/>
          </w:tcPr>
          <w:p w14:paraId="4AF2DF9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88665238；13574801920</w:t>
            </w:r>
          </w:p>
        </w:tc>
      </w:tr>
      <w:tr w:rsidR="00FA0B30" w:rsidRPr="00FA0B30" w14:paraId="779129A7" w14:textId="77777777">
        <w:trPr>
          <w:trHeight w:val="210"/>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484C0FD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农业银行湖南省分行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29091AB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李 宁</w:t>
            </w:r>
          </w:p>
        </w:tc>
        <w:tc>
          <w:tcPr>
            <w:tcW w:w="2264" w:type="dxa"/>
            <w:tcBorders>
              <w:top w:val="single" w:sz="6" w:space="0" w:color="000000"/>
              <w:left w:val="single" w:sz="6" w:space="0" w:color="000000"/>
              <w:bottom w:val="single" w:sz="6" w:space="0" w:color="000000"/>
              <w:right w:val="single" w:sz="6" w:space="0" w:color="000000"/>
            </w:tcBorders>
            <w:vAlign w:val="center"/>
          </w:tcPr>
          <w:p w14:paraId="5D532710"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天心区支行副行长</w:t>
            </w:r>
          </w:p>
        </w:tc>
        <w:tc>
          <w:tcPr>
            <w:tcW w:w="2956" w:type="dxa"/>
            <w:tcBorders>
              <w:top w:val="single" w:sz="6" w:space="0" w:color="000000"/>
              <w:left w:val="single" w:sz="6" w:space="0" w:color="000000"/>
              <w:bottom w:val="single" w:sz="6" w:space="0" w:color="000000"/>
              <w:right w:val="double" w:sz="4" w:space="0" w:color="000000"/>
            </w:tcBorders>
            <w:vAlign w:val="center"/>
          </w:tcPr>
          <w:p w14:paraId="5A0E7451"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85114839；13975813058</w:t>
            </w:r>
          </w:p>
        </w:tc>
      </w:tr>
      <w:tr w:rsidR="00FA0B30" w:rsidRPr="00FA0B30" w14:paraId="36B396E3" w14:textId="77777777">
        <w:trPr>
          <w:trHeight w:val="150"/>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16F7F0E5"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中国银行湖南省分行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40E1332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刘 毅</w:t>
            </w:r>
          </w:p>
        </w:tc>
        <w:tc>
          <w:tcPr>
            <w:tcW w:w="2264" w:type="dxa"/>
            <w:tcBorders>
              <w:top w:val="single" w:sz="6" w:space="0" w:color="000000"/>
              <w:left w:val="single" w:sz="6" w:space="0" w:color="000000"/>
              <w:bottom w:val="single" w:sz="6" w:space="0" w:color="000000"/>
              <w:right w:val="single" w:sz="6" w:space="0" w:color="000000"/>
            </w:tcBorders>
            <w:vAlign w:val="center"/>
          </w:tcPr>
          <w:p w14:paraId="1A74D86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丽臣路支行行长</w:t>
            </w:r>
          </w:p>
        </w:tc>
        <w:tc>
          <w:tcPr>
            <w:tcW w:w="2956" w:type="dxa"/>
            <w:tcBorders>
              <w:top w:val="single" w:sz="6" w:space="0" w:color="000000"/>
              <w:left w:val="single" w:sz="6" w:space="0" w:color="000000"/>
              <w:bottom w:val="single" w:sz="6" w:space="0" w:color="000000"/>
              <w:right w:val="double" w:sz="4" w:space="0" w:color="000000"/>
            </w:tcBorders>
            <w:vAlign w:val="center"/>
          </w:tcPr>
          <w:p w14:paraId="0F9DE05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82741897；13808436058</w:t>
            </w:r>
          </w:p>
        </w:tc>
      </w:tr>
      <w:tr w:rsidR="00FA0B30" w:rsidRPr="00FA0B30" w14:paraId="5D4E3802" w14:textId="77777777">
        <w:trPr>
          <w:trHeight w:val="285"/>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22B047ED"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长沙银行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5FC4112F"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廖 科</w:t>
            </w:r>
          </w:p>
        </w:tc>
        <w:tc>
          <w:tcPr>
            <w:tcW w:w="2264" w:type="dxa"/>
            <w:tcBorders>
              <w:top w:val="single" w:sz="6" w:space="0" w:color="000000"/>
              <w:left w:val="single" w:sz="6" w:space="0" w:color="000000"/>
              <w:bottom w:val="single" w:sz="6" w:space="0" w:color="000000"/>
              <w:right w:val="single" w:sz="6" w:space="0" w:color="000000"/>
            </w:tcBorders>
            <w:vAlign w:val="center"/>
          </w:tcPr>
          <w:p w14:paraId="7FD419D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金城支行公司业务部总经理</w:t>
            </w:r>
          </w:p>
        </w:tc>
        <w:tc>
          <w:tcPr>
            <w:tcW w:w="2956" w:type="dxa"/>
            <w:tcBorders>
              <w:top w:val="single" w:sz="6" w:space="0" w:color="000000"/>
              <w:left w:val="single" w:sz="6" w:space="0" w:color="000000"/>
              <w:bottom w:val="single" w:sz="6" w:space="0" w:color="000000"/>
              <w:right w:val="double" w:sz="4" w:space="0" w:color="000000"/>
            </w:tcBorders>
            <w:vAlign w:val="center"/>
          </w:tcPr>
          <w:p w14:paraId="06F0C1F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84413595；13707319275</w:t>
            </w:r>
          </w:p>
        </w:tc>
      </w:tr>
      <w:tr w:rsidR="00FA0B30" w:rsidRPr="00FA0B30" w14:paraId="4B5A7574" w14:textId="77777777">
        <w:trPr>
          <w:trHeight w:val="225"/>
          <w:jc w:val="center"/>
        </w:trPr>
        <w:tc>
          <w:tcPr>
            <w:tcW w:w="2700" w:type="dxa"/>
            <w:tcBorders>
              <w:top w:val="single" w:sz="6" w:space="0" w:color="000000"/>
              <w:left w:val="double" w:sz="4" w:space="0" w:color="000000"/>
              <w:bottom w:val="single" w:sz="6" w:space="0" w:color="000000"/>
              <w:right w:val="single" w:sz="6" w:space="0" w:color="000000"/>
            </w:tcBorders>
            <w:vAlign w:val="center"/>
          </w:tcPr>
          <w:p w14:paraId="1CC79AA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邮储银行长沙分行</w:t>
            </w:r>
          </w:p>
        </w:tc>
        <w:tc>
          <w:tcPr>
            <w:tcW w:w="1260" w:type="dxa"/>
            <w:tcBorders>
              <w:top w:val="single" w:sz="6" w:space="0" w:color="000000"/>
              <w:left w:val="single" w:sz="6" w:space="0" w:color="000000"/>
              <w:bottom w:val="single" w:sz="6" w:space="0" w:color="000000"/>
              <w:right w:val="single" w:sz="6" w:space="0" w:color="000000"/>
            </w:tcBorders>
            <w:vAlign w:val="center"/>
          </w:tcPr>
          <w:p w14:paraId="308541D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严春燕</w:t>
            </w:r>
          </w:p>
        </w:tc>
        <w:tc>
          <w:tcPr>
            <w:tcW w:w="2264" w:type="dxa"/>
            <w:tcBorders>
              <w:top w:val="single" w:sz="6" w:space="0" w:color="000000"/>
              <w:left w:val="single" w:sz="6" w:space="0" w:color="000000"/>
              <w:bottom w:val="single" w:sz="6" w:space="0" w:color="000000"/>
              <w:right w:val="single" w:sz="6" w:space="0" w:color="000000"/>
            </w:tcBorders>
            <w:vAlign w:val="center"/>
          </w:tcPr>
          <w:p w14:paraId="033C16B9"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岳麓支行副行长</w:t>
            </w:r>
          </w:p>
        </w:tc>
        <w:tc>
          <w:tcPr>
            <w:tcW w:w="2956" w:type="dxa"/>
            <w:tcBorders>
              <w:top w:val="single" w:sz="6" w:space="0" w:color="000000"/>
              <w:left w:val="single" w:sz="6" w:space="0" w:color="000000"/>
              <w:bottom w:val="single" w:sz="6" w:space="0" w:color="000000"/>
              <w:right w:val="double" w:sz="4" w:space="0" w:color="000000"/>
            </w:tcBorders>
            <w:vAlign w:val="center"/>
          </w:tcPr>
          <w:p w14:paraId="33407878"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85579459；13875864330</w:t>
            </w:r>
          </w:p>
        </w:tc>
      </w:tr>
    </w:tbl>
    <w:p w14:paraId="6858B629" w14:textId="77777777" w:rsidR="00293279" w:rsidRPr="00FA0B30" w:rsidRDefault="00161DF6">
      <w:pPr>
        <w:adjustRightInd w:val="0"/>
        <w:snapToGrid w:val="0"/>
        <w:spacing w:line="360" w:lineRule="auto"/>
        <w:ind w:left="146" w:firstLine="498"/>
        <w:rPr>
          <w:rFonts w:ascii="楷体" w:eastAsia="楷体" w:hAnsi="楷体"/>
          <w:b/>
          <w:sz w:val="28"/>
        </w:rPr>
      </w:pPr>
      <w:r w:rsidRPr="00FA0B30">
        <w:rPr>
          <w:rFonts w:ascii="楷体" w:eastAsia="楷体" w:hAnsi="楷体"/>
          <w:b/>
          <w:sz w:val="28"/>
        </w:rPr>
        <w:br w:type="page"/>
      </w:r>
    </w:p>
    <w:p w14:paraId="2E5126A0" w14:textId="77777777" w:rsidR="00293279" w:rsidRPr="00FA0B30" w:rsidRDefault="00161DF6">
      <w:pPr>
        <w:snapToGrid w:val="0"/>
        <w:spacing w:line="360" w:lineRule="auto"/>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附页2</w:t>
      </w:r>
    </w:p>
    <w:p w14:paraId="7A4398E5" w14:textId="77777777" w:rsidR="00293279" w:rsidRPr="00FA0B30" w:rsidRDefault="00161DF6">
      <w:pPr>
        <w:snapToGrid w:val="0"/>
        <w:spacing w:line="360" w:lineRule="auto"/>
        <w:jc w:val="center"/>
        <w:outlineLvl w:val="0"/>
        <w:rPr>
          <w:rFonts w:ascii="宋体" w:hAnsi="宋体"/>
          <w:b/>
          <w:sz w:val="28"/>
          <w:szCs w:val="28"/>
        </w:rPr>
      </w:pPr>
      <w:r w:rsidRPr="00FA0B30">
        <w:rPr>
          <w:rFonts w:asciiTheme="minorEastAsia" w:eastAsiaTheme="minorEastAsia" w:hAnsiTheme="minorEastAsia" w:hint="eastAsia"/>
          <w:b/>
          <w:sz w:val="28"/>
        </w:rPr>
        <w:t>湖南省政府采购信用担保试点工作的信用担保机构名单</w:t>
      </w:r>
    </w:p>
    <w:tbl>
      <w:tblPr>
        <w:tblW w:w="918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4320"/>
        <w:gridCol w:w="1080"/>
        <w:gridCol w:w="3780"/>
      </w:tblGrid>
      <w:tr w:rsidR="00FA0B30" w:rsidRPr="00FA0B30" w14:paraId="56568897" w14:textId="77777777">
        <w:trPr>
          <w:jc w:val="center"/>
        </w:trPr>
        <w:tc>
          <w:tcPr>
            <w:tcW w:w="4320" w:type="dxa"/>
            <w:tcBorders>
              <w:top w:val="double" w:sz="4" w:space="0" w:color="000000"/>
              <w:left w:val="double" w:sz="4" w:space="0" w:color="000000"/>
              <w:bottom w:val="single" w:sz="6" w:space="0" w:color="000000"/>
              <w:right w:val="single" w:sz="6" w:space="0" w:color="000000"/>
            </w:tcBorders>
            <w:vAlign w:val="center"/>
          </w:tcPr>
          <w:p w14:paraId="0E4D820E"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信用担保机构</w:t>
            </w:r>
          </w:p>
        </w:tc>
        <w:tc>
          <w:tcPr>
            <w:tcW w:w="1080" w:type="dxa"/>
            <w:tcBorders>
              <w:top w:val="double" w:sz="4" w:space="0" w:color="000000"/>
              <w:left w:val="single" w:sz="6" w:space="0" w:color="000000"/>
              <w:bottom w:val="single" w:sz="6" w:space="0" w:color="000000"/>
              <w:right w:val="single" w:sz="6" w:space="0" w:color="000000"/>
            </w:tcBorders>
            <w:vAlign w:val="center"/>
          </w:tcPr>
          <w:p w14:paraId="4E83061D"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联系人</w:t>
            </w:r>
          </w:p>
        </w:tc>
        <w:tc>
          <w:tcPr>
            <w:tcW w:w="3780" w:type="dxa"/>
            <w:tcBorders>
              <w:top w:val="double" w:sz="4" w:space="0" w:color="000000"/>
              <w:left w:val="single" w:sz="6" w:space="0" w:color="000000"/>
              <w:bottom w:val="single" w:sz="6" w:space="0" w:color="000000"/>
              <w:right w:val="double" w:sz="4" w:space="0" w:color="000000"/>
            </w:tcBorders>
            <w:vAlign w:val="center"/>
          </w:tcPr>
          <w:p w14:paraId="138E54C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联系电话</w:t>
            </w:r>
          </w:p>
        </w:tc>
      </w:tr>
      <w:tr w:rsidR="00FA0B30" w:rsidRPr="00FA0B30" w14:paraId="12472B62" w14:textId="77777777">
        <w:trPr>
          <w:jc w:val="center"/>
        </w:trPr>
        <w:tc>
          <w:tcPr>
            <w:tcW w:w="4320" w:type="dxa"/>
            <w:tcBorders>
              <w:top w:val="single" w:sz="6" w:space="0" w:color="000000"/>
              <w:left w:val="double" w:sz="4" w:space="0" w:color="000000"/>
              <w:bottom w:val="single" w:sz="6" w:space="0" w:color="000000"/>
              <w:right w:val="single" w:sz="6" w:space="0" w:color="000000"/>
            </w:tcBorders>
            <w:vAlign w:val="center"/>
          </w:tcPr>
          <w:p w14:paraId="50C2FB3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中国投资担保公司</w:t>
            </w:r>
          </w:p>
        </w:tc>
        <w:tc>
          <w:tcPr>
            <w:tcW w:w="1080" w:type="dxa"/>
            <w:tcBorders>
              <w:top w:val="single" w:sz="6" w:space="0" w:color="000000"/>
              <w:left w:val="single" w:sz="6" w:space="0" w:color="000000"/>
              <w:bottom w:val="single" w:sz="6" w:space="0" w:color="000000"/>
              <w:right w:val="single" w:sz="6" w:space="0" w:color="000000"/>
            </w:tcBorders>
            <w:vAlign w:val="center"/>
          </w:tcPr>
          <w:p w14:paraId="632B8E0B"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何  嘉</w:t>
            </w:r>
          </w:p>
        </w:tc>
        <w:tc>
          <w:tcPr>
            <w:tcW w:w="3780" w:type="dxa"/>
            <w:tcBorders>
              <w:top w:val="single" w:sz="6" w:space="0" w:color="000000"/>
              <w:left w:val="single" w:sz="6" w:space="0" w:color="000000"/>
              <w:bottom w:val="single" w:sz="6" w:space="0" w:color="000000"/>
              <w:right w:val="double" w:sz="4" w:space="0" w:color="000000"/>
            </w:tcBorders>
            <w:vAlign w:val="center"/>
          </w:tcPr>
          <w:p w14:paraId="18F536E2"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010-88822659/13718642233</w:t>
            </w:r>
          </w:p>
        </w:tc>
      </w:tr>
      <w:tr w:rsidR="00FA0B30" w:rsidRPr="00FA0B30" w14:paraId="59E795DD" w14:textId="77777777">
        <w:trPr>
          <w:jc w:val="center"/>
        </w:trPr>
        <w:tc>
          <w:tcPr>
            <w:tcW w:w="4320" w:type="dxa"/>
            <w:tcBorders>
              <w:top w:val="single" w:sz="6" w:space="0" w:color="000000"/>
              <w:left w:val="double" w:sz="4" w:space="0" w:color="000000"/>
              <w:bottom w:val="single" w:sz="6" w:space="0" w:color="000000"/>
              <w:right w:val="single" w:sz="6" w:space="0" w:color="000000"/>
            </w:tcBorders>
            <w:vAlign w:val="center"/>
          </w:tcPr>
          <w:p w14:paraId="4F5819AE"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湖南省中小企业信用担保有限责任公司</w:t>
            </w:r>
          </w:p>
        </w:tc>
        <w:tc>
          <w:tcPr>
            <w:tcW w:w="1080" w:type="dxa"/>
            <w:tcBorders>
              <w:top w:val="single" w:sz="6" w:space="0" w:color="000000"/>
              <w:left w:val="single" w:sz="6" w:space="0" w:color="000000"/>
              <w:bottom w:val="single" w:sz="6" w:space="0" w:color="000000"/>
              <w:right w:val="single" w:sz="6" w:space="0" w:color="000000"/>
            </w:tcBorders>
            <w:vAlign w:val="center"/>
          </w:tcPr>
          <w:p w14:paraId="01DE023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蔡建雄</w:t>
            </w:r>
          </w:p>
        </w:tc>
        <w:tc>
          <w:tcPr>
            <w:tcW w:w="3780" w:type="dxa"/>
            <w:tcBorders>
              <w:top w:val="single" w:sz="6" w:space="0" w:color="000000"/>
              <w:left w:val="single" w:sz="6" w:space="0" w:color="000000"/>
              <w:bottom w:val="single" w:sz="6" w:space="0" w:color="000000"/>
              <w:right w:val="double" w:sz="4" w:space="0" w:color="000000"/>
            </w:tcBorders>
            <w:vAlign w:val="center"/>
          </w:tcPr>
          <w:p w14:paraId="3D073E23"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0731-84172390-201/15573193555</w:t>
            </w:r>
          </w:p>
        </w:tc>
      </w:tr>
      <w:tr w:rsidR="00293279" w:rsidRPr="00FA0B30" w14:paraId="2849FB9A" w14:textId="77777777">
        <w:trPr>
          <w:jc w:val="center"/>
        </w:trPr>
        <w:tc>
          <w:tcPr>
            <w:tcW w:w="4320" w:type="dxa"/>
            <w:tcBorders>
              <w:top w:val="single" w:sz="6" w:space="0" w:color="000000"/>
              <w:left w:val="double" w:sz="4" w:space="0" w:color="000000"/>
              <w:bottom w:val="double" w:sz="4" w:space="0" w:color="000000"/>
              <w:right w:val="single" w:sz="6" w:space="0" w:color="000000"/>
            </w:tcBorders>
            <w:vAlign w:val="center"/>
          </w:tcPr>
          <w:p w14:paraId="246D254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湖南农业信用担保有限公司</w:t>
            </w:r>
          </w:p>
        </w:tc>
        <w:tc>
          <w:tcPr>
            <w:tcW w:w="1080" w:type="dxa"/>
            <w:tcBorders>
              <w:top w:val="single" w:sz="6" w:space="0" w:color="000000"/>
              <w:left w:val="single" w:sz="6" w:space="0" w:color="000000"/>
              <w:bottom w:val="double" w:sz="4" w:space="0" w:color="000000"/>
              <w:right w:val="single" w:sz="6" w:space="0" w:color="000000"/>
            </w:tcBorders>
            <w:vAlign w:val="center"/>
          </w:tcPr>
          <w:p w14:paraId="0A3B5D5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彭  球</w:t>
            </w:r>
          </w:p>
          <w:p w14:paraId="2278E94A"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邓霞英</w:t>
            </w:r>
          </w:p>
        </w:tc>
        <w:tc>
          <w:tcPr>
            <w:tcW w:w="3780" w:type="dxa"/>
            <w:tcBorders>
              <w:top w:val="single" w:sz="6" w:space="0" w:color="000000"/>
              <w:left w:val="single" w:sz="6" w:space="0" w:color="000000"/>
              <w:bottom w:val="double" w:sz="4" w:space="0" w:color="000000"/>
              <w:right w:val="double" w:sz="4" w:space="0" w:color="000000"/>
            </w:tcBorders>
            <w:vAlign w:val="center"/>
          </w:tcPr>
          <w:p w14:paraId="139A7A14" w14:textId="77777777" w:rsidR="00293279" w:rsidRPr="00FA0B30" w:rsidRDefault="00161DF6">
            <w:pPr>
              <w:snapToGrid w:val="0"/>
              <w:spacing w:line="460" w:lineRule="exact"/>
              <w:ind w:firstLine="20"/>
              <w:jc w:val="center"/>
              <w:rPr>
                <w:rFonts w:asciiTheme="minorEastAsia" w:eastAsiaTheme="minorEastAsia" w:hAnsiTheme="minorEastAsia"/>
                <w:sz w:val="24"/>
              </w:rPr>
            </w:pPr>
            <w:r w:rsidRPr="00FA0B30">
              <w:rPr>
                <w:rFonts w:asciiTheme="minorEastAsia" w:eastAsiaTheme="minorEastAsia" w:hAnsiTheme="minorEastAsia" w:hint="eastAsia"/>
                <w:sz w:val="24"/>
              </w:rPr>
              <w:t>0731-89761702/13875980906 0731-89761706/13574125851</w:t>
            </w:r>
          </w:p>
        </w:tc>
      </w:tr>
    </w:tbl>
    <w:p w14:paraId="39460E79" w14:textId="77777777" w:rsidR="00293279" w:rsidRPr="00FA0B30" w:rsidRDefault="00293279">
      <w:pPr>
        <w:adjustRightInd w:val="0"/>
        <w:snapToGrid w:val="0"/>
        <w:spacing w:line="360" w:lineRule="auto"/>
        <w:ind w:left="146" w:firstLine="498"/>
        <w:rPr>
          <w:rFonts w:ascii="楷体" w:eastAsia="楷体" w:hAnsi="楷体"/>
          <w:b/>
          <w:sz w:val="28"/>
        </w:rPr>
      </w:pPr>
    </w:p>
    <w:p w14:paraId="4FA61564" w14:textId="77777777" w:rsidR="00293279" w:rsidRPr="00FA0B30" w:rsidRDefault="00293279">
      <w:pPr>
        <w:adjustRightInd w:val="0"/>
        <w:snapToGrid w:val="0"/>
        <w:spacing w:line="360" w:lineRule="auto"/>
        <w:ind w:left="146" w:firstLine="498"/>
        <w:rPr>
          <w:rFonts w:ascii="楷体" w:eastAsia="楷体" w:hAnsi="楷体"/>
          <w:b/>
          <w:sz w:val="28"/>
        </w:rPr>
        <w:sectPr w:rsidR="00293279" w:rsidRPr="00FA0B30">
          <w:pgSz w:w="12240" w:h="15840"/>
          <w:pgMar w:top="1418" w:right="1418" w:bottom="1418" w:left="1418" w:header="720" w:footer="720" w:gutter="0"/>
          <w:cols w:space="720"/>
        </w:sectPr>
      </w:pPr>
    </w:p>
    <w:p w14:paraId="318F8A93" w14:textId="77777777" w:rsidR="00293279" w:rsidRPr="00FA0B30" w:rsidRDefault="00161DF6">
      <w:pPr>
        <w:snapToGrid w:val="0"/>
        <w:spacing w:line="360" w:lineRule="auto"/>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附页3政府采购履约担保函</w:t>
      </w:r>
    </w:p>
    <w:p w14:paraId="6AC3FCCC" w14:textId="77777777" w:rsidR="00293279" w:rsidRPr="00FA0B30" w:rsidRDefault="00161DF6">
      <w:pPr>
        <w:snapToGrid w:val="0"/>
        <w:spacing w:beforeLines="50" w:before="120" w:line="360" w:lineRule="auto"/>
        <w:ind w:left="148" w:firstLine="569"/>
        <w:jc w:val="center"/>
        <w:rPr>
          <w:rFonts w:ascii="楷体" w:eastAsia="楷体" w:hAnsi="楷体"/>
          <w:b/>
          <w:sz w:val="32"/>
          <w:szCs w:val="28"/>
        </w:rPr>
      </w:pPr>
      <w:r w:rsidRPr="00FA0B30">
        <w:rPr>
          <w:rFonts w:asciiTheme="minorEastAsia" w:eastAsiaTheme="minorEastAsia" w:hAnsiTheme="minorEastAsia" w:hint="eastAsia"/>
          <w:b/>
          <w:sz w:val="32"/>
          <w:szCs w:val="28"/>
        </w:rPr>
        <w:t>政府采购履约担保函</w:t>
      </w:r>
    </w:p>
    <w:p w14:paraId="7BC5FE50" w14:textId="77777777" w:rsidR="00293279" w:rsidRPr="00FA0B30" w:rsidRDefault="00161DF6">
      <w:pPr>
        <w:snapToGrid w:val="0"/>
        <w:spacing w:line="420" w:lineRule="exact"/>
        <w:ind w:firstLine="425"/>
        <w:jc w:val="right"/>
        <w:rPr>
          <w:rFonts w:asciiTheme="minorEastAsia" w:eastAsiaTheme="minorEastAsia" w:hAnsiTheme="minorEastAsia"/>
          <w:b/>
          <w:sz w:val="24"/>
          <w:szCs w:val="21"/>
        </w:rPr>
      </w:pPr>
      <w:r w:rsidRPr="00FA0B30">
        <w:rPr>
          <w:rFonts w:asciiTheme="minorEastAsia" w:eastAsiaTheme="minorEastAsia" w:hAnsiTheme="minorEastAsia" w:hint="eastAsia"/>
          <w:sz w:val="24"/>
        </w:rPr>
        <w:t>编号：</w:t>
      </w:r>
      <w:r w:rsidRPr="00FA0B30">
        <w:rPr>
          <w:rFonts w:asciiTheme="minorEastAsia" w:eastAsiaTheme="minorEastAsia" w:hAnsiTheme="minorEastAsia" w:hint="eastAsia"/>
          <w:sz w:val="24"/>
          <w:u w:val="single"/>
        </w:rPr>
        <w:t>________________</w:t>
      </w:r>
    </w:p>
    <w:p w14:paraId="75BA4BF4"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 </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 xml:space="preserve">（采购人）： </w:t>
      </w:r>
    </w:p>
    <w:p w14:paraId="0700CA74"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鉴于你方与</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（以下简称供应商）于</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年</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月</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日签定编号为</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的《</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政府采购合同》（以下简称主合同），且依据该合同的约定，供应商应在</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年</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月</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日前向你方交纳履约保证金，且可以履约担保函的形式交纳履约保证金。应供应商的申请，我方以保证的方式向你方提供如下履约保证金担保：</w:t>
      </w:r>
    </w:p>
    <w:p w14:paraId="44636C87"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一、保证责任的情形及保证金额</w:t>
      </w:r>
    </w:p>
    <w:p w14:paraId="35474D36"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（一）在供应商出现下列情形之一时，我方承担保证责任：</w:t>
      </w:r>
    </w:p>
    <w:p w14:paraId="0B69E61D"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1．将中标项目转让给他人，或者在响应文件中未说明，且未经采购人同意，将中标项目分包给他人的；</w:t>
      </w:r>
    </w:p>
    <w:p w14:paraId="78ADA3AC"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2．主合同约定的应当缴纳履约保证金的情形: </w:t>
      </w:r>
    </w:p>
    <w:p w14:paraId="386D0614" w14:textId="77777777" w:rsidR="00293279" w:rsidRPr="00FA0B30" w:rsidRDefault="00161DF6">
      <w:pPr>
        <w:snapToGrid w:val="0"/>
        <w:spacing w:line="420" w:lineRule="exact"/>
        <w:ind w:firstLine="425"/>
        <w:rPr>
          <w:rFonts w:asciiTheme="minorEastAsia" w:eastAsiaTheme="minorEastAsia" w:hAnsiTheme="minorEastAsia"/>
          <w:b/>
          <w:sz w:val="24"/>
        </w:rPr>
      </w:pPr>
      <w:r w:rsidRPr="00FA0B30">
        <w:rPr>
          <w:rFonts w:asciiTheme="minorEastAsia" w:eastAsiaTheme="minorEastAsia" w:hAnsiTheme="minorEastAsia" w:hint="eastAsia"/>
          <w:sz w:val="24"/>
        </w:rPr>
        <w:t xml:space="preserve">（1）未按主合同约定的质量、数量和期限供应货物/提供服务/完成工程的； </w:t>
      </w:r>
    </w:p>
    <w:p w14:paraId="498F0C33" w14:textId="77777777" w:rsidR="00293279" w:rsidRPr="00FA0B30" w:rsidRDefault="00161DF6">
      <w:pPr>
        <w:snapToGrid w:val="0"/>
        <w:spacing w:line="420" w:lineRule="exact"/>
        <w:ind w:firstLine="425"/>
        <w:rPr>
          <w:rFonts w:asciiTheme="minorEastAsia" w:eastAsiaTheme="minorEastAsia" w:hAnsiTheme="minorEastAsia"/>
          <w:sz w:val="24"/>
          <w:u w:val="single"/>
        </w:rPr>
      </w:pPr>
      <w:r w:rsidRPr="00FA0B30">
        <w:rPr>
          <w:rFonts w:asciiTheme="minorEastAsia" w:eastAsiaTheme="minorEastAsia" w:hAnsiTheme="minorEastAsia" w:hint="eastAsia"/>
          <w:sz w:val="24"/>
        </w:rPr>
        <w:t>（2）</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w:t>
      </w:r>
    </w:p>
    <w:p w14:paraId="0FD3DFB1"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（二）我方的保证范围是主合同约定的合同价款总额的</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%数额为</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元（大写</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），币种为</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。（即主合同履约保证金金额）</w:t>
      </w:r>
    </w:p>
    <w:p w14:paraId="4E3930A3"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 xml:space="preserve">二、保证的方式及保证期间 </w:t>
      </w:r>
    </w:p>
    <w:p w14:paraId="030BC4EB"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我方保证的方式为：连带责任保证。 </w:t>
      </w:r>
    </w:p>
    <w:p w14:paraId="758E2DD4"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我方保证的期间为：自本合同生效之日起至供应商按照主合同约定的供货/完工期限届满后</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日内。</w:t>
      </w:r>
    </w:p>
    <w:p w14:paraId="6A8122A4"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如果供应商未按主合同约定向贵方供应货物/提供服务/完成工程的，由我方在保证金额内向你方支付上述款项。 </w:t>
      </w:r>
    </w:p>
    <w:p w14:paraId="771ACB76"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三、承担保证责任的程序</w:t>
      </w:r>
    </w:p>
    <w:p w14:paraId="59FC5E8F" w14:textId="77777777" w:rsidR="00293279" w:rsidRPr="00FA0B30" w:rsidRDefault="00161DF6">
      <w:pPr>
        <w:snapToGrid w:val="0"/>
        <w:spacing w:line="420" w:lineRule="exact"/>
        <w:ind w:firstLine="425"/>
        <w:rPr>
          <w:rFonts w:asciiTheme="minorEastAsia" w:eastAsiaTheme="minorEastAsia" w:hAnsiTheme="minorEastAsia"/>
          <w:b/>
          <w:sz w:val="24"/>
        </w:rPr>
      </w:pPr>
      <w:r w:rsidRPr="00FA0B30">
        <w:rPr>
          <w:rFonts w:asciiTheme="minorEastAsia" w:eastAsiaTheme="minorEastAsia" w:hAnsiTheme="minorEastAsia" w:hint="eastAsia"/>
          <w:sz w:val="24"/>
        </w:rPr>
        <w:t xml:space="preserve">1．你方要求我方承担保证责任的，应在本保函保证期间内向我方发出书面索赔通知。索赔通知应写明要求索赔的金额，支付款项应到达的帐号。并附有证明供应商违约事实的证明材料。 </w:t>
      </w:r>
    </w:p>
    <w:p w14:paraId="41C474FB"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如果你方与供应商因货物质量问题产生争议，你方还需同时提供</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部门出具的质量检测报告，或经诉讼（仲裁）程序裁决后的裁决书、调解书，本保证人即按照检测结果或裁决书、调解书决定是否承担保证责任。</w:t>
      </w:r>
    </w:p>
    <w:p w14:paraId="28C8A3A4"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2．我方收到你方的书面索赔通知及相应证明材料，在</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工作日内进行核定后按照本保函的承诺承担保证责任。</w:t>
      </w:r>
    </w:p>
    <w:p w14:paraId="343A97FB"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四、保证责任的终止</w:t>
      </w:r>
    </w:p>
    <w:p w14:paraId="46E54403"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46EFA09"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2．我方按照本保函向你方履行了保证责任后，自我方向你方支付款项（支付款项从我方账户划出）之日起，保证责任即终止。</w:t>
      </w:r>
    </w:p>
    <w:p w14:paraId="107B0809"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3．按照法律法规的规定或出现应终止我方保证责任的其它情形的，我方在本保函项下的保证责任亦终止。</w:t>
      </w:r>
    </w:p>
    <w:p w14:paraId="5AEFEFCC"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1CF5D98"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五、免责条款</w:t>
      </w:r>
    </w:p>
    <w:p w14:paraId="4B466D0E"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1．因你方违反主合同约定致使供应商不能履行义务的，我方不承担保证责任。</w:t>
      </w:r>
    </w:p>
    <w:p w14:paraId="67D28DF2" w14:textId="77777777" w:rsidR="00293279" w:rsidRPr="00FA0B30" w:rsidRDefault="00161DF6">
      <w:pPr>
        <w:snapToGrid w:val="0"/>
        <w:spacing w:line="420" w:lineRule="exact"/>
        <w:ind w:firstLine="425"/>
        <w:rPr>
          <w:rFonts w:asciiTheme="minorEastAsia" w:eastAsiaTheme="minorEastAsia" w:hAnsiTheme="minorEastAsia"/>
          <w:b/>
          <w:sz w:val="24"/>
        </w:rPr>
      </w:pPr>
      <w:r w:rsidRPr="00FA0B30">
        <w:rPr>
          <w:rFonts w:asciiTheme="minorEastAsia" w:eastAsiaTheme="minorEastAsia" w:hAnsiTheme="minorEastAsia" w:hint="eastAsia"/>
          <w:sz w:val="24"/>
        </w:rPr>
        <w:t>2．依照法律法规的规定或你方与供应商的另行约定，全部或者部分免除供应商应缴纳的保证金义务的，我方亦免除相应的保证责任。</w:t>
      </w:r>
    </w:p>
    <w:p w14:paraId="139C7148"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3．因不可抗力造成供应商不能履行供货义务的，我方不承担保证责任。</w:t>
      </w:r>
    </w:p>
    <w:p w14:paraId="73B28E00"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六、争议的解决</w:t>
      </w:r>
    </w:p>
    <w:p w14:paraId="23FE94B5"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因本保函发生的纠纷，由你我双方协商解决，协商不成的，通过诉讼程序解决，诉讼管辖地法院为</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法院。</w:t>
      </w:r>
    </w:p>
    <w:p w14:paraId="789B9D39" w14:textId="77777777" w:rsidR="00293279" w:rsidRPr="00FA0B30" w:rsidRDefault="00161DF6">
      <w:pPr>
        <w:snapToGrid w:val="0"/>
        <w:spacing w:line="420" w:lineRule="exact"/>
        <w:ind w:firstLine="426"/>
        <w:rPr>
          <w:rFonts w:asciiTheme="minorEastAsia" w:eastAsiaTheme="minorEastAsia" w:hAnsiTheme="minorEastAsia"/>
          <w:b/>
          <w:sz w:val="24"/>
        </w:rPr>
      </w:pPr>
      <w:r w:rsidRPr="00FA0B30">
        <w:rPr>
          <w:rFonts w:asciiTheme="minorEastAsia" w:eastAsiaTheme="minorEastAsia" w:hAnsiTheme="minorEastAsia" w:hint="eastAsia"/>
          <w:b/>
          <w:sz w:val="24"/>
        </w:rPr>
        <w:t xml:space="preserve">七、保函的生效 </w:t>
      </w:r>
    </w:p>
    <w:p w14:paraId="04EB79C3" w14:textId="77777777" w:rsidR="00293279" w:rsidRPr="00FA0B30" w:rsidRDefault="00161DF6">
      <w:pPr>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本保函自我方加盖公章之日起生效。 </w:t>
      </w:r>
    </w:p>
    <w:p w14:paraId="58AAF09A" w14:textId="77777777" w:rsidR="00293279" w:rsidRPr="00FA0B30" w:rsidRDefault="00161DF6">
      <w:pPr>
        <w:tabs>
          <w:tab w:val="left" w:pos="2850"/>
        </w:tabs>
        <w:snapToGrid w:val="0"/>
        <w:spacing w:line="420" w:lineRule="exact"/>
        <w:ind w:firstLine="425"/>
        <w:rPr>
          <w:rFonts w:asciiTheme="minorEastAsia" w:eastAsiaTheme="minorEastAsia" w:hAnsiTheme="minorEastAsia"/>
          <w:sz w:val="24"/>
        </w:rPr>
      </w:pPr>
      <w:r w:rsidRPr="00FA0B30">
        <w:rPr>
          <w:rFonts w:asciiTheme="minorEastAsia" w:eastAsiaTheme="minorEastAsia" w:hAnsiTheme="minorEastAsia" w:hint="eastAsia"/>
          <w:sz w:val="24"/>
        </w:rPr>
        <w:t xml:space="preserve"> </w:t>
      </w:r>
      <w:r w:rsidRPr="00FA0B30">
        <w:rPr>
          <w:rFonts w:asciiTheme="minorEastAsia" w:eastAsiaTheme="minorEastAsia" w:hAnsiTheme="minorEastAsia" w:hint="eastAsia"/>
          <w:sz w:val="24"/>
        </w:rPr>
        <w:tab/>
        <w:t xml:space="preserve">          保证人：（公章） </w:t>
      </w:r>
    </w:p>
    <w:p w14:paraId="30DD17B7" w14:textId="77777777" w:rsidR="00293279" w:rsidRPr="00FA0B30" w:rsidRDefault="00161DF6">
      <w:pPr>
        <w:snapToGrid w:val="0"/>
        <w:spacing w:line="420" w:lineRule="exact"/>
        <w:ind w:firstLine="425"/>
        <w:rPr>
          <w:rFonts w:ascii="楷体" w:eastAsia="楷体" w:hAnsi="楷体"/>
        </w:rPr>
      </w:pPr>
      <w:r w:rsidRPr="00FA0B30">
        <w:rPr>
          <w:rFonts w:asciiTheme="minorEastAsia" w:eastAsiaTheme="minorEastAsia" w:hAnsiTheme="minorEastAsia" w:hint="eastAsia"/>
          <w:sz w:val="24"/>
        </w:rPr>
        <w:t xml:space="preserve">                                    </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 xml:space="preserve"> 年</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月</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hint="eastAsia"/>
          <w:sz w:val="24"/>
        </w:rPr>
        <w:t xml:space="preserve"> 日</w:t>
      </w:r>
    </w:p>
    <w:p w14:paraId="2CE3A42B" w14:textId="77777777" w:rsidR="00293279" w:rsidRPr="00FA0B30" w:rsidRDefault="00293279">
      <w:pPr>
        <w:adjustRightInd w:val="0"/>
        <w:snapToGrid w:val="0"/>
        <w:spacing w:line="420" w:lineRule="exact"/>
        <w:ind w:left="146" w:firstLine="498"/>
        <w:rPr>
          <w:rFonts w:ascii="楷体" w:eastAsia="楷体" w:hAnsi="楷体"/>
          <w:b/>
          <w:sz w:val="28"/>
        </w:rPr>
        <w:sectPr w:rsidR="00293279" w:rsidRPr="00FA0B30">
          <w:pgSz w:w="12240" w:h="15840"/>
          <w:pgMar w:top="1418" w:right="1418" w:bottom="1418" w:left="1418" w:header="720" w:footer="720" w:gutter="0"/>
          <w:cols w:space="720"/>
        </w:sectPr>
      </w:pPr>
    </w:p>
    <w:p w14:paraId="341DD38C" w14:textId="77777777" w:rsidR="00293279" w:rsidRPr="00FA0B30" w:rsidRDefault="00161DF6">
      <w:pPr>
        <w:snapToGrid w:val="0"/>
        <w:spacing w:line="360" w:lineRule="auto"/>
        <w:outlineLvl w:val="0"/>
        <w:rPr>
          <w:rFonts w:asciiTheme="minorEastAsia" w:eastAsiaTheme="minorEastAsia" w:hAnsiTheme="minorEastAsia"/>
          <w:b/>
          <w:sz w:val="28"/>
        </w:rPr>
      </w:pPr>
      <w:r w:rsidRPr="00FA0B30">
        <w:rPr>
          <w:rFonts w:asciiTheme="minorEastAsia" w:eastAsiaTheme="minorEastAsia" w:hAnsiTheme="minorEastAsia" w:hint="eastAsia"/>
          <w:b/>
          <w:sz w:val="28"/>
        </w:rPr>
        <w:t>附页4：评标因素及标准</w:t>
      </w:r>
    </w:p>
    <w:p w14:paraId="77497819" w14:textId="77777777" w:rsidR="00293279" w:rsidRPr="00FA0B30" w:rsidRDefault="00161DF6">
      <w:pPr>
        <w:snapToGrid w:val="0"/>
        <w:spacing w:beforeLines="50" w:before="120" w:afterLines="50" w:after="120" w:line="300" w:lineRule="exact"/>
        <w:ind w:left="146" w:right="65" w:firstLine="498"/>
        <w:jc w:val="center"/>
        <w:rPr>
          <w:rFonts w:asciiTheme="minorEastAsia" w:eastAsiaTheme="minorEastAsia" w:hAnsiTheme="minorEastAsia"/>
          <w:b/>
          <w:sz w:val="28"/>
        </w:rPr>
      </w:pPr>
      <w:r w:rsidRPr="00FA0B30">
        <w:rPr>
          <w:rFonts w:asciiTheme="minorEastAsia" w:eastAsiaTheme="minorEastAsia" w:hAnsiTheme="minorEastAsia" w:hint="eastAsia"/>
          <w:b/>
          <w:sz w:val="28"/>
        </w:rPr>
        <w:t>评标因素及标准</w:t>
      </w:r>
    </w:p>
    <w:tbl>
      <w:tblPr>
        <w:tblW w:w="5000" w:type="pct"/>
        <w:tblCellMar>
          <w:left w:w="0" w:type="dxa"/>
          <w:right w:w="0" w:type="dxa"/>
        </w:tblCellMar>
        <w:tblLook w:val="04A0" w:firstRow="1" w:lastRow="0" w:firstColumn="1" w:lastColumn="0" w:noHBand="0" w:noVBand="1"/>
      </w:tblPr>
      <w:tblGrid>
        <w:gridCol w:w="1276"/>
        <w:gridCol w:w="1427"/>
        <w:gridCol w:w="850"/>
        <w:gridCol w:w="5533"/>
      </w:tblGrid>
      <w:tr w:rsidR="00FA0B30" w:rsidRPr="00FA0B30" w14:paraId="5B32F8D0" w14:textId="77777777">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589159E8"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评审因素及标准分值</w:t>
            </w:r>
          </w:p>
        </w:tc>
      </w:tr>
      <w:tr w:rsidR="00FA0B30" w:rsidRPr="00FA0B30" w14:paraId="3D51029E"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4D80341B"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评审因素</w:t>
            </w:r>
          </w:p>
        </w:tc>
        <w:tc>
          <w:tcPr>
            <w:tcW w:w="4298" w:type="pct"/>
            <w:gridSpan w:val="3"/>
            <w:tcBorders>
              <w:top w:val="single" w:sz="6" w:space="0" w:color="000000"/>
              <w:left w:val="single" w:sz="6" w:space="0" w:color="000000"/>
              <w:bottom w:val="single" w:sz="6" w:space="0" w:color="000000"/>
              <w:right w:val="single" w:sz="6" w:space="0" w:color="000000"/>
            </w:tcBorders>
            <w:vAlign w:val="center"/>
          </w:tcPr>
          <w:p w14:paraId="4A5BC2E7"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标准分值</w:t>
            </w:r>
          </w:p>
        </w:tc>
      </w:tr>
      <w:tr w:rsidR="00FA0B30" w:rsidRPr="00FA0B30" w14:paraId="069A0204"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67DE340C"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技术部分</w:t>
            </w:r>
          </w:p>
        </w:tc>
        <w:tc>
          <w:tcPr>
            <w:tcW w:w="4298" w:type="pct"/>
            <w:gridSpan w:val="3"/>
            <w:tcBorders>
              <w:top w:val="single" w:sz="6" w:space="0" w:color="000000"/>
              <w:left w:val="single" w:sz="6" w:space="0" w:color="000000"/>
              <w:bottom w:val="single" w:sz="6" w:space="0" w:color="000000"/>
              <w:right w:val="single" w:sz="6" w:space="0" w:color="000000"/>
            </w:tcBorders>
            <w:vAlign w:val="center"/>
          </w:tcPr>
          <w:p w14:paraId="527FA998"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w:t>
            </w:r>
            <w:r w:rsidRPr="00FA0B30">
              <w:rPr>
                <w:rFonts w:asciiTheme="minorEastAsia" w:eastAsiaTheme="minorEastAsia" w:hAnsiTheme="minorEastAsia"/>
                <w:sz w:val="24"/>
              </w:rPr>
              <w:t>A1</w:t>
            </w:r>
            <w:r w:rsidRPr="00FA0B30">
              <w:rPr>
                <w:rFonts w:asciiTheme="minorEastAsia" w:eastAsiaTheme="minorEastAsia" w:hAnsiTheme="minorEastAsia" w:hint="eastAsia"/>
                <w:sz w:val="24"/>
              </w:rPr>
              <w:t>）45</w:t>
            </w:r>
          </w:p>
        </w:tc>
      </w:tr>
      <w:tr w:rsidR="00FA0B30" w:rsidRPr="00FA0B30" w14:paraId="4C2F26F1"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5D4C061A"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商务部分</w:t>
            </w:r>
          </w:p>
        </w:tc>
        <w:tc>
          <w:tcPr>
            <w:tcW w:w="4298" w:type="pct"/>
            <w:gridSpan w:val="3"/>
            <w:tcBorders>
              <w:top w:val="single" w:sz="6" w:space="0" w:color="000000"/>
              <w:left w:val="single" w:sz="6" w:space="0" w:color="000000"/>
              <w:bottom w:val="single" w:sz="6" w:space="0" w:color="000000"/>
              <w:right w:val="single" w:sz="6" w:space="0" w:color="000000"/>
            </w:tcBorders>
            <w:vAlign w:val="center"/>
          </w:tcPr>
          <w:p w14:paraId="48930B8E"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w:t>
            </w:r>
            <w:r w:rsidRPr="00FA0B30">
              <w:rPr>
                <w:rFonts w:asciiTheme="minorEastAsia" w:eastAsiaTheme="minorEastAsia" w:hAnsiTheme="minorEastAsia"/>
                <w:sz w:val="24"/>
              </w:rPr>
              <w:t>A2</w:t>
            </w:r>
            <w:r w:rsidRPr="00FA0B30">
              <w:rPr>
                <w:rFonts w:asciiTheme="minorEastAsia" w:eastAsiaTheme="minorEastAsia" w:hAnsiTheme="minorEastAsia" w:hint="eastAsia"/>
                <w:sz w:val="24"/>
              </w:rPr>
              <w:t>）10</w:t>
            </w:r>
          </w:p>
        </w:tc>
      </w:tr>
      <w:tr w:rsidR="00FA0B30" w:rsidRPr="00FA0B30" w14:paraId="1934475F"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47F5DC05"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价格部分</w:t>
            </w:r>
          </w:p>
        </w:tc>
        <w:tc>
          <w:tcPr>
            <w:tcW w:w="4298" w:type="pct"/>
            <w:gridSpan w:val="3"/>
            <w:tcBorders>
              <w:top w:val="single" w:sz="6" w:space="0" w:color="000000"/>
              <w:left w:val="single" w:sz="6" w:space="0" w:color="000000"/>
              <w:bottom w:val="single" w:sz="6" w:space="0" w:color="000000"/>
              <w:right w:val="single" w:sz="6" w:space="0" w:color="000000"/>
            </w:tcBorders>
            <w:vAlign w:val="center"/>
          </w:tcPr>
          <w:p w14:paraId="3E0677F2"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w:t>
            </w:r>
            <w:r w:rsidRPr="00FA0B30">
              <w:rPr>
                <w:rFonts w:asciiTheme="minorEastAsia" w:eastAsiaTheme="minorEastAsia" w:hAnsiTheme="minorEastAsia"/>
                <w:sz w:val="24"/>
              </w:rPr>
              <w:t>A3</w:t>
            </w:r>
            <w:r w:rsidRPr="00FA0B30">
              <w:rPr>
                <w:rFonts w:asciiTheme="minorEastAsia" w:eastAsiaTheme="minorEastAsia" w:hAnsiTheme="minorEastAsia" w:hint="eastAsia"/>
                <w:sz w:val="24"/>
              </w:rPr>
              <w:t>）45</w:t>
            </w:r>
          </w:p>
        </w:tc>
      </w:tr>
      <w:tr w:rsidR="00FA0B30" w:rsidRPr="00FA0B30" w14:paraId="52A3C2C6" w14:textId="77777777">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05A2D3CB" w14:textId="77777777" w:rsidR="00293279" w:rsidRPr="00FA0B30" w:rsidRDefault="00161DF6">
            <w:pPr>
              <w:spacing w:line="460" w:lineRule="exact"/>
              <w:ind w:firstLine="425"/>
              <w:jc w:val="center"/>
              <w:rPr>
                <w:rFonts w:asciiTheme="minorEastAsia" w:eastAsiaTheme="minorEastAsia" w:hAnsiTheme="minorEastAsia"/>
                <w:sz w:val="24"/>
              </w:rPr>
            </w:pPr>
            <w:r w:rsidRPr="00FA0B30">
              <w:rPr>
                <w:rFonts w:asciiTheme="minorEastAsia" w:eastAsiaTheme="minorEastAsia" w:hAnsiTheme="minorEastAsia" w:hint="eastAsia"/>
                <w:sz w:val="24"/>
              </w:rPr>
              <w:t>评审标准</w:t>
            </w:r>
          </w:p>
        </w:tc>
      </w:tr>
      <w:tr w:rsidR="00FA0B30" w:rsidRPr="00FA0B30" w14:paraId="4430B7F8"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6F741053"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分类</w:t>
            </w:r>
          </w:p>
        </w:tc>
        <w:tc>
          <w:tcPr>
            <w:tcW w:w="785" w:type="pct"/>
            <w:tcBorders>
              <w:top w:val="single" w:sz="6" w:space="0" w:color="000000"/>
              <w:left w:val="single" w:sz="6" w:space="0" w:color="000000"/>
              <w:bottom w:val="single" w:sz="6" w:space="0" w:color="000000"/>
              <w:right w:val="single" w:sz="6" w:space="0" w:color="000000"/>
            </w:tcBorders>
            <w:vAlign w:val="center"/>
          </w:tcPr>
          <w:p w14:paraId="52A33DA8"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评审因素</w:t>
            </w:r>
          </w:p>
        </w:tc>
        <w:tc>
          <w:tcPr>
            <w:tcW w:w="468" w:type="pct"/>
            <w:tcBorders>
              <w:top w:val="single" w:sz="6" w:space="0" w:color="000000"/>
              <w:left w:val="single" w:sz="6" w:space="0" w:color="000000"/>
              <w:bottom w:val="single" w:sz="6" w:space="0" w:color="000000"/>
              <w:right w:val="single" w:sz="6" w:space="0" w:color="000000"/>
            </w:tcBorders>
            <w:vAlign w:val="center"/>
          </w:tcPr>
          <w:p w14:paraId="5B813976"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权值</w:t>
            </w:r>
          </w:p>
        </w:tc>
        <w:tc>
          <w:tcPr>
            <w:tcW w:w="3045" w:type="pct"/>
            <w:tcBorders>
              <w:top w:val="single" w:sz="6" w:space="0" w:color="000000"/>
              <w:left w:val="single" w:sz="6" w:space="0" w:color="000000"/>
              <w:bottom w:val="single" w:sz="6" w:space="0" w:color="000000"/>
              <w:right w:val="single" w:sz="6" w:space="0" w:color="000000"/>
            </w:tcBorders>
            <w:vAlign w:val="center"/>
          </w:tcPr>
          <w:p w14:paraId="07863F22" w14:textId="77777777" w:rsidR="00293279" w:rsidRPr="00FA0B30" w:rsidRDefault="00161DF6">
            <w:pPr>
              <w:spacing w:line="460" w:lineRule="exact"/>
              <w:ind w:firstLine="8"/>
              <w:jc w:val="center"/>
              <w:rPr>
                <w:rFonts w:asciiTheme="minorEastAsia" w:eastAsiaTheme="minorEastAsia" w:hAnsiTheme="minorEastAsia"/>
                <w:sz w:val="24"/>
              </w:rPr>
            </w:pPr>
            <w:r w:rsidRPr="00FA0B30">
              <w:rPr>
                <w:rFonts w:asciiTheme="minorEastAsia" w:eastAsiaTheme="minorEastAsia" w:hAnsiTheme="minorEastAsia" w:hint="eastAsia"/>
                <w:sz w:val="24"/>
              </w:rPr>
              <w:t>评审标准</w:t>
            </w:r>
          </w:p>
        </w:tc>
      </w:tr>
      <w:tr w:rsidR="00FA0B30" w:rsidRPr="00FA0B30" w14:paraId="091026DA" w14:textId="77777777">
        <w:tc>
          <w:tcPr>
            <w:tcW w:w="702" w:type="pct"/>
            <w:vMerge w:val="restart"/>
            <w:tcBorders>
              <w:top w:val="single" w:sz="6" w:space="0" w:color="000000"/>
              <w:left w:val="single" w:sz="6" w:space="0" w:color="000000"/>
              <w:bottom w:val="single" w:sz="6" w:space="0" w:color="000000"/>
              <w:right w:val="single" w:sz="6" w:space="0" w:color="000000"/>
            </w:tcBorders>
            <w:vAlign w:val="center"/>
          </w:tcPr>
          <w:p w14:paraId="1C0E7CEA"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技术部分(45分)</w:t>
            </w:r>
          </w:p>
        </w:tc>
        <w:tc>
          <w:tcPr>
            <w:tcW w:w="785" w:type="pct"/>
            <w:tcBorders>
              <w:top w:val="single" w:sz="6" w:space="0" w:color="000000"/>
              <w:left w:val="single" w:sz="6" w:space="0" w:color="000000"/>
              <w:bottom w:val="single" w:sz="4" w:space="0" w:color="auto"/>
              <w:right w:val="single" w:sz="6" w:space="0" w:color="000000"/>
            </w:tcBorders>
            <w:vAlign w:val="center"/>
          </w:tcPr>
          <w:p w14:paraId="72DACBFC"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施工组织设计方案</w:t>
            </w:r>
          </w:p>
        </w:tc>
        <w:tc>
          <w:tcPr>
            <w:tcW w:w="468" w:type="pct"/>
            <w:tcBorders>
              <w:top w:val="single" w:sz="6" w:space="0" w:color="000000"/>
              <w:left w:val="single" w:sz="6" w:space="0" w:color="000000"/>
              <w:bottom w:val="single" w:sz="4" w:space="0" w:color="auto"/>
              <w:right w:val="single" w:sz="6" w:space="0" w:color="000000"/>
            </w:tcBorders>
            <w:vAlign w:val="center"/>
          </w:tcPr>
          <w:p w14:paraId="4ED07E7A" w14:textId="77777777" w:rsidR="00293279" w:rsidRPr="00FA0B30" w:rsidRDefault="00161DF6">
            <w:pPr>
              <w:spacing w:line="460" w:lineRule="exact"/>
              <w:ind w:leftChars="68" w:left="145" w:rightChars="31" w:right="65" w:hangingChars="1" w:hanging="2"/>
              <w:jc w:val="center"/>
              <w:rPr>
                <w:rFonts w:asciiTheme="minorEastAsia" w:eastAsiaTheme="minorEastAsia" w:hAnsiTheme="minorEastAsia"/>
                <w:sz w:val="24"/>
              </w:rPr>
            </w:pPr>
            <w:r w:rsidRPr="00FA0B30">
              <w:rPr>
                <w:rFonts w:asciiTheme="minorEastAsia" w:eastAsiaTheme="minorEastAsia" w:hAnsiTheme="minorEastAsia" w:hint="eastAsia"/>
                <w:sz w:val="24"/>
              </w:rPr>
              <w:t>15分</w:t>
            </w:r>
          </w:p>
        </w:tc>
        <w:tc>
          <w:tcPr>
            <w:tcW w:w="3045" w:type="pct"/>
            <w:tcBorders>
              <w:top w:val="single" w:sz="6" w:space="0" w:color="000000"/>
              <w:left w:val="single" w:sz="6" w:space="0" w:color="000000"/>
              <w:bottom w:val="single" w:sz="4" w:space="0" w:color="auto"/>
              <w:right w:val="single" w:sz="6" w:space="0" w:color="000000"/>
            </w:tcBorders>
            <w:vAlign w:val="center"/>
          </w:tcPr>
          <w:p w14:paraId="2F90F8F2"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提供针对本项目的施工组织设计（内容包括但不限于：施工目标、总体工作思路、工艺流程、施工部署、切合实际等），磋商小组根据方案内容的完整性、施工工艺的先进可靠性、各项技术措施的可行性进行评分。</w:t>
            </w:r>
          </w:p>
          <w:p w14:paraId="67AB2198"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1、施工方案完整、施工工艺先进可靠、各项技术措施可行性高的计15分；</w:t>
            </w:r>
          </w:p>
          <w:p w14:paraId="2B34C193"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2、施工方案较为完整、施工工艺较为先进可靠、各项技术措施可行性较高的计11分；</w:t>
            </w:r>
          </w:p>
          <w:p w14:paraId="21F2F9D3"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3、施工方案完整性略有不足、施工工艺先进可靠性略有不足、各项技术措施可行性略有不足的计7分；</w:t>
            </w:r>
          </w:p>
          <w:p w14:paraId="0166C9D4"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4、施工方案欠完整、施工工艺欠先进可靠、各项技术措施欠可行的计3分；</w:t>
            </w:r>
          </w:p>
          <w:p w14:paraId="5F598A01"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5、未提供计0分。</w:t>
            </w:r>
          </w:p>
        </w:tc>
      </w:tr>
      <w:tr w:rsidR="00FA0B30" w:rsidRPr="00FA0B30" w14:paraId="1A909452" w14:textId="77777777">
        <w:trPr>
          <w:trHeight w:val="693"/>
        </w:trPr>
        <w:tc>
          <w:tcPr>
            <w:tcW w:w="702" w:type="pct"/>
            <w:vMerge/>
            <w:tcBorders>
              <w:top w:val="single" w:sz="6" w:space="0" w:color="000000"/>
              <w:left w:val="single" w:sz="6" w:space="0" w:color="000000"/>
              <w:bottom w:val="single" w:sz="6" w:space="0" w:color="000000"/>
              <w:right w:val="single" w:sz="6" w:space="0" w:color="000000"/>
            </w:tcBorders>
            <w:vAlign w:val="center"/>
          </w:tcPr>
          <w:p w14:paraId="4BAF3A02"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vMerge w:val="restart"/>
            <w:tcBorders>
              <w:top w:val="single" w:sz="4" w:space="0" w:color="auto"/>
              <w:left w:val="single" w:sz="6" w:space="0" w:color="000000"/>
              <w:right w:val="single" w:sz="6" w:space="0" w:color="000000"/>
            </w:tcBorders>
            <w:vAlign w:val="center"/>
          </w:tcPr>
          <w:p w14:paraId="1C513D24"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质量管理体系与保障措施</w:t>
            </w:r>
          </w:p>
        </w:tc>
        <w:tc>
          <w:tcPr>
            <w:tcW w:w="468" w:type="pct"/>
            <w:vMerge w:val="restart"/>
            <w:tcBorders>
              <w:top w:val="single" w:sz="4" w:space="0" w:color="auto"/>
              <w:left w:val="single" w:sz="6" w:space="0" w:color="000000"/>
              <w:right w:val="single" w:sz="6" w:space="0" w:color="000000"/>
            </w:tcBorders>
            <w:vAlign w:val="center"/>
          </w:tcPr>
          <w:p w14:paraId="73A33C75" w14:textId="77777777" w:rsidR="00293279" w:rsidRPr="00FA0B30" w:rsidRDefault="00161DF6">
            <w:pPr>
              <w:spacing w:line="460" w:lineRule="exact"/>
              <w:ind w:leftChars="68" w:left="145" w:rightChars="31" w:right="65" w:hangingChars="1" w:hanging="2"/>
              <w:jc w:val="center"/>
              <w:rPr>
                <w:rFonts w:asciiTheme="minorEastAsia" w:eastAsiaTheme="minorEastAsia" w:hAnsiTheme="minorEastAsia"/>
                <w:sz w:val="24"/>
              </w:rPr>
            </w:pPr>
            <w:r w:rsidRPr="00FA0B30">
              <w:rPr>
                <w:rFonts w:asciiTheme="minorEastAsia" w:eastAsiaTheme="minorEastAsia" w:hAnsiTheme="minorEastAsia" w:hint="eastAsia"/>
                <w:sz w:val="24"/>
              </w:rPr>
              <w:t>8分</w:t>
            </w:r>
          </w:p>
        </w:tc>
        <w:tc>
          <w:tcPr>
            <w:tcW w:w="3045" w:type="pct"/>
            <w:tcBorders>
              <w:top w:val="single" w:sz="4" w:space="0" w:color="auto"/>
              <w:left w:val="single" w:sz="6" w:space="0" w:color="000000"/>
              <w:bottom w:val="single" w:sz="4" w:space="0" w:color="auto"/>
              <w:right w:val="single" w:sz="6" w:space="0" w:color="000000"/>
            </w:tcBorders>
            <w:vAlign w:val="center"/>
          </w:tcPr>
          <w:p w14:paraId="58533F0D"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（1）质量管理保障体系（人员、制度）和控制措施、手段、方法等针对性强、切实可行、质控严格，计4分；</w:t>
            </w:r>
          </w:p>
          <w:p w14:paraId="0CA6BAF4"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（2）质量管理保障体系（人员、制度）和控制措施、手段、方法基本可行，计2分；</w:t>
            </w:r>
          </w:p>
          <w:p w14:paraId="735EE553"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（3）未提供的计0分。</w:t>
            </w:r>
          </w:p>
        </w:tc>
      </w:tr>
      <w:tr w:rsidR="00FA0B30" w:rsidRPr="00FA0B30" w14:paraId="43B987E6" w14:textId="77777777">
        <w:trPr>
          <w:trHeight w:val="693"/>
        </w:trPr>
        <w:tc>
          <w:tcPr>
            <w:tcW w:w="702" w:type="pct"/>
            <w:vMerge/>
            <w:tcBorders>
              <w:top w:val="single" w:sz="6" w:space="0" w:color="000000"/>
              <w:left w:val="single" w:sz="6" w:space="0" w:color="000000"/>
              <w:bottom w:val="single" w:sz="6" w:space="0" w:color="000000"/>
              <w:right w:val="single" w:sz="6" w:space="0" w:color="000000"/>
            </w:tcBorders>
            <w:vAlign w:val="center"/>
          </w:tcPr>
          <w:p w14:paraId="3796C84F"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vMerge/>
            <w:tcBorders>
              <w:left w:val="single" w:sz="6" w:space="0" w:color="000000"/>
              <w:right w:val="single" w:sz="6" w:space="0" w:color="000000"/>
            </w:tcBorders>
            <w:vAlign w:val="center"/>
          </w:tcPr>
          <w:p w14:paraId="2E8F5338"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468" w:type="pct"/>
            <w:vMerge/>
            <w:tcBorders>
              <w:left w:val="single" w:sz="6" w:space="0" w:color="000000"/>
              <w:right w:val="single" w:sz="6" w:space="0" w:color="000000"/>
            </w:tcBorders>
            <w:vAlign w:val="center"/>
          </w:tcPr>
          <w:p w14:paraId="4B7860FD" w14:textId="77777777" w:rsidR="00293279" w:rsidRPr="00FA0B30" w:rsidRDefault="00293279">
            <w:pPr>
              <w:spacing w:line="460" w:lineRule="exact"/>
              <w:ind w:leftChars="68" w:left="145" w:rightChars="31" w:right="65" w:hangingChars="1" w:hanging="2"/>
              <w:jc w:val="center"/>
              <w:rPr>
                <w:rFonts w:asciiTheme="minorEastAsia" w:eastAsiaTheme="minorEastAsia" w:hAnsiTheme="minorEastAsia"/>
                <w:sz w:val="24"/>
              </w:rPr>
            </w:pPr>
          </w:p>
        </w:tc>
        <w:tc>
          <w:tcPr>
            <w:tcW w:w="3045" w:type="pct"/>
            <w:tcBorders>
              <w:top w:val="single" w:sz="4" w:space="0" w:color="auto"/>
              <w:left w:val="single" w:sz="6" w:space="0" w:color="000000"/>
              <w:right w:val="single" w:sz="6" w:space="0" w:color="000000"/>
            </w:tcBorders>
            <w:vAlign w:val="center"/>
          </w:tcPr>
          <w:p w14:paraId="642D94FD" w14:textId="77777777" w:rsidR="00293279" w:rsidRPr="00FA0B30" w:rsidRDefault="00161DF6">
            <w:pPr>
              <w:spacing w:line="460" w:lineRule="exact"/>
              <w:ind w:leftChars="68" w:left="145" w:rightChars="31" w:right="65" w:hangingChars="1" w:hanging="2"/>
              <w:jc w:val="left"/>
            </w:pPr>
            <w:r w:rsidRPr="00FA0B30">
              <w:rPr>
                <w:rFonts w:asciiTheme="minorEastAsia" w:eastAsiaTheme="minorEastAsia" w:hAnsiTheme="minorEastAsia" w:hint="eastAsia"/>
                <w:sz w:val="24"/>
              </w:rPr>
              <w:t>2、主要材料质量保障：依据招标工程量清单，投标供应商需提供主材（包括：水泥、商品砼、地砖、电力电缆、门窗）拟供品牌规格型号及质量方面的证明材料，按主材配置的合理性和质量可靠性分两档计分，配置合理、质量可靠的计4分，配置较合理、质量较可靠的计2分，未提供的或提供不全的计0分。</w:t>
            </w:r>
          </w:p>
        </w:tc>
      </w:tr>
      <w:tr w:rsidR="00FA0B30" w:rsidRPr="00FA0B30" w14:paraId="15473661" w14:textId="77777777">
        <w:tc>
          <w:tcPr>
            <w:tcW w:w="702" w:type="pct"/>
            <w:vMerge/>
            <w:tcBorders>
              <w:top w:val="single" w:sz="6" w:space="0" w:color="000000"/>
              <w:left w:val="single" w:sz="6" w:space="0" w:color="000000"/>
              <w:bottom w:val="single" w:sz="6" w:space="0" w:color="000000"/>
              <w:right w:val="single" w:sz="6" w:space="0" w:color="000000"/>
            </w:tcBorders>
            <w:vAlign w:val="center"/>
          </w:tcPr>
          <w:p w14:paraId="3F9F622A"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tcBorders>
              <w:top w:val="single" w:sz="4" w:space="0" w:color="auto"/>
              <w:left w:val="single" w:sz="6" w:space="0" w:color="000000"/>
              <w:right w:val="single" w:sz="6" w:space="0" w:color="000000"/>
            </w:tcBorders>
            <w:vAlign w:val="center"/>
          </w:tcPr>
          <w:p w14:paraId="6085B667"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工程进度与资源配备等管理</w:t>
            </w:r>
          </w:p>
        </w:tc>
        <w:tc>
          <w:tcPr>
            <w:tcW w:w="468" w:type="pct"/>
            <w:tcBorders>
              <w:top w:val="single" w:sz="4" w:space="0" w:color="auto"/>
              <w:left w:val="single" w:sz="6" w:space="0" w:color="000000"/>
              <w:right w:val="single" w:sz="6" w:space="0" w:color="000000"/>
            </w:tcBorders>
            <w:vAlign w:val="center"/>
          </w:tcPr>
          <w:p w14:paraId="04B382C2" w14:textId="77777777" w:rsidR="00293279" w:rsidRPr="00FA0B30" w:rsidRDefault="00161DF6">
            <w:pPr>
              <w:keepNext/>
              <w:keepLines/>
              <w:spacing w:line="380" w:lineRule="exact"/>
              <w:ind w:leftChars="68" w:left="145" w:hangingChars="1" w:hanging="2"/>
              <w:jc w:val="left"/>
              <w:outlineLvl w:val="1"/>
              <w:rPr>
                <w:rFonts w:asciiTheme="minorEastAsia" w:eastAsiaTheme="minorEastAsia" w:hAnsiTheme="minorEastAsia"/>
                <w:sz w:val="24"/>
              </w:rPr>
            </w:pPr>
            <w:r w:rsidRPr="00FA0B30">
              <w:rPr>
                <w:rFonts w:asciiTheme="minorEastAsia" w:eastAsiaTheme="minorEastAsia" w:hAnsiTheme="minorEastAsia" w:hint="eastAsia"/>
                <w:sz w:val="24"/>
              </w:rPr>
              <w:t>7分</w:t>
            </w:r>
          </w:p>
        </w:tc>
        <w:tc>
          <w:tcPr>
            <w:tcW w:w="3045" w:type="pct"/>
            <w:tcBorders>
              <w:top w:val="single" w:sz="4" w:space="0" w:color="auto"/>
              <w:left w:val="single" w:sz="6" w:space="0" w:color="000000"/>
              <w:right w:val="single" w:sz="6" w:space="0" w:color="000000"/>
            </w:tcBorders>
            <w:vAlign w:val="center"/>
          </w:tcPr>
          <w:p w14:paraId="75AC112F"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对工程进度计划与保证措施计划、资源配备计划、人员配备及采购需求理解全面、准确，能够结合本项目特点，进度与资源配置设计合理，措施完善、可靠，针对性且可操作性强，符合项目实际情况，磋商小组根据内容的完整性、可靠性、针对性、可行性等方面进行评分。</w:t>
            </w:r>
          </w:p>
          <w:p w14:paraId="651C2791"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1、工程进度计划合理、资源配备管理方案齐备的计7分；</w:t>
            </w:r>
          </w:p>
          <w:p w14:paraId="0426CA4F"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2、工程进度计划较为合理、资源配备管理方案较为齐备的计4分；</w:t>
            </w:r>
          </w:p>
          <w:p w14:paraId="5F2BEA00"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3、工程进度计划欠合理、资源配备管理方案欠齐备的计1分；</w:t>
            </w:r>
          </w:p>
          <w:p w14:paraId="32BCEFC5"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4、未提供计0分。</w:t>
            </w:r>
          </w:p>
        </w:tc>
      </w:tr>
      <w:tr w:rsidR="00FA0B30" w:rsidRPr="00FA0B30" w14:paraId="668242D6" w14:textId="77777777">
        <w:tc>
          <w:tcPr>
            <w:tcW w:w="702" w:type="pct"/>
            <w:vMerge/>
            <w:tcBorders>
              <w:top w:val="single" w:sz="6" w:space="0" w:color="000000"/>
              <w:left w:val="single" w:sz="6" w:space="0" w:color="000000"/>
              <w:bottom w:val="single" w:sz="6" w:space="0" w:color="000000"/>
              <w:right w:val="single" w:sz="6" w:space="0" w:color="000000"/>
            </w:tcBorders>
            <w:vAlign w:val="center"/>
          </w:tcPr>
          <w:p w14:paraId="67FDEA99"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tcBorders>
              <w:top w:val="single" w:sz="4" w:space="0" w:color="auto"/>
              <w:left w:val="single" w:sz="6" w:space="0" w:color="000000"/>
              <w:right w:val="single" w:sz="6" w:space="0" w:color="000000"/>
            </w:tcBorders>
            <w:vAlign w:val="center"/>
          </w:tcPr>
          <w:p w14:paraId="131DD4BD"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安全、文明施工管理方案</w:t>
            </w:r>
          </w:p>
        </w:tc>
        <w:tc>
          <w:tcPr>
            <w:tcW w:w="468" w:type="pct"/>
            <w:tcBorders>
              <w:top w:val="single" w:sz="4" w:space="0" w:color="auto"/>
              <w:left w:val="single" w:sz="6" w:space="0" w:color="000000"/>
              <w:right w:val="single" w:sz="6" w:space="0" w:color="000000"/>
            </w:tcBorders>
            <w:vAlign w:val="center"/>
          </w:tcPr>
          <w:p w14:paraId="7A771260"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10分</w:t>
            </w:r>
          </w:p>
        </w:tc>
        <w:tc>
          <w:tcPr>
            <w:tcW w:w="3045" w:type="pct"/>
            <w:tcBorders>
              <w:top w:val="single" w:sz="4" w:space="0" w:color="auto"/>
              <w:left w:val="single" w:sz="6" w:space="0" w:color="000000"/>
              <w:right w:val="single" w:sz="6" w:space="0" w:color="000000"/>
            </w:tcBorders>
            <w:vAlign w:val="center"/>
          </w:tcPr>
          <w:p w14:paraId="4508E429"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提供针对本项目实际需要的安全、文明施工管理方案（内容包括但不限于：安全文明施工管理制度、安全文明施工措施等），磋商小组根据方案内容的完整性、管理制度、安全保障措施的规范性、措施的具体性、科学合理性及可行性进行评分。</w:t>
            </w:r>
          </w:p>
          <w:p w14:paraId="0125D955"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1、安全、文明施工管理方案完备、制度齐全、安全保障措施规范具体可行性高的计10分；</w:t>
            </w:r>
          </w:p>
          <w:p w14:paraId="240F3C97"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2、安全、文明施工管理方案较为完备、制度较为完整、安全保障措施较为规范具体可行性较强的计5分；</w:t>
            </w:r>
          </w:p>
          <w:p w14:paraId="779434DC"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3、安全、文明施工管理方案欠完备、制度欠完整、安全保障措施欠规范具体可行性欠佳的计1分；</w:t>
            </w:r>
          </w:p>
          <w:p w14:paraId="0BBCD69F" w14:textId="77777777" w:rsidR="00293279" w:rsidRPr="00FA0B30" w:rsidRDefault="00161DF6">
            <w:pPr>
              <w:spacing w:line="460" w:lineRule="exact"/>
              <w:ind w:leftChars="68" w:left="145" w:rightChars="31" w:right="65" w:hangingChars="1" w:hanging="2"/>
              <w:jc w:val="left"/>
            </w:pPr>
            <w:r w:rsidRPr="00FA0B30">
              <w:rPr>
                <w:rFonts w:asciiTheme="minorEastAsia" w:eastAsiaTheme="minorEastAsia" w:hAnsiTheme="minorEastAsia" w:hint="eastAsia"/>
                <w:sz w:val="24"/>
              </w:rPr>
              <w:t>4、未提供计0分。</w:t>
            </w:r>
          </w:p>
        </w:tc>
      </w:tr>
      <w:tr w:rsidR="00FA0B30" w:rsidRPr="00FA0B30" w14:paraId="04023624" w14:textId="77777777">
        <w:tc>
          <w:tcPr>
            <w:tcW w:w="702" w:type="pct"/>
            <w:vMerge/>
            <w:tcBorders>
              <w:top w:val="single" w:sz="6" w:space="0" w:color="000000"/>
              <w:left w:val="single" w:sz="6" w:space="0" w:color="000000"/>
              <w:bottom w:val="single" w:sz="6" w:space="0" w:color="000000"/>
              <w:right w:val="single" w:sz="6" w:space="0" w:color="000000"/>
            </w:tcBorders>
            <w:vAlign w:val="center"/>
          </w:tcPr>
          <w:p w14:paraId="2E4B0AF9" w14:textId="77777777" w:rsidR="00293279" w:rsidRPr="00FA0B30" w:rsidRDefault="00293279">
            <w:pPr>
              <w:spacing w:line="460" w:lineRule="exact"/>
              <w:ind w:firstLine="425"/>
              <w:jc w:val="left"/>
              <w:rPr>
                <w:rFonts w:ascii="楷体" w:eastAsia="楷体" w:hAnsi="楷体"/>
                <w:sz w:val="24"/>
              </w:rPr>
            </w:pPr>
          </w:p>
        </w:tc>
        <w:tc>
          <w:tcPr>
            <w:tcW w:w="785" w:type="pct"/>
            <w:tcBorders>
              <w:top w:val="single" w:sz="6" w:space="0" w:color="000000"/>
              <w:left w:val="single" w:sz="6" w:space="0" w:color="000000"/>
              <w:right w:val="single" w:sz="6" w:space="0" w:color="000000"/>
            </w:tcBorders>
            <w:vAlign w:val="center"/>
          </w:tcPr>
          <w:p w14:paraId="0FF0B645"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环境管理体系与措施</w:t>
            </w:r>
          </w:p>
        </w:tc>
        <w:tc>
          <w:tcPr>
            <w:tcW w:w="468" w:type="pct"/>
            <w:tcBorders>
              <w:top w:val="single" w:sz="6" w:space="0" w:color="000000"/>
              <w:left w:val="single" w:sz="6" w:space="0" w:color="000000"/>
              <w:right w:val="single" w:sz="6" w:space="0" w:color="000000"/>
            </w:tcBorders>
            <w:vAlign w:val="center"/>
          </w:tcPr>
          <w:p w14:paraId="208D374E"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5分</w:t>
            </w:r>
          </w:p>
        </w:tc>
        <w:tc>
          <w:tcPr>
            <w:tcW w:w="3045" w:type="pct"/>
            <w:tcBorders>
              <w:top w:val="single" w:sz="6" w:space="0" w:color="000000"/>
              <w:left w:val="single" w:sz="6" w:space="0" w:color="000000"/>
              <w:right w:val="single" w:sz="6" w:space="0" w:color="000000"/>
            </w:tcBorders>
            <w:vAlign w:val="center"/>
          </w:tcPr>
          <w:p w14:paraId="648F74B0"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提供针对本项目环境管理体系与措施（内容包括但不限于环境保护具体方案、环境管理工作部署、环境保护管理体系、施工期间对周围环境的保护），在噪音、建筑垃圾、扬尘等环境保护和控制措施、手段、方法等针对性强，细致具体，切实可行，环保控制严格，磋商小组根据方案内容的完整性、可行性、措施的科学合理性等方面进行评分。</w:t>
            </w:r>
          </w:p>
          <w:p w14:paraId="6E7C7D78"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1、环境管理体系完整可行、措施科学合理计5分；</w:t>
            </w:r>
          </w:p>
          <w:p w14:paraId="38E65643"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2、环境管理体系较为完整可行、措施较为科学合理计3分；</w:t>
            </w:r>
          </w:p>
          <w:p w14:paraId="778810F1"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3、环境管理体系欠完整欠可行、措施欠科学欠合理计1分；</w:t>
            </w:r>
          </w:p>
          <w:p w14:paraId="39FEEE21"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4、未提供计0分。</w:t>
            </w:r>
          </w:p>
        </w:tc>
      </w:tr>
      <w:tr w:rsidR="00FA0B30" w:rsidRPr="00FA0B30" w14:paraId="2F91D0DE" w14:textId="77777777">
        <w:tc>
          <w:tcPr>
            <w:tcW w:w="702" w:type="pct"/>
            <w:vMerge w:val="restart"/>
            <w:tcBorders>
              <w:top w:val="single" w:sz="6" w:space="0" w:color="000000"/>
              <w:left w:val="single" w:sz="6" w:space="0" w:color="000000"/>
              <w:right w:val="single" w:sz="6" w:space="0" w:color="000000"/>
            </w:tcBorders>
            <w:vAlign w:val="center"/>
          </w:tcPr>
          <w:p w14:paraId="63E3C7DC"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商务部分(10分)</w:t>
            </w:r>
          </w:p>
        </w:tc>
        <w:tc>
          <w:tcPr>
            <w:tcW w:w="785" w:type="pct"/>
            <w:tcBorders>
              <w:top w:val="single" w:sz="6" w:space="0" w:color="000000"/>
              <w:left w:val="single" w:sz="6" w:space="0" w:color="000000"/>
              <w:bottom w:val="single" w:sz="4" w:space="0" w:color="auto"/>
              <w:right w:val="single" w:sz="6" w:space="0" w:color="000000"/>
            </w:tcBorders>
            <w:vAlign w:val="center"/>
          </w:tcPr>
          <w:p w14:paraId="34773962"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综合实力</w:t>
            </w:r>
          </w:p>
        </w:tc>
        <w:tc>
          <w:tcPr>
            <w:tcW w:w="468" w:type="pct"/>
            <w:tcBorders>
              <w:top w:val="single" w:sz="6" w:space="0" w:color="000000"/>
              <w:left w:val="single" w:sz="6" w:space="0" w:color="000000"/>
              <w:bottom w:val="single" w:sz="4" w:space="0" w:color="auto"/>
              <w:right w:val="single" w:sz="6" w:space="0" w:color="000000"/>
            </w:tcBorders>
            <w:vAlign w:val="center"/>
          </w:tcPr>
          <w:p w14:paraId="5CE1451C"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3分</w:t>
            </w:r>
          </w:p>
        </w:tc>
        <w:tc>
          <w:tcPr>
            <w:tcW w:w="3045" w:type="pct"/>
            <w:tcBorders>
              <w:top w:val="single" w:sz="6" w:space="0" w:color="000000"/>
              <w:left w:val="single" w:sz="6" w:space="0" w:color="000000"/>
              <w:bottom w:val="single" w:sz="4" w:space="0" w:color="auto"/>
              <w:right w:val="single" w:sz="6" w:space="0" w:color="000000"/>
            </w:tcBorders>
            <w:vAlign w:val="center"/>
          </w:tcPr>
          <w:p w14:paraId="0DCFA2F3" w14:textId="72A14AB6" w:rsidR="00B83ADC" w:rsidRPr="00FA0B30" w:rsidRDefault="00B83ADC" w:rsidP="00B83ADC">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供应商具有有效期范围内的质量管理体系认证证书、环境管理体系认证证书、职业健康安全管理体系认证证书的，每项计1分，最多计3分。</w:t>
            </w:r>
          </w:p>
          <w:p w14:paraId="49251B36" w14:textId="7E8E7E4D" w:rsidR="00293279" w:rsidRPr="00FA0B30" w:rsidRDefault="00B83ADC" w:rsidP="00B83ADC">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以上提供相应证书复印件并加盖供应商公章，并提供以上证书在全国认证认可信息公共服务平台查询结果为“有效”的截图，证书原件评审时查验，否则不计分。</w:t>
            </w:r>
          </w:p>
        </w:tc>
      </w:tr>
      <w:tr w:rsidR="00FA0B30" w:rsidRPr="00FA0B30" w14:paraId="64A25555" w14:textId="77777777">
        <w:tc>
          <w:tcPr>
            <w:tcW w:w="702" w:type="pct"/>
            <w:vMerge/>
            <w:tcBorders>
              <w:top w:val="single" w:sz="6" w:space="0" w:color="000000"/>
              <w:left w:val="single" w:sz="6" w:space="0" w:color="000000"/>
              <w:right w:val="single" w:sz="6" w:space="0" w:color="000000"/>
            </w:tcBorders>
            <w:vAlign w:val="center"/>
          </w:tcPr>
          <w:p w14:paraId="08069DDB"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tcBorders>
              <w:top w:val="single" w:sz="6" w:space="0" w:color="000000"/>
              <w:left w:val="single" w:sz="6" w:space="0" w:color="000000"/>
              <w:bottom w:val="single" w:sz="4" w:space="0" w:color="auto"/>
              <w:right w:val="single" w:sz="6" w:space="0" w:color="000000"/>
            </w:tcBorders>
            <w:vAlign w:val="center"/>
          </w:tcPr>
          <w:p w14:paraId="00E29FCC"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类似业绩</w:t>
            </w:r>
          </w:p>
        </w:tc>
        <w:tc>
          <w:tcPr>
            <w:tcW w:w="468" w:type="pct"/>
            <w:tcBorders>
              <w:top w:val="single" w:sz="6" w:space="0" w:color="000000"/>
              <w:left w:val="single" w:sz="6" w:space="0" w:color="000000"/>
              <w:bottom w:val="single" w:sz="4" w:space="0" w:color="auto"/>
              <w:right w:val="single" w:sz="6" w:space="0" w:color="000000"/>
            </w:tcBorders>
            <w:vAlign w:val="center"/>
          </w:tcPr>
          <w:p w14:paraId="1119024B"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3分</w:t>
            </w:r>
          </w:p>
        </w:tc>
        <w:tc>
          <w:tcPr>
            <w:tcW w:w="3045" w:type="pct"/>
            <w:tcBorders>
              <w:top w:val="single" w:sz="6" w:space="0" w:color="000000"/>
              <w:left w:val="single" w:sz="6" w:space="0" w:color="000000"/>
              <w:bottom w:val="single" w:sz="4" w:space="0" w:color="auto"/>
              <w:right w:val="single" w:sz="6" w:space="0" w:color="000000"/>
            </w:tcBorders>
            <w:vAlign w:val="center"/>
          </w:tcPr>
          <w:p w14:paraId="0779BF08"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供应商自2022年1月1日以来有房屋</w:t>
            </w:r>
            <w:bookmarkStart w:id="14" w:name="OLE_LINK3"/>
            <w:r w:rsidRPr="00FA0B30">
              <w:rPr>
                <w:rFonts w:asciiTheme="minorEastAsia" w:eastAsiaTheme="minorEastAsia" w:hAnsiTheme="minorEastAsia" w:hint="eastAsia"/>
                <w:sz w:val="24"/>
              </w:rPr>
              <w:t>建筑工程或装饰装修工程施工</w:t>
            </w:r>
            <w:bookmarkEnd w:id="14"/>
            <w:r w:rsidRPr="00FA0B30">
              <w:rPr>
                <w:rFonts w:asciiTheme="minorEastAsia" w:eastAsiaTheme="minorEastAsia" w:hAnsiTheme="minorEastAsia" w:hint="eastAsia"/>
                <w:sz w:val="24"/>
              </w:rPr>
              <w:t>业绩的，每个计1分，本项最多计3分。（项目业绩应附：中标通知书、合同或竣工验收证明材料，均需提供原件查验，时间以合同签订时间为准，并在响应文件中附其复印件（或扫描件），方可加分，否则不予加分。）</w:t>
            </w:r>
          </w:p>
        </w:tc>
      </w:tr>
      <w:tr w:rsidR="00FA0B30" w:rsidRPr="00FA0B30" w14:paraId="522A645B" w14:textId="77777777">
        <w:tc>
          <w:tcPr>
            <w:tcW w:w="702" w:type="pct"/>
            <w:vMerge/>
            <w:tcBorders>
              <w:top w:val="single" w:sz="6" w:space="0" w:color="000000"/>
              <w:left w:val="single" w:sz="6" w:space="0" w:color="000000"/>
              <w:right w:val="single" w:sz="6" w:space="0" w:color="000000"/>
            </w:tcBorders>
            <w:vAlign w:val="center"/>
          </w:tcPr>
          <w:p w14:paraId="42B081A5"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tcBorders>
              <w:top w:val="single" w:sz="6" w:space="0" w:color="000000"/>
              <w:left w:val="single" w:sz="6" w:space="0" w:color="000000"/>
              <w:bottom w:val="single" w:sz="4" w:space="0" w:color="auto"/>
              <w:right w:val="single" w:sz="6" w:space="0" w:color="000000"/>
            </w:tcBorders>
            <w:vAlign w:val="center"/>
          </w:tcPr>
          <w:p w14:paraId="086A7E59"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售后服务</w:t>
            </w:r>
          </w:p>
        </w:tc>
        <w:tc>
          <w:tcPr>
            <w:tcW w:w="468" w:type="pct"/>
            <w:tcBorders>
              <w:top w:val="single" w:sz="6" w:space="0" w:color="000000"/>
              <w:left w:val="single" w:sz="6" w:space="0" w:color="000000"/>
              <w:bottom w:val="single" w:sz="4" w:space="0" w:color="auto"/>
              <w:right w:val="single" w:sz="6" w:space="0" w:color="000000"/>
            </w:tcBorders>
            <w:vAlign w:val="center"/>
          </w:tcPr>
          <w:p w14:paraId="787DC2EB"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1分</w:t>
            </w:r>
          </w:p>
        </w:tc>
        <w:tc>
          <w:tcPr>
            <w:tcW w:w="3045" w:type="pct"/>
            <w:tcBorders>
              <w:top w:val="single" w:sz="6" w:space="0" w:color="000000"/>
              <w:left w:val="single" w:sz="6" w:space="0" w:color="000000"/>
              <w:bottom w:val="single" w:sz="4" w:space="0" w:color="auto"/>
              <w:right w:val="single" w:sz="6" w:space="0" w:color="000000"/>
            </w:tcBorders>
            <w:vAlign w:val="center"/>
          </w:tcPr>
          <w:p w14:paraId="0BABA01E"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售后服务承诺:针对本项目提供详细、合理、具体的售后服务方案计划，在满足本项目基础条件的前提下，对规定质保期内有令采购单位满意的优质售后服务承诺，磋商小组从质保范围及内容、质保费用、质保条件、维修响应时间等方面进行评分，售后服务承诺方案全面完善、具体、可行性强的计1分，售后服务承诺方案不够完善、不够具体可行的计0.5分，售后服务承诺存在某项缺漏、且可行性差的或未提供不计分。</w:t>
            </w:r>
          </w:p>
        </w:tc>
      </w:tr>
      <w:tr w:rsidR="00FA0B30" w:rsidRPr="00FA0B30" w14:paraId="443A18A3" w14:textId="77777777">
        <w:tc>
          <w:tcPr>
            <w:tcW w:w="702" w:type="pct"/>
            <w:vMerge/>
            <w:tcBorders>
              <w:left w:val="single" w:sz="6" w:space="0" w:color="000000"/>
              <w:right w:val="single" w:sz="6" w:space="0" w:color="000000"/>
            </w:tcBorders>
            <w:vAlign w:val="center"/>
          </w:tcPr>
          <w:p w14:paraId="3F58DF82" w14:textId="77777777" w:rsidR="00293279" w:rsidRPr="00FA0B30" w:rsidRDefault="00293279">
            <w:pPr>
              <w:spacing w:line="460" w:lineRule="exact"/>
              <w:ind w:leftChars="4" w:left="8" w:rightChars="31" w:right="65"/>
              <w:jc w:val="center"/>
              <w:rPr>
                <w:rFonts w:asciiTheme="minorEastAsia" w:eastAsiaTheme="minorEastAsia" w:hAnsiTheme="minorEastAsia"/>
                <w:sz w:val="24"/>
              </w:rPr>
            </w:pPr>
          </w:p>
        </w:tc>
        <w:tc>
          <w:tcPr>
            <w:tcW w:w="785" w:type="pct"/>
            <w:tcBorders>
              <w:top w:val="single" w:sz="4" w:space="0" w:color="auto"/>
              <w:left w:val="single" w:sz="6" w:space="0" w:color="000000"/>
              <w:right w:val="single" w:sz="6" w:space="0" w:color="000000"/>
            </w:tcBorders>
            <w:vAlign w:val="center"/>
          </w:tcPr>
          <w:p w14:paraId="4F836002"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无不良行为</w:t>
            </w:r>
          </w:p>
        </w:tc>
        <w:tc>
          <w:tcPr>
            <w:tcW w:w="468" w:type="pct"/>
            <w:tcBorders>
              <w:top w:val="single" w:sz="4" w:space="0" w:color="auto"/>
              <w:left w:val="single" w:sz="6" w:space="0" w:color="000000"/>
              <w:right w:val="single" w:sz="6" w:space="0" w:color="000000"/>
            </w:tcBorders>
            <w:vAlign w:val="center"/>
          </w:tcPr>
          <w:p w14:paraId="7E070823"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3分</w:t>
            </w:r>
          </w:p>
        </w:tc>
        <w:tc>
          <w:tcPr>
            <w:tcW w:w="3045" w:type="pct"/>
            <w:tcBorders>
              <w:top w:val="single" w:sz="4" w:space="0" w:color="auto"/>
              <w:left w:val="single" w:sz="6" w:space="0" w:color="000000"/>
              <w:right w:val="single" w:sz="6" w:space="0" w:color="000000"/>
            </w:tcBorders>
            <w:vAlign w:val="center"/>
          </w:tcPr>
          <w:p w14:paraId="6ED017A1"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投标供应商及拟任项目负责人2022年以来的不良行为记录情况，投标供应商应在响应文件中如实反映其单位及拟任项目负责人2022年以来的不良行为记录，无不良行为记录的计3分，发生一次不良行为记录该项不计分。</w:t>
            </w:r>
          </w:p>
          <w:p w14:paraId="40277180"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证明材料：2022年以来无不良行为记录的提供书面承诺函即可；有不良记录的如实提供省级及以上建设行政主管部门公布的不良行为记录名单中投标供应商或项目负责人所在页打印件；未按要求提供证明材料的本项不计分；一旦发现弄虚作假，取消投标资格或成交资格。</w:t>
            </w:r>
          </w:p>
        </w:tc>
      </w:tr>
      <w:tr w:rsidR="00FA0B30" w:rsidRPr="00FA0B30" w14:paraId="6FEA8D12" w14:textId="77777777">
        <w:tc>
          <w:tcPr>
            <w:tcW w:w="702" w:type="pct"/>
            <w:tcBorders>
              <w:top w:val="single" w:sz="6" w:space="0" w:color="000000"/>
              <w:left w:val="single" w:sz="6" w:space="0" w:color="000000"/>
              <w:bottom w:val="single" w:sz="6" w:space="0" w:color="000000"/>
              <w:right w:val="single" w:sz="6" w:space="0" w:color="000000"/>
            </w:tcBorders>
            <w:vAlign w:val="center"/>
          </w:tcPr>
          <w:p w14:paraId="03CFF697"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报价部分</w:t>
            </w:r>
          </w:p>
          <w:p w14:paraId="5C33BC5F"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（45分）</w:t>
            </w:r>
          </w:p>
        </w:tc>
        <w:tc>
          <w:tcPr>
            <w:tcW w:w="785" w:type="pct"/>
            <w:tcBorders>
              <w:top w:val="single" w:sz="6" w:space="0" w:color="000000"/>
              <w:left w:val="single" w:sz="6" w:space="0" w:color="000000"/>
              <w:bottom w:val="single" w:sz="4" w:space="0" w:color="auto"/>
              <w:right w:val="single" w:sz="6" w:space="0" w:color="000000"/>
            </w:tcBorders>
            <w:vAlign w:val="center"/>
          </w:tcPr>
          <w:p w14:paraId="47CE6739"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投标报价</w:t>
            </w:r>
          </w:p>
        </w:tc>
        <w:tc>
          <w:tcPr>
            <w:tcW w:w="468" w:type="pct"/>
            <w:tcBorders>
              <w:top w:val="single" w:sz="6" w:space="0" w:color="000000"/>
              <w:left w:val="single" w:sz="6" w:space="0" w:color="000000"/>
              <w:bottom w:val="single" w:sz="4" w:space="0" w:color="auto"/>
              <w:right w:val="single" w:sz="6" w:space="0" w:color="000000"/>
            </w:tcBorders>
            <w:vAlign w:val="center"/>
          </w:tcPr>
          <w:p w14:paraId="545ABFF6" w14:textId="77777777" w:rsidR="00293279" w:rsidRPr="00FA0B30" w:rsidRDefault="00161DF6">
            <w:pPr>
              <w:spacing w:line="460" w:lineRule="exact"/>
              <w:ind w:leftChars="4" w:left="8" w:rightChars="31" w:right="65"/>
              <w:jc w:val="center"/>
              <w:rPr>
                <w:rFonts w:asciiTheme="minorEastAsia" w:eastAsiaTheme="minorEastAsia" w:hAnsiTheme="minorEastAsia"/>
                <w:sz w:val="24"/>
              </w:rPr>
            </w:pPr>
            <w:r w:rsidRPr="00FA0B30">
              <w:rPr>
                <w:rFonts w:asciiTheme="minorEastAsia" w:eastAsiaTheme="minorEastAsia" w:hAnsiTheme="minorEastAsia" w:hint="eastAsia"/>
                <w:sz w:val="24"/>
              </w:rPr>
              <w:t>45分</w:t>
            </w:r>
          </w:p>
        </w:tc>
        <w:tc>
          <w:tcPr>
            <w:tcW w:w="3045" w:type="pct"/>
            <w:tcBorders>
              <w:top w:val="single" w:sz="6" w:space="0" w:color="000000"/>
              <w:left w:val="single" w:sz="6" w:space="0" w:color="000000"/>
              <w:bottom w:val="single" w:sz="4" w:space="0" w:color="auto"/>
              <w:right w:val="single" w:sz="6" w:space="0" w:color="000000"/>
            </w:tcBorders>
            <w:vAlign w:val="center"/>
          </w:tcPr>
          <w:p w14:paraId="38831A6F"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1.满足磋商文件要求且经过政府采购政策优惠并进行价格扣除后报价中最低报价为磋商基准价，其价格分为满分；</w:t>
            </w:r>
          </w:p>
          <w:p w14:paraId="1899D48A"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2.其他供应商的价格分统一按照以下公式计算：</w:t>
            </w:r>
          </w:p>
          <w:p w14:paraId="607B7F28" w14:textId="77777777" w:rsidR="00293279" w:rsidRPr="00FA0B30" w:rsidRDefault="00161DF6">
            <w:pPr>
              <w:spacing w:line="460" w:lineRule="exact"/>
              <w:ind w:leftChars="68" w:left="145" w:rightChars="31" w:right="65" w:hangingChars="1" w:hanging="2"/>
              <w:jc w:val="left"/>
              <w:rPr>
                <w:rFonts w:asciiTheme="minorEastAsia" w:eastAsiaTheme="minorEastAsia" w:hAnsiTheme="minorEastAsia"/>
                <w:sz w:val="24"/>
              </w:rPr>
            </w:pPr>
            <w:r w:rsidRPr="00FA0B30">
              <w:rPr>
                <w:rFonts w:asciiTheme="minorEastAsia" w:eastAsiaTheme="minorEastAsia" w:hAnsiTheme="minorEastAsia" w:hint="eastAsia"/>
                <w:sz w:val="24"/>
              </w:rPr>
              <w:t>磋商报价得分=（磋商基准价/磋商报价）×45</w:t>
            </w:r>
          </w:p>
          <w:p w14:paraId="7CCA173D" w14:textId="77777777" w:rsidR="00293279" w:rsidRPr="00FA0B30" w:rsidRDefault="00161DF6">
            <w:pPr>
              <w:spacing w:line="460" w:lineRule="exact"/>
              <w:ind w:leftChars="68" w:left="145" w:rightChars="31" w:right="65" w:hangingChars="1" w:hanging="2"/>
              <w:jc w:val="left"/>
            </w:pPr>
            <w:r w:rsidRPr="00FA0B30">
              <w:rPr>
                <w:rFonts w:asciiTheme="minorEastAsia" w:eastAsiaTheme="minorEastAsia" w:hAnsiTheme="minorEastAsia" w:hint="eastAsia"/>
                <w:sz w:val="24"/>
              </w:rPr>
              <w:t>磋商小组在评审中发现【磋商须知前附表】规定情形之一的，磋商小组应当启动异常低价投标审查程序。</w:t>
            </w:r>
          </w:p>
        </w:tc>
      </w:tr>
    </w:tbl>
    <w:p w14:paraId="1432ECF1"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备注：</w:t>
      </w:r>
    </w:p>
    <w:p w14:paraId="00B8A7B5"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1）评分依据评审标准，对照响应文件进行。所有复印件均需加盖供应商公章。上述要求如有同时提供原件，需随响应文件一同提交（原件不要求密封），经评标委员会核对后退还。如果证照因年检、年审等原因，不能带至开标现场的，应在开标时间前出示相关行政主管部门年检或年审等办理部门的正式证明（原件），并加盖出示证明单位的公章。</w:t>
      </w:r>
    </w:p>
    <w:p w14:paraId="4706692D"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2）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5BFDB372"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（3）凡评委评分项牵涉到的证明文件、数据、承诺，投标文件中未提供、或已提供但是字迹模糊无法辨认、语义模糊易造成误解、前后文件内容不一致的则该评分项计0分处理。</w:t>
      </w:r>
    </w:p>
    <w:p w14:paraId="2EDA0863"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（4）竞争性磋商文件中要求查验的原件（列明清单）应当在投标截止时间之前递交至投标文件递交地点。</w:t>
      </w:r>
    </w:p>
    <w:p w14:paraId="7D808DFC" w14:textId="77777777" w:rsidR="00293279" w:rsidRPr="00FA0B30" w:rsidRDefault="00161DF6">
      <w:pPr>
        <w:spacing w:line="420" w:lineRule="exact"/>
        <w:ind w:firstLine="425"/>
        <w:jc w:val="left"/>
        <w:rPr>
          <w:rFonts w:asciiTheme="minorEastAsia" w:eastAsiaTheme="minorEastAsia" w:hAnsiTheme="minorEastAsia"/>
          <w:sz w:val="24"/>
        </w:rPr>
      </w:pPr>
      <w:r w:rsidRPr="00FA0B30">
        <w:rPr>
          <w:rFonts w:asciiTheme="minorEastAsia" w:eastAsiaTheme="minorEastAsia" w:hAnsiTheme="minorEastAsia" w:hint="eastAsia"/>
          <w:sz w:val="24"/>
        </w:rPr>
        <w:t>（5）若提交的相关证明材料无法得到核实或未在规定的时间内提交，评委会将对其所对应的评分项记0分。相关证明资料需提供复印件加盖公章，提供虚假资料的供应商将取消投标资格。</w:t>
      </w:r>
    </w:p>
    <w:p w14:paraId="47D3FC73" w14:textId="77777777" w:rsidR="00293279" w:rsidRPr="00FA0B30" w:rsidRDefault="00293279">
      <w:pPr>
        <w:pStyle w:val="20"/>
        <w:adjustRightInd w:val="0"/>
        <w:snapToGrid w:val="0"/>
        <w:spacing w:beforeLines="150" w:before="360"/>
        <w:ind w:firstLine="425"/>
        <w:rPr>
          <w:rFonts w:asciiTheme="minorEastAsia" w:eastAsiaTheme="minorEastAsia" w:hAnsiTheme="minorEastAsia"/>
          <w:b w:val="0"/>
          <w:bCs w:val="0"/>
          <w:szCs w:val="24"/>
        </w:rPr>
        <w:sectPr w:rsidR="00293279" w:rsidRPr="00FA0B30">
          <w:pgSz w:w="11906" w:h="16838"/>
          <w:pgMar w:top="1418" w:right="1418" w:bottom="1418" w:left="1418" w:header="851" w:footer="992" w:gutter="0"/>
          <w:cols w:space="720"/>
          <w:docGrid w:linePitch="312"/>
        </w:sectPr>
      </w:pPr>
    </w:p>
    <w:p w14:paraId="2A88A404" w14:textId="77777777" w:rsidR="00293279" w:rsidRPr="00FA0B30" w:rsidRDefault="00161DF6">
      <w:pPr>
        <w:pStyle w:val="20"/>
        <w:adjustRightInd w:val="0"/>
        <w:snapToGrid w:val="0"/>
        <w:spacing w:beforeLines="50" w:before="120"/>
        <w:ind w:firstLine="425"/>
        <w:rPr>
          <w:rFonts w:ascii="黑体" w:eastAsia="黑体" w:hAnsi="黑体"/>
          <w:sz w:val="28"/>
          <w:szCs w:val="28"/>
        </w:rPr>
      </w:pPr>
      <w:r w:rsidRPr="00FA0B30">
        <w:rPr>
          <w:rFonts w:ascii="黑体" w:eastAsia="黑体" w:hAnsi="黑体" w:hint="eastAsia"/>
          <w:sz w:val="28"/>
          <w:szCs w:val="28"/>
        </w:rPr>
        <w:t>磋商须知正文</w:t>
      </w:r>
      <w:bookmarkEnd w:id="13"/>
    </w:p>
    <w:p w14:paraId="5708F7EE"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bookmarkStart w:id="15" w:name="_Toc72316120"/>
      <w:r w:rsidRPr="00FA0B30">
        <w:rPr>
          <w:rFonts w:ascii="黑体" w:eastAsia="黑体" w:hAnsi="黑体" w:hint="eastAsia"/>
          <w:b/>
          <w:bCs/>
          <w:sz w:val="28"/>
          <w:szCs w:val="28"/>
        </w:rPr>
        <w:t>一、总则</w:t>
      </w:r>
      <w:bookmarkEnd w:id="15"/>
    </w:p>
    <w:p w14:paraId="0E1C546F"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bookmarkStart w:id="16" w:name="_Toc72316121"/>
      <w:r w:rsidRPr="00FA0B30">
        <w:rPr>
          <w:rFonts w:asciiTheme="minorEastAsia" w:eastAsiaTheme="minorEastAsia" w:hAnsiTheme="minorEastAsia" w:hint="eastAsia"/>
          <w:b/>
          <w:bCs/>
          <w:sz w:val="24"/>
        </w:rPr>
        <w:t>1.适用范围</w:t>
      </w:r>
    </w:p>
    <w:p w14:paraId="6FDFDA2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1.1 本磋商文件仅适用于磋商须知前附表(以下简称</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)中所叙述的采购项目。</w:t>
      </w:r>
    </w:p>
    <w:p w14:paraId="79C1BE7F" w14:textId="77777777" w:rsidR="00293279" w:rsidRPr="00FA0B30" w:rsidRDefault="00161DF6">
      <w:pPr>
        <w:adjustRightInd w:val="0"/>
        <w:snapToGrid w:val="0"/>
        <w:spacing w:line="460" w:lineRule="exact"/>
        <w:ind w:firstLineChars="177" w:firstLine="425"/>
      </w:pPr>
      <w:r w:rsidRPr="00FA0B30">
        <w:rPr>
          <w:rFonts w:asciiTheme="minorEastAsia" w:eastAsiaTheme="minorEastAsia" w:hAnsiTheme="minorEastAsia" w:hint="eastAsia"/>
          <w:bCs/>
          <w:sz w:val="24"/>
        </w:rPr>
        <w:t>1.2</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规定采购项目专门面向中小企业采购的，如投标人为非中小企业，其投标无效。</w:t>
      </w:r>
    </w:p>
    <w:p w14:paraId="18B5F95D"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2.定义</w:t>
      </w:r>
    </w:p>
    <w:p w14:paraId="182C159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2.1 “采购人”是指依法进行政府采购的国家机关、事业单位、团体组织。本次政府采购的采购人名称、地址、电话、联系人见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6E4418A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2.2 “采购代理机构”是指接受采购人委托，代理采购项目的集中采购机构和其他采购代理机构。本次政府采购的采购代理机构名称、地址、电话、联系人见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45732C6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2.3 “供应商”是指响应磋商文件要求、参加竞争性磋商采购的法人、其他组织或者自然人。本次政府采购项目采用</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所述方式，邀请符合资格条件的供应商参与竞争性磋商采购活动。</w:t>
      </w:r>
    </w:p>
    <w:p w14:paraId="6E7BC5A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2.4 “磋商小组”是指依据财政部《政府采购竞争性磋商采购方式管理暂行办法》有关规定组建，依法依规履行其职责和义务的机构。</w:t>
      </w:r>
    </w:p>
    <w:p w14:paraId="1D5BA8F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2.5 “货物”是指各种形态和种类的物品，包括原资料、燃料、设备、产品等，详见《政府采购品目分类目录》(财库〔2022〕31号)。</w:t>
      </w:r>
    </w:p>
    <w:p w14:paraId="606EA04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2.6 “工程”是指建设工程，包括建筑物和构筑物的新建、改建、扩建、装修、拆除、修缮等，详见《政府采购品目分类目录》(财库〔2022〕31号)。</w:t>
      </w:r>
    </w:p>
    <w:p w14:paraId="0F08216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2.7 “服务”是指除货物和工程以外的其他政府采购对象，详见《政府采购品目分类目录》(财库〔2022〕31号)。</w:t>
      </w:r>
    </w:p>
    <w:p w14:paraId="45F75E0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2.8 “节能产品”或者“环保产品”是指财政部发布的《节能产品政府采购清单》或者《环境标志产品政府采购清单》的产品。</w:t>
      </w:r>
    </w:p>
    <w:p w14:paraId="3DDF80B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2.9 “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5AF46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2.10本国产品: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36600005"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3.供应商的资格要求</w:t>
      </w:r>
    </w:p>
    <w:p w14:paraId="1BED946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3.1 供应商应当符合</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中规定的资格条件要求。</w:t>
      </w:r>
    </w:p>
    <w:p w14:paraId="04635CC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3.2供应商为联合体形式的，除应满足本章第3.1款资格条件要求及第3.3款规定外，还应遵守以下规定： </w:t>
      </w:r>
    </w:p>
    <w:p w14:paraId="72EA456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（1）联合体各方应按磋商文件提供的格式签订联合体协议书，明确联合体牵头人和各方权利义务(含承担工作及工作量比例)；</w:t>
      </w:r>
    </w:p>
    <w:p w14:paraId="20768DB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（2）联合体中有同类资质的供应商按照联合体分工承担相同工作的，应当按照资质等级较低的供应商确定资质等级；</w:t>
      </w:r>
    </w:p>
    <w:p w14:paraId="7F26752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（3）以联合体形式参加政府采购活动的，联合体各方不得再单独参加或者与其他供应商另外组成联合体参加同一合同项下的政府采购活动。</w:t>
      </w:r>
    </w:p>
    <w:p w14:paraId="016A09D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3.3 供应商不得存在下列情形之一：</w:t>
      </w:r>
    </w:p>
    <w:p w14:paraId="5C07D2C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（l）与采购人、采购代理机构存在隶属关系或者其他利害关系。</w:t>
      </w:r>
    </w:p>
    <w:p w14:paraId="332DB7B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（2）与其他供应商的法定代表人（或者负责人）为同一人，或者与其他供应商存在控股、关联关系。</w:t>
      </w:r>
    </w:p>
    <w:p w14:paraId="7BEDDF36" w14:textId="77777777" w:rsidR="00293279" w:rsidRPr="00FA0B30" w:rsidRDefault="00161DF6">
      <w:pPr>
        <w:adjustRightInd w:val="0"/>
        <w:snapToGrid w:val="0"/>
        <w:spacing w:line="460" w:lineRule="exact"/>
        <w:ind w:firstLineChars="177" w:firstLine="425"/>
      </w:pPr>
      <w:r w:rsidRPr="00FA0B30">
        <w:rPr>
          <w:rFonts w:asciiTheme="minorEastAsia" w:eastAsiaTheme="minorEastAsia" w:hAnsiTheme="minorEastAsia" w:hint="eastAsia"/>
          <w:bCs/>
          <w:sz w:val="24"/>
        </w:rPr>
        <w:t>（3）受到刑事处罚，或者受到200万元以上的罚款、责令停产停业、在一至三年内禁止参加政府采购活动、暂扣或者吊销许可证、暂扣或者吊销执照等情形之一的行政处罚，或者存在财政部门认定的其他重大违法记录。</w:t>
      </w:r>
    </w:p>
    <w:p w14:paraId="6F9924DB"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 xml:space="preserve">4.参与磋商的费用 </w:t>
      </w:r>
    </w:p>
    <w:p w14:paraId="6127EAB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4.1 无论磋商的结果如何，供应商应自行承担所有与竞争性磋商采购活动有关的全部费用。</w:t>
      </w:r>
    </w:p>
    <w:p w14:paraId="5363F30D"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5．授权委托</w:t>
      </w:r>
    </w:p>
    <w:p w14:paraId="3C7016A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5.1供应商代表为供应商法定代表人的，应持有法定代表人身份证明。供应商代表不是供应商法定代表人的，应持有法定代表人授权书，并附法定代表人身份证明。</w:t>
      </w:r>
    </w:p>
    <w:p w14:paraId="332127AF"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6．联合体形式</w:t>
      </w:r>
    </w:p>
    <w:p w14:paraId="19FC2E7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6.1除</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中另有规定，本次谈判采购不接受为联合体形式的供应商</w:t>
      </w:r>
    </w:p>
    <w:p w14:paraId="7A8EF5B9"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7.现场勘察</w:t>
      </w:r>
    </w:p>
    <w:p w14:paraId="5975B56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7.1供应商应按</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中规定对采购项目现场和周围环境的现场考察。</w:t>
      </w:r>
    </w:p>
    <w:p w14:paraId="13BC887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7.2勘察现场的费用由供应商自己承担，勘察期间所发生的人身伤害及财产损失由供应商自己负责。</w:t>
      </w:r>
    </w:p>
    <w:p w14:paraId="42CCB7A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7.3采购人不对供应商据此而做出的推论、理解和结论负责。一旦成交，供应商不得以任何借口，提出额外补偿，或延长合同期限的要求。</w:t>
      </w:r>
    </w:p>
    <w:p w14:paraId="42ADEA11"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8.采购进口产品</w:t>
      </w:r>
    </w:p>
    <w:p w14:paraId="24F95FB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8.1除</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另有规定外，本项目拒绝进口产品参加竞争性磋商采购活动。</w:t>
      </w:r>
    </w:p>
    <w:p w14:paraId="0DD9217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8.2本章第8.1款规定同意购买进口产品的，本项目采购活动不限制满足磋商文件要求的国内产品参与竞争性磋商。</w:t>
      </w:r>
    </w:p>
    <w:p w14:paraId="5DE64226"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9. 政府采购政策支持</w:t>
      </w:r>
    </w:p>
    <w:p w14:paraId="65849D2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9.1优先采购：</w:t>
      </w:r>
    </w:p>
    <w:p w14:paraId="2B8E740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（1）纳入财政部会同国务院有关部门发布的节能产品、环境标志产品政府采购品目清单，实施政府优先采购的，评审时按磋商须知前附表中规定对该部分产品给予一定比例的价格折扣或者加分。</w:t>
      </w:r>
    </w:p>
    <w:p w14:paraId="13052E1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9.2强制采购：</w:t>
      </w:r>
    </w:p>
    <w:p w14:paraId="48C61F7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纳入财政部会同国务院有关部门发布的节能产品政府采购品目清单，实施政府强制采购的（品目清单标注★符号产品），磋商产品应当取得国家确定的认证机构出具的、处于有效期之内的节能产品认证证书，否则其投标无效。</w:t>
      </w:r>
    </w:p>
    <w:p w14:paraId="73B2F74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9.3价格评审优惠</w:t>
      </w:r>
    </w:p>
    <w:p w14:paraId="33C4EB6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在政府采购活动中，供应商提供的货物、工程或者服务符合下列情形的：（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给予一定比例的价格折扣，用扣除后的价格参与评审；</w:t>
      </w:r>
    </w:p>
    <w:p w14:paraId="2486D5D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对于经主管预算单位统筹后未预留份额专门面向中小企业采购的采购项目，以及预留份额项目中的非预留部分采购包，符合小微企业生产的货物或者提供的服务、工程情形的，给予一定比例的价格折扣，用扣除后的价格参与评审。</w:t>
      </w:r>
    </w:p>
    <w:p w14:paraId="63C728C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接受大中型企业与小微企业组成联合体或者允许大中型企业向一家或者多家小微企业分包的采购项目，对于联合协议或者分包意向协议约定小微企业的合同份额占到合同总金额30%以上的，给予一定比例的价格折扣，用扣除后的价格参与评审。以联合体形式参加政府采购活动，联合体各方均为中小企业的，联合体视同中小企业。其中，联合体各方均为小微企业的，联合体视同小微企业； </w:t>
      </w:r>
    </w:p>
    <w:p w14:paraId="6A74E5B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（3）符合中小企业划分标准的个体工商户视同中小企业，享受评审中价格扣除等促进中小企业发展的政府采购政策。</w:t>
      </w:r>
    </w:p>
    <w:p w14:paraId="219D5B8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（4）监狱企业、残疾人福利性单位视同小型、微型企业，享受评审中价格扣除等促进中小企业发展的政府采购政策。</w:t>
      </w:r>
    </w:p>
    <w:p w14:paraId="2CCCE67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（5）与大企业的负责人为同一人，或者与大企业存在直接控股、管理关系的中小企业，不享受评审中价格扣除等促进中小企业发展的政府采购政策。 </w:t>
      </w:r>
    </w:p>
    <w:p w14:paraId="4BB150D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（6）本章第1.2款规定采购项目或者采购包属于“预留采购份额”的，预留部分不再享受本款“价格评审优惠”的小微企业扶持政策。</w:t>
      </w:r>
    </w:p>
    <w:p w14:paraId="6C7664F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7）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含）以上时，依法对该供应商提供的全部产品给予价格评审优惠，即对该供应商提供的全部产品的总报价给予20%的价格扣除，用扣除后的价格参与评审。供应商对其提供的产品出具《关于符合本国产品标准的声明函》和《关于符合本国产品标准成本占比的承诺函》（格式详见第五章 响应文件组成）或财政部会同有关部门规定的有关证明文件，《声明函》、《承诺函》或有关证明文件符合要求的，该产品视为本国产品。</w:t>
      </w:r>
    </w:p>
    <w:p w14:paraId="150C98C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4CADA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9.4政府采购政策交叉与叠加</w:t>
      </w:r>
    </w:p>
    <w:p w14:paraId="5BADD5F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（1）磋商产品取得两个及以上优先采购产品认证的，评审时只有其中一项产品能享受优先采购优惠（供应商自行选择，并在响应文件中并填报相关信息及数据）</w:t>
      </w:r>
    </w:p>
    <w:p w14:paraId="36F5AAA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（2）供应商同时符合小型、微型企业及监狱企业、残疾人福利性单位要求的，评审时只有一种类型享受价格评审优惠政策；</w:t>
      </w:r>
    </w:p>
    <w:p w14:paraId="09A0F80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（3）“价格评审优惠”可以与同时属于“节能产品”、“环境标志产品”中的一项优先采购优惠累加计算。</w:t>
      </w:r>
    </w:p>
    <w:p w14:paraId="7F56F35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对于非专门面向中小企业的采购项目，既有本国产品也有非本国产品参与竞争，且提供本国产品的供应商同时为小微企业的，应按照&lt;&lt;国务院办公厅关于在政府采购中实施本国产品标准及相关政策的通知&gt;&gt;(国办发[2025〕34号)、&lt;&lt;政府采购促进中小企业发展管理办法&gt;&gt;、&lt;&lt;财政部关于进一步加大政府采购支持中小企业力度的通知&gt;&gt;规定，对该供应商的产品同时给予支持本国产品和小微企业产品的价格评审优惠。相关价格评审扣除优惠，均在供应商原始报价基础上计算，用扣除后的价格参与评审。</w:t>
      </w:r>
    </w:p>
    <w:p w14:paraId="45C2143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9.5在货物采购项目中，供应商提供的货物既有中小企业制造货物，也有大型企业制造货物的，不享受政府采购中小企业扶持政策。</w:t>
      </w:r>
    </w:p>
    <w:p w14:paraId="418D6FA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9.6投标人符合本章第9.1款、第9.2款、第9.3款规定的，应提供相关证明资料。</w:t>
      </w:r>
    </w:p>
    <w:p w14:paraId="6A00F09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（1）节能产品、环境标志产品：提供国家确定的认证机构出具的、处于有效期之内的节能产品、环境标志产品认证证书（扫描件）。</w:t>
      </w:r>
    </w:p>
    <w:p w14:paraId="411AE76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trike/>
          <w:sz w:val="24"/>
        </w:rPr>
      </w:pPr>
      <w:r w:rsidRPr="00FA0B30">
        <w:rPr>
          <w:rFonts w:asciiTheme="minorEastAsia" w:eastAsiaTheme="minorEastAsia" w:hAnsiTheme="minorEastAsia" w:hint="eastAsia"/>
          <w:bCs/>
          <w:sz w:val="24"/>
        </w:rPr>
        <w:t>（3）中小企业：按《政府采购促进中小企业发展管理办法》(财库[2020]46号)规定，供应商提供《中小企业声明函》（格式）</w:t>
      </w:r>
    </w:p>
    <w:p w14:paraId="402B979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（4）监狱企业：按《关于政府采购支持监狱企业发展有关问题的通知》(财库〔2014〕68号)文件规定提供证明文件（扫描件）。</w:t>
      </w:r>
    </w:p>
    <w:p w14:paraId="6363081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（5）残疾人福利性单位：按《关于促进残疾人就业政府采购政策的通知》(财库〔2017〕141号)文件规定提供《残疾人福利性单位声明函》（格式）。</w:t>
      </w:r>
    </w:p>
    <w:p w14:paraId="6939655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5）本国产品：单一产品：按《国务院办公厅关于在政府采购中实施本国产品标准及相关政策的通知》（国办发〔2025〕34号）文件规定提供《按关于符合本国产品标准的声明函》（格式）。当采购项目或者采购包中含有多种产品的还应提供：《关于符合本国产品标准成本占比的承诺函》。</w:t>
      </w:r>
    </w:p>
    <w:p w14:paraId="59F0B8E7"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9.7执行中小企业预留采购份额政策的规定：</w:t>
      </w:r>
    </w:p>
    <w:p w14:paraId="02F2660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（1）预留份额的采购项目或者采购包，应明确该项目或相关采购包专门面向中小企业采购，并作为供应商资格条件。</w:t>
      </w:r>
    </w:p>
    <w:p w14:paraId="284050B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（2）要求以联合体形式参加或者合同分包的，应明确联合协议或者分包意向协议中中小企业合同金额应当达到的比例，并作为供应商资格条件。</w:t>
      </w:r>
    </w:p>
    <w:p w14:paraId="46663FB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（3）组成联合体或者接受分包合同的中小企业与联合体内其他企业(成员)、分包企业(投标人)之间不得存在直接控股、管理关系。</w:t>
      </w:r>
    </w:p>
    <w:p w14:paraId="5BA77D9D" w14:textId="77777777" w:rsidR="00293279" w:rsidRPr="00FA0B30" w:rsidRDefault="00161DF6">
      <w:pPr>
        <w:adjustRightInd w:val="0"/>
        <w:snapToGrid w:val="0"/>
        <w:spacing w:line="460" w:lineRule="exact"/>
        <w:ind w:firstLineChars="177" w:firstLine="425"/>
      </w:pPr>
      <w:r w:rsidRPr="00FA0B30">
        <w:rPr>
          <w:rFonts w:asciiTheme="minorEastAsia" w:eastAsiaTheme="minorEastAsia" w:hAnsiTheme="minorEastAsia" w:hint="eastAsia"/>
          <w:bCs/>
          <w:sz w:val="24"/>
        </w:rPr>
        <w:t>9.8供应商有融资、担保需求的，具体办理流程可向</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所列金融机构和担保机构询问。</w:t>
      </w:r>
    </w:p>
    <w:p w14:paraId="438ACEF8"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二、磋商文件</w:t>
      </w:r>
    </w:p>
    <w:p w14:paraId="3F32DF41"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10．磋商文件的组成</w:t>
      </w:r>
    </w:p>
    <w:p w14:paraId="1DAB8E5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10.1 磋商文件由下列文件组成：</w:t>
      </w:r>
    </w:p>
    <w:p w14:paraId="597F7AC3"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第一章 磋商邀请</w:t>
      </w:r>
    </w:p>
    <w:p w14:paraId="0A9573AB"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第二章 磋商须知</w:t>
      </w:r>
    </w:p>
    <w:p w14:paraId="22831F05"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第三章 合同草案及格式条款</w:t>
      </w:r>
    </w:p>
    <w:p w14:paraId="1B49C9A0"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第四章 采购需求</w:t>
      </w:r>
    </w:p>
    <w:p w14:paraId="78C8CB8C"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第五章 响应文件组成</w:t>
      </w:r>
    </w:p>
    <w:p w14:paraId="4A35C48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10.2磋商小组根据与供应商磋商情况可能实质性变动的内容，包括采购需求中的技术、服务要求以及合同条款，在</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中明确。</w:t>
      </w:r>
    </w:p>
    <w:p w14:paraId="0BC2377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10.3供应商应仔细阅读磋商文件的全部内容，按照磋商文件要求编制响应文件。任何对磋商文件的忽略或误解不能作为响应文件存在缺陷或瑕疵的理由，其风险由供应商承担。</w:t>
      </w:r>
    </w:p>
    <w:p w14:paraId="34D63C00"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11.磋商文件的提供期限</w:t>
      </w:r>
    </w:p>
    <w:p w14:paraId="19C8A43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11.1磋商文件的提供期限自开始发出之日起不得少于五个工作日。具体提供期限见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414FBD9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11.2供应商应持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规定的资料领取或购买磋商文件。</w:t>
      </w:r>
    </w:p>
    <w:p w14:paraId="2B2A6417"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12.提交首次响应文件的截止时间</w:t>
      </w:r>
    </w:p>
    <w:p w14:paraId="144E8C57"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12.1供应商提交响应文件截止时间见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246AB21C"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13.磋商文件的澄清或者修改</w:t>
      </w:r>
    </w:p>
    <w:p w14:paraId="2C3FA11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13.1在提交响应文件截止之日前，采购人、采购代理机构可以对已发出的磋商文件进行必要的澄清或者修改。</w:t>
      </w:r>
    </w:p>
    <w:p w14:paraId="201466D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13.2澄清或者修改的内容可能影响响应文件编制的，采购人、采购代理机构应当在提交首次响应文件截止之日5日前，以书面形式通知所有接收磋商文件的供应商，不足5日的，顺延供应商提交响应文件截止时间。</w:t>
      </w:r>
    </w:p>
    <w:p w14:paraId="49BA44B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13.3提交响应文件截止时间前对磋商文件澄清或者修改内容，为磋商文件的组成部分。</w:t>
      </w:r>
    </w:p>
    <w:p w14:paraId="09EBB917"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三、响应文件</w:t>
      </w:r>
    </w:p>
    <w:p w14:paraId="33286433"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14.一般要求</w:t>
      </w:r>
    </w:p>
    <w:p w14:paraId="2F98BEE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14.1 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1DFD37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14.2 供应商应仔细阅读磋商文件的所有内容，按磋商文件的要求编制响应文件，并保证所提供的全部资料的真实性，以使其响应文件对磋商文件做出实质性的响应。</w:t>
      </w:r>
    </w:p>
    <w:p w14:paraId="52BF931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14.3 供应商提交的响应文件及供应商与采购人或采购代理机构、磋商小组就有关磋商的所有来往函电均使用中文。供应商可以提交其它语言的资料，但应附中文注释，在有差异时以中文为准。</w:t>
      </w:r>
    </w:p>
    <w:p w14:paraId="1A7B52B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14.4 计量单位应使用我国法定计量单位，未列明时应默认为我国法定计量单位。</w:t>
      </w:r>
    </w:p>
    <w:p w14:paraId="0821238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14.5 供应商应按磋商文件中提供的响应文件格式填写。</w:t>
      </w:r>
    </w:p>
    <w:p w14:paraId="7A5BCA5A"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15.响应文件的组成</w:t>
      </w:r>
    </w:p>
    <w:p w14:paraId="2E6ECB4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15.1 响应文件包括下列内容： </w:t>
      </w:r>
    </w:p>
    <w:p w14:paraId="6B78D12F"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一、报价一览表及报价文件</w:t>
      </w:r>
    </w:p>
    <w:p w14:paraId="14FDDDFB"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二、供应商的资格证明资料</w:t>
      </w:r>
    </w:p>
    <w:p w14:paraId="6A399ADB"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三、供应商的商务、技术文件</w:t>
      </w:r>
    </w:p>
    <w:p w14:paraId="3EF6B7FF"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四、供应商认为需要提供的其它资料</w:t>
      </w:r>
    </w:p>
    <w:p w14:paraId="19FD95D2" w14:textId="77777777" w:rsidR="00293279" w:rsidRPr="00FA0B30" w:rsidRDefault="00161DF6">
      <w:pPr>
        <w:adjustRightInd w:val="0"/>
        <w:snapToGrid w:val="0"/>
        <w:spacing w:line="460" w:lineRule="exact"/>
        <w:ind w:firstLineChars="413" w:firstLine="991"/>
        <w:rPr>
          <w:rFonts w:asciiTheme="minorEastAsia" w:eastAsiaTheme="minorEastAsia" w:hAnsiTheme="minorEastAsia"/>
          <w:bCs/>
          <w:sz w:val="24"/>
        </w:rPr>
      </w:pPr>
      <w:r w:rsidRPr="00FA0B30">
        <w:rPr>
          <w:rFonts w:asciiTheme="minorEastAsia" w:eastAsiaTheme="minorEastAsia" w:hAnsiTheme="minorEastAsia" w:hint="eastAsia"/>
          <w:bCs/>
          <w:sz w:val="24"/>
        </w:rPr>
        <w:t>五、最后报价</w:t>
      </w:r>
    </w:p>
    <w:p w14:paraId="3069472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15.2在磋商过程中，供应商根据磋商小组书面形式要求提交的最后报价(或者重新提交的响应文件和最后报价)是响应文件的有效组成部分。</w:t>
      </w:r>
    </w:p>
    <w:p w14:paraId="51DB369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15.3磋商文件规定可能发生实质性变动的，供应商应当在《采购需求偏离表》中对应内容注明。</w:t>
      </w:r>
    </w:p>
    <w:p w14:paraId="61C980F7"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15.4根据《政府采购法》第四十二条的规定，供应商无论成交与否，其响应文件不予退还。</w:t>
      </w:r>
    </w:p>
    <w:p w14:paraId="0A655C39"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16.报价</w:t>
      </w:r>
    </w:p>
    <w:p w14:paraId="6D8FBE0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16.1供应商应当根据磋商文件要求和范围，以人民币报价，保留小数点后两位。</w:t>
      </w:r>
    </w:p>
    <w:p w14:paraId="3E7A5C7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16.2供应商应按第五章 响应文件组成格式填写。</w:t>
      </w:r>
    </w:p>
    <w:p w14:paraId="773A7BE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16.3响应文件中标明的价格在合同执行过程中是固定不变的，不得以任何理由予以变更。以可变动价格提交的报价将被认为是非实质响应而被拒绝。</w:t>
      </w:r>
    </w:p>
    <w:p w14:paraId="19AF2C2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bCs/>
          <w:sz w:val="24"/>
        </w:rPr>
        <w:t>16.4</w:t>
      </w:r>
      <w:r w:rsidRPr="00FA0B30">
        <w:rPr>
          <w:rFonts w:asciiTheme="minorEastAsia" w:eastAsiaTheme="minorEastAsia" w:hAnsiTheme="minorEastAsia" w:hint="eastAsia"/>
          <w:bCs/>
          <w:sz w:val="24"/>
        </w:rPr>
        <w:t>供应商的报价不得超过采购项目预算，采购项目预算或其计算方法见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703C82E4"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17.供应商符合磋商文件规定的证明文件</w:t>
      </w:r>
    </w:p>
    <w:p w14:paraId="5C7658A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17.1供应商应提交满足本章第3.1款规定的资格条件要求的证明文件,该证明文件作为响应文件的一部分。</w:t>
      </w:r>
    </w:p>
    <w:p w14:paraId="43346B1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17.2如果供应商为联合体，则应提交联合体各方资格证明文件、联合体协议。否则，在评审时将其视为无效响应。</w:t>
      </w:r>
    </w:p>
    <w:p w14:paraId="4CFC47F0"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18.样品提供</w:t>
      </w:r>
    </w:p>
    <w:p w14:paraId="0560971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18.1 </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规定供应商在磋商时提供样品的，供应商有以下情形之一的，在评审时将其视为无效响应。</w:t>
      </w:r>
    </w:p>
    <w:p w14:paraId="6590D2C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（1）未在</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规定的提交时间、地点提交的；</w:t>
      </w:r>
    </w:p>
    <w:p w14:paraId="7FF1EC9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（2）供应商提供的样品与响应文件中提供样品的型号、规格不一致的。</w:t>
      </w:r>
    </w:p>
    <w:p w14:paraId="7F0E125A"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19. 磋商保证金</w:t>
      </w:r>
    </w:p>
    <w:p w14:paraId="59E2FB3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19.1</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规定交纳磋商保证金的，应按</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的磋商保证金形式交纳，不得以现金方式交纳，在提交首次响应文件截止时间前，向采购代理机构交纳不超过采购项目预算2﹪的磋商保证金(数额采用四舍五入，计算至元)。磋商保证金有效期应当与本章第20.1款规定的响应文件有效期一致。</w:t>
      </w:r>
    </w:p>
    <w:p w14:paraId="73CC0B7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19.2供应商为联合体的，可以由联合体中的一方或者共同交纳磋商保证金，其交纳的磋商保证金，对联合体各方均具有约束力。</w:t>
      </w:r>
    </w:p>
    <w:p w14:paraId="75E11E6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19.3供应商未按照磋商文件要求提交磋商保证金的，响应无效。</w:t>
      </w:r>
    </w:p>
    <w:p w14:paraId="5857988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19.4采购代理机构在成交通知书发出后5个工作日内退还未成交供应商的磋商保证金；在采购合同签定后5个工作日内退还成交供应商的磋商保证金，但因供应商自身原因导致无法及时退还的除外。</w:t>
      </w:r>
    </w:p>
    <w:p w14:paraId="33824CE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19.5 有下列情形之一的，磋商保证金不予退还，并上缴本级财政国库：</w:t>
      </w:r>
    </w:p>
    <w:p w14:paraId="28CE058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（1）供应商在提交首次响应文件截止时间后撤回响应文件的；</w:t>
      </w:r>
    </w:p>
    <w:p w14:paraId="02B7C9D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（2）供应商在响应文件中提供虚假资料的；</w:t>
      </w:r>
    </w:p>
    <w:p w14:paraId="5FC6175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（3）确定成交结果后，无正当理由放弃成交资格的；</w:t>
      </w:r>
    </w:p>
    <w:p w14:paraId="4D7B2CB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 除因不可抗力或磋商文件认可的情形以外，成交供应商不与采购人签订合同的；</w:t>
      </w:r>
    </w:p>
    <w:p w14:paraId="096F68D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（5）供应商与采购人、其他供应商或者采购代理机构恶意串通的；</w:t>
      </w:r>
    </w:p>
    <w:p w14:paraId="121592F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（6）磋商文件规定的其他情形。</w:t>
      </w:r>
    </w:p>
    <w:p w14:paraId="60B4C50E"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20. 响应文件有效期</w:t>
      </w:r>
    </w:p>
    <w:p w14:paraId="11F89F6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20.1响应文件有效期见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，在此期间响应文件对供应商具有法律约束力，从提交首次响应文件截止时间之日起计算。响应文件有效期不足的将被视为无效响应。</w:t>
      </w:r>
    </w:p>
    <w:p w14:paraId="0A08DD4F"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21.响应文件的签署及规定</w:t>
      </w:r>
    </w:p>
    <w:p w14:paraId="111EE8D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21.1响应文件的正本和副本应装订成册，正本一份，副本份数见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。正本和副本的封面上应标记“正本”或“副本”的字样，当正本和副本有差异时，以正本为准。</w:t>
      </w:r>
    </w:p>
    <w:p w14:paraId="69D6F1A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21.2 响应文件正本和副本应按磋商文件要求进行签字、盖章。</w:t>
      </w:r>
    </w:p>
    <w:p w14:paraId="76011E9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21.3 在磋商过程中，供应商按磋商文件规定和磋商小组要求提交的最后报价(或者重新提交的响应文件和最后报价)，最后报价需经法定代表人或其委托代理人签字，或者加盖供应商单位章。</w:t>
      </w:r>
    </w:p>
    <w:p w14:paraId="24000E15"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四、响应文件的递交</w:t>
      </w:r>
    </w:p>
    <w:p w14:paraId="3128F327"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22.响应文件的密封和标记</w:t>
      </w:r>
    </w:p>
    <w:p w14:paraId="0B04E98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22.1响应文件应密封包装</w:t>
      </w:r>
      <w:r w:rsidRPr="00FA0B30">
        <w:rPr>
          <w:rFonts w:ascii="宋体" w:hAnsi="宋体" w:hint="eastAsia"/>
          <w:sz w:val="24"/>
        </w:rPr>
        <w:t>以保证自己响应文件的信息在开标前不被透露</w:t>
      </w:r>
      <w:r w:rsidRPr="00FA0B30">
        <w:rPr>
          <w:rFonts w:asciiTheme="minorEastAsia" w:eastAsiaTheme="minorEastAsia" w:hAnsiTheme="minorEastAsia" w:hint="eastAsia"/>
          <w:bCs/>
          <w:sz w:val="24"/>
        </w:rPr>
        <w:t>。</w:t>
      </w:r>
    </w:p>
    <w:p w14:paraId="567E8E2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22.2</w:t>
      </w:r>
      <w:r w:rsidRPr="00FA0B30">
        <w:rPr>
          <w:rFonts w:ascii="宋体" w:hAnsi="宋体" w:hint="eastAsia"/>
          <w:sz w:val="24"/>
        </w:rPr>
        <w:t>建议</w:t>
      </w:r>
      <w:r w:rsidRPr="00FA0B30">
        <w:rPr>
          <w:rFonts w:asciiTheme="minorEastAsia" w:eastAsiaTheme="minorEastAsia" w:hAnsiTheme="minorEastAsia" w:hint="eastAsia"/>
          <w:bCs/>
          <w:sz w:val="24"/>
        </w:rPr>
        <w:t>响应文件封套上应写明的内容见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5020EA1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22.3如未按</w:t>
      </w:r>
      <w:r w:rsidRPr="00FA0B30">
        <w:rPr>
          <w:rFonts w:asciiTheme="minorEastAsia" w:eastAsiaTheme="minorEastAsia" w:hAnsiTheme="minorEastAsia"/>
          <w:bCs/>
          <w:sz w:val="24"/>
        </w:rPr>
        <w:t>22.1</w:t>
      </w:r>
      <w:r w:rsidRPr="00FA0B30">
        <w:rPr>
          <w:rFonts w:asciiTheme="minorEastAsia" w:eastAsiaTheme="minorEastAsia" w:hAnsiTheme="minorEastAsia" w:hint="eastAsia"/>
          <w:bCs/>
          <w:sz w:val="24"/>
        </w:rPr>
        <w:t>款规定密封的响应文件，采购人或采购代理机构将拒绝接收。</w:t>
      </w:r>
    </w:p>
    <w:p w14:paraId="19C0CEAB"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23.响应文件的补充、修改或者撤回</w:t>
      </w:r>
    </w:p>
    <w:p w14:paraId="14C541F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23.1供应商在提交响应文件截止时间前，可以对所提交的首次响应文件进行补充、修改或者撤回，并书面通知采购人、采购代理机构。该通知应有供应商法定代表人或其委托代理人签字。</w:t>
      </w:r>
    </w:p>
    <w:p w14:paraId="6E7FDA3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23.2补充、修改的内容与响应文件不一致时，以补充、修改的内容为准。</w:t>
      </w:r>
    </w:p>
    <w:p w14:paraId="39E39978"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24.响应文件的递交与接收</w:t>
      </w:r>
    </w:p>
    <w:p w14:paraId="6B8365A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24.1 供应商应在提交响应文件截止时间前，将响应文件送达</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中指定的地点。在截止时间后送达的响应文件，采购人、采购代理机构或者磋商小组应当拒收。</w:t>
      </w:r>
    </w:p>
    <w:p w14:paraId="2ADEFE4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24.2在提交首次响应文件截止时间后，由供应商代表当场查验响应文件的密封状况，采购人或采购代理机构不当场拆封响应文件。</w:t>
      </w:r>
    </w:p>
    <w:p w14:paraId="47CD982C"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五、响应文件的磋商与评审</w:t>
      </w:r>
    </w:p>
    <w:p w14:paraId="3553BA89"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25.磋商程序</w:t>
      </w:r>
    </w:p>
    <w:p w14:paraId="6827D87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25.1磋商程序：响应文件审查、磋商（包括澄清）、响应文件评审、提出成交供应商。其中，磋商按本章第30.1款或者第30.2款情形进行。</w:t>
      </w:r>
    </w:p>
    <w:p w14:paraId="5BA8E829"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 xml:space="preserve">26. 响应文件审查 </w:t>
      </w:r>
    </w:p>
    <w:p w14:paraId="79DF41E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26.1 资格审查：根据磋商文件规定的供应商资格条件要求，对响应文件的资格证明等进行审查，以确定供应商是否具备磋商资格条件。</w:t>
      </w:r>
    </w:p>
    <w:p w14:paraId="04F17440" w14:textId="77777777" w:rsidR="00293279" w:rsidRPr="00FA0B30" w:rsidRDefault="00161DF6">
      <w:pPr>
        <w:adjustRightInd w:val="0"/>
        <w:snapToGrid w:val="0"/>
        <w:spacing w:line="460" w:lineRule="exact"/>
        <w:ind w:left="142" w:firstLineChars="200" w:firstLine="480"/>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附表1   供应商</w:t>
      </w:r>
      <w:r w:rsidRPr="00FA0B30">
        <w:rPr>
          <w:rFonts w:asciiTheme="minorEastAsia" w:eastAsiaTheme="minorEastAsia" w:hAnsiTheme="minorEastAsia"/>
          <w:bCs/>
          <w:sz w:val="24"/>
        </w:rPr>
        <w:t>资格审查</w:t>
      </w:r>
      <w:r w:rsidRPr="00FA0B30">
        <w:rPr>
          <w:rFonts w:asciiTheme="minorEastAsia" w:eastAsiaTheme="minorEastAsia" w:hAnsiTheme="minorEastAsia" w:hint="eastAsia"/>
          <w:bCs/>
          <w:sz w:val="24"/>
        </w:rPr>
        <w:t>标准</w:t>
      </w:r>
    </w:p>
    <w:tbl>
      <w:tblPr>
        <w:tblStyle w:val="af2"/>
        <w:tblW w:w="4942"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09"/>
        <w:gridCol w:w="2410"/>
        <w:gridCol w:w="6060"/>
      </w:tblGrid>
      <w:tr w:rsidR="00FA0B30" w:rsidRPr="00FA0B30" w14:paraId="65D26785" w14:textId="77777777">
        <w:tc>
          <w:tcPr>
            <w:tcW w:w="386" w:type="pct"/>
            <w:vAlign w:val="center"/>
          </w:tcPr>
          <w:p w14:paraId="3E0569A2"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序号</w:t>
            </w:r>
          </w:p>
        </w:tc>
        <w:tc>
          <w:tcPr>
            <w:tcW w:w="1313" w:type="pct"/>
            <w:vAlign w:val="center"/>
          </w:tcPr>
          <w:p w14:paraId="70B23009"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审查项目</w:t>
            </w:r>
          </w:p>
        </w:tc>
        <w:tc>
          <w:tcPr>
            <w:tcW w:w="3301" w:type="pct"/>
            <w:tcBorders>
              <w:top w:val="double" w:sz="4" w:space="0" w:color="auto"/>
              <w:bottom w:val="single" w:sz="6" w:space="0" w:color="auto"/>
              <w:right w:val="double" w:sz="4" w:space="0" w:color="auto"/>
            </w:tcBorders>
            <w:vAlign w:val="center"/>
          </w:tcPr>
          <w:p w14:paraId="7EE9AE58"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审查标准</w:t>
            </w:r>
          </w:p>
        </w:tc>
      </w:tr>
      <w:tr w:rsidR="00FA0B30" w:rsidRPr="00FA0B30" w14:paraId="5E50E18A" w14:textId="77777777">
        <w:tc>
          <w:tcPr>
            <w:tcW w:w="386" w:type="pct"/>
            <w:vAlign w:val="center"/>
          </w:tcPr>
          <w:p w14:paraId="53DA3567"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1</w:t>
            </w:r>
          </w:p>
        </w:tc>
        <w:tc>
          <w:tcPr>
            <w:tcW w:w="1313" w:type="pct"/>
            <w:vAlign w:val="center"/>
          </w:tcPr>
          <w:p w14:paraId="753F9352"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磋商保证金</w:t>
            </w:r>
          </w:p>
        </w:tc>
        <w:tc>
          <w:tcPr>
            <w:tcW w:w="3301" w:type="pct"/>
            <w:tcBorders>
              <w:top w:val="single" w:sz="6" w:space="0" w:color="auto"/>
              <w:bottom w:val="single" w:sz="6" w:space="0" w:color="auto"/>
              <w:right w:val="double" w:sz="4" w:space="0" w:color="auto"/>
            </w:tcBorders>
            <w:vAlign w:val="center"/>
          </w:tcPr>
          <w:p w14:paraId="2303A801"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按磋商文件第五章 规定提供《项目免交磋商保证金承诺书》，否则响应文件无效。</w:t>
            </w:r>
          </w:p>
        </w:tc>
      </w:tr>
      <w:tr w:rsidR="00FA0B30" w:rsidRPr="00FA0B30" w14:paraId="5F16D2BF" w14:textId="77777777">
        <w:tc>
          <w:tcPr>
            <w:tcW w:w="386" w:type="pct"/>
            <w:vAlign w:val="center"/>
          </w:tcPr>
          <w:p w14:paraId="5FE9474B"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2</w:t>
            </w:r>
          </w:p>
        </w:tc>
        <w:tc>
          <w:tcPr>
            <w:tcW w:w="1313" w:type="pct"/>
            <w:vAlign w:val="center"/>
          </w:tcPr>
          <w:p w14:paraId="1360F21F"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磋商响应声明</w:t>
            </w:r>
          </w:p>
        </w:tc>
        <w:tc>
          <w:tcPr>
            <w:tcW w:w="3301" w:type="pct"/>
            <w:tcBorders>
              <w:top w:val="single" w:sz="6" w:space="0" w:color="auto"/>
              <w:bottom w:val="single" w:sz="6" w:space="0" w:color="auto"/>
              <w:right w:val="double" w:sz="4" w:space="0" w:color="auto"/>
            </w:tcBorders>
            <w:vAlign w:val="center"/>
          </w:tcPr>
          <w:p w14:paraId="09355BFE"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应按照采购文件的格式要求及内容提交磋商响应声明并按格式要求正确签署和盖章。</w:t>
            </w:r>
          </w:p>
        </w:tc>
      </w:tr>
      <w:tr w:rsidR="00FA0B30" w:rsidRPr="00FA0B30" w14:paraId="28C19D73" w14:textId="77777777">
        <w:tc>
          <w:tcPr>
            <w:tcW w:w="386" w:type="pct"/>
            <w:vAlign w:val="center"/>
          </w:tcPr>
          <w:p w14:paraId="099FE16D"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3</w:t>
            </w:r>
          </w:p>
        </w:tc>
        <w:tc>
          <w:tcPr>
            <w:tcW w:w="1313" w:type="pct"/>
            <w:vAlign w:val="center"/>
          </w:tcPr>
          <w:p w14:paraId="5597C59F"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法定代表人身份证明或授权委托书</w:t>
            </w:r>
          </w:p>
        </w:tc>
        <w:tc>
          <w:tcPr>
            <w:tcW w:w="3301" w:type="pct"/>
            <w:tcBorders>
              <w:top w:val="single" w:sz="6" w:space="0" w:color="auto"/>
              <w:bottom w:val="single" w:sz="6" w:space="0" w:color="auto"/>
              <w:right w:val="double" w:sz="4" w:space="0" w:color="auto"/>
            </w:tcBorders>
            <w:vAlign w:val="center"/>
          </w:tcPr>
          <w:p w14:paraId="3A85595A"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法定代表人参加磋商的应附身份证明原件；授权人参加磋商的应附授权委托书原件（含法定表代表人及授权人身份证复印件）及法定代表人的身份证明原件。</w:t>
            </w:r>
          </w:p>
        </w:tc>
      </w:tr>
      <w:tr w:rsidR="00FA0B30" w:rsidRPr="00FA0B30" w14:paraId="01F74F2E" w14:textId="77777777">
        <w:tc>
          <w:tcPr>
            <w:tcW w:w="386" w:type="pct"/>
            <w:vAlign w:val="center"/>
          </w:tcPr>
          <w:p w14:paraId="26C210C2"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4</w:t>
            </w:r>
          </w:p>
        </w:tc>
        <w:tc>
          <w:tcPr>
            <w:tcW w:w="1313" w:type="pct"/>
            <w:vAlign w:val="center"/>
          </w:tcPr>
          <w:p w14:paraId="7E099CFE"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供应商主体资格证明文件</w:t>
            </w:r>
          </w:p>
        </w:tc>
        <w:tc>
          <w:tcPr>
            <w:tcW w:w="3301" w:type="pct"/>
            <w:tcBorders>
              <w:top w:val="single" w:sz="6" w:space="0" w:color="auto"/>
              <w:bottom w:val="single" w:sz="6" w:space="0" w:color="auto"/>
              <w:right w:val="double" w:sz="4" w:space="0" w:color="auto"/>
            </w:tcBorders>
            <w:vAlign w:val="center"/>
          </w:tcPr>
          <w:p w14:paraId="51D8B728"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法人或者其他组织的营业执照等主体资格证明文件。</w:t>
            </w:r>
          </w:p>
        </w:tc>
      </w:tr>
      <w:tr w:rsidR="00FA0B30" w:rsidRPr="00FA0B30" w14:paraId="516D97E0" w14:textId="77777777">
        <w:tc>
          <w:tcPr>
            <w:tcW w:w="386" w:type="pct"/>
            <w:vAlign w:val="center"/>
          </w:tcPr>
          <w:p w14:paraId="07A53C6E"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5</w:t>
            </w:r>
          </w:p>
        </w:tc>
        <w:tc>
          <w:tcPr>
            <w:tcW w:w="1313" w:type="pct"/>
            <w:vAlign w:val="center"/>
          </w:tcPr>
          <w:p w14:paraId="690BFB96"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供应商特定资格条件</w:t>
            </w:r>
          </w:p>
        </w:tc>
        <w:tc>
          <w:tcPr>
            <w:tcW w:w="3301" w:type="pct"/>
            <w:tcBorders>
              <w:top w:val="single" w:sz="6" w:space="0" w:color="auto"/>
              <w:bottom w:val="single" w:sz="6" w:space="0" w:color="auto"/>
              <w:right w:val="double" w:sz="4" w:space="0" w:color="auto"/>
            </w:tcBorders>
            <w:vAlign w:val="center"/>
          </w:tcPr>
          <w:p w14:paraId="0BBFA019"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按第一章磋商邀请规定的要求提交响应证明材料</w:t>
            </w:r>
          </w:p>
        </w:tc>
      </w:tr>
      <w:tr w:rsidR="00FA0B30" w:rsidRPr="00FA0B30" w14:paraId="08BC39A5" w14:textId="77777777">
        <w:tc>
          <w:tcPr>
            <w:tcW w:w="386" w:type="pct"/>
            <w:vAlign w:val="center"/>
          </w:tcPr>
          <w:p w14:paraId="74686070"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6</w:t>
            </w:r>
          </w:p>
        </w:tc>
        <w:tc>
          <w:tcPr>
            <w:tcW w:w="1313" w:type="pct"/>
            <w:vAlign w:val="center"/>
          </w:tcPr>
          <w:p w14:paraId="63489063"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信用记录查询</w:t>
            </w:r>
          </w:p>
        </w:tc>
        <w:tc>
          <w:tcPr>
            <w:tcW w:w="3301" w:type="pct"/>
            <w:tcBorders>
              <w:top w:val="single" w:sz="6" w:space="0" w:color="auto"/>
              <w:bottom w:val="single" w:sz="6" w:space="0" w:color="auto"/>
              <w:right w:val="double" w:sz="4" w:space="0" w:color="auto"/>
            </w:tcBorders>
            <w:vAlign w:val="center"/>
          </w:tcPr>
          <w:p w14:paraId="71D80EC9"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信用记录查询。</w:t>
            </w:r>
          </w:p>
        </w:tc>
      </w:tr>
      <w:tr w:rsidR="00FA0B30" w:rsidRPr="00FA0B30" w14:paraId="24AFF469" w14:textId="77777777">
        <w:tc>
          <w:tcPr>
            <w:tcW w:w="386" w:type="pct"/>
            <w:vAlign w:val="center"/>
          </w:tcPr>
          <w:p w14:paraId="37FC35E6"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7</w:t>
            </w:r>
          </w:p>
        </w:tc>
        <w:tc>
          <w:tcPr>
            <w:tcW w:w="1313" w:type="pct"/>
            <w:vAlign w:val="center"/>
          </w:tcPr>
          <w:p w14:paraId="61AC92EB"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法律、行政法规规定的其他条件</w:t>
            </w:r>
          </w:p>
        </w:tc>
        <w:tc>
          <w:tcPr>
            <w:tcW w:w="3301" w:type="pct"/>
            <w:tcBorders>
              <w:top w:val="single" w:sz="6" w:space="0" w:color="auto"/>
              <w:bottom w:val="double" w:sz="4" w:space="0" w:color="auto"/>
              <w:right w:val="double" w:sz="4" w:space="0" w:color="auto"/>
            </w:tcBorders>
            <w:vAlign w:val="center"/>
          </w:tcPr>
          <w:p w14:paraId="348D1D76"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应符合法律、行政法规规定的其他条件</w:t>
            </w:r>
          </w:p>
        </w:tc>
      </w:tr>
    </w:tbl>
    <w:p w14:paraId="0D4030F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注：供应商必须按采购文件中的要求提供相关证明材料，响应文件应为有效文件并加盖供应商单位章，并按采购文件规定签署。</w:t>
      </w:r>
    </w:p>
    <w:p w14:paraId="72A459B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26.2符合性审查：对响应文件(包括首次提交的响应文件、重新提交的实质性变动内容的响应文件)的有效性、完整性和响应程度进行审查，以确定是否对磋商文件的实质性要求作出响应。</w:t>
      </w:r>
    </w:p>
    <w:p w14:paraId="26137CDB" w14:textId="77777777" w:rsidR="00293279" w:rsidRPr="00FA0B30" w:rsidRDefault="00161DF6">
      <w:pPr>
        <w:adjustRightInd w:val="0"/>
        <w:snapToGrid w:val="0"/>
        <w:spacing w:line="380" w:lineRule="exact"/>
        <w:ind w:firstLine="425"/>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附表2   符合性审查表</w:t>
      </w:r>
    </w:p>
    <w:tbl>
      <w:tblPr>
        <w:tblStyle w:val="af2"/>
        <w:tblW w:w="4942"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09"/>
        <w:gridCol w:w="1417"/>
        <w:gridCol w:w="7053"/>
      </w:tblGrid>
      <w:tr w:rsidR="00FA0B30" w:rsidRPr="00FA0B30" w14:paraId="67B3AF85" w14:textId="77777777">
        <w:tc>
          <w:tcPr>
            <w:tcW w:w="386" w:type="pct"/>
            <w:vAlign w:val="center"/>
          </w:tcPr>
          <w:p w14:paraId="54A9A544"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序号</w:t>
            </w:r>
          </w:p>
        </w:tc>
        <w:tc>
          <w:tcPr>
            <w:tcW w:w="772" w:type="pct"/>
            <w:vAlign w:val="center"/>
          </w:tcPr>
          <w:p w14:paraId="0B35F507"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审查项目</w:t>
            </w:r>
          </w:p>
        </w:tc>
        <w:tc>
          <w:tcPr>
            <w:tcW w:w="3841" w:type="pct"/>
            <w:tcBorders>
              <w:top w:val="double" w:sz="4" w:space="0" w:color="auto"/>
              <w:bottom w:val="single" w:sz="6" w:space="0" w:color="auto"/>
              <w:right w:val="double" w:sz="4" w:space="0" w:color="auto"/>
            </w:tcBorders>
            <w:vAlign w:val="center"/>
          </w:tcPr>
          <w:p w14:paraId="3005C06C"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审查标准</w:t>
            </w:r>
          </w:p>
        </w:tc>
      </w:tr>
      <w:tr w:rsidR="00FA0B30" w:rsidRPr="00FA0B30" w14:paraId="3FA33B75" w14:textId="77777777">
        <w:tc>
          <w:tcPr>
            <w:tcW w:w="386" w:type="pct"/>
            <w:vAlign w:val="center"/>
          </w:tcPr>
          <w:p w14:paraId="73617BAC"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1</w:t>
            </w:r>
          </w:p>
        </w:tc>
        <w:tc>
          <w:tcPr>
            <w:tcW w:w="772" w:type="pct"/>
            <w:vAlign w:val="center"/>
          </w:tcPr>
          <w:p w14:paraId="7DD26712"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响应文件的签署、盖章</w:t>
            </w:r>
          </w:p>
        </w:tc>
        <w:tc>
          <w:tcPr>
            <w:tcW w:w="3841" w:type="pct"/>
            <w:tcBorders>
              <w:top w:val="single" w:sz="6" w:space="0" w:color="auto"/>
              <w:bottom w:val="single" w:sz="6" w:space="0" w:color="auto"/>
              <w:right w:val="double" w:sz="4" w:space="0" w:color="auto"/>
            </w:tcBorders>
            <w:vAlign w:val="center"/>
          </w:tcPr>
          <w:p w14:paraId="0BC92BD5"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响应文件中商务技术文件应按照磋商文件规定要求签署、盖章</w:t>
            </w:r>
          </w:p>
        </w:tc>
      </w:tr>
      <w:tr w:rsidR="00FA0B30" w:rsidRPr="00FA0B30" w14:paraId="0928C94C" w14:textId="77777777">
        <w:tc>
          <w:tcPr>
            <w:tcW w:w="386" w:type="pct"/>
            <w:tcBorders>
              <w:bottom w:val="single" w:sz="4" w:space="0" w:color="auto"/>
            </w:tcBorders>
            <w:vAlign w:val="center"/>
          </w:tcPr>
          <w:p w14:paraId="742CD05E"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2</w:t>
            </w:r>
          </w:p>
        </w:tc>
        <w:tc>
          <w:tcPr>
            <w:tcW w:w="772" w:type="pct"/>
            <w:tcBorders>
              <w:bottom w:val="single" w:sz="4" w:space="0" w:color="auto"/>
            </w:tcBorders>
            <w:vAlign w:val="center"/>
          </w:tcPr>
          <w:p w14:paraId="76429052"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响应文件实质性响应</w:t>
            </w:r>
          </w:p>
        </w:tc>
        <w:tc>
          <w:tcPr>
            <w:tcW w:w="3841" w:type="pct"/>
            <w:tcBorders>
              <w:top w:val="single" w:sz="6" w:space="0" w:color="auto"/>
              <w:bottom w:val="single" w:sz="6" w:space="0" w:color="auto"/>
              <w:right w:val="double" w:sz="4" w:space="0" w:color="auto"/>
            </w:tcBorders>
            <w:vAlign w:val="center"/>
          </w:tcPr>
          <w:p w14:paraId="72A78276" w14:textId="77777777" w:rsidR="00293279" w:rsidRPr="00FA0B30" w:rsidRDefault="00161DF6">
            <w:pPr>
              <w:adjustRightInd w:val="0"/>
              <w:snapToGrid w:val="0"/>
              <w:spacing w:line="380" w:lineRule="exact"/>
              <w:jc w:val="left"/>
              <w:rPr>
                <w:rFonts w:ascii="宋体" w:hAnsi="宋体"/>
                <w:sz w:val="24"/>
              </w:rPr>
            </w:pPr>
            <w:r w:rsidRPr="00FA0B30">
              <w:rPr>
                <w:rFonts w:asciiTheme="minorEastAsia" w:eastAsiaTheme="minorEastAsia" w:hAnsiTheme="minorEastAsia" w:hint="eastAsia"/>
                <w:bCs/>
                <w:sz w:val="24"/>
              </w:rPr>
              <w:t>响应文件对磋商文件的实质性要求和条件作出响应</w:t>
            </w:r>
            <w:r w:rsidRPr="00FA0B30">
              <w:rPr>
                <w:rFonts w:ascii="宋体" w:hAnsi="宋体" w:hint="eastAsia"/>
                <w:sz w:val="24"/>
              </w:rPr>
              <w:t>，对响应文件的偏差未超出磋商文件规定的偏差范围和幅度：</w:t>
            </w:r>
          </w:p>
          <w:p w14:paraId="1F44DFA1" w14:textId="77777777" w:rsidR="00293279" w:rsidRPr="00FA0B30" w:rsidRDefault="00161DF6">
            <w:pPr>
              <w:adjustRightInd w:val="0"/>
              <w:snapToGrid w:val="0"/>
              <w:spacing w:line="420" w:lineRule="exact"/>
              <w:jc w:val="left"/>
              <w:rPr>
                <w:rFonts w:ascii="宋体" w:hAnsi="宋体"/>
                <w:sz w:val="24"/>
              </w:rPr>
            </w:pPr>
            <w:r w:rsidRPr="00FA0B30">
              <w:rPr>
                <w:rFonts w:ascii="宋体" w:hAnsi="宋体" w:hint="eastAsia"/>
                <w:sz w:val="24"/>
              </w:rPr>
              <w:t>非实质性技术、商务条款偏离项数之和≥</w:t>
            </w:r>
            <w:r w:rsidRPr="00FA0B30">
              <w:rPr>
                <w:rFonts w:ascii="宋体" w:hAnsi="宋体" w:hint="eastAsia"/>
                <w:b/>
                <w:sz w:val="24"/>
                <w:u w:val="single"/>
              </w:rPr>
              <w:t>磋商须知前附表规定的</w:t>
            </w:r>
            <w:r w:rsidRPr="00FA0B30">
              <w:rPr>
                <w:rFonts w:ascii="宋体" w:hAnsi="宋体" w:hint="eastAsia"/>
                <w:sz w:val="24"/>
              </w:rPr>
              <w:t>项将导致无效投标。</w:t>
            </w:r>
          </w:p>
          <w:p w14:paraId="3043F995"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磋商文件中用“★”符号标明的条款为实质性要求和条件，对其中任何一条的偏离，为实质性偏离，其响应文件无效。</w:t>
            </w:r>
          </w:p>
          <w:p w14:paraId="3ACA97A8" w14:textId="77777777" w:rsidR="00293279" w:rsidRPr="00FA0B30" w:rsidRDefault="00161DF6">
            <w:pPr>
              <w:adjustRightInd w:val="0"/>
              <w:snapToGrid w:val="0"/>
              <w:spacing w:line="380" w:lineRule="exact"/>
              <w:ind w:rightChars="-68" w:right="-143"/>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（注：本条款所称偏离指对本文件商务、技术条款及参数的负偏离。）</w:t>
            </w:r>
          </w:p>
        </w:tc>
      </w:tr>
      <w:tr w:rsidR="00FA0B30" w:rsidRPr="00FA0B30" w14:paraId="22E45D99" w14:textId="77777777">
        <w:tc>
          <w:tcPr>
            <w:tcW w:w="386" w:type="pct"/>
            <w:vAlign w:val="center"/>
          </w:tcPr>
          <w:p w14:paraId="7CBF2419"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3</w:t>
            </w:r>
          </w:p>
        </w:tc>
        <w:tc>
          <w:tcPr>
            <w:tcW w:w="772" w:type="pct"/>
            <w:vAlign w:val="center"/>
          </w:tcPr>
          <w:p w14:paraId="4BD8DBD3"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有效期</w:t>
            </w:r>
          </w:p>
        </w:tc>
        <w:tc>
          <w:tcPr>
            <w:tcW w:w="3841" w:type="pct"/>
            <w:tcBorders>
              <w:top w:val="single" w:sz="6" w:space="0" w:color="auto"/>
              <w:bottom w:val="single" w:sz="6" w:space="0" w:color="auto"/>
              <w:right w:val="double" w:sz="4" w:space="0" w:color="auto"/>
            </w:tcBorders>
            <w:vAlign w:val="center"/>
          </w:tcPr>
          <w:p w14:paraId="59761A86"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有效期应满足磋商文件要求</w:t>
            </w:r>
          </w:p>
        </w:tc>
      </w:tr>
      <w:tr w:rsidR="00FA0B30" w:rsidRPr="00FA0B30" w14:paraId="483BCEE4" w14:textId="77777777">
        <w:tc>
          <w:tcPr>
            <w:tcW w:w="386" w:type="pct"/>
            <w:vAlign w:val="center"/>
          </w:tcPr>
          <w:p w14:paraId="2DE78509"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4</w:t>
            </w:r>
          </w:p>
        </w:tc>
        <w:tc>
          <w:tcPr>
            <w:tcW w:w="772" w:type="pct"/>
            <w:vMerge w:val="restart"/>
            <w:vAlign w:val="center"/>
          </w:tcPr>
          <w:p w14:paraId="25E76491"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其他条款</w:t>
            </w:r>
          </w:p>
        </w:tc>
        <w:tc>
          <w:tcPr>
            <w:tcW w:w="3841" w:type="pct"/>
            <w:tcBorders>
              <w:top w:val="single" w:sz="6" w:space="0" w:color="auto"/>
              <w:bottom w:val="single" w:sz="6" w:space="0" w:color="auto"/>
              <w:right w:val="double" w:sz="4" w:space="0" w:color="auto"/>
            </w:tcBorders>
            <w:vAlign w:val="center"/>
          </w:tcPr>
          <w:p w14:paraId="3909CE4A"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是否含有采购人不能接受的附加条件的</w:t>
            </w:r>
          </w:p>
        </w:tc>
      </w:tr>
      <w:tr w:rsidR="00FA0B30" w:rsidRPr="00FA0B30" w14:paraId="0431ADF5" w14:textId="77777777">
        <w:tc>
          <w:tcPr>
            <w:tcW w:w="386" w:type="pct"/>
            <w:vAlign w:val="center"/>
          </w:tcPr>
          <w:p w14:paraId="397CCAC8"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5</w:t>
            </w:r>
          </w:p>
        </w:tc>
        <w:tc>
          <w:tcPr>
            <w:tcW w:w="772" w:type="pct"/>
            <w:vMerge/>
            <w:vAlign w:val="center"/>
          </w:tcPr>
          <w:p w14:paraId="037C3F37" w14:textId="77777777" w:rsidR="00293279" w:rsidRPr="00FA0B30" w:rsidRDefault="00293279">
            <w:pPr>
              <w:spacing w:line="380" w:lineRule="exact"/>
              <w:ind w:firstLine="425"/>
              <w:jc w:val="center"/>
              <w:rPr>
                <w:rFonts w:asciiTheme="minorEastAsia" w:eastAsiaTheme="minorEastAsia" w:hAnsiTheme="minorEastAsia"/>
                <w:bCs/>
                <w:sz w:val="24"/>
              </w:rPr>
            </w:pPr>
          </w:p>
        </w:tc>
        <w:tc>
          <w:tcPr>
            <w:tcW w:w="3841" w:type="pct"/>
            <w:tcBorders>
              <w:top w:val="single" w:sz="6" w:space="0" w:color="auto"/>
              <w:bottom w:val="single" w:sz="6" w:space="0" w:color="auto"/>
              <w:right w:val="double" w:sz="4" w:space="0" w:color="auto"/>
            </w:tcBorders>
            <w:vAlign w:val="center"/>
          </w:tcPr>
          <w:p w14:paraId="5091CB50"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是否有不符合本节第27.2款规定符合性审查标准的</w:t>
            </w:r>
          </w:p>
        </w:tc>
      </w:tr>
      <w:tr w:rsidR="00FA0B30" w:rsidRPr="00FA0B30" w14:paraId="282DBA33" w14:textId="77777777">
        <w:tc>
          <w:tcPr>
            <w:tcW w:w="386" w:type="pct"/>
            <w:vAlign w:val="center"/>
          </w:tcPr>
          <w:p w14:paraId="00EB4715" w14:textId="77777777" w:rsidR="00293279" w:rsidRPr="00FA0B30" w:rsidRDefault="00161DF6">
            <w:pPr>
              <w:adjustRightInd w:val="0"/>
              <w:snapToGrid w:val="0"/>
              <w:spacing w:line="38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6</w:t>
            </w:r>
          </w:p>
        </w:tc>
        <w:tc>
          <w:tcPr>
            <w:tcW w:w="772" w:type="pct"/>
            <w:vMerge/>
            <w:vAlign w:val="center"/>
          </w:tcPr>
          <w:p w14:paraId="5D129125" w14:textId="77777777" w:rsidR="00293279" w:rsidRPr="00FA0B30" w:rsidRDefault="00293279">
            <w:pPr>
              <w:spacing w:line="380" w:lineRule="exact"/>
              <w:ind w:firstLine="425"/>
              <w:jc w:val="center"/>
              <w:rPr>
                <w:rFonts w:asciiTheme="minorEastAsia" w:eastAsiaTheme="minorEastAsia" w:hAnsiTheme="minorEastAsia"/>
                <w:bCs/>
                <w:sz w:val="24"/>
              </w:rPr>
            </w:pPr>
          </w:p>
        </w:tc>
        <w:tc>
          <w:tcPr>
            <w:tcW w:w="3841" w:type="pct"/>
            <w:tcBorders>
              <w:top w:val="single" w:sz="6" w:space="0" w:color="auto"/>
              <w:bottom w:val="double" w:sz="4" w:space="0" w:color="auto"/>
              <w:right w:val="double" w:sz="4" w:space="0" w:color="auto"/>
            </w:tcBorders>
            <w:vAlign w:val="center"/>
          </w:tcPr>
          <w:p w14:paraId="2C573234" w14:textId="77777777" w:rsidR="00293279" w:rsidRPr="00FA0B30" w:rsidRDefault="00161DF6">
            <w:pPr>
              <w:adjustRightInd w:val="0"/>
              <w:snapToGrid w:val="0"/>
              <w:spacing w:line="38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是否存在法律、法规和磋商文件规定的其他投标无效情形的</w:t>
            </w:r>
          </w:p>
        </w:tc>
      </w:tr>
    </w:tbl>
    <w:p w14:paraId="7D4D110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26.3响应文件审查结束后，磋商小组所有成员集中与单一供应商分别进行磋商，并给予所有参加磋商的供应商平等的磋商机会。供应商应派其法定代表人或委托代理人参加磋商，且须携带身份证或其他与法定代表人或其代理人身份相符的有效证件原件，以备查验。</w:t>
      </w:r>
    </w:p>
    <w:p w14:paraId="109396A9"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27.实质性响应</w:t>
      </w:r>
    </w:p>
    <w:p w14:paraId="090785C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27.1实质性响应是指响应文件(包括首次响应文件、重新提交的响应文件)与磋商文件要求的所有条款、条件和规格相符，没有偏离。偏离指不满足、或不响应磋商文件的要求。</w:t>
      </w:r>
    </w:p>
    <w:p w14:paraId="00A3AF2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27.2响应文件是否实质性响应磋商文件要求由磋商小组依据磋商文件规定认定。磋商小组决定响应文件的响应性只根据响应文件本身的真实无误的内容，而不依据外部的证据。</w:t>
      </w:r>
    </w:p>
    <w:p w14:paraId="228279A7"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 xml:space="preserve">28.无效响应 </w:t>
      </w:r>
    </w:p>
    <w:p w14:paraId="0281CE6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28.1磋商小组在对资格性和符合性进行审查时，有下列情况之一的，属无效响应，磋商小组应当告知有关供应商：</w:t>
      </w:r>
    </w:p>
    <w:p w14:paraId="48D7A5B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（1）供应商不具备本章第3.1款规定的供应商资格条件要求，或存在本章第3.3款情形的；</w:t>
      </w:r>
    </w:p>
    <w:p w14:paraId="13FC1A7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（2）联合体不符合本章第3.2款规定的；</w:t>
      </w:r>
    </w:p>
    <w:p w14:paraId="4990C90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（3）应交未交磋商保证金或金额不足、磋商保证金缴纳形式不符合磋商文件要求的；</w:t>
      </w:r>
    </w:p>
    <w:p w14:paraId="527E1F4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（4）响应文件未按照磋商文件要求签署、盖章的；</w:t>
      </w:r>
    </w:p>
    <w:p w14:paraId="4B822CD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（4）响应文件不满足本章第27.1款规定的实质性要求的；</w:t>
      </w:r>
    </w:p>
    <w:p w14:paraId="5C00578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（5）报价超过采购项目预算的；</w:t>
      </w:r>
    </w:p>
    <w:p w14:paraId="142BB5A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（6）响应文件有效期不足的；</w:t>
      </w:r>
    </w:p>
    <w:p w14:paraId="6BE5BEE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（7）响应文件不符合法律、规章、规范性文件和磋商文件规定及要求的。</w:t>
      </w:r>
    </w:p>
    <w:p w14:paraId="67D9BD4B" w14:textId="77777777" w:rsidR="00293279" w:rsidRPr="00FA0B30" w:rsidRDefault="00161DF6">
      <w:pPr>
        <w:adjustRightInd w:val="0"/>
        <w:snapToGrid w:val="0"/>
        <w:spacing w:line="460" w:lineRule="exact"/>
        <w:ind w:firstLineChars="177" w:firstLine="425"/>
      </w:pPr>
      <w:r w:rsidRPr="00FA0B30">
        <w:rPr>
          <w:rFonts w:asciiTheme="minorEastAsia" w:eastAsiaTheme="minorEastAsia" w:hAnsiTheme="minorEastAsia" w:hint="eastAsia"/>
          <w:bCs/>
          <w:sz w:val="24"/>
        </w:rPr>
        <w:t>28.2</w:t>
      </w:r>
      <w:r w:rsidRPr="00FA0B30">
        <w:rPr>
          <w:rFonts w:ascii="宋体" w:hAnsi="宋体" w:hint="eastAsia"/>
          <w:sz w:val="24"/>
        </w:rPr>
        <w:t>非实质</w:t>
      </w:r>
      <w:r w:rsidRPr="00FA0B30">
        <w:rPr>
          <w:rFonts w:asciiTheme="minorEastAsia" w:eastAsiaTheme="minorEastAsia" w:hAnsiTheme="minorEastAsia" w:hint="eastAsia"/>
          <w:bCs/>
          <w:sz w:val="24"/>
        </w:rPr>
        <w:t>性偏离</w:t>
      </w:r>
      <w:r w:rsidRPr="00FA0B30">
        <w:rPr>
          <w:rFonts w:ascii="宋体" w:hAnsi="宋体" w:hint="eastAsia"/>
          <w:sz w:val="24"/>
        </w:rPr>
        <w:t>的范围和幅度：非实质性技术、商务条款偏离项数之和≥详见</w:t>
      </w:r>
      <w:r w:rsidRPr="00FA0B30">
        <w:rPr>
          <w:rFonts w:ascii="宋体" w:hAnsi="宋体" w:hint="eastAsia"/>
          <w:b/>
          <w:bCs/>
          <w:sz w:val="24"/>
        </w:rPr>
        <w:t>磋商须知前附表</w:t>
      </w:r>
      <w:r w:rsidRPr="00FA0B30">
        <w:rPr>
          <w:rFonts w:ascii="宋体" w:hAnsi="宋体" w:hint="eastAsia"/>
          <w:sz w:val="24"/>
        </w:rPr>
        <w:t>将导致无效投标</w:t>
      </w:r>
      <w:r w:rsidRPr="00FA0B30">
        <w:rPr>
          <w:rFonts w:asciiTheme="minorEastAsia" w:eastAsiaTheme="minorEastAsia" w:hAnsiTheme="minorEastAsia" w:hint="eastAsia"/>
          <w:bCs/>
          <w:sz w:val="24"/>
        </w:rPr>
        <w:t>。</w:t>
      </w:r>
    </w:p>
    <w:p w14:paraId="273FDF8F"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29.澄清</w:t>
      </w:r>
    </w:p>
    <w:p w14:paraId="5870275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1A2563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29.2最后报价计算错误修正的原则：</w:t>
      </w:r>
    </w:p>
    <w:p w14:paraId="2BD2C13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大写金额和小写金额不一致的，以大写金额为准；</w:t>
      </w:r>
    </w:p>
    <w:p w14:paraId="4F4A51A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单价金额小数点或者百分比有明显错位的，以总价为准，并修改单价；</w:t>
      </w:r>
    </w:p>
    <w:p w14:paraId="712AB61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总价金额与按单价汇总金额不一致的，以单价金额计算结果为准。</w:t>
      </w:r>
    </w:p>
    <w:p w14:paraId="0E97EB4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同时出现两种以上不一致的，按照前款规定的顺序修正。</w:t>
      </w:r>
    </w:p>
    <w:p w14:paraId="75296CFC"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30.磋商</w:t>
      </w:r>
    </w:p>
    <w:p w14:paraId="5147053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30.1本章第10.2项未明确磋商文件实质性变动内容的，或者磋商文件明确了可能发生实质性变动内容，但在磋商过程中，磋商小组根据磋商情况认为磋商文件无需发生实质性变动的，磋商小组应当直接与响应文件审查合格的供应商就价格组织多轮磋商。</w:t>
      </w:r>
    </w:p>
    <w:p w14:paraId="2CA010F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（1）磋商结束后，磋商小组应当要求所有继续参加磋商的供应商在磋商小组规定时间内提交最后报价。</w:t>
      </w:r>
    </w:p>
    <w:p w14:paraId="13B84CA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（2）磋商文件明确可能发生实质性变动，但在磋商过程中磋商小组根据磋商情况认为磋商文件无需发生实质性变动的，磋商小组不另行通知。</w:t>
      </w:r>
    </w:p>
    <w:p w14:paraId="2061192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30.2本章第10.2款明确磋商文件实质性变动内容的，磋商小组可以组织多轮磋商。在每一轮磋商中，磋商小组可以根据磋商文件规定和磋商情况，对磋商文件的采购需求中的技术、服务要求以及合同草案条款作实质性变动(磋商文件的实质性变动内容为磋商文件的组成部分)，并以书面形式要求响应文件审查合格的供应商，在规定的截止时间前重新提交响应文件或证明材料。磋商小组应当根据本章第26.2款规定对供应商重新提交的响应文件或证明材料进行审查。供应商重新提交的响应文件或证明材料审查不合格的，不得进入下一轮磋商，也不得要求提交最后报价。</w:t>
      </w:r>
    </w:p>
    <w:p w14:paraId="480EC46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（1）磋商文件能够详细列明采购需求的技术、服务要求的，磋商结束后，磋商小组应当要求所有继续参加磋商的供应商在规定时间内提交最后报价。</w:t>
      </w:r>
    </w:p>
    <w:p w14:paraId="7990CDE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338CD4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30.3 重新提交的响应文件或证明材料或者最后报价应按本章第21.3款规定，由其法定代表人或其委托代理人签字或者加盖供应商单位章，在规定时间内密封递交给磋商小组。</w:t>
      </w:r>
    </w:p>
    <w:p w14:paraId="7527B7B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30.4供应商的最后报价及政府采购政策规定的价格扣除情况，磋商小组应召集所有参加最后报价的供应商当场开封公布，并由供应商代表签字确认。</w:t>
      </w:r>
    </w:p>
    <w:p w14:paraId="0FBEE32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30.5提交首次响应文件的供应商，在提交最后报价之前，可以根据磋商情况退出磋商，并书面通知采购代理机构或者磋商小组。该通知由供应商法定代表人或其委托代理人签字。采购代理机构按本章第19.4款规定退还退出磋商的供应商的磋商保证金。</w:t>
      </w:r>
    </w:p>
    <w:p w14:paraId="291D581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30.6提交首次响应文件的供应商，未按磋商文件规定及磋商小组要求提交最后报价(或者重新提交的响应文件和最后报价)，且又未按本章第30.5款规定退出磋商的，供应商的磋商保证金不予退还。</w:t>
      </w:r>
    </w:p>
    <w:p w14:paraId="65C8322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30.7磋商文件在磋商过程中未发生实质性变动的，参加磋商供应商的次轮报价不得高于上轮报价，否则视为无效响应。</w:t>
      </w:r>
    </w:p>
    <w:p w14:paraId="4C39FCC8"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31. 异常低价处理</w:t>
      </w:r>
    </w:p>
    <w:p w14:paraId="67A357F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31.1根据《关于推动解决政府采购异常低价问题的通知》（财库〔2026〕2号）文件的相关规定，评审中出现下列情形之一的，评审委员会（磋商小组）应当启动异常低价投标（响应）审查程序：</w:t>
      </w:r>
    </w:p>
    <w:p w14:paraId="0072EB1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（1）投标（响应）报价低于全部通过符合性审查供应商投标（响应）报价平均值的 50% ，即投标（响应）报价&lt;全部通过符合性审查供应商投标（响应）报价平均值×50% ；</w:t>
      </w:r>
    </w:p>
    <w:p w14:paraId="53B0851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（2）投标（响应）报价低于通过符合性审查的次低报价供应商投标（响应）报价的 50% ，即投标（响应）报价&lt;通过符合性审查的次低报价供应商投标（响应）报价×50% ；</w:t>
      </w:r>
    </w:p>
    <w:p w14:paraId="35EF0A71"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（3）投标（响应）报价低于采购项目最高限价的 45% ，即投标（响应）报价&lt;采购项目最高限价× 45% ；</w:t>
      </w:r>
    </w:p>
    <w:p w14:paraId="2E7067B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（4）评审委员会（磋商小组）基于专业判断，认为供应商报价过低，有可能影响产品质量或者不能诚信履约的其他情形。</w:t>
      </w:r>
    </w:p>
    <w:p w14:paraId="2948C3E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31.2 供应商的报价存在上述情形的或预计可能存在上述情形的，供应商可以随投标（响应）文件一并提供项目具体成本测算等与报价合理性相关的书面说明及必要的证明材料，对投标（响应）价格作出解释，包括但不限于原材料成本、人工成本、制造费用等书面说明和相应的证明材料。供应商已随投标（响应）文件一并提交相关书面说明及必要的证明材料的，在评审现场可不再重复提交。</w:t>
      </w:r>
    </w:p>
    <w:p w14:paraId="67916E7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31.3 评审委员会（磋商小组）启动异常低价投标（响应）审查后，供应商须在评审现场给出的合理时间内提供上述说明说明和相应的证明材料，对投标（响应）价格作出解释。否则，评审委员会（磋商小组）应当将其作为无效投标（响应）处理。</w:t>
      </w:r>
    </w:p>
    <w:p w14:paraId="5148498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31.4 评审委员会（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磋商小组）应当将其作为无效投标（响应）处理。</w:t>
      </w:r>
    </w:p>
    <w:p w14:paraId="5D39F957"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32.响应文件评审</w:t>
      </w:r>
    </w:p>
    <w:p w14:paraId="141F600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32.1经磋商确定最终采购需求和提交最后报价的供应商后，由磋商小组采用综合评分法对提交最后报价的供应商的响应文件和最后报价进行综合评价。</w:t>
      </w:r>
    </w:p>
    <w:p w14:paraId="12B33207"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32.2综合评分法，是指响应文件满足磋商文件全部实质性要求且按评审因素的量化指标评审得分最高的供应商为成交候选供应商的评审方法。本采购项目的评审因素和标准见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7F92EF5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32.3最后报价调整。磋商小组以各供应商最后报价为基础，按照符合政府采购支持小微企业发展的相应条件，对供应商的最后报价进行价格扣除，用扣除后的最后报价计算价格得分，具体价格扣除比例见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42F4AA4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32.4综合评分法中的价格分采用低价优先法计算，即满足磋商文件要求且经调整后的最后报价最低的供应商的价格为磋商基准价，其价格分为满分。其他供应商的价格分按照下列公式计算：</w:t>
      </w:r>
    </w:p>
    <w:p w14:paraId="3F365A1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磋商报价得分=（磋商基准价/最后磋商报价）×价格权值×100</w:t>
      </w:r>
    </w:p>
    <w:p w14:paraId="232BD3F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项目评审过程中，不得去掉最后报价中的最高报价和最低报价。</w:t>
      </w:r>
    </w:p>
    <w:p w14:paraId="636F84D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32.5涉及政府采购政策优惠对供应商分值进行调整的，按</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规定调整供应商的技术、商务、价格得分或总得分。</w:t>
      </w:r>
    </w:p>
    <w:p w14:paraId="4849263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32.6涉及多处或部分获得政府采购政策优惠的，其多处或部分享受政府采购优惠政策的计算方法见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相关规定。</w:t>
      </w:r>
    </w:p>
    <w:p w14:paraId="394B1512"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32.7评审时，磋商小组各成员应当独立对每个供应商的响应文件进行评价、评分，并按照政府采购优惠政策对最后报价进行价格扣除和技术、商务、价格加分后，汇总各供应商的总得分。</w:t>
      </w:r>
    </w:p>
    <w:p w14:paraId="10742344"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33.提出成交供应商</w:t>
      </w:r>
    </w:p>
    <w:p w14:paraId="5279A55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33.1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1FC9F3CC"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34.确定成交供应商</w:t>
      </w:r>
    </w:p>
    <w:p w14:paraId="219A9B2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34.1采购代理机构应当在评审结束后2个工作日内将评审报告送采购人确认。</w:t>
      </w:r>
    </w:p>
    <w:p w14:paraId="433DCF1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34.2采购人应当在收到评审报告后5个工作日内，从评审报告提出的成交候选供应商中，按照排序由高到低的原则确定成交供应商，也可以书面授权磋商小组直接确定成交供应商。</w:t>
      </w:r>
    </w:p>
    <w:p w14:paraId="353DEB70"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35.磋商终止</w:t>
      </w:r>
    </w:p>
    <w:p w14:paraId="237DF1D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35.1出现下列情形之一的，采购人或者采购代理机构应当终止竞争性磋商采购活动，在本章第35.1款指定的媒体上发布项目终止公告并说明原因，重新开展采购活动： </w:t>
      </w:r>
    </w:p>
    <w:p w14:paraId="31B4A4BF"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（1）因情况变化，不再符合规定的竞争性磋商采购方式适用情形的；</w:t>
      </w:r>
    </w:p>
    <w:p w14:paraId="7A20F7B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（2）出现影响采购公正的违法、违规行为的；</w:t>
      </w:r>
    </w:p>
    <w:p w14:paraId="5DCC40DB"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（3）除《政府采购竞争性磋商采购方式管理暂行办法》(财库〔2014〕214号) 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供应商或者报价未超过采购预算的供应商不足3家的；</w:t>
      </w:r>
    </w:p>
    <w:p w14:paraId="7FE10ADD"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（4）因重大变故，采购任务取消的。</w:t>
      </w:r>
    </w:p>
    <w:p w14:paraId="776AC368"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36．重新评审</w:t>
      </w:r>
    </w:p>
    <w:p w14:paraId="55D7683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36.1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43C4D992"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37.保密及串通行为</w:t>
      </w:r>
    </w:p>
    <w:p w14:paraId="71DB919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37.1磋商小组成员以及与评审工作有关的人员不得泄露评审情况以及评审过程中获悉的国家秘密、商业秘密。</w:t>
      </w:r>
    </w:p>
    <w:p w14:paraId="0F6D997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37.2供应商不得与采购人、采购代理机构、其他供应商恶意串通；不得向采购人、采购代理机构或者磋商小组成员行贿或者提供其他不正当利益；不得提供虚假资料谋取成交；不得以任何方式干扰、影响采购工作。</w:t>
      </w:r>
    </w:p>
    <w:p w14:paraId="7AA42517"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37.3有下列情形之一的，属于恶意串通，对供应商依照政府采购法第七十七条第一款的规定追究法律责任：</w:t>
      </w:r>
    </w:p>
    <w:p w14:paraId="062FE78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（一）供应商直接或者间接从采购人或者采购代理机构处获得其他供应商的相关情况并修改其响应文件或者响应文件；</w:t>
      </w:r>
    </w:p>
    <w:p w14:paraId="76D20FC4"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（二）供应商按照采购人或者采购代理机构的授意撤换、修改响应文件或者响应文件；</w:t>
      </w:r>
    </w:p>
    <w:p w14:paraId="73B3B75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（三）供应商之间协商报价、技术方案等响应文件或者响应文件的实质性内容；</w:t>
      </w:r>
    </w:p>
    <w:p w14:paraId="508E004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（四）属于同一集团、协会、商会等组织成员的供应商按照该组织要求协同参加政府采购活动；</w:t>
      </w:r>
    </w:p>
    <w:p w14:paraId="72ADF5D0"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（五）供应商之间事先约定由某一特定供应商中标、成交；</w:t>
      </w:r>
    </w:p>
    <w:p w14:paraId="16BC321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（六）供应商之间商定部分供应商放弃参加政府采购活动或者放弃中标、成交；</w:t>
      </w:r>
    </w:p>
    <w:p w14:paraId="4CDA43D8"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（七）供应商与采购人或者采购代理机构之间、供应商相互之间，为谋求特定供应商中标、成交或者排斥其他供应商的其他串通行为。</w:t>
      </w:r>
    </w:p>
    <w:p w14:paraId="6C6984BE"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六、成交结果信息公布与授予合同</w:t>
      </w:r>
    </w:p>
    <w:p w14:paraId="27164D9C"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38.成交信息的公布</w:t>
      </w:r>
    </w:p>
    <w:p w14:paraId="1DAC126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38.1成交供应商确定后2个工作日内，成交结果信息将在</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指定的媒体上公布。</w:t>
      </w:r>
    </w:p>
    <w:p w14:paraId="6D4A736C"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39.询问及质疑</w:t>
      </w:r>
    </w:p>
    <w:p w14:paraId="5C3AE20E"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39.1供应商对政府采购活动事项有疑问的，可以向采购人或采购代理机构提出询问。</w:t>
      </w:r>
    </w:p>
    <w:p w14:paraId="59FF1B9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39.2供应商若认为磋商文件、采购过程和成交结果使自己的权益受到损害，可以按法律、行政法规及《湖南省财政厅关于印发＜政府采购质疑答复和投诉处理操作规程＞的通知》(湘财购〔2019〕20号)文件规定向采购人、采购代理机构提出质疑。供应商应当在法定质疑期内一次性提出针对同一采购程序环节的质疑。‘</w:t>
      </w:r>
    </w:p>
    <w:p w14:paraId="2AD3186C"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39.3供应商提出质疑的，质疑函应按照《湖南省财政厅关于印发＜政府采购质疑答复和投诉处理操作规程＞的通知》规定制作、签署、送达。采购人、采购代理机构接收质疑函的联系部门、联系电话和通讯地址见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7F5CBE8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39.4采购人、采购代理机构按照《湖南省财政厅关于印发＜政府采购质疑答复和投诉处理操作规程＞的通知》规定进行质疑答复。</w:t>
      </w:r>
    </w:p>
    <w:p w14:paraId="24060BF9" w14:textId="77777777" w:rsidR="00293279" w:rsidRPr="00FA0B30" w:rsidRDefault="00161DF6">
      <w:pPr>
        <w:adjustRightInd w:val="0"/>
        <w:snapToGrid w:val="0"/>
        <w:spacing w:line="460" w:lineRule="exact"/>
        <w:ind w:firstLineChars="177" w:firstLine="425"/>
      </w:pPr>
      <w:r w:rsidRPr="00FA0B30">
        <w:rPr>
          <w:rFonts w:asciiTheme="minorEastAsia" w:eastAsiaTheme="minorEastAsia" w:hAnsiTheme="minorEastAsia" w:hint="eastAsia"/>
          <w:bCs/>
          <w:sz w:val="24"/>
        </w:rPr>
        <w:t>39.5供应商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17061B83"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40.成交通知</w:t>
      </w:r>
    </w:p>
    <w:p w14:paraId="605A3213"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40.1成交供应商确定后，采购人或采购代理机构将以书面形式向成交供应商发出成交通知书。成交通知书对采购人和成交供应商具有同等法律效力。</w:t>
      </w:r>
    </w:p>
    <w:p w14:paraId="7F3FF9A9"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40.2 成交通知书是合同文件的组成部分。</w:t>
      </w:r>
    </w:p>
    <w:p w14:paraId="5459C4C6"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40.3 成交供应商在收到采购代理机构的成交通知书后10日内，应按照</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的规定，向采购人提交履约担保。联合体成交的，履约担保由联合体各方或联合体中牵头人的名义提交。</w:t>
      </w:r>
    </w:p>
    <w:p w14:paraId="12DECDDA"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40.4 成交供应商没有按照本章第39.3款规定提交履约担保的，视为放弃成交资格，其保证金不予退还。</w:t>
      </w:r>
    </w:p>
    <w:p w14:paraId="088BE995"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41.签订合同</w:t>
      </w:r>
    </w:p>
    <w:p w14:paraId="7A8CB43E"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41.1成交供应商应当在成交通知书发出之日起30日内与采购人签订政府采购合同。</w:t>
      </w:r>
    </w:p>
    <w:p w14:paraId="02EBBACB"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41.2磋商文件、成交供应商的响应文件等均为签订政府采购合同的依据。</w:t>
      </w:r>
    </w:p>
    <w:p w14:paraId="2869B26C"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41.3 成交供应商应当按照合同约定履行义务。成交供应商不得向他人转让成交项目，也不得将成交项目分包后分别向他人转让。</w:t>
      </w:r>
    </w:p>
    <w:p w14:paraId="79EEA74F"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41.4 成交供应商有下列情形之一的，责令限期改正，情节严重的，列入不良行为记录名单，在1至3年内禁止参加政府采购活动，并予以通报：</w:t>
      </w:r>
    </w:p>
    <w:p w14:paraId="53957CE1"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（一）成交后无正当理由不与采购人签订合同的；</w:t>
      </w:r>
    </w:p>
    <w:p w14:paraId="28E4B542"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（二）未按照采购文件确定的事项签订政府采购合同，或者与采购人另行订立背离合同实质性内容的协议的；</w:t>
      </w:r>
    </w:p>
    <w:p w14:paraId="690A5F91"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（三）拒绝履行合同义务的；</w:t>
      </w:r>
    </w:p>
    <w:p w14:paraId="4E013F87"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（四）违反法律、规章、规范性文件规定的。</w:t>
      </w:r>
    </w:p>
    <w:p w14:paraId="20EEEF91" w14:textId="77777777" w:rsidR="00293279" w:rsidRPr="00FA0B30" w:rsidRDefault="00161DF6">
      <w:pPr>
        <w:adjustRightInd w:val="0"/>
        <w:snapToGrid w:val="0"/>
        <w:spacing w:beforeLines="50" w:before="120" w:afterLines="50" w:after="120" w:line="420" w:lineRule="exact"/>
        <w:jc w:val="center"/>
        <w:rPr>
          <w:rFonts w:ascii="黑体" w:eastAsia="黑体" w:hAnsi="黑体"/>
          <w:b/>
          <w:bCs/>
          <w:sz w:val="28"/>
          <w:szCs w:val="28"/>
        </w:rPr>
      </w:pPr>
      <w:r w:rsidRPr="00FA0B30">
        <w:rPr>
          <w:rFonts w:ascii="黑体" w:eastAsia="黑体" w:hAnsi="黑体" w:hint="eastAsia"/>
          <w:b/>
          <w:bCs/>
          <w:sz w:val="28"/>
          <w:szCs w:val="28"/>
        </w:rPr>
        <w:t>七、其他规定</w:t>
      </w:r>
    </w:p>
    <w:p w14:paraId="09695922" w14:textId="77777777" w:rsidR="00293279" w:rsidRPr="00FA0B30" w:rsidRDefault="00161DF6">
      <w:pPr>
        <w:adjustRightInd w:val="0"/>
        <w:snapToGrid w:val="0"/>
        <w:spacing w:line="460" w:lineRule="exact"/>
        <w:ind w:firstLine="425"/>
        <w:rPr>
          <w:rFonts w:asciiTheme="minorEastAsia" w:eastAsiaTheme="minorEastAsia" w:hAnsiTheme="minorEastAsia"/>
          <w:b/>
          <w:bCs/>
          <w:sz w:val="24"/>
        </w:rPr>
      </w:pPr>
      <w:r w:rsidRPr="00FA0B30">
        <w:rPr>
          <w:rFonts w:asciiTheme="minorEastAsia" w:eastAsiaTheme="minorEastAsia" w:hAnsiTheme="minorEastAsia" w:hint="eastAsia"/>
          <w:b/>
          <w:bCs/>
          <w:sz w:val="24"/>
        </w:rPr>
        <w:t>42.1采购代理服务费</w:t>
      </w:r>
    </w:p>
    <w:p w14:paraId="298D1D75" w14:textId="77777777" w:rsidR="00293279" w:rsidRPr="00FA0B30" w:rsidRDefault="00161DF6">
      <w:pPr>
        <w:adjustRightInd w:val="0"/>
        <w:snapToGrid w:val="0"/>
        <w:spacing w:line="46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42.1采购代理机构应按</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规定收取采购代理服务费。</w:t>
      </w:r>
    </w:p>
    <w:p w14:paraId="25AFDC82" w14:textId="77777777" w:rsidR="00293279" w:rsidRPr="00FA0B30" w:rsidRDefault="00161DF6">
      <w:pPr>
        <w:adjustRightInd w:val="0"/>
        <w:snapToGrid w:val="0"/>
        <w:spacing w:beforeLines="50" w:before="120" w:line="460" w:lineRule="exact"/>
        <w:ind w:firstLine="426"/>
        <w:rPr>
          <w:rFonts w:asciiTheme="minorEastAsia" w:eastAsiaTheme="minorEastAsia" w:hAnsiTheme="minorEastAsia"/>
          <w:b/>
          <w:bCs/>
          <w:sz w:val="24"/>
        </w:rPr>
      </w:pPr>
      <w:r w:rsidRPr="00FA0B30">
        <w:rPr>
          <w:rFonts w:asciiTheme="minorEastAsia" w:eastAsiaTheme="minorEastAsia" w:hAnsiTheme="minorEastAsia" w:hint="eastAsia"/>
          <w:b/>
          <w:bCs/>
          <w:sz w:val="24"/>
        </w:rPr>
        <w:t>43. 其他规定</w:t>
      </w:r>
    </w:p>
    <w:p w14:paraId="66AB3A3F"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43.1分包</w:t>
      </w:r>
    </w:p>
    <w:p w14:paraId="51E6669E"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（一）</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规定供应商分包的，供应商分包承诺不符合竞争性磋商文件中有关分包规定的，其响应无效。</w:t>
      </w:r>
    </w:p>
    <w:p w14:paraId="0EFB8C2D"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（二）供应商应在签订政府采购合同前向采购人提供分包合同，否则，采购人有权拒绝签订采购合同。</w:t>
      </w:r>
    </w:p>
    <w:p w14:paraId="633D467B"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（三）享受中小企业扶持政策获得政府采购合同的，小微企业不得将合同分包给大中型企业，中型企业不得将合同分包给大型企业。</w:t>
      </w:r>
    </w:p>
    <w:p w14:paraId="40C5B600"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（四）分包供应商不得再次分包。</w:t>
      </w:r>
    </w:p>
    <w:p w14:paraId="7BE3E541" w14:textId="77777777" w:rsidR="00293279" w:rsidRPr="00FA0B30" w:rsidRDefault="00161DF6">
      <w:pPr>
        <w:adjustRightInd w:val="0"/>
        <w:snapToGrid w:val="0"/>
        <w:spacing w:line="440" w:lineRule="exact"/>
        <w:ind w:firstLineChars="177" w:firstLine="425"/>
        <w:rPr>
          <w:rFonts w:asciiTheme="minorEastAsia" w:eastAsiaTheme="minorEastAsia" w:hAnsiTheme="minorEastAsia"/>
          <w:bCs/>
          <w:sz w:val="24"/>
        </w:rPr>
        <w:sectPr w:rsidR="00293279" w:rsidRPr="00FA0B30">
          <w:footerReference w:type="even" r:id="rId16"/>
          <w:footerReference w:type="default" r:id="rId17"/>
          <w:headerReference w:type="first" r:id="rId18"/>
          <w:footerReference w:type="first" r:id="rId19"/>
          <w:pgSz w:w="11907" w:h="16840"/>
          <w:pgMar w:top="1418" w:right="1418" w:bottom="1418" w:left="1418" w:header="851" w:footer="992" w:gutter="0"/>
          <w:pgNumType w:fmt="numberInDash"/>
          <w:cols w:space="720"/>
          <w:titlePg/>
        </w:sectPr>
      </w:pPr>
      <w:r w:rsidRPr="00FA0B30">
        <w:rPr>
          <w:rFonts w:asciiTheme="minorEastAsia" w:eastAsiaTheme="minorEastAsia" w:hAnsiTheme="minorEastAsia" w:hint="eastAsia"/>
          <w:bCs/>
          <w:sz w:val="24"/>
        </w:rPr>
        <w:t>43.2磋商文件的其他规定见</w:t>
      </w:r>
      <w:r w:rsidRPr="00FA0B30">
        <w:rPr>
          <w:rFonts w:asciiTheme="minorEastAsia" w:eastAsiaTheme="minorEastAsia" w:hAnsiTheme="minorEastAsia" w:hint="eastAsia"/>
          <w:b/>
          <w:bCs/>
          <w:sz w:val="24"/>
        </w:rPr>
        <w:t>磋商须知前附表</w:t>
      </w:r>
      <w:r w:rsidRPr="00FA0B30">
        <w:rPr>
          <w:rFonts w:asciiTheme="minorEastAsia" w:eastAsiaTheme="minorEastAsia" w:hAnsiTheme="minorEastAsia" w:hint="eastAsia"/>
          <w:bCs/>
          <w:sz w:val="24"/>
        </w:rPr>
        <w:t>。</w:t>
      </w:r>
    </w:p>
    <w:p w14:paraId="70DEE4D9" w14:textId="77777777" w:rsidR="00293279" w:rsidRPr="00FA0B30" w:rsidRDefault="00161DF6">
      <w:pPr>
        <w:pStyle w:val="1"/>
      </w:pPr>
      <w:r w:rsidRPr="00FA0B30">
        <w:rPr>
          <w:rFonts w:hint="eastAsia"/>
        </w:rPr>
        <w:t>第三章</w:t>
      </w:r>
      <w:r w:rsidRPr="00FA0B30">
        <w:tab/>
      </w:r>
      <w:r w:rsidRPr="00FA0B30">
        <w:rPr>
          <w:rFonts w:hint="eastAsia"/>
        </w:rPr>
        <w:t>合同格式</w:t>
      </w:r>
    </w:p>
    <w:p w14:paraId="31FE4AF3" w14:textId="77777777" w:rsidR="00293279" w:rsidRPr="00FA0B30" w:rsidRDefault="00293279"/>
    <w:p w14:paraId="038E1855" w14:textId="70E06322" w:rsidR="00293279" w:rsidRPr="00FA0B30" w:rsidRDefault="00B83ADC">
      <w:pPr>
        <w:spacing w:line="360" w:lineRule="auto"/>
        <w:jc w:val="center"/>
        <w:rPr>
          <w:rFonts w:ascii="宋体" w:hAnsi="宋体"/>
          <w:sz w:val="32"/>
        </w:rPr>
      </w:pPr>
      <w:r w:rsidRPr="00FA0B30">
        <w:rPr>
          <w:rFonts w:ascii="宋体" w:hAnsi="宋体" w:hint="eastAsia"/>
          <w:sz w:val="32"/>
        </w:rPr>
        <w:t>湖南科技大学湘潭文庙展示工程项目（重新立项）</w:t>
      </w:r>
      <w:r w:rsidR="00161DF6" w:rsidRPr="00FA0B30">
        <w:rPr>
          <w:rFonts w:ascii="宋体" w:hAnsi="宋体" w:hint="eastAsia"/>
          <w:sz w:val="32"/>
        </w:rPr>
        <w:t>项目合同（草案）</w:t>
      </w:r>
    </w:p>
    <w:p w14:paraId="7D48365D" w14:textId="77777777" w:rsidR="00293279" w:rsidRPr="00FA0B30" w:rsidRDefault="00293279">
      <w:pPr>
        <w:spacing w:after="120"/>
        <w:ind w:firstLineChars="100" w:firstLine="210"/>
      </w:pPr>
    </w:p>
    <w:p w14:paraId="565A848C" w14:textId="77777777" w:rsidR="00293279" w:rsidRPr="00FA0B30" w:rsidRDefault="00161DF6">
      <w:pPr>
        <w:adjustRightInd w:val="0"/>
        <w:snapToGrid w:val="0"/>
        <w:spacing w:line="348" w:lineRule="auto"/>
        <w:rPr>
          <w:rFonts w:ascii="宋体" w:hAnsi="宋体" w:cs="宋体"/>
          <w:sz w:val="24"/>
        </w:rPr>
      </w:pPr>
      <w:r w:rsidRPr="00FA0B30">
        <w:rPr>
          <w:rFonts w:ascii="宋体" w:hAnsi="宋体" w:cs="宋体" w:hint="eastAsia"/>
          <w:sz w:val="24"/>
        </w:rPr>
        <w:t>采购人（发包人）：（甲方）</w:t>
      </w:r>
    </w:p>
    <w:p w14:paraId="699BC4F3" w14:textId="77777777" w:rsidR="00293279" w:rsidRPr="00FA0B30" w:rsidRDefault="00161DF6">
      <w:pPr>
        <w:adjustRightInd w:val="0"/>
        <w:snapToGrid w:val="0"/>
        <w:spacing w:line="348" w:lineRule="auto"/>
        <w:rPr>
          <w:rFonts w:ascii="宋体" w:hAnsi="宋体" w:cs="宋体"/>
          <w:sz w:val="24"/>
          <w:u w:val="single"/>
        </w:rPr>
      </w:pPr>
      <w:r w:rsidRPr="00FA0B30">
        <w:rPr>
          <w:rFonts w:ascii="宋体" w:hAnsi="宋体" w:cs="宋体" w:hint="eastAsia"/>
          <w:sz w:val="24"/>
        </w:rPr>
        <w:t>供应商（承包人）：（乙方）</w:t>
      </w:r>
    </w:p>
    <w:p w14:paraId="17DF932B" w14:textId="77777777" w:rsidR="00293279" w:rsidRPr="00FA0B30" w:rsidRDefault="00293279">
      <w:pPr>
        <w:adjustRightInd w:val="0"/>
        <w:snapToGrid w:val="0"/>
        <w:spacing w:line="348" w:lineRule="auto"/>
        <w:ind w:firstLineChars="200" w:firstLine="480"/>
        <w:rPr>
          <w:rFonts w:ascii="宋体" w:hAnsi="宋体" w:cs="宋体"/>
          <w:sz w:val="24"/>
        </w:rPr>
      </w:pPr>
    </w:p>
    <w:p w14:paraId="771D99E1"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依据《民法典》、《中华人民共和国政府采购法》及其他有关法律、行政法规，遵循平等、自愿、公平和诚实信用的原则，双方就本建设工程施工事项协商一致，订立本协议书。</w:t>
      </w:r>
    </w:p>
    <w:p w14:paraId="45A554F5"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1、项目信息</w:t>
      </w:r>
    </w:p>
    <w:p w14:paraId="72B91D88" w14:textId="77777777" w:rsidR="00293279" w:rsidRPr="00FA0B30" w:rsidRDefault="00161DF6">
      <w:pPr>
        <w:adjustRightInd w:val="0"/>
        <w:snapToGrid w:val="0"/>
        <w:spacing w:line="336" w:lineRule="auto"/>
        <w:ind w:firstLineChars="200" w:firstLine="480"/>
        <w:rPr>
          <w:rFonts w:ascii="宋体" w:hAnsi="宋体" w:cs="宋体"/>
          <w:kern w:val="0"/>
          <w:sz w:val="24"/>
        </w:rPr>
      </w:pPr>
      <w:r w:rsidRPr="00FA0B30">
        <w:rPr>
          <w:rFonts w:ascii="宋体" w:hAnsi="宋体" w:cs="宋体" w:hint="eastAsia"/>
          <w:kern w:val="0"/>
          <w:sz w:val="24"/>
        </w:rPr>
        <w:t>采购项目名称：</w:t>
      </w:r>
      <w:r w:rsidRPr="00FA0B30">
        <w:rPr>
          <w:rFonts w:ascii="宋体" w:hAnsi="宋体" w:cs="宋体" w:hint="eastAsia"/>
          <w:kern w:val="0"/>
          <w:sz w:val="24"/>
          <w:u w:val="single"/>
        </w:rPr>
        <w:t xml:space="preserve">                                            。</w:t>
      </w:r>
    </w:p>
    <w:p w14:paraId="42AEE524" w14:textId="77777777" w:rsidR="00293279" w:rsidRPr="00FA0B30" w:rsidRDefault="00161DF6">
      <w:pPr>
        <w:adjustRightInd w:val="0"/>
        <w:snapToGrid w:val="0"/>
        <w:spacing w:line="336" w:lineRule="auto"/>
        <w:ind w:firstLineChars="200" w:firstLine="480"/>
        <w:rPr>
          <w:rFonts w:ascii="宋体" w:hAnsi="宋体" w:cs="宋体"/>
          <w:kern w:val="0"/>
          <w:sz w:val="24"/>
        </w:rPr>
      </w:pPr>
      <w:r w:rsidRPr="00FA0B30">
        <w:rPr>
          <w:rFonts w:ascii="宋体" w:hAnsi="宋体" w:cs="宋体" w:hint="eastAsia"/>
          <w:kern w:val="0"/>
          <w:sz w:val="24"/>
        </w:rPr>
        <w:t>采购编号：</w:t>
      </w:r>
    </w:p>
    <w:p w14:paraId="4A995DEF"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2、工程概况</w:t>
      </w:r>
    </w:p>
    <w:p w14:paraId="78B57B14" w14:textId="77777777" w:rsidR="00293279" w:rsidRPr="00FA0B30" w:rsidRDefault="00161DF6">
      <w:pPr>
        <w:adjustRightInd w:val="0"/>
        <w:snapToGrid w:val="0"/>
        <w:spacing w:line="336" w:lineRule="auto"/>
        <w:ind w:firstLineChars="200" w:firstLine="480"/>
        <w:rPr>
          <w:rFonts w:ascii="宋体" w:hAnsi="宋体" w:cs="宋体"/>
          <w:sz w:val="24"/>
          <w:u w:val="single"/>
        </w:rPr>
      </w:pPr>
      <w:r w:rsidRPr="00FA0B30">
        <w:rPr>
          <w:rFonts w:ascii="宋体" w:hAnsi="宋体" w:cs="宋体" w:hint="eastAsia"/>
          <w:sz w:val="24"/>
        </w:rPr>
        <w:t>工程名称：</w:t>
      </w:r>
      <w:r w:rsidRPr="00FA0B30">
        <w:rPr>
          <w:rFonts w:ascii="宋体" w:hAnsi="宋体" w:cs="宋体" w:hint="eastAsia"/>
          <w:sz w:val="24"/>
          <w:u w:val="single"/>
        </w:rPr>
        <w:t xml:space="preserve">                                  。  </w:t>
      </w:r>
    </w:p>
    <w:p w14:paraId="653FA5A0"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工程地点：</w:t>
      </w:r>
      <w:r w:rsidRPr="00FA0B30">
        <w:rPr>
          <w:rFonts w:ascii="宋体" w:hAnsi="宋体" w:cs="宋体" w:hint="eastAsia"/>
          <w:sz w:val="24"/>
          <w:u w:val="single"/>
        </w:rPr>
        <w:t xml:space="preserve">                                  。   </w:t>
      </w:r>
    </w:p>
    <w:p w14:paraId="55C1D29A"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工程内容：</w:t>
      </w:r>
      <w:r w:rsidRPr="00FA0B30">
        <w:rPr>
          <w:rFonts w:ascii="宋体" w:hAnsi="宋体" w:cs="宋体" w:hint="eastAsia"/>
          <w:sz w:val="24"/>
          <w:u w:val="single"/>
        </w:rPr>
        <w:t xml:space="preserve">                                  。</w:t>
      </w:r>
    </w:p>
    <w:p w14:paraId="07B931DE" w14:textId="77777777" w:rsidR="00293279" w:rsidRPr="00FA0B30" w:rsidRDefault="00161DF6">
      <w:pPr>
        <w:numPr>
          <w:ilvl w:val="0"/>
          <w:numId w:val="1"/>
        </w:num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工程承包范围：</w:t>
      </w:r>
    </w:p>
    <w:p w14:paraId="66BAD5E8"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4、合同工期</w:t>
      </w:r>
    </w:p>
    <w:p w14:paraId="28AD1154" w14:textId="77777777" w:rsidR="00293279" w:rsidRPr="00FA0B30" w:rsidRDefault="00161DF6">
      <w:pPr>
        <w:adjustRightInd w:val="0"/>
        <w:snapToGrid w:val="0"/>
        <w:spacing w:line="336" w:lineRule="auto"/>
        <w:ind w:firstLineChars="200" w:firstLine="480"/>
        <w:rPr>
          <w:rFonts w:ascii="宋体" w:hAnsi="宋体" w:cs="宋体"/>
          <w:sz w:val="24"/>
          <w:u w:val="single"/>
        </w:rPr>
      </w:pPr>
      <w:r w:rsidRPr="00FA0B30">
        <w:rPr>
          <w:rFonts w:ascii="宋体" w:hAnsi="宋体" w:cs="宋体" w:hint="eastAsia"/>
          <w:sz w:val="24"/>
        </w:rPr>
        <w:t>开工日期：     年  月   日</w:t>
      </w:r>
    </w:p>
    <w:p w14:paraId="127E9A83"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竣工日期：     年  月   日</w:t>
      </w:r>
    </w:p>
    <w:p w14:paraId="1DFA42A6"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合同工期总日历天数</w:t>
      </w:r>
      <w:r w:rsidRPr="00FA0B30">
        <w:rPr>
          <w:rFonts w:ascii="宋体" w:hAnsi="宋体" w:cs="宋体" w:hint="eastAsia"/>
          <w:sz w:val="24"/>
          <w:u w:val="single"/>
        </w:rPr>
        <w:t xml:space="preserve">   </w:t>
      </w:r>
      <w:r w:rsidRPr="00FA0B30">
        <w:rPr>
          <w:rFonts w:ascii="宋体" w:hAnsi="宋体" w:cs="宋体" w:hint="eastAsia"/>
          <w:sz w:val="24"/>
        </w:rPr>
        <w:t>天。</w:t>
      </w:r>
    </w:p>
    <w:p w14:paraId="24DB907B"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5、质量标准</w:t>
      </w:r>
    </w:p>
    <w:p w14:paraId="16427EAD"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工程质量标准：</w:t>
      </w:r>
      <w:r w:rsidRPr="00FA0B30">
        <w:rPr>
          <w:rFonts w:ascii="宋体" w:hAnsi="宋体" w:cs="宋体" w:hint="eastAsia"/>
          <w:bCs/>
          <w:sz w:val="24"/>
        </w:rPr>
        <w:t>符合相关验收规范和本工程设计标准与要求的要求，验收合格。</w:t>
      </w:r>
    </w:p>
    <w:p w14:paraId="10026AF9"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6、合同价款</w:t>
      </w:r>
    </w:p>
    <w:p w14:paraId="47CE87CE"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金额（大写）：人民币</w:t>
      </w:r>
      <w:r w:rsidRPr="00FA0B30">
        <w:rPr>
          <w:rFonts w:ascii="宋体" w:hAnsi="宋体" w:cs="宋体" w:hint="eastAsia"/>
          <w:sz w:val="24"/>
          <w:u w:val="single"/>
        </w:rPr>
        <w:t xml:space="preserve">        </w:t>
      </w:r>
      <w:r w:rsidRPr="00FA0B30">
        <w:rPr>
          <w:rFonts w:ascii="宋体" w:hAnsi="宋体" w:cs="宋体" w:hint="eastAsia"/>
          <w:sz w:val="24"/>
        </w:rPr>
        <w:t>元（￥：</w:t>
      </w:r>
      <w:r w:rsidRPr="00FA0B30">
        <w:rPr>
          <w:rFonts w:ascii="宋体" w:hAnsi="宋体" w:cs="宋体" w:hint="eastAsia"/>
          <w:sz w:val="24"/>
          <w:u w:val="single"/>
        </w:rPr>
        <w:t xml:space="preserve">        </w:t>
      </w:r>
      <w:r w:rsidRPr="00FA0B30">
        <w:rPr>
          <w:rFonts w:ascii="宋体" w:hAnsi="宋体" w:cs="宋体" w:hint="eastAsia"/>
          <w:sz w:val="24"/>
        </w:rPr>
        <w:t>元）。供应商应根据项目要求和现场情况，详细列明项目所需的设备、材料以及所有人工、管理、财务等所有费用，如供应商遗漏磋商文件所列工程量清单内容，均由成交人自负，采购人不再支付任何费用。</w:t>
      </w:r>
    </w:p>
    <w:p w14:paraId="593CD043"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7、付款人及付款方式：</w:t>
      </w:r>
    </w:p>
    <w:p w14:paraId="0D0E7FCC" w14:textId="77777777" w:rsidR="00293279" w:rsidRPr="00FA0B30" w:rsidRDefault="00161DF6">
      <w:pPr>
        <w:adjustRightInd w:val="0"/>
        <w:snapToGrid w:val="0"/>
        <w:spacing w:line="336" w:lineRule="auto"/>
        <w:ind w:firstLineChars="200" w:firstLine="480"/>
        <w:rPr>
          <w:rFonts w:ascii="宋体" w:hAnsi="宋体" w:cs="宋体"/>
          <w:bCs/>
          <w:sz w:val="24"/>
        </w:rPr>
      </w:pPr>
      <w:r w:rsidRPr="00FA0B30">
        <w:rPr>
          <w:rFonts w:ascii="宋体" w:hAnsi="宋体" w:cs="宋体" w:hint="eastAsia"/>
          <w:bCs/>
          <w:sz w:val="24"/>
        </w:rPr>
        <w:t>付款人：</w:t>
      </w:r>
      <w:r w:rsidRPr="00FA0B30">
        <w:rPr>
          <w:rFonts w:ascii="宋体" w:hAnsi="宋体" w:cs="宋体" w:hint="eastAsia"/>
          <w:sz w:val="24"/>
          <w:u w:val="single"/>
        </w:rPr>
        <w:t xml:space="preserve">                     </w:t>
      </w:r>
      <w:r w:rsidRPr="00FA0B30">
        <w:rPr>
          <w:rFonts w:ascii="宋体" w:hAnsi="宋体" w:cs="宋体" w:hint="eastAsia"/>
          <w:bCs/>
          <w:sz w:val="24"/>
        </w:rPr>
        <w:t>。</w:t>
      </w:r>
    </w:p>
    <w:p w14:paraId="00496657" w14:textId="77777777" w:rsidR="00293279" w:rsidRPr="00FA0B30" w:rsidRDefault="00161DF6">
      <w:pPr>
        <w:spacing w:line="360" w:lineRule="auto"/>
        <w:ind w:firstLine="420"/>
        <w:jc w:val="left"/>
        <w:rPr>
          <w:rFonts w:ascii="宋体" w:hAnsi="宋体" w:cs="宋体"/>
          <w:strike/>
          <w:sz w:val="24"/>
        </w:rPr>
      </w:pPr>
      <w:r w:rsidRPr="00FA0B30">
        <w:rPr>
          <w:rFonts w:ascii="宋体" w:hAnsi="宋体" w:cs="宋体" w:hint="eastAsia"/>
          <w:bCs/>
          <w:sz w:val="24"/>
        </w:rPr>
        <w:t>付款方式：</w:t>
      </w:r>
      <w:r w:rsidRPr="00FA0B30">
        <w:rPr>
          <w:rFonts w:ascii="宋体" w:hAnsi="宋体" w:cs="宋体" w:hint="eastAsia"/>
          <w:sz w:val="24"/>
          <w:u w:val="single"/>
        </w:rPr>
        <w:t xml:space="preserve">                     </w:t>
      </w:r>
      <w:r w:rsidRPr="00FA0B30">
        <w:rPr>
          <w:rFonts w:ascii="宋体" w:hAnsi="宋体" w:cs="宋体" w:hint="eastAsia"/>
          <w:sz w:val="24"/>
        </w:rPr>
        <w:t>。</w:t>
      </w:r>
    </w:p>
    <w:p w14:paraId="1AE7D80C"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8、解决合同纠纷方式</w:t>
      </w:r>
    </w:p>
    <w:p w14:paraId="4B57FFEE"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首先通过双方协商解决，协商解决不成，则通过以下途径之一解决纠纷：</w:t>
      </w:r>
    </w:p>
    <w:p w14:paraId="0A021ED6"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 xml:space="preserve">□ 提请仲裁       </w:t>
      </w:r>
      <w:r w:rsidRPr="00FA0B30">
        <w:rPr>
          <w:rFonts w:ascii="宋体" w:hAnsi="宋体" w:cs="宋体" w:hint="eastAsia"/>
          <w:sz w:val="24"/>
        </w:rPr>
        <w:sym w:font="Wingdings 2" w:char="00A3"/>
      </w:r>
      <w:r w:rsidRPr="00FA0B30">
        <w:rPr>
          <w:rFonts w:ascii="宋体" w:hAnsi="宋体" w:cs="宋体" w:hint="eastAsia"/>
          <w:sz w:val="24"/>
        </w:rPr>
        <w:t xml:space="preserve"> 向人民法院提起诉讼</w:t>
      </w:r>
    </w:p>
    <w:p w14:paraId="0E65B543"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9、组成合同的文件</w:t>
      </w:r>
    </w:p>
    <w:p w14:paraId="6EE783AF"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组成本合同的文件包括：</w:t>
      </w:r>
    </w:p>
    <w:p w14:paraId="42B3C131"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(1)本合同协议书</w:t>
      </w:r>
    </w:p>
    <w:p w14:paraId="05074EF2"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(2)成交通知书</w:t>
      </w:r>
    </w:p>
    <w:p w14:paraId="046C3ABD"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(3)磋商响应文件及其附件</w:t>
      </w:r>
    </w:p>
    <w:p w14:paraId="47160734"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(4)本合同专用条款</w:t>
      </w:r>
    </w:p>
    <w:p w14:paraId="331F259E"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(5)本合同通用条款</w:t>
      </w:r>
    </w:p>
    <w:p w14:paraId="4CF2DC10"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(6)标准、规范及有关技术文件</w:t>
      </w:r>
    </w:p>
    <w:p w14:paraId="1BF13E76"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(7)图纸</w:t>
      </w:r>
    </w:p>
    <w:p w14:paraId="10F5F6E2"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(8)工程报价单。</w:t>
      </w:r>
    </w:p>
    <w:p w14:paraId="470CF08D"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双方有关工程的洽商、变更等书面协议或文件均视为本合同的组成部分。</w:t>
      </w:r>
    </w:p>
    <w:p w14:paraId="567530C1" w14:textId="77777777" w:rsidR="00293279" w:rsidRPr="00FA0B30" w:rsidRDefault="00161DF6">
      <w:pPr>
        <w:adjustRightInd w:val="0"/>
        <w:snapToGrid w:val="0"/>
        <w:spacing w:line="336" w:lineRule="auto"/>
        <w:ind w:firstLineChars="200" w:firstLine="482"/>
        <w:rPr>
          <w:rFonts w:ascii="宋体" w:hAnsi="宋体" w:cs="宋体"/>
          <w:sz w:val="24"/>
        </w:rPr>
      </w:pPr>
      <w:r w:rsidRPr="00FA0B30">
        <w:rPr>
          <w:rFonts w:ascii="宋体" w:hAnsi="宋体" w:cs="宋体" w:hint="eastAsia"/>
          <w:b/>
          <w:sz w:val="24"/>
        </w:rPr>
        <w:t>10</w:t>
      </w:r>
      <w:r w:rsidRPr="00FA0B30">
        <w:rPr>
          <w:rFonts w:ascii="宋体" w:hAnsi="宋体" w:cs="宋体" w:hint="eastAsia"/>
          <w:sz w:val="24"/>
        </w:rPr>
        <w:t>、本协议书中有关词语含义与本合同第二部分《通用条款》中分别赋予它们的定义相同。</w:t>
      </w:r>
    </w:p>
    <w:p w14:paraId="68DC4CA7" w14:textId="77777777" w:rsidR="00293279" w:rsidRPr="00FA0B30" w:rsidRDefault="00161DF6">
      <w:pPr>
        <w:adjustRightInd w:val="0"/>
        <w:snapToGrid w:val="0"/>
        <w:spacing w:line="336" w:lineRule="auto"/>
        <w:ind w:firstLineChars="200" w:firstLine="482"/>
        <w:rPr>
          <w:rFonts w:ascii="宋体" w:hAnsi="宋体" w:cs="宋体"/>
          <w:sz w:val="24"/>
        </w:rPr>
      </w:pPr>
      <w:r w:rsidRPr="00FA0B30">
        <w:rPr>
          <w:rFonts w:ascii="宋体" w:hAnsi="宋体" w:cs="宋体" w:hint="eastAsia"/>
          <w:b/>
          <w:sz w:val="24"/>
        </w:rPr>
        <w:t>11</w:t>
      </w:r>
      <w:r w:rsidRPr="00FA0B30">
        <w:rPr>
          <w:rFonts w:ascii="宋体" w:hAnsi="宋体" w:cs="宋体" w:hint="eastAsia"/>
          <w:sz w:val="24"/>
        </w:rPr>
        <w:t>、承包人向发包人承诺按照合同约定进行施工、竣工并在质量保修期内承担工程质量保修责任。</w:t>
      </w:r>
    </w:p>
    <w:p w14:paraId="66759C20" w14:textId="77777777" w:rsidR="00293279" w:rsidRPr="00FA0B30" w:rsidRDefault="00161DF6">
      <w:pPr>
        <w:adjustRightInd w:val="0"/>
        <w:snapToGrid w:val="0"/>
        <w:spacing w:line="336" w:lineRule="auto"/>
        <w:ind w:firstLineChars="200" w:firstLine="482"/>
        <w:rPr>
          <w:rFonts w:ascii="宋体" w:hAnsi="宋体" w:cs="宋体"/>
          <w:sz w:val="24"/>
        </w:rPr>
      </w:pPr>
      <w:r w:rsidRPr="00FA0B30">
        <w:rPr>
          <w:rFonts w:ascii="宋体" w:hAnsi="宋体" w:cs="宋体" w:hint="eastAsia"/>
          <w:b/>
          <w:sz w:val="24"/>
        </w:rPr>
        <w:t>12</w:t>
      </w:r>
      <w:r w:rsidRPr="00FA0B30">
        <w:rPr>
          <w:rFonts w:ascii="宋体" w:hAnsi="宋体" w:cs="宋体" w:hint="eastAsia"/>
          <w:sz w:val="24"/>
        </w:rPr>
        <w:t>、发包人向承包人承诺按照合同约定的期限和方式支付合同价款及其他应当支付的款项。</w:t>
      </w:r>
    </w:p>
    <w:p w14:paraId="48F36253" w14:textId="77777777" w:rsidR="00293279" w:rsidRPr="00FA0B30" w:rsidRDefault="00161DF6">
      <w:pPr>
        <w:adjustRightInd w:val="0"/>
        <w:snapToGrid w:val="0"/>
        <w:spacing w:line="336" w:lineRule="auto"/>
        <w:ind w:firstLineChars="200" w:firstLine="482"/>
        <w:rPr>
          <w:rFonts w:ascii="宋体" w:hAnsi="宋体" w:cs="宋体"/>
          <w:sz w:val="24"/>
        </w:rPr>
      </w:pPr>
      <w:r w:rsidRPr="00FA0B30">
        <w:rPr>
          <w:rFonts w:ascii="宋体" w:hAnsi="宋体" w:cs="宋体" w:hint="eastAsia"/>
          <w:b/>
          <w:sz w:val="24"/>
        </w:rPr>
        <w:t>13</w:t>
      </w:r>
      <w:r w:rsidRPr="00FA0B30">
        <w:rPr>
          <w:rFonts w:ascii="宋体" w:hAnsi="宋体" w:cs="宋体" w:hint="eastAsia"/>
          <w:sz w:val="24"/>
        </w:rPr>
        <w:t>、合同生效（发包人收到承包人履约保证金后生效。）</w:t>
      </w:r>
    </w:p>
    <w:p w14:paraId="3C0FD6CE" w14:textId="77777777" w:rsidR="00293279" w:rsidRPr="00FA0B30" w:rsidRDefault="00161DF6">
      <w:pPr>
        <w:adjustRightInd w:val="0"/>
        <w:snapToGrid w:val="0"/>
        <w:spacing w:line="336" w:lineRule="auto"/>
        <w:ind w:firstLineChars="200" w:firstLine="482"/>
        <w:rPr>
          <w:rFonts w:ascii="宋体" w:hAnsi="宋体" w:cs="宋体"/>
          <w:b/>
          <w:sz w:val="24"/>
        </w:rPr>
      </w:pPr>
      <w:r w:rsidRPr="00FA0B30">
        <w:rPr>
          <w:rFonts w:ascii="宋体" w:hAnsi="宋体" w:cs="宋体" w:hint="eastAsia"/>
          <w:b/>
          <w:sz w:val="24"/>
        </w:rPr>
        <w:t>14、合同份数</w:t>
      </w:r>
    </w:p>
    <w:p w14:paraId="46B06FB5" w14:textId="77777777" w:rsidR="00293279" w:rsidRPr="00FA0B30" w:rsidRDefault="00161DF6">
      <w:pPr>
        <w:adjustRightInd w:val="0"/>
        <w:snapToGrid w:val="0"/>
        <w:spacing w:line="336" w:lineRule="auto"/>
        <w:ind w:firstLineChars="200" w:firstLine="480"/>
        <w:rPr>
          <w:rFonts w:ascii="宋体" w:hAnsi="宋体" w:cs="宋体"/>
          <w:sz w:val="24"/>
        </w:rPr>
      </w:pPr>
      <w:r w:rsidRPr="00FA0B30">
        <w:rPr>
          <w:rFonts w:ascii="宋体" w:hAnsi="宋体" w:cs="宋体" w:hint="eastAsia"/>
          <w:sz w:val="24"/>
        </w:rPr>
        <w:t>本合同一式份，发包人执份、承包人执份，采购代理机构及采购人的上级主管部门各一份，均具有同等法律效力。</w:t>
      </w:r>
    </w:p>
    <w:p w14:paraId="79BA488B" w14:textId="77777777" w:rsidR="00293279" w:rsidRPr="00FA0B30" w:rsidRDefault="00293279">
      <w:pPr>
        <w:adjustRightInd w:val="0"/>
        <w:snapToGrid w:val="0"/>
        <w:spacing w:line="360" w:lineRule="auto"/>
        <w:rPr>
          <w:rFonts w:ascii="宋体" w:hAnsi="宋体" w:cs="宋体"/>
          <w:sz w:val="24"/>
        </w:rPr>
      </w:pPr>
    </w:p>
    <w:p w14:paraId="7A7DFBDF"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合同订立时间：</w:t>
      </w:r>
      <w:r w:rsidRPr="00FA0B30">
        <w:rPr>
          <w:rFonts w:ascii="宋体" w:hAnsi="宋体" w:cs="宋体" w:hint="eastAsia"/>
          <w:sz w:val="24"/>
          <w:u w:val="single"/>
        </w:rPr>
        <w:t xml:space="preserve">         </w:t>
      </w:r>
      <w:r w:rsidRPr="00FA0B30">
        <w:rPr>
          <w:rFonts w:ascii="宋体" w:hAnsi="宋体" w:cs="宋体" w:hint="eastAsia"/>
          <w:sz w:val="24"/>
        </w:rPr>
        <w:t>年</w:t>
      </w:r>
      <w:r w:rsidRPr="00FA0B30">
        <w:rPr>
          <w:rFonts w:ascii="宋体" w:hAnsi="宋体" w:cs="宋体" w:hint="eastAsia"/>
          <w:sz w:val="24"/>
          <w:u w:val="single"/>
        </w:rPr>
        <w:t xml:space="preserve">      </w:t>
      </w:r>
      <w:r w:rsidRPr="00FA0B30">
        <w:rPr>
          <w:rFonts w:ascii="宋体" w:hAnsi="宋体" w:cs="宋体" w:hint="eastAsia"/>
          <w:sz w:val="24"/>
        </w:rPr>
        <w:t>月</w:t>
      </w:r>
      <w:r w:rsidRPr="00FA0B30">
        <w:rPr>
          <w:rFonts w:ascii="宋体" w:hAnsi="宋体" w:cs="宋体" w:hint="eastAsia"/>
          <w:sz w:val="24"/>
          <w:u w:val="single"/>
        </w:rPr>
        <w:t xml:space="preserve">      </w:t>
      </w:r>
      <w:r w:rsidRPr="00FA0B30">
        <w:rPr>
          <w:rFonts w:ascii="宋体" w:hAnsi="宋体" w:cs="宋体" w:hint="eastAsia"/>
          <w:sz w:val="24"/>
        </w:rPr>
        <w:t>日</w:t>
      </w:r>
    </w:p>
    <w:p w14:paraId="4E34921F"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合同订立地点：</w:t>
      </w:r>
      <w:r w:rsidRPr="00FA0B30">
        <w:rPr>
          <w:rFonts w:ascii="宋体" w:hAnsi="宋体" w:cs="宋体" w:hint="eastAsia"/>
          <w:sz w:val="24"/>
          <w:u w:val="single"/>
        </w:rPr>
        <w:t xml:space="preserve">                           </w:t>
      </w:r>
    </w:p>
    <w:p w14:paraId="51D68FB2" w14:textId="77777777" w:rsidR="00293279" w:rsidRPr="00FA0B30" w:rsidRDefault="00161DF6">
      <w:pPr>
        <w:adjustRightInd w:val="0"/>
        <w:snapToGrid w:val="0"/>
        <w:spacing w:line="360" w:lineRule="auto"/>
        <w:ind w:firstLineChars="200" w:firstLine="480"/>
        <w:rPr>
          <w:rFonts w:ascii="宋体" w:hAnsi="宋体" w:cs="宋体"/>
          <w:sz w:val="24"/>
        </w:rPr>
      </w:pPr>
      <w:r w:rsidRPr="00FA0B30">
        <w:rPr>
          <w:rFonts w:ascii="宋体" w:hAnsi="宋体" w:cs="宋体" w:hint="eastAsia"/>
          <w:sz w:val="24"/>
        </w:rPr>
        <w:t xml:space="preserve">    </w:t>
      </w:r>
    </w:p>
    <w:p w14:paraId="2F5370BD"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甲      方：（公章）                     乙      方：（公章）</w:t>
      </w:r>
    </w:p>
    <w:p w14:paraId="2F18CAAB"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法定代表人：</w:t>
      </w:r>
      <w:r w:rsidRPr="00FA0B30">
        <w:rPr>
          <w:rFonts w:ascii="宋体" w:hAnsi="宋体" w:cs="宋体" w:hint="eastAsia"/>
          <w:sz w:val="24"/>
          <w:u w:val="single"/>
        </w:rPr>
        <w:t xml:space="preserve">                   </w:t>
      </w:r>
      <w:r w:rsidRPr="00FA0B30">
        <w:rPr>
          <w:rFonts w:ascii="宋体" w:hAnsi="宋体" w:cs="宋体" w:hint="eastAsia"/>
          <w:sz w:val="24"/>
        </w:rPr>
        <w:t xml:space="preserve">          法定代表人：                   </w:t>
      </w:r>
    </w:p>
    <w:p w14:paraId="6523CAF3"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委托代理人：</w:t>
      </w:r>
      <w:r w:rsidRPr="00FA0B30">
        <w:rPr>
          <w:rFonts w:ascii="宋体" w:hAnsi="宋体" w:cs="宋体" w:hint="eastAsia"/>
          <w:sz w:val="24"/>
          <w:u w:val="single"/>
        </w:rPr>
        <w:t xml:space="preserve">                   </w:t>
      </w:r>
      <w:r w:rsidRPr="00FA0B30">
        <w:rPr>
          <w:rFonts w:ascii="宋体" w:hAnsi="宋体" w:cs="宋体" w:hint="eastAsia"/>
          <w:sz w:val="24"/>
        </w:rPr>
        <w:t xml:space="preserve">          委托代理人：</w:t>
      </w:r>
      <w:r w:rsidRPr="00FA0B30">
        <w:rPr>
          <w:rFonts w:ascii="宋体" w:hAnsi="宋体" w:cs="宋体" w:hint="eastAsia"/>
          <w:sz w:val="24"/>
          <w:u w:val="single"/>
        </w:rPr>
        <w:t xml:space="preserve">                  </w:t>
      </w:r>
    </w:p>
    <w:p w14:paraId="292DBB66"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电      话：</w:t>
      </w:r>
      <w:r w:rsidRPr="00FA0B30">
        <w:rPr>
          <w:rFonts w:ascii="宋体" w:hAnsi="宋体" w:cs="宋体" w:hint="eastAsia"/>
          <w:sz w:val="24"/>
          <w:u w:val="single"/>
        </w:rPr>
        <w:t xml:space="preserve">                   </w:t>
      </w:r>
      <w:r w:rsidRPr="00FA0B30">
        <w:rPr>
          <w:rFonts w:ascii="宋体" w:hAnsi="宋体" w:cs="宋体" w:hint="eastAsia"/>
          <w:sz w:val="24"/>
        </w:rPr>
        <w:t xml:space="preserve">          电      话：</w:t>
      </w:r>
      <w:r w:rsidRPr="00FA0B30">
        <w:rPr>
          <w:rFonts w:ascii="宋体" w:hAnsi="宋体" w:cs="宋体" w:hint="eastAsia"/>
          <w:sz w:val="24"/>
          <w:u w:val="single"/>
        </w:rPr>
        <w:t xml:space="preserve">                  </w:t>
      </w:r>
    </w:p>
    <w:p w14:paraId="5A7AF9D7" w14:textId="77777777" w:rsidR="00293279" w:rsidRPr="00FA0B30" w:rsidRDefault="00161DF6">
      <w:pPr>
        <w:adjustRightInd w:val="0"/>
        <w:snapToGrid w:val="0"/>
        <w:spacing w:line="360" w:lineRule="auto"/>
        <w:rPr>
          <w:rFonts w:ascii="宋体" w:hAnsi="宋体" w:cs="宋体"/>
          <w:sz w:val="24"/>
        </w:rPr>
      </w:pPr>
      <w:r w:rsidRPr="00FA0B30">
        <w:rPr>
          <w:rFonts w:ascii="宋体" w:hAnsi="宋体" w:cs="宋体" w:hint="eastAsia"/>
          <w:sz w:val="24"/>
        </w:rPr>
        <w:t>传      真：</w:t>
      </w:r>
      <w:r w:rsidRPr="00FA0B30">
        <w:rPr>
          <w:rFonts w:ascii="宋体" w:hAnsi="宋体" w:cs="宋体" w:hint="eastAsia"/>
          <w:sz w:val="24"/>
          <w:u w:val="single"/>
        </w:rPr>
        <w:t xml:space="preserve">                   </w:t>
      </w:r>
      <w:r w:rsidRPr="00FA0B30">
        <w:rPr>
          <w:rFonts w:ascii="宋体" w:hAnsi="宋体" w:cs="宋体" w:hint="eastAsia"/>
          <w:sz w:val="24"/>
        </w:rPr>
        <w:t xml:space="preserve">          传      真：</w:t>
      </w:r>
      <w:r w:rsidRPr="00FA0B30">
        <w:rPr>
          <w:rFonts w:ascii="宋体" w:hAnsi="宋体" w:cs="宋体" w:hint="eastAsia"/>
          <w:sz w:val="24"/>
          <w:u w:val="single"/>
        </w:rPr>
        <w:t xml:space="preserve">                  </w:t>
      </w:r>
    </w:p>
    <w:p w14:paraId="3ACF9961" w14:textId="77777777" w:rsidR="00293279" w:rsidRPr="00FA0B30" w:rsidRDefault="00161DF6">
      <w:pPr>
        <w:adjustRightInd w:val="0"/>
        <w:snapToGrid w:val="0"/>
        <w:spacing w:line="360" w:lineRule="auto"/>
        <w:ind w:firstLineChars="200" w:firstLine="480"/>
        <w:rPr>
          <w:rFonts w:ascii="宋体" w:hAnsi="宋体" w:cs="宋体"/>
          <w:sz w:val="24"/>
        </w:rPr>
      </w:pPr>
      <w:r w:rsidRPr="00FA0B30">
        <w:rPr>
          <w:rFonts w:ascii="宋体" w:hAnsi="宋体" w:cs="宋体" w:hint="eastAsia"/>
          <w:sz w:val="24"/>
        </w:rPr>
        <w:t xml:space="preserve">                                     开 户 银 行：</w:t>
      </w:r>
      <w:r w:rsidRPr="00FA0B30">
        <w:rPr>
          <w:rFonts w:ascii="宋体" w:hAnsi="宋体" w:cs="宋体" w:hint="eastAsia"/>
          <w:sz w:val="24"/>
          <w:u w:val="single"/>
        </w:rPr>
        <w:t xml:space="preserve">                 </w:t>
      </w:r>
    </w:p>
    <w:p w14:paraId="493BE3C6" w14:textId="77777777" w:rsidR="00293279" w:rsidRPr="00FA0B30" w:rsidRDefault="00161DF6">
      <w:pPr>
        <w:adjustRightInd w:val="0"/>
        <w:snapToGrid w:val="0"/>
        <w:spacing w:line="360" w:lineRule="auto"/>
        <w:jc w:val="center"/>
        <w:rPr>
          <w:rFonts w:ascii="宋体" w:hAnsi="宋体" w:cs="宋体"/>
          <w:b/>
          <w:sz w:val="24"/>
        </w:rPr>
      </w:pPr>
      <w:r w:rsidRPr="00FA0B30">
        <w:rPr>
          <w:rFonts w:ascii="宋体" w:hAnsi="宋体" w:cs="宋体" w:hint="eastAsia"/>
          <w:sz w:val="24"/>
        </w:rPr>
        <w:t xml:space="preserve">                 帐       号：</w:t>
      </w:r>
      <w:r w:rsidRPr="00FA0B30">
        <w:rPr>
          <w:rFonts w:ascii="宋体" w:hAnsi="宋体" w:cs="宋体" w:hint="eastAsia"/>
          <w:sz w:val="24"/>
          <w:u w:val="single"/>
        </w:rPr>
        <w:t xml:space="preserve">                 </w:t>
      </w:r>
    </w:p>
    <w:p w14:paraId="199DEBFD" w14:textId="77777777" w:rsidR="00293279" w:rsidRPr="00FA0B30" w:rsidRDefault="00293279">
      <w:pPr>
        <w:adjustRightInd w:val="0"/>
        <w:snapToGrid w:val="0"/>
        <w:spacing w:line="360" w:lineRule="auto"/>
        <w:jc w:val="center"/>
        <w:rPr>
          <w:rFonts w:ascii="宋体" w:hAnsi="宋体" w:cs="宋体"/>
          <w:b/>
          <w:sz w:val="24"/>
        </w:rPr>
        <w:sectPr w:rsidR="00293279" w:rsidRPr="00FA0B30">
          <w:footerReference w:type="default" r:id="rId20"/>
          <w:pgSz w:w="11906" w:h="16838"/>
          <w:pgMar w:top="1134" w:right="1134" w:bottom="1134" w:left="1134" w:header="851" w:footer="992" w:gutter="0"/>
          <w:cols w:space="0"/>
          <w:docGrid w:linePitch="316"/>
        </w:sectPr>
      </w:pPr>
    </w:p>
    <w:p w14:paraId="5A730035" w14:textId="77777777" w:rsidR="00293279" w:rsidRPr="00FA0B30" w:rsidRDefault="00161DF6">
      <w:pPr>
        <w:keepNext/>
        <w:keepLines/>
        <w:spacing w:line="360" w:lineRule="auto"/>
        <w:jc w:val="left"/>
        <w:outlineLvl w:val="1"/>
        <w:rPr>
          <w:rFonts w:ascii="宋体" w:hAnsi="宋体" w:cs="宋体"/>
          <w:b/>
          <w:bCs/>
          <w:sz w:val="24"/>
        </w:rPr>
      </w:pPr>
      <w:bookmarkStart w:id="17" w:name="_Toc3490"/>
      <w:bookmarkStart w:id="18" w:name="_Toc9994"/>
      <w:r w:rsidRPr="00FA0B30">
        <w:rPr>
          <w:rFonts w:ascii="宋体" w:hAnsi="宋体" w:cs="宋体" w:hint="eastAsia"/>
          <w:b/>
          <w:bCs/>
          <w:sz w:val="24"/>
        </w:rPr>
        <w:t>二、政府采购合同通用条款</w:t>
      </w:r>
      <w:bookmarkEnd w:id="17"/>
      <w:bookmarkEnd w:id="18"/>
    </w:p>
    <w:p w14:paraId="08DBCD0B" w14:textId="77777777" w:rsidR="00293279" w:rsidRPr="00FA0B30" w:rsidRDefault="00161DF6">
      <w:pPr>
        <w:tabs>
          <w:tab w:val="left" w:pos="8820"/>
          <w:tab w:val="left" w:pos="9345"/>
          <w:tab w:val="left" w:pos="9765"/>
        </w:tabs>
        <w:adjustRightInd w:val="0"/>
        <w:snapToGrid w:val="0"/>
        <w:spacing w:beforeLines="50" w:before="120" w:line="360" w:lineRule="auto"/>
        <w:ind w:rightChars="183" w:right="384"/>
        <w:jc w:val="center"/>
        <w:rPr>
          <w:rFonts w:ascii="宋体" w:hAnsi="宋体" w:cs="宋体"/>
          <w:b/>
          <w:bCs/>
          <w:sz w:val="24"/>
        </w:rPr>
      </w:pPr>
      <w:r w:rsidRPr="00FA0B30">
        <w:rPr>
          <w:rFonts w:ascii="宋体" w:hAnsi="宋体" w:cs="宋体" w:hint="eastAsia"/>
          <w:b/>
          <w:bCs/>
          <w:sz w:val="24"/>
        </w:rPr>
        <w:t>政府采购合同通用条款</w:t>
      </w:r>
    </w:p>
    <w:p w14:paraId="7355E606" w14:textId="77777777" w:rsidR="00293279" w:rsidRPr="00FA0B30" w:rsidRDefault="00293279">
      <w:pPr>
        <w:spacing w:line="360" w:lineRule="exact"/>
        <w:jc w:val="center"/>
        <w:rPr>
          <w:rFonts w:ascii="宋体" w:hAnsi="宋体" w:cs="宋体"/>
          <w:b/>
          <w:sz w:val="24"/>
        </w:rPr>
      </w:pPr>
    </w:p>
    <w:p w14:paraId="41667BE0" w14:textId="77777777" w:rsidR="00293279" w:rsidRPr="00FA0B30" w:rsidRDefault="00293279">
      <w:pPr>
        <w:adjustRightInd w:val="0"/>
        <w:snapToGrid w:val="0"/>
        <w:spacing w:line="360" w:lineRule="auto"/>
        <w:jc w:val="left"/>
        <w:rPr>
          <w:rFonts w:ascii="宋体" w:hAnsi="宋体" w:cs="宋体"/>
          <w:sz w:val="24"/>
        </w:rPr>
      </w:pPr>
    </w:p>
    <w:p w14:paraId="13AB186B" w14:textId="77777777" w:rsidR="00293279" w:rsidRPr="00FA0B30" w:rsidRDefault="00161DF6">
      <w:pPr>
        <w:adjustRightInd w:val="0"/>
        <w:snapToGrid w:val="0"/>
        <w:spacing w:line="360" w:lineRule="auto"/>
        <w:ind w:firstLineChars="200" w:firstLine="480"/>
        <w:jc w:val="left"/>
        <w:rPr>
          <w:rFonts w:ascii="宋体" w:hAnsi="宋体" w:cs="宋体"/>
          <w:sz w:val="24"/>
        </w:rPr>
      </w:pPr>
      <w:r w:rsidRPr="00FA0B30">
        <w:rPr>
          <w:rFonts w:ascii="宋体" w:hAnsi="宋体" w:cs="宋体" w:hint="eastAsia"/>
          <w:kern w:val="0"/>
          <w:sz w:val="24"/>
        </w:rPr>
        <w:t>按</w:t>
      </w:r>
      <w:r w:rsidRPr="00FA0B30">
        <w:rPr>
          <w:rFonts w:ascii="宋体" w:hAnsi="宋体" w:cs="宋体" w:hint="eastAsia"/>
          <w:sz w:val="24"/>
        </w:rPr>
        <w:t>《</w:t>
      </w:r>
      <w:r w:rsidRPr="00FA0B30">
        <w:rPr>
          <w:rFonts w:ascii="宋体" w:hAnsi="宋体" w:cs="宋体" w:hint="eastAsia"/>
          <w:kern w:val="0"/>
          <w:sz w:val="24"/>
        </w:rPr>
        <w:t>关于印发建设工程施工合同（示范文本）（HNJS-2014）的通知》(湘建价〔2014〕114号)《</w:t>
      </w:r>
      <w:r w:rsidRPr="00FA0B30">
        <w:rPr>
          <w:rFonts w:ascii="宋体" w:hAnsi="宋体" w:cs="宋体" w:hint="eastAsia"/>
          <w:sz w:val="24"/>
        </w:rPr>
        <w:t>建设工程施工合同</w:t>
      </w:r>
      <w:r w:rsidRPr="00FA0B30">
        <w:rPr>
          <w:rFonts w:ascii="宋体" w:hAnsi="宋体" w:cs="宋体" w:hint="eastAsia"/>
          <w:kern w:val="0"/>
          <w:sz w:val="24"/>
        </w:rPr>
        <w:t>》</w:t>
      </w:r>
      <w:r w:rsidRPr="00FA0B30">
        <w:rPr>
          <w:rFonts w:ascii="宋体" w:hAnsi="宋体" w:cs="宋体" w:hint="eastAsia"/>
          <w:sz w:val="24"/>
        </w:rPr>
        <w:t>第二部分执行。详见湖南省</w:t>
      </w:r>
      <w:r w:rsidRPr="00FA0B30">
        <w:rPr>
          <w:rFonts w:ascii="宋体" w:hAnsi="宋体" w:cs="宋体" w:hint="eastAsia"/>
          <w:kern w:val="0"/>
          <w:sz w:val="24"/>
        </w:rPr>
        <w:t>住房和城乡建设厅</w:t>
      </w:r>
      <w:r w:rsidRPr="00FA0B30">
        <w:rPr>
          <w:rFonts w:ascii="宋体" w:hAnsi="宋体" w:cs="宋体" w:hint="eastAsia"/>
          <w:sz w:val="24"/>
        </w:rPr>
        <w:t>(http://zjt.hunan.gov.cn/zjt/xxgk/tzgg/201407/t20140718_3124923.html)。</w:t>
      </w:r>
    </w:p>
    <w:p w14:paraId="25D484C2" w14:textId="77777777" w:rsidR="00293279" w:rsidRPr="00FA0B30" w:rsidRDefault="00293279">
      <w:pPr>
        <w:autoSpaceDE w:val="0"/>
        <w:autoSpaceDN w:val="0"/>
        <w:adjustRightInd w:val="0"/>
        <w:spacing w:after="120" w:line="360" w:lineRule="auto"/>
        <w:ind w:leftChars="200" w:left="420"/>
        <w:jc w:val="left"/>
        <w:rPr>
          <w:rFonts w:ascii="宋体" w:hAnsi="宋体" w:cs="宋体"/>
          <w:kern w:val="0"/>
          <w:sz w:val="24"/>
        </w:rPr>
      </w:pPr>
    </w:p>
    <w:p w14:paraId="64F5CFAE" w14:textId="77777777" w:rsidR="00293279" w:rsidRPr="00FA0B30" w:rsidRDefault="00161DF6">
      <w:pPr>
        <w:keepNext/>
        <w:keepLines/>
        <w:spacing w:line="360" w:lineRule="auto"/>
        <w:jc w:val="left"/>
        <w:outlineLvl w:val="1"/>
        <w:rPr>
          <w:rFonts w:ascii="宋体" w:hAnsi="宋体" w:cs="宋体"/>
          <w:b/>
          <w:bCs/>
          <w:sz w:val="24"/>
        </w:rPr>
      </w:pPr>
      <w:bookmarkStart w:id="19" w:name="_Toc22795"/>
      <w:bookmarkStart w:id="20" w:name="_Toc10852"/>
      <w:r w:rsidRPr="00FA0B30">
        <w:rPr>
          <w:rFonts w:ascii="宋体" w:hAnsi="宋体" w:cs="宋体" w:hint="eastAsia"/>
          <w:b/>
          <w:bCs/>
          <w:sz w:val="24"/>
        </w:rPr>
        <w:t>三、政府采购合同专用条款</w:t>
      </w:r>
      <w:bookmarkEnd w:id="19"/>
      <w:bookmarkEnd w:id="20"/>
    </w:p>
    <w:p w14:paraId="452D31CF" w14:textId="77777777" w:rsidR="00293279" w:rsidRPr="00FA0B30" w:rsidRDefault="00161DF6">
      <w:pPr>
        <w:snapToGrid w:val="0"/>
        <w:spacing w:after="120" w:line="360" w:lineRule="auto"/>
        <w:ind w:leftChars="50" w:left="105"/>
        <w:jc w:val="center"/>
        <w:rPr>
          <w:rFonts w:ascii="宋体" w:hAnsi="宋体" w:cs="宋体"/>
          <w:b/>
          <w:bCs/>
          <w:sz w:val="24"/>
        </w:rPr>
      </w:pPr>
      <w:r w:rsidRPr="00FA0B30">
        <w:rPr>
          <w:rFonts w:ascii="宋体" w:hAnsi="宋体" w:cs="宋体" w:hint="eastAsia"/>
          <w:b/>
          <w:bCs/>
          <w:sz w:val="24"/>
        </w:rPr>
        <w:t>政府采购合同专用条款</w:t>
      </w:r>
    </w:p>
    <w:p w14:paraId="71DCA5BE" w14:textId="77777777" w:rsidR="00293279" w:rsidRPr="00FA0B30" w:rsidRDefault="00293279">
      <w:pPr>
        <w:adjustRightInd w:val="0"/>
        <w:snapToGrid w:val="0"/>
        <w:spacing w:line="360" w:lineRule="auto"/>
        <w:ind w:firstLineChars="200" w:firstLine="480"/>
        <w:rPr>
          <w:rFonts w:ascii="宋体" w:hAnsi="宋体" w:cs="宋体"/>
          <w:sz w:val="24"/>
        </w:rPr>
      </w:pPr>
    </w:p>
    <w:p w14:paraId="38CF582B" w14:textId="77777777" w:rsidR="00293279" w:rsidRPr="00FA0B30" w:rsidRDefault="00161DF6">
      <w:pPr>
        <w:adjustRightInd w:val="0"/>
        <w:snapToGrid w:val="0"/>
        <w:spacing w:line="360" w:lineRule="auto"/>
        <w:ind w:firstLineChars="200" w:firstLine="480"/>
        <w:rPr>
          <w:rFonts w:ascii="宋体" w:hAnsi="宋体" w:cs="宋体"/>
          <w:sz w:val="24"/>
        </w:rPr>
      </w:pPr>
      <w:r w:rsidRPr="00FA0B30">
        <w:rPr>
          <w:rFonts w:ascii="宋体" w:hAnsi="宋体" w:cs="宋体" w:hint="eastAsia"/>
          <w:sz w:val="24"/>
        </w:rPr>
        <w:t>按采购建设工程的特殊要求，对第二部分通用合同条款的原则性约定进行细化、完善、补充、修改或另行约定。</w:t>
      </w:r>
    </w:p>
    <w:p w14:paraId="05764410" w14:textId="77777777" w:rsidR="00293279" w:rsidRPr="00FA0B30" w:rsidRDefault="00161DF6">
      <w:pPr>
        <w:spacing w:after="120" w:line="480" w:lineRule="exact"/>
        <w:jc w:val="center"/>
        <w:rPr>
          <w:rFonts w:asciiTheme="minorEastAsia" w:hAnsiTheme="minorEastAsia" w:cstheme="minorEastAsia"/>
          <w:sz w:val="24"/>
          <w:shd w:val="clear" w:color="auto" w:fill="FFFFFF"/>
        </w:rPr>
      </w:pPr>
      <w:r w:rsidRPr="00FA0B30">
        <w:rPr>
          <w:rFonts w:asciiTheme="minorEastAsia" w:hAnsiTheme="minorEastAsia" w:cstheme="minorEastAsia" w:hint="eastAsia"/>
          <w:sz w:val="24"/>
        </w:rPr>
        <w:t xml:space="preserve"> </w:t>
      </w:r>
    </w:p>
    <w:p w14:paraId="251DD682" w14:textId="77777777" w:rsidR="00293279" w:rsidRPr="00FA0B30" w:rsidRDefault="00293279">
      <w:pPr>
        <w:pStyle w:val="2"/>
      </w:pPr>
    </w:p>
    <w:p w14:paraId="04BAF1A7" w14:textId="77777777" w:rsidR="00293279" w:rsidRPr="00FA0B30" w:rsidRDefault="00293279">
      <w:pPr>
        <w:pStyle w:val="2"/>
      </w:pPr>
    </w:p>
    <w:p w14:paraId="12D53E88" w14:textId="77777777" w:rsidR="00293279" w:rsidRPr="00FA0B30" w:rsidRDefault="00161DF6">
      <w:pPr>
        <w:pStyle w:val="2"/>
        <w:ind w:firstLine="562"/>
      </w:pPr>
      <w:r w:rsidRPr="00FA0B30">
        <w:rPr>
          <w:rFonts w:ascii="楷体" w:eastAsia="楷体" w:hAnsi="楷体" w:cs="仿宋" w:hint="eastAsia"/>
          <w:b/>
          <w:sz w:val="28"/>
        </w:rPr>
        <w:t>注：以上合同条款仅为参考合同，具体合同条款以实际签订为准。</w:t>
      </w:r>
    </w:p>
    <w:p w14:paraId="19CC96FD" w14:textId="77777777" w:rsidR="00293279" w:rsidRPr="00FA0B30" w:rsidRDefault="00293279">
      <w:pPr>
        <w:adjustRightInd w:val="0"/>
        <w:snapToGrid w:val="0"/>
        <w:spacing w:line="420" w:lineRule="exact"/>
        <w:ind w:left="143" w:firstLineChars="202" w:firstLine="566"/>
        <w:jc w:val="left"/>
        <w:rPr>
          <w:rFonts w:ascii="黑体" w:eastAsia="黑体" w:hAnsi="华文中宋"/>
          <w:sz w:val="28"/>
          <w:szCs w:val="28"/>
        </w:rPr>
        <w:sectPr w:rsidR="00293279" w:rsidRPr="00FA0B30">
          <w:pgSz w:w="11907" w:h="16840"/>
          <w:pgMar w:top="1418" w:right="1418" w:bottom="1418" w:left="1418" w:header="851" w:footer="992" w:gutter="0"/>
          <w:pgNumType w:fmt="numberInDash"/>
          <w:cols w:space="720"/>
          <w:docGrid w:linePitch="312"/>
        </w:sectPr>
      </w:pPr>
      <w:bookmarkStart w:id="21" w:name="_Toc5876599"/>
      <w:bookmarkEnd w:id="16"/>
    </w:p>
    <w:p w14:paraId="58C9287F" w14:textId="77777777" w:rsidR="00293279" w:rsidRPr="00FA0B30" w:rsidRDefault="00161DF6">
      <w:pPr>
        <w:pStyle w:val="1"/>
      </w:pPr>
      <w:bookmarkStart w:id="22" w:name="_Toc72316181"/>
      <w:bookmarkEnd w:id="21"/>
      <w:r w:rsidRPr="00FA0B30">
        <w:rPr>
          <w:rFonts w:hint="eastAsia"/>
        </w:rPr>
        <w:t>第四章</w:t>
      </w:r>
      <w:r w:rsidRPr="00FA0B30">
        <w:rPr>
          <w:rFonts w:hint="eastAsia"/>
        </w:rPr>
        <w:t xml:space="preserve"> </w:t>
      </w:r>
      <w:r w:rsidRPr="00FA0B30">
        <w:rPr>
          <w:rFonts w:hint="eastAsia"/>
        </w:rPr>
        <w:t>采购需求</w:t>
      </w:r>
      <w:bookmarkEnd w:id="22"/>
    </w:p>
    <w:p w14:paraId="38238001" w14:textId="42E0767E" w:rsidR="00293279" w:rsidRPr="00FA0B30" w:rsidRDefault="00161DF6">
      <w:pPr>
        <w:snapToGrid w:val="0"/>
        <w:spacing w:line="420" w:lineRule="exact"/>
        <w:ind w:firstLineChars="200" w:firstLine="482"/>
        <w:rPr>
          <w:rFonts w:ascii="宋体" w:hAnsi="宋体" w:cs="宋体"/>
          <w:sz w:val="24"/>
        </w:rPr>
      </w:pPr>
      <w:r w:rsidRPr="00FA0B30">
        <w:rPr>
          <w:rFonts w:ascii="宋体" w:hAnsi="宋体" w:cs="宋体" w:hint="eastAsia"/>
          <w:b/>
          <w:sz w:val="24"/>
        </w:rPr>
        <w:t>一、项目名称：</w:t>
      </w:r>
      <w:r w:rsidR="00B83ADC" w:rsidRPr="00FA0B30">
        <w:rPr>
          <w:rFonts w:ascii="宋体" w:hAnsi="宋体" w:cs="宋体" w:hint="eastAsia"/>
          <w:sz w:val="24"/>
        </w:rPr>
        <w:t>湖南科技大学湘潭文庙展示工程项目（重新立项）</w:t>
      </w:r>
    </w:p>
    <w:p w14:paraId="44F28778" w14:textId="77777777" w:rsidR="00293279" w:rsidRPr="00FA0B30" w:rsidRDefault="00161DF6">
      <w:pPr>
        <w:snapToGrid w:val="0"/>
        <w:spacing w:line="420" w:lineRule="exact"/>
        <w:ind w:firstLineChars="200" w:firstLine="482"/>
        <w:rPr>
          <w:rFonts w:ascii="宋体" w:hAnsi="宋体" w:cs="宋体"/>
          <w:sz w:val="24"/>
        </w:rPr>
      </w:pPr>
      <w:r w:rsidRPr="00FA0B30">
        <w:rPr>
          <w:rFonts w:ascii="宋体" w:hAnsi="宋体" w:cs="宋体" w:hint="eastAsia"/>
          <w:b/>
          <w:sz w:val="24"/>
        </w:rPr>
        <w:t>二、工程条件：</w:t>
      </w:r>
      <w:r w:rsidRPr="00FA0B30">
        <w:rPr>
          <w:rFonts w:ascii="宋体" w:hAnsi="宋体" w:cs="宋体" w:hint="eastAsia"/>
          <w:sz w:val="24"/>
        </w:rPr>
        <w:t>满足施工要求。</w:t>
      </w:r>
    </w:p>
    <w:p w14:paraId="2743F005" w14:textId="6FE1A108" w:rsidR="00293279" w:rsidRPr="00FA0B30" w:rsidRDefault="00161DF6">
      <w:pPr>
        <w:snapToGrid w:val="0"/>
        <w:spacing w:line="420" w:lineRule="exact"/>
        <w:ind w:firstLineChars="200" w:firstLine="482"/>
        <w:rPr>
          <w:rFonts w:ascii="宋体" w:hAnsi="宋体" w:cs="宋体"/>
          <w:sz w:val="24"/>
        </w:rPr>
      </w:pPr>
      <w:r w:rsidRPr="00FA0B30">
        <w:rPr>
          <w:rFonts w:ascii="宋体" w:hAnsi="宋体" w:cs="宋体" w:hint="eastAsia"/>
          <w:b/>
          <w:sz w:val="24"/>
        </w:rPr>
        <w:t>三、工程基本情况：</w:t>
      </w:r>
      <w:r w:rsidRPr="00FA0B30">
        <w:rPr>
          <w:rFonts w:ascii="宋体" w:hAnsi="宋体" w:cs="宋体" w:hint="eastAsia"/>
          <w:sz w:val="24"/>
        </w:rPr>
        <w:t>详见</w:t>
      </w:r>
      <w:r w:rsidR="00B83ADC" w:rsidRPr="00FA0B30">
        <w:rPr>
          <w:rFonts w:ascii="宋体" w:hAnsi="宋体" w:cs="宋体" w:hint="eastAsia"/>
          <w:sz w:val="24"/>
        </w:rPr>
        <w:t>湖南科技大学湘潭文庙展示工程项目（重新立项）</w:t>
      </w:r>
      <w:r w:rsidRPr="00FA0B30">
        <w:rPr>
          <w:rFonts w:ascii="宋体" w:hAnsi="宋体" w:cs="宋体" w:hint="eastAsia"/>
          <w:sz w:val="24"/>
        </w:rPr>
        <w:t>的工程量清单及图纸。</w:t>
      </w:r>
    </w:p>
    <w:p w14:paraId="745BB918" w14:textId="77777777" w:rsidR="00293279" w:rsidRPr="00FA0B30" w:rsidRDefault="00161DF6">
      <w:pPr>
        <w:snapToGrid w:val="0"/>
        <w:spacing w:line="420" w:lineRule="exact"/>
        <w:ind w:firstLineChars="200" w:firstLine="482"/>
        <w:rPr>
          <w:rFonts w:ascii="宋体" w:hAnsi="宋体" w:cs="宋体"/>
          <w:b/>
          <w:sz w:val="24"/>
        </w:rPr>
      </w:pPr>
      <w:r w:rsidRPr="00FA0B30">
        <w:rPr>
          <w:rFonts w:ascii="宋体" w:hAnsi="宋体" w:cs="宋体" w:hint="eastAsia"/>
          <w:b/>
          <w:sz w:val="24"/>
        </w:rPr>
        <w:t>四、项目清单及说明（含工程量清单表、图纸、标准等）</w:t>
      </w:r>
    </w:p>
    <w:p w14:paraId="7DD8C04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对清单图纸附件中的技术规格、参数与要求做出以下说明：本技术规格及要求中所指出的标准、型号或商品的参考资料仅系说明，并非进行限制。投标人可以在投标文件中采用具有权威性的标准、型号或商品替换以下指定的相应内容”。（含工程量清单表、其他项目清单计价表、图纸、标准等）。</w:t>
      </w:r>
    </w:p>
    <w:p w14:paraId="7F55800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1.工程量清单说明</w:t>
      </w:r>
    </w:p>
    <w:p w14:paraId="0E1D0F0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1.1 本工程量清单是依据湖南省住房和城乡建设厅关于印发《湖南省建设工程计价办法》及《湖南省建设工程消耗量标准》的通知(湘建价【2020】56号)以及竞争性磋商文件中包括的图纸等编制。计价办法中规定的工程量计算规则中没有的项目，在磋商文件约定；计价办法中规定的工程量计算规则中没有且磋商文件也未约定的，双方协商确定；协商不成的，可向省级或行业工程造价管理机构申请裁定或按照有合同约束力的图纸所标示尺寸的理论净量计算。计量采用中华人民共和国法定的基本计量单位。</w:t>
      </w:r>
    </w:p>
    <w:p w14:paraId="0BD5E62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1.2 本工程量清单应与竞争性磋商文件中的磋商须知、通用合同条款、专用合同条款、技术标准和要求及图纸等章节内容一起阅读和理解。</w:t>
      </w:r>
    </w:p>
    <w:p w14:paraId="27EADD2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1.3 本工程量清单仅是供应商的报价的共同基础，竣工结算的工程量必须以中标供应商完成合同工程应予计量的工程量确定。合同价格的确定以及价款支付应遵循合同条款（包括通用合同条款和专用合同条款）、技术标准和要求以及本章的有关约定。</w:t>
      </w:r>
    </w:p>
    <w:p w14:paraId="7833E8FA"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1.4 补充项目的项目特征、计量单位、工程量计算规则及工作内容说明如下：</w:t>
      </w:r>
    </w:p>
    <w:p w14:paraId="7A7DB2A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1.4.1编制依据： </w:t>
      </w:r>
    </w:p>
    <w:p w14:paraId="433BD05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（1）本竞争性磋商文件及补充通知、答疑纪要、工程量清单；</w:t>
      </w:r>
    </w:p>
    <w:p w14:paraId="68B4767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（2）建设单位提供的施工图；</w:t>
      </w:r>
    </w:p>
    <w:p w14:paraId="6E30A8E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（3）湖南省住房和城乡建设厅《关于印发2020&lt;湖南省建设工程计价办法》及《湖南省建设工程消耗量标准》的通知（湘建价【2020】56号）。</w:t>
      </w:r>
    </w:p>
    <w:p w14:paraId="5BCCE70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（4）材料价格主要参照湘潭市造价站颁布的2023年12月的材料价格计取。部分特殊材料采用咨询职场询价或类似项目的材料单价定价。</w:t>
      </w:r>
    </w:p>
    <w:p w14:paraId="5EC7150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2.招标控制价编制说明及招标控制价（采购预算）</w:t>
      </w:r>
    </w:p>
    <w:p w14:paraId="167DF36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2.1 招标控制价编制依据 </w:t>
      </w:r>
    </w:p>
    <w:p w14:paraId="78EF6BB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2.1.1、本竞争性磋商文件及补充通知、答疑纪要、工程量清单；</w:t>
      </w:r>
    </w:p>
    <w:p w14:paraId="140344C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2.1.2、建设单位提供的施工图；</w:t>
      </w:r>
    </w:p>
    <w:p w14:paraId="5C71B03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2.1.3、湖南省住房和城乡建设厅《关于印发2020&lt;湖南省建设工程计价办法》及《湖南省建设工程消耗量标准》的通知（湘建价【2020】56号）。</w:t>
      </w:r>
    </w:p>
    <w:p w14:paraId="108179A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2.1.4、外运的建筑垃圾，平均运距按清单描述计算。</w:t>
      </w:r>
    </w:p>
    <w:p w14:paraId="5225EA4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2.2 招标控制价（采购预算）</w:t>
      </w:r>
    </w:p>
    <w:p w14:paraId="139A102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2.2.1 本招标控制价由具有编制能力的采购人或受其委托并具有相应资质的工程造价咨询机构编制。</w:t>
      </w:r>
    </w:p>
    <w:p w14:paraId="186B220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2.2.2 本项目设招标控制价（采购预算），招标控制价详见【磋商须知前附表】，供应商的报价不得高于招标控制价，否则为无效报价。</w:t>
      </w:r>
    </w:p>
    <w:p w14:paraId="6106442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2.2.3如果在评标过程中，磋商小组发现供应商的投标报价明显低于其他通过符合性审查供应商的综合报价或者有理由怀疑其投标综合报价可能低于其成本的，将要求该供应商在规定的时间内出具详细的成本计算清单（加盖供应商单位公章或授权代表签字）并提供相关证明材料（相关证明材料：提供与本次采购工程规模类似的业绩，以合同复印件为准）。供应商在规定的时间内不能出具详细的成本计算清单或不能提供相关证明材料的，视作该供应商人以低于成本报价投标，其响应文件应作废标处理。</w:t>
      </w:r>
    </w:p>
    <w:p w14:paraId="4871A0E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3.供应商的报价说明</w:t>
      </w:r>
    </w:p>
    <w:p w14:paraId="4A3686B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 供应商的报价应根据竞争性磋商文件中的有关计价要求，并按照下列依据自主报价。</w:t>
      </w:r>
    </w:p>
    <w:p w14:paraId="28DC3C8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(1) </w:t>
      </w:r>
      <w:r w:rsidRPr="00FA0B30">
        <w:rPr>
          <w:rFonts w:ascii="宋体" w:hAnsi="宋体" w:cs="宋体" w:hint="eastAsia"/>
          <w:sz w:val="24"/>
        </w:rPr>
        <w:tab/>
        <w:t>本竞争性磋商文件、工程量清单；</w:t>
      </w:r>
    </w:p>
    <w:p w14:paraId="240A090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(2) </w:t>
      </w:r>
      <w:r w:rsidRPr="00FA0B30">
        <w:rPr>
          <w:rFonts w:ascii="宋体" w:hAnsi="宋体" w:cs="宋体" w:hint="eastAsia"/>
          <w:sz w:val="24"/>
        </w:rPr>
        <w:tab/>
        <w:t>《建设工程工程量清单计价规范》；</w:t>
      </w:r>
    </w:p>
    <w:p w14:paraId="3008A45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(3) </w:t>
      </w:r>
      <w:r w:rsidRPr="00FA0B30">
        <w:rPr>
          <w:rFonts w:ascii="宋体" w:hAnsi="宋体" w:cs="宋体" w:hint="eastAsia"/>
          <w:sz w:val="24"/>
        </w:rPr>
        <w:tab/>
        <w:t>上述2.1 条 “招标控制价编制依据”包括的相关资料；</w:t>
      </w:r>
    </w:p>
    <w:p w14:paraId="5696495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(4) </w:t>
      </w:r>
      <w:r w:rsidRPr="00FA0B30">
        <w:rPr>
          <w:rFonts w:ascii="宋体" w:hAnsi="宋体" w:cs="宋体" w:hint="eastAsia"/>
          <w:sz w:val="24"/>
        </w:rPr>
        <w:tab/>
        <w:t>企业定额，湖南省建设行政主管部门颁发的建设工程消耗量标准，取费标准、计费程序；</w:t>
      </w:r>
    </w:p>
    <w:p w14:paraId="5E8797D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(5) </w:t>
      </w:r>
      <w:r w:rsidRPr="00FA0B30">
        <w:rPr>
          <w:rFonts w:ascii="宋体" w:hAnsi="宋体" w:cs="宋体" w:hint="eastAsia"/>
          <w:sz w:val="24"/>
        </w:rPr>
        <w:tab/>
        <w:t>竞争性磋商文件（包括工程量清单）的澄清、补充和修改文件；</w:t>
      </w:r>
    </w:p>
    <w:p w14:paraId="12D9172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(6) </w:t>
      </w:r>
      <w:r w:rsidRPr="00FA0B30">
        <w:rPr>
          <w:rFonts w:ascii="宋体" w:hAnsi="宋体" w:cs="宋体" w:hint="eastAsia"/>
          <w:sz w:val="24"/>
        </w:rPr>
        <w:tab/>
        <w:t>建设工程设计文件及相关资料；</w:t>
      </w:r>
    </w:p>
    <w:p w14:paraId="2D5928C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(7) </w:t>
      </w:r>
      <w:r w:rsidRPr="00FA0B30">
        <w:rPr>
          <w:rFonts w:ascii="宋体" w:hAnsi="宋体" w:cs="宋体" w:hint="eastAsia"/>
          <w:sz w:val="24"/>
        </w:rPr>
        <w:tab/>
        <w:t>施工现场情况、工程特点及拟定的投标施工组织设计或施工方案；</w:t>
      </w:r>
    </w:p>
    <w:p w14:paraId="507E215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(8) </w:t>
      </w:r>
      <w:r w:rsidRPr="00FA0B30">
        <w:rPr>
          <w:rFonts w:ascii="宋体" w:hAnsi="宋体" w:cs="宋体" w:hint="eastAsia"/>
          <w:sz w:val="24"/>
        </w:rPr>
        <w:tab/>
        <w:t>与建设项目相关的标准、规范等技术资料；</w:t>
      </w:r>
    </w:p>
    <w:p w14:paraId="11D14E7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(9) </w:t>
      </w:r>
      <w:r w:rsidRPr="00FA0B30">
        <w:rPr>
          <w:rFonts w:ascii="宋体" w:hAnsi="宋体" w:cs="宋体" w:hint="eastAsia"/>
          <w:sz w:val="24"/>
        </w:rPr>
        <w:tab/>
        <w:t>市场价格信息或工程造价管理机构发布的工程造价信息；</w:t>
      </w:r>
    </w:p>
    <w:p w14:paraId="25BCC30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(10) 其他的相关资料（采购人可根据有关规定进行细化）；</w:t>
      </w:r>
    </w:p>
    <w:p w14:paraId="55922D5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3.2 工程量清单中的每一项目须填入单价或价格，且只允许有一个报价。</w:t>
      </w:r>
    </w:p>
    <w:p w14:paraId="63E362D6"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3.3 工程量清单中标价的综合单价或金额，应包括所需人工费、材料费、施工机械使用费和管理费及利润，以及一定范围内的风险费用。所谓“一定范围内的风险”是指合同约定的风险。</w:t>
      </w:r>
    </w:p>
    <w:p w14:paraId="255396F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3.4 已标价工程量清单中供应商没有填入单价或价格的项目，其费用视为已分摊在工程量清单中其他已标价的相关项目的综合单价或价格之中。</w:t>
      </w:r>
    </w:p>
    <w:p w14:paraId="12D358C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3.5 “供应商的报价汇总表”中的供应商的总报价由分部分项工程费、措施项目费、其他项目费、规费和税金组成，并且“供应商的报价汇总表”中的供应商的总报价应当与构成已标价工程量清单的分部分项工程费、措施项目费、其他项目费、规费、税金的合计金额一致。</w:t>
      </w:r>
    </w:p>
    <w:p w14:paraId="5102667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 分部分项工程项目按下列要求报价：</w:t>
      </w:r>
    </w:p>
    <w:p w14:paraId="6422EE8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3.6.1 分部分项工程量清单计价应依据计价办法中关于综合单价的组成内容确定报价。</w:t>
      </w:r>
    </w:p>
    <w:p w14:paraId="2B267DF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3.6.2 如果分部分项工程量清单中涉及“材料(工程设备)暂估单价表”中列出的材料和工程设备，则按照本节第4.3.2项的报价原则，将该类材料和工程设备的暂估单价本身以及除对应的规费及税金以外的费用计入分部分项工程量清单相应项目的综合单价。</w:t>
      </w:r>
    </w:p>
    <w:p w14:paraId="7EBAAE3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3.6.3 如果分部分项工程量清单中涉及“采购人供应材料设备一览表”（见第三章合同条款及格式附件2）中列出的材料和工程设备，则该类材料和工程设备供应计入分部分项工程量清单相应项目的综合单价，并入清单报价中计取与合同约定服务内容相对应的总承包服务费。</w:t>
      </w:r>
    </w:p>
    <w:p w14:paraId="5ABB47A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3.6.4 “分部分项工程项目清单与计价表”所列各项目的综合单价组成中，各项目的人工、材料和机械台班消耗量由供应商按照其自身情况做充分的、竞争性考虑。材料消耗量包括损耗量。</w:t>
      </w:r>
    </w:p>
    <w:p w14:paraId="5DB7D3D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3.6.5 供应商在供应商的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修复地点的二次搬运费用。“主要材料和工程设备选用表”中所列材料和工程设备的价格应与构成综合单价相应材料或工程设备的价格一致。落地之后发生的仓储、保管、库损以及从堆放地点运至修复地点的二次搬运等其他费用均应在供应商的报价中考虑。</w:t>
      </w:r>
    </w:p>
    <w:p w14:paraId="7047A01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 措施项目按下列要求报价：</w:t>
      </w:r>
    </w:p>
    <w:p w14:paraId="06D5BE9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3.7.1 措施项目清单计价应根据供应商的施工组织设计进行报价。可以计量的措施项目，应按分部分项工程量清单的方式采用综合单价计价；其余的措施项目可以“总价（或系数）”的方式计价。供应商所填报价格应包括除规费、税金外的全部费用。</w:t>
      </w:r>
    </w:p>
    <w:p w14:paraId="50FE7DA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3.7.2 措施项目清单中的安全文明施工费应按国家、省级或行业建设主管部门规定的费率标准计价，不得作为竞争性费用。</w:t>
      </w:r>
    </w:p>
    <w:p w14:paraId="4E2749B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3.7.3 采购人提供的措施项目清单应包括通用项目与各专业工程中的有关措施项目，供应商在报价时应充分、全面地阅读和理解竞争性磋商文件的相关内容和约定，包括“技术标准和要求”的相关约定，详实了解工程场地及其周围环境，充分考虑招标工程特点及拟定的施工方案和施工组织设计，对采购人给出的措施项目清单的内容进行细化或增减。</w:t>
      </w:r>
    </w:p>
    <w:p w14:paraId="5444718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3.7.4 “单价措施项目清单与计价表”和“总价措施项目清单计费表”中所填写的报价金额，应全面涵盖竞争性磋商文件约定的供应商中标后施工、竣工、交付本工程并维修其任何缺陷所需要履行的责任和义务的全部费用。</w:t>
      </w:r>
    </w:p>
    <w:p w14:paraId="60C37B9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3.7.5 对于“单价措施项目清单与计价表”中所填写的报价金额，应按照“措施项目清单报综合单价分析表”对措施项目报价的组成进行详细的列项和分析。</w:t>
      </w:r>
    </w:p>
    <w:p w14:paraId="466A2BB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3.8 其他项目清单费应按下列规定报价：</w:t>
      </w:r>
    </w:p>
    <w:p w14:paraId="721D25E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3.8.1 暂列金额按“暂列金额明细表”中列出的金额报价，此处的暂列金额是采购人在竞争性磋商文件中统一给定的，并不包括本章第3.8.3项的计日工金额。</w:t>
      </w:r>
    </w:p>
    <w:p w14:paraId="6345431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3.8.2 暂估价分为材料和工程设备暂估单价和专业工程暂估价两类。其中的材料和工程设备暂估单价按本节第4.3.2项的报价原则进入分部分项工程量清单之综合单价，不在其他项目清单中汇总；专业工程暂估价直接按“专业工程暂估价表”中列出的金额和本节第4.3.3项的报价原则计入其他项目清单报价。</w:t>
      </w:r>
    </w:p>
    <w:p w14:paraId="732B167A"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3.8.3 计日工按“计日工表”中列出的项目和估算数量，自主确定综合单价并计算计日工金额。计日工综合单价均不包括规费和税金，其中：</w:t>
      </w:r>
    </w:p>
    <w:p w14:paraId="570A39B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(1) </w:t>
      </w:r>
      <w:r w:rsidRPr="00FA0B30">
        <w:rPr>
          <w:rFonts w:ascii="宋体" w:hAnsi="宋体" w:cs="宋体" w:hint="eastAsia"/>
          <w:sz w:val="24"/>
        </w:rPr>
        <w:tab/>
        <w:t>劳务单价应当包括工人工资、交通费用、各种补贴、劳动安全保护、社保费用、手提手动和电动工器具、施工场地内已经搭设的脚手架、水电和低值易耗品费用、现场管理费用、企业管理费和利润；</w:t>
      </w:r>
    </w:p>
    <w:p w14:paraId="3E54CA7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(2) </w:t>
      </w:r>
      <w:r w:rsidRPr="00FA0B30">
        <w:rPr>
          <w:rFonts w:ascii="宋体" w:hAnsi="宋体" w:cs="宋体" w:hint="eastAsia"/>
          <w:sz w:val="24"/>
        </w:rPr>
        <w:tab/>
        <w:t>材料价格包括材料运到现场的价格以及现场搬运、仓储、二次搬运、损耗、保险；</w:t>
      </w:r>
    </w:p>
    <w:p w14:paraId="55E81EC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(3) </w:t>
      </w:r>
      <w:r w:rsidRPr="00FA0B30">
        <w:rPr>
          <w:rFonts w:ascii="宋体" w:hAnsi="宋体" w:cs="宋体" w:hint="eastAsia"/>
          <w:sz w:val="24"/>
        </w:rPr>
        <w:tab/>
        <w:t>施工机械限于在施工场地（现场）的机械设备，其价格包括租赁或折旧、维修、维护和燃油等消耗品以及操作人员费用，包括中标供应商企业管理费和利润，但不包括规费和税金。辅助人员按劳务价格另计。</w:t>
      </w:r>
    </w:p>
    <w:p w14:paraId="44F1B98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3.8.4 总承包服务费根据竞争性磋商文件中列出的内容和要求，按“总承包服务费计价表”所列格式自主报价。</w:t>
      </w:r>
    </w:p>
    <w:p w14:paraId="0867F00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3.9 规费和税金应按“规费、税金项目清单与计价表”所列项目并根据国家、省级或行业建设主管部门的有关规定列项和计算，不得作为竞争性费用。</w:t>
      </w:r>
    </w:p>
    <w:p w14:paraId="166EF61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3.10 除竞争性磋商文件有强制性规定以及不可竞争部分以外，供应商的报价由供应商自主确定，但不得低于其成本。</w:t>
      </w:r>
    </w:p>
    <w:p w14:paraId="39E270E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3.11 工程量清单计价所涉及的生产资源（包括各类人工、材料、工程设备、施工设备、临时设施、临时用水、临时用电等）的投标价格，应根据自身的信息渠道和采购渠道，分析其市场价格水平并判断其整个施工周期内的变化趋势，体现供应商自身的管理水平、技术水平和综合实力。</w:t>
      </w:r>
    </w:p>
    <w:p w14:paraId="3F12CE8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3.12 管理费应由供应商在保证不低于其成本的基础上做竞争性考虑；利润由供应商根据自身情况和综合实力做竞争性考虑。</w:t>
      </w:r>
    </w:p>
    <w:p w14:paraId="4F8AAF4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3.13 供应商的报价中应考虑竞争性磋商文件中要求供应商承担的风险范围以及相关的费用。</w:t>
      </w:r>
    </w:p>
    <w:p w14:paraId="1672BED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3.14 供应商的总报价为供应商在供应商的响应文件中提出的各项支付金额的总和，为实施、完成招标工程并修补缺陷以及履行竞争性磋商文件中约定的风险范围内的所有责任和义务所发生的全部费用。</w:t>
      </w:r>
    </w:p>
    <w:p w14:paraId="4B0EF5B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3.15 有关供应商的报价的其他说明： </w:t>
      </w:r>
    </w:p>
    <w:p w14:paraId="17F6857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人工工资单价按工程造价管理机构发布的工程造价信息确定，且不得低于最低工资标准。</w:t>
      </w:r>
    </w:p>
    <w:p w14:paraId="676B015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4.其他说明</w:t>
      </w:r>
    </w:p>
    <w:p w14:paraId="0F1F620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 词语和定义</w:t>
      </w:r>
    </w:p>
    <w:p w14:paraId="41FFED26"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4.1.1 工程量清单</w:t>
      </w:r>
    </w:p>
    <w:p w14:paraId="12399F6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是表现本工程分部分项工程项目、措施项目、其他项目、规费项目和税金的名称和相应数量等的明细清单。</w:t>
      </w:r>
    </w:p>
    <w:p w14:paraId="47A4E8AA"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4.1.2 总价项目</w:t>
      </w:r>
    </w:p>
    <w:p w14:paraId="1C7EAF1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工程量清单中以总价计价，以“项”为计量单位，工程量为整数1的项目，除专用合同条款另有约定外，总价固定包干。采用总价合同形式时，合同订立后，已标价工程量清单中的工程量均没有合同约束力，所有项目均是总价项目，视同按项计量（合同条款第15条约定的变更除外）。</w:t>
      </w:r>
    </w:p>
    <w:p w14:paraId="430F6CA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4.1.3 单价项目</w:t>
      </w:r>
    </w:p>
    <w:p w14:paraId="41C7389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工程量清单中以单价计价，根据有合同约束力的图纸和工程量计算规则进行计量，以实际完成数量乘以相应单价进行结算的项目。</w:t>
      </w:r>
    </w:p>
    <w:p w14:paraId="12D2425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4.1.4 项目编码</w:t>
      </w:r>
    </w:p>
    <w:p w14:paraId="2746A18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分部分项工程项目清单中所列的项目名称的数字标识和代码，项目编码与项目编码同义。</w:t>
      </w:r>
    </w:p>
    <w:p w14:paraId="5BB0515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4.1.5 项目特征</w:t>
      </w:r>
    </w:p>
    <w:p w14:paraId="162CB25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构成分部分项工程项目清单项目、措施项目的实质内容、决定其自身价值的本质特征。</w:t>
      </w:r>
    </w:p>
    <w:p w14:paraId="4BC2C7F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4.1.6 规费</w:t>
      </w:r>
    </w:p>
    <w:p w14:paraId="0A7E1B16"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中标供应商根据省级政府或省级有关权力部门规定必须缴纳的，应计入建筑安装工程造价的费用。</w:t>
      </w:r>
    </w:p>
    <w:p w14:paraId="22E1D1F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4.1.7 税金：按新税法要求计算</w:t>
      </w:r>
    </w:p>
    <w:p w14:paraId="4C41BD3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4.1.8 总承包服务费：无</w:t>
      </w:r>
    </w:p>
    <w:p w14:paraId="1103B1F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4.1.9 同义词语</w:t>
      </w:r>
    </w:p>
    <w:p w14:paraId="55CEBD7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本章中使用的词语“招标人”和“投标人”分别与合同条款中定义的“采购人”和“中标供应商”同义。</w:t>
      </w:r>
    </w:p>
    <w:p w14:paraId="7747B10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4.2 工程量差异调整</w:t>
      </w:r>
    </w:p>
    <w:p w14:paraId="145E82B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4.2.1 工程量清单中的工作内容分类、项目列项、特征描述以及“分部分项工程项目清单与计价表”中附带的工程量都不应理解为是对承包（招标）范围以及合同工作内容的唯一的、最终的或全部的定义。</w:t>
      </w:r>
    </w:p>
    <w:p w14:paraId="08C8F94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4.2.2供应商在按照工程量清单进行报价时，除按照本节3.7.3项要求对采购人提供的措施项目清单的内容进行细化或增减外，不得改变（包括对工程量清单项目的项目名称、项目特征描述、计量单位以及工程量的任何修改、增加或减少）采购人提供的分部分项工程量清单和其他项目清单。即使按照图纸和招标范围的约定并不存在的项目，只要在采购人提供的分部分项工程量清单中已经列明，供应商都需要对其报价，并纳入供应商的总报价的计算。</w:t>
      </w:r>
    </w:p>
    <w:p w14:paraId="2110C48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4.3 暂列金额和暂估价</w:t>
      </w:r>
    </w:p>
    <w:p w14:paraId="1B4F784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4.3.1 “暂列金额明细表”中所列暂列金额（不包括计日工金额）中已经包含与其对应的管理费、利润、规费和税金。供应商应按本竞争性磋商文件规定将此类暂列金额直接纳入工程总造价，不需要考虑其他任何费用。</w:t>
      </w:r>
    </w:p>
    <w:p w14:paraId="52C63FD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4.3.2 “材料和工程设备暂估价表”中所列的材料和工程设备暂估价是此类材料、工程设备本身运至施工现场内的工地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税金。除应按本竞争性磋商文件规定将此类暂估价本身纳入分部分项工程量清单相应项目的综合单价以外，供应商还应将上述材料和工程设备的安装及辅助工作所发生的费用以及与此类费用有关的管理费和利润包含在分部分项工程量清单相应项目的综合单价中，并计取相应的规费和税金。</w:t>
      </w:r>
    </w:p>
    <w:p w14:paraId="1A8B10B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4.3.3 专业工程暂估价表中所列的专业工程暂估价已经包含与其对应的管理费、利润，但不含规费和税金。供应商应按本竞争性磋商文件规定将此类暂估价直接纳入其他项目清单的投标价格并计取相应的规费和税金。除按本竞争性磋商文件规定将此类暂估价纳入其他项目清单的投标价格并计取相应的规费和税金以外，供应商还需要根据竞争性磋商文件规定的内容考虑相应的总承包服务费以及与总承包服务费有关的规费和税金。</w:t>
      </w:r>
    </w:p>
    <w:p w14:paraId="640D038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 其他补充说明</w:t>
      </w:r>
    </w:p>
    <w:p w14:paraId="624C99E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4.4.1 工程计量时，若发现工程量清单中出现漏项、工程量计算偏差，以及工程变更引起工程量的增减，应按中标供应商在履行合同义务过程中实际完成的工程量计算。</w:t>
      </w:r>
    </w:p>
    <w:p w14:paraId="2FB9CAB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4.4.2 若施工中出现施工图纸（含设计变更）与工程量清单项目特征描述不符的，应按新的项目特征确定相应工程量清单项目的综合单价。</w:t>
      </w:r>
    </w:p>
    <w:p w14:paraId="05A2185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4.4.3 因分部分项工程量清单漏项或非中标供应商原因的工程变更，造成增加新的工程量清单项目或工程量清单数量的增减，其相应的综合单价除合同另有约定外，应按照下列规定调整：</w:t>
      </w:r>
    </w:p>
    <w:p w14:paraId="368B5C0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(1) </w:t>
      </w:r>
      <w:r w:rsidRPr="00FA0B30">
        <w:rPr>
          <w:rFonts w:ascii="宋体" w:hAnsi="宋体" w:cs="宋体" w:hint="eastAsia"/>
          <w:sz w:val="24"/>
        </w:rPr>
        <w:tab/>
        <w:t>当分部分项工程量变更后调增量小于原工程量的 15 %（含 15 %）时，其综合单价应按照原综合单价确定。</w:t>
      </w:r>
    </w:p>
    <w:p w14:paraId="1B563D6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(2) </w:t>
      </w:r>
      <w:r w:rsidRPr="00FA0B30">
        <w:rPr>
          <w:rFonts w:ascii="宋体" w:hAnsi="宋体" w:cs="宋体" w:hint="eastAsia"/>
          <w:sz w:val="24"/>
        </w:rPr>
        <w:tab/>
        <w:t>当分部分项工程量变更后的调增量大于原工程量的 15 %以上部分，工程量清单漏项或由于设计变更引起新增项目时，其综合单价应按照湖南省建设行政主管部门颁发的建设工程消耗量标准、取费标准、计费程序、综合人工工资单价及工程造价管理机构发布的工程造价信息（工程造价信息没有发布的参照市场价）确定，但供应商报价时的优惠比例应予保持。</w:t>
      </w:r>
    </w:p>
    <w:p w14:paraId="567E6F7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(3) </w:t>
      </w:r>
      <w:r w:rsidRPr="00FA0B30">
        <w:rPr>
          <w:rFonts w:ascii="宋体" w:hAnsi="宋体" w:cs="宋体" w:hint="eastAsia"/>
          <w:sz w:val="24"/>
        </w:rPr>
        <w:tab/>
        <w:t>当分部分项工程量变更后调减的工程量以及因设计变更被取消的项目，其综合单价应按照原综合单价确定。</w:t>
      </w:r>
    </w:p>
    <w:p w14:paraId="4B87C46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4.4.4 因分部分项工程量清单漏项或非中标供应商原因的工程变更，引起措施项目发生变化，造成施工组织设计或施工方案变更，原措施费中已有的措施项目，按原措施费的组价方法调整；原措施费中没有的措施项目，由中标供应商根据措施项目变更情况，提出适当的措施费变更，经采购人确认后调整。</w:t>
      </w:r>
    </w:p>
    <w:p w14:paraId="3287AEB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4.4.5 因不可抗力事件导致的费用，发、承包双方应按以下原则分别承担并调整工程价款。</w:t>
      </w:r>
    </w:p>
    <w:p w14:paraId="1A476F6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(1) </w:t>
      </w:r>
      <w:r w:rsidRPr="00FA0B30">
        <w:rPr>
          <w:rFonts w:ascii="宋体" w:hAnsi="宋体" w:cs="宋体" w:hint="eastAsia"/>
          <w:sz w:val="24"/>
        </w:rPr>
        <w:tab/>
        <w:t>工程本身的损害、因工程损害导致第三方人员伤亡和财产损失以及运至施工场地用于施工的材料和待安装的设备的损害，由供应商承担；</w:t>
      </w:r>
    </w:p>
    <w:p w14:paraId="418903E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(2) </w:t>
      </w:r>
      <w:r w:rsidRPr="00FA0B30">
        <w:rPr>
          <w:rFonts w:ascii="宋体" w:hAnsi="宋体" w:cs="宋体" w:hint="eastAsia"/>
          <w:sz w:val="24"/>
        </w:rPr>
        <w:tab/>
        <w:t>采购人成交供应商人员伤亡由其所在单位负责，并承担相应费用；</w:t>
      </w:r>
    </w:p>
    <w:p w14:paraId="4068889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(3) </w:t>
      </w:r>
      <w:r w:rsidRPr="00FA0B30">
        <w:rPr>
          <w:rFonts w:ascii="宋体" w:hAnsi="宋体" w:cs="宋体" w:hint="eastAsia"/>
          <w:sz w:val="24"/>
        </w:rPr>
        <w:tab/>
        <w:t>成交供应商的施工机械设备损坏及停工损失由中标供应商承担；</w:t>
      </w:r>
    </w:p>
    <w:p w14:paraId="054C0AF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(4) </w:t>
      </w:r>
      <w:r w:rsidRPr="00FA0B30">
        <w:rPr>
          <w:rFonts w:ascii="宋体" w:hAnsi="宋体" w:cs="宋体" w:hint="eastAsia"/>
          <w:sz w:val="24"/>
        </w:rPr>
        <w:tab/>
        <w:t>停工期间，中标供应商应采购人要求留在施工场地的必要的管理人员及保卫人员的费用，由供应商承担；</w:t>
      </w:r>
    </w:p>
    <w:p w14:paraId="514DECAA"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(5) </w:t>
      </w:r>
      <w:r w:rsidRPr="00FA0B30">
        <w:rPr>
          <w:rFonts w:ascii="宋体" w:hAnsi="宋体" w:cs="宋体" w:hint="eastAsia"/>
          <w:sz w:val="24"/>
        </w:rPr>
        <w:tab/>
        <w:t>工程所需清理、修复费用，由供应商承担。</w:t>
      </w:r>
    </w:p>
    <w:p w14:paraId="357D196A" w14:textId="77777777" w:rsidR="00293279" w:rsidRPr="00FA0B30" w:rsidRDefault="00161DF6">
      <w:pPr>
        <w:snapToGrid w:val="0"/>
        <w:spacing w:line="420" w:lineRule="exact"/>
        <w:ind w:firstLineChars="200" w:firstLine="482"/>
        <w:rPr>
          <w:rFonts w:ascii="宋体" w:hAnsi="宋体" w:cs="宋体"/>
          <w:b/>
          <w:sz w:val="24"/>
        </w:rPr>
      </w:pPr>
      <w:r w:rsidRPr="00FA0B30">
        <w:rPr>
          <w:rFonts w:ascii="宋体" w:hAnsi="宋体" w:cs="宋体" w:hint="eastAsia"/>
          <w:b/>
          <w:sz w:val="24"/>
        </w:rPr>
        <w:t>五、招标标的需满足的质量、安全、技术规格、物理特性等要求</w:t>
      </w:r>
    </w:p>
    <w:p w14:paraId="1B44C151"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1、质量、安全、技术规格、物理特性等要求：</w:t>
      </w:r>
    </w:p>
    <w:p w14:paraId="37B8F0A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（1）质量要求：本工程质量应符合建筑工程施工质量验收规范及环保要求且验收合格。</w:t>
      </w:r>
    </w:p>
    <w:p w14:paraId="4CF61C26"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（2）缺陷责任期：自竣工验收合格之日起五年。</w:t>
      </w:r>
    </w:p>
    <w:p w14:paraId="18A2CEF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（3）工程保修规定按建设部2000年80号令相关规定执行。</w:t>
      </w:r>
    </w:p>
    <w:p w14:paraId="38E9FE65"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（4）保修期限:自竣工验收合格之日起不少于五年。</w:t>
      </w:r>
    </w:p>
    <w:p w14:paraId="03D1326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5）各供应商可自行对施工现场和周围环境进行踏勘，以获取编制有关响应文件和签署合同时所需的有关资料。踏勘现场所发生的费用由供应商自行承担，供应商并应对由此次踏勘现场而造成的死亡、人身伤害、财产损失、损害以及任何其它损失、损害和引起的费用和开支承担责任。</w:t>
      </w:r>
    </w:p>
    <w:p w14:paraId="0B8828E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（6）成交供应商对参与施工的工作人员在进场前，必须进行知识学习及业务、安全培训。</w:t>
      </w:r>
    </w:p>
    <w:p w14:paraId="0195432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（7）成交供应商负责制定周密、完善的施工方案，并指派具备施工资格的工作人员具体操作实施本次装修施工。在施工过程中，成交供应商负责安全有序进行。</w:t>
      </w:r>
    </w:p>
    <w:p w14:paraId="563E6CA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（8）在施工前，成交供应商须为施工工作人员购买工伤保险，在施工过程中引发的安全事故，一切责任由成交单位自负。在施工过程中损坏了周边房屋和他人的财物，由成交供应商负责赔偿。</w:t>
      </w:r>
    </w:p>
    <w:p w14:paraId="33DB7766"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（9）成交供应商须保护好施工现场内外的环境及卫生，施工材料及垃圾须集中堆放、清理。</w:t>
      </w:r>
    </w:p>
    <w:p w14:paraId="0580477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 xml:space="preserve">应保证项目施工现场安全，对项目建设范围进行停水、断电、设施施工现场警示牌、警戒线、围挡等防护措施。如白天未完成施工作业，成交单位晚上应在施工现场设置警示灯并指派专人看守。    </w:t>
      </w:r>
    </w:p>
    <w:p w14:paraId="2543728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（10）成交供应商应负责施工现场周边环境的施工进出道路处理及周边人际关系的处理和协调，杜绝阻工事件的发生，由此产生的费用一概由成交供应商负责。</w:t>
      </w:r>
    </w:p>
    <w:p w14:paraId="278DA95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（11）严格执行“三同时”的规定，即污染防治设施必须与主体工程同时设计、同时施工、同时投入运行。项目建成后按相关规定组织环保设施“三同时”验收。</w:t>
      </w:r>
    </w:p>
    <w:p w14:paraId="00A74C73"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12）工程施工须严格按工程量清单所列项目进行，如有漏项必须事先书面报告采购人，经采购人指定代表及主管领导签字认可方可施工，否则不予认定。采购人要求增补的项目，施工前须出具书面通知并进行工程签证。</w:t>
      </w:r>
    </w:p>
    <w:p w14:paraId="2D2C8E5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13）服务响应：施工期间，接到采购人实施意见后，成交供应商必须在2小时内响应并部署，并在48小时内修复。属于保修范围的项目，应在接到通知后24小时内派人上门免费维修，成交供应商不在约定期限内派人保修，采购人可自行或指派第三方保修，费用由成交供应商支付。</w:t>
      </w:r>
    </w:p>
    <w:p w14:paraId="215CE8F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2、项目实施时间和地点：</w:t>
      </w:r>
    </w:p>
    <w:p w14:paraId="0462E0E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（1）施工工期要求：合同签订后60天内。</w:t>
      </w:r>
    </w:p>
    <w:p w14:paraId="605BD05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（2）供应商应负责自行解决正常施工所需要的进入施工现场的交通条件。</w:t>
      </w:r>
    </w:p>
    <w:p w14:paraId="3D54221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（3）施工手续办理：供应商需要办理施工过程中的所有手续包括但不限于城管、卫生、环保、治安、劳动、保险、安监等手续，由供应商负责，需缴纳的相关费用由供应商自行承担。</w:t>
      </w:r>
    </w:p>
    <w:p w14:paraId="5FAD6A6E" w14:textId="77777777" w:rsidR="00293279" w:rsidRPr="00FA0B30" w:rsidRDefault="00161DF6">
      <w:pPr>
        <w:snapToGrid w:val="0"/>
        <w:spacing w:line="420" w:lineRule="exact"/>
        <w:ind w:firstLineChars="200" w:firstLine="482"/>
        <w:rPr>
          <w:rFonts w:ascii="宋体" w:hAnsi="宋体" w:cs="宋体"/>
          <w:b/>
          <w:sz w:val="24"/>
        </w:rPr>
      </w:pPr>
      <w:r w:rsidRPr="00FA0B30">
        <w:rPr>
          <w:rFonts w:ascii="宋体" w:hAnsi="宋体" w:cs="宋体" w:hint="eastAsia"/>
          <w:b/>
          <w:sz w:val="24"/>
        </w:rPr>
        <w:t>六、项目实施要求</w:t>
      </w:r>
    </w:p>
    <w:p w14:paraId="1AD8EB2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1.产品运输、保险及保管</w:t>
      </w:r>
    </w:p>
    <w:p w14:paraId="0EC143C8"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1.1成交供应商负责产品到施工地点的全部运输，包括装卸及现场搬运等。</w:t>
      </w:r>
    </w:p>
    <w:p w14:paraId="27520DA0"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1.2成交供应商负责产品在施工地点的保管，直至项目验收合格。</w:t>
      </w:r>
    </w:p>
    <w:p w14:paraId="11E16EE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1.3成交供应商负责其派出的施工人员的人身意外保险。</w:t>
      </w:r>
    </w:p>
    <w:p w14:paraId="10690544"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2.施工要求</w:t>
      </w:r>
    </w:p>
    <w:p w14:paraId="27FBB7A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2.1成交供应商须加强施工的组织管理，所有施工人员须遵守文明安全施工的有关规章制度，持证上岗。施工期间，应接受采购人的监督管理，遵守有关规定。</w:t>
      </w:r>
    </w:p>
    <w:p w14:paraId="7EC1531D"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2.2工程竣工验收后，成交供应商应须提交完整齐备的工程竣工资料和验收资料装整成册交采购人四套存档，并必须保证所有归档资料的真实性。</w:t>
      </w:r>
    </w:p>
    <w:p w14:paraId="599E6A62"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2.3施工单位必须按照设计图纸及国家颁布的有关施工规范要求施工，所有使用的产品应符合国家标准，采用得到国家认证的厂家产品。</w:t>
      </w:r>
    </w:p>
    <w:p w14:paraId="2D640C57"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3安装调试</w:t>
      </w:r>
    </w:p>
    <w:p w14:paraId="723A3E2B"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3.1成交供应商须加强施工的组织管理，所有施工人员须遵守文明安全施工的有关规章制度，持证上岗。</w:t>
      </w:r>
    </w:p>
    <w:p w14:paraId="3F6FEC49"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3.2项目完成后，成交供应商应将项目有关的全部资料，包括产品资料、技术文档、施工图纸等，移交采购人。</w:t>
      </w:r>
    </w:p>
    <w:p w14:paraId="43C87F51" w14:textId="77777777" w:rsidR="00293279" w:rsidRPr="00FA0B30" w:rsidRDefault="00161DF6">
      <w:pPr>
        <w:snapToGrid w:val="0"/>
        <w:spacing w:line="420" w:lineRule="exact"/>
        <w:ind w:firstLineChars="200" w:firstLine="482"/>
        <w:rPr>
          <w:rFonts w:ascii="宋体" w:hAnsi="宋体" w:cs="宋体"/>
          <w:b/>
          <w:sz w:val="24"/>
        </w:rPr>
      </w:pPr>
      <w:r w:rsidRPr="00FA0B30">
        <w:rPr>
          <w:rFonts w:ascii="宋体" w:hAnsi="宋体" w:cs="宋体" w:hint="eastAsia"/>
          <w:b/>
          <w:sz w:val="24"/>
        </w:rPr>
        <w:t>七、其他要求</w:t>
      </w:r>
    </w:p>
    <w:p w14:paraId="7DC9153F"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7.1.售后服务：接到通知后24小时内上门</w:t>
      </w:r>
    </w:p>
    <w:p w14:paraId="26411563" w14:textId="49C47291" w:rsidR="00293279" w:rsidRPr="00FA0B30" w:rsidRDefault="00161DF6">
      <w:pPr>
        <w:autoSpaceDE w:val="0"/>
        <w:autoSpaceDN w:val="0"/>
        <w:spacing w:line="520" w:lineRule="exact"/>
        <w:ind w:firstLineChars="200" w:firstLine="480"/>
        <w:rPr>
          <w:rFonts w:ascii="宋体" w:hAnsi="宋体" w:cs="宋体"/>
          <w:sz w:val="24"/>
        </w:rPr>
      </w:pPr>
      <w:r w:rsidRPr="00FA0B30">
        <w:rPr>
          <w:rFonts w:ascii="宋体" w:hAnsi="宋体" w:cs="宋体" w:hint="eastAsia"/>
          <w:sz w:val="24"/>
        </w:rPr>
        <w:t>7.2.验收及付款方式，按省级文物保护项目竣工验收分为初验和终验，项目竣工后向市文旅局递交初步验收申请，由市局组织验收。初验合格后支付付款基数的75%；终验合格，且工程结算审核完成后，一个月内付到结算审核价的97%，</w:t>
      </w:r>
      <w:bookmarkStart w:id="23" w:name="OLE_LINK4"/>
      <w:r w:rsidR="001D0F4E" w:rsidRPr="00FA0B30">
        <w:rPr>
          <w:rFonts w:ascii="宋体" w:hAnsi="宋体" w:cs="宋体" w:hint="eastAsia"/>
          <w:sz w:val="24"/>
        </w:rPr>
        <w:t>剩余款项</w:t>
      </w:r>
      <w:r w:rsidRPr="00FA0B30">
        <w:rPr>
          <w:rFonts w:ascii="宋体" w:hAnsi="宋体" w:cs="宋体" w:hint="eastAsia"/>
          <w:sz w:val="24"/>
        </w:rPr>
        <w:t>3%</w:t>
      </w:r>
      <w:r w:rsidR="001D0F4E" w:rsidRPr="00FA0B30">
        <w:rPr>
          <w:rFonts w:ascii="宋体" w:hAnsi="宋体" w:cs="宋体" w:hint="eastAsia"/>
          <w:sz w:val="24"/>
        </w:rPr>
        <w:t>在</w:t>
      </w:r>
      <w:r w:rsidRPr="00FA0B30">
        <w:rPr>
          <w:rFonts w:ascii="宋体" w:hAnsi="宋体" w:cs="宋体" w:hint="eastAsia"/>
          <w:sz w:val="24"/>
        </w:rPr>
        <w:t>保修期满经验收合格后一次付清（本项目保修期为五年）。</w:t>
      </w:r>
    </w:p>
    <w:bookmarkEnd w:id="23"/>
    <w:p w14:paraId="29DE486A"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7.3.不可预见费（暂列金）含税；</w:t>
      </w:r>
    </w:p>
    <w:p w14:paraId="4F8CCEFE"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7.4.履约保证金为合同金额的5%。</w:t>
      </w:r>
    </w:p>
    <w:p w14:paraId="67EDC0DC" w14:textId="77777777" w:rsidR="00293279" w:rsidRPr="00FA0B30" w:rsidRDefault="00161DF6">
      <w:pPr>
        <w:snapToGrid w:val="0"/>
        <w:spacing w:line="420" w:lineRule="exact"/>
        <w:ind w:firstLineChars="200" w:firstLine="480"/>
        <w:rPr>
          <w:rFonts w:ascii="宋体" w:hAnsi="宋体" w:cs="宋体"/>
          <w:sz w:val="24"/>
        </w:rPr>
      </w:pPr>
      <w:r w:rsidRPr="00FA0B30">
        <w:rPr>
          <w:rFonts w:ascii="宋体" w:hAnsi="宋体" w:cs="宋体" w:hint="eastAsia"/>
          <w:sz w:val="24"/>
        </w:rPr>
        <w:t>7.5供应商应根据项目要求和现场情况，详细列明项目所需的设备及材料购置，以及产品运输保险保管、项目安装调试、质保期免费保修维护等人工、管理、财务等所有费用，如一旦中标，在项目实施中除暂定价项目以外，出现任何遗漏，均由成交供应商免费提供，采购人不再支付任何费用。</w:t>
      </w:r>
    </w:p>
    <w:p w14:paraId="270CA8EA" w14:textId="77777777" w:rsidR="00293279" w:rsidRPr="00FA0B30" w:rsidRDefault="00161DF6">
      <w:pPr>
        <w:snapToGrid w:val="0"/>
        <w:spacing w:line="420" w:lineRule="exact"/>
        <w:ind w:firstLineChars="200" w:firstLine="482"/>
        <w:rPr>
          <w:rFonts w:ascii="宋体" w:hAnsi="宋体" w:cs="宋体"/>
          <w:b/>
          <w:sz w:val="24"/>
        </w:rPr>
      </w:pPr>
      <w:r w:rsidRPr="00FA0B30">
        <w:rPr>
          <w:rFonts w:ascii="宋体" w:hAnsi="宋体" w:cs="宋体" w:hint="eastAsia"/>
          <w:b/>
          <w:sz w:val="24"/>
        </w:rPr>
        <w:t>7.6清单、图纸等详见附件</w:t>
      </w:r>
    </w:p>
    <w:p w14:paraId="2BB8EF8D" w14:textId="77777777" w:rsidR="00293279" w:rsidRPr="00FA0B30" w:rsidRDefault="00293279">
      <w:pPr>
        <w:pStyle w:val="2"/>
      </w:pPr>
    </w:p>
    <w:p w14:paraId="70CAC631" w14:textId="77777777" w:rsidR="00293279" w:rsidRPr="00FA0B30" w:rsidRDefault="00293279">
      <w:pPr>
        <w:spacing w:line="420" w:lineRule="exact"/>
        <w:ind w:left="143" w:firstLineChars="202" w:firstLine="485"/>
        <w:rPr>
          <w:rFonts w:ascii="楷体" w:eastAsia="楷体" w:hAnsi="楷体"/>
          <w:sz w:val="24"/>
        </w:rPr>
        <w:sectPr w:rsidR="00293279" w:rsidRPr="00FA0B30">
          <w:pgSz w:w="11907" w:h="16840"/>
          <w:pgMar w:top="1418" w:right="1418" w:bottom="1418" w:left="1418" w:header="851" w:footer="992" w:gutter="0"/>
          <w:pgNumType w:fmt="numberInDash"/>
          <w:cols w:space="720"/>
          <w:docGrid w:linePitch="312"/>
        </w:sectPr>
      </w:pPr>
    </w:p>
    <w:p w14:paraId="2E223B11" w14:textId="77777777" w:rsidR="00293279" w:rsidRPr="00FA0B30" w:rsidRDefault="00161DF6">
      <w:pPr>
        <w:pStyle w:val="1"/>
      </w:pPr>
      <w:bookmarkStart w:id="24" w:name="_Toc72316186"/>
      <w:r w:rsidRPr="00FA0B30">
        <w:rPr>
          <w:rFonts w:hint="eastAsia"/>
        </w:rPr>
        <w:t>第五章</w:t>
      </w:r>
      <w:r w:rsidRPr="00FA0B30">
        <w:rPr>
          <w:rFonts w:hint="eastAsia"/>
        </w:rPr>
        <w:t xml:space="preserve"> </w:t>
      </w:r>
      <w:r w:rsidRPr="00FA0B30">
        <w:rPr>
          <w:rFonts w:hint="eastAsia"/>
        </w:rPr>
        <w:t>响应文件的组成</w:t>
      </w:r>
      <w:bookmarkEnd w:id="24"/>
    </w:p>
    <w:p w14:paraId="2122158D" w14:textId="77777777" w:rsidR="006E19A2" w:rsidRPr="00FA0B30" w:rsidRDefault="006E19A2" w:rsidP="006E19A2">
      <w:pPr>
        <w:adjustRightInd w:val="0"/>
        <w:snapToGrid w:val="0"/>
        <w:spacing w:beforeLines="100" w:before="240" w:line="420" w:lineRule="exact"/>
        <w:ind w:firstLine="426"/>
        <w:jc w:val="left"/>
        <w:rPr>
          <w:rFonts w:ascii="黑体" w:eastAsia="黑体" w:hAnsi="黑体"/>
          <w:b/>
          <w:sz w:val="24"/>
        </w:rPr>
      </w:pPr>
      <w:r w:rsidRPr="00FA0B30">
        <w:rPr>
          <w:rFonts w:ascii="黑体" w:eastAsia="黑体" w:hAnsi="黑体" w:hint="eastAsia"/>
          <w:b/>
          <w:sz w:val="24"/>
        </w:rPr>
        <w:t>一、协商响应声明</w:t>
      </w:r>
    </w:p>
    <w:p w14:paraId="33A1891B"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附件1：法定代表人身份证明</w:t>
      </w:r>
    </w:p>
    <w:p w14:paraId="5715A434"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附件2：法定代表人授权书</w:t>
      </w:r>
    </w:p>
    <w:p w14:paraId="74493F18"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附件3-1：工程质量保修书</w:t>
      </w:r>
    </w:p>
    <w:p w14:paraId="3906849D"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附件3-2：不拖欠农民工工资承诺书</w:t>
      </w:r>
    </w:p>
    <w:p w14:paraId="4A1A4F7B"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二、磋商保证金</w:t>
      </w:r>
    </w:p>
    <w:p w14:paraId="6E67F05B"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三、联合体协议(格式)</w:t>
      </w:r>
    </w:p>
    <w:p w14:paraId="247CC8A0"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四、供应商的资格证明文件</w:t>
      </w:r>
    </w:p>
    <w:p w14:paraId="62295573"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附件4：供应商基本情况表</w:t>
      </w:r>
    </w:p>
    <w:p w14:paraId="66C006E0"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附件5：磋商文件规定的基本资格条件证明资料</w:t>
      </w:r>
    </w:p>
    <w:p w14:paraId="6FD4A101"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附件6：磋商文件规定的特定资格条件证明资料</w:t>
      </w:r>
    </w:p>
    <w:p w14:paraId="4B319734"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附件7：其他证明资料或说明</w:t>
      </w:r>
    </w:p>
    <w:p w14:paraId="488278B0"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五、采购需求偏离表</w:t>
      </w:r>
    </w:p>
    <w:p w14:paraId="505CC6C3"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六、合同条款偏离表</w:t>
      </w:r>
    </w:p>
    <w:p w14:paraId="124203FB"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七、供应商的商务、技术证明文件</w:t>
      </w:r>
    </w:p>
    <w:p w14:paraId="099F5F32"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八、提供享受政府采购政策的证明资料</w:t>
      </w:r>
    </w:p>
    <w:p w14:paraId="4213BEAE"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附件8-1：中小企业声明函</w:t>
      </w:r>
    </w:p>
    <w:p w14:paraId="0A86F7ED"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附件8-2：残疾人福利性单位声明函</w:t>
      </w:r>
    </w:p>
    <w:p w14:paraId="76E1E2FC"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附件8-3：监狱企业证明资料</w:t>
      </w:r>
    </w:p>
    <w:p w14:paraId="52CDDDF9"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附件8-4：《关于符合本国产品标准的声明函》、《关于符合本国产品标准成本占比的承诺函》</w:t>
      </w:r>
      <w:r w:rsidRPr="00FA0B30">
        <w:rPr>
          <w:rFonts w:ascii="宋体" w:hAnsi="宋体" w:hint="eastAsia"/>
          <w:b/>
          <w:bCs/>
          <w:sz w:val="24"/>
        </w:rPr>
        <w:t>（本项目不适用）</w:t>
      </w:r>
    </w:p>
    <w:p w14:paraId="3EC98009"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九、报价一览表及分项价格表</w:t>
      </w:r>
    </w:p>
    <w:p w14:paraId="5341A64C"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附件9-1：报价一览表</w:t>
      </w:r>
    </w:p>
    <w:p w14:paraId="189580F6" w14:textId="77777777" w:rsidR="006E19A2" w:rsidRPr="00FA0B30" w:rsidRDefault="006E19A2" w:rsidP="006E19A2">
      <w:pPr>
        <w:adjustRightInd w:val="0"/>
        <w:snapToGrid w:val="0"/>
        <w:spacing w:line="420" w:lineRule="exact"/>
        <w:ind w:left="143" w:firstLineChars="176" w:firstLine="422"/>
        <w:jc w:val="left"/>
        <w:rPr>
          <w:rFonts w:ascii="宋体" w:hAnsi="宋体"/>
          <w:bCs/>
          <w:sz w:val="24"/>
        </w:rPr>
      </w:pPr>
      <w:r w:rsidRPr="00FA0B30">
        <w:rPr>
          <w:rFonts w:ascii="宋体" w:hAnsi="宋体" w:hint="eastAsia"/>
          <w:bCs/>
          <w:sz w:val="24"/>
        </w:rPr>
        <w:t>附件9-2：分项价格表</w:t>
      </w:r>
    </w:p>
    <w:p w14:paraId="3A811E8E" w14:textId="77777777" w:rsidR="006E19A2" w:rsidRPr="00FA0B30" w:rsidRDefault="006E19A2" w:rsidP="006E19A2">
      <w:pPr>
        <w:adjustRightInd w:val="0"/>
        <w:snapToGrid w:val="0"/>
        <w:spacing w:beforeLines="50" w:before="120" w:line="420" w:lineRule="exact"/>
        <w:ind w:firstLine="425"/>
        <w:jc w:val="left"/>
        <w:rPr>
          <w:rFonts w:ascii="黑体" w:eastAsia="黑体" w:hAnsi="黑体"/>
          <w:b/>
          <w:sz w:val="24"/>
        </w:rPr>
      </w:pPr>
      <w:r w:rsidRPr="00FA0B30">
        <w:rPr>
          <w:rFonts w:ascii="黑体" w:eastAsia="黑体" w:hAnsi="黑体" w:hint="eastAsia"/>
          <w:b/>
          <w:sz w:val="24"/>
        </w:rPr>
        <w:t>十、供应商认为需提供的其它资料</w:t>
      </w:r>
    </w:p>
    <w:p w14:paraId="1BC73452" w14:textId="067E087A" w:rsidR="00293279" w:rsidRPr="00FA0B30" w:rsidRDefault="006E19A2" w:rsidP="006E19A2">
      <w:pPr>
        <w:adjustRightInd w:val="0"/>
        <w:snapToGrid w:val="0"/>
        <w:spacing w:beforeLines="100" w:before="240" w:line="420" w:lineRule="exact"/>
        <w:ind w:firstLine="426"/>
        <w:jc w:val="left"/>
        <w:rPr>
          <w:rFonts w:ascii="黑体" w:eastAsia="黑体" w:hAnsi="黑体"/>
          <w:b/>
          <w:sz w:val="24"/>
        </w:rPr>
      </w:pPr>
      <w:r w:rsidRPr="00FA0B30">
        <w:rPr>
          <w:rFonts w:ascii="黑体" w:eastAsia="黑体" w:hAnsi="黑体" w:hint="eastAsia"/>
          <w:b/>
          <w:sz w:val="24"/>
        </w:rPr>
        <w:t>十一、最后报价</w:t>
      </w:r>
    </w:p>
    <w:p w14:paraId="442F0096" w14:textId="77777777" w:rsidR="00293279" w:rsidRPr="00FA0B30" w:rsidRDefault="00293279">
      <w:pPr>
        <w:adjustRightInd w:val="0"/>
        <w:snapToGrid w:val="0"/>
        <w:spacing w:line="360" w:lineRule="auto"/>
        <w:ind w:firstLine="372"/>
        <w:jc w:val="center"/>
        <w:rPr>
          <w:rFonts w:ascii="仿宋_GB2312" w:eastAsia="仿宋_GB2312" w:hAnsi="宋体"/>
          <w:szCs w:val="21"/>
        </w:rPr>
      </w:pPr>
    </w:p>
    <w:p w14:paraId="5A364951" w14:textId="77777777" w:rsidR="00293279" w:rsidRPr="00FA0B30" w:rsidRDefault="00293279">
      <w:pPr>
        <w:adjustRightInd w:val="0"/>
        <w:snapToGrid w:val="0"/>
        <w:spacing w:line="360" w:lineRule="auto"/>
        <w:ind w:left="146" w:firstLine="566"/>
        <w:jc w:val="center"/>
        <w:rPr>
          <w:rFonts w:ascii="黑体" w:eastAsia="黑体"/>
          <w:sz w:val="32"/>
          <w:szCs w:val="32"/>
        </w:rPr>
        <w:sectPr w:rsidR="00293279" w:rsidRPr="00FA0B30">
          <w:pgSz w:w="11907" w:h="16840"/>
          <w:pgMar w:top="1418" w:right="1418" w:bottom="1418" w:left="1418" w:header="851" w:footer="992" w:gutter="0"/>
          <w:pgNumType w:fmt="numberInDash"/>
          <w:cols w:space="720"/>
          <w:docGrid w:linePitch="312"/>
        </w:sectPr>
      </w:pPr>
    </w:p>
    <w:p w14:paraId="6FA7858F"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一、磋商响应声明</w:t>
      </w:r>
    </w:p>
    <w:p w14:paraId="08BBB6B0" w14:textId="77777777" w:rsidR="00293279" w:rsidRPr="00FA0B30" w:rsidRDefault="00161DF6">
      <w:pPr>
        <w:adjustRightInd w:val="0"/>
        <w:snapToGrid w:val="0"/>
        <w:spacing w:beforeLines="50" w:before="120" w:line="460" w:lineRule="exact"/>
        <w:ind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致 ____________(采购人或采购代理机构)：</w:t>
      </w:r>
    </w:p>
    <w:p w14:paraId="245C3B9B" w14:textId="77777777" w:rsidR="00293279" w:rsidRPr="00FA0B30" w:rsidRDefault="00161DF6">
      <w:pPr>
        <w:snapToGrid w:val="0"/>
        <w:spacing w:line="460" w:lineRule="exact"/>
        <w:ind w:firstLine="425"/>
        <w:rPr>
          <w:rFonts w:asciiTheme="minorEastAsia" w:eastAsiaTheme="minorEastAsia" w:hAnsiTheme="minorEastAsia"/>
          <w:bCs/>
          <w:sz w:val="24"/>
        </w:rPr>
      </w:pPr>
      <w:r w:rsidRPr="00FA0B30">
        <w:rPr>
          <w:rFonts w:asciiTheme="minorEastAsia" w:eastAsiaTheme="minorEastAsia" w:hAnsiTheme="minorEastAsia"/>
          <w:bCs/>
          <w:sz w:val="24"/>
        </w:rPr>
        <w:t>我方已仔细研究了</w:t>
      </w:r>
      <w:r w:rsidRPr="00FA0B30">
        <w:rPr>
          <w:rFonts w:asciiTheme="minorEastAsia" w:eastAsiaTheme="minorEastAsia" w:hAnsiTheme="minorEastAsia" w:hint="eastAsia"/>
          <w:bCs/>
          <w:sz w:val="24"/>
        </w:rPr>
        <w:t>___________________</w:t>
      </w:r>
      <w:r w:rsidRPr="00FA0B30">
        <w:rPr>
          <w:rFonts w:asciiTheme="minorEastAsia" w:eastAsiaTheme="minorEastAsia" w:hAnsiTheme="minorEastAsia"/>
          <w:bCs/>
          <w:sz w:val="24"/>
        </w:rPr>
        <w:t xml:space="preserve"> (项目名称)的竞争性磋商文件（采购代理编号：</w:t>
      </w:r>
      <w:r w:rsidRPr="00FA0B30">
        <w:rPr>
          <w:rFonts w:asciiTheme="minorEastAsia" w:eastAsiaTheme="minorEastAsia" w:hAnsiTheme="minorEastAsia" w:hint="eastAsia"/>
          <w:bCs/>
          <w:sz w:val="24"/>
        </w:rPr>
        <w:t>__________________</w:t>
      </w:r>
      <w:r w:rsidRPr="00FA0B30">
        <w:rPr>
          <w:rFonts w:asciiTheme="minorEastAsia" w:eastAsiaTheme="minorEastAsia" w:hAnsiTheme="minorEastAsia"/>
          <w:bCs/>
          <w:sz w:val="24"/>
        </w:rPr>
        <w:t>）的全部内容，知悉参加竞争性磋商的风险，我方承诺接受磋商文件的全部条款且无任何异议。</w:t>
      </w:r>
    </w:p>
    <w:p w14:paraId="01676F98"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一、我方同意在磋商文件中规定的提交首次响应文件截止时间起</w:t>
      </w:r>
      <w:r w:rsidRPr="00FA0B30">
        <w:rPr>
          <w:rFonts w:asciiTheme="minorEastAsia" w:eastAsiaTheme="minorEastAsia" w:hAnsiTheme="minorEastAsia" w:cs="Times New Roman" w:hint="eastAsia"/>
          <w:bCs/>
          <w:sz w:val="24"/>
          <w:szCs w:val="24"/>
        </w:rPr>
        <w:t>__90__</w:t>
      </w:r>
      <w:r w:rsidRPr="00FA0B30">
        <w:rPr>
          <w:rFonts w:asciiTheme="minorEastAsia" w:eastAsiaTheme="minorEastAsia" w:hAnsiTheme="minorEastAsia" w:cs="Times New Roman"/>
          <w:bCs/>
          <w:sz w:val="24"/>
          <w:szCs w:val="24"/>
        </w:rPr>
        <w:t>日内(响应文件有效期)遵守本响应文件中的承诺且在此期限期满之前均具有法律约束力。</w:t>
      </w:r>
    </w:p>
    <w:p w14:paraId="7830DC3A"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二、我方提交响应文件正本一份和副本一式</w:t>
      </w:r>
      <w:r w:rsidRPr="00FA0B30">
        <w:rPr>
          <w:rFonts w:asciiTheme="minorEastAsia" w:eastAsiaTheme="minorEastAsia" w:hAnsiTheme="minorEastAsia" w:cs="Times New Roman" w:hint="eastAsia"/>
          <w:bCs/>
          <w:sz w:val="24"/>
          <w:szCs w:val="24"/>
        </w:rPr>
        <w:t>___</w:t>
      </w:r>
      <w:r w:rsidRPr="00FA0B30">
        <w:rPr>
          <w:rFonts w:asciiTheme="minorEastAsia" w:eastAsiaTheme="minorEastAsia" w:hAnsiTheme="minorEastAsia" w:cs="Times New Roman"/>
          <w:bCs/>
          <w:sz w:val="24"/>
          <w:szCs w:val="24"/>
        </w:rPr>
        <w:t>份，并保证响应文件提供的数据和资料全部内容真实、合法、准确和完整，我们对此负责，并愿承担由此引起的法律责任。</w:t>
      </w:r>
    </w:p>
    <w:p w14:paraId="057D9E40"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三、我方愿意向贵方提供任何与本项采购有关的数据、情况和技术资料。若贵方需要，我方愿意提供我方作出的一切承诺的证明资料。</w:t>
      </w:r>
    </w:p>
    <w:p w14:paraId="3F2CC1F6"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四、我方愿意按磋商文件规定和磋商小组要求重新提交</w:t>
      </w:r>
      <w:r w:rsidRPr="00FA0B30">
        <w:rPr>
          <w:rFonts w:asciiTheme="minorEastAsia" w:eastAsiaTheme="minorEastAsia" w:hAnsiTheme="minorEastAsia" w:cs="Times New Roman" w:hint="eastAsia"/>
          <w:bCs/>
          <w:sz w:val="24"/>
          <w:szCs w:val="24"/>
        </w:rPr>
        <w:t>实质性变动内容的响应文件</w:t>
      </w:r>
      <w:r w:rsidRPr="00FA0B30">
        <w:rPr>
          <w:rFonts w:asciiTheme="minorEastAsia" w:eastAsiaTheme="minorEastAsia" w:hAnsiTheme="minorEastAsia" w:cs="Times New Roman"/>
          <w:bCs/>
          <w:sz w:val="24"/>
          <w:szCs w:val="24"/>
        </w:rPr>
        <w:t>和最后报价。</w:t>
      </w:r>
    </w:p>
    <w:p w14:paraId="3319C380"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五、我方承诺遵守《中华人民共和国政府采购法》的有关规定，保证在获得成交资格后，按照磋商文件确定的事项签订政府采购合同，履行双方所签订的合同，并承担合同规定的责任和义务。</w:t>
      </w:r>
    </w:p>
    <w:p w14:paraId="7E6DC3C3"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 xml:space="preserve">六、按照《中华人民共和国政府采购法》第二十二条和磋商文件的规定，我单位郑重声明如下： </w:t>
      </w:r>
    </w:p>
    <w:p w14:paraId="53FC0DDE"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（一）具有独立承担民事责任的能力。</w:t>
      </w:r>
    </w:p>
    <w:p w14:paraId="07ACEB92"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（二）我方未被列入失信被执行人、重大税收违法失信主体，我方未被列入政府采购严重违法失信行为记录名单。</w:t>
      </w:r>
    </w:p>
    <w:p w14:paraId="0FD6056D"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（三）我方具有良好的商业信誉和健全的财务会计制度。</w:t>
      </w:r>
    </w:p>
    <w:p w14:paraId="209AE1B8"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（四）我方具有履行本项目采购合同所必需的设备和专业技术能力，并具有履行合同的良好记录。</w:t>
      </w:r>
    </w:p>
    <w:p w14:paraId="70D20F61"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（五）我方与采购人或采购代理机构不存在隶属关系或者其他利害关系。</w:t>
      </w:r>
    </w:p>
    <w:p w14:paraId="45A4FDA4"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（六）我方与参加本项目的其他供应商不存在直接控股、管理关系，或者与其他供应商法定代表人（或者负责人）为同一人。</w:t>
      </w:r>
    </w:p>
    <w:p w14:paraId="65A34ABA"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（七）我方未为本项目前期准备提供设计或咨询服务。</w:t>
      </w:r>
    </w:p>
    <w:p w14:paraId="4476ACB8"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（八）我方承诺（承诺期：成立三年以上的，为提交首次响应文件截止时间前三年内；成立不足三年的，为实际时间）：</w:t>
      </w:r>
    </w:p>
    <w:p w14:paraId="17CCDEF2"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1、我方依法缴纳了各项税费及各项社会保障资金，没有偷税、漏税及欠缴行为。</w:t>
      </w:r>
    </w:p>
    <w:p w14:paraId="2991A40F"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2、我方在经营活动中没有存在下列重大违法记录：</w:t>
      </w:r>
    </w:p>
    <w:p w14:paraId="534FAB7D"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(1)受到刑事处罚；</w:t>
      </w:r>
    </w:p>
    <w:p w14:paraId="3272C4A9"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(2)受到两百万元以上的罚款、责令停产停业、在一至三年内禁止参加政府采购活动、暂扣或者吊销许可证、暂扣或者吊销执照的行政处罚。</w:t>
      </w:r>
    </w:p>
    <w:p w14:paraId="77EF5099"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（九）我方无以下不良信用记录情形：</w:t>
      </w:r>
    </w:p>
    <w:p w14:paraId="32F3E92E"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1、在“信用中国”网站被列入失信被执行人和重大税收违法失信主体；</w:t>
      </w:r>
    </w:p>
    <w:p w14:paraId="52455D41"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2、在“中国政府采购网”网站被列入政府采购严重违法失信行为记录名单；</w:t>
      </w:r>
    </w:p>
    <w:p w14:paraId="4A1774C2"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3、不符合《政府采购法》第二十二条规定的条件。</w:t>
      </w:r>
    </w:p>
    <w:p w14:paraId="00E710C5"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（十）我方承诺在参与竞争性磋商过程中，若出现《中华人民共和国政府采购法》第七十七条、《中华人民共和国政府采购法实施条例》第七十二条规定之情形，我方同意接受条款规定作出的处罚。</w:t>
      </w:r>
    </w:p>
    <w:p w14:paraId="3B7B0453" w14:textId="77777777" w:rsidR="00293279" w:rsidRPr="00FA0B30" w:rsidRDefault="00293279">
      <w:pPr>
        <w:pStyle w:val="aa"/>
        <w:snapToGrid w:val="0"/>
        <w:spacing w:line="460" w:lineRule="exact"/>
        <w:ind w:left="840" w:firstLine="425"/>
        <w:rPr>
          <w:rFonts w:asciiTheme="minorEastAsia" w:eastAsiaTheme="minorEastAsia" w:hAnsiTheme="minorEastAsia" w:cs="Times New Roman"/>
          <w:bCs/>
          <w:sz w:val="24"/>
          <w:szCs w:val="24"/>
        </w:rPr>
      </w:pPr>
    </w:p>
    <w:p w14:paraId="7961A4D0" w14:textId="77777777" w:rsidR="00293279" w:rsidRPr="00FA0B30" w:rsidRDefault="00161DF6">
      <w:pPr>
        <w:snapToGrid w:val="0"/>
        <w:spacing w:line="460" w:lineRule="exact"/>
        <w:ind w:right="65" w:firstLine="425"/>
        <w:rPr>
          <w:rFonts w:asciiTheme="minorEastAsia" w:eastAsiaTheme="minorEastAsia" w:hAnsiTheme="minorEastAsia"/>
          <w:bCs/>
          <w:sz w:val="24"/>
        </w:rPr>
      </w:pPr>
      <w:r w:rsidRPr="00FA0B30">
        <w:rPr>
          <w:rFonts w:asciiTheme="minorEastAsia" w:eastAsiaTheme="minorEastAsia" w:hAnsiTheme="minorEastAsia"/>
          <w:bCs/>
          <w:sz w:val="24"/>
        </w:rPr>
        <w:t>附件1：法定代表人身份证明</w:t>
      </w:r>
    </w:p>
    <w:p w14:paraId="31FCC1DD" w14:textId="77777777" w:rsidR="00293279" w:rsidRPr="00FA0B30" w:rsidRDefault="00161DF6">
      <w:pPr>
        <w:snapToGrid w:val="0"/>
        <w:spacing w:line="460" w:lineRule="exact"/>
        <w:ind w:right="65" w:firstLine="425"/>
        <w:rPr>
          <w:rFonts w:asciiTheme="minorEastAsia" w:eastAsiaTheme="minorEastAsia" w:hAnsiTheme="minorEastAsia"/>
          <w:bCs/>
          <w:sz w:val="24"/>
        </w:rPr>
      </w:pPr>
      <w:r w:rsidRPr="00FA0B30">
        <w:rPr>
          <w:rFonts w:asciiTheme="minorEastAsia" w:eastAsiaTheme="minorEastAsia" w:hAnsiTheme="minorEastAsia"/>
          <w:bCs/>
          <w:sz w:val="24"/>
        </w:rPr>
        <w:t>附件2：法定代表人授权书</w:t>
      </w:r>
    </w:p>
    <w:p w14:paraId="48A61054" w14:textId="77777777" w:rsidR="00293279" w:rsidRPr="00FA0B30" w:rsidRDefault="00293279">
      <w:pPr>
        <w:pStyle w:val="aa"/>
        <w:snapToGrid w:val="0"/>
        <w:spacing w:line="460" w:lineRule="exact"/>
        <w:ind w:left="840" w:firstLine="425"/>
        <w:rPr>
          <w:rFonts w:asciiTheme="minorEastAsia" w:eastAsiaTheme="minorEastAsia" w:hAnsiTheme="minorEastAsia" w:cs="Times New Roman"/>
          <w:bCs/>
          <w:sz w:val="24"/>
          <w:szCs w:val="24"/>
        </w:rPr>
      </w:pPr>
    </w:p>
    <w:p w14:paraId="25CD4693" w14:textId="77777777" w:rsidR="00293279" w:rsidRPr="00FA0B30" w:rsidRDefault="00161DF6">
      <w:pPr>
        <w:pStyle w:val="aa"/>
        <w:snapToGrid w:val="0"/>
        <w:spacing w:line="460" w:lineRule="exact"/>
        <w:ind w:firstLine="425"/>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bCs/>
          <w:sz w:val="24"/>
          <w:szCs w:val="24"/>
        </w:rPr>
        <w:t>供应商名称(盖单位章)：</w:t>
      </w:r>
    </w:p>
    <w:p w14:paraId="4F1949FF" w14:textId="77777777" w:rsidR="00293279" w:rsidRPr="00FA0B30" w:rsidRDefault="00161DF6">
      <w:pPr>
        <w:snapToGrid w:val="0"/>
        <w:spacing w:line="460" w:lineRule="exact"/>
        <w:ind w:firstLine="425"/>
        <w:rPr>
          <w:rFonts w:asciiTheme="minorEastAsia" w:eastAsiaTheme="minorEastAsia" w:hAnsiTheme="minorEastAsia"/>
          <w:bCs/>
          <w:sz w:val="24"/>
        </w:rPr>
      </w:pPr>
      <w:r w:rsidRPr="00FA0B30">
        <w:rPr>
          <w:rFonts w:asciiTheme="minorEastAsia" w:eastAsiaTheme="minorEastAsia" w:hAnsiTheme="minorEastAsia"/>
          <w:bCs/>
          <w:sz w:val="24"/>
        </w:rPr>
        <w:t>法定代表人或其委托代理人 (签字</w:t>
      </w:r>
      <w:r w:rsidRPr="00FA0B30">
        <w:rPr>
          <w:rFonts w:asciiTheme="minorEastAsia" w:eastAsiaTheme="minorEastAsia" w:hAnsiTheme="minorEastAsia" w:hint="eastAsia"/>
          <w:bCs/>
          <w:sz w:val="24"/>
        </w:rPr>
        <w:t>或印章</w:t>
      </w:r>
      <w:r w:rsidRPr="00FA0B30">
        <w:rPr>
          <w:rFonts w:asciiTheme="minorEastAsia" w:eastAsiaTheme="minorEastAsia" w:hAnsiTheme="minorEastAsia"/>
          <w:bCs/>
          <w:sz w:val="24"/>
        </w:rPr>
        <w:t>)：</w:t>
      </w:r>
      <w:r w:rsidRPr="00FA0B30">
        <w:rPr>
          <w:rFonts w:asciiTheme="minorEastAsia" w:eastAsiaTheme="minorEastAsia" w:hAnsiTheme="minorEastAsia" w:hint="eastAsia"/>
          <w:bCs/>
          <w:sz w:val="24"/>
        </w:rPr>
        <w:t>_______________</w:t>
      </w:r>
    </w:p>
    <w:p w14:paraId="18389840" w14:textId="77777777" w:rsidR="00293279" w:rsidRPr="00FA0B30" w:rsidRDefault="00161DF6">
      <w:pPr>
        <w:snapToGrid w:val="0"/>
        <w:spacing w:line="460" w:lineRule="exact"/>
        <w:ind w:firstLine="425"/>
        <w:rPr>
          <w:rFonts w:asciiTheme="minorEastAsia" w:eastAsiaTheme="minorEastAsia" w:hAnsiTheme="minorEastAsia"/>
          <w:bCs/>
          <w:sz w:val="24"/>
        </w:rPr>
      </w:pPr>
      <w:r w:rsidRPr="00FA0B30">
        <w:rPr>
          <w:rFonts w:asciiTheme="minorEastAsia" w:eastAsiaTheme="minorEastAsia" w:hAnsiTheme="minorEastAsia"/>
          <w:bCs/>
          <w:sz w:val="24"/>
        </w:rPr>
        <w:t>日     期：</w:t>
      </w:r>
      <w:r w:rsidRPr="00FA0B30">
        <w:rPr>
          <w:rFonts w:asciiTheme="minorEastAsia" w:eastAsiaTheme="minorEastAsia" w:hAnsiTheme="minorEastAsia" w:hint="eastAsia"/>
          <w:bCs/>
          <w:sz w:val="24"/>
        </w:rPr>
        <w:t>_________</w:t>
      </w:r>
      <w:r w:rsidRPr="00FA0B30">
        <w:rPr>
          <w:rFonts w:asciiTheme="minorEastAsia" w:eastAsiaTheme="minorEastAsia" w:hAnsiTheme="minorEastAsia"/>
          <w:bCs/>
          <w:sz w:val="24"/>
        </w:rPr>
        <w:t>年</w:t>
      </w:r>
      <w:r w:rsidRPr="00FA0B30">
        <w:rPr>
          <w:rFonts w:asciiTheme="minorEastAsia" w:eastAsiaTheme="minorEastAsia" w:hAnsiTheme="minorEastAsia" w:hint="eastAsia"/>
          <w:bCs/>
          <w:sz w:val="24"/>
        </w:rPr>
        <w:t>__</w:t>
      </w:r>
      <w:r w:rsidRPr="00FA0B30">
        <w:rPr>
          <w:rFonts w:asciiTheme="minorEastAsia" w:eastAsiaTheme="minorEastAsia" w:hAnsiTheme="minorEastAsia"/>
          <w:bCs/>
          <w:sz w:val="24"/>
        </w:rPr>
        <w:t>月</w:t>
      </w:r>
      <w:r w:rsidRPr="00FA0B30">
        <w:rPr>
          <w:rFonts w:asciiTheme="minorEastAsia" w:eastAsiaTheme="minorEastAsia" w:hAnsiTheme="minorEastAsia" w:hint="eastAsia"/>
          <w:bCs/>
          <w:sz w:val="24"/>
        </w:rPr>
        <w:t>__</w:t>
      </w:r>
      <w:r w:rsidRPr="00FA0B30">
        <w:rPr>
          <w:rFonts w:asciiTheme="minorEastAsia" w:eastAsiaTheme="minorEastAsia" w:hAnsiTheme="minorEastAsia"/>
          <w:bCs/>
          <w:sz w:val="24"/>
        </w:rPr>
        <w:t>日</w:t>
      </w:r>
    </w:p>
    <w:p w14:paraId="4E359635" w14:textId="77777777" w:rsidR="00293279" w:rsidRPr="00FA0B30" w:rsidRDefault="00293279">
      <w:pPr>
        <w:adjustRightInd w:val="0"/>
        <w:snapToGrid w:val="0"/>
        <w:spacing w:line="460" w:lineRule="exact"/>
        <w:ind w:left="143" w:firstLineChars="200" w:firstLine="480"/>
        <w:jc w:val="left"/>
        <w:rPr>
          <w:rFonts w:ascii="楷体" w:eastAsia="楷体" w:hAnsi="楷体"/>
          <w:sz w:val="24"/>
        </w:rPr>
      </w:pPr>
    </w:p>
    <w:p w14:paraId="78D0499D" w14:textId="77777777" w:rsidR="00293279" w:rsidRPr="00FA0B30" w:rsidRDefault="00293279">
      <w:pPr>
        <w:adjustRightInd w:val="0"/>
        <w:snapToGrid w:val="0"/>
        <w:spacing w:line="460" w:lineRule="exact"/>
        <w:ind w:left="143" w:firstLineChars="177" w:firstLine="425"/>
        <w:rPr>
          <w:rFonts w:ascii="楷体" w:eastAsia="楷体" w:hAnsi="楷体"/>
          <w:bCs/>
          <w:sz w:val="24"/>
        </w:rPr>
      </w:pPr>
    </w:p>
    <w:p w14:paraId="69A50E7C" w14:textId="77777777" w:rsidR="00293279" w:rsidRPr="00FA0B30" w:rsidRDefault="00293279">
      <w:pPr>
        <w:widowControl/>
        <w:ind w:firstLine="372"/>
        <w:jc w:val="left"/>
        <w:rPr>
          <w:rFonts w:asciiTheme="minorEastAsia" w:eastAsiaTheme="minorEastAsia" w:hAnsiTheme="minorEastAsia" w:cs="宋体"/>
          <w:bCs/>
          <w:szCs w:val="21"/>
        </w:rPr>
        <w:sectPr w:rsidR="00293279" w:rsidRPr="00FA0B30">
          <w:pgSz w:w="11907" w:h="16840"/>
          <w:pgMar w:top="1418" w:right="1418" w:bottom="1418" w:left="1418" w:header="851" w:footer="992" w:gutter="0"/>
          <w:pgNumType w:fmt="numberInDash"/>
          <w:cols w:space="720"/>
          <w:docGrid w:linePitch="312"/>
        </w:sectPr>
      </w:pPr>
    </w:p>
    <w:p w14:paraId="7C298E06" w14:textId="77777777" w:rsidR="00293279" w:rsidRPr="00FA0B30" w:rsidRDefault="00161DF6">
      <w:pPr>
        <w:adjustRightInd w:val="0"/>
        <w:snapToGrid w:val="0"/>
        <w:spacing w:line="360" w:lineRule="auto"/>
        <w:rPr>
          <w:rFonts w:ascii="黑体" w:eastAsia="黑体" w:hAnsi="黑体"/>
          <w:sz w:val="30"/>
          <w:szCs w:val="30"/>
        </w:rPr>
      </w:pPr>
      <w:r w:rsidRPr="00FA0B30">
        <w:rPr>
          <w:rFonts w:ascii="黑体" w:eastAsia="黑体" w:hAnsi="黑体" w:hint="eastAsia"/>
          <w:sz w:val="30"/>
          <w:szCs w:val="30"/>
        </w:rPr>
        <w:t>附件1：</w:t>
      </w:r>
    </w:p>
    <w:p w14:paraId="613A7A5B" w14:textId="77777777" w:rsidR="00293279" w:rsidRPr="00FA0B30" w:rsidRDefault="00161DF6">
      <w:pPr>
        <w:adjustRightInd w:val="0"/>
        <w:snapToGrid w:val="0"/>
        <w:spacing w:line="360" w:lineRule="auto"/>
        <w:ind w:right="65"/>
        <w:jc w:val="center"/>
        <w:rPr>
          <w:rFonts w:ascii="黑体" w:eastAsia="黑体" w:hAnsi="华文中宋"/>
          <w:b/>
          <w:sz w:val="28"/>
          <w:szCs w:val="28"/>
        </w:rPr>
      </w:pPr>
      <w:r w:rsidRPr="00FA0B30">
        <w:rPr>
          <w:rFonts w:ascii="黑体" w:eastAsia="黑体" w:hAnsi="华文中宋" w:hint="eastAsia"/>
          <w:b/>
          <w:sz w:val="28"/>
          <w:szCs w:val="28"/>
        </w:rPr>
        <w:t>法定代表人身份证明（法定代表人参加磋商）</w:t>
      </w:r>
    </w:p>
    <w:p w14:paraId="1B74F0C5" w14:textId="77777777" w:rsidR="00293279" w:rsidRPr="00FA0B30" w:rsidRDefault="00161DF6">
      <w:pPr>
        <w:tabs>
          <w:tab w:val="left" w:pos="3880"/>
        </w:tabs>
        <w:autoSpaceDE w:val="0"/>
        <w:autoSpaceDN w:val="0"/>
        <w:adjustRightInd w:val="0"/>
        <w:snapToGrid w:val="0"/>
        <w:spacing w:beforeLines="100" w:before="240"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供应商名称：______________________</w:t>
      </w:r>
    </w:p>
    <w:p w14:paraId="704564C5" w14:textId="77777777" w:rsidR="00293279" w:rsidRPr="00FA0B30" w:rsidRDefault="00161DF6">
      <w:pPr>
        <w:tabs>
          <w:tab w:val="left" w:pos="2400"/>
          <w:tab w:val="left" w:pos="3880"/>
          <w:tab w:val="left" w:pos="5340"/>
          <w:tab w:val="left" w:pos="6820"/>
        </w:tabs>
        <w:autoSpaceDE w:val="0"/>
        <w:autoSpaceDN w:val="0"/>
        <w:adjustRightInd w:val="0"/>
        <w:snapToGrid w:val="0"/>
        <w:spacing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统一社会信用代码：______________________</w:t>
      </w:r>
    </w:p>
    <w:p w14:paraId="3137C40A" w14:textId="77777777" w:rsidR="00293279" w:rsidRPr="00FA0B30" w:rsidRDefault="00161DF6">
      <w:pPr>
        <w:tabs>
          <w:tab w:val="left" w:pos="2400"/>
          <w:tab w:val="left" w:pos="3880"/>
          <w:tab w:val="left" w:pos="5340"/>
          <w:tab w:val="left" w:pos="6820"/>
        </w:tabs>
        <w:autoSpaceDE w:val="0"/>
        <w:autoSpaceDN w:val="0"/>
        <w:adjustRightInd w:val="0"/>
        <w:snapToGrid w:val="0"/>
        <w:spacing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注册地址：______________________</w:t>
      </w:r>
    </w:p>
    <w:p w14:paraId="436891D1" w14:textId="77777777" w:rsidR="00293279" w:rsidRPr="00FA0B30" w:rsidRDefault="00161DF6">
      <w:pPr>
        <w:tabs>
          <w:tab w:val="left" w:pos="2400"/>
          <w:tab w:val="left" w:pos="3880"/>
          <w:tab w:val="left" w:pos="5340"/>
          <w:tab w:val="left" w:pos="6820"/>
        </w:tabs>
        <w:autoSpaceDE w:val="0"/>
        <w:autoSpaceDN w:val="0"/>
        <w:adjustRightInd w:val="0"/>
        <w:snapToGrid w:val="0"/>
        <w:spacing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姓名：______性别：_______年龄：_______系_____________________（供应商名称）的法定代表人（单位负责人）。</w:t>
      </w:r>
    </w:p>
    <w:p w14:paraId="1DAEE521" w14:textId="77777777" w:rsidR="00293279" w:rsidRPr="00FA0B30" w:rsidRDefault="00161DF6">
      <w:pPr>
        <w:tabs>
          <w:tab w:val="left" w:pos="2400"/>
          <w:tab w:val="left" w:pos="3880"/>
          <w:tab w:val="left" w:pos="5340"/>
          <w:tab w:val="left" w:pos="6820"/>
        </w:tabs>
        <w:autoSpaceDE w:val="0"/>
        <w:autoSpaceDN w:val="0"/>
        <w:adjustRightInd w:val="0"/>
        <w:snapToGrid w:val="0"/>
        <w:spacing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特此证明。</w:t>
      </w:r>
    </w:p>
    <w:p w14:paraId="5998F389" w14:textId="77777777" w:rsidR="00293279" w:rsidRPr="00FA0B30" w:rsidRDefault="00161DF6">
      <w:pPr>
        <w:autoSpaceDE w:val="0"/>
        <w:autoSpaceDN w:val="0"/>
        <w:adjustRightInd w:val="0"/>
        <w:snapToGrid w:val="0"/>
        <w:spacing w:afterLines="50" w:after="120" w:line="460" w:lineRule="exact"/>
        <w:ind w:left="145" w:right="65"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附：法定代表人（单位负责人）身份证复印件。</w:t>
      </w:r>
    </w:p>
    <w:tbl>
      <w:tblPr>
        <w:tblStyle w:val="af2"/>
        <w:tblW w:w="7797" w:type="dxa"/>
        <w:tblInd w:w="675" w:type="dxa"/>
        <w:tblLayout w:type="fixed"/>
        <w:tblLook w:val="04A0" w:firstRow="1" w:lastRow="0" w:firstColumn="1" w:lastColumn="0" w:noHBand="0" w:noVBand="1"/>
      </w:tblPr>
      <w:tblGrid>
        <w:gridCol w:w="3898"/>
        <w:gridCol w:w="3899"/>
      </w:tblGrid>
      <w:tr w:rsidR="00293279" w:rsidRPr="00FA0B30" w14:paraId="5574F299" w14:textId="77777777">
        <w:trPr>
          <w:trHeight w:val="2174"/>
        </w:trPr>
        <w:tc>
          <w:tcPr>
            <w:tcW w:w="3898" w:type="dxa"/>
            <w:vAlign w:val="center"/>
          </w:tcPr>
          <w:p w14:paraId="5BC3B2B9" w14:textId="77777777" w:rsidR="00293279" w:rsidRPr="00FA0B30" w:rsidRDefault="00161DF6">
            <w:pPr>
              <w:adjustRightInd w:val="0"/>
              <w:snapToGrid w:val="0"/>
              <w:spacing w:line="460" w:lineRule="exact"/>
              <w:ind w:firstLine="425"/>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身份证（正面）复印件</w:t>
            </w:r>
          </w:p>
        </w:tc>
        <w:tc>
          <w:tcPr>
            <w:tcW w:w="3899" w:type="dxa"/>
            <w:vAlign w:val="center"/>
          </w:tcPr>
          <w:p w14:paraId="7DAC48E2" w14:textId="77777777" w:rsidR="00293279" w:rsidRPr="00FA0B30" w:rsidRDefault="00161DF6">
            <w:pPr>
              <w:adjustRightInd w:val="0"/>
              <w:snapToGrid w:val="0"/>
              <w:spacing w:line="460" w:lineRule="exact"/>
              <w:ind w:firstLine="425"/>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身份证（反面）复印件</w:t>
            </w:r>
          </w:p>
        </w:tc>
      </w:tr>
    </w:tbl>
    <w:p w14:paraId="028BB206" w14:textId="77777777" w:rsidR="00293279" w:rsidRPr="00FA0B30" w:rsidRDefault="00293279">
      <w:pPr>
        <w:adjustRightInd w:val="0"/>
        <w:snapToGrid w:val="0"/>
        <w:spacing w:line="460" w:lineRule="exact"/>
        <w:ind w:firstLine="425"/>
        <w:rPr>
          <w:rFonts w:asciiTheme="minorEastAsia" w:eastAsiaTheme="minorEastAsia" w:hAnsiTheme="minorEastAsia"/>
          <w:bCs/>
          <w:sz w:val="24"/>
        </w:rPr>
      </w:pPr>
    </w:p>
    <w:p w14:paraId="44394CDF" w14:textId="77777777" w:rsidR="00293279" w:rsidRPr="00FA0B30" w:rsidRDefault="00161DF6">
      <w:pPr>
        <w:adjustRightInd w:val="0"/>
        <w:snapToGrid w:val="0"/>
        <w:spacing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w:t>
      </w:r>
    </w:p>
    <w:p w14:paraId="6546E5CC" w14:textId="77777777" w:rsidR="00293279" w:rsidRPr="00FA0B30" w:rsidRDefault="00161DF6">
      <w:pPr>
        <w:autoSpaceDE w:val="0"/>
        <w:autoSpaceDN w:val="0"/>
        <w:adjustRightInd w:val="0"/>
        <w:snapToGrid w:val="0"/>
        <w:spacing w:beforeLines="50" w:before="120" w:line="460" w:lineRule="exact"/>
        <w:ind w:firstLine="425"/>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日期：_______年____月___日</w:t>
      </w:r>
    </w:p>
    <w:p w14:paraId="6BEAAB55" w14:textId="77777777" w:rsidR="00293279" w:rsidRPr="00FA0B30" w:rsidRDefault="00161DF6">
      <w:pPr>
        <w:adjustRightInd w:val="0"/>
        <w:snapToGrid w:val="0"/>
        <w:spacing w:line="360" w:lineRule="auto"/>
        <w:rPr>
          <w:rFonts w:ascii="黑体" w:eastAsia="黑体" w:hAnsi="黑体"/>
          <w:sz w:val="30"/>
          <w:szCs w:val="30"/>
        </w:rPr>
      </w:pPr>
      <w:r w:rsidRPr="00FA0B30">
        <w:rPr>
          <w:rFonts w:ascii="黑体" w:eastAsia="黑体" w:hAnsi="华文中宋"/>
          <w:bCs/>
          <w:sz w:val="24"/>
        </w:rPr>
        <w:br w:type="page"/>
      </w:r>
      <w:r w:rsidRPr="00FA0B30">
        <w:rPr>
          <w:rFonts w:ascii="黑体" w:eastAsia="黑体" w:hAnsi="黑体" w:hint="eastAsia"/>
          <w:sz w:val="30"/>
          <w:szCs w:val="30"/>
        </w:rPr>
        <w:t>附件2：</w:t>
      </w:r>
    </w:p>
    <w:p w14:paraId="24BBCF1F" w14:textId="77777777" w:rsidR="00293279" w:rsidRPr="00FA0B30" w:rsidRDefault="00161DF6">
      <w:pPr>
        <w:adjustRightInd w:val="0"/>
        <w:snapToGrid w:val="0"/>
        <w:spacing w:line="360" w:lineRule="auto"/>
        <w:ind w:left="146" w:right="65" w:firstLine="498"/>
        <w:jc w:val="center"/>
        <w:rPr>
          <w:rFonts w:ascii="黑体" w:eastAsia="黑体" w:hAnsi="华文中宋"/>
          <w:b/>
          <w:sz w:val="28"/>
          <w:szCs w:val="28"/>
        </w:rPr>
      </w:pPr>
      <w:r w:rsidRPr="00FA0B30">
        <w:rPr>
          <w:rFonts w:ascii="黑体" w:eastAsia="黑体" w:hAnsi="宋体" w:hint="eastAsia"/>
          <w:b/>
          <w:sz w:val="28"/>
          <w:szCs w:val="28"/>
        </w:rPr>
        <w:t>法定代表人</w:t>
      </w:r>
      <w:r w:rsidRPr="00FA0B30">
        <w:rPr>
          <w:rFonts w:ascii="黑体" w:eastAsia="黑体" w:hAnsi="华文中宋" w:hint="eastAsia"/>
          <w:b/>
          <w:sz w:val="28"/>
          <w:szCs w:val="28"/>
        </w:rPr>
        <w:t>授权书（委托代理人参加磋商）</w:t>
      </w:r>
    </w:p>
    <w:p w14:paraId="540599D3" w14:textId="77777777" w:rsidR="00293279" w:rsidRPr="00FA0B30" w:rsidRDefault="00161DF6">
      <w:pPr>
        <w:adjustRightInd w:val="0"/>
        <w:snapToGrid w:val="0"/>
        <w:spacing w:line="360" w:lineRule="auto"/>
        <w:ind w:left="146" w:firstLine="498"/>
        <w:jc w:val="center"/>
        <w:rPr>
          <w:rFonts w:ascii="黑体" w:eastAsia="黑体" w:hAnsi="华文中宋"/>
          <w:b/>
          <w:sz w:val="28"/>
          <w:szCs w:val="28"/>
        </w:rPr>
      </w:pPr>
      <w:r w:rsidRPr="00FA0B30">
        <w:rPr>
          <w:rFonts w:ascii="黑体" w:eastAsia="黑体" w:hAnsi="华文中宋" w:hint="eastAsia"/>
          <w:b/>
          <w:sz w:val="28"/>
          <w:szCs w:val="28"/>
        </w:rPr>
        <w:t>（须同时提供附件1）</w:t>
      </w:r>
    </w:p>
    <w:p w14:paraId="75EB0B04" w14:textId="77777777" w:rsidR="00293279" w:rsidRPr="00FA0B30" w:rsidRDefault="00161DF6">
      <w:pPr>
        <w:autoSpaceDE w:val="0"/>
        <w:autoSpaceDN w:val="0"/>
        <w:adjustRightInd w:val="0"/>
        <w:snapToGrid w:val="0"/>
        <w:spacing w:beforeLines="50" w:before="120" w:line="460" w:lineRule="exact"/>
        <w:ind w:left="143"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本人_________________（姓名、职务）系_________________（供应商名称）的法定代表人，现授权_______________（姓名、职务）为我方代理人。代理人根据授权，以我方名义签署、澄清、说明、补正、递交、撤回、修改_________________（项目名称</w:t>
      </w:r>
      <w:r w:rsidRPr="00FA0B30">
        <w:rPr>
          <w:rFonts w:asciiTheme="minorEastAsia" w:eastAsiaTheme="minorEastAsia" w:hAnsiTheme="minorEastAsia"/>
          <w:bCs/>
          <w:sz w:val="24"/>
        </w:rPr>
        <w:t>）</w:t>
      </w:r>
      <w:r w:rsidRPr="00FA0B30">
        <w:rPr>
          <w:rFonts w:asciiTheme="minorEastAsia" w:eastAsiaTheme="minorEastAsia" w:hAnsiTheme="minorEastAsia" w:hint="eastAsia"/>
          <w:bCs/>
          <w:sz w:val="24"/>
        </w:rPr>
        <w:t>（采购代理编号：________________）响应文件、签订合同和处理有关事宜，其法律后果由我方承担。</w:t>
      </w:r>
    </w:p>
    <w:p w14:paraId="551290B6" w14:textId="77777777" w:rsidR="00293279" w:rsidRPr="00FA0B30" w:rsidRDefault="00161DF6">
      <w:pPr>
        <w:autoSpaceDE w:val="0"/>
        <w:autoSpaceDN w:val="0"/>
        <w:adjustRightInd w:val="0"/>
        <w:snapToGrid w:val="0"/>
        <w:spacing w:line="460" w:lineRule="exact"/>
        <w:ind w:left="143"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委托期限：__________________________________ 。</w:t>
      </w:r>
    </w:p>
    <w:p w14:paraId="4446847D" w14:textId="77777777" w:rsidR="00293279" w:rsidRPr="00FA0B30" w:rsidRDefault="00161DF6">
      <w:pPr>
        <w:autoSpaceDE w:val="0"/>
        <w:autoSpaceDN w:val="0"/>
        <w:adjustRightInd w:val="0"/>
        <w:snapToGrid w:val="0"/>
        <w:spacing w:line="460" w:lineRule="exact"/>
        <w:ind w:left="143"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代理人无转委托权。</w:t>
      </w:r>
    </w:p>
    <w:p w14:paraId="6055783D" w14:textId="77777777" w:rsidR="00293279" w:rsidRPr="00FA0B30" w:rsidRDefault="00161DF6">
      <w:pPr>
        <w:autoSpaceDE w:val="0"/>
        <w:autoSpaceDN w:val="0"/>
        <w:adjustRightInd w:val="0"/>
        <w:snapToGrid w:val="0"/>
        <w:spacing w:line="460" w:lineRule="exact"/>
        <w:ind w:left="143"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本授权书于______年__月__日签字生效，特此声明。</w:t>
      </w:r>
    </w:p>
    <w:tbl>
      <w:tblPr>
        <w:tblStyle w:val="af2"/>
        <w:tblW w:w="7797" w:type="dxa"/>
        <w:tblInd w:w="675" w:type="dxa"/>
        <w:tblLayout w:type="fixed"/>
        <w:tblLook w:val="04A0" w:firstRow="1" w:lastRow="0" w:firstColumn="1" w:lastColumn="0" w:noHBand="0" w:noVBand="1"/>
      </w:tblPr>
      <w:tblGrid>
        <w:gridCol w:w="3898"/>
        <w:gridCol w:w="3899"/>
      </w:tblGrid>
      <w:tr w:rsidR="00FA0B30" w:rsidRPr="00FA0B30" w14:paraId="3E27CBD3" w14:textId="77777777">
        <w:trPr>
          <w:trHeight w:val="2190"/>
        </w:trPr>
        <w:tc>
          <w:tcPr>
            <w:tcW w:w="3898" w:type="dxa"/>
            <w:vAlign w:val="center"/>
          </w:tcPr>
          <w:p w14:paraId="49F2AB47" w14:textId="77777777" w:rsidR="00293279" w:rsidRPr="00FA0B30" w:rsidRDefault="00161DF6">
            <w:pPr>
              <w:adjustRightInd w:val="0"/>
              <w:snapToGrid w:val="0"/>
              <w:spacing w:line="460" w:lineRule="exact"/>
              <w:ind w:firstLine="425"/>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委托代理人身份证（正面）复印件</w:t>
            </w:r>
          </w:p>
        </w:tc>
        <w:tc>
          <w:tcPr>
            <w:tcW w:w="3899" w:type="dxa"/>
            <w:vAlign w:val="center"/>
          </w:tcPr>
          <w:p w14:paraId="7DA1AAF1" w14:textId="77777777" w:rsidR="00293279" w:rsidRPr="00FA0B30" w:rsidRDefault="00161DF6">
            <w:pPr>
              <w:adjustRightInd w:val="0"/>
              <w:snapToGrid w:val="0"/>
              <w:spacing w:line="460" w:lineRule="exact"/>
              <w:ind w:firstLine="425"/>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委托代理人身份证（反面）复印件</w:t>
            </w:r>
          </w:p>
        </w:tc>
      </w:tr>
    </w:tbl>
    <w:p w14:paraId="17C32343" w14:textId="77777777" w:rsidR="00293279" w:rsidRPr="00FA0B30" w:rsidRDefault="00161DF6">
      <w:pPr>
        <w:autoSpaceDE w:val="0"/>
        <w:autoSpaceDN w:val="0"/>
        <w:adjustRightInd w:val="0"/>
        <w:snapToGrid w:val="0"/>
        <w:spacing w:line="460" w:lineRule="exact"/>
        <w:ind w:left="143"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附：委托代理人身份证复印件及法定代表人身份证明</w:t>
      </w:r>
    </w:p>
    <w:p w14:paraId="342C915D" w14:textId="77777777" w:rsidR="00293279" w:rsidRPr="00FA0B30" w:rsidRDefault="00293279">
      <w:pPr>
        <w:adjustRightInd w:val="0"/>
        <w:snapToGrid w:val="0"/>
        <w:spacing w:afterLines="50" w:after="120" w:line="460" w:lineRule="exact"/>
        <w:ind w:firstLine="425"/>
        <w:rPr>
          <w:rFonts w:ascii="楷体" w:eastAsia="楷体" w:hAnsi="楷体"/>
          <w:sz w:val="24"/>
        </w:rPr>
      </w:pPr>
    </w:p>
    <w:p w14:paraId="2CD17653" w14:textId="77777777" w:rsidR="00293279" w:rsidRPr="00FA0B30" w:rsidRDefault="00161DF6">
      <w:pPr>
        <w:adjustRightInd w:val="0"/>
        <w:snapToGrid w:val="0"/>
        <w:spacing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w:t>
      </w:r>
    </w:p>
    <w:p w14:paraId="7AB52A50" w14:textId="77777777" w:rsidR="00293279" w:rsidRPr="00FA0B30" w:rsidRDefault="00161DF6">
      <w:pPr>
        <w:adjustRightInd w:val="0"/>
        <w:snapToGrid w:val="0"/>
        <w:spacing w:line="460" w:lineRule="exact"/>
        <w:ind w:right="65"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法定代表人（单位负责人）（签字或印章）：___________________________</w:t>
      </w:r>
    </w:p>
    <w:p w14:paraId="132528F0" w14:textId="77777777" w:rsidR="00293279" w:rsidRPr="00FA0B30" w:rsidRDefault="00161DF6">
      <w:pPr>
        <w:adjustRightInd w:val="0"/>
        <w:snapToGrid w:val="0"/>
        <w:spacing w:line="460" w:lineRule="exact"/>
        <w:ind w:right="65"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委托代理人（签字或印章）：___________________________</w:t>
      </w:r>
    </w:p>
    <w:p w14:paraId="13A04BFE" w14:textId="77777777" w:rsidR="00293279" w:rsidRPr="00FA0B30" w:rsidRDefault="00161DF6">
      <w:pPr>
        <w:adjustRightInd w:val="0"/>
        <w:snapToGrid w:val="0"/>
        <w:spacing w:line="460" w:lineRule="exact"/>
        <w:ind w:right="65" w:firstLine="425"/>
        <w:rPr>
          <w:rFonts w:asciiTheme="minorEastAsia" w:eastAsiaTheme="minorEastAsia" w:hAnsiTheme="minorEastAsia"/>
          <w:b/>
          <w:bCs/>
          <w:sz w:val="24"/>
        </w:rPr>
      </w:pPr>
      <w:r w:rsidRPr="00FA0B30">
        <w:rPr>
          <w:rFonts w:asciiTheme="minorEastAsia" w:eastAsiaTheme="minorEastAsia" w:hAnsiTheme="minorEastAsia" w:hint="eastAsia"/>
          <w:bCs/>
          <w:sz w:val="24"/>
        </w:rPr>
        <w:t>日期：______年___月___日</w:t>
      </w:r>
    </w:p>
    <w:p w14:paraId="079009B9" w14:textId="77777777" w:rsidR="00293279" w:rsidRPr="00FA0B30" w:rsidRDefault="00293279">
      <w:pPr>
        <w:autoSpaceDE w:val="0"/>
        <w:autoSpaceDN w:val="0"/>
        <w:adjustRightInd w:val="0"/>
        <w:snapToGrid w:val="0"/>
        <w:spacing w:beforeLines="50" w:before="120" w:line="460" w:lineRule="exact"/>
        <w:ind w:firstLine="426"/>
        <w:jc w:val="left"/>
        <w:rPr>
          <w:rFonts w:asciiTheme="minorEastAsia" w:eastAsiaTheme="minorEastAsia" w:hAnsiTheme="minorEastAsia"/>
          <w:b/>
          <w:bCs/>
          <w:sz w:val="24"/>
        </w:rPr>
        <w:sectPr w:rsidR="00293279" w:rsidRPr="00FA0B30">
          <w:pgSz w:w="11907" w:h="16840"/>
          <w:pgMar w:top="1418" w:right="1418" w:bottom="1418" w:left="1418" w:header="851" w:footer="992" w:gutter="0"/>
          <w:pgNumType w:fmt="numberInDash"/>
          <w:cols w:space="720"/>
          <w:docGrid w:linePitch="312"/>
        </w:sectPr>
      </w:pPr>
    </w:p>
    <w:p w14:paraId="3BD1A565" w14:textId="77777777" w:rsidR="00293279" w:rsidRPr="00FA0B30" w:rsidRDefault="00161DF6">
      <w:pPr>
        <w:adjustRightInd w:val="0"/>
        <w:snapToGrid w:val="0"/>
        <w:spacing w:line="360" w:lineRule="auto"/>
        <w:rPr>
          <w:rFonts w:ascii="宋体" w:hAnsi="宋体" w:cs="宋体"/>
          <w:b/>
          <w:sz w:val="28"/>
        </w:rPr>
      </w:pPr>
      <w:bookmarkStart w:id="25" w:name="_Toc8167"/>
      <w:r w:rsidRPr="00FA0B30">
        <w:rPr>
          <w:rFonts w:ascii="宋体" w:hAnsi="宋体" w:cs="宋体" w:hint="eastAsia"/>
          <w:b/>
          <w:sz w:val="28"/>
        </w:rPr>
        <w:t>附件3 工程质量保修书</w:t>
      </w:r>
      <w:bookmarkEnd w:id="25"/>
    </w:p>
    <w:p w14:paraId="74C2ED74" w14:textId="77777777" w:rsidR="00293279" w:rsidRPr="00FA0B30" w:rsidRDefault="00161DF6">
      <w:pPr>
        <w:adjustRightInd w:val="0"/>
        <w:snapToGrid w:val="0"/>
        <w:spacing w:line="360" w:lineRule="auto"/>
        <w:jc w:val="center"/>
        <w:rPr>
          <w:rFonts w:ascii="黑体" w:eastAsia="黑体" w:hAnsi="黑体"/>
          <w:sz w:val="30"/>
          <w:szCs w:val="30"/>
        </w:rPr>
      </w:pPr>
      <w:r w:rsidRPr="00FA0B30">
        <w:rPr>
          <w:rFonts w:ascii="黑体" w:eastAsia="黑体" w:hAnsi="黑体" w:hint="eastAsia"/>
          <w:sz w:val="30"/>
          <w:szCs w:val="30"/>
        </w:rPr>
        <w:t>工程质量保修书</w:t>
      </w:r>
    </w:p>
    <w:p w14:paraId="751C6C34" w14:textId="77777777" w:rsidR="00293279" w:rsidRPr="00FA0B30" w:rsidRDefault="00161DF6">
      <w:pPr>
        <w:spacing w:line="360" w:lineRule="auto"/>
        <w:jc w:val="center"/>
        <w:rPr>
          <w:rFonts w:ascii="宋体" w:hAnsi="宋体" w:cs="宋体"/>
          <w:bCs/>
          <w:szCs w:val="21"/>
        </w:rPr>
      </w:pPr>
      <w:r w:rsidRPr="00FA0B30">
        <w:rPr>
          <w:rFonts w:ascii="宋体" w:hAnsi="宋体" w:cs="宋体" w:hint="eastAsia"/>
          <w:b/>
          <w:szCs w:val="21"/>
        </w:rPr>
        <w:t>（根据工程质量保修书内容，提供保修服务承诺书）</w:t>
      </w:r>
    </w:p>
    <w:p w14:paraId="5E700AD6"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发包人：（全称）</w:t>
      </w:r>
    </w:p>
    <w:p w14:paraId="0B5CAF01"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承包人：（全称）</w:t>
      </w:r>
    </w:p>
    <w:p w14:paraId="7DB2651E"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为保证</w:t>
      </w:r>
      <w:r w:rsidRPr="00FA0B30">
        <w:rPr>
          <w:rFonts w:ascii="宋体" w:hAnsi="宋体" w:cs="宋体" w:hint="eastAsia"/>
          <w:bCs/>
          <w:sz w:val="24"/>
          <w:u w:val="single"/>
        </w:rPr>
        <w:t xml:space="preserve">                         </w:t>
      </w:r>
      <w:r w:rsidRPr="00FA0B30">
        <w:rPr>
          <w:rFonts w:ascii="宋体" w:hAnsi="宋体" w:cs="宋体" w:hint="eastAsia"/>
          <w:bCs/>
          <w:sz w:val="24"/>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3FDE3319"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1质量保修范围</w:t>
      </w:r>
    </w:p>
    <w:p w14:paraId="4A5B2205"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质量保修范围包括地基基础工程、主体结构工程、屋面防水工程、有防水要求的卫生间、房间、</w:t>
      </w:r>
    </w:p>
    <w:p w14:paraId="2534EEC9"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外墙面的防渗漏工程、电气管线工程、给排水管道工程、设备安装工程、供热、供冷系统工程、装</w:t>
      </w:r>
    </w:p>
    <w:p w14:paraId="7AB96E1B"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饰装修工程以及双方约定其他项目。具体质量保修范围，双方约定如下：</w:t>
      </w:r>
    </w:p>
    <w:p w14:paraId="36C200E3"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（1）</w:t>
      </w:r>
      <w:r w:rsidRPr="00FA0B30">
        <w:rPr>
          <w:rFonts w:ascii="宋体" w:hAnsi="宋体" w:cs="宋体" w:hint="eastAsia"/>
          <w:bCs/>
          <w:sz w:val="24"/>
          <w:u w:val="single"/>
        </w:rPr>
        <w:t xml:space="preserve">                           </w:t>
      </w:r>
      <w:r w:rsidRPr="00FA0B30">
        <w:rPr>
          <w:rFonts w:ascii="宋体" w:hAnsi="宋体" w:cs="宋体" w:hint="eastAsia"/>
          <w:bCs/>
          <w:sz w:val="24"/>
        </w:rPr>
        <w:t>。</w:t>
      </w:r>
    </w:p>
    <w:p w14:paraId="4BA8E0B4"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（2）</w:t>
      </w:r>
      <w:r w:rsidRPr="00FA0B30">
        <w:rPr>
          <w:rFonts w:ascii="宋体" w:hAnsi="宋体" w:cs="宋体" w:hint="eastAsia"/>
          <w:bCs/>
          <w:sz w:val="24"/>
          <w:u w:val="single"/>
        </w:rPr>
        <w:t xml:space="preserve">                           </w:t>
      </w:r>
      <w:r w:rsidRPr="00FA0B30">
        <w:rPr>
          <w:rFonts w:ascii="宋体" w:hAnsi="宋体" w:cs="宋体" w:hint="eastAsia"/>
          <w:bCs/>
          <w:sz w:val="24"/>
        </w:rPr>
        <w:t>。</w:t>
      </w:r>
    </w:p>
    <w:p w14:paraId="28C123DF"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w:t>
      </w:r>
      <w:r w:rsidRPr="00FA0B30">
        <w:rPr>
          <w:rFonts w:ascii="宋体" w:hAnsi="宋体" w:cs="宋体" w:hint="eastAsia"/>
          <w:bCs/>
          <w:sz w:val="24"/>
          <w:u w:val="single"/>
        </w:rPr>
        <w:t xml:space="preserve">                           </w:t>
      </w:r>
      <w:r w:rsidRPr="00FA0B30">
        <w:rPr>
          <w:rFonts w:ascii="宋体" w:hAnsi="宋体" w:cs="宋体" w:hint="eastAsia"/>
          <w:bCs/>
          <w:sz w:val="24"/>
        </w:rPr>
        <w:t>。</w:t>
      </w:r>
    </w:p>
    <w:p w14:paraId="1489EA9F"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2质量保修期</w:t>
      </w:r>
    </w:p>
    <w:p w14:paraId="09FA899E"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2.1质量保修期从工程实际竣工验收合格之日起计算。单项竣工验收的工程，按单项工程分别</w:t>
      </w:r>
    </w:p>
    <w:p w14:paraId="6B7E1A2F"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计算质量保修期。</w:t>
      </w:r>
    </w:p>
    <w:p w14:paraId="5FBF6838"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2.2双方根据《建设工程质量管理条例》及有关规定，约定本工程质量保修期如下：</w:t>
      </w:r>
    </w:p>
    <w:p w14:paraId="4D0E22F4"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（1）地基基础工程、主体结构工程为设计文件规定的合理使用年限；</w:t>
      </w:r>
    </w:p>
    <w:p w14:paraId="325FD916"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（2）屋面防水工程、有防水要求的卫生间、房间和外墙面的防渗漏工程为：</w:t>
      </w:r>
      <w:r w:rsidRPr="00FA0B30">
        <w:rPr>
          <w:rFonts w:ascii="宋体" w:hAnsi="宋体" w:cs="宋体" w:hint="eastAsia"/>
          <w:bCs/>
          <w:sz w:val="24"/>
          <w:u w:val="single"/>
        </w:rPr>
        <w:t xml:space="preserve">      </w:t>
      </w:r>
      <w:r w:rsidRPr="00FA0B30">
        <w:rPr>
          <w:rFonts w:ascii="宋体" w:hAnsi="宋体" w:cs="宋体" w:hint="eastAsia"/>
          <w:bCs/>
          <w:sz w:val="24"/>
        </w:rPr>
        <w:t>年；</w:t>
      </w:r>
    </w:p>
    <w:p w14:paraId="2217F0CB"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（3）电气管线工程、给排水管道、设备安装工程为：</w:t>
      </w:r>
      <w:r w:rsidRPr="00FA0B30">
        <w:rPr>
          <w:rFonts w:ascii="宋体" w:hAnsi="宋体" w:cs="宋体" w:hint="eastAsia"/>
          <w:bCs/>
          <w:sz w:val="24"/>
          <w:u w:val="single"/>
        </w:rPr>
        <w:t xml:space="preserve">       </w:t>
      </w:r>
      <w:r w:rsidRPr="00FA0B30">
        <w:rPr>
          <w:rFonts w:ascii="宋体" w:hAnsi="宋体" w:cs="宋体" w:hint="eastAsia"/>
          <w:bCs/>
          <w:sz w:val="24"/>
        </w:rPr>
        <w:t>年；</w:t>
      </w:r>
    </w:p>
    <w:p w14:paraId="0B7D6062"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（4）供热、供冷系统工程为：</w:t>
      </w:r>
      <w:r w:rsidRPr="00FA0B30">
        <w:rPr>
          <w:rFonts w:ascii="宋体" w:hAnsi="宋体" w:cs="宋体" w:hint="eastAsia"/>
          <w:bCs/>
          <w:sz w:val="24"/>
          <w:u w:val="single"/>
        </w:rPr>
        <w:t xml:space="preserve">         </w:t>
      </w:r>
      <w:r w:rsidRPr="00FA0B30">
        <w:rPr>
          <w:rFonts w:ascii="宋体" w:hAnsi="宋体" w:cs="宋体" w:hint="eastAsia"/>
          <w:bCs/>
          <w:sz w:val="24"/>
        </w:rPr>
        <w:t>个采暖期、供冷期；</w:t>
      </w:r>
    </w:p>
    <w:p w14:paraId="63E751C3"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（5）装饰装修工程为</w:t>
      </w:r>
      <w:r w:rsidRPr="00FA0B30">
        <w:rPr>
          <w:rFonts w:ascii="宋体" w:hAnsi="宋体" w:cs="宋体" w:hint="eastAsia"/>
          <w:bCs/>
          <w:sz w:val="24"/>
          <w:u w:val="single"/>
        </w:rPr>
        <w:t xml:space="preserve">             </w:t>
      </w:r>
      <w:r w:rsidRPr="00FA0B30">
        <w:rPr>
          <w:rFonts w:ascii="宋体" w:hAnsi="宋体" w:cs="宋体" w:hint="eastAsia"/>
          <w:bCs/>
          <w:sz w:val="24"/>
        </w:rPr>
        <w:t>年；</w:t>
      </w:r>
    </w:p>
    <w:p w14:paraId="3C388E97"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（6）其他项目</w:t>
      </w:r>
      <w:r w:rsidRPr="00FA0B30">
        <w:rPr>
          <w:rFonts w:ascii="宋体" w:hAnsi="宋体" w:cs="宋体" w:hint="eastAsia"/>
          <w:bCs/>
          <w:sz w:val="24"/>
          <w:u w:val="single"/>
        </w:rPr>
        <w:t xml:space="preserve">              </w:t>
      </w:r>
      <w:r w:rsidRPr="00FA0B30">
        <w:rPr>
          <w:rFonts w:ascii="宋体" w:hAnsi="宋体" w:cs="宋体" w:hint="eastAsia"/>
          <w:bCs/>
          <w:sz w:val="24"/>
        </w:rPr>
        <w:t>年。</w:t>
      </w:r>
    </w:p>
    <w:p w14:paraId="60C30E25"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3质量保修责任</w:t>
      </w:r>
    </w:p>
    <w:p w14:paraId="360292BC"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3.1属于保修范围的项目，承包人应在接到通知后的7天内派人保修，承包人不在约定期限内派人保修，发包人可自行或指派第三方保修。</w:t>
      </w:r>
    </w:p>
    <w:p w14:paraId="1BC4025A"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3.2发生紧急抢修事故的，承包人在接到通知后，应立即到达事故现场抢修。</w:t>
      </w:r>
    </w:p>
    <w:p w14:paraId="499AF82F"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3.3在国家规定的工程合理使用期限内，承包人应确保地基基础工程和主体结构的安全和质量。凡出现其质量问题，应立即报告当地建设行政主管部门，由设计单位提出保修方案，承包人应立即实施保修。</w:t>
      </w:r>
    </w:p>
    <w:p w14:paraId="592FF379"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3.4质量保修完成后，由发包人组织验收。</w:t>
      </w:r>
    </w:p>
    <w:p w14:paraId="1F9C3EFA"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4质量保修费用</w:t>
      </w:r>
    </w:p>
    <w:p w14:paraId="4828C460"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质量保修费用及相关的损害赔偿费，由造成质量缺陷的责任方承担。</w:t>
      </w:r>
    </w:p>
    <w:p w14:paraId="5F02829F"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5质量保证金</w:t>
      </w:r>
    </w:p>
    <w:p w14:paraId="7E59EF3D"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质量保证金的使用、约定、支付、返还与本合同的质量保证金赋予的约定一致。</w:t>
      </w:r>
    </w:p>
    <w:p w14:paraId="5B3C036D"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6其他</w:t>
      </w:r>
    </w:p>
    <w:p w14:paraId="285C47A3"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6.1双方约定的其它工程质量保修事项：</w:t>
      </w:r>
    </w:p>
    <w:p w14:paraId="77350649"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6.2本工程质量保修书，由发包人承包人在工程竣工验收前签署，作为合同附件，其有效期限至保修期满。</w:t>
      </w:r>
    </w:p>
    <w:p w14:paraId="483F2910" w14:textId="77777777" w:rsidR="00293279" w:rsidRPr="00FA0B30" w:rsidRDefault="00293279">
      <w:pPr>
        <w:spacing w:line="360" w:lineRule="auto"/>
        <w:ind w:firstLineChars="200" w:firstLine="480"/>
        <w:rPr>
          <w:rFonts w:ascii="宋体" w:hAnsi="宋体" w:cs="宋体"/>
          <w:bCs/>
          <w:sz w:val="24"/>
        </w:rPr>
      </w:pPr>
    </w:p>
    <w:p w14:paraId="3A171F1C" w14:textId="77777777" w:rsidR="00293279" w:rsidRPr="00FA0B30" w:rsidRDefault="00293279">
      <w:pPr>
        <w:spacing w:line="360" w:lineRule="auto"/>
        <w:ind w:firstLineChars="200" w:firstLine="480"/>
        <w:rPr>
          <w:rFonts w:ascii="宋体" w:hAnsi="宋体" w:cs="宋体"/>
          <w:bCs/>
          <w:sz w:val="24"/>
        </w:rPr>
      </w:pPr>
    </w:p>
    <w:p w14:paraId="241135E9"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发包人（公章）：</w:t>
      </w:r>
      <w:r w:rsidRPr="00FA0B30">
        <w:rPr>
          <w:rFonts w:ascii="宋体" w:hAnsi="宋体" w:cs="宋体" w:hint="eastAsia"/>
          <w:bCs/>
          <w:sz w:val="24"/>
          <w:u w:val="single"/>
        </w:rPr>
        <w:t xml:space="preserve">               </w:t>
      </w:r>
      <w:r w:rsidRPr="00FA0B30">
        <w:rPr>
          <w:rFonts w:ascii="宋体" w:hAnsi="宋体" w:cs="宋体" w:hint="eastAsia"/>
          <w:bCs/>
          <w:sz w:val="24"/>
        </w:rPr>
        <w:t xml:space="preserve">        承包人（公章）：</w:t>
      </w:r>
      <w:r w:rsidRPr="00FA0B30">
        <w:rPr>
          <w:rFonts w:ascii="宋体" w:hAnsi="宋体" w:cs="宋体" w:hint="eastAsia"/>
          <w:bCs/>
          <w:sz w:val="24"/>
          <w:u w:val="single"/>
        </w:rPr>
        <w:t xml:space="preserve">                </w:t>
      </w:r>
    </w:p>
    <w:p w14:paraId="434E0316"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法定代表人（签字）：</w:t>
      </w:r>
      <w:r w:rsidRPr="00FA0B30">
        <w:rPr>
          <w:rFonts w:ascii="宋体" w:hAnsi="宋体" w:cs="宋体" w:hint="eastAsia"/>
          <w:bCs/>
          <w:sz w:val="24"/>
          <w:u w:val="single"/>
        </w:rPr>
        <w:t xml:space="preserve">            </w:t>
      </w:r>
      <w:r w:rsidRPr="00FA0B30">
        <w:rPr>
          <w:rFonts w:ascii="宋体" w:hAnsi="宋体" w:cs="宋体" w:hint="eastAsia"/>
          <w:bCs/>
          <w:sz w:val="24"/>
        </w:rPr>
        <w:t xml:space="preserve">       法定代表人（签字）：</w:t>
      </w:r>
      <w:r w:rsidRPr="00FA0B30">
        <w:rPr>
          <w:rFonts w:ascii="宋体" w:hAnsi="宋体" w:cs="宋体" w:hint="eastAsia"/>
          <w:bCs/>
          <w:sz w:val="24"/>
          <w:u w:val="single"/>
        </w:rPr>
        <w:t xml:space="preserve">            </w:t>
      </w:r>
    </w:p>
    <w:p w14:paraId="22D93BDC" w14:textId="77777777" w:rsidR="00293279" w:rsidRPr="00FA0B30" w:rsidRDefault="00161DF6">
      <w:pPr>
        <w:spacing w:line="360" w:lineRule="auto"/>
        <w:ind w:firstLineChars="200" w:firstLine="480"/>
        <w:rPr>
          <w:rFonts w:ascii="宋体" w:hAnsi="宋体" w:cs="宋体"/>
          <w:bCs/>
          <w:sz w:val="24"/>
        </w:rPr>
      </w:pPr>
      <w:r w:rsidRPr="00FA0B30">
        <w:rPr>
          <w:rFonts w:ascii="宋体" w:hAnsi="宋体" w:cs="宋体" w:hint="eastAsia"/>
          <w:bCs/>
          <w:sz w:val="24"/>
        </w:rPr>
        <w:t>日     期：</w:t>
      </w:r>
      <w:r w:rsidRPr="00FA0B30">
        <w:rPr>
          <w:rFonts w:ascii="宋体" w:hAnsi="宋体" w:cs="宋体" w:hint="eastAsia"/>
          <w:bCs/>
          <w:sz w:val="24"/>
          <w:u w:val="single"/>
        </w:rPr>
        <w:t xml:space="preserve">     </w:t>
      </w:r>
      <w:r w:rsidRPr="00FA0B30">
        <w:rPr>
          <w:rFonts w:ascii="宋体" w:hAnsi="宋体" w:cs="宋体" w:hint="eastAsia"/>
          <w:bCs/>
          <w:sz w:val="24"/>
        </w:rPr>
        <w:t>年</w:t>
      </w:r>
      <w:r w:rsidRPr="00FA0B30">
        <w:rPr>
          <w:rFonts w:ascii="宋体" w:hAnsi="宋体" w:cs="宋体" w:hint="eastAsia"/>
          <w:bCs/>
          <w:sz w:val="24"/>
          <w:u w:val="single"/>
        </w:rPr>
        <w:t xml:space="preserve">     </w:t>
      </w:r>
      <w:r w:rsidRPr="00FA0B30">
        <w:rPr>
          <w:rFonts w:ascii="宋体" w:hAnsi="宋体" w:cs="宋体" w:hint="eastAsia"/>
          <w:bCs/>
          <w:sz w:val="24"/>
        </w:rPr>
        <w:t>月</w:t>
      </w:r>
      <w:r w:rsidRPr="00FA0B30">
        <w:rPr>
          <w:rFonts w:ascii="宋体" w:hAnsi="宋体" w:cs="宋体" w:hint="eastAsia"/>
          <w:bCs/>
          <w:sz w:val="24"/>
          <w:u w:val="single"/>
        </w:rPr>
        <w:t xml:space="preserve">     </w:t>
      </w:r>
      <w:r w:rsidRPr="00FA0B30">
        <w:rPr>
          <w:rFonts w:ascii="宋体" w:hAnsi="宋体" w:cs="宋体" w:hint="eastAsia"/>
          <w:bCs/>
          <w:sz w:val="24"/>
        </w:rPr>
        <w:t xml:space="preserve">日        日     期： </w:t>
      </w:r>
      <w:r w:rsidRPr="00FA0B30">
        <w:rPr>
          <w:rFonts w:ascii="宋体" w:hAnsi="宋体" w:cs="宋体" w:hint="eastAsia"/>
          <w:bCs/>
          <w:sz w:val="24"/>
          <w:u w:val="single"/>
        </w:rPr>
        <w:t xml:space="preserve">     </w:t>
      </w:r>
      <w:r w:rsidRPr="00FA0B30">
        <w:rPr>
          <w:rFonts w:ascii="宋体" w:hAnsi="宋体" w:cs="宋体" w:hint="eastAsia"/>
          <w:bCs/>
          <w:sz w:val="24"/>
        </w:rPr>
        <w:t>年</w:t>
      </w:r>
      <w:r w:rsidRPr="00FA0B30">
        <w:rPr>
          <w:rFonts w:ascii="宋体" w:hAnsi="宋体" w:cs="宋体" w:hint="eastAsia"/>
          <w:bCs/>
          <w:sz w:val="24"/>
          <w:u w:val="single"/>
        </w:rPr>
        <w:t xml:space="preserve">     </w:t>
      </w:r>
      <w:r w:rsidRPr="00FA0B30">
        <w:rPr>
          <w:rFonts w:ascii="宋体" w:hAnsi="宋体" w:cs="宋体" w:hint="eastAsia"/>
          <w:bCs/>
          <w:sz w:val="24"/>
        </w:rPr>
        <w:t>月</w:t>
      </w:r>
      <w:r w:rsidRPr="00FA0B30">
        <w:rPr>
          <w:rFonts w:ascii="宋体" w:hAnsi="宋体" w:cs="宋体" w:hint="eastAsia"/>
          <w:bCs/>
          <w:sz w:val="24"/>
          <w:u w:val="single"/>
        </w:rPr>
        <w:t xml:space="preserve">     </w:t>
      </w:r>
      <w:r w:rsidRPr="00FA0B30">
        <w:rPr>
          <w:rFonts w:ascii="宋体" w:hAnsi="宋体" w:cs="宋体" w:hint="eastAsia"/>
          <w:bCs/>
          <w:sz w:val="24"/>
        </w:rPr>
        <w:t>日</w:t>
      </w:r>
    </w:p>
    <w:p w14:paraId="02DA2ABC" w14:textId="77777777" w:rsidR="00293279" w:rsidRPr="00FA0B30" w:rsidRDefault="00293279">
      <w:pPr>
        <w:autoSpaceDE w:val="0"/>
        <w:autoSpaceDN w:val="0"/>
        <w:adjustRightInd w:val="0"/>
        <w:snapToGrid w:val="0"/>
        <w:spacing w:beforeLines="50" w:before="120" w:line="460" w:lineRule="exact"/>
        <w:ind w:firstLine="426"/>
        <w:jc w:val="left"/>
        <w:rPr>
          <w:rFonts w:asciiTheme="minorEastAsia" w:eastAsiaTheme="minorEastAsia" w:hAnsiTheme="minorEastAsia"/>
          <w:b/>
          <w:bCs/>
          <w:sz w:val="24"/>
        </w:rPr>
        <w:sectPr w:rsidR="00293279" w:rsidRPr="00FA0B30">
          <w:pgSz w:w="11907" w:h="16840"/>
          <w:pgMar w:top="1418" w:right="1418" w:bottom="1418" w:left="1418" w:header="851" w:footer="992" w:gutter="0"/>
          <w:pgNumType w:fmt="numberInDash"/>
          <w:cols w:space="720"/>
          <w:docGrid w:linePitch="312"/>
        </w:sectPr>
      </w:pPr>
    </w:p>
    <w:p w14:paraId="78BC92B2" w14:textId="77777777" w:rsidR="00841FE7" w:rsidRPr="00FA0B30" w:rsidRDefault="00841FE7" w:rsidP="00841FE7">
      <w:pPr>
        <w:adjustRightInd w:val="0"/>
        <w:snapToGrid w:val="0"/>
        <w:spacing w:line="360" w:lineRule="auto"/>
        <w:ind w:rightChars="11" w:right="23"/>
        <w:rPr>
          <w:rFonts w:ascii="宋体" w:hAnsi="宋体" w:cs="宋体"/>
          <w:b/>
          <w:sz w:val="28"/>
        </w:rPr>
      </w:pPr>
      <w:bookmarkStart w:id="26" w:name="_Toc72316187"/>
      <w:r w:rsidRPr="00FA0B30">
        <w:rPr>
          <w:rFonts w:ascii="宋体" w:hAnsi="宋体" w:cs="宋体" w:hint="eastAsia"/>
          <w:b/>
          <w:sz w:val="28"/>
        </w:rPr>
        <w:t xml:space="preserve">附件3-2                 </w:t>
      </w:r>
    </w:p>
    <w:p w14:paraId="7554AF12" w14:textId="77777777" w:rsidR="00841FE7" w:rsidRPr="00FA0B30" w:rsidRDefault="00841FE7" w:rsidP="00841FE7">
      <w:pPr>
        <w:adjustRightInd w:val="0"/>
        <w:snapToGrid w:val="0"/>
        <w:spacing w:line="360" w:lineRule="auto"/>
        <w:ind w:rightChars="11" w:right="23"/>
        <w:jc w:val="center"/>
        <w:rPr>
          <w:rFonts w:ascii="宋体" w:hAnsi="宋体" w:cs="宋体"/>
          <w:b/>
          <w:sz w:val="28"/>
        </w:rPr>
      </w:pPr>
      <w:r w:rsidRPr="00FA0B30">
        <w:rPr>
          <w:rFonts w:ascii="宋体" w:hAnsi="宋体" w:cs="宋体" w:hint="eastAsia"/>
          <w:b/>
          <w:sz w:val="28"/>
        </w:rPr>
        <w:t>不拖欠民工工资承诺书</w:t>
      </w:r>
    </w:p>
    <w:p w14:paraId="4CCD41D8" w14:textId="77777777" w:rsidR="00841FE7" w:rsidRPr="00FA0B30" w:rsidRDefault="00841FE7" w:rsidP="00841FE7">
      <w:pPr>
        <w:adjustRightInd w:val="0"/>
        <w:snapToGrid w:val="0"/>
        <w:spacing w:line="480" w:lineRule="exact"/>
        <w:ind w:rightChars="11" w:right="23"/>
        <w:rPr>
          <w:rFonts w:ascii="宋体" w:hAnsi="宋体" w:cs="宋体"/>
          <w:b/>
          <w:sz w:val="28"/>
          <w:szCs w:val="28"/>
        </w:rPr>
      </w:pPr>
    </w:p>
    <w:p w14:paraId="7963E27E" w14:textId="77777777" w:rsidR="00841FE7" w:rsidRPr="00FA0B30" w:rsidRDefault="00841FE7" w:rsidP="00841FE7">
      <w:pPr>
        <w:adjustRightInd w:val="0"/>
        <w:snapToGrid w:val="0"/>
        <w:spacing w:line="480" w:lineRule="exact"/>
        <w:ind w:rightChars="11" w:right="23"/>
        <w:rPr>
          <w:rFonts w:ascii="宋体" w:hAnsi="宋体" w:cs="宋体"/>
          <w:b/>
          <w:sz w:val="28"/>
          <w:szCs w:val="28"/>
        </w:rPr>
      </w:pPr>
    </w:p>
    <w:p w14:paraId="07F4F29D" w14:textId="77777777" w:rsidR="00841FE7" w:rsidRPr="00FA0B30" w:rsidRDefault="00841FE7" w:rsidP="00841FE7">
      <w:pPr>
        <w:adjustRightInd w:val="0"/>
        <w:snapToGrid w:val="0"/>
        <w:spacing w:line="480" w:lineRule="exact"/>
        <w:ind w:rightChars="11" w:right="23"/>
        <w:jc w:val="center"/>
        <w:rPr>
          <w:rFonts w:ascii="宋体" w:hAnsi="宋体" w:cs="宋体"/>
          <w:szCs w:val="21"/>
        </w:rPr>
      </w:pPr>
      <w:r w:rsidRPr="00FA0B30">
        <w:rPr>
          <w:rFonts w:ascii="宋体" w:hAnsi="宋体" w:cs="宋体" w:hint="eastAsia"/>
          <w:szCs w:val="21"/>
        </w:rPr>
        <w:t>格式自拟</w:t>
      </w:r>
    </w:p>
    <w:p w14:paraId="5B0C27A8" w14:textId="77777777" w:rsidR="00841FE7" w:rsidRPr="00FA0B30" w:rsidRDefault="00841FE7" w:rsidP="00841FE7">
      <w:pPr>
        <w:adjustRightInd w:val="0"/>
        <w:snapToGrid w:val="0"/>
        <w:spacing w:line="480" w:lineRule="exact"/>
        <w:ind w:rightChars="11" w:right="23"/>
        <w:rPr>
          <w:rFonts w:ascii="宋体" w:hAnsi="宋体" w:cs="宋体"/>
          <w:szCs w:val="21"/>
        </w:rPr>
      </w:pPr>
    </w:p>
    <w:p w14:paraId="7C5A41D4" w14:textId="77777777" w:rsidR="00841FE7" w:rsidRPr="00FA0B30" w:rsidRDefault="00841FE7" w:rsidP="00841FE7">
      <w:pPr>
        <w:adjustRightInd w:val="0"/>
        <w:snapToGrid w:val="0"/>
        <w:spacing w:line="480" w:lineRule="exact"/>
        <w:ind w:rightChars="11" w:right="23"/>
        <w:rPr>
          <w:rFonts w:ascii="宋体" w:hAnsi="宋体" w:cs="宋体"/>
          <w:szCs w:val="21"/>
        </w:rPr>
      </w:pPr>
    </w:p>
    <w:p w14:paraId="2D9C4E23" w14:textId="77777777" w:rsidR="00841FE7" w:rsidRPr="00FA0B30" w:rsidRDefault="00841FE7" w:rsidP="00841FE7">
      <w:pPr>
        <w:adjustRightInd w:val="0"/>
        <w:snapToGrid w:val="0"/>
        <w:spacing w:line="480" w:lineRule="exact"/>
        <w:ind w:rightChars="11" w:right="23"/>
        <w:rPr>
          <w:rFonts w:ascii="宋体" w:hAnsi="宋体" w:cs="宋体"/>
          <w:szCs w:val="21"/>
        </w:rPr>
      </w:pPr>
    </w:p>
    <w:p w14:paraId="606E72C0" w14:textId="77777777" w:rsidR="00841FE7" w:rsidRPr="00FA0B30" w:rsidRDefault="00841FE7" w:rsidP="00841FE7">
      <w:pPr>
        <w:adjustRightInd w:val="0"/>
        <w:snapToGrid w:val="0"/>
        <w:spacing w:line="480" w:lineRule="exact"/>
        <w:ind w:rightChars="11" w:right="23"/>
        <w:rPr>
          <w:rFonts w:ascii="宋体" w:hAnsi="宋体" w:cs="宋体"/>
          <w:bCs/>
          <w:sz w:val="24"/>
        </w:rPr>
      </w:pPr>
      <w:r w:rsidRPr="00FA0B30">
        <w:rPr>
          <w:rFonts w:ascii="宋体" w:hAnsi="宋体" w:cs="宋体" w:hint="eastAsia"/>
          <w:bCs/>
          <w:sz w:val="24"/>
        </w:rPr>
        <w:t>供应商名称（盖章）：</w:t>
      </w:r>
    </w:p>
    <w:p w14:paraId="08350805" w14:textId="77777777" w:rsidR="00841FE7" w:rsidRPr="00FA0B30" w:rsidRDefault="00841FE7" w:rsidP="00841FE7">
      <w:pPr>
        <w:adjustRightInd w:val="0"/>
        <w:snapToGrid w:val="0"/>
        <w:spacing w:line="480" w:lineRule="exact"/>
        <w:ind w:rightChars="11" w:right="23"/>
        <w:rPr>
          <w:rFonts w:ascii="宋体" w:hAnsi="宋体" w:cs="宋体"/>
          <w:bCs/>
          <w:sz w:val="24"/>
        </w:rPr>
      </w:pPr>
      <w:r w:rsidRPr="00FA0B30">
        <w:rPr>
          <w:rFonts w:ascii="宋体" w:hAnsi="宋体" w:cs="宋体" w:hint="eastAsia"/>
          <w:bCs/>
          <w:sz w:val="24"/>
        </w:rPr>
        <w:t>法定代表人或其委托代理人（签字）：</w:t>
      </w:r>
    </w:p>
    <w:p w14:paraId="75815A3D" w14:textId="77777777" w:rsidR="00841FE7" w:rsidRPr="00FA0B30" w:rsidRDefault="00841FE7" w:rsidP="00841FE7">
      <w:pPr>
        <w:adjustRightInd w:val="0"/>
        <w:snapToGrid w:val="0"/>
        <w:spacing w:line="360" w:lineRule="auto"/>
        <w:ind w:rightChars="11" w:right="23"/>
        <w:rPr>
          <w:rFonts w:ascii="宋体" w:hAnsi="宋体" w:cs="宋体"/>
          <w:bCs/>
          <w:sz w:val="24"/>
        </w:rPr>
      </w:pPr>
    </w:p>
    <w:p w14:paraId="7E6FDFBA" w14:textId="77777777" w:rsidR="00841FE7" w:rsidRPr="00FA0B30" w:rsidRDefault="00841FE7" w:rsidP="00841FE7">
      <w:pPr>
        <w:adjustRightInd w:val="0"/>
        <w:snapToGrid w:val="0"/>
        <w:spacing w:line="360" w:lineRule="auto"/>
        <w:ind w:rightChars="11" w:right="23"/>
        <w:rPr>
          <w:rFonts w:ascii="宋体" w:hAnsi="宋体" w:cs="宋体"/>
          <w:bCs/>
          <w:sz w:val="24"/>
        </w:rPr>
      </w:pPr>
      <w:r w:rsidRPr="00FA0B30">
        <w:rPr>
          <w:rFonts w:ascii="宋体" w:hAnsi="宋体" w:cs="宋体" w:hint="eastAsia"/>
          <w:bCs/>
          <w:sz w:val="24"/>
        </w:rPr>
        <w:t>日期：年月日</w:t>
      </w:r>
    </w:p>
    <w:p w14:paraId="58EF8B37" w14:textId="77777777" w:rsidR="00841FE7" w:rsidRPr="00FA0B30" w:rsidRDefault="00841FE7">
      <w:pPr>
        <w:adjustRightInd w:val="0"/>
        <w:snapToGrid w:val="0"/>
        <w:spacing w:beforeLines="100" w:before="240"/>
        <w:jc w:val="center"/>
        <w:rPr>
          <w:rFonts w:ascii="黑体" w:eastAsia="黑体" w:hAnsi="Courier New" w:cs="Courier New"/>
          <w:b/>
          <w:sz w:val="32"/>
          <w:szCs w:val="32"/>
        </w:rPr>
        <w:sectPr w:rsidR="00841FE7" w:rsidRPr="00FA0B30">
          <w:headerReference w:type="even" r:id="rId21"/>
          <w:headerReference w:type="default" r:id="rId22"/>
          <w:footerReference w:type="even" r:id="rId23"/>
          <w:footerReference w:type="default" r:id="rId24"/>
          <w:headerReference w:type="first" r:id="rId25"/>
          <w:pgSz w:w="11906" w:h="16838"/>
          <w:pgMar w:top="1418" w:right="1418" w:bottom="1418" w:left="1418" w:header="851" w:footer="992" w:gutter="0"/>
          <w:cols w:space="720"/>
          <w:docGrid w:linePitch="312"/>
        </w:sectPr>
      </w:pPr>
    </w:p>
    <w:p w14:paraId="06A6308A" w14:textId="5D4C7348"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二、磋商保证金</w:t>
      </w:r>
    </w:p>
    <w:p w14:paraId="30A0C121" w14:textId="77777777" w:rsidR="00293279" w:rsidRPr="00FA0B30" w:rsidRDefault="00293279">
      <w:pPr>
        <w:pStyle w:val="Normal15"/>
        <w:adjustRightInd w:val="0"/>
        <w:snapToGrid w:val="0"/>
        <w:spacing w:beforeLines="50" w:before="120" w:line="360" w:lineRule="auto"/>
        <w:ind w:firstLineChars="200" w:firstLine="422"/>
        <w:jc w:val="center"/>
        <w:rPr>
          <w:rFonts w:ascii="宋体" w:hAnsi="宋体" w:cs="宋体"/>
          <w:b/>
          <w:kern w:val="2"/>
          <w:sz w:val="21"/>
          <w:szCs w:val="21"/>
        </w:rPr>
      </w:pPr>
    </w:p>
    <w:p w14:paraId="221DD2CB" w14:textId="77777777" w:rsidR="00293279" w:rsidRPr="00FA0B30" w:rsidRDefault="00161DF6">
      <w:pPr>
        <w:pStyle w:val="Normal15"/>
        <w:adjustRightInd w:val="0"/>
        <w:snapToGrid w:val="0"/>
        <w:spacing w:beforeLines="50" w:before="120" w:line="360" w:lineRule="auto"/>
        <w:ind w:firstLineChars="200" w:firstLine="422"/>
        <w:jc w:val="center"/>
        <w:rPr>
          <w:rFonts w:ascii="宋体" w:hAnsi="宋体" w:cs="宋体"/>
          <w:kern w:val="2"/>
          <w:sz w:val="21"/>
          <w:szCs w:val="21"/>
        </w:rPr>
      </w:pPr>
      <w:r w:rsidRPr="00FA0B30">
        <w:rPr>
          <w:rFonts w:ascii="宋体" w:hAnsi="宋体" w:cs="宋体" w:hint="eastAsia"/>
          <w:b/>
          <w:kern w:val="2"/>
          <w:sz w:val="21"/>
          <w:szCs w:val="21"/>
        </w:rPr>
        <w:t>免交投标保证金承诺书</w:t>
      </w:r>
    </w:p>
    <w:p w14:paraId="6D2C68BB"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致：（采购人）：</w:t>
      </w:r>
    </w:p>
    <w:p w14:paraId="5BBAD238"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因本项目不收取保证金，我公司承诺，如有下列情形之一的，同意向采购人缴纳采购项目预算2%（相当于应收投标保证金的标准）的违约金，并承担相关法律责任、接受财政部门的相关处罚。</w:t>
      </w:r>
    </w:p>
    <w:p w14:paraId="291F8F61"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(一)中标、成交后无正当理由不与采购人签订合同的；</w:t>
      </w:r>
    </w:p>
    <w:p w14:paraId="3ACC3855"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(二)未经采购人同意，将中标、成交项目分包方式履行合同的；</w:t>
      </w:r>
    </w:p>
    <w:p w14:paraId="4799E248"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(三)在提交投标（响应）文件截止时间后撤回投标（响应）文件的；</w:t>
      </w:r>
    </w:p>
    <w:p w14:paraId="758AAFFB"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（四）在投标（响应）文件中提供虚假材料的；</w:t>
      </w:r>
    </w:p>
    <w:p w14:paraId="648E297E"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（五）与采购人、其他供应商或者采购代理机构恶意串通的；</w:t>
      </w:r>
    </w:p>
    <w:p w14:paraId="3CDAA39C"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（六）法律法规或者采购文件规定的其他情形。</w:t>
      </w:r>
    </w:p>
    <w:p w14:paraId="2AC37389"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特此承诺！</w:t>
      </w:r>
    </w:p>
    <w:p w14:paraId="27341CC6" w14:textId="77777777" w:rsidR="00293279" w:rsidRPr="00FA0B30" w:rsidRDefault="00293279">
      <w:pPr>
        <w:pStyle w:val="Normal15"/>
        <w:adjustRightInd w:val="0"/>
        <w:snapToGrid w:val="0"/>
        <w:spacing w:beforeLines="50" w:before="120" w:line="360" w:lineRule="auto"/>
        <w:ind w:firstLineChars="200" w:firstLine="480"/>
        <w:jc w:val="left"/>
        <w:rPr>
          <w:rFonts w:ascii="宋体" w:hAnsi="宋体" w:cs="宋体"/>
          <w:kern w:val="2"/>
          <w:sz w:val="24"/>
          <w:szCs w:val="24"/>
        </w:rPr>
      </w:pPr>
    </w:p>
    <w:p w14:paraId="15408EC8"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sz w:val="24"/>
          <w:szCs w:val="24"/>
        </w:rPr>
        <w:t>供应商</w:t>
      </w:r>
      <w:r w:rsidRPr="00FA0B30">
        <w:rPr>
          <w:rFonts w:ascii="宋体" w:hAnsi="宋体" w:cs="宋体" w:hint="eastAsia"/>
          <w:kern w:val="2"/>
          <w:sz w:val="24"/>
          <w:szCs w:val="24"/>
        </w:rPr>
        <w:t>名称（盖章）：</w:t>
      </w:r>
      <w:r w:rsidRPr="00FA0B30">
        <w:rPr>
          <w:rFonts w:ascii="宋体" w:hAnsi="宋体" w:cs="宋体" w:hint="eastAsia"/>
          <w:kern w:val="2"/>
          <w:sz w:val="24"/>
          <w:szCs w:val="24"/>
          <w:u w:val="single"/>
        </w:rPr>
        <w:t xml:space="preserve">              </w:t>
      </w:r>
    </w:p>
    <w:p w14:paraId="68B240A2" w14:textId="77777777" w:rsidR="00293279" w:rsidRPr="00FA0B30" w:rsidRDefault="00161DF6">
      <w:pPr>
        <w:pStyle w:val="Normal15"/>
        <w:adjustRightInd w:val="0"/>
        <w:snapToGrid w:val="0"/>
        <w:spacing w:beforeLines="50" w:before="120" w:line="360" w:lineRule="auto"/>
        <w:ind w:firstLineChars="200" w:firstLine="480"/>
        <w:jc w:val="left"/>
        <w:rPr>
          <w:rFonts w:ascii="宋体" w:hAnsi="宋体" w:cs="宋体"/>
          <w:kern w:val="2"/>
          <w:sz w:val="24"/>
          <w:szCs w:val="24"/>
        </w:rPr>
      </w:pPr>
      <w:r w:rsidRPr="00FA0B30">
        <w:rPr>
          <w:rFonts w:ascii="宋体" w:hAnsi="宋体" w:cs="宋体" w:hint="eastAsia"/>
          <w:kern w:val="2"/>
          <w:sz w:val="24"/>
          <w:szCs w:val="24"/>
        </w:rPr>
        <w:t>日期：</w:t>
      </w:r>
      <w:r w:rsidRPr="00FA0B30">
        <w:rPr>
          <w:rFonts w:ascii="宋体" w:hAnsi="宋体" w:cs="宋体" w:hint="eastAsia"/>
          <w:kern w:val="2"/>
          <w:sz w:val="24"/>
          <w:szCs w:val="24"/>
          <w:u w:val="single"/>
        </w:rPr>
        <w:t xml:space="preserve">        </w:t>
      </w:r>
      <w:r w:rsidRPr="00FA0B30">
        <w:rPr>
          <w:rFonts w:ascii="宋体" w:hAnsi="宋体" w:cs="宋体" w:hint="eastAsia"/>
          <w:kern w:val="2"/>
          <w:sz w:val="24"/>
          <w:szCs w:val="24"/>
        </w:rPr>
        <w:t>年</w:t>
      </w:r>
      <w:r w:rsidRPr="00FA0B30">
        <w:rPr>
          <w:rFonts w:ascii="宋体" w:hAnsi="宋体" w:cs="宋体" w:hint="eastAsia"/>
          <w:kern w:val="2"/>
          <w:sz w:val="24"/>
          <w:szCs w:val="24"/>
          <w:u w:val="single"/>
        </w:rPr>
        <w:t xml:space="preserve">     </w:t>
      </w:r>
      <w:r w:rsidRPr="00FA0B30">
        <w:rPr>
          <w:rFonts w:ascii="宋体" w:hAnsi="宋体" w:cs="宋体" w:hint="eastAsia"/>
          <w:kern w:val="2"/>
          <w:sz w:val="24"/>
          <w:szCs w:val="24"/>
        </w:rPr>
        <w:t>月</w:t>
      </w:r>
      <w:r w:rsidRPr="00FA0B30">
        <w:rPr>
          <w:rFonts w:ascii="宋体" w:hAnsi="宋体" w:cs="宋体" w:hint="eastAsia"/>
          <w:kern w:val="2"/>
          <w:sz w:val="24"/>
          <w:szCs w:val="24"/>
          <w:u w:val="single"/>
        </w:rPr>
        <w:t xml:space="preserve">     </w:t>
      </w:r>
      <w:r w:rsidRPr="00FA0B30">
        <w:rPr>
          <w:rFonts w:ascii="宋体" w:hAnsi="宋体" w:cs="宋体" w:hint="eastAsia"/>
          <w:kern w:val="2"/>
          <w:sz w:val="24"/>
          <w:szCs w:val="24"/>
        </w:rPr>
        <w:t>日</w:t>
      </w:r>
    </w:p>
    <w:p w14:paraId="1966669D" w14:textId="77777777" w:rsidR="00293279" w:rsidRPr="00FA0B30" w:rsidRDefault="00293279">
      <w:pPr>
        <w:spacing w:before="156" w:line="460" w:lineRule="exact"/>
        <w:ind w:firstLineChars="177" w:firstLine="425"/>
        <w:rPr>
          <w:rFonts w:asciiTheme="minorEastAsia" w:eastAsiaTheme="minorEastAsia" w:hAnsiTheme="minorEastAsia"/>
          <w:bCs/>
          <w:sz w:val="24"/>
        </w:rPr>
      </w:pPr>
    </w:p>
    <w:p w14:paraId="087B4DC2" w14:textId="77777777" w:rsidR="00293279" w:rsidRPr="00FA0B30" w:rsidRDefault="00293279">
      <w:pPr>
        <w:pStyle w:val="Default"/>
        <w:sectPr w:rsidR="00293279" w:rsidRPr="00FA0B30">
          <w:pgSz w:w="11906" w:h="16838"/>
          <w:pgMar w:top="1418" w:right="1418" w:bottom="1418" w:left="1418" w:header="851" w:footer="992" w:gutter="0"/>
          <w:cols w:space="720"/>
          <w:docGrid w:linePitch="312"/>
        </w:sectPr>
      </w:pPr>
    </w:p>
    <w:p w14:paraId="7D62D235"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三、联合体协议(格式，本项目不适用此条)</w:t>
      </w:r>
    </w:p>
    <w:p w14:paraId="53272713" w14:textId="77777777" w:rsidR="00293279" w:rsidRPr="00FA0B30" w:rsidRDefault="00161DF6">
      <w:pPr>
        <w:adjustRightInd w:val="0"/>
        <w:snapToGrid w:val="0"/>
        <w:spacing w:before="240" w:line="360" w:lineRule="auto"/>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致_____________________(采购人或采购代理机构)：</w:t>
      </w:r>
    </w:p>
    <w:p w14:paraId="2012EC6E"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经研究，我们决定自愿组成联合体共同申请参加______________（项目名称）项目__________________（采购代理编号）的竞争性磋商。现就联合体事宜订立如下协议：</w:t>
      </w:r>
    </w:p>
    <w:p w14:paraId="1104FA5A"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一、联合体基本信息：___________________（各方公司名称、地址、营业执照、法定代表人姓名）。</w:t>
      </w:r>
    </w:p>
    <w:p w14:paraId="0704FFA1"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二、_____________（某成员单位名称）为____________（联合体名称）牵头人。</w:t>
      </w:r>
    </w:p>
    <w:p w14:paraId="65CF680D"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60D7AD23"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四．联合体将严格按照磋商文件的各项要求，递交响应文件，参加磋商，履行成交义务和成交后的合同，并向采购人承担连带责任。</w:t>
      </w:r>
    </w:p>
    <w:p w14:paraId="4D19FF91"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五、联合体各成员单位内部的职责分工如下：______________。按照本条上述分工，联合体成员单位各自所承担的合同工作量比例如下：_____________ 。</w:t>
      </w:r>
    </w:p>
    <w:p w14:paraId="796E2E12"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六、本协议书自签署之日起生效，合同履行完毕后自动失效。</w:t>
      </w:r>
    </w:p>
    <w:p w14:paraId="12EA64EC"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七、本协议书一式_____份，联合体成员和采购人各执一份。</w:t>
      </w:r>
    </w:p>
    <w:p w14:paraId="452E794A"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牵头人名称（盖单位章）：</w:t>
      </w:r>
    </w:p>
    <w:p w14:paraId="22EFF7A2"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法定代表人（单位负责人）或者其授权的代理人（签字或者印章）：            </w:t>
      </w:r>
    </w:p>
    <w:p w14:paraId="6AFBBCF8" w14:textId="77777777" w:rsidR="00293279" w:rsidRPr="00FA0B30" w:rsidRDefault="00293279">
      <w:pPr>
        <w:adjustRightInd w:val="0"/>
        <w:snapToGrid w:val="0"/>
        <w:spacing w:before="156" w:line="360" w:lineRule="auto"/>
        <w:ind w:firstLine="425"/>
        <w:rPr>
          <w:rFonts w:asciiTheme="minorEastAsia" w:eastAsiaTheme="minorEastAsia" w:hAnsiTheme="minorEastAsia"/>
          <w:bCs/>
          <w:sz w:val="24"/>
        </w:rPr>
      </w:pPr>
    </w:p>
    <w:p w14:paraId="568D5BFF"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成员二名称（盖单位章）：</w:t>
      </w:r>
    </w:p>
    <w:p w14:paraId="080F20AE"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法定代表人（单位负责人）或者其授权的代理人（签字或者印章）：           </w:t>
      </w:r>
    </w:p>
    <w:p w14:paraId="47655AEC" w14:textId="77777777" w:rsidR="00293279" w:rsidRPr="00FA0B30" w:rsidRDefault="00161DF6">
      <w:pPr>
        <w:spacing w:before="156"/>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        年     月    日  </w:t>
      </w:r>
    </w:p>
    <w:p w14:paraId="165DF3EB" w14:textId="77777777" w:rsidR="00293279" w:rsidRPr="00FA0B30" w:rsidRDefault="00293279">
      <w:pPr>
        <w:adjustRightInd w:val="0"/>
        <w:snapToGrid w:val="0"/>
        <w:spacing w:before="156" w:line="360" w:lineRule="auto"/>
        <w:ind w:firstLine="425"/>
        <w:jc w:val="center"/>
        <w:rPr>
          <w:rFonts w:asciiTheme="minorEastAsia" w:eastAsiaTheme="minorEastAsia" w:hAnsiTheme="minorEastAsia"/>
          <w:bCs/>
          <w:sz w:val="24"/>
        </w:rPr>
      </w:pPr>
    </w:p>
    <w:p w14:paraId="2D632C3B" w14:textId="77777777" w:rsidR="00293279" w:rsidRPr="00FA0B30" w:rsidRDefault="00161DF6">
      <w:pPr>
        <w:adjustRightInd w:val="0"/>
        <w:snapToGrid w:val="0"/>
        <w:spacing w:line="360" w:lineRule="auto"/>
        <w:rPr>
          <w:rFonts w:asciiTheme="minorEastAsia" w:eastAsiaTheme="minorEastAsia" w:hAnsiTheme="minorEastAsia"/>
          <w:bCs/>
          <w:sz w:val="24"/>
        </w:rPr>
      </w:pPr>
      <w:r w:rsidRPr="00FA0B30">
        <w:rPr>
          <w:rFonts w:asciiTheme="minorEastAsia" w:eastAsiaTheme="minorEastAsia" w:hAnsiTheme="minorEastAsia" w:hint="eastAsia"/>
          <w:bCs/>
          <w:sz w:val="24"/>
        </w:rPr>
        <w:t>说明：1、本协议书由委托代理人签字的，应附法定代表人签字的授权委托书。</w:t>
      </w:r>
    </w:p>
    <w:p w14:paraId="50A48D34" w14:textId="77777777" w:rsidR="00293279" w:rsidRPr="00FA0B30" w:rsidRDefault="00161DF6">
      <w:pPr>
        <w:adjustRightInd w:val="0"/>
        <w:snapToGrid w:val="0"/>
        <w:spacing w:line="360" w:lineRule="auto"/>
        <w:ind w:firstLineChars="200" w:firstLine="480"/>
        <w:rPr>
          <w:rFonts w:asciiTheme="minorEastAsia" w:eastAsiaTheme="minorEastAsia" w:hAnsiTheme="minorEastAsia"/>
          <w:bCs/>
          <w:sz w:val="24"/>
        </w:rPr>
        <w:sectPr w:rsidR="00293279" w:rsidRPr="00FA0B30">
          <w:pgSz w:w="11906" w:h="16838"/>
          <w:pgMar w:top="1418" w:right="1418" w:bottom="1418" w:left="1418" w:header="851" w:footer="992" w:gutter="0"/>
          <w:cols w:space="720"/>
          <w:docGrid w:linePitch="312"/>
        </w:sectPr>
      </w:pPr>
      <w:r w:rsidRPr="00FA0B30">
        <w:rPr>
          <w:rFonts w:asciiTheme="minorEastAsia" w:eastAsiaTheme="minorEastAsia" w:hAnsiTheme="minorEastAsia" w:hint="eastAsia"/>
          <w:bCs/>
          <w:sz w:val="24"/>
        </w:rPr>
        <w:t>2、联合体符合《工业和信息化部、国家统计局、国家发展和改革委员会、财政部关于印发中小企业划型标准规定的通知》（工信部联企业[2011]300号）和《政府采购促进中小企业发展管理办法》（财库〔2020〕46号）相关规定的，应提交《附件8-2：中小企业声明函》。</w:t>
      </w:r>
    </w:p>
    <w:p w14:paraId="53C9DF74"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四、供应商的资格证明资料</w:t>
      </w:r>
    </w:p>
    <w:p w14:paraId="028E3DA3" w14:textId="77777777" w:rsidR="00293279" w:rsidRPr="00FA0B30" w:rsidRDefault="00161DF6">
      <w:pPr>
        <w:adjustRightInd w:val="0"/>
        <w:snapToGrid w:val="0"/>
        <w:spacing w:beforeLines="50" w:before="120" w:line="360" w:lineRule="auto"/>
        <w:rPr>
          <w:rFonts w:ascii="黑体" w:eastAsia="黑体" w:hAnsi="黑体"/>
          <w:sz w:val="30"/>
          <w:szCs w:val="30"/>
        </w:rPr>
      </w:pPr>
      <w:r w:rsidRPr="00FA0B30">
        <w:rPr>
          <w:rFonts w:ascii="黑体" w:eastAsia="黑体" w:hAnsi="黑体" w:hint="eastAsia"/>
          <w:sz w:val="30"/>
          <w:szCs w:val="30"/>
        </w:rPr>
        <w:t>附件4：供应商基本情况表</w:t>
      </w:r>
    </w:p>
    <w:p w14:paraId="25DF372F" w14:textId="77777777" w:rsidR="00293279" w:rsidRPr="00FA0B30" w:rsidRDefault="00161DF6">
      <w:pPr>
        <w:adjustRightInd w:val="0"/>
        <w:snapToGrid w:val="0"/>
        <w:spacing w:before="156" w:line="360" w:lineRule="auto"/>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盖供应商单位章</w:t>
      </w:r>
    </w:p>
    <w:tbl>
      <w:tblPr>
        <w:tblW w:w="99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608"/>
        <w:gridCol w:w="410"/>
        <w:gridCol w:w="1291"/>
        <w:gridCol w:w="960"/>
        <w:gridCol w:w="665"/>
        <w:gridCol w:w="333"/>
        <w:gridCol w:w="1221"/>
        <w:gridCol w:w="1500"/>
        <w:gridCol w:w="2159"/>
      </w:tblGrid>
      <w:tr w:rsidR="00FA0B30" w:rsidRPr="00FA0B30" w14:paraId="76A213FC" w14:textId="77777777">
        <w:trPr>
          <w:trHeight w:val="561"/>
        </w:trPr>
        <w:tc>
          <w:tcPr>
            <w:tcW w:w="1829" w:type="dxa"/>
            <w:gridSpan w:val="3"/>
            <w:tcBorders>
              <w:top w:val="double" w:sz="4" w:space="0" w:color="auto"/>
              <w:left w:val="double" w:sz="4" w:space="0" w:color="auto"/>
              <w:bottom w:val="single" w:sz="6" w:space="0" w:color="auto"/>
              <w:right w:val="single" w:sz="6" w:space="0" w:color="auto"/>
            </w:tcBorders>
            <w:vAlign w:val="center"/>
          </w:tcPr>
          <w:p w14:paraId="7F54DCEA"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供应商</w:t>
            </w:r>
            <w:r w:rsidRPr="00FA0B30">
              <w:rPr>
                <w:rFonts w:asciiTheme="minorEastAsia" w:eastAsiaTheme="minorEastAsia" w:hAnsiTheme="minorEastAsia"/>
                <w:bCs/>
                <w:sz w:val="24"/>
              </w:rPr>
              <w:t>名称</w:t>
            </w:r>
          </w:p>
        </w:tc>
        <w:tc>
          <w:tcPr>
            <w:tcW w:w="4470" w:type="dxa"/>
            <w:gridSpan w:val="5"/>
            <w:tcBorders>
              <w:top w:val="double" w:sz="4" w:space="0" w:color="auto"/>
              <w:left w:val="single" w:sz="6" w:space="0" w:color="auto"/>
              <w:bottom w:val="single" w:sz="6" w:space="0" w:color="auto"/>
              <w:right w:val="single" w:sz="6" w:space="0" w:color="auto"/>
            </w:tcBorders>
            <w:vAlign w:val="center"/>
          </w:tcPr>
          <w:p w14:paraId="75AC01DA"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1500" w:type="dxa"/>
            <w:tcBorders>
              <w:top w:val="double" w:sz="4" w:space="0" w:color="auto"/>
              <w:left w:val="single" w:sz="6" w:space="0" w:color="auto"/>
              <w:bottom w:val="single" w:sz="6" w:space="0" w:color="auto"/>
              <w:right w:val="single" w:sz="6" w:space="0" w:color="auto"/>
            </w:tcBorders>
            <w:vAlign w:val="center"/>
          </w:tcPr>
          <w:p w14:paraId="62D00A58"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法定代表人</w:t>
            </w:r>
          </w:p>
        </w:tc>
        <w:tc>
          <w:tcPr>
            <w:tcW w:w="2159" w:type="dxa"/>
            <w:tcBorders>
              <w:top w:val="double" w:sz="4" w:space="0" w:color="auto"/>
              <w:left w:val="single" w:sz="6" w:space="0" w:color="auto"/>
              <w:bottom w:val="single" w:sz="6" w:space="0" w:color="auto"/>
              <w:right w:val="double" w:sz="4" w:space="0" w:color="auto"/>
            </w:tcBorders>
            <w:vAlign w:val="center"/>
          </w:tcPr>
          <w:p w14:paraId="6229BF70"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r>
      <w:tr w:rsidR="00FA0B30" w:rsidRPr="00FA0B30" w14:paraId="4E96B7DF" w14:textId="77777777">
        <w:trPr>
          <w:trHeight w:val="611"/>
        </w:trPr>
        <w:tc>
          <w:tcPr>
            <w:tcW w:w="1829" w:type="dxa"/>
            <w:gridSpan w:val="3"/>
            <w:tcBorders>
              <w:top w:val="single" w:sz="6" w:space="0" w:color="auto"/>
              <w:left w:val="double" w:sz="4" w:space="0" w:color="auto"/>
              <w:bottom w:val="single" w:sz="6" w:space="0" w:color="auto"/>
              <w:right w:val="single" w:sz="6" w:space="0" w:color="auto"/>
            </w:tcBorders>
            <w:vAlign w:val="center"/>
          </w:tcPr>
          <w:p w14:paraId="42E5A4C1"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委托代理</w:t>
            </w:r>
            <w:r w:rsidRPr="00FA0B30">
              <w:rPr>
                <w:rFonts w:asciiTheme="minorEastAsia" w:eastAsiaTheme="minorEastAsia" w:hAnsiTheme="minorEastAsia"/>
                <w:bCs/>
                <w:sz w:val="24"/>
              </w:rPr>
              <w:t>人</w:t>
            </w:r>
          </w:p>
        </w:tc>
        <w:tc>
          <w:tcPr>
            <w:tcW w:w="4470" w:type="dxa"/>
            <w:gridSpan w:val="5"/>
            <w:tcBorders>
              <w:top w:val="single" w:sz="6" w:space="0" w:color="auto"/>
              <w:left w:val="single" w:sz="6" w:space="0" w:color="auto"/>
              <w:bottom w:val="single" w:sz="6" w:space="0" w:color="auto"/>
              <w:right w:val="single" w:sz="6" w:space="0" w:color="auto"/>
            </w:tcBorders>
            <w:vAlign w:val="center"/>
          </w:tcPr>
          <w:p w14:paraId="7EEE63D7"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A79263E"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邮政编码</w:t>
            </w:r>
          </w:p>
        </w:tc>
        <w:tc>
          <w:tcPr>
            <w:tcW w:w="2159" w:type="dxa"/>
            <w:tcBorders>
              <w:top w:val="single" w:sz="6" w:space="0" w:color="auto"/>
              <w:left w:val="single" w:sz="6" w:space="0" w:color="auto"/>
              <w:bottom w:val="single" w:sz="6" w:space="0" w:color="auto"/>
              <w:right w:val="double" w:sz="4" w:space="0" w:color="auto"/>
            </w:tcBorders>
            <w:vAlign w:val="center"/>
          </w:tcPr>
          <w:p w14:paraId="34BCEB2C" w14:textId="77777777" w:rsidR="00293279" w:rsidRPr="00FA0B30" w:rsidRDefault="00293279">
            <w:pPr>
              <w:topLinePunct/>
              <w:spacing w:before="156" w:line="440" w:lineRule="exact"/>
              <w:jc w:val="center"/>
              <w:rPr>
                <w:rFonts w:asciiTheme="minorEastAsia" w:eastAsiaTheme="minorEastAsia" w:hAnsiTheme="minorEastAsia"/>
                <w:bCs/>
                <w:sz w:val="24"/>
              </w:rPr>
            </w:pPr>
          </w:p>
        </w:tc>
      </w:tr>
      <w:tr w:rsidR="00FA0B30" w:rsidRPr="00FA0B30" w14:paraId="35BB3480" w14:textId="77777777">
        <w:trPr>
          <w:trHeight w:val="608"/>
        </w:trPr>
        <w:tc>
          <w:tcPr>
            <w:tcW w:w="1829" w:type="dxa"/>
            <w:gridSpan w:val="3"/>
            <w:tcBorders>
              <w:top w:val="single" w:sz="6" w:space="0" w:color="auto"/>
              <w:left w:val="double" w:sz="4" w:space="0" w:color="auto"/>
              <w:bottom w:val="single" w:sz="6" w:space="0" w:color="auto"/>
              <w:right w:val="single" w:sz="6" w:space="0" w:color="auto"/>
            </w:tcBorders>
            <w:vAlign w:val="center"/>
          </w:tcPr>
          <w:p w14:paraId="0718CB65"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上年营业收入</w:t>
            </w:r>
          </w:p>
        </w:tc>
        <w:tc>
          <w:tcPr>
            <w:tcW w:w="4470" w:type="dxa"/>
            <w:gridSpan w:val="5"/>
            <w:tcBorders>
              <w:top w:val="single" w:sz="6" w:space="0" w:color="auto"/>
              <w:left w:val="single" w:sz="6" w:space="0" w:color="auto"/>
              <w:bottom w:val="single" w:sz="6" w:space="0" w:color="auto"/>
              <w:right w:val="single" w:sz="6" w:space="0" w:color="auto"/>
            </w:tcBorders>
            <w:vAlign w:val="center"/>
          </w:tcPr>
          <w:p w14:paraId="5D3F8BF3"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69E8D433"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员工总人数</w:t>
            </w:r>
          </w:p>
        </w:tc>
        <w:tc>
          <w:tcPr>
            <w:tcW w:w="2159" w:type="dxa"/>
            <w:tcBorders>
              <w:top w:val="single" w:sz="6" w:space="0" w:color="auto"/>
              <w:left w:val="single" w:sz="6" w:space="0" w:color="auto"/>
              <w:bottom w:val="single" w:sz="6" w:space="0" w:color="auto"/>
              <w:right w:val="double" w:sz="4" w:space="0" w:color="auto"/>
            </w:tcBorders>
            <w:vAlign w:val="center"/>
          </w:tcPr>
          <w:p w14:paraId="24218A16" w14:textId="77777777" w:rsidR="00293279" w:rsidRPr="00FA0B30" w:rsidRDefault="00293279">
            <w:pPr>
              <w:topLinePunct/>
              <w:spacing w:before="156" w:line="440" w:lineRule="exact"/>
              <w:jc w:val="center"/>
              <w:rPr>
                <w:rFonts w:asciiTheme="minorEastAsia" w:eastAsiaTheme="minorEastAsia" w:hAnsiTheme="minorEastAsia"/>
                <w:bCs/>
                <w:sz w:val="24"/>
              </w:rPr>
            </w:pPr>
          </w:p>
        </w:tc>
      </w:tr>
      <w:tr w:rsidR="00FA0B30" w:rsidRPr="00FA0B30" w14:paraId="18397433" w14:textId="77777777">
        <w:trPr>
          <w:trHeight w:val="624"/>
        </w:trPr>
        <w:tc>
          <w:tcPr>
            <w:tcW w:w="811" w:type="dxa"/>
            <w:vMerge w:val="restart"/>
            <w:tcBorders>
              <w:top w:val="single" w:sz="6" w:space="0" w:color="auto"/>
              <w:left w:val="double" w:sz="4" w:space="0" w:color="auto"/>
              <w:bottom w:val="single" w:sz="6" w:space="0" w:color="auto"/>
              <w:right w:val="single" w:sz="6" w:space="0" w:color="auto"/>
            </w:tcBorders>
            <w:vAlign w:val="center"/>
          </w:tcPr>
          <w:p w14:paraId="69D9E96A"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营业执照</w:t>
            </w:r>
          </w:p>
        </w:tc>
        <w:tc>
          <w:tcPr>
            <w:tcW w:w="2309" w:type="dxa"/>
            <w:gridSpan w:val="3"/>
            <w:tcBorders>
              <w:top w:val="single" w:sz="6" w:space="0" w:color="auto"/>
              <w:left w:val="single" w:sz="6" w:space="0" w:color="auto"/>
              <w:bottom w:val="single" w:sz="6" w:space="0" w:color="auto"/>
              <w:right w:val="single" w:sz="6" w:space="0" w:color="auto"/>
            </w:tcBorders>
            <w:vAlign w:val="center"/>
          </w:tcPr>
          <w:p w14:paraId="67DC7C52"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注册号码</w:t>
            </w:r>
          </w:p>
        </w:tc>
        <w:tc>
          <w:tcPr>
            <w:tcW w:w="1625" w:type="dxa"/>
            <w:gridSpan w:val="2"/>
            <w:tcBorders>
              <w:top w:val="single" w:sz="6" w:space="0" w:color="auto"/>
              <w:left w:val="single" w:sz="6" w:space="0" w:color="auto"/>
              <w:bottom w:val="single" w:sz="6" w:space="0" w:color="auto"/>
              <w:right w:val="single" w:sz="6" w:space="0" w:color="auto"/>
            </w:tcBorders>
            <w:vAlign w:val="center"/>
          </w:tcPr>
          <w:p w14:paraId="109A3673"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1554" w:type="dxa"/>
            <w:gridSpan w:val="2"/>
            <w:tcBorders>
              <w:top w:val="single" w:sz="6" w:space="0" w:color="auto"/>
              <w:left w:val="single" w:sz="6" w:space="0" w:color="auto"/>
              <w:bottom w:val="single" w:sz="6" w:space="0" w:color="auto"/>
              <w:right w:val="single" w:sz="6" w:space="0" w:color="auto"/>
            </w:tcBorders>
            <w:vAlign w:val="center"/>
          </w:tcPr>
          <w:p w14:paraId="07279965" w14:textId="77777777" w:rsidR="00293279" w:rsidRPr="00FA0B30" w:rsidRDefault="00161DF6">
            <w:pPr>
              <w:topLinePunct/>
              <w:spacing w:before="156" w:line="440" w:lineRule="exact"/>
              <w:ind w:firstLineChars="50" w:firstLine="120"/>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注册地址</w:t>
            </w: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15347356" w14:textId="77777777" w:rsidR="00293279" w:rsidRPr="00FA0B30" w:rsidRDefault="00293279">
            <w:pPr>
              <w:topLinePunct/>
              <w:spacing w:before="156" w:line="440" w:lineRule="exact"/>
              <w:ind w:firstLineChars="50" w:firstLine="120"/>
              <w:jc w:val="center"/>
              <w:rPr>
                <w:rFonts w:asciiTheme="minorEastAsia" w:eastAsiaTheme="minorEastAsia" w:hAnsiTheme="minorEastAsia"/>
                <w:bCs/>
                <w:sz w:val="24"/>
              </w:rPr>
            </w:pPr>
          </w:p>
        </w:tc>
      </w:tr>
      <w:tr w:rsidR="00FA0B30" w:rsidRPr="00FA0B30" w14:paraId="240E97A6" w14:textId="77777777">
        <w:trPr>
          <w:trHeight w:val="624"/>
        </w:trPr>
        <w:tc>
          <w:tcPr>
            <w:tcW w:w="811" w:type="dxa"/>
            <w:vMerge/>
            <w:tcBorders>
              <w:top w:val="single" w:sz="6" w:space="0" w:color="auto"/>
              <w:left w:val="double" w:sz="4" w:space="0" w:color="auto"/>
              <w:bottom w:val="single" w:sz="6" w:space="0" w:color="auto"/>
              <w:right w:val="single" w:sz="6" w:space="0" w:color="auto"/>
            </w:tcBorders>
            <w:vAlign w:val="center"/>
          </w:tcPr>
          <w:p w14:paraId="6F2B86B7"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2309" w:type="dxa"/>
            <w:gridSpan w:val="3"/>
            <w:tcBorders>
              <w:top w:val="single" w:sz="6" w:space="0" w:color="auto"/>
              <w:left w:val="single" w:sz="6" w:space="0" w:color="auto"/>
              <w:bottom w:val="single" w:sz="6" w:space="0" w:color="auto"/>
              <w:right w:val="single" w:sz="6" w:space="0" w:color="auto"/>
            </w:tcBorders>
            <w:vAlign w:val="center"/>
          </w:tcPr>
          <w:p w14:paraId="73DC118A"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发证机关</w:t>
            </w:r>
          </w:p>
        </w:tc>
        <w:tc>
          <w:tcPr>
            <w:tcW w:w="1625" w:type="dxa"/>
            <w:gridSpan w:val="2"/>
            <w:tcBorders>
              <w:top w:val="single" w:sz="6" w:space="0" w:color="auto"/>
              <w:left w:val="single" w:sz="6" w:space="0" w:color="auto"/>
              <w:bottom w:val="single" w:sz="6" w:space="0" w:color="auto"/>
              <w:right w:val="single" w:sz="6" w:space="0" w:color="auto"/>
            </w:tcBorders>
            <w:vAlign w:val="center"/>
          </w:tcPr>
          <w:p w14:paraId="5C99CD19"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1554" w:type="dxa"/>
            <w:gridSpan w:val="2"/>
            <w:tcBorders>
              <w:top w:val="single" w:sz="6" w:space="0" w:color="auto"/>
              <w:left w:val="single" w:sz="6" w:space="0" w:color="auto"/>
              <w:bottom w:val="single" w:sz="6" w:space="0" w:color="auto"/>
              <w:right w:val="single" w:sz="6" w:space="0" w:color="auto"/>
            </w:tcBorders>
            <w:vAlign w:val="center"/>
          </w:tcPr>
          <w:p w14:paraId="135E1C90" w14:textId="77777777" w:rsidR="00293279" w:rsidRPr="00FA0B30" w:rsidRDefault="00161DF6">
            <w:pPr>
              <w:topLinePunct/>
              <w:spacing w:before="156" w:line="440" w:lineRule="exact"/>
              <w:ind w:firstLineChars="50" w:firstLine="120"/>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发证日期</w:t>
            </w: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1C7A8A0B" w14:textId="77777777" w:rsidR="00293279" w:rsidRPr="00FA0B30" w:rsidRDefault="00293279">
            <w:pPr>
              <w:topLinePunct/>
              <w:spacing w:before="156" w:line="440" w:lineRule="exact"/>
              <w:ind w:firstLineChars="50" w:firstLine="120"/>
              <w:jc w:val="center"/>
              <w:rPr>
                <w:rFonts w:asciiTheme="minorEastAsia" w:eastAsiaTheme="minorEastAsia" w:hAnsiTheme="minorEastAsia"/>
                <w:bCs/>
                <w:sz w:val="24"/>
              </w:rPr>
            </w:pPr>
          </w:p>
        </w:tc>
      </w:tr>
      <w:tr w:rsidR="00FA0B30" w:rsidRPr="00FA0B30" w14:paraId="23B11E3A" w14:textId="77777777">
        <w:trPr>
          <w:trHeight w:val="624"/>
        </w:trPr>
        <w:tc>
          <w:tcPr>
            <w:tcW w:w="811" w:type="dxa"/>
            <w:vMerge/>
            <w:tcBorders>
              <w:top w:val="single" w:sz="6" w:space="0" w:color="auto"/>
              <w:left w:val="double" w:sz="4" w:space="0" w:color="auto"/>
              <w:bottom w:val="single" w:sz="6" w:space="0" w:color="auto"/>
              <w:right w:val="single" w:sz="6" w:space="0" w:color="auto"/>
            </w:tcBorders>
            <w:vAlign w:val="center"/>
          </w:tcPr>
          <w:p w14:paraId="5EDC7200"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2309" w:type="dxa"/>
            <w:gridSpan w:val="3"/>
            <w:tcBorders>
              <w:top w:val="single" w:sz="6" w:space="0" w:color="auto"/>
              <w:left w:val="single" w:sz="6" w:space="0" w:color="auto"/>
              <w:bottom w:val="single" w:sz="6" w:space="0" w:color="auto"/>
              <w:right w:val="single" w:sz="6" w:space="0" w:color="auto"/>
            </w:tcBorders>
            <w:vAlign w:val="center"/>
          </w:tcPr>
          <w:p w14:paraId="4A0E5AC4"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营业范围（主营）</w:t>
            </w:r>
          </w:p>
        </w:tc>
        <w:tc>
          <w:tcPr>
            <w:tcW w:w="6838" w:type="dxa"/>
            <w:gridSpan w:val="6"/>
            <w:tcBorders>
              <w:top w:val="single" w:sz="6" w:space="0" w:color="auto"/>
              <w:left w:val="single" w:sz="6" w:space="0" w:color="auto"/>
              <w:bottom w:val="single" w:sz="6" w:space="0" w:color="auto"/>
              <w:right w:val="double" w:sz="4" w:space="0" w:color="auto"/>
            </w:tcBorders>
            <w:vAlign w:val="center"/>
          </w:tcPr>
          <w:p w14:paraId="23BCF935" w14:textId="77777777" w:rsidR="00293279" w:rsidRPr="00FA0B30" w:rsidRDefault="00293279">
            <w:pPr>
              <w:topLinePunct/>
              <w:spacing w:before="156" w:line="440" w:lineRule="exact"/>
              <w:ind w:firstLineChars="50" w:firstLine="120"/>
              <w:jc w:val="center"/>
              <w:rPr>
                <w:rFonts w:asciiTheme="minorEastAsia" w:eastAsiaTheme="minorEastAsia" w:hAnsiTheme="minorEastAsia"/>
                <w:bCs/>
                <w:sz w:val="24"/>
              </w:rPr>
            </w:pPr>
          </w:p>
        </w:tc>
      </w:tr>
      <w:tr w:rsidR="00FA0B30" w:rsidRPr="00FA0B30" w14:paraId="2FD70782" w14:textId="77777777">
        <w:trPr>
          <w:trHeight w:val="624"/>
        </w:trPr>
        <w:tc>
          <w:tcPr>
            <w:tcW w:w="811" w:type="dxa"/>
            <w:vMerge/>
            <w:tcBorders>
              <w:top w:val="single" w:sz="6" w:space="0" w:color="auto"/>
              <w:left w:val="double" w:sz="4" w:space="0" w:color="auto"/>
              <w:bottom w:val="single" w:sz="6" w:space="0" w:color="auto"/>
              <w:right w:val="single" w:sz="6" w:space="0" w:color="auto"/>
            </w:tcBorders>
            <w:vAlign w:val="center"/>
          </w:tcPr>
          <w:p w14:paraId="5CE164D8" w14:textId="77777777" w:rsidR="00293279" w:rsidRPr="00FA0B30" w:rsidRDefault="00293279">
            <w:pPr>
              <w:topLinePunct/>
              <w:spacing w:before="156" w:line="440" w:lineRule="exact"/>
              <w:jc w:val="center"/>
              <w:rPr>
                <w:rFonts w:asciiTheme="minorEastAsia" w:eastAsiaTheme="minorEastAsia" w:hAnsiTheme="minorEastAsia"/>
                <w:bCs/>
                <w:sz w:val="24"/>
              </w:rPr>
            </w:pPr>
          </w:p>
        </w:tc>
        <w:tc>
          <w:tcPr>
            <w:tcW w:w="2309" w:type="dxa"/>
            <w:gridSpan w:val="3"/>
            <w:tcBorders>
              <w:top w:val="single" w:sz="6" w:space="0" w:color="auto"/>
              <w:left w:val="single" w:sz="6" w:space="0" w:color="auto"/>
              <w:bottom w:val="single" w:sz="6" w:space="0" w:color="auto"/>
              <w:right w:val="single" w:sz="6" w:space="0" w:color="auto"/>
            </w:tcBorders>
            <w:vAlign w:val="center"/>
          </w:tcPr>
          <w:p w14:paraId="4DE6A123"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营业范围（兼营）</w:t>
            </w:r>
          </w:p>
        </w:tc>
        <w:tc>
          <w:tcPr>
            <w:tcW w:w="6838" w:type="dxa"/>
            <w:gridSpan w:val="6"/>
            <w:tcBorders>
              <w:top w:val="single" w:sz="6" w:space="0" w:color="auto"/>
              <w:left w:val="single" w:sz="6" w:space="0" w:color="auto"/>
              <w:bottom w:val="single" w:sz="6" w:space="0" w:color="auto"/>
              <w:right w:val="double" w:sz="4" w:space="0" w:color="auto"/>
            </w:tcBorders>
            <w:vAlign w:val="center"/>
          </w:tcPr>
          <w:p w14:paraId="23C0A06C" w14:textId="77777777" w:rsidR="00293279" w:rsidRPr="00FA0B30" w:rsidRDefault="00293279">
            <w:pPr>
              <w:topLinePunct/>
              <w:spacing w:before="156" w:line="440" w:lineRule="exact"/>
              <w:ind w:firstLineChars="50" w:firstLine="120"/>
              <w:jc w:val="center"/>
              <w:rPr>
                <w:rFonts w:asciiTheme="minorEastAsia" w:eastAsiaTheme="minorEastAsia" w:hAnsiTheme="minorEastAsia"/>
                <w:bCs/>
                <w:sz w:val="24"/>
              </w:rPr>
            </w:pPr>
          </w:p>
        </w:tc>
      </w:tr>
      <w:tr w:rsidR="00FA0B30" w:rsidRPr="00FA0B30" w14:paraId="56948621" w14:textId="77777777">
        <w:trPr>
          <w:cantSplit/>
          <w:trHeight w:val="658"/>
        </w:trPr>
        <w:tc>
          <w:tcPr>
            <w:tcW w:w="3120" w:type="dxa"/>
            <w:gridSpan w:val="4"/>
            <w:tcBorders>
              <w:top w:val="single" w:sz="6" w:space="0" w:color="auto"/>
              <w:left w:val="double" w:sz="4" w:space="0" w:color="auto"/>
              <w:bottom w:val="single" w:sz="6" w:space="0" w:color="auto"/>
              <w:right w:val="single" w:sz="6" w:space="0" w:color="auto"/>
            </w:tcBorders>
            <w:vAlign w:val="center"/>
          </w:tcPr>
          <w:p w14:paraId="6747C983"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基本账户开户行及账号</w:t>
            </w:r>
          </w:p>
        </w:tc>
        <w:tc>
          <w:tcPr>
            <w:tcW w:w="6838" w:type="dxa"/>
            <w:gridSpan w:val="6"/>
            <w:tcBorders>
              <w:top w:val="single" w:sz="6" w:space="0" w:color="auto"/>
              <w:left w:val="single" w:sz="6" w:space="0" w:color="auto"/>
              <w:bottom w:val="single" w:sz="6" w:space="0" w:color="auto"/>
              <w:right w:val="double" w:sz="4" w:space="0" w:color="auto"/>
            </w:tcBorders>
            <w:vAlign w:val="center"/>
          </w:tcPr>
          <w:p w14:paraId="480A84C6" w14:textId="77777777" w:rsidR="00293279" w:rsidRPr="00FA0B30" w:rsidRDefault="00293279">
            <w:pPr>
              <w:topLinePunct/>
              <w:spacing w:before="156" w:line="440" w:lineRule="exact"/>
              <w:jc w:val="center"/>
              <w:rPr>
                <w:rFonts w:asciiTheme="minorEastAsia" w:eastAsiaTheme="minorEastAsia" w:hAnsiTheme="minorEastAsia"/>
                <w:bCs/>
                <w:sz w:val="24"/>
              </w:rPr>
            </w:pPr>
          </w:p>
        </w:tc>
      </w:tr>
      <w:tr w:rsidR="00FA0B30" w:rsidRPr="00FA0B30" w14:paraId="3FC435E8" w14:textId="77777777">
        <w:trPr>
          <w:cantSplit/>
          <w:trHeight w:val="658"/>
        </w:trPr>
        <w:tc>
          <w:tcPr>
            <w:tcW w:w="3120" w:type="dxa"/>
            <w:gridSpan w:val="4"/>
            <w:tcBorders>
              <w:top w:val="single" w:sz="6" w:space="0" w:color="auto"/>
              <w:left w:val="double" w:sz="4" w:space="0" w:color="auto"/>
              <w:bottom w:val="single" w:sz="6" w:space="0" w:color="auto"/>
              <w:right w:val="single" w:sz="6" w:space="0" w:color="auto"/>
            </w:tcBorders>
            <w:vAlign w:val="center"/>
          </w:tcPr>
          <w:p w14:paraId="1AEA96E7"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税务登记机关</w:t>
            </w:r>
          </w:p>
        </w:tc>
        <w:tc>
          <w:tcPr>
            <w:tcW w:w="6838" w:type="dxa"/>
            <w:gridSpan w:val="6"/>
            <w:tcBorders>
              <w:top w:val="single" w:sz="6" w:space="0" w:color="auto"/>
              <w:left w:val="single" w:sz="6" w:space="0" w:color="auto"/>
              <w:bottom w:val="single" w:sz="6" w:space="0" w:color="auto"/>
              <w:right w:val="double" w:sz="4" w:space="0" w:color="auto"/>
            </w:tcBorders>
            <w:vAlign w:val="center"/>
          </w:tcPr>
          <w:p w14:paraId="34ABD983" w14:textId="77777777" w:rsidR="00293279" w:rsidRPr="00FA0B30" w:rsidRDefault="00293279">
            <w:pPr>
              <w:topLinePunct/>
              <w:spacing w:before="156" w:line="440" w:lineRule="exact"/>
              <w:jc w:val="center"/>
              <w:rPr>
                <w:rFonts w:asciiTheme="minorEastAsia" w:eastAsiaTheme="minorEastAsia" w:hAnsiTheme="minorEastAsia"/>
                <w:bCs/>
                <w:sz w:val="24"/>
              </w:rPr>
            </w:pPr>
          </w:p>
        </w:tc>
      </w:tr>
      <w:tr w:rsidR="00FA0B30" w:rsidRPr="00FA0B30" w14:paraId="0C86B96E" w14:textId="77777777">
        <w:trPr>
          <w:cantSplit/>
          <w:trHeight w:val="604"/>
        </w:trPr>
        <w:tc>
          <w:tcPr>
            <w:tcW w:w="4080" w:type="dxa"/>
            <w:gridSpan w:val="5"/>
            <w:tcBorders>
              <w:top w:val="single" w:sz="6" w:space="0" w:color="auto"/>
              <w:left w:val="double" w:sz="4" w:space="0" w:color="auto"/>
              <w:bottom w:val="single" w:sz="6" w:space="0" w:color="auto"/>
              <w:right w:val="single" w:sz="6" w:space="0" w:color="auto"/>
            </w:tcBorders>
            <w:vAlign w:val="center"/>
          </w:tcPr>
          <w:p w14:paraId="6554CB6A"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资质</w:t>
            </w:r>
            <w:r w:rsidRPr="00FA0B30">
              <w:rPr>
                <w:rFonts w:asciiTheme="minorEastAsia" w:eastAsiaTheme="minorEastAsia" w:hAnsiTheme="minorEastAsia" w:hint="eastAsia"/>
                <w:bCs/>
                <w:sz w:val="24"/>
              </w:rPr>
              <w:t>名称</w:t>
            </w:r>
          </w:p>
        </w:tc>
        <w:tc>
          <w:tcPr>
            <w:tcW w:w="998" w:type="dxa"/>
            <w:gridSpan w:val="2"/>
            <w:tcBorders>
              <w:top w:val="single" w:sz="6" w:space="0" w:color="auto"/>
              <w:left w:val="single" w:sz="6" w:space="0" w:color="auto"/>
              <w:bottom w:val="single" w:sz="6" w:space="0" w:color="auto"/>
              <w:right w:val="single" w:sz="6" w:space="0" w:color="auto"/>
            </w:tcBorders>
            <w:vAlign w:val="center"/>
          </w:tcPr>
          <w:p w14:paraId="010C7BF3"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等级</w:t>
            </w:r>
          </w:p>
        </w:tc>
        <w:tc>
          <w:tcPr>
            <w:tcW w:w="1221" w:type="dxa"/>
            <w:tcBorders>
              <w:top w:val="single" w:sz="6" w:space="0" w:color="auto"/>
              <w:left w:val="single" w:sz="6" w:space="0" w:color="auto"/>
              <w:bottom w:val="single" w:sz="6" w:space="0" w:color="auto"/>
              <w:right w:val="single" w:sz="6" w:space="0" w:color="auto"/>
            </w:tcBorders>
            <w:vAlign w:val="center"/>
          </w:tcPr>
          <w:p w14:paraId="56FBD5F8"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发证机关</w:t>
            </w: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164C69E2"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有效期</w:t>
            </w:r>
          </w:p>
        </w:tc>
      </w:tr>
      <w:tr w:rsidR="00FA0B30" w:rsidRPr="00FA0B30" w14:paraId="4FED9A77" w14:textId="77777777">
        <w:trPr>
          <w:cantSplit/>
          <w:trHeight w:val="626"/>
        </w:trPr>
        <w:tc>
          <w:tcPr>
            <w:tcW w:w="4080" w:type="dxa"/>
            <w:gridSpan w:val="5"/>
            <w:tcBorders>
              <w:top w:val="single" w:sz="6" w:space="0" w:color="auto"/>
              <w:left w:val="double" w:sz="4" w:space="0" w:color="auto"/>
              <w:bottom w:val="single" w:sz="6" w:space="0" w:color="auto"/>
              <w:right w:val="single" w:sz="6" w:space="0" w:color="auto"/>
            </w:tcBorders>
            <w:vAlign w:val="center"/>
          </w:tcPr>
          <w:p w14:paraId="27845886"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998" w:type="dxa"/>
            <w:gridSpan w:val="2"/>
            <w:tcBorders>
              <w:top w:val="single" w:sz="6" w:space="0" w:color="auto"/>
              <w:left w:val="single" w:sz="6" w:space="0" w:color="auto"/>
              <w:bottom w:val="single" w:sz="6" w:space="0" w:color="auto"/>
              <w:right w:val="single" w:sz="6" w:space="0" w:color="auto"/>
            </w:tcBorders>
            <w:vAlign w:val="center"/>
          </w:tcPr>
          <w:p w14:paraId="1B44E2ED"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1221" w:type="dxa"/>
            <w:tcBorders>
              <w:top w:val="single" w:sz="6" w:space="0" w:color="auto"/>
              <w:left w:val="single" w:sz="6" w:space="0" w:color="auto"/>
              <w:bottom w:val="single" w:sz="6" w:space="0" w:color="auto"/>
              <w:right w:val="single" w:sz="6" w:space="0" w:color="auto"/>
            </w:tcBorders>
            <w:vAlign w:val="center"/>
          </w:tcPr>
          <w:p w14:paraId="3CC25432"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0624E18D"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r>
      <w:tr w:rsidR="00FA0B30" w:rsidRPr="00FA0B30" w14:paraId="64B1DFC5" w14:textId="77777777">
        <w:trPr>
          <w:cantSplit/>
          <w:trHeight w:val="626"/>
        </w:trPr>
        <w:tc>
          <w:tcPr>
            <w:tcW w:w="4080" w:type="dxa"/>
            <w:gridSpan w:val="5"/>
            <w:tcBorders>
              <w:top w:val="single" w:sz="6" w:space="0" w:color="auto"/>
              <w:left w:val="double" w:sz="4" w:space="0" w:color="auto"/>
              <w:bottom w:val="single" w:sz="6" w:space="0" w:color="auto"/>
              <w:right w:val="single" w:sz="6" w:space="0" w:color="auto"/>
            </w:tcBorders>
            <w:vAlign w:val="center"/>
          </w:tcPr>
          <w:p w14:paraId="694BA291"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998" w:type="dxa"/>
            <w:gridSpan w:val="2"/>
            <w:tcBorders>
              <w:top w:val="single" w:sz="6" w:space="0" w:color="auto"/>
              <w:left w:val="single" w:sz="6" w:space="0" w:color="auto"/>
              <w:bottom w:val="single" w:sz="6" w:space="0" w:color="auto"/>
              <w:right w:val="single" w:sz="6" w:space="0" w:color="auto"/>
            </w:tcBorders>
            <w:vAlign w:val="center"/>
          </w:tcPr>
          <w:p w14:paraId="15A87EA1"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1221" w:type="dxa"/>
            <w:tcBorders>
              <w:top w:val="single" w:sz="6" w:space="0" w:color="auto"/>
              <w:left w:val="single" w:sz="6" w:space="0" w:color="auto"/>
              <w:bottom w:val="single" w:sz="6" w:space="0" w:color="auto"/>
              <w:right w:val="single" w:sz="6" w:space="0" w:color="auto"/>
            </w:tcBorders>
            <w:vAlign w:val="center"/>
          </w:tcPr>
          <w:p w14:paraId="7C0E93D1"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5649B502"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r>
      <w:tr w:rsidR="00FA0B30" w:rsidRPr="00FA0B30" w14:paraId="0820A3FA" w14:textId="77777777">
        <w:trPr>
          <w:cantSplit/>
          <w:trHeight w:val="626"/>
        </w:trPr>
        <w:tc>
          <w:tcPr>
            <w:tcW w:w="4080" w:type="dxa"/>
            <w:gridSpan w:val="5"/>
            <w:tcBorders>
              <w:top w:val="single" w:sz="6" w:space="0" w:color="auto"/>
              <w:left w:val="double" w:sz="4" w:space="0" w:color="auto"/>
              <w:bottom w:val="single" w:sz="6" w:space="0" w:color="auto"/>
              <w:right w:val="single" w:sz="6" w:space="0" w:color="auto"/>
            </w:tcBorders>
            <w:vAlign w:val="center"/>
          </w:tcPr>
          <w:p w14:paraId="16E284CD"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998" w:type="dxa"/>
            <w:gridSpan w:val="2"/>
            <w:tcBorders>
              <w:top w:val="single" w:sz="6" w:space="0" w:color="auto"/>
              <w:left w:val="single" w:sz="6" w:space="0" w:color="auto"/>
              <w:bottom w:val="single" w:sz="6" w:space="0" w:color="auto"/>
              <w:right w:val="single" w:sz="6" w:space="0" w:color="auto"/>
            </w:tcBorders>
            <w:vAlign w:val="center"/>
          </w:tcPr>
          <w:p w14:paraId="0B0D6619"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1221" w:type="dxa"/>
            <w:tcBorders>
              <w:top w:val="single" w:sz="6" w:space="0" w:color="auto"/>
              <w:left w:val="single" w:sz="6" w:space="0" w:color="auto"/>
              <w:bottom w:val="single" w:sz="6" w:space="0" w:color="auto"/>
              <w:right w:val="single" w:sz="6" w:space="0" w:color="auto"/>
            </w:tcBorders>
            <w:vAlign w:val="center"/>
          </w:tcPr>
          <w:p w14:paraId="1C127459"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0B0634B4"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r>
      <w:tr w:rsidR="00FA0B30" w:rsidRPr="00FA0B30" w14:paraId="40A5BFAC" w14:textId="77777777">
        <w:trPr>
          <w:cantSplit/>
          <w:trHeight w:val="626"/>
        </w:trPr>
        <w:tc>
          <w:tcPr>
            <w:tcW w:w="4080" w:type="dxa"/>
            <w:gridSpan w:val="5"/>
            <w:tcBorders>
              <w:top w:val="single" w:sz="6" w:space="0" w:color="auto"/>
              <w:left w:val="double" w:sz="4" w:space="0" w:color="auto"/>
              <w:bottom w:val="single" w:sz="6" w:space="0" w:color="auto"/>
              <w:right w:val="single" w:sz="6" w:space="0" w:color="auto"/>
            </w:tcBorders>
            <w:vAlign w:val="center"/>
          </w:tcPr>
          <w:p w14:paraId="673F6557"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998" w:type="dxa"/>
            <w:gridSpan w:val="2"/>
            <w:tcBorders>
              <w:top w:val="single" w:sz="6" w:space="0" w:color="auto"/>
              <w:left w:val="single" w:sz="6" w:space="0" w:color="auto"/>
              <w:bottom w:val="single" w:sz="6" w:space="0" w:color="auto"/>
              <w:right w:val="single" w:sz="6" w:space="0" w:color="auto"/>
            </w:tcBorders>
            <w:vAlign w:val="center"/>
          </w:tcPr>
          <w:p w14:paraId="061FAB4D"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1221" w:type="dxa"/>
            <w:tcBorders>
              <w:top w:val="single" w:sz="6" w:space="0" w:color="auto"/>
              <w:left w:val="single" w:sz="6" w:space="0" w:color="auto"/>
              <w:bottom w:val="single" w:sz="6" w:space="0" w:color="auto"/>
              <w:right w:val="single" w:sz="6" w:space="0" w:color="auto"/>
            </w:tcBorders>
            <w:vAlign w:val="center"/>
          </w:tcPr>
          <w:p w14:paraId="07FB63A5"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c>
          <w:tcPr>
            <w:tcW w:w="3659" w:type="dxa"/>
            <w:gridSpan w:val="2"/>
            <w:tcBorders>
              <w:top w:val="single" w:sz="6" w:space="0" w:color="auto"/>
              <w:left w:val="single" w:sz="6" w:space="0" w:color="auto"/>
              <w:bottom w:val="single" w:sz="6" w:space="0" w:color="auto"/>
              <w:right w:val="double" w:sz="4" w:space="0" w:color="auto"/>
            </w:tcBorders>
            <w:vAlign w:val="center"/>
          </w:tcPr>
          <w:p w14:paraId="522A6D08" w14:textId="77777777" w:rsidR="00293279" w:rsidRPr="00FA0B30" w:rsidRDefault="00293279">
            <w:pPr>
              <w:topLinePunct/>
              <w:spacing w:before="156" w:line="440" w:lineRule="exact"/>
              <w:ind w:firstLine="425"/>
              <w:jc w:val="center"/>
              <w:rPr>
                <w:rFonts w:asciiTheme="minorEastAsia" w:eastAsiaTheme="minorEastAsia" w:hAnsiTheme="minorEastAsia"/>
                <w:bCs/>
                <w:sz w:val="24"/>
              </w:rPr>
            </w:pPr>
          </w:p>
        </w:tc>
      </w:tr>
      <w:tr w:rsidR="00293279" w:rsidRPr="00FA0B30" w14:paraId="0878167E" w14:textId="77777777">
        <w:trPr>
          <w:trHeight w:val="1777"/>
        </w:trPr>
        <w:tc>
          <w:tcPr>
            <w:tcW w:w="1419" w:type="dxa"/>
            <w:gridSpan w:val="2"/>
            <w:tcBorders>
              <w:top w:val="single" w:sz="6" w:space="0" w:color="auto"/>
              <w:left w:val="double" w:sz="4" w:space="0" w:color="auto"/>
              <w:bottom w:val="double" w:sz="4" w:space="0" w:color="auto"/>
              <w:right w:val="single" w:sz="6" w:space="0" w:color="auto"/>
            </w:tcBorders>
            <w:vAlign w:val="center"/>
          </w:tcPr>
          <w:p w14:paraId="31B6F550" w14:textId="77777777" w:rsidR="00293279" w:rsidRPr="00FA0B30" w:rsidRDefault="00161DF6">
            <w:pPr>
              <w:topLinePunct/>
              <w:spacing w:before="156" w:line="44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备注</w:t>
            </w:r>
          </w:p>
        </w:tc>
        <w:tc>
          <w:tcPr>
            <w:tcW w:w="8539" w:type="dxa"/>
            <w:gridSpan w:val="8"/>
            <w:tcBorders>
              <w:top w:val="single" w:sz="6" w:space="0" w:color="auto"/>
              <w:left w:val="single" w:sz="6" w:space="0" w:color="auto"/>
              <w:bottom w:val="double" w:sz="4" w:space="0" w:color="auto"/>
              <w:right w:val="double" w:sz="4" w:space="0" w:color="auto"/>
            </w:tcBorders>
            <w:vAlign w:val="center"/>
          </w:tcPr>
          <w:p w14:paraId="52EDD102" w14:textId="77777777" w:rsidR="00293279" w:rsidRPr="00FA0B30" w:rsidRDefault="00293279">
            <w:pPr>
              <w:topLinePunct/>
              <w:spacing w:before="156" w:line="440" w:lineRule="exact"/>
              <w:ind w:firstLine="425"/>
              <w:rPr>
                <w:rFonts w:asciiTheme="minorEastAsia" w:eastAsiaTheme="minorEastAsia" w:hAnsiTheme="minorEastAsia"/>
                <w:bCs/>
                <w:sz w:val="24"/>
              </w:rPr>
            </w:pPr>
          </w:p>
        </w:tc>
      </w:tr>
    </w:tbl>
    <w:p w14:paraId="02038E4F" w14:textId="77777777" w:rsidR="00293279" w:rsidRPr="00FA0B30" w:rsidRDefault="00293279">
      <w:pPr>
        <w:spacing w:before="156" w:line="480" w:lineRule="exact"/>
        <w:ind w:firstLine="425"/>
        <w:rPr>
          <w:rFonts w:asciiTheme="minorEastAsia" w:eastAsiaTheme="minorEastAsia" w:hAnsiTheme="minorEastAsia"/>
          <w:bCs/>
          <w:sz w:val="24"/>
        </w:rPr>
      </w:pPr>
    </w:p>
    <w:p w14:paraId="5D771875" w14:textId="77777777" w:rsidR="00293279" w:rsidRPr="00FA0B30" w:rsidRDefault="00293279">
      <w:pPr>
        <w:spacing w:before="156" w:line="480" w:lineRule="exact"/>
        <w:ind w:firstLine="531"/>
        <w:rPr>
          <w:rFonts w:ascii="黑体" w:eastAsia="黑体"/>
          <w:sz w:val="30"/>
          <w:szCs w:val="30"/>
        </w:rPr>
        <w:sectPr w:rsidR="00293279" w:rsidRPr="00FA0B30">
          <w:pgSz w:w="11906" w:h="16838"/>
          <w:pgMar w:top="1418" w:right="1418" w:bottom="1418" w:left="1418" w:header="851" w:footer="992" w:gutter="0"/>
          <w:cols w:space="720"/>
          <w:docGrid w:linePitch="312"/>
        </w:sectPr>
      </w:pPr>
    </w:p>
    <w:p w14:paraId="3CF21D58" w14:textId="77777777" w:rsidR="00293279" w:rsidRPr="00FA0B30" w:rsidRDefault="00161DF6">
      <w:pPr>
        <w:adjustRightInd w:val="0"/>
        <w:snapToGrid w:val="0"/>
        <w:spacing w:before="156" w:line="360" w:lineRule="auto"/>
        <w:rPr>
          <w:rFonts w:ascii="黑体" w:eastAsia="黑体" w:hAnsi="黑体"/>
          <w:sz w:val="30"/>
          <w:szCs w:val="30"/>
        </w:rPr>
      </w:pPr>
      <w:r w:rsidRPr="00FA0B30">
        <w:rPr>
          <w:rFonts w:ascii="黑体" w:eastAsia="黑体" w:hAnsi="黑体" w:hint="eastAsia"/>
          <w:sz w:val="30"/>
          <w:szCs w:val="30"/>
        </w:rPr>
        <w:t>附件5：磋商文件规定的基本资格条件证明资料</w:t>
      </w:r>
    </w:p>
    <w:p w14:paraId="2F5C8579" w14:textId="77777777" w:rsidR="00293279" w:rsidRPr="00FA0B30" w:rsidRDefault="00161DF6">
      <w:pPr>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备注：</w:t>
      </w:r>
    </w:p>
    <w:p w14:paraId="0B7937E5"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446203DD"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2、法定代表人授权委托书原件及双方身份证复印件；</w:t>
      </w:r>
    </w:p>
    <w:p w14:paraId="7F3B0D8C"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3、湖南省政府采购供应商资格承诺函(格式)；</w:t>
      </w:r>
    </w:p>
    <w:p w14:paraId="1783B304"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4、落实政府采购政策需满足的资格要求的证明材料：</w:t>
      </w:r>
    </w:p>
    <w:p w14:paraId="32775D5F"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5、符合供应商特定资格条件的资格证明材料。</w:t>
      </w:r>
    </w:p>
    <w:p w14:paraId="2845D2D7"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6、其它说明：</w:t>
      </w:r>
    </w:p>
    <w:p w14:paraId="19B646F8"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（1）相关证书如为电子证书的，提供电子证书。</w:t>
      </w:r>
    </w:p>
    <w:p w14:paraId="00CD48CD"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2）除不具备独立承担民事责任能力的机构、组织、个人外供应商为其他组织、自然人参与本项目磋商的，凡竞争性磋商文件格式中要求为“法定代表人”签署的，由组织负责人、自然人签署，视同有效，满足竞争性磋商文件要求；</w:t>
      </w:r>
    </w:p>
    <w:p w14:paraId="5E6E967F"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7、在首次响应文件递交截止时间前在在“信用中国”网站(www.creditchina.gov.cn)“记录失信被执行人或重大税收违法失信主体或政府采购严重违法失信行为”记录名单；中国政府采购网(www.ccgp.gov.cn)“政府采购严重违法失信行为信息记录”的查询结果截图，并加盖公章。（如查询结果显示“没查到您要的信息”，视为没有上述三类不良信用记录；如相关失信记录已失效，供应商需提供相关证明资料）；</w:t>
      </w:r>
    </w:p>
    <w:p w14:paraId="53905E8D" w14:textId="77777777" w:rsidR="00293279" w:rsidRPr="00FA0B30" w:rsidRDefault="00161DF6">
      <w:pPr>
        <w:spacing w:before="156" w:line="460" w:lineRule="exact"/>
        <w:ind w:firstLineChars="236" w:firstLine="566"/>
        <w:rPr>
          <w:rFonts w:asciiTheme="minorEastAsia" w:eastAsiaTheme="minorEastAsia" w:hAnsiTheme="minorEastAsia"/>
          <w:bCs/>
          <w:sz w:val="24"/>
        </w:rPr>
      </w:pPr>
      <w:r w:rsidRPr="00FA0B30">
        <w:rPr>
          <w:rFonts w:asciiTheme="minorEastAsia" w:eastAsiaTheme="minorEastAsia" w:hAnsiTheme="minorEastAsia" w:hint="eastAsia"/>
          <w:bCs/>
          <w:sz w:val="24"/>
        </w:rPr>
        <w:t>8、提供第二章 磋商须知第3.1款供应商基本资格条件，法律、行政法规规定的其他条件证明资料的复印件。</w:t>
      </w:r>
    </w:p>
    <w:p w14:paraId="64883969" w14:textId="77777777" w:rsidR="00293279" w:rsidRPr="00FA0B30" w:rsidRDefault="00161DF6">
      <w:pPr>
        <w:adjustRightInd w:val="0"/>
        <w:snapToGrid w:val="0"/>
        <w:spacing w:before="156" w:line="360" w:lineRule="auto"/>
        <w:rPr>
          <w:rFonts w:ascii="黑体" w:eastAsia="黑体" w:hAnsi="黑体"/>
          <w:sz w:val="30"/>
          <w:szCs w:val="30"/>
        </w:rPr>
      </w:pPr>
      <w:r w:rsidRPr="00FA0B30">
        <w:rPr>
          <w:rFonts w:ascii="宋体" w:hAnsi="宋体" w:cs="宋体"/>
          <w:szCs w:val="21"/>
        </w:rPr>
        <w:br w:type="page"/>
      </w:r>
      <w:bookmarkStart w:id="27" w:name="_Toc23255921"/>
      <w:bookmarkStart w:id="28" w:name="_Toc114814029"/>
      <w:r w:rsidRPr="00FA0B30">
        <w:rPr>
          <w:rFonts w:ascii="黑体" w:eastAsia="黑体" w:hAnsi="黑体" w:hint="eastAsia"/>
          <w:sz w:val="30"/>
          <w:szCs w:val="30"/>
        </w:rPr>
        <w:t>附件5-1湖南省政府采购供应商资格承诺函(格式)</w:t>
      </w:r>
      <w:bookmarkEnd w:id="27"/>
      <w:bookmarkEnd w:id="28"/>
    </w:p>
    <w:p w14:paraId="590F6A74" w14:textId="77777777" w:rsidR="00293279" w:rsidRPr="00FA0B30" w:rsidRDefault="00161DF6">
      <w:pPr>
        <w:widowControl/>
        <w:adjustRightInd w:val="0"/>
        <w:snapToGrid w:val="0"/>
        <w:spacing w:beforeLines="50" w:before="120" w:line="360" w:lineRule="auto"/>
        <w:ind w:firstLine="498"/>
        <w:jc w:val="center"/>
        <w:rPr>
          <w:rFonts w:ascii="宋体" w:hAnsi="宋体" w:cs="宋体"/>
          <w:szCs w:val="21"/>
        </w:rPr>
      </w:pPr>
      <w:r w:rsidRPr="00FA0B30">
        <w:rPr>
          <w:rFonts w:ascii="黑体" w:eastAsia="黑体" w:hAnsi="仿宋" w:cs="宋体" w:hint="eastAsia"/>
          <w:b/>
          <w:sz w:val="28"/>
          <w:szCs w:val="28"/>
        </w:rPr>
        <w:t>政府采购供应商资格承诺函(格式)</w:t>
      </w:r>
    </w:p>
    <w:p w14:paraId="3F73C0E7" w14:textId="77777777" w:rsidR="00293279" w:rsidRPr="00FA0B30" w:rsidRDefault="00161DF6">
      <w:pPr>
        <w:spacing w:before="156" w:line="460" w:lineRule="exact"/>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本公司独立承担民事责任、具有良好的商业信誉和健全的财务制度、依法缴纳税收和社会保障资金，在前三年的经营活动中无重大违法记录，未列入严重失信行为名单，符合政府采购供应商的基本资格要求。</w:t>
      </w:r>
    </w:p>
    <w:p w14:paraId="56BC32D0" w14:textId="77777777" w:rsidR="00293279" w:rsidRPr="00FA0B30" w:rsidRDefault="00161DF6">
      <w:pPr>
        <w:spacing w:before="156" w:line="460" w:lineRule="exact"/>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按照《政府采购促进中小企业发展管理办法》（财库[2020]46号），本公司企业规模为：</w:t>
      </w:r>
      <w:r w:rsidRPr="00FA0B30">
        <w:rPr>
          <w:rFonts w:asciiTheme="minorEastAsia" w:eastAsiaTheme="minorEastAsia" w:hAnsiTheme="minorEastAsia" w:hint="eastAsia"/>
          <w:b/>
          <w:bCs/>
          <w:sz w:val="24"/>
        </w:rPr>
        <w:t>大型□</w:t>
      </w:r>
      <w:r w:rsidRPr="00FA0B30">
        <w:rPr>
          <w:rFonts w:asciiTheme="minorEastAsia" w:eastAsiaTheme="minorEastAsia" w:hAnsiTheme="minorEastAsia" w:hint="eastAsia"/>
          <w:b/>
          <w:bCs/>
          <w:sz w:val="24"/>
        </w:rPr>
        <w:tab/>
      </w:r>
      <w:r w:rsidRPr="00FA0B30">
        <w:rPr>
          <w:rFonts w:asciiTheme="minorEastAsia" w:eastAsiaTheme="minorEastAsia" w:hAnsiTheme="minorEastAsia" w:hint="eastAsia"/>
          <w:b/>
          <w:bCs/>
          <w:sz w:val="24"/>
        </w:rPr>
        <w:tab/>
        <w:t>中型□</w:t>
      </w:r>
      <w:r w:rsidRPr="00FA0B30">
        <w:rPr>
          <w:rFonts w:asciiTheme="minorEastAsia" w:eastAsiaTheme="minorEastAsia" w:hAnsiTheme="minorEastAsia" w:hint="eastAsia"/>
          <w:b/>
          <w:bCs/>
          <w:sz w:val="24"/>
        </w:rPr>
        <w:tab/>
      </w:r>
      <w:r w:rsidRPr="00FA0B30">
        <w:rPr>
          <w:rFonts w:asciiTheme="minorEastAsia" w:eastAsiaTheme="minorEastAsia" w:hAnsiTheme="minorEastAsia" w:hint="eastAsia"/>
          <w:b/>
          <w:bCs/>
          <w:sz w:val="24"/>
        </w:rPr>
        <w:tab/>
        <w:t>小型□</w:t>
      </w:r>
      <w:r w:rsidRPr="00FA0B30">
        <w:rPr>
          <w:rFonts w:asciiTheme="minorEastAsia" w:eastAsiaTheme="minorEastAsia" w:hAnsiTheme="minorEastAsia" w:hint="eastAsia"/>
          <w:b/>
          <w:bCs/>
          <w:sz w:val="24"/>
        </w:rPr>
        <w:tab/>
      </w:r>
      <w:r w:rsidRPr="00FA0B30">
        <w:rPr>
          <w:rFonts w:asciiTheme="minorEastAsia" w:eastAsiaTheme="minorEastAsia" w:hAnsiTheme="minorEastAsia" w:hint="eastAsia"/>
          <w:b/>
          <w:bCs/>
          <w:sz w:val="24"/>
        </w:rPr>
        <w:tab/>
        <w:t>微型□</w:t>
      </w:r>
    </w:p>
    <w:p w14:paraId="0CF627B0" w14:textId="77777777" w:rsidR="00293279" w:rsidRPr="00FA0B30" w:rsidRDefault="00293279">
      <w:pPr>
        <w:spacing w:before="156" w:line="460" w:lineRule="exact"/>
        <w:ind w:firstLineChars="200" w:firstLine="480"/>
        <w:rPr>
          <w:rFonts w:asciiTheme="minorEastAsia" w:eastAsiaTheme="minorEastAsia" w:hAnsiTheme="minorEastAsia"/>
          <w:bCs/>
          <w:sz w:val="24"/>
        </w:rPr>
      </w:pPr>
    </w:p>
    <w:p w14:paraId="5A5D4169" w14:textId="77777777" w:rsidR="00293279" w:rsidRPr="00FA0B30" w:rsidRDefault="00293279">
      <w:pPr>
        <w:spacing w:before="156" w:line="460" w:lineRule="exact"/>
        <w:ind w:firstLine="425"/>
        <w:jc w:val="right"/>
        <w:rPr>
          <w:rFonts w:asciiTheme="minorEastAsia" w:eastAsiaTheme="minorEastAsia" w:hAnsiTheme="minorEastAsia"/>
          <w:bCs/>
          <w:sz w:val="24"/>
        </w:rPr>
      </w:pPr>
    </w:p>
    <w:p w14:paraId="46A33502" w14:textId="77777777" w:rsidR="00293279" w:rsidRPr="00FA0B30" w:rsidRDefault="00161DF6">
      <w:pPr>
        <w:spacing w:before="156" w:line="460" w:lineRule="exact"/>
        <w:ind w:firstLine="425"/>
        <w:jc w:val="right"/>
        <w:rPr>
          <w:rFonts w:asciiTheme="minorEastAsia" w:eastAsiaTheme="minorEastAsia" w:hAnsiTheme="minorEastAsia"/>
          <w:bCs/>
          <w:sz w:val="24"/>
        </w:rPr>
      </w:pPr>
      <w:r w:rsidRPr="00FA0B30">
        <w:rPr>
          <w:rFonts w:asciiTheme="minorEastAsia" w:eastAsiaTheme="minorEastAsia" w:hAnsiTheme="minorEastAsia" w:hint="eastAsia"/>
          <w:bCs/>
          <w:sz w:val="24"/>
        </w:rPr>
        <w:t>公司（单位）名称：（盖单位章）</w:t>
      </w:r>
    </w:p>
    <w:p w14:paraId="7E355BB9" w14:textId="77777777" w:rsidR="00293279" w:rsidRPr="00FA0B30" w:rsidRDefault="00161DF6">
      <w:pPr>
        <w:spacing w:before="156" w:line="460" w:lineRule="exact"/>
        <w:ind w:firstLine="425"/>
        <w:jc w:val="right"/>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年   月   日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6323"/>
      </w:tblGrid>
      <w:tr w:rsidR="00FA0B30" w:rsidRPr="00FA0B30" w14:paraId="258B0966" w14:textId="77777777">
        <w:tc>
          <w:tcPr>
            <w:tcW w:w="2965" w:type="dxa"/>
            <w:tcBorders>
              <w:top w:val="single" w:sz="4" w:space="0" w:color="auto"/>
              <w:left w:val="single" w:sz="4" w:space="0" w:color="auto"/>
              <w:bottom w:val="single" w:sz="4" w:space="0" w:color="auto"/>
              <w:right w:val="single" w:sz="4" w:space="0" w:color="auto"/>
            </w:tcBorders>
            <w:vAlign w:val="center"/>
          </w:tcPr>
          <w:p w14:paraId="600CCBC8"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机构代码：</w:t>
            </w:r>
          </w:p>
        </w:tc>
        <w:tc>
          <w:tcPr>
            <w:tcW w:w="6323" w:type="dxa"/>
            <w:tcBorders>
              <w:top w:val="single" w:sz="4" w:space="0" w:color="auto"/>
              <w:left w:val="single" w:sz="4" w:space="0" w:color="auto"/>
              <w:bottom w:val="single" w:sz="4" w:space="0" w:color="auto"/>
              <w:right w:val="single" w:sz="4" w:space="0" w:color="auto"/>
            </w:tcBorders>
            <w:vAlign w:val="center"/>
          </w:tcPr>
          <w:p w14:paraId="65F28FFF"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46B65D00" w14:textId="77777777">
        <w:tc>
          <w:tcPr>
            <w:tcW w:w="2965" w:type="dxa"/>
            <w:tcBorders>
              <w:top w:val="single" w:sz="4" w:space="0" w:color="auto"/>
              <w:left w:val="single" w:sz="4" w:space="0" w:color="auto"/>
              <w:bottom w:val="single" w:sz="4" w:space="0" w:color="auto"/>
              <w:right w:val="single" w:sz="4" w:space="0" w:color="auto"/>
            </w:tcBorders>
            <w:vAlign w:val="center"/>
          </w:tcPr>
          <w:p w14:paraId="61F446C6"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注册登记机构：</w:t>
            </w:r>
          </w:p>
        </w:tc>
        <w:tc>
          <w:tcPr>
            <w:tcW w:w="6323" w:type="dxa"/>
            <w:tcBorders>
              <w:top w:val="single" w:sz="4" w:space="0" w:color="auto"/>
              <w:left w:val="single" w:sz="4" w:space="0" w:color="auto"/>
              <w:bottom w:val="single" w:sz="4" w:space="0" w:color="auto"/>
              <w:right w:val="single" w:sz="4" w:space="0" w:color="auto"/>
            </w:tcBorders>
            <w:vAlign w:val="center"/>
          </w:tcPr>
          <w:p w14:paraId="734C0706"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39493541" w14:textId="77777777">
        <w:tc>
          <w:tcPr>
            <w:tcW w:w="2965" w:type="dxa"/>
            <w:tcBorders>
              <w:top w:val="single" w:sz="4" w:space="0" w:color="auto"/>
              <w:left w:val="single" w:sz="4" w:space="0" w:color="auto"/>
              <w:bottom w:val="single" w:sz="4" w:space="0" w:color="auto"/>
              <w:right w:val="single" w:sz="4" w:space="0" w:color="auto"/>
            </w:tcBorders>
            <w:vAlign w:val="center"/>
          </w:tcPr>
          <w:p w14:paraId="5D1AB186"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日期：</w:t>
            </w:r>
          </w:p>
        </w:tc>
        <w:tc>
          <w:tcPr>
            <w:tcW w:w="6323" w:type="dxa"/>
            <w:tcBorders>
              <w:top w:val="single" w:sz="4" w:space="0" w:color="auto"/>
              <w:left w:val="single" w:sz="4" w:space="0" w:color="auto"/>
              <w:bottom w:val="single" w:sz="4" w:space="0" w:color="auto"/>
              <w:right w:val="single" w:sz="4" w:space="0" w:color="auto"/>
            </w:tcBorders>
            <w:vAlign w:val="center"/>
          </w:tcPr>
          <w:p w14:paraId="64194A6D"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5207D3B6" w14:textId="77777777">
        <w:tc>
          <w:tcPr>
            <w:tcW w:w="2965" w:type="dxa"/>
            <w:tcBorders>
              <w:top w:val="single" w:sz="4" w:space="0" w:color="auto"/>
              <w:left w:val="single" w:sz="4" w:space="0" w:color="auto"/>
              <w:bottom w:val="single" w:sz="4" w:space="0" w:color="auto"/>
              <w:right w:val="single" w:sz="4" w:space="0" w:color="auto"/>
            </w:tcBorders>
            <w:vAlign w:val="center"/>
          </w:tcPr>
          <w:p w14:paraId="488CC98B"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有效期：</w:t>
            </w:r>
          </w:p>
        </w:tc>
        <w:tc>
          <w:tcPr>
            <w:tcW w:w="6323" w:type="dxa"/>
            <w:tcBorders>
              <w:top w:val="single" w:sz="4" w:space="0" w:color="auto"/>
              <w:left w:val="single" w:sz="4" w:space="0" w:color="auto"/>
              <w:bottom w:val="single" w:sz="4" w:space="0" w:color="auto"/>
              <w:right w:val="single" w:sz="4" w:space="0" w:color="auto"/>
            </w:tcBorders>
            <w:vAlign w:val="center"/>
          </w:tcPr>
          <w:p w14:paraId="5C1CA58C"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420F8604" w14:textId="77777777">
        <w:tc>
          <w:tcPr>
            <w:tcW w:w="2965" w:type="dxa"/>
            <w:tcBorders>
              <w:top w:val="single" w:sz="4" w:space="0" w:color="auto"/>
              <w:left w:val="single" w:sz="4" w:space="0" w:color="auto"/>
              <w:bottom w:val="single" w:sz="4" w:space="0" w:color="auto"/>
              <w:right w:val="single" w:sz="4" w:space="0" w:color="auto"/>
            </w:tcBorders>
            <w:vAlign w:val="center"/>
          </w:tcPr>
          <w:p w14:paraId="1151BD85"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注册资本：</w:t>
            </w:r>
          </w:p>
        </w:tc>
        <w:tc>
          <w:tcPr>
            <w:tcW w:w="6323" w:type="dxa"/>
            <w:tcBorders>
              <w:top w:val="single" w:sz="4" w:space="0" w:color="auto"/>
              <w:left w:val="single" w:sz="4" w:space="0" w:color="auto"/>
              <w:bottom w:val="single" w:sz="4" w:space="0" w:color="auto"/>
              <w:right w:val="single" w:sz="4" w:space="0" w:color="auto"/>
            </w:tcBorders>
            <w:vAlign w:val="center"/>
          </w:tcPr>
          <w:p w14:paraId="07E046F9"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415E239C" w14:textId="77777777">
        <w:tc>
          <w:tcPr>
            <w:tcW w:w="2965" w:type="dxa"/>
            <w:tcBorders>
              <w:top w:val="single" w:sz="4" w:space="0" w:color="auto"/>
              <w:left w:val="single" w:sz="4" w:space="0" w:color="auto"/>
              <w:bottom w:val="single" w:sz="4" w:space="0" w:color="auto"/>
              <w:right w:val="single" w:sz="4" w:space="0" w:color="auto"/>
            </w:tcBorders>
            <w:vAlign w:val="center"/>
          </w:tcPr>
          <w:p w14:paraId="68950CD6"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地址：</w:t>
            </w:r>
          </w:p>
        </w:tc>
        <w:tc>
          <w:tcPr>
            <w:tcW w:w="6323" w:type="dxa"/>
            <w:tcBorders>
              <w:top w:val="single" w:sz="4" w:space="0" w:color="auto"/>
              <w:left w:val="single" w:sz="4" w:space="0" w:color="auto"/>
              <w:bottom w:val="single" w:sz="4" w:space="0" w:color="auto"/>
              <w:right w:val="single" w:sz="4" w:space="0" w:color="auto"/>
            </w:tcBorders>
            <w:vAlign w:val="center"/>
          </w:tcPr>
          <w:p w14:paraId="391A4F3A"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2ACB81FB" w14:textId="77777777">
        <w:tc>
          <w:tcPr>
            <w:tcW w:w="2965" w:type="dxa"/>
            <w:tcBorders>
              <w:top w:val="single" w:sz="4" w:space="0" w:color="auto"/>
              <w:left w:val="single" w:sz="4" w:space="0" w:color="auto"/>
              <w:bottom w:val="single" w:sz="4" w:space="0" w:color="auto"/>
              <w:right w:val="single" w:sz="4" w:space="0" w:color="auto"/>
            </w:tcBorders>
            <w:vAlign w:val="center"/>
          </w:tcPr>
          <w:p w14:paraId="5388F2B5"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经济行业：</w:t>
            </w:r>
          </w:p>
        </w:tc>
        <w:tc>
          <w:tcPr>
            <w:tcW w:w="6323" w:type="dxa"/>
            <w:tcBorders>
              <w:top w:val="single" w:sz="4" w:space="0" w:color="auto"/>
              <w:left w:val="single" w:sz="4" w:space="0" w:color="auto"/>
              <w:bottom w:val="single" w:sz="4" w:space="0" w:color="auto"/>
              <w:right w:val="single" w:sz="4" w:space="0" w:color="auto"/>
            </w:tcBorders>
            <w:vAlign w:val="center"/>
          </w:tcPr>
          <w:p w14:paraId="47D3FE31" w14:textId="77777777" w:rsidR="00293279" w:rsidRPr="00FA0B30" w:rsidRDefault="00293279">
            <w:pPr>
              <w:spacing w:line="460" w:lineRule="exact"/>
              <w:ind w:firstLine="425"/>
              <w:rPr>
                <w:rFonts w:asciiTheme="minorEastAsia" w:eastAsiaTheme="minorEastAsia" w:hAnsiTheme="minorEastAsia"/>
                <w:bCs/>
                <w:sz w:val="24"/>
              </w:rPr>
            </w:pPr>
          </w:p>
        </w:tc>
      </w:tr>
      <w:tr w:rsidR="00FA0B30" w:rsidRPr="00FA0B30" w14:paraId="34EDEDC9" w14:textId="77777777">
        <w:tc>
          <w:tcPr>
            <w:tcW w:w="2965" w:type="dxa"/>
            <w:tcBorders>
              <w:top w:val="single" w:sz="4" w:space="0" w:color="auto"/>
              <w:left w:val="single" w:sz="4" w:space="0" w:color="auto"/>
              <w:bottom w:val="single" w:sz="4" w:space="0" w:color="auto"/>
              <w:right w:val="single" w:sz="4" w:space="0" w:color="auto"/>
            </w:tcBorders>
            <w:vAlign w:val="center"/>
          </w:tcPr>
          <w:p w14:paraId="5C464E67" w14:textId="77777777" w:rsidR="00293279" w:rsidRPr="00FA0B30" w:rsidRDefault="00161DF6">
            <w:pPr>
              <w:spacing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经济性质：</w:t>
            </w:r>
          </w:p>
        </w:tc>
        <w:tc>
          <w:tcPr>
            <w:tcW w:w="6323" w:type="dxa"/>
            <w:tcBorders>
              <w:top w:val="single" w:sz="4" w:space="0" w:color="auto"/>
              <w:left w:val="single" w:sz="4" w:space="0" w:color="auto"/>
              <w:bottom w:val="single" w:sz="4" w:space="0" w:color="auto"/>
              <w:right w:val="single" w:sz="4" w:space="0" w:color="auto"/>
            </w:tcBorders>
            <w:vAlign w:val="center"/>
          </w:tcPr>
          <w:p w14:paraId="103AA58E" w14:textId="77777777" w:rsidR="00293279" w:rsidRPr="00FA0B30" w:rsidRDefault="00293279">
            <w:pPr>
              <w:spacing w:line="460" w:lineRule="exact"/>
              <w:ind w:firstLine="425"/>
              <w:rPr>
                <w:rFonts w:asciiTheme="minorEastAsia" w:eastAsiaTheme="minorEastAsia" w:hAnsiTheme="minorEastAsia"/>
                <w:bCs/>
                <w:sz w:val="24"/>
              </w:rPr>
            </w:pPr>
          </w:p>
        </w:tc>
      </w:tr>
    </w:tbl>
    <w:p w14:paraId="26C81083" w14:textId="77777777" w:rsidR="00293279" w:rsidRPr="00FA0B30" w:rsidRDefault="00161DF6">
      <w:pPr>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法定代表人（负责人）姓名（签字或印章）：</w:t>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t>身份证号：</w:t>
      </w:r>
    </w:p>
    <w:p w14:paraId="642E38EB" w14:textId="77777777" w:rsidR="00293279" w:rsidRPr="00FA0B30" w:rsidRDefault="00161DF6">
      <w:pPr>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手机号：</w:t>
      </w:r>
    </w:p>
    <w:p w14:paraId="5C4A8C93" w14:textId="77777777" w:rsidR="00293279" w:rsidRPr="00FA0B30" w:rsidRDefault="00161DF6">
      <w:pPr>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授权代表人姓名（签字或印章）：</w:t>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r>
      <w:r w:rsidRPr="00FA0B30">
        <w:rPr>
          <w:rFonts w:asciiTheme="minorEastAsia" w:eastAsiaTheme="minorEastAsia" w:hAnsiTheme="minorEastAsia" w:hint="eastAsia"/>
          <w:bCs/>
          <w:sz w:val="24"/>
        </w:rPr>
        <w:tab/>
        <w:t>身份证号：</w:t>
      </w:r>
    </w:p>
    <w:p w14:paraId="32FFD140" w14:textId="77777777" w:rsidR="00293279" w:rsidRPr="00FA0B30" w:rsidRDefault="00161DF6">
      <w:pPr>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手机号：</w:t>
      </w:r>
    </w:p>
    <w:p w14:paraId="1B0B42AB" w14:textId="77777777" w:rsidR="00293279" w:rsidRPr="00FA0B30" w:rsidRDefault="00293279">
      <w:pPr>
        <w:pStyle w:val="2"/>
        <w:spacing w:before="156"/>
        <w:ind w:firstLine="600"/>
        <w:rPr>
          <w:rFonts w:ascii="黑体" w:eastAsia="黑体"/>
          <w:sz w:val="30"/>
          <w:szCs w:val="30"/>
        </w:rPr>
        <w:sectPr w:rsidR="00293279" w:rsidRPr="00FA0B30">
          <w:pgSz w:w="11906" w:h="16838"/>
          <w:pgMar w:top="1418" w:right="1418" w:bottom="1418" w:left="1418" w:header="851" w:footer="992" w:gutter="0"/>
          <w:cols w:space="720"/>
          <w:docGrid w:linePitch="312"/>
        </w:sectPr>
      </w:pPr>
    </w:p>
    <w:p w14:paraId="1A09595D" w14:textId="77777777" w:rsidR="00293279" w:rsidRPr="00FA0B30" w:rsidRDefault="00161DF6">
      <w:pPr>
        <w:adjustRightInd w:val="0"/>
        <w:snapToGrid w:val="0"/>
        <w:spacing w:before="156" w:line="360" w:lineRule="auto"/>
        <w:rPr>
          <w:rFonts w:ascii="黑体" w:eastAsia="黑体" w:hAnsi="黑体"/>
          <w:sz w:val="30"/>
          <w:szCs w:val="30"/>
        </w:rPr>
      </w:pPr>
      <w:r w:rsidRPr="00FA0B30">
        <w:rPr>
          <w:rFonts w:ascii="黑体" w:eastAsia="黑体" w:hAnsi="黑体" w:hint="eastAsia"/>
          <w:sz w:val="30"/>
          <w:szCs w:val="30"/>
        </w:rPr>
        <w:t>附件6：磋商文件规定的特定资格条件证明资料</w:t>
      </w:r>
    </w:p>
    <w:p w14:paraId="73B603F2" w14:textId="77777777" w:rsidR="00293279" w:rsidRPr="00FA0B30" w:rsidRDefault="00161DF6">
      <w:pPr>
        <w:spacing w:before="156" w:line="48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备注：</w:t>
      </w:r>
    </w:p>
    <w:p w14:paraId="5100A5CA" w14:textId="65D9B2C7" w:rsidR="00E968FE" w:rsidRPr="00FA0B30" w:rsidRDefault="00E968FE" w:rsidP="00E968FE">
      <w:pPr>
        <w:widowControl/>
        <w:shd w:val="clear" w:color="auto" w:fill="FFFFFF"/>
        <w:spacing w:line="460" w:lineRule="exact"/>
        <w:ind w:firstLineChars="175" w:firstLine="420"/>
        <w:jc w:val="left"/>
        <w:rPr>
          <w:rFonts w:ascii="宋体" w:hAnsi="宋体" w:cs="宋体"/>
          <w:spacing w:val="7"/>
          <w:kern w:val="0"/>
          <w:sz w:val="24"/>
        </w:rPr>
      </w:pPr>
      <w:r w:rsidRPr="00FA0B30">
        <w:rPr>
          <w:rFonts w:ascii="宋体" w:hAnsi="宋体" w:cs="宋体" w:hint="eastAsia"/>
          <w:kern w:val="0"/>
          <w:sz w:val="24"/>
          <w:szCs w:val="28"/>
        </w:rPr>
        <w:t>1、供应商具备建设行政主管部门核发的建筑工程施工总承包三级及以上资质或具有建筑装饰装修工程专业</w:t>
      </w:r>
      <w:r w:rsidRPr="00FA0B30">
        <w:rPr>
          <w:rFonts w:ascii="宋体" w:hAnsi="宋体" w:cs="宋体" w:hint="eastAsia"/>
          <w:spacing w:val="7"/>
          <w:kern w:val="0"/>
          <w:sz w:val="24"/>
        </w:rPr>
        <w:t>承包二级及以上资质或具备文物行政主管部门颁发的文物保护工程施工二级及以上资质；</w:t>
      </w:r>
    </w:p>
    <w:p w14:paraId="20E51385" w14:textId="329E2398" w:rsidR="00E968FE" w:rsidRPr="00FA0B30" w:rsidRDefault="00E968FE" w:rsidP="00E968FE">
      <w:pPr>
        <w:widowControl/>
        <w:shd w:val="clear" w:color="auto" w:fill="FFFFFF"/>
        <w:spacing w:line="460" w:lineRule="exact"/>
        <w:ind w:firstLineChars="175" w:firstLine="445"/>
        <w:jc w:val="left"/>
        <w:rPr>
          <w:rFonts w:ascii="宋体" w:hAnsi="宋体" w:cs="宋体"/>
          <w:kern w:val="0"/>
          <w:sz w:val="24"/>
          <w:szCs w:val="28"/>
        </w:rPr>
      </w:pPr>
      <w:r w:rsidRPr="00FA0B30">
        <w:rPr>
          <w:rFonts w:ascii="宋体" w:hAnsi="宋体" w:cs="宋体" w:hint="eastAsia"/>
          <w:spacing w:val="7"/>
          <w:kern w:val="0"/>
          <w:sz w:val="24"/>
        </w:rPr>
        <w:t>2</w:t>
      </w:r>
      <w:r w:rsidR="00405E52" w:rsidRPr="00FA0B30">
        <w:rPr>
          <w:rFonts w:ascii="宋体" w:hAnsi="宋体" w:cs="宋体" w:hint="eastAsia"/>
          <w:spacing w:val="7"/>
          <w:kern w:val="0"/>
          <w:sz w:val="24"/>
        </w:rPr>
        <w:t>、</w:t>
      </w:r>
      <w:r w:rsidRPr="00FA0B30">
        <w:rPr>
          <w:rFonts w:ascii="宋体" w:hAnsi="宋体" w:cs="宋体" w:hint="eastAsia"/>
          <w:spacing w:val="7"/>
          <w:kern w:val="0"/>
          <w:sz w:val="24"/>
        </w:rPr>
        <w:t>供应商具有有效施工企业安全生产许可证</w:t>
      </w:r>
      <w:r w:rsidRPr="00FA0B30">
        <w:rPr>
          <w:rFonts w:ascii="宋体" w:hAnsi="宋体" w:cs="宋体" w:hint="eastAsia"/>
          <w:kern w:val="0"/>
          <w:sz w:val="24"/>
          <w:szCs w:val="28"/>
        </w:rPr>
        <w:t>；</w:t>
      </w:r>
    </w:p>
    <w:p w14:paraId="1CABB67A" w14:textId="77777777" w:rsidR="007439BB" w:rsidRPr="00FA0B30" w:rsidRDefault="00E968FE" w:rsidP="007439BB">
      <w:pPr>
        <w:widowControl/>
        <w:shd w:val="clear" w:color="auto" w:fill="FFFFFF"/>
        <w:spacing w:line="460" w:lineRule="exact"/>
        <w:ind w:firstLineChars="175" w:firstLine="420"/>
        <w:jc w:val="left"/>
        <w:rPr>
          <w:rFonts w:ascii="宋体" w:hAnsi="宋体" w:cs="宋体"/>
          <w:spacing w:val="7"/>
          <w:kern w:val="0"/>
          <w:sz w:val="24"/>
        </w:rPr>
      </w:pPr>
      <w:r w:rsidRPr="00FA0B30">
        <w:rPr>
          <w:rFonts w:ascii="宋体" w:hAnsi="宋体" w:cs="宋体" w:hint="eastAsia"/>
          <w:kern w:val="0"/>
          <w:sz w:val="24"/>
          <w:szCs w:val="28"/>
        </w:rPr>
        <w:t>3</w:t>
      </w:r>
      <w:r w:rsidR="00405E52" w:rsidRPr="00FA0B30">
        <w:rPr>
          <w:rFonts w:ascii="宋体" w:hAnsi="宋体" w:cs="宋体" w:hint="eastAsia"/>
          <w:kern w:val="0"/>
          <w:sz w:val="24"/>
          <w:szCs w:val="28"/>
        </w:rPr>
        <w:t>、</w:t>
      </w:r>
      <w:r w:rsidR="007439BB" w:rsidRPr="00FA0B30">
        <w:rPr>
          <w:rFonts w:ascii="宋体" w:hAnsi="宋体" w:cs="宋体" w:hint="eastAsia"/>
          <w:spacing w:val="7"/>
          <w:kern w:val="0"/>
          <w:sz w:val="24"/>
        </w:rPr>
        <w:t>（1）拟任本项目的项目负责人（项目经理）须具有建筑工程工程贰级及以上注册建造师执业资格证书及有效的安全生产考核合格证书（B证）或具有国家文物局认定的部门（中国古迹遗址保护协会）颁发的文物保护工程责任工程师证书；</w:t>
      </w:r>
    </w:p>
    <w:p w14:paraId="724991D0" w14:textId="02841947" w:rsidR="00E968FE" w:rsidRPr="00FA0B30" w:rsidRDefault="007439BB" w:rsidP="007439BB">
      <w:pPr>
        <w:widowControl/>
        <w:shd w:val="clear" w:color="auto" w:fill="FFFFFF"/>
        <w:spacing w:line="460" w:lineRule="exact"/>
        <w:ind w:firstLineChars="175" w:firstLine="445"/>
        <w:jc w:val="left"/>
        <w:rPr>
          <w:rFonts w:ascii="宋体" w:hAnsi="宋体" w:cs="宋体"/>
          <w:spacing w:val="7"/>
          <w:kern w:val="0"/>
          <w:sz w:val="24"/>
        </w:rPr>
      </w:pPr>
      <w:r w:rsidRPr="00FA0B30">
        <w:rPr>
          <w:rFonts w:ascii="宋体" w:hAnsi="宋体" w:cs="宋体" w:hint="eastAsia"/>
          <w:spacing w:val="7"/>
          <w:kern w:val="0"/>
          <w:sz w:val="24"/>
        </w:rPr>
        <w:t>（2）拟任本项目的项目技术负责人具有建筑工程相关专业中级及以上职称证书</w:t>
      </w:r>
      <w:r w:rsidRPr="00FA0B30">
        <w:rPr>
          <w:rFonts w:ascii="宋体" w:hAnsi="宋体" w:cs="宋体" w:hint="eastAsia"/>
          <w:b/>
          <w:spacing w:val="7"/>
          <w:kern w:val="0"/>
          <w:sz w:val="24"/>
        </w:rPr>
        <w:t>或</w:t>
      </w:r>
      <w:r w:rsidRPr="00FA0B30">
        <w:rPr>
          <w:rFonts w:ascii="宋体" w:hAnsi="宋体" w:cs="宋体" w:hint="eastAsia"/>
          <w:spacing w:val="7"/>
          <w:kern w:val="0"/>
          <w:sz w:val="24"/>
        </w:rPr>
        <w:t>国家文物局认定的部门（中国古迹遗址保护协会）颁发的文物保护工程责任工程师证书</w:t>
      </w:r>
      <w:r w:rsidRPr="00FA0B30">
        <w:rPr>
          <w:rFonts w:ascii="宋体" w:hAnsi="宋体" w:cs="宋体" w:hint="eastAsia"/>
          <w:b/>
          <w:spacing w:val="7"/>
          <w:kern w:val="0"/>
          <w:sz w:val="24"/>
        </w:rPr>
        <w:t>或</w:t>
      </w:r>
      <w:r w:rsidRPr="00FA0B30">
        <w:rPr>
          <w:rFonts w:ascii="宋体" w:hAnsi="宋体" w:cs="宋体" w:hint="eastAsia"/>
          <w:spacing w:val="7"/>
          <w:kern w:val="0"/>
          <w:sz w:val="24"/>
        </w:rPr>
        <w:t>具有省级及以上相关部门颁发的文物保护工程业务培训结业证书；</w:t>
      </w:r>
    </w:p>
    <w:p w14:paraId="0B6BDDA4" w14:textId="77777777" w:rsidR="00E968FE" w:rsidRPr="00FA0B30" w:rsidRDefault="00E968FE" w:rsidP="00E968FE">
      <w:pPr>
        <w:widowControl/>
        <w:shd w:val="clear" w:color="auto" w:fill="FFFFFF"/>
        <w:spacing w:line="460" w:lineRule="exact"/>
        <w:ind w:firstLineChars="175" w:firstLine="445"/>
        <w:jc w:val="left"/>
        <w:rPr>
          <w:rFonts w:ascii="宋体" w:hAnsi="宋体" w:cs="宋体"/>
          <w:spacing w:val="7"/>
          <w:kern w:val="0"/>
          <w:sz w:val="24"/>
        </w:rPr>
      </w:pPr>
      <w:r w:rsidRPr="00FA0B30">
        <w:rPr>
          <w:rFonts w:ascii="宋体" w:hAnsi="宋体" w:cs="宋体" w:hint="eastAsia"/>
          <w:spacing w:val="7"/>
          <w:kern w:val="0"/>
          <w:sz w:val="24"/>
        </w:rPr>
        <w:t>（3）施工项目部关键岗位人员按照湘建建[2020]208号文规定，至少配备项目负责人1人、项目技术负责人1人，专职安全员不少于1人，施工员不少于1人，质量员不少于1人。施工项目部关键岗位人员不得有在建项目且须提供无在建项目承诺书。</w:t>
      </w:r>
    </w:p>
    <w:p w14:paraId="44228078" w14:textId="77777777" w:rsidR="00E968FE" w:rsidRPr="00FA0B30" w:rsidRDefault="00E968FE" w:rsidP="00E968FE">
      <w:pPr>
        <w:widowControl/>
        <w:shd w:val="clear" w:color="auto" w:fill="FFFFFF"/>
        <w:spacing w:line="460" w:lineRule="exact"/>
        <w:ind w:firstLineChars="175" w:firstLine="445"/>
        <w:jc w:val="left"/>
      </w:pPr>
      <w:r w:rsidRPr="00FA0B30">
        <w:rPr>
          <w:rFonts w:ascii="宋体" w:hAnsi="宋体" w:cs="宋体" w:hint="eastAsia"/>
          <w:spacing w:val="7"/>
          <w:kern w:val="0"/>
          <w:sz w:val="24"/>
        </w:rPr>
        <w:t>（4）项目其它关键岗位人员须具备建设行政主管部门颁发的岗位资格证书；其中安全员须具有安全考核合格证书C证；岗位资格证书注明了单位名称的，应与供应商一致，以上资格证书均应在有效期内。</w:t>
      </w:r>
    </w:p>
    <w:p w14:paraId="049764D9" w14:textId="7AA755A8" w:rsidR="00293279" w:rsidRPr="00FA0B30" w:rsidRDefault="00293279">
      <w:pPr>
        <w:widowControl/>
        <w:shd w:val="clear" w:color="auto" w:fill="FFFFFF"/>
        <w:spacing w:line="460" w:lineRule="exact"/>
        <w:ind w:firstLineChars="175" w:firstLine="445"/>
        <w:jc w:val="left"/>
        <w:rPr>
          <w:rFonts w:ascii="宋体" w:hAnsi="宋体" w:cs="宋体"/>
          <w:spacing w:val="7"/>
          <w:kern w:val="0"/>
          <w:sz w:val="24"/>
        </w:rPr>
      </w:pPr>
    </w:p>
    <w:p w14:paraId="7804F754" w14:textId="056BFB1A" w:rsidR="00293279" w:rsidRPr="00FA0B30" w:rsidRDefault="00161DF6">
      <w:pPr>
        <w:widowControl/>
        <w:shd w:val="clear" w:color="auto" w:fill="FFFFFF"/>
        <w:spacing w:line="460" w:lineRule="exact"/>
        <w:ind w:firstLineChars="175" w:firstLine="445"/>
        <w:jc w:val="center"/>
        <w:rPr>
          <w:rFonts w:ascii="宋体" w:hAnsi="宋体" w:cs="宋体"/>
          <w:spacing w:val="7"/>
          <w:kern w:val="0"/>
          <w:sz w:val="24"/>
        </w:rPr>
      </w:pPr>
      <w:r w:rsidRPr="00FA0B30">
        <w:rPr>
          <w:rFonts w:ascii="宋体" w:hAnsi="宋体" w:cs="宋体" w:hint="eastAsia"/>
          <w:spacing w:val="7"/>
          <w:kern w:val="0"/>
          <w:sz w:val="24"/>
        </w:rPr>
        <w:t>附表1：人员配备表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779"/>
        <w:gridCol w:w="778"/>
        <w:gridCol w:w="778"/>
        <w:gridCol w:w="778"/>
        <w:gridCol w:w="969"/>
        <w:gridCol w:w="2364"/>
        <w:gridCol w:w="882"/>
      </w:tblGrid>
      <w:tr w:rsidR="00FA0B30" w:rsidRPr="00FA0B30" w14:paraId="5B8DC8A5" w14:textId="77777777">
        <w:trPr>
          <w:trHeight w:val="397"/>
        </w:trPr>
        <w:tc>
          <w:tcPr>
            <w:tcW w:w="1054" w:type="pct"/>
            <w:tcBorders>
              <w:top w:val="double" w:sz="4" w:space="0" w:color="auto"/>
              <w:left w:val="double" w:sz="4" w:space="0" w:color="auto"/>
            </w:tcBorders>
            <w:vAlign w:val="center"/>
          </w:tcPr>
          <w:p w14:paraId="71914966"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人员类别</w:t>
            </w:r>
          </w:p>
        </w:tc>
        <w:tc>
          <w:tcPr>
            <w:tcW w:w="419" w:type="pct"/>
            <w:tcBorders>
              <w:top w:val="double" w:sz="4" w:space="0" w:color="auto"/>
            </w:tcBorders>
            <w:vAlign w:val="center"/>
          </w:tcPr>
          <w:p w14:paraId="6DB9BFDE"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姓名</w:t>
            </w:r>
          </w:p>
        </w:tc>
        <w:tc>
          <w:tcPr>
            <w:tcW w:w="419" w:type="pct"/>
            <w:tcBorders>
              <w:top w:val="double" w:sz="4" w:space="0" w:color="auto"/>
            </w:tcBorders>
            <w:vAlign w:val="center"/>
          </w:tcPr>
          <w:p w14:paraId="0A02A48F"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年龄</w:t>
            </w:r>
          </w:p>
        </w:tc>
        <w:tc>
          <w:tcPr>
            <w:tcW w:w="419" w:type="pct"/>
            <w:tcBorders>
              <w:top w:val="double" w:sz="4" w:space="0" w:color="auto"/>
            </w:tcBorders>
            <w:vAlign w:val="center"/>
          </w:tcPr>
          <w:p w14:paraId="226FADA2"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学历</w:t>
            </w:r>
          </w:p>
        </w:tc>
        <w:tc>
          <w:tcPr>
            <w:tcW w:w="419" w:type="pct"/>
            <w:tcBorders>
              <w:top w:val="double" w:sz="4" w:space="0" w:color="auto"/>
            </w:tcBorders>
            <w:vAlign w:val="center"/>
          </w:tcPr>
          <w:p w14:paraId="3164F5B8"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职称</w:t>
            </w:r>
          </w:p>
        </w:tc>
        <w:tc>
          <w:tcPr>
            <w:tcW w:w="522" w:type="pct"/>
            <w:tcBorders>
              <w:top w:val="double" w:sz="4" w:space="0" w:color="auto"/>
            </w:tcBorders>
            <w:vAlign w:val="center"/>
          </w:tcPr>
          <w:p w14:paraId="093373D5" w14:textId="77777777" w:rsidR="00293279" w:rsidRPr="00FA0B30" w:rsidRDefault="00161DF6">
            <w:pPr>
              <w:widowControl/>
              <w:shd w:val="clear" w:color="auto" w:fill="FFFFFF"/>
              <w:spacing w:line="460" w:lineRule="exact"/>
              <w:ind w:leftChars="-53" w:left="-111" w:rightChars="-60" w:right="-126" w:firstLine="2"/>
              <w:jc w:val="center"/>
              <w:rPr>
                <w:rFonts w:ascii="宋体" w:hAnsi="宋体" w:cs="宋体"/>
                <w:spacing w:val="7"/>
                <w:kern w:val="0"/>
                <w:sz w:val="24"/>
              </w:rPr>
            </w:pPr>
            <w:r w:rsidRPr="00FA0B30">
              <w:rPr>
                <w:rFonts w:ascii="宋体" w:hAnsi="宋体" w:cs="宋体" w:hint="eastAsia"/>
                <w:spacing w:val="7"/>
                <w:kern w:val="0"/>
                <w:sz w:val="24"/>
              </w:rPr>
              <w:t>从业年限</w:t>
            </w:r>
          </w:p>
        </w:tc>
        <w:tc>
          <w:tcPr>
            <w:tcW w:w="1273" w:type="pct"/>
            <w:tcBorders>
              <w:top w:val="double" w:sz="4" w:space="0" w:color="auto"/>
              <w:right w:val="single" w:sz="4" w:space="0" w:color="auto"/>
            </w:tcBorders>
            <w:vAlign w:val="center"/>
          </w:tcPr>
          <w:p w14:paraId="15EF59A5" w14:textId="77777777" w:rsidR="00293279" w:rsidRPr="00FA0B30" w:rsidRDefault="00161DF6">
            <w:pPr>
              <w:widowControl/>
              <w:shd w:val="clear" w:color="auto" w:fill="FFFFFF"/>
              <w:spacing w:line="460" w:lineRule="exact"/>
              <w:rPr>
                <w:rFonts w:ascii="宋体" w:hAnsi="宋体" w:cs="宋体"/>
                <w:spacing w:val="7"/>
                <w:kern w:val="0"/>
                <w:sz w:val="24"/>
              </w:rPr>
            </w:pPr>
            <w:r w:rsidRPr="00FA0B30">
              <w:rPr>
                <w:rFonts w:ascii="宋体" w:hAnsi="宋体" w:cs="宋体" w:hint="eastAsia"/>
                <w:spacing w:val="7"/>
                <w:kern w:val="0"/>
                <w:sz w:val="24"/>
              </w:rPr>
              <w:t>取得的相关证书（职称证、资格证、学历证等）</w:t>
            </w:r>
          </w:p>
        </w:tc>
        <w:tc>
          <w:tcPr>
            <w:tcW w:w="475" w:type="pct"/>
            <w:tcBorders>
              <w:top w:val="double" w:sz="4" w:space="0" w:color="auto"/>
              <w:left w:val="single" w:sz="4" w:space="0" w:color="auto"/>
              <w:right w:val="double" w:sz="4" w:space="0" w:color="auto"/>
            </w:tcBorders>
            <w:vAlign w:val="center"/>
          </w:tcPr>
          <w:p w14:paraId="1A4EC950" w14:textId="77777777" w:rsidR="00293279" w:rsidRPr="00FA0B30" w:rsidRDefault="00161DF6">
            <w:pPr>
              <w:widowControl/>
              <w:shd w:val="clear" w:color="auto" w:fill="FFFFFF"/>
              <w:spacing w:line="460" w:lineRule="exact"/>
              <w:jc w:val="center"/>
              <w:rPr>
                <w:rFonts w:ascii="宋体" w:hAnsi="宋体" w:cs="宋体"/>
                <w:spacing w:val="7"/>
                <w:kern w:val="0"/>
                <w:sz w:val="24"/>
              </w:rPr>
            </w:pPr>
            <w:r w:rsidRPr="00FA0B30">
              <w:rPr>
                <w:rFonts w:ascii="宋体" w:hAnsi="宋体" w:cs="宋体" w:hint="eastAsia"/>
                <w:spacing w:val="7"/>
                <w:kern w:val="0"/>
                <w:sz w:val="24"/>
              </w:rPr>
              <w:t>是否有在建项目</w:t>
            </w:r>
          </w:p>
        </w:tc>
      </w:tr>
      <w:tr w:rsidR="00FA0B30" w:rsidRPr="00FA0B30" w14:paraId="6C789649" w14:textId="77777777">
        <w:trPr>
          <w:cantSplit/>
          <w:trHeight w:val="450"/>
        </w:trPr>
        <w:tc>
          <w:tcPr>
            <w:tcW w:w="1054" w:type="pct"/>
            <w:tcBorders>
              <w:left w:val="double" w:sz="4" w:space="0" w:color="auto"/>
            </w:tcBorders>
          </w:tcPr>
          <w:p w14:paraId="69573FD3" w14:textId="77777777" w:rsidR="00293279" w:rsidRPr="00FA0B30" w:rsidRDefault="00161DF6">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项目负责人</w:t>
            </w:r>
          </w:p>
        </w:tc>
        <w:tc>
          <w:tcPr>
            <w:tcW w:w="419" w:type="pct"/>
          </w:tcPr>
          <w:p w14:paraId="53387258"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37877B00"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63869174"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3C8702E8"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522" w:type="pct"/>
          </w:tcPr>
          <w:p w14:paraId="22874A1C"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1273" w:type="pct"/>
            <w:tcBorders>
              <w:right w:val="single" w:sz="4" w:space="0" w:color="auto"/>
            </w:tcBorders>
            <w:vAlign w:val="center"/>
          </w:tcPr>
          <w:p w14:paraId="3B32E71E"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75" w:type="pct"/>
            <w:tcBorders>
              <w:left w:val="single" w:sz="4" w:space="0" w:color="auto"/>
              <w:right w:val="double" w:sz="4" w:space="0" w:color="auto"/>
            </w:tcBorders>
            <w:vAlign w:val="center"/>
          </w:tcPr>
          <w:p w14:paraId="2AD946A9"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r>
      <w:tr w:rsidR="00FA0B30" w:rsidRPr="00FA0B30" w14:paraId="6560535B" w14:textId="77777777">
        <w:trPr>
          <w:cantSplit/>
        </w:trPr>
        <w:tc>
          <w:tcPr>
            <w:tcW w:w="1054" w:type="pct"/>
            <w:tcBorders>
              <w:left w:val="double" w:sz="4" w:space="0" w:color="auto"/>
            </w:tcBorders>
          </w:tcPr>
          <w:p w14:paraId="692A6701" w14:textId="77777777" w:rsidR="00293279" w:rsidRPr="00FA0B30" w:rsidRDefault="00161DF6">
            <w:pPr>
              <w:widowControl/>
              <w:spacing w:line="460" w:lineRule="exact"/>
              <w:ind w:rightChars="-49" w:right="-103"/>
              <w:jc w:val="left"/>
              <w:rPr>
                <w:rFonts w:ascii="宋体" w:hAnsi="宋体" w:cs="宋体"/>
                <w:spacing w:val="7"/>
                <w:kern w:val="0"/>
                <w:sz w:val="24"/>
              </w:rPr>
            </w:pPr>
            <w:r w:rsidRPr="00FA0B30">
              <w:rPr>
                <w:rFonts w:ascii="宋体" w:hAnsi="宋体" w:cs="宋体" w:hint="eastAsia"/>
                <w:spacing w:val="7"/>
                <w:kern w:val="0"/>
                <w:sz w:val="24"/>
              </w:rPr>
              <w:t>项目技术负责人</w:t>
            </w:r>
          </w:p>
        </w:tc>
        <w:tc>
          <w:tcPr>
            <w:tcW w:w="419" w:type="pct"/>
          </w:tcPr>
          <w:p w14:paraId="1ABE6E34"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16967664"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2548A855"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19" w:type="pct"/>
          </w:tcPr>
          <w:p w14:paraId="6F6E7BB9"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522" w:type="pct"/>
          </w:tcPr>
          <w:p w14:paraId="7C8D66E8"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1273" w:type="pct"/>
            <w:tcBorders>
              <w:right w:val="single" w:sz="4" w:space="0" w:color="auto"/>
            </w:tcBorders>
            <w:vAlign w:val="center"/>
          </w:tcPr>
          <w:p w14:paraId="57B1D87A"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c>
          <w:tcPr>
            <w:tcW w:w="475" w:type="pct"/>
            <w:tcBorders>
              <w:left w:val="single" w:sz="4" w:space="0" w:color="auto"/>
              <w:right w:val="double" w:sz="4" w:space="0" w:color="auto"/>
            </w:tcBorders>
            <w:vAlign w:val="center"/>
          </w:tcPr>
          <w:p w14:paraId="5CCAA672" w14:textId="77777777" w:rsidR="00293279" w:rsidRPr="00FA0B30" w:rsidRDefault="00293279">
            <w:pPr>
              <w:widowControl/>
              <w:shd w:val="clear" w:color="auto" w:fill="FFFFFF"/>
              <w:spacing w:line="460" w:lineRule="exact"/>
              <w:ind w:firstLineChars="175" w:firstLine="445"/>
              <w:jc w:val="center"/>
              <w:rPr>
                <w:rFonts w:ascii="宋体" w:hAnsi="宋体" w:cs="宋体"/>
                <w:spacing w:val="7"/>
                <w:kern w:val="0"/>
                <w:sz w:val="24"/>
              </w:rPr>
            </w:pPr>
          </w:p>
        </w:tc>
      </w:tr>
      <w:tr w:rsidR="00FA0B30" w:rsidRPr="00FA0B30" w14:paraId="304E75A9" w14:textId="77777777">
        <w:trPr>
          <w:cantSplit/>
        </w:trPr>
        <w:tc>
          <w:tcPr>
            <w:tcW w:w="1054" w:type="pct"/>
            <w:tcBorders>
              <w:left w:val="double" w:sz="4" w:space="0" w:color="auto"/>
            </w:tcBorders>
          </w:tcPr>
          <w:p w14:paraId="3B6AB222" w14:textId="1A6A8973" w:rsidR="00293279" w:rsidRPr="00FA0B30" w:rsidRDefault="00AB0E1A">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w:t>
            </w:r>
          </w:p>
        </w:tc>
        <w:tc>
          <w:tcPr>
            <w:tcW w:w="419" w:type="pct"/>
          </w:tcPr>
          <w:p w14:paraId="0740A7A9"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566CA1AF"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2083A59F"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75757F94"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522" w:type="pct"/>
          </w:tcPr>
          <w:p w14:paraId="37AC4129"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1273" w:type="pct"/>
            <w:tcBorders>
              <w:right w:val="single" w:sz="4" w:space="0" w:color="auto"/>
            </w:tcBorders>
            <w:vAlign w:val="center"/>
          </w:tcPr>
          <w:p w14:paraId="664C870D"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75" w:type="pct"/>
            <w:tcBorders>
              <w:left w:val="single" w:sz="4" w:space="0" w:color="auto"/>
              <w:right w:val="double" w:sz="4" w:space="0" w:color="auto"/>
            </w:tcBorders>
            <w:vAlign w:val="center"/>
          </w:tcPr>
          <w:p w14:paraId="20E5F0AA" w14:textId="77777777" w:rsidR="00293279" w:rsidRPr="00FA0B30" w:rsidRDefault="00293279">
            <w:pPr>
              <w:widowControl/>
              <w:shd w:val="clear" w:color="auto" w:fill="FFFFFF"/>
              <w:spacing w:line="460" w:lineRule="exact"/>
              <w:rPr>
                <w:rFonts w:ascii="宋体" w:hAnsi="宋体" w:cs="宋体"/>
                <w:spacing w:val="7"/>
                <w:kern w:val="0"/>
                <w:sz w:val="24"/>
              </w:rPr>
            </w:pPr>
          </w:p>
        </w:tc>
      </w:tr>
      <w:tr w:rsidR="00FA0B30" w:rsidRPr="00FA0B30" w14:paraId="2E7E47D9" w14:textId="77777777">
        <w:trPr>
          <w:cantSplit/>
        </w:trPr>
        <w:tc>
          <w:tcPr>
            <w:tcW w:w="1054" w:type="pct"/>
            <w:tcBorders>
              <w:left w:val="double" w:sz="4" w:space="0" w:color="auto"/>
            </w:tcBorders>
          </w:tcPr>
          <w:p w14:paraId="4D04AE4F" w14:textId="4D6BAB98" w:rsidR="00293279" w:rsidRPr="00FA0B30" w:rsidRDefault="00AB0E1A">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w:t>
            </w:r>
          </w:p>
        </w:tc>
        <w:tc>
          <w:tcPr>
            <w:tcW w:w="419" w:type="pct"/>
          </w:tcPr>
          <w:p w14:paraId="479FE557"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5C2E0FDF"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6E23D2F9"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Pr>
          <w:p w14:paraId="6F61890C"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522" w:type="pct"/>
          </w:tcPr>
          <w:p w14:paraId="0BD39576"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1273" w:type="pct"/>
            <w:tcBorders>
              <w:right w:val="single" w:sz="4" w:space="0" w:color="auto"/>
            </w:tcBorders>
            <w:vAlign w:val="center"/>
          </w:tcPr>
          <w:p w14:paraId="4F198C55"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75" w:type="pct"/>
            <w:tcBorders>
              <w:left w:val="single" w:sz="4" w:space="0" w:color="auto"/>
              <w:right w:val="double" w:sz="4" w:space="0" w:color="auto"/>
            </w:tcBorders>
            <w:vAlign w:val="center"/>
          </w:tcPr>
          <w:p w14:paraId="22298920" w14:textId="77777777" w:rsidR="00293279" w:rsidRPr="00FA0B30" w:rsidRDefault="00293279">
            <w:pPr>
              <w:widowControl/>
              <w:shd w:val="clear" w:color="auto" w:fill="FFFFFF"/>
              <w:spacing w:line="460" w:lineRule="exact"/>
              <w:rPr>
                <w:rFonts w:ascii="宋体" w:hAnsi="宋体" w:cs="宋体"/>
                <w:spacing w:val="7"/>
                <w:kern w:val="0"/>
                <w:sz w:val="24"/>
              </w:rPr>
            </w:pPr>
          </w:p>
        </w:tc>
      </w:tr>
      <w:tr w:rsidR="00FA0B30" w:rsidRPr="00FA0B30" w14:paraId="25C6B4E3" w14:textId="77777777">
        <w:trPr>
          <w:cantSplit/>
        </w:trPr>
        <w:tc>
          <w:tcPr>
            <w:tcW w:w="1054" w:type="pct"/>
            <w:tcBorders>
              <w:left w:val="double" w:sz="4" w:space="0" w:color="auto"/>
              <w:bottom w:val="single" w:sz="4" w:space="0" w:color="auto"/>
            </w:tcBorders>
          </w:tcPr>
          <w:p w14:paraId="3D9724A7" w14:textId="3CB1FBF6" w:rsidR="00293279" w:rsidRPr="00FA0B30" w:rsidRDefault="00AB0E1A">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w:t>
            </w:r>
          </w:p>
        </w:tc>
        <w:tc>
          <w:tcPr>
            <w:tcW w:w="419" w:type="pct"/>
            <w:tcBorders>
              <w:bottom w:val="single" w:sz="4" w:space="0" w:color="auto"/>
            </w:tcBorders>
          </w:tcPr>
          <w:p w14:paraId="6A65E5D2"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single" w:sz="4" w:space="0" w:color="auto"/>
            </w:tcBorders>
          </w:tcPr>
          <w:p w14:paraId="622E8A3F"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single" w:sz="4" w:space="0" w:color="auto"/>
            </w:tcBorders>
          </w:tcPr>
          <w:p w14:paraId="2E7A6E60"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single" w:sz="4" w:space="0" w:color="auto"/>
            </w:tcBorders>
          </w:tcPr>
          <w:p w14:paraId="29E92A66"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522" w:type="pct"/>
            <w:tcBorders>
              <w:bottom w:val="single" w:sz="4" w:space="0" w:color="auto"/>
            </w:tcBorders>
          </w:tcPr>
          <w:p w14:paraId="710C5681"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1273" w:type="pct"/>
            <w:tcBorders>
              <w:bottom w:val="single" w:sz="4" w:space="0" w:color="auto"/>
              <w:right w:val="single" w:sz="4" w:space="0" w:color="auto"/>
            </w:tcBorders>
          </w:tcPr>
          <w:p w14:paraId="015F8FB3"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75" w:type="pct"/>
            <w:tcBorders>
              <w:left w:val="single" w:sz="4" w:space="0" w:color="auto"/>
              <w:bottom w:val="single" w:sz="4" w:space="0" w:color="auto"/>
              <w:right w:val="double" w:sz="4" w:space="0" w:color="auto"/>
            </w:tcBorders>
          </w:tcPr>
          <w:p w14:paraId="4A186AD1" w14:textId="77777777" w:rsidR="00293279" w:rsidRPr="00FA0B30" w:rsidRDefault="00293279">
            <w:pPr>
              <w:widowControl/>
              <w:shd w:val="clear" w:color="auto" w:fill="FFFFFF"/>
              <w:spacing w:line="460" w:lineRule="exact"/>
              <w:rPr>
                <w:rFonts w:ascii="宋体" w:hAnsi="宋体" w:cs="宋体"/>
                <w:spacing w:val="7"/>
                <w:kern w:val="0"/>
                <w:sz w:val="24"/>
              </w:rPr>
            </w:pPr>
          </w:p>
        </w:tc>
      </w:tr>
      <w:tr w:rsidR="00FA0B30" w:rsidRPr="00FA0B30" w14:paraId="52162F80" w14:textId="77777777">
        <w:trPr>
          <w:cantSplit/>
        </w:trPr>
        <w:tc>
          <w:tcPr>
            <w:tcW w:w="1054" w:type="pct"/>
            <w:tcBorders>
              <w:left w:val="double" w:sz="4" w:space="0" w:color="auto"/>
              <w:bottom w:val="double" w:sz="4" w:space="0" w:color="auto"/>
            </w:tcBorders>
            <w:vAlign w:val="center"/>
          </w:tcPr>
          <w:p w14:paraId="5316290D" w14:textId="77777777" w:rsidR="00293279" w:rsidRPr="00FA0B30" w:rsidRDefault="00161DF6">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其他人员</w:t>
            </w:r>
          </w:p>
        </w:tc>
        <w:tc>
          <w:tcPr>
            <w:tcW w:w="419" w:type="pct"/>
            <w:tcBorders>
              <w:bottom w:val="double" w:sz="4" w:space="0" w:color="auto"/>
            </w:tcBorders>
          </w:tcPr>
          <w:p w14:paraId="1431C798"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double" w:sz="4" w:space="0" w:color="auto"/>
            </w:tcBorders>
          </w:tcPr>
          <w:p w14:paraId="54C2CCF6"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double" w:sz="4" w:space="0" w:color="auto"/>
            </w:tcBorders>
          </w:tcPr>
          <w:p w14:paraId="503DE2CA"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19" w:type="pct"/>
            <w:tcBorders>
              <w:bottom w:val="double" w:sz="4" w:space="0" w:color="auto"/>
            </w:tcBorders>
          </w:tcPr>
          <w:p w14:paraId="71324F06"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522" w:type="pct"/>
            <w:tcBorders>
              <w:bottom w:val="double" w:sz="4" w:space="0" w:color="auto"/>
            </w:tcBorders>
          </w:tcPr>
          <w:p w14:paraId="320E8BBF"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1273" w:type="pct"/>
            <w:tcBorders>
              <w:bottom w:val="double" w:sz="4" w:space="0" w:color="auto"/>
              <w:right w:val="single" w:sz="4" w:space="0" w:color="auto"/>
            </w:tcBorders>
          </w:tcPr>
          <w:p w14:paraId="7313EDE2" w14:textId="77777777" w:rsidR="00293279" w:rsidRPr="00FA0B30" w:rsidRDefault="00293279">
            <w:pPr>
              <w:widowControl/>
              <w:shd w:val="clear" w:color="auto" w:fill="FFFFFF"/>
              <w:spacing w:line="460" w:lineRule="exact"/>
              <w:rPr>
                <w:rFonts w:ascii="宋体" w:hAnsi="宋体" w:cs="宋体"/>
                <w:spacing w:val="7"/>
                <w:kern w:val="0"/>
                <w:sz w:val="24"/>
              </w:rPr>
            </w:pPr>
          </w:p>
        </w:tc>
        <w:tc>
          <w:tcPr>
            <w:tcW w:w="475" w:type="pct"/>
            <w:tcBorders>
              <w:left w:val="single" w:sz="4" w:space="0" w:color="auto"/>
              <w:bottom w:val="double" w:sz="4" w:space="0" w:color="auto"/>
              <w:right w:val="double" w:sz="4" w:space="0" w:color="auto"/>
            </w:tcBorders>
          </w:tcPr>
          <w:p w14:paraId="5E99EC96" w14:textId="77777777" w:rsidR="00293279" w:rsidRPr="00FA0B30" w:rsidRDefault="00293279">
            <w:pPr>
              <w:widowControl/>
              <w:shd w:val="clear" w:color="auto" w:fill="FFFFFF"/>
              <w:spacing w:line="460" w:lineRule="exact"/>
              <w:rPr>
                <w:rFonts w:ascii="宋体" w:hAnsi="宋体" w:cs="宋体"/>
                <w:spacing w:val="7"/>
                <w:kern w:val="0"/>
                <w:sz w:val="24"/>
              </w:rPr>
            </w:pPr>
          </w:p>
        </w:tc>
      </w:tr>
    </w:tbl>
    <w:p w14:paraId="382928C1" w14:textId="77777777" w:rsidR="00293279" w:rsidRPr="00FA0B30" w:rsidRDefault="00161DF6">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注：1.</w:t>
      </w:r>
      <w:r w:rsidRPr="00FA0B30">
        <w:rPr>
          <w:rFonts w:ascii="宋体" w:hAnsi="宋体" w:cs="宋体" w:hint="eastAsia"/>
          <w:spacing w:val="7"/>
          <w:kern w:val="0"/>
          <w:sz w:val="24"/>
        </w:rPr>
        <w:tab/>
        <w:t>本表若不能反映全部实际情况，除在备注栏说明外，亦可另行制表说明；</w:t>
      </w:r>
    </w:p>
    <w:p w14:paraId="1E0D3321" w14:textId="77777777" w:rsidR="00293279" w:rsidRPr="00FA0B30" w:rsidRDefault="00161DF6">
      <w:pPr>
        <w:widowControl/>
        <w:spacing w:line="460" w:lineRule="exact"/>
        <w:jc w:val="left"/>
        <w:rPr>
          <w:rFonts w:ascii="宋体" w:hAnsi="宋体" w:cs="宋体"/>
          <w:spacing w:val="7"/>
          <w:kern w:val="0"/>
          <w:sz w:val="24"/>
        </w:rPr>
      </w:pPr>
      <w:r w:rsidRPr="00FA0B30">
        <w:rPr>
          <w:rFonts w:ascii="宋体" w:hAnsi="宋体" w:cs="宋体" w:hint="eastAsia"/>
          <w:spacing w:val="7"/>
          <w:kern w:val="0"/>
          <w:sz w:val="24"/>
        </w:rPr>
        <w:t>2、附各类人员的相关证书(职称证书、执业资格证书等)复印件。</w:t>
      </w:r>
    </w:p>
    <w:p w14:paraId="7B6F499C" w14:textId="77777777" w:rsidR="00293279" w:rsidRPr="00FA0B30" w:rsidRDefault="00293279">
      <w:pPr>
        <w:widowControl/>
        <w:spacing w:line="460" w:lineRule="exact"/>
        <w:jc w:val="left"/>
        <w:rPr>
          <w:rFonts w:ascii="宋体" w:hAnsi="宋体" w:cs="宋体"/>
          <w:spacing w:val="7"/>
          <w:kern w:val="0"/>
          <w:sz w:val="24"/>
        </w:rPr>
      </w:pPr>
    </w:p>
    <w:p w14:paraId="7767D097" w14:textId="77777777" w:rsidR="00293279" w:rsidRPr="00FA0B30" w:rsidRDefault="00293279">
      <w:pPr>
        <w:pStyle w:val="2"/>
      </w:pPr>
    </w:p>
    <w:p w14:paraId="64BA38D9"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5723D0BF"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140C0927" w14:textId="77777777" w:rsidR="00293279" w:rsidRPr="00FA0B30" w:rsidRDefault="00161DF6">
      <w:pPr>
        <w:adjustRightInd w:val="0"/>
        <w:snapToGrid w:val="0"/>
        <w:spacing w:before="156" w:line="460" w:lineRule="exact"/>
        <w:ind w:firstLine="425"/>
      </w:pPr>
      <w:r w:rsidRPr="00FA0B30">
        <w:rPr>
          <w:rFonts w:asciiTheme="minorEastAsia" w:eastAsiaTheme="minorEastAsia" w:hAnsiTheme="minorEastAsia" w:hint="eastAsia"/>
          <w:bCs/>
          <w:sz w:val="24"/>
        </w:rPr>
        <w:t>日期：______年___月___日</w:t>
      </w:r>
    </w:p>
    <w:p w14:paraId="2CC7E7DF" w14:textId="77777777" w:rsidR="00293279" w:rsidRPr="00FA0B30" w:rsidRDefault="00293279">
      <w:pPr>
        <w:adjustRightInd w:val="0"/>
        <w:snapToGrid w:val="0"/>
        <w:spacing w:before="156" w:line="360" w:lineRule="auto"/>
        <w:rPr>
          <w:rFonts w:ascii="黑体" w:eastAsia="黑体" w:hAnsi="黑体"/>
          <w:sz w:val="30"/>
          <w:szCs w:val="30"/>
        </w:rPr>
        <w:sectPr w:rsidR="00293279" w:rsidRPr="00FA0B30">
          <w:pgSz w:w="11906" w:h="16838"/>
          <w:pgMar w:top="1418" w:right="1418" w:bottom="1418" w:left="1418" w:header="851" w:footer="992" w:gutter="0"/>
          <w:cols w:space="720"/>
          <w:docGrid w:linePitch="312"/>
        </w:sectPr>
      </w:pPr>
    </w:p>
    <w:p w14:paraId="0C173387" w14:textId="131BE47C" w:rsidR="00293279" w:rsidRPr="00FA0B30" w:rsidRDefault="00161DF6">
      <w:pPr>
        <w:widowControl/>
        <w:shd w:val="clear" w:color="auto" w:fill="FFFFFF"/>
        <w:spacing w:line="460" w:lineRule="exact"/>
        <w:ind w:firstLineChars="175" w:firstLine="445"/>
        <w:jc w:val="center"/>
        <w:rPr>
          <w:rFonts w:ascii="宋体" w:hAnsi="宋体" w:cs="宋体"/>
          <w:spacing w:val="7"/>
          <w:kern w:val="0"/>
          <w:sz w:val="24"/>
        </w:rPr>
      </w:pPr>
      <w:r w:rsidRPr="00FA0B30">
        <w:rPr>
          <w:rFonts w:ascii="宋体" w:hAnsi="宋体" w:cs="宋体" w:hint="eastAsia"/>
          <w:spacing w:val="7"/>
          <w:kern w:val="0"/>
          <w:sz w:val="24"/>
        </w:rPr>
        <w:t>附表2：岗位人员简历表</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74"/>
        <w:gridCol w:w="843"/>
        <w:gridCol w:w="2695"/>
        <w:gridCol w:w="433"/>
        <w:gridCol w:w="1532"/>
        <w:gridCol w:w="591"/>
        <w:gridCol w:w="1818"/>
      </w:tblGrid>
      <w:tr w:rsidR="00FA0B30" w:rsidRPr="00FA0B30" w14:paraId="2E42FC2C" w14:textId="77777777">
        <w:trPr>
          <w:cantSplit/>
          <w:trHeight w:hRule="exact" w:val="698"/>
        </w:trPr>
        <w:tc>
          <w:tcPr>
            <w:tcW w:w="1194" w:type="pct"/>
            <w:gridSpan w:val="2"/>
            <w:vAlign w:val="center"/>
          </w:tcPr>
          <w:p w14:paraId="71206987"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姓</w:t>
            </w:r>
            <w:r w:rsidRPr="00FA0B30">
              <w:rPr>
                <w:rFonts w:asciiTheme="minorEastAsia" w:eastAsiaTheme="minorEastAsia" w:hAnsiTheme="minorEastAsia"/>
                <w:bCs/>
                <w:sz w:val="24"/>
              </w:rPr>
              <w:t xml:space="preserve">   </w:t>
            </w:r>
            <w:r w:rsidRPr="00FA0B30">
              <w:rPr>
                <w:rFonts w:asciiTheme="minorEastAsia" w:eastAsiaTheme="minorEastAsia" w:hAnsiTheme="minorEastAsia" w:hint="eastAsia"/>
                <w:bCs/>
                <w:sz w:val="24"/>
              </w:rPr>
              <w:t>名</w:t>
            </w:r>
          </w:p>
        </w:tc>
        <w:tc>
          <w:tcPr>
            <w:tcW w:w="1451" w:type="pct"/>
            <w:vAlign w:val="center"/>
          </w:tcPr>
          <w:p w14:paraId="037D55AF" w14:textId="77777777" w:rsidR="00293279" w:rsidRPr="00FA0B30" w:rsidRDefault="00293279">
            <w:pPr>
              <w:spacing w:line="460" w:lineRule="exact"/>
              <w:jc w:val="center"/>
              <w:rPr>
                <w:rFonts w:asciiTheme="minorEastAsia" w:eastAsiaTheme="minorEastAsia" w:hAnsiTheme="minorEastAsia"/>
                <w:bCs/>
                <w:sz w:val="24"/>
              </w:rPr>
            </w:pPr>
          </w:p>
        </w:tc>
        <w:tc>
          <w:tcPr>
            <w:tcW w:w="1376" w:type="pct"/>
            <w:gridSpan w:val="3"/>
            <w:vAlign w:val="center"/>
          </w:tcPr>
          <w:p w14:paraId="7A4CD4F1"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性</w:t>
            </w:r>
            <w:r w:rsidRPr="00FA0B30">
              <w:rPr>
                <w:rFonts w:asciiTheme="minorEastAsia" w:eastAsiaTheme="minorEastAsia" w:hAnsiTheme="minorEastAsia"/>
                <w:bCs/>
                <w:sz w:val="24"/>
              </w:rPr>
              <w:t xml:space="preserve">  </w:t>
            </w:r>
            <w:r w:rsidRPr="00FA0B30">
              <w:rPr>
                <w:rFonts w:asciiTheme="minorEastAsia" w:eastAsiaTheme="minorEastAsia" w:hAnsiTheme="minorEastAsia" w:hint="eastAsia"/>
                <w:bCs/>
                <w:sz w:val="24"/>
              </w:rPr>
              <w:t>别</w:t>
            </w:r>
          </w:p>
        </w:tc>
        <w:tc>
          <w:tcPr>
            <w:tcW w:w="979" w:type="pct"/>
            <w:vAlign w:val="center"/>
          </w:tcPr>
          <w:p w14:paraId="70920E7E"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42629994" w14:textId="77777777">
        <w:trPr>
          <w:cantSplit/>
          <w:trHeight w:hRule="exact" w:val="619"/>
        </w:trPr>
        <w:tc>
          <w:tcPr>
            <w:tcW w:w="1194" w:type="pct"/>
            <w:gridSpan w:val="2"/>
            <w:vAlign w:val="center"/>
          </w:tcPr>
          <w:p w14:paraId="5AD0FC53"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职</w:t>
            </w:r>
            <w:r w:rsidRPr="00FA0B30">
              <w:rPr>
                <w:rFonts w:asciiTheme="minorEastAsia" w:eastAsiaTheme="minorEastAsia" w:hAnsiTheme="minorEastAsia"/>
                <w:bCs/>
                <w:sz w:val="24"/>
              </w:rPr>
              <w:t xml:space="preserve">   </w:t>
            </w:r>
            <w:r w:rsidRPr="00FA0B30">
              <w:rPr>
                <w:rFonts w:asciiTheme="minorEastAsia" w:eastAsiaTheme="minorEastAsia" w:hAnsiTheme="minorEastAsia" w:hint="eastAsia"/>
                <w:bCs/>
                <w:sz w:val="24"/>
              </w:rPr>
              <w:t>务</w:t>
            </w:r>
          </w:p>
        </w:tc>
        <w:tc>
          <w:tcPr>
            <w:tcW w:w="1451" w:type="pct"/>
            <w:vAlign w:val="center"/>
          </w:tcPr>
          <w:p w14:paraId="1E6CDBEA" w14:textId="77777777" w:rsidR="00293279" w:rsidRPr="00FA0B30" w:rsidRDefault="00293279">
            <w:pPr>
              <w:spacing w:line="460" w:lineRule="exact"/>
              <w:jc w:val="center"/>
              <w:rPr>
                <w:rFonts w:asciiTheme="minorEastAsia" w:eastAsiaTheme="minorEastAsia" w:hAnsiTheme="minorEastAsia"/>
                <w:bCs/>
                <w:sz w:val="24"/>
              </w:rPr>
            </w:pPr>
          </w:p>
        </w:tc>
        <w:tc>
          <w:tcPr>
            <w:tcW w:w="1376" w:type="pct"/>
            <w:gridSpan w:val="3"/>
            <w:vAlign w:val="center"/>
          </w:tcPr>
          <w:p w14:paraId="513D58BA"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职</w:t>
            </w:r>
            <w:r w:rsidRPr="00FA0B30">
              <w:rPr>
                <w:rFonts w:asciiTheme="minorEastAsia" w:eastAsiaTheme="minorEastAsia" w:hAnsiTheme="minorEastAsia"/>
                <w:bCs/>
                <w:sz w:val="24"/>
              </w:rPr>
              <w:t xml:space="preserve">  </w:t>
            </w:r>
            <w:r w:rsidRPr="00FA0B30">
              <w:rPr>
                <w:rFonts w:asciiTheme="minorEastAsia" w:eastAsiaTheme="minorEastAsia" w:hAnsiTheme="minorEastAsia" w:hint="eastAsia"/>
                <w:bCs/>
                <w:sz w:val="24"/>
              </w:rPr>
              <w:t>称</w:t>
            </w:r>
          </w:p>
        </w:tc>
        <w:tc>
          <w:tcPr>
            <w:tcW w:w="979" w:type="pct"/>
            <w:vAlign w:val="center"/>
          </w:tcPr>
          <w:p w14:paraId="3981C4AB"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22AF9A41" w14:textId="77777777">
        <w:trPr>
          <w:cantSplit/>
          <w:trHeight w:hRule="exact" w:val="627"/>
        </w:trPr>
        <w:tc>
          <w:tcPr>
            <w:tcW w:w="1194" w:type="pct"/>
            <w:gridSpan w:val="2"/>
            <w:vAlign w:val="center"/>
          </w:tcPr>
          <w:p w14:paraId="5BAAAB37"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毕业学校、专业</w:t>
            </w:r>
          </w:p>
        </w:tc>
        <w:tc>
          <w:tcPr>
            <w:tcW w:w="3806" w:type="pct"/>
            <w:gridSpan w:val="5"/>
            <w:vAlign w:val="center"/>
          </w:tcPr>
          <w:p w14:paraId="3D773EC3"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52B39320" w14:textId="77777777">
        <w:trPr>
          <w:cantSplit/>
          <w:trHeight w:hRule="exact" w:val="779"/>
        </w:trPr>
        <w:tc>
          <w:tcPr>
            <w:tcW w:w="1194" w:type="pct"/>
            <w:gridSpan w:val="2"/>
            <w:vAlign w:val="center"/>
          </w:tcPr>
          <w:p w14:paraId="45BD7A2B"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身份证号</w:t>
            </w:r>
          </w:p>
        </w:tc>
        <w:tc>
          <w:tcPr>
            <w:tcW w:w="1451" w:type="pct"/>
            <w:vAlign w:val="center"/>
          </w:tcPr>
          <w:p w14:paraId="11049333" w14:textId="77777777" w:rsidR="00293279" w:rsidRPr="00FA0B30" w:rsidRDefault="00293279">
            <w:pPr>
              <w:spacing w:line="460" w:lineRule="exact"/>
              <w:jc w:val="center"/>
              <w:rPr>
                <w:rFonts w:asciiTheme="minorEastAsia" w:eastAsiaTheme="minorEastAsia" w:hAnsiTheme="minorEastAsia"/>
                <w:bCs/>
                <w:sz w:val="24"/>
              </w:rPr>
            </w:pPr>
          </w:p>
        </w:tc>
        <w:tc>
          <w:tcPr>
            <w:tcW w:w="1376" w:type="pct"/>
            <w:gridSpan w:val="3"/>
            <w:vAlign w:val="center"/>
          </w:tcPr>
          <w:p w14:paraId="778FBB41"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拟在本合同任职</w:t>
            </w:r>
          </w:p>
        </w:tc>
        <w:tc>
          <w:tcPr>
            <w:tcW w:w="979" w:type="pct"/>
            <w:vAlign w:val="center"/>
          </w:tcPr>
          <w:p w14:paraId="600FA180" w14:textId="77777777" w:rsidR="00293279" w:rsidRPr="00FA0B30" w:rsidRDefault="00293279">
            <w:pPr>
              <w:spacing w:line="460" w:lineRule="exact"/>
              <w:ind w:rightChars="-50" w:right="-105"/>
              <w:jc w:val="center"/>
              <w:rPr>
                <w:rFonts w:asciiTheme="minorEastAsia" w:eastAsiaTheme="minorEastAsia" w:hAnsiTheme="minorEastAsia"/>
                <w:bCs/>
                <w:sz w:val="24"/>
              </w:rPr>
            </w:pPr>
          </w:p>
        </w:tc>
      </w:tr>
      <w:tr w:rsidR="00FA0B30" w:rsidRPr="00FA0B30" w14:paraId="051C6156" w14:textId="77777777">
        <w:trPr>
          <w:cantSplit/>
          <w:trHeight w:hRule="exact" w:val="779"/>
        </w:trPr>
        <w:tc>
          <w:tcPr>
            <w:tcW w:w="1194" w:type="pct"/>
            <w:gridSpan w:val="2"/>
            <w:vAlign w:val="center"/>
          </w:tcPr>
          <w:p w14:paraId="4E20147B"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执业资格证</w:t>
            </w:r>
          </w:p>
        </w:tc>
        <w:tc>
          <w:tcPr>
            <w:tcW w:w="1451" w:type="pct"/>
            <w:vAlign w:val="center"/>
          </w:tcPr>
          <w:p w14:paraId="3FBE9511" w14:textId="77777777" w:rsidR="00293279" w:rsidRPr="00FA0B30" w:rsidRDefault="00293279">
            <w:pPr>
              <w:spacing w:line="460" w:lineRule="exact"/>
              <w:jc w:val="center"/>
              <w:rPr>
                <w:rFonts w:asciiTheme="minorEastAsia" w:eastAsiaTheme="minorEastAsia" w:hAnsiTheme="minorEastAsia"/>
                <w:bCs/>
                <w:sz w:val="24"/>
              </w:rPr>
            </w:pPr>
          </w:p>
        </w:tc>
        <w:tc>
          <w:tcPr>
            <w:tcW w:w="1376" w:type="pct"/>
            <w:gridSpan w:val="3"/>
            <w:vAlign w:val="center"/>
          </w:tcPr>
          <w:p w14:paraId="0D69739D"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执业资格证书号</w:t>
            </w:r>
          </w:p>
        </w:tc>
        <w:tc>
          <w:tcPr>
            <w:tcW w:w="979" w:type="pct"/>
            <w:vAlign w:val="center"/>
          </w:tcPr>
          <w:p w14:paraId="2184F79F" w14:textId="77777777" w:rsidR="00293279" w:rsidRPr="00FA0B30" w:rsidRDefault="00293279">
            <w:pPr>
              <w:spacing w:line="460" w:lineRule="exact"/>
              <w:rPr>
                <w:rFonts w:asciiTheme="minorEastAsia" w:eastAsiaTheme="minorEastAsia" w:hAnsiTheme="minorEastAsia"/>
                <w:bCs/>
                <w:sz w:val="24"/>
              </w:rPr>
            </w:pPr>
          </w:p>
        </w:tc>
      </w:tr>
      <w:tr w:rsidR="00FA0B30" w:rsidRPr="00FA0B30" w14:paraId="16944065" w14:textId="77777777">
        <w:trPr>
          <w:cantSplit/>
          <w:trHeight w:hRule="exact" w:val="505"/>
        </w:trPr>
        <w:tc>
          <w:tcPr>
            <w:tcW w:w="5000" w:type="pct"/>
            <w:gridSpan w:val="7"/>
            <w:vAlign w:val="center"/>
          </w:tcPr>
          <w:p w14:paraId="2CCEDA2A"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承担项目情况</w:t>
            </w:r>
          </w:p>
        </w:tc>
      </w:tr>
      <w:tr w:rsidR="00FA0B30" w:rsidRPr="00FA0B30" w14:paraId="0F9BC280" w14:textId="77777777">
        <w:trPr>
          <w:trHeight w:hRule="exact" w:val="505"/>
        </w:trPr>
        <w:tc>
          <w:tcPr>
            <w:tcW w:w="740" w:type="pct"/>
            <w:vAlign w:val="center"/>
          </w:tcPr>
          <w:p w14:paraId="507732F0"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时间</w:t>
            </w:r>
          </w:p>
        </w:tc>
        <w:tc>
          <w:tcPr>
            <w:tcW w:w="2138" w:type="pct"/>
            <w:gridSpan w:val="3"/>
            <w:vAlign w:val="center"/>
          </w:tcPr>
          <w:p w14:paraId="07EA0FA3"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类似项目名称</w:t>
            </w:r>
          </w:p>
        </w:tc>
        <w:tc>
          <w:tcPr>
            <w:tcW w:w="825" w:type="pct"/>
            <w:vAlign w:val="center"/>
          </w:tcPr>
          <w:p w14:paraId="396689A7"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担任职务</w:t>
            </w:r>
          </w:p>
        </w:tc>
        <w:tc>
          <w:tcPr>
            <w:tcW w:w="1297" w:type="pct"/>
            <w:gridSpan w:val="2"/>
            <w:vAlign w:val="center"/>
          </w:tcPr>
          <w:p w14:paraId="2DBB904E" w14:textId="77777777" w:rsidR="00293279" w:rsidRPr="00FA0B30" w:rsidRDefault="00161DF6">
            <w:pPr>
              <w:spacing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项目单位名称及电话</w:t>
            </w:r>
          </w:p>
        </w:tc>
      </w:tr>
      <w:tr w:rsidR="00FA0B30" w:rsidRPr="00FA0B30" w14:paraId="1E39663B" w14:textId="77777777">
        <w:trPr>
          <w:trHeight w:hRule="exact" w:val="505"/>
        </w:trPr>
        <w:tc>
          <w:tcPr>
            <w:tcW w:w="740" w:type="pct"/>
            <w:vAlign w:val="center"/>
          </w:tcPr>
          <w:p w14:paraId="65816AE2"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30EE5DC2"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438FA668"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78EFAFD5"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13404F18" w14:textId="77777777">
        <w:trPr>
          <w:trHeight w:hRule="exact" w:val="505"/>
        </w:trPr>
        <w:tc>
          <w:tcPr>
            <w:tcW w:w="740" w:type="pct"/>
            <w:vAlign w:val="center"/>
          </w:tcPr>
          <w:p w14:paraId="1B13B5FC"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5E394223"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55AB1E64"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20B9CED4"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045F3EE9" w14:textId="77777777">
        <w:trPr>
          <w:trHeight w:hRule="exact" w:val="505"/>
        </w:trPr>
        <w:tc>
          <w:tcPr>
            <w:tcW w:w="740" w:type="pct"/>
            <w:vAlign w:val="center"/>
          </w:tcPr>
          <w:p w14:paraId="2527086A"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657A82ED"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27FDB5AF"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4B2FD084"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32EFDE91" w14:textId="77777777">
        <w:trPr>
          <w:trHeight w:hRule="exact" w:val="505"/>
        </w:trPr>
        <w:tc>
          <w:tcPr>
            <w:tcW w:w="740" w:type="pct"/>
            <w:vAlign w:val="center"/>
          </w:tcPr>
          <w:p w14:paraId="54FD13C9"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0BECE721"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1A6BA00D"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2DE7DC01"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7D94402B" w14:textId="77777777">
        <w:trPr>
          <w:trHeight w:hRule="exact" w:val="505"/>
        </w:trPr>
        <w:tc>
          <w:tcPr>
            <w:tcW w:w="740" w:type="pct"/>
            <w:vAlign w:val="center"/>
          </w:tcPr>
          <w:p w14:paraId="373A301A"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4E541D9A"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0C0073B7"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0863F3FF"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0DEB9154" w14:textId="77777777">
        <w:trPr>
          <w:trHeight w:hRule="exact" w:val="505"/>
        </w:trPr>
        <w:tc>
          <w:tcPr>
            <w:tcW w:w="740" w:type="pct"/>
            <w:vAlign w:val="center"/>
          </w:tcPr>
          <w:p w14:paraId="3B6EBD37"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225DA9BE"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7E45B1CA"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52C2956E"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155601AC" w14:textId="77777777">
        <w:trPr>
          <w:trHeight w:hRule="exact" w:val="505"/>
        </w:trPr>
        <w:tc>
          <w:tcPr>
            <w:tcW w:w="740" w:type="pct"/>
            <w:vAlign w:val="center"/>
          </w:tcPr>
          <w:p w14:paraId="2132FA5E"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3BBB9A20"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27149D63"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5CE697AF" w14:textId="77777777" w:rsidR="00293279" w:rsidRPr="00FA0B30" w:rsidRDefault="00293279">
            <w:pPr>
              <w:spacing w:line="460" w:lineRule="exact"/>
              <w:jc w:val="center"/>
              <w:rPr>
                <w:rFonts w:asciiTheme="minorEastAsia" w:eastAsiaTheme="minorEastAsia" w:hAnsiTheme="minorEastAsia"/>
                <w:bCs/>
                <w:sz w:val="24"/>
              </w:rPr>
            </w:pPr>
          </w:p>
        </w:tc>
      </w:tr>
      <w:tr w:rsidR="00FA0B30" w:rsidRPr="00FA0B30" w14:paraId="5DB4B017" w14:textId="77777777">
        <w:trPr>
          <w:trHeight w:hRule="exact" w:val="505"/>
        </w:trPr>
        <w:tc>
          <w:tcPr>
            <w:tcW w:w="740" w:type="pct"/>
            <w:vAlign w:val="center"/>
          </w:tcPr>
          <w:p w14:paraId="1F8AE8F2"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2F174E01"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2C1837C8"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3820CF12" w14:textId="77777777" w:rsidR="00293279" w:rsidRPr="00FA0B30" w:rsidRDefault="00293279">
            <w:pPr>
              <w:spacing w:line="460" w:lineRule="exact"/>
              <w:jc w:val="center"/>
              <w:rPr>
                <w:rFonts w:asciiTheme="minorEastAsia" w:eastAsiaTheme="minorEastAsia" w:hAnsiTheme="minorEastAsia"/>
                <w:bCs/>
                <w:sz w:val="24"/>
              </w:rPr>
            </w:pPr>
          </w:p>
        </w:tc>
      </w:tr>
      <w:tr w:rsidR="00293279" w:rsidRPr="00FA0B30" w14:paraId="4BF376C8" w14:textId="77777777">
        <w:trPr>
          <w:trHeight w:hRule="exact" w:val="505"/>
        </w:trPr>
        <w:tc>
          <w:tcPr>
            <w:tcW w:w="740" w:type="pct"/>
            <w:vAlign w:val="center"/>
          </w:tcPr>
          <w:p w14:paraId="77D4584A" w14:textId="77777777" w:rsidR="00293279" w:rsidRPr="00FA0B30" w:rsidRDefault="00293279">
            <w:pPr>
              <w:spacing w:line="460" w:lineRule="exact"/>
              <w:jc w:val="center"/>
              <w:rPr>
                <w:rFonts w:asciiTheme="minorEastAsia" w:eastAsiaTheme="minorEastAsia" w:hAnsiTheme="minorEastAsia"/>
                <w:bCs/>
                <w:sz w:val="24"/>
              </w:rPr>
            </w:pPr>
          </w:p>
        </w:tc>
        <w:tc>
          <w:tcPr>
            <w:tcW w:w="2138" w:type="pct"/>
            <w:gridSpan w:val="3"/>
            <w:vAlign w:val="center"/>
          </w:tcPr>
          <w:p w14:paraId="284C0B57" w14:textId="77777777" w:rsidR="00293279" w:rsidRPr="00FA0B30" w:rsidRDefault="00293279">
            <w:pPr>
              <w:spacing w:line="460" w:lineRule="exact"/>
              <w:jc w:val="center"/>
              <w:rPr>
                <w:rFonts w:asciiTheme="minorEastAsia" w:eastAsiaTheme="minorEastAsia" w:hAnsiTheme="minorEastAsia"/>
                <w:bCs/>
                <w:sz w:val="24"/>
              </w:rPr>
            </w:pPr>
          </w:p>
        </w:tc>
        <w:tc>
          <w:tcPr>
            <w:tcW w:w="825" w:type="pct"/>
            <w:vAlign w:val="center"/>
          </w:tcPr>
          <w:p w14:paraId="085BD735" w14:textId="77777777" w:rsidR="00293279" w:rsidRPr="00FA0B30" w:rsidRDefault="00293279">
            <w:pPr>
              <w:spacing w:line="460" w:lineRule="exact"/>
              <w:jc w:val="center"/>
              <w:rPr>
                <w:rFonts w:asciiTheme="minorEastAsia" w:eastAsiaTheme="minorEastAsia" w:hAnsiTheme="minorEastAsia"/>
                <w:bCs/>
                <w:sz w:val="24"/>
              </w:rPr>
            </w:pPr>
          </w:p>
        </w:tc>
        <w:tc>
          <w:tcPr>
            <w:tcW w:w="1297" w:type="pct"/>
            <w:gridSpan w:val="2"/>
            <w:vAlign w:val="center"/>
          </w:tcPr>
          <w:p w14:paraId="465BD47C" w14:textId="77777777" w:rsidR="00293279" w:rsidRPr="00FA0B30" w:rsidRDefault="00293279">
            <w:pPr>
              <w:spacing w:line="460" w:lineRule="exact"/>
              <w:jc w:val="center"/>
              <w:rPr>
                <w:rFonts w:asciiTheme="minorEastAsia" w:eastAsiaTheme="minorEastAsia" w:hAnsiTheme="minorEastAsia"/>
                <w:bCs/>
                <w:sz w:val="24"/>
              </w:rPr>
            </w:pPr>
          </w:p>
        </w:tc>
      </w:tr>
    </w:tbl>
    <w:p w14:paraId="5620B969" w14:textId="77777777" w:rsidR="00293279" w:rsidRPr="00FA0B30" w:rsidRDefault="00293279">
      <w:pPr>
        <w:spacing w:before="156"/>
        <w:ind w:firstLine="372"/>
        <w:rPr>
          <w:rFonts w:ascii="宋体" w:hAnsi="宋体"/>
          <w:szCs w:val="21"/>
        </w:rPr>
      </w:pPr>
    </w:p>
    <w:p w14:paraId="4075DA6B"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04491C95"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03DA2E37"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日期：______年___月___日</w:t>
      </w:r>
    </w:p>
    <w:p w14:paraId="642B9C4A" w14:textId="77777777" w:rsidR="00293279" w:rsidRPr="00FA0B30" w:rsidRDefault="00293279">
      <w:pPr>
        <w:adjustRightInd w:val="0"/>
        <w:snapToGrid w:val="0"/>
        <w:spacing w:before="156" w:line="360" w:lineRule="auto"/>
        <w:ind w:firstLine="372"/>
        <w:rPr>
          <w:rFonts w:ascii="仿宋_GB2312" w:eastAsia="仿宋_GB2312" w:hAnsi="宋体"/>
          <w:bCs/>
          <w:szCs w:val="21"/>
        </w:rPr>
        <w:sectPr w:rsidR="00293279" w:rsidRPr="00FA0B30">
          <w:pgSz w:w="11906" w:h="16838"/>
          <w:pgMar w:top="1418" w:right="1418" w:bottom="1418" w:left="1418" w:header="851" w:footer="992" w:gutter="0"/>
          <w:cols w:space="720"/>
          <w:docGrid w:linePitch="312"/>
        </w:sectPr>
      </w:pPr>
    </w:p>
    <w:p w14:paraId="7817B871" w14:textId="6F65EDF8" w:rsidR="00293279" w:rsidRPr="00FA0B30" w:rsidRDefault="00161DF6">
      <w:pPr>
        <w:widowControl/>
        <w:shd w:val="clear" w:color="auto" w:fill="FFFFFF"/>
        <w:spacing w:line="460" w:lineRule="exact"/>
        <w:ind w:firstLineChars="175" w:firstLine="445"/>
        <w:jc w:val="center"/>
        <w:rPr>
          <w:rFonts w:ascii="宋体" w:hAnsi="宋体" w:cs="宋体"/>
          <w:spacing w:val="7"/>
          <w:kern w:val="0"/>
          <w:sz w:val="24"/>
        </w:rPr>
      </w:pPr>
      <w:r w:rsidRPr="00FA0B30">
        <w:rPr>
          <w:rFonts w:ascii="宋体" w:hAnsi="宋体" w:cs="宋体" w:hint="eastAsia"/>
          <w:spacing w:val="7"/>
          <w:kern w:val="0"/>
          <w:sz w:val="24"/>
        </w:rPr>
        <w:t>附表3：拟任项目部关键岗位人员无在建项目承诺书</w:t>
      </w:r>
    </w:p>
    <w:p w14:paraId="410BC707" w14:textId="77777777" w:rsidR="00293279" w:rsidRPr="00FA0B30" w:rsidRDefault="00161DF6">
      <w:pPr>
        <w:widowControl/>
        <w:shd w:val="clear" w:color="auto" w:fill="FFFFFF"/>
        <w:spacing w:line="460" w:lineRule="exact"/>
        <w:ind w:firstLineChars="175" w:firstLine="445"/>
        <w:jc w:val="center"/>
        <w:rPr>
          <w:rFonts w:ascii="宋体" w:hAnsi="宋体" w:cs="宋体"/>
          <w:spacing w:val="7"/>
          <w:kern w:val="0"/>
          <w:sz w:val="24"/>
        </w:rPr>
      </w:pPr>
      <w:r w:rsidRPr="00FA0B30">
        <w:rPr>
          <w:rFonts w:ascii="宋体" w:hAnsi="宋体" w:cs="宋体" w:hint="eastAsia"/>
          <w:spacing w:val="7"/>
          <w:kern w:val="0"/>
          <w:sz w:val="24"/>
        </w:rPr>
        <w:t>（承诺书格式自拟）</w:t>
      </w:r>
    </w:p>
    <w:p w14:paraId="45535AA8" w14:textId="77777777" w:rsidR="00917B5A" w:rsidRPr="00FA0B30" w:rsidRDefault="00917B5A" w:rsidP="00917B5A">
      <w:pPr>
        <w:pStyle w:val="2"/>
      </w:pPr>
    </w:p>
    <w:p w14:paraId="29C9B74C" w14:textId="77777777" w:rsidR="00917B5A" w:rsidRPr="00FA0B30" w:rsidRDefault="00917B5A" w:rsidP="00917B5A">
      <w:pPr>
        <w:pStyle w:val="2"/>
      </w:pPr>
    </w:p>
    <w:p w14:paraId="46AFD6AF" w14:textId="77777777" w:rsidR="00917B5A" w:rsidRPr="00FA0B30" w:rsidRDefault="00917B5A" w:rsidP="00917B5A">
      <w:pPr>
        <w:widowControl/>
        <w:shd w:val="clear" w:color="auto" w:fill="FFFFFF"/>
        <w:spacing w:line="460" w:lineRule="exact"/>
        <w:ind w:firstLineChars="175" w:firstLine="445"/>
        <w:jc w:val="center"/>
      </w:pPr>
      <w:r w:rsidRPr="00FA0B30">
        <w:rPr>
          <w:rFonts w:ascii="宋体" w:hAnsi="宋体" w:cs="宋体" w:hint="eastAsia"/>
          <w:spacing w:val="7"/>
          <w:kern w:val="0"/>
          <w:sz w:val="24"/>
        </w:rPr>
        <w:t>3.4省外入湘企业已按规定在“湖南省建筑市场监管公共服务平台”进行基本信息登记的。</w:t>
      </w:r>
    </w:p>
    <w:p w14:paraId="3DDABE3D" w14:textId="047A7AD0" w:rsidR="00293279" w:rsidRPr="00FA0B30" w:rsidRDefault="00293279">
      <w:pPr>
        <w:spacing w:before="156" w:line="460" w:lineRule="exact"/>
        <w:ind w:firstLineChars="236" w:firstLine="566"/>
        <w:rPr>
          <w:rFonts w:asciiTheme="minorEastAsia" w:eastAsiaTheme="minorEastAsia" w:hAnsiTheme="minorEastAsia"/>
          <w:bCs/>
          <w:sz w:val="24"/>
        </w:rPr>
      </w:pPr>
    </w:p>
    <w:p w14:paraId="0BC0F76A" w14:textId="77777777" w:rsidR="00293279" w:rsidRPr="00FA0B30" w:rsidRDefault="00293279">
      <w:pPr>
        <w:adjustRightInd w:val="0"/>
        <w:snapToGrid w:val="0"/>
        <w:spacing w:before="156" w:line="360" w:lineRule="auto"/>
        <w:ind w:left="146" w:firstLine="531"/>
        <w:rPr>
          <w:rFonts w:ascii="黑体" w:eastAsia="黑体" w:hAnsi="黑体"/>
          <w:sz w:val="30"/>
          <w:szCs w:val="30"/>
        </w:rPr>
        <w:sectPr w:rsidR="00293279" w:rsidRPr="00FA0B30">
          <w:pgSz w:w="11906" w:h="16838"/>
          <w:pgMar w:top="1418" w:right="1418" w:bottom="1418" w:left="1418" w:header="851" w:footer="992" w:gutter="0"/>
          <w:cols w:space="720"/>
          <w:docGrid w:linePitch="312"/>
        </w:sectPr>
      </w:pPr>
    </w:p>
    <w:p w14:paraId="04E05B67" w14:textId="77777777" w:rsidR="00293279" w:rsidRPr="00FA0B30" w:rsidRDefault="00161DF6">
      <w:pPr>
        <w:adjustRightInd w:val="0"/>
        <w:snapToGrid w:val="0"/>
        <w:spacing w:before="156" w:line="360" w:lineRule="auto"/>
        <w:rPr>
          <w:rFonts w:ascii="黑体" w:eastAsia="黑体" w:hAnsi="黑体"/>
          <w:sz w:val="30"/>
          <w:szCs w:val="30"/>
        </w:rPr>
      </w:pPr>
      <w:r w:rsidRPr="00FA0B30">
        <w:rPr>
          <w:rFonts w:ascii="黑体" w:eastAsia="黑体" w:hAnsi="黑体" w:hint="eastAsia"/>
          <w:sz w:val="30"/>
          <w:szCs w:val="30"/>
        </w:rPr>
        <w:t>附件7：其他证明资料或说明</w:t>
      </w:r>
    </w:p>
    <w:p w14:paraId="2E1F333E" w14:textId="77777777" w:rsidR="00293279" w:rsidRPr="00FA0B30" w:rsidRDefault="00293279">
      <w:pPr>
        <w:adjustRightInd w:val="0"/>
        <w:snapToGrid w:val="0"/>
        <w:spacing w:before="156" w:line="360" w:lineRule="auto"/>
        <w:ind w:firstLine="372"/>
        <w:rPr>
          <w:rFonts w:ascii="黑体" w:eastAsia="黑体"/>
          <w:szCs w:val="21"/>
        </w:rPr>
      </w:pPr>
    </w:p>
    <w:p w14:paraId="7DFDAD88" w14:textId="77777777" w:rsidR="00293279" w:rsidRPr="00FA0B30" w:rsidRDefault="00161DF6">
      <w:pPr>
        <w:spacing w:before="156" w:line="48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提供其他相关证明文件和供应商认为需要提供的相关证明文件</w:t>
      </w:r>
    </w:p>
    <w:p w14:paraId="07F73CB6" w14:textId="77777777" w:rsidR="00293279" w:rsidRPr="00FA0B30" w:rsidRDefault="00293279">
      <w:pPr>
        <w:adjustRightInd w:val="0"/>
        <w:snapToGrid w:val="0"/>
        <w:spacing w:before="156" w:line="360" w:lineRule="auto"/>
        <w:ind w:firstLine="569"/>
        <w:jc w:val="center"/>
        <w:rPr>
          <w:rFonts w:ascii="黑体" w:eastAsia="黑体"/>
          <w:b/>
          <w:sz w:val="32"/>
          <w:szCs w:val="32"/>
        </w:rPr>
      </w:pPr>
    </w:p>
    <w:p w14:paraId="32E0C0CC" w14:textId="77777777" w:rsidR="00293279" w:rsidRPr="00FA0B30" w:rsidRDefault="00293279">
      <w:pPr>
        <w:adjustRightInd w:val="0"/>
        <w:snapToGrid w:val="0"/>
        <w:spacing w:before="156" w:line="360" w:lineRule="auto"/>
        <w:ind w:firstLine="569"/>
        <w:jc w:val="center"/>
        <w:rPr>
          <w:rFonts w:ascii="黑体" w:eastAsia="黑体"/>
          <w:b/>
          <w:sz w:val="32"/>
          <w:szCs w:val="32"/>
        </w:rPr>
      </w:pPr>
    </w:p>
    <w:p w14:paraId="7351322A" w14:textId="77777777" w:rsidR="00293279" w:rsidRPr="00FA0B30" w:rsidRDefault="00293279">
      <w:pPr>
        <w:adjustRightInd w:val="0"/>
        <w:snapToGrid w:val="0"/>
        <w:spacing w:before="156" w:line="360" w:lineRule="auto"/>
        <w:ind w:firstLine="569"/>
        <w:jc w:val="center"/>
        <w:rPr>
          <w:rFonts w:ascii="黑体" w:eastAsia="黑体"/>
          <w:b/>
          <w:sz w:val="32"/>
          <w:szCs w:val="32"/>
        </w:rPr>
        <w:sectPr w:rsidR="00293279" w:rsidRPr="00FA0B30">
          <w:pgSz w:w="11906" w:h="16838"/>
          <w:pgMar w:top="1418" w:right="1418" w:bottom="1418" w:left="1418" w:header="851" w:footer="992" w:gutter="0"/>
          <w:cols w:space="720"/>
          <w:docGrid w:linePitch="312"/>
        </w:sectPr>
      </w:pPr>
    </w:p>
    <w:p w14:paraId="0CFE7038"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五、采购需求偏离表</w:t>
      </w:r>
    </w:p>
    <w:p w14:paraId="1823CAAB" w14:textId="77777777" w:rsidR="00293279" w:rsidRPr="00FA0B30" w:rsidRDefault="00161DF6">
      <w:pPr>
        <w:pStyle w:val="Normal24"/>
        <w:adjustRightInd w:val="0"/>
        <w:snapToGrid w:val="0"/>
        <w:spacing w:beforeLines="50" w:before="120" w:line="420" w:lineRule="exact"/>
        <w:rPr>
          <w:rFonts w:asciiTheme="minorEastAsia" w:eastAsiaTheme="minorEastAsia" w:hAnsiTheme="minorEastAsia"/>
          <w:bCs/>
          <w:kern w:val="2"/>
          <w:sz w:val="24"/>
          <w:szCs w:val="24"/>
        </w:rPr>
      </w:pPr>
      <w:r w:rsidRPr="00FA0B30">
        <w:rPr>
          <w:rFonts w:asciiTheme="minorEastAsia" w:eastAsiaTheme="minorEastAsia" w:hAnsiTheme="minorEastAsia" w:hint="eastAsia"/>
          <w:bCs/>
          <w:kern w:val="2"/>
          <w:sz w:val="24"/>
          <w:szCs w:val="24"/>
        </w:rPr>
        <w:t>采购代理编号：______________                  项目名称______________</w:t>
      </w:r>
    </w:p>
    <w:p w14:paraId="3022D00C" w14:textId="77777777" w:rsidR="00293279" w:rsidRPr="00FA0B30" w:rsidRDefault="00161DF6">
      <w:pPr>
        <w:adjustRightInd w:val="0"/>
        <w:snapToGrid w:val="0"/>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包号：______________                          包名称：______________</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79"/>
        <w:gridCol w:w="2643"/>
        <w:gridCol w:w="1568"/>
        <w:gridCol w:w="2428"/>
        <w:gridCol w:w="1708"/>
      </w:tblGrid>
      <w:tr w:rsidR="00FA0B30" w:rsidRPr="00FA0B30" w14:paraId="0EDD0AB7" w14:textId="77777777">
        <w:trPr>
          <w:trHeight w:val="504"/>
          <w:jc w:val="center"/>
        </w:trPr>
        <w:tc>
          <w:tcPr>
            <w:tcW w:w="427" w:type="pct"/>
            <w:vAlign w:val="center"/>
          </w:tcPr>
          <w:p w14:paraId="4294329A"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序号</w:t>
            </w:r>
          </w:p>
        </w:tc>
        <w:tc>
          <w:tcPr>
            <w:tcW w:w="1448" w:type="pct"/>
            <w:vAlign w:val="center"/>
          </w:tcPr>
          <w:p w14:paraId="4A661A68"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磋商文件章节条款号</w:t>
            </w:r>
          </w:p>
        </w:tc>
        <w:tc>
          <w:tcPr>
            <w:tcW w:w="859" w:type="pct"/>
            <w:tcBorders>
              <w:right w:val="single" w:sz="4" w:space="0" w:color="auto"/>
            </w:tcBorders>
          </w:tcPr>
          <w:p w14:paraId="4A0FE72A"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磋商文件要求</w:t>
            </w:r>
          </w:p>
        </w:tc>
        <w:tc>
          <w:tcPr>
            <w:tcW w:w="1330" w:type="pct"/>
            <w:tcBorders>
              <w:left w:val="single" w:sz="4" w:space="0" w:color="auto"/>
            </w:tcBorders>
          </w:tcPr>
          <w:p w14:paraId="5F2418DD"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响应文件应答</w:t>
            </w:r>
          </w:p>
        </w:tc>
        <w:tc>
          <w:tcPr>
            <w:tcW w:w="936" w:type="pct"/>
            <w:vAlign w:val="center"/>
          </w:tcPr>
          <w:p w14:paraId="06DAB1A0"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偏离说明</w:t>
            </w:r>
          </w:p>
        </w:tc>
      </w:tr>
      <w:tr w:rsidR="00FA0B30" w:rsidRPr="00FA0B30" w14:paraId="7374027D" w14:textId="77777777">
        <w:trPr>
          <w:trHeight w:val="505"/>
          <w:jc w:val="center"/>
        </w:trPr>
        <w:tc>
          <w:tcPr>
            <w:tcW w:w="427" w:type="pct"/>
            <w:vAlign w:val="center"/>
          </w:tcPr>
          <w:p w14:paraId="50F0BBD0"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3E61F048"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4E4BCC3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0" w:type="pct"/>
            <w:tcBorders>
              <w:left w:val="single" w:sz="4" w:space="0" w:color="auto"/>
            </w:tcBorders>
            <w:vAlign w:val="center"/>
          </w:tcPr>
          <w:p w14:paraId="4CE5BCC2"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936" w:type="pct"/>
            <w:vAlign w:val="center"/>
          </w:tcPr>
          <w:p w14:paraId="24873E76"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r>
      <w:tr w:rsidR="00FA0B30" w:rsidRPr="00FA0B30" w14:paraId="231BDA0C" w14:textId="77777777">
        <w:trPr>
          <w:trHeight w:val="505"/>
          <w:jc w:val="center"/>
        </w:trPr>
        <w:tc>
          <w:tcPr>
            <w:tcW w:w="427" w:type="pct"/>
            <w:vAlign w:val="center"/>
          </w:tcPr>
          <w:p w14:paraId="44907C82"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76054DE2"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4489BBF5"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0" w:type="pct"/>
            <w:tcBorders>
              <w:left w:val="single" w:sz="4" w:space="0" w:color="auto"/>
            </w:tcBorders>
            <w:vAlign w:val="center"/>
          </w:tcPr>
          <w:p w14:paraId="72FC6C5C"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936" w:type="pct"/>
            <w:vAlign w:val="center"/>
          </w:tcPr>
          <w:p w14:paraId="58D5F4C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r>
      <w:tr w:rsidR="00FA0B30" w:rsidRPr="00FA0B30" w14:paraId="1FE9D859" w14:textId="77777777">
        <w:trPr>
          <w:trHeight w:val="505"/>
          <w:jc w:val="center"/>
        </w:trPr>
        <w:tc>
          <w:tcPr>
            <w:tcW w:w="427" w:type="pct"/>
            <w:vAlign w:val="center"/>
          </w:tcPr>
          <w:p w14:paraId="7E88C5D6"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601AADE2"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7A8D9CC7"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0" w:type="pct"/>
            <w:tcBorders>
              <w:left w:val="single" w:sz="4" w:space="0" w:color="auto"/>
            </w:tcBorders>
            <w:vAlign w:val="center"/>
          </w:tcPr>
          <w:p w14:paraId="25C46ACB"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936" w:type="pct"/>
            <w:vAlign w:val="center"/>
          </w:tcPr>
          <w:p w14:paraId="7B41A1D1"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r>
      <w:tr w:rsidR="00FA0B30" w:rsidRPr="00FA0B30" w14:paraId="5DDCEB48" w14:textId="77777777">
        <w:trPr>
          <w:trHeight w:val="505"/>
          <w:jc w:val="center"/>
        </w:trPr>
        <w:tc>
          <w:tcPr>
            <w:tcW w:w="427" w:type="pct"/>
            <w:vAlign w:val="center"/>
          </w:tcPr>
          <w:p w14:paraId="691D86E7"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2CCD2B1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55FA6BF7"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0" w:type="pct"/>
            <w:tcBorders>
              <w:left w:val="single" w:sz="4" w:space="0" w:color="auto"/>
            </w:tcBorders>
            <w:vAlign w:val="center"/>
          </w:tcPr>
          <w:p w14:paraId="030CCA6F"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936" w:type="pct"/>
            <w:vAlign w:val="center"/>
          </w:tcPr>
          <w:p w14:paraId="1CBEC6CA"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r>
      <w:tr w:rsidR="00FA0B30" w:rsidRPr="00FA0B30" w14:paraId="45FB2953" w14:textId="77777777">
        <w:trPr>
          <w:trHeight w:val="505"/>
          <w:jc w:val="center"/>
        </w:trPr>
        <w:tc>
          <w:tcPr>
            <w:tcW w:w="427" w:type="pct"/>
            <w:vAlign w:val="center"/>
          </w:tcPr>
          <w:p w14:paraId="7F3B06F7"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16871B75"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5835165E"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0" w:type="pct"/>
            <w:tcBorders>
              <w:left w:val="single" w:sz="4" w:space="0" w:color="auto"/>
            </w:tcBorders>
            <w:vAlign w:val="center"/>
          </w:tcPr>
          <w:p w14:paraId="07A7FD3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936" w:type="pct"/>
            <w:vAlign w:val="center"/>
          </w:tcPr>
          <w:p w14:paraId="52A95A5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r>
      <w:tr w:rsidR="00FA0B30" w:rsidRPr="00FA0B30" w14:paraId="5615E58C" w14:textId="77777777">
        <w:trPr>
          <w:trHeight w:val="505"/>
          <w:jc w:val="center"/>
        </w:trPr>
        <w:tc>
          <w:tcPr>
            <w:tcW w:w="427" w:type="pct"/>
            <w:vAlign w:val="center"/>
          </w:tcPr>
          <w:p w14:paraId="4F6D22B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448" w:type="pct"/>
            <w:vAlign w:val="center"/>
          </w:tcPr>
          <w:p w14:paraId="28D92D28"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859" w:type="pct"/>
            <w:tcBorders>
              <w:right w:val="single" w:sz="4" w:space="0" w:color="auto"/>
            </w:tcBorders>
            <w:vAlign w:val="center"/>
          </w:tcPr>
          <w:p w14:paraId="2EA6223C"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2266" w:type="pct"/>
            <w:gridSpan w:val="2"/>
            <w:tcBorders>
              <w:left w:val="single" w:sz="4" w:space="0" w:color="auto"/>
            </w:tcBorders>
            <w:vAlign w:val="center"/>
          </w:tcPr>
          <w:p w14:paraId="367C354F"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供应商保证：除本采购需求偏离表列出的偏离外，我单位对磋商文件的其他采购需求条款完全响应，无偏离。</w:t>
            </w:r>
          </w:p>
        </w:tc>
      </w:tr>
    </w:tbl>
    <w:p w14:paraId="21142180" w14:textId="77777777" w:rsidR="00293279" w:rsidRPr="00FA0B30" w:rsidRDefault="00161DF6">
      <w:pPr>
        <w:adjustRightInd w:val="0"/>
        <w:snapToGrid w:val="0"/>
        <w:spacing w:before="156" w:line="460" w:lineRule="exact"/>
        <w:ind w:leftChars="-42" w:left="-88"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注：1.供应商应根据磋商文件第四章“采购需求”填写本表；</w:t>
      </w:r>
    </w:p>
    <w:p w14:paraId="1C55E5B9"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2.供应商如果对磋商文件第四章“采购需求”的响应有偏离，应将偏离条款逐条如实应答，并作出说明；</w:t>
      </w:r>
    </w:p>
    <w:p w14:paraId="265AA2DB"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3.如不提供此表，则视为供应商不满足磋商文件第四章的所有条款要求，其响应无效。</w:t>
      </w:r>
    </w:p>
    <w:p w14:paraId="7E266B52"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4.在采购人与成交供应商签订合同时，如成交供应商未在响应文件“采购需求偏离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22F018BC" w14:textId="77777777" w:rsidR="00293279" w:rsidRPr="00FA0B30" w:rsidRDefault="00293279">
      <w:pPr>
        <w:pStyle w:val="16"/>
        <w:spacing w:before="156"/>
        <w:ind w:firstLine="480"/>
        <w:rPr>
          <w:rFonts w:asciiTheme="minorEastAsia" w:eastAsiaTheme="minorEastAsia" w:hAnsiTheme="minorEastAsia"/>
          <w:bCs/>
          <w:sz w:val="24"/>
          <w:szCs w:val="24"/>
        </w:rPr>
      </w:pPr>
    </w:p>
    <w:p w14:paraId="6FF1A628"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24803FC6"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671B507D"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日期：______年___月___日</w:t>
      </w:r>
    </w:p>
    <w:p w14:paraId="1DEBC924" w14:textId="77777777" w:rsidR="00293279" w:rsidRPr="00FA0B30" w:rsidRDefault="00293279">
      <w:pPr>
        <w:adjustRightInd w:val="0"/>
        <w:snapToGrid w:val="0"/>
        <w:spacing w:beforeLines="100" w:before="240"/>
        <w:jc w:val="center"/>
        <w:rPr>
          <w:rFonts w:ascii="黑体" w:eastAsia="黑体" w:hAnsi="Courier New" w:cs="Courier New"/>
          <w:b/>
          <w:sz w:val="32"/>
          <w:szCs w:val="32"/>
        </w:rPr>
        <w:sectPr w:rsidR="00293279" w:rsidRPr="00FA0B30">
          <w:pgSz w:w="11906" w:h="16838"/>
          <w:pgMar w:top="1418" w:right="1418" w:bottom="1418" w:left="1418" w:header="851" w:footer="992" w:gutter="0"/>
          <w:cols w:space="720"/>
          <w:docGrid w:linePitch="312"/>
        </w:sectPr>
      </w:pPr>
    </w:p>
    <w:p w14:paraId="79903BF9"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六、合同条款偏离表</w:t>
      </w:r>
    </w:p>
    <w:p w14:paraId="2D59ADC1" w14:textId="77777777" w:rsidR="00293279" w:rsidRPr="00FA0B30" w:rsidRDefault="00161DF6">
      <w:pPr>
        <w:adjustRightInd w:val="0"/>
        <w:snapToGrid w:val="0"/>
        <w:spacing w:before="156" w:line="46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采购代理编号:                    </w:t>
      </w:r>
      <w:r w:rsidRPr="00FA0B30">
        <w:rPr>
          <w:rFonts w:asciiTheme="minorEastAsia" w:eastAsiaTheme="minorEastAsia" w:hAnsiTheme="minorEastAsia"/>
          <w:bCs/>
          <w:sz w:val="24"/>
        </w:rPr>
        <w:t xml:space="preserve">    </w:t>
      </w:r>
      <w:r w:rsidRPr="00FA0B30">
        <w:rPr>
          <w:rFonts w:asciiTheme="minorEastAsia" w:eastAsiaTheme="minorEastAsia" w:hAnsiTheme="minorEastAsia" w:hint="eastAsia"/>
          <w:bCs/>
          <w:sz w:val="24"/>
        </w:rPr>
        <w:t xml:space="preserve">项目名称：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02"/>
        <w:gridCol w:w="2440"/>
        <w:gridCol w:w="2010"/>
        <w:gridCol w:w="2108"/>
        <w:gridCol w:w="1966"/>
      </w:tblGrid>
      <w:tr w:rsidR="00FA0B30" w:rsidRPr="00FA0B30" w14:paraId="5BBDAAD5" w14:textId="77777777">
        <w:trPr>
          <w:trHeight w:val="504"/>
          <w:jc w:val="center"/>
        </w:trPr>
        <w:tc>
          <w:tcPr>
            <w:tcW w:w="330" w:type="pct"/>
            <w:vAlign w:val="center"/>
          </w:tcPr>
          <w:p w14:paraId="646B86F9"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序号</w:t>
            </w:r>
          </w:p>
        </w:tc>
        <w:tc>
          <w:tcPr>
            <w:tcW w:w="1337" w:type="pct"/>
            <w:vAlign w:val="center"/>
          </w:tcPr>
          <w:p w14:paraId="0C25F1B3"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磋商文件章节条款号</w:t>
            </w:r>
          </w:p>
        </w:tc>
        <w:tc>
          <w:tcPr>
            <w:tcW w:w="1101" w:type="pct"/>
            <w:vAlign w:val="center"/>
          </w:tcPr>
          <w:p w14:paraId="26B62171"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磋商文件要求</w:t>
            </w:r>
          </w:p>
        </w:tc>
        <w:tc>
          <w:tcPr>
            <w:tcW w:w="1155" w:type="pct"/>
            <w:tcBorders>
              <w:right w:val="single" w:sz="4" w:space="0" w:color="auto"/>
            </w:tcBorders>
            <w:vAlign w:val="center"/>
          </w:tcPr>
          <w:p w14:paraId="342DB57B"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响应文件的应答</w:t>
            </w:r>
          </w:p>
        </w:tc>
        <w:tc>
          <w:tcPr>
            <w:tcW w:w="1077" w:type="pct"/>
            <w:tcBorders>
              <w:left w:val="single" w:sz="4" w:space="0" w:color="auto"/>
            </w:tcBorders>
            <w:vAlign w:val="center"/>
          </w:tcPr>
          <w:p w14:paraId="589809D2" w14:textId="77777777" w:rsidR="00293279" w:rsidRPr="00FA0B30" w:rsidRDefault="00161DF6">
            <w:pPr>
              <w:pStyle w:val="aa"/>
              <w:widowControl/>
              <w:adjustRightInd w:val="0"/>
              <w:snapToGrid w:val="0"/>
              <w:spacing w:line="460" w:lineRule="exact"/>
              <w:rPr>
                <w:rFonts w:asciiTheme="minorEastAsia" w:eastAsiaTheme="minorEastAsia" w:hAnsiTheme="minorEastAsia" w:cs="Times New Roman"/>
                <w:bCs/>
                <w:sz w:val="24"/>
                <w:szCs w:val="24"/>
              </w:rPr>
            </w:pPr>
            <w:r w:rsidRPr="00FA0B30">
              <w:rPr>
                <w:rFonts w:asciiTheme="minorEastAsia" w:eastAsiaTheme="minorEastAsia" w:hAnsiTheme="minorEastAsia" w:cs="Times New Roman" w:hint="eastAsia"/>
                <w:bCs/>
                <w:sz w:val="24"/>
                <w:szCs w:val="24"/>
              </w:rPr>
              <w:t>偏离说明</w:t>
            </w:r>
          </w:p>
        </w:tc>
      </w:tr>
      <w:tr w:rsidR="00FA0B30" w:rsidRPr="00FA0B30" w14:paraId="6E980317" w14:textId="77777777">
        <w:trPr>
          <w:trHeight w:val="505"/>
          <w:jc w:val="center"/>
        </w:trPr>
        <w:tc>
          <w:tcPr>
            <w:tcW w:w="330" w:type="pct"/>
            <w:vAlign w:val="center"/>
          </w:tcPr>
          <w:p w14:paraId="164F9CA6"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07395C08"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tcPr>
          <w:p w14:paraId="3E8C5C93" w14:textId="77777777" w:rsidR="00293279" w:rsidRPr="00FA0B30" w:rsidRDefault="00293279">
            <w:pPr>
              <w:adjustRightInd w:val="0"/>
              <w:snapToGrid w:val="0"/>
              <w:spacing w:line="460" w:lineRule="exact"/>
              <w:ind w:firstLine="425"/>
              <w:rPr>
                <w:rFonts w:asciiTheme="minorEastAsia" w:eastAsiaTheme="minorEastAsia" w:hAnsiTheme="minorEastAsia"/>
                <w:bCs/>
                <w:sz w:val="24"/>
              </w:rPr>
            </w:pPr>
          </w:p>
        </w:tc>
        <w:tc>
          <w:tcPr>
            <w:tcW w:w="1155" w:type="pct"/>
            <w:tcBorders>
              <w:right w:val="single" w:sz="4" w:space="0" w:color="auto"/>
            </w:tcBorders>
          </w:tcPr>
          <w:p w14:paraId="29C839B0" w14:textId="77777777" w:rsidR="00293279" w:rsidRPr="00FA0B30" w:rsidRDefault="00293279">
            <w:pPr>
              <w:adjustRightInd w:val="0"/>
              <w:snapToGrid w:val="0"/>
              <w:spacing w:line="460" w:lineRule="exact"/>
              <w:ind w:firstLine="425"/>
              <w:rPr>
                <w:rFonts w:asciiTheme="minorEastAsia" w:eastAsiaTheme="minorEastAsia" w:hAnsiTheme="minorEastAsia"/>
                <w:bCs/>
                <w:sz w:val="24"/>
              </w:rPr>
            </w:pPr>
          </w:p>
        </w:tc>
        <w:tc>
          <w:tcPr>
            <w:tcW w:w="1077" w:type="pct"/>
            <w:tcBorders>
              <w:left w:val="single" w:sz="4" w:space="0" w:color="auto"/>
            </w:tcBorders>
          </w:tcPr>
          <w:p w14:paraId="0159D6F4"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3F69C561" w14:textId="77777777">
        <w:trPr>
          <w:trHeight w:val="505"/>
          <w:jc w:val="center"/>
        </w:trPr>
        <w:tc>
          <w:tcPr>
            <w:tcW w:w="330" w:type="pct"/>
            <w:vAlign w:val="center"/>
          </w:tcPr>
          <w:p w14:paraId="58BB68E4"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28B3C89F"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142454C8"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55" w:type="pct"/>
            <w:tcBorders>
              <w:right w:val="single" w:sz="4" w:space="0" w:color="auto"/>
            </w:tcBorders>
            <w:vAlign w:val="center"/>
          </w:tcPr>
          <w:p w14:paraId="50D5280A"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077" w:type="pct"/>
            <w:tcBorders>
              <w:left w:val="single" w:sz="4" w:space="0" w:color="auto"/>
            </w:tcBorders>
            <w:vAlign w:val="center"/>
          </w:tcPr>
          <w:p w14:paraId="1C6DE7FE"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375BC7A4" w14:textId="77777777">
        <w:trPr>
          <w:trHeight w:val="505"/>
          <w:jc w:val="center"/>
        </w:trPr>
        <w:tc>
          <w:tcPr>
            <w:tcW w:w="330" w:type="pct"/>
            <w:vAlign w:val="center"/>
          </w:tcPr>
          <w:p w14:paraId="57C5E65D"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5E236C9A"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100A4297"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55" w:type="pct"/>
            <w:tcBorders>
              <w:right w:val="single" w:sz="4" w:space="0" w:color="auto"/>
            </w:tcBorders>
            <w:vAlign w:val="center"/>
          </w:tcPr>
          <w:p w14:paraId="74A94AE2"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077" w:type="pct"/>
            <w:tcBorders>
              <w:left w:val="single" w:sz="4" w:space="0" w:color="auto"/>
            </w:tcBorders>
            <w:vAlign w:val="center"/>
          </w:tcPr>
          <w:p w14:paraId="1DAAAA81"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4C787555" w14:textId="77777777">
        <w:trPr>
          <w:trHeight w:val="505"/>
          <w:jc w:val="center"/>
        </w:trPr>
        <w:tc>
          <w:tcPr>
            <w:tcW w:w="330" w:type="pct"/>
            <w:vAlign w:val="center"/>
          </w:tcPr>
          <w:p w14:paraId="5706C1EF"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394AC21F"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0405E001"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55" w:type="pct"/>
            <w:tcBorders>
              <w:right w:val="single" w:sz="4" w:space="0" w:color="auto"/>
            </w:tcBorders>
            <w:vAlign w:val="center"/>
          </w:tcPr>
          <w:p w14:paraId="706F3770"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077" w:type="pct"/>
            <w:tcBorders>
              <w:left w:val="single" w:sz="4" w:space="0" w:color="auto"/>
            </w:tcBorders>
            <w:vAlign w:val="center"/>
          </w:tcPr>
          <w:p w14:paraId="75AEC2EA"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57F2EE7E" w14:textId="77777777">
        <w:trPr>
          <w:trHeight w:val="505"/>
          <w:jc w:val="center"/>
        </w:trPr>
        <w:tc>
          <w:tcPr>
            <w:tcW w:w="330" w:type="pct"/>
            <w:vAlign w:val="center"/>
          </w:tcPr>
          <w:p w14:paraId="443A0E21"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023CD013"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72071256"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55" w:type="pct"/>
            <w:tcBorders>
              <w:right w:val="single" w:sz="4" w:space="0" w:color="auto"/>
            </w:tcBorders>
            <w:vAlign w:val="center"/>
          </w:tcPr>
          <w:p w14:paraId="1457583F"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077" w:type="pct"/>
            <w:tcBorders>
              <w:left w:val="single" w:sz="4" w:space="0" w:color="auto"/>
            </w:tcBorders>
            <w:vAlign w:val="center"/>
          </w:tcPr>
          <w:p w14:paraId="75E11BC3"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48F7528A" w14:textId="77777777">
        <w:trPr>
          <w:trHeight w:val="505"/>
          <w:jc w:val="center"/>
        </w:trPr>
        <w:tc>
          <w:tcPr>
            <w:tcW w:w="330" w:type="pct"/>
            <w:vAlign w:val="center"/>
          </w:tcPr>
          <w:p w14:paraId="1DB42BEC"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2405AF8A"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092BFA75"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55" w:type="pct"/>
            <w:tcBorders>
              <w:right w:val="single" w:sz="4" w:space="0" w:color="auto"/>
            </w:tcBorders>
            <w:vAlign w:val="center"/>
          </w:tcPr>
          <w:p w14:paraId="77340C41"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077" w:type="pct"/>
            <w:tcBorders>
              <w:left w:val="single" w:sz="4" w:space="0" w:color="auto"/>
            </w:tcBorders>
            <w:vAlign w:val="center"/>
          </w:tcPr>
          <w:p w14:paraId="22C70AD5"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r>
      <w:tr w:rsidR="00FA0B30" w:rsidRPr="00FA0B30" w14:paraId="6C0381AB" w14:textId="77777777">
        <w:trPr>
          <w:trHeight w:val="505"/>
          <w:jc w:val="center"/>
        </w:trPr>
        <w:tc>
          <w:tcPr>
            <w:tcW w:w="330" w:type="pct"/>
            <w:vAlign w:val="center"/>
          </w:tcPr>
          <w:p w14:paraId="532644B5" w14:textId="77777777" w:rsidR="00293279" w:rsidRPr="00FA0B30" w:rsidRDefault="00293279">
            <w:pPr>
              <w:pStyle w:val="aa"/>
              <w:widowControl/>
              <w:adjustRightInd w:val="0"/>
              <w:snapToGrid w:val="0"/>
              <w:spacing w:line="460" w:lineRule="exact"/>
              <w:ind w:left="840"/>
              <w:jc w:val="center"/>
              <w:rPr>
                <w:rFonts w:asciiTheme="minorEastAsia" w:eastAsiaTheme="minorEastAsia" w:hAnsiTheme="minorEastAsia" w:cs="Times New Roman"/>
                <w:bCs/>
                <w:sz w:val="24"/>
                <w:szCs w:val="24"/>
              </w:rPr>
            </w:pPr>
          </w:p>
        </w:tc>
        <w:tc>
          <w:tcPr>
            <w:tcW w:w="1337" w:type="pct"/>
            <w:vAlign w:val="center"/>
          </w:tcPr>
          <w:p w14:paraId="7E26C604"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1101" w:type="pct"/>
            <w:vAlign w:val="center"/>
          </w:tcPr>
          <w:p w14:paraId="308787BB" w14:textId="77777777" w:rsidR="00293279" w:rsidRPr="00FA0B30" w:rsidRDefault="00293279">
            <w:pPr>
              <w:adjustRightInd w:val="0"/>
              <w:snapToGrid w:val="0"/>
              <w:spacing w:line="460" w:lineRule="exact"/>
              <w:ind w:leftChars="-42" w:left="-88" w:firstLine="425"/>
              <w:jc w:val="center"/>
              <w:rPr>
                <w:rFonts w:asciiTheme="minorEastAsia" w:eastAsiaTheme="minorEastAsia" w:hAnsiTheme="minorEastAsia"/>
                <w:bCs/>
                <w:sz w:val="24"/>
              </w:rPr>
            </w:pPr>
          </w:p>
        </w:tc>
        <w:tc>
          <w:tcPr>
            <w:tcW w:w="2232" w:type="pct"/>
            <w:gridSpan w:val="2"/>
            <w:vAlign w:val="center"/>
          </w:tcPr>
          <w:p w14:paraId="5A6EE993" w14:textId="77777777" w:rsidR="00293279" w:rsidRPr="00FA0B30" w:rsidRDefault="00161DF6">
            <w:pPr>
              <w:adjustRightInd w:val="0"/>
              <w:snapToGrid w:val="0"/>
              <w:spacing w:line="460" w:lineRule="exact"/>
              <w:ind w:firstLineChars="200" w:firstLine="480"/>
              <w:jc w:val="left"/>
              <w:rPr>
                <w:rFonts w:asciiTheme="minorEastAsia" w:eastAsiaTheme="minorEastAsia" w:hAnsiTheme="minorEastAsia"/>
                <w:bCs/>
                <w:sz w:val="24"/>
              </w:rPr>
            </w:pPr>
            <w:r w:rsidRPr="00FA0B30">
              <w:rPr>
                <w:rFonts w:asciiTheme="minorEastAsia" w:eastAsiaTheme="minorEastAsia" w:hAnsiTheme="minorEastAsia" w:hint="eastAsia"/>
                <w:bCs/>
                <w:sz w:val="24"/>
              </w:rPr>
              <w:t>供应商保证：除本合同条款偏离表列出的偏离外，我单位对磋商文件的其他商务、合同条款完全响应，无偏离。</w:t>
            </w:r>
          </w:p>
        </w:tc>
      </w:tr>
    </w:tbl>
    <w:p w14:paraId="5D927215" w14:textId="77777777" w:rsidR="00293279" w:rsidRPr="00FA0B30" w:rsidRDefault="00161DF6">
      <w:pPr>
        <w:adjustRightInd w:val="0"/>
        <w:snapToGrid w:val="0"/>
        <w:spacing w:before="156" w:line="460" w:lineRule="exact"/>
        <w:ind w:leftChars="-42" w:left="-88"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注：1.供应商应根据磋商文件第三章“合同草案条款”填写本表；</w:t>
      </w:r>
    </w:p>
    <w:p w14:paraId="562F7E4C"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2.供应商如果对磋商文件第三章“合同草案条款”的响应有偏离，应将偏离条款逐条如实应答，并作出说明；</w:t>
      </w:r>
    </w:p>
    <w:p w14:paraId="770D0E4F"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3.如不提供此表，则视为供应商不满足磋商文件第三章的所有条款要求，其响应无效。</w:t>
      </w:r>
    </w:p>
    <w:p w14:paraId="4AEAF1B2" w14:textId="77777777" w:rsidR="00293279" w:rsidRPr="00FA0B30" w:rsidRDefault="00161DF6">
      <w:pPr>
        <w:adjustRightInd w:val="0"/>
        <w:snapToGrid w:val="0"/>
        <w:spacing w:before="156" w:line="460" w:lineRule="exact"/>
        <w:ind w:leftChars="-42" w:left="-88"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4.在采购人与成交供应商签订合同时，如成交供应商未在响应文件“合同条款偏离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2472364"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6E25721E"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2D97CAFB"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日期：______年___月___日</w:t>
      </w:r>
    </w:p>
    <w:p w14:paraId="3352D02F" w14:textId="77777777" w:rsidR="00293279" w:rsidRPr="00FA0B30" w:rsidRDefault="00293279">
      <w:pPr>
        <w:adjustRightInd w:val="0"/>
        <w:snapToGrid w:val="0"/>
        <w:spacing w:beforeLines="100" w:before="240"/>
        <w:jc w:val="center"/>
        <w:rPr>
          <w:rFonts w:ascii="黑体" w:eastAsia="黑体" w:hAnsi="Courier New" w:cs="Courier New"/>
          <w:b/>
          <w:sz w:val="32"/>
          <w:szCs w:val="32"/>
        </w:rPr>
        <w:sectPr w:rsidR="00293279" w:rsidRPr="00FA0B30">
          <w:pgSz w:w="11906" w:h="16838"/>
          <w:pgMar w:top="1418" w:right="1418" w:bottom="1418" w:left="1418" w:header="851" w:footer="992" w:gutter="0"/>
          <w:cols w:space="720"/>
          <w:docGrid w:linePitch="312"/>
        </w:sectPr>
      </w:pPr>
    </w:p>
    <w:p w14:paraId="0B095C1E"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七、供应商的商务、技术证明文件</w:t>
      </w:r>
    </w:p>
    <w:p w14:paraId="011F917E" w14:textId="77777777" w:rsidR="00293279" w:rsidRPr="00FA0B30" w:rsidRDefault="00161DF6">
      <w:pPr>
        <w:spacing w:before="156" w:line="480" w:lineRule="exact"/>
        <w:ind w:firstLineChars="177"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供应商应根据第四章规定和本项目评标标准要求编写项目服务工作方案。格式自拟。</w:t>
      </w:r>
    </w:p>
    <w:p w14:paraId="331D30CB"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技术证明文件包含但不限于：</w:t>
      </w:r>
    </w:p>
    <w:p w14:paraId="01E5A10F"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1.施工组织设计方案</w:t>
      </w:r>
    </w:p>
    <w:p w14:paraId="61607C19"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2.质量管理体系与保障措施方案</w:t>
      </w:r>
    </w:p>
    <w:p w14:paraId="4D85C3C2"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3.工程进度与资源配备等管理方案</w:t>
      </w:r>
    </w:p>
    <w:p w14:paraId="1FB3B528"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4.安全、文明施工管理方案</w:t>
      </w:r>
    </w:p>
    <w:p w14:paraId="4C39848A"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5.环境管理体系与措施方案</w:t>
      </w:r>
    </w:p>
    <w:p w14:paraId="559E8723"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商务证明文件包含但不限于：</w:t>
      </w:r>
    </w:p>
    <w:p w14:paraId="3DB31DDC"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1.综合实力</w:t>
      </w:r>
    </w:p>
    <w:p w14:paraId="1B8D5A17"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2.类似业绩</w:t>
      </w:r>
    </w:p>
    <w:p w14:paraId="18C5DDAE"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3.售后服务方案</w:t>
      </w:r>
    </w:p>
    <w:p w14:paraId="79D60DF6"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4.无不良行为</w:t>
      </w:r>
    </w:p>
    <w:p w14:paraId="23E28796" w14:textId="77777777" w:rsidR="00293279" w:rsidRPr="00FA0B30" w:rsidRDefault="00161DF6">
      <w:pPr>
        <w:adjustRightInd w:val="0"/>
        <w:snapToGrid w:val="0"/>
        <w:spacing w:before="156"/>
        <w:ind w:firstLine="425"/>
        <w:rPr>
          <w:rFonts w:ascii="宋体" w:hAnsi="宋体"/>
          <w:sz w:val="24"/>
        </w:rPr>
      </w:pPr>
      <w:r w:rsidRPr="00FA0B30">
        <w:rPr>
          <w:rFonts w:ascii="宋体" w:hAnsi="宋体" w:hint="eastAsia"/>
          <w:sz w:val="24"/>
        </w:rPr>
        <w:t>····</w:t>
      </w:r>
    </w:p>
    <w:p w14:paraId="44784AA7" w14:textId="77777777" w:rsidR="00293279" w:rsidRPr="00FA0B30" w:rsidRDefault="00293279">
      <w:pPr>
        <w:adjustRightInd w:val="0"/>
        <w:snapToGrid w:val="0"/>
        <w:spacing w:before="156"/>
        <w:ind w:firstLine="372"/>
        <w:rPr>
          <w:rFonts w:ascii="宋体" w:hAnsi="宋体"/>
          <w:szCs w:val="21"/>
        </w:rPr>
      </w:pPr>
    </w:p>
    <w:p w14:paraId="55D4B53E"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5C39FDCA"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37CA084C" w14:textId="77777777" w:rsidR="00293279" w:rsidRPr="00FA0B30" w:rsidRDefault="00161DF6">
      <w:pPr>
        <w:adjustRightInd w:val="0"/>
        <w:snapToGrid w:val="0"/>
        <w:spacing w:before="156" w:line="460" w:lineRule="exact"/>
        <w:ind w:firstLine="425"/>
        <w:rPr>
          <w:rFonts w:ascii="宋体" w:hAnsi="宋体"/>
          <w:szCs w:val="21"/>
        </w:rPr>
      </w:pPr>
      <w:r w:rsidRPr="00FA0B30">
        <w:rPr>
          <w:rFonts w:asciiTheme="minorEastAsia" w:eastAsiaTheme="minorEastAsia" w:hAnsiTheme="minorEastAsia" w:hint="eastAsia"/>
          <w:bCs/>
          <w:sz w:val="24"/>
        </w:rPr>
        <w:t>日期：______年___月___日</w:t>
      </w:r>
    </w:p>
    <w:p w14:paraId="5CAD2440" w14:textId="77777777" w:rsidR="00293279" w:rsidRPr="00FA0B30" w:rsidRDefault="00293279">
      <w:pPr>
        <w:tabs>
          <w:tab w:val="left" w:pos="3600"/>
        </w:tabs>
        <w:adjustRightInd w:val="0"/>
        <w:snapToGrid w:val="0"/>
        <w:spacing w:before="156"/>
        <w:ind w:firstLine="569"/>
        <w:jc w:val="center"/>
        <w:rPr>
          <w:rFonts w:ascii="黑体" w:eastAsia="黑体"/>
          <w:b/>
          <w:sz w:val="32"/>
          <w:szCs w:val="32"/>
        </w:rPr>
        <w:sectPr w:rsidR="00293279" w:rsidRPr="00FA0B30">
          <w:pgSz w:w="11906" w:h="16838"/>
          <w:pgMar w:top="1418" w:right="1418" w:bottom="1418" w:left="1418" w:header="851" w:footer="992" w:gutter="0"/>
          <w:cols w:space="720"/>
          <w:docGrid w:linePitch="312"/>
        </w:sectPr>
      </w:pPr>
    </w:p>
    <w:p w14:paraId="79548084"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八、提供享受政府采购政策的证明材料</w:t>
      </w:r>
    </w:p>
    <w:p w14:paraId="39D33CEB" w14:textId="77777777" w:rsidR="00293279" w:rsidRPr="00FA0B30" w:rsidRDefault="00161DF6">
      <w:pPr>
        <w:adjustRightInd w:val="0"/>
        <w:snapToGrid w:val="0"/>
        <w:spacing w:before="156" w:line="360" w:lineRule="auto"/>
        <w:rPr>
          <w:rFonts w:ascii="黑体" w:eastAsia="黑体" w:hAnsi="黑体"/>
          <w:sz w:val="30"/>
          <w:szCs w:val="30"/>
        </w:rPr>
      </w:pPr>
      <w:r w:rsidRPr="00FA0B30">
        <w:rPr>
          <w:rFonts w:ascii="黑体" w:eastAsia="黑体" w:hAnsi="黑体" w:hint="eastAsia"/>
          <w:sz w:val="30"/>
          <w:szCs w:val="30"/>
        </w:rPr>
        <w:t>附件</w:t>
      </w:r>
      <w:r w:rsidRPr="00FA0B30">
        <w:rPr>
          <w:rFonts w:ascii="黑体" w:eastAsia="黑体" w:hAnsi="黑体"/>
          <w:sz w:val="30"/>
          <w:szCs w:val="30"/>
        </w:rPr>
        <w:t>8-1</w:t>
      </w:r>
      <w:r w:rsidRPr="00FA0B30">
        <w:rPr>
          <w:rFonts w:ascii="黑体" w:eastAsia="黑体" w:hAnsi="黑体" w:hint="eastAsia"/>
          <w:sz w:val="30"/>
          <w:szCs w:val="30"/>
        </w:rPr>
        <w:t xml:space="preserve">  </w:t>
      </w:r>
    </w:p>
    <w:p w14:paraId="77D4CBAC" w14:textId="77777777" w:rsidR="00293279" w:rsidRPr="00FA0B30" w:rsidRDefault="00161DF6">
      <w:pPr>
        <w:widowControl/>
        <w:adjustRightInd w:val="0"/>
        <w:snapToGrid w:val="0"/>
        <w:spacing w:line="360" w:lineRule="auto"/>
        <w:jc w:val="center"/>
        <w:rPr>
          <w:rFonts w:ascii="黑体" w:eastAsia="黑体" w:hAnsi="黑体" w:cs="宋体"/>
          <w:b/>
          <w:bCs/>
          <w:spacing w:val="6"/>
          <w:kern w:val="0"/>
          <w:sz w:val="28"/>
          <w:szCs w:val="28"/>
        </w:rPr>
      </w:pPr>
      <w:r w:rsidRPr="00FA0B30">
        <w:rPr>
          <w:rFonts w:ascii="黑体" w:eastAsia="黑体" w:hAnsi="黑体" w:cs="黑体" w:hint="eastAsia"/>
          <w:b/>
          <w:bCs/>
          <w:spacing w:val="6"/>
          <w:kern w:val="0"/>
          <w:sz w:val="28"/>
          <w:szCs w:val="28"/>
        </w:rPr>
        <w:t>中小企业声明函（服务/工程类）</w:t>
      </w:r>
    </w:p>
    <w:p w14:paraId="3996908D" w14:textId="77777777" w:rsidR="00293279" w:rsidRPr="00FA0B30" w:rsidRDefault="00161DF6">
      <w:pPr>
        <w:widowControl/>
        <w:adjustRightInd w:val="0"/>
        <w:snapToGrid w:val="0"/>
        <w:spacing w:line="360" w:lineRule="auto"/>
        <w:jc w:val="center"/>
        <w:rPr>
          <w:rFonts w:asciiTheme="minorEastAsia" w:eastAsiaTheme="minorEastAsia" w:hAnsiTheme="minorEastAsia" w:cs="宋体"/>
          <w:kern w:val="0"/>
          <w:sz w:val="24"/>
          <w:lang w:bidi="ar"/>
        </w:rPr>
      </w:pPr>
      <w:r w:rsidRPr="00FA0B30">
        <w:rPr>
          <w:rFonts w:asciiTheme="minorEastAsia" w:eastAsiaTheme="minorEastAsia" w:hAnsiTheme="minorEastAsia" w:cs="宋体" w:hint="eastAsia"/>
          <w:b/>
          <w:spacing w:val="6"/>
          <w:kern w:val="0"/>
          <w:sz w:val="24"/>
        </w:rPr>
        <w:t>(不满足以下条件的无需填写)</w:t>
      </w:r>
    </w:p>
    <w:p w14:paraId="60344FDB" w14:textId="77777777" w:rsidR="00293279" w:rsidRPr="00FA0B30" w:rsidRDefault="00161DF6">
      <w:pPr>
        <w:widowControl/>
        <w:spacing w:line="480" w:lineRule="exact"/>
        <w:ind w:firstLineChars="200" w:firstLine="480"/>
        <w:jc w:val="left"/>
        <w:rPr>
          <w:rFonts w:asciiTheme="minorEastAsia" w:eastAsiaTheme="minorEastAsia" w:hAnsiTheme="minorEastAsia" w:cs="Helvetica"/>
          <w:kern w:val="0"/>
          <w:sz w:val="24"/>
        </w:rPr>
      </w:pPr>
      <w:r w:rsidRPr="00FA0B30">
        <w:rPr>
          <w:rFonts w:asciiTheme="minorEastAsia" w:eastAsiaTheme="minorEastAsia" w:hAnsiTheme="minorEastAsia" w:cs="宋体" w:hint="eastAsia"/>
          <w:kern w:val="0"/>
          <w:sz w:val="24"/>
        </w:rPr>
        <w:t>本公司（联合体）郑重声明，根据《政府采购促进中小企业发展管理办法》（财库﹝</w:t>
      </w:r>
      <w:r w:rsidRPr="00FA0B30">
        <w:rPr>
          <w:rFonts w:asciiTheme="minorEastAsia" w:eastAsiaTheme="minorEastAsia" w:hAnsiTheme="minorEastAsia" w:cs="Helvetica"/>
          <w:kern w:val="0"/>
          <w:sz w:val="24"/>
        </w:rPr>
        <w:t xml:space="preserve"> 2020 </w:t>
      </w:r>
      <w:r w:rsidRPr="00FA0B30">
        <w:rPr>
          <w:rFonts w:asciiTheme="minorEastAsia" w:eastAsiaTheme="minorEastAsia" w:hAnsiTheme="minorEastAsia" w:cs="宋体" w:hint="eastAsia"/>
          <w:kern w:val="0"/>
          <w:sz w:val="24"/>
        </w:rPr>
        <w:t>﹞</w:t>
      </w:r>
      <w:r w:rsidRPr="00FA0B30">
        <w:rPr>
          <w:rFonts w:asciiTheme="minorEastAsia" w:eastAsiaTheme="minorEastAsia" w:hAnsiTheme="minorEastAsia" w:cs="Helvetica"/>
          <w:kern w:val="0"/>
          <w:sz w:val="24"/>
        </w:rPr>
        <w:t xml:space="preserve"> 46 </w:t>
      </w:r>
      <w:r w:rsidRPr="00FA0B30">
        <w:rPr>
          <w:rFonts w:asciiTheme="minorEastAsia" w:eastAsiaTheme="minorEastAsia" w:hAnsiTheme="minorEastAsia" w:cs="宋体" w:hint="eastAsia"/>
          <w:kern w:val="0"/>
          <w:sz w:val="24"/>
        </w:rPr>
        <w:t>号）的规定，本公司（联合体）参加</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u w:val="single"/>
        </w:rPr>
        <w:t>（单位名称）</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的</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u w:val="single"/>
        </w:rPr>
        <w:t>（项目名称）</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采购活动，服务全部由符合政策要求的中小企业承接。相关企业（含联合体中的中小企业、签订分包意向协议的中小企业）的具体情况如下：</w:t>
      </w:r>
      <w:r w:rsidRPr="00FA0B30">
        <w:rPr>
          <w:rFonts w:asciiTheme="minorEastAsia" w:eastAsiaTheme="minorEastAsia" w:hAnsiTheme="minorEastAsia" w:cs="Helvetica"/>
          <w:kern w:val="0"/>
          <w:sz w:val="24"/>
        </w:rPr>
        <w:t xml:space="preserve"> </w:t>
      </w:r>
    </w:p>
    <w:p w14:paraId="51E86E35" w14:textId="77777777" w:rsidR="00293279" w:rsidRPr="00FA0B30" w:rsidRDefault="00161DF6">
      <w:pPr>
        <w:widowControl/>
        <w:spacing w:line="480" w:lineRule="exact"/>
        <w:ind w:firstLineChars="200" w:firstLine="480"/>
        <w:jc w:val="left"/>
        <w:rPr>
          <w:rFonts w:asciiTheme="minorEastAsia" w:eastAsiaTheme="minorEastAsia" w:hAnsiTheme="minorEastAsia" w:cs="Helvetica"/>
          <w:kern w:val="0"/>
          <w:sz w:val="24"/>
          <w:u w:val="single"/>
        </w:rPr>
      </w:pPr>
      <w:r w:rsidRPr="00FA0B30">
        <w:rPr>
          <w:rFonts w:asciiTheme="minorEastAsia" w:eastAsiaTheme="minorEastAsia" w:hAnsiTheme="minorEastAsia" w:cs="Helvetica"/>
          <w:kern w:val="0"/>
          <w:sz w:val="24"/>
        </w:rPr>
        <w:t xml:space="preserve">1. </w:t>
      </w:r>
      <w:r w:rsidRPr="00FA0B30">
        <w:rPr>
          <w:rFonts w:asciiTheme="minorEastAsia" w:eastAsiaTheme="minorEastAsia" w:hAnsiTheme="minorEastAsia" w:cs="宋体" w:hint="eastAsia"/>
          <w:kern w:val="0"/>
          <w:sz w:val="24"/>
          <w:u w:val="single"/>
        </w:rPr>
        <w:t>（标的名称）</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，属于</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u w:val="single"/>
        </w:rPr>
        <w:t>（采购文件中明确的所属行业）</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，承建（承接）企业为</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u w:val="single"/>
        </w:rPr>
        <w:t>（企业名称）</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，从业人员</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人，营业收入为</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万元，资产总额为</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rPr>
        <w:t>万元，属于</w:t>
      </w:r>
      <w:r w:rsidRPr="00FA0B30">
        <w:rPr>
          <w:rFonts w:asciiTheme="minorEastAsia" w:eastAsiaTheme="minorEastAsia" w:hAnsiTheme="minorEastAsia" w:cs="Helvetica"/>
          <w:kern w:val="0"/>
          <w:sz w:val="24"/>
        </w:rPr>
        <w:t xml:space="preserve"> </w:t>
      </w:r>
      <w:r w:rsidRPr="00FA0B30">
        <w:rPr>
          <w:rFonts w:asciiTheme="minorEastAsia" w:eastAsiaTheme="minorEastAsia" w:hAnsiTheme="minorEastAsia" w:cs="Helvetica"/>
          <w:kern w:val="0"/>
          <w:sz w:val="24"/>
          <w:u w:val="single"/>
        </w:rPr>
        <w:t xml:space="preserve">     </w:t>
      </w:r>
      <w:r w:rsidRPr="00FA0B30">
        <w:rPr>
          <w:rFonts w:asciiTheme="minorEastAsia" w:eastAsiaTheme="minorEastAsia" w:hAnsiTheme="minorEastAsia" w:cs="宋体" w:hint="eastAsia"/>
          <w:kern w:val="0"/>
          <w:sz w:val="24"/>
          <w:u w:val="single"/>
        </w:rPr>
        <w:t>（中型企业、小型企业、微型企业）；</w:t>
      </w:r>
      <w:r w:rsidRPr="00FA0B30">
        <w:rPr>
          <w:rFonts w:asciiTheme="minorEastAsia" w:eastAsiaTheme="minorEastAsia" w:hAnsiTheme="minorEastAsia" w:cs="Helvetica"/>
          <w:kern w:val="0"/>
          <w:sz w:val="24"/>
          <w:u w:val="single"/>
        </w:rPr>
        <w:t xml:space="preserve"> </w:t>
      </w:r>
    </w:p>
    <w:p w14:paraId="5CD8C570" w14:textId="77777777" w:rsidR="00293279" w:rsidRPr="00FA0B30" w:rsidRDefault="00161DF6">
      <w:pPr>
        <w:widowControl/>
        <w:spacing w:line="480" w:lineRule="exact"/>
        <w:ind w:firstLineChars="200" w:firstLine="480"/>
        <w:jc w:val="left"/>
        <w:rPr>
          <w:rFonts w:asciiTheme="minorEastAsia" w:eastAsiaTheme="minorEastAsia" w:hAnsiTheme="minorEastAsia" w:cs="宋体"/>
          <w:sz w:val="24"/>
        </w:rPr>
      </w:pPr>
      <w:r w:rsidRPr="00FA0B30">
        <w:rPr>
          <w:rFonts w:asciiTheme="minorEastAsia" w:eastAsiaTheme="minorEastAsia" w:hAnsiTheme="minorEastAsia" w:cs="Helvetica"/>
          <w:sz w:val="24"/>
        </w:rPr>
        <w:t xml:space="preserve">2. </w:t>
      </w:r>
      <w:r w:rsidRPr="00FA0B30">
        <w:rPr>
          <w:rFonts w:asciiTheme="minorEastAsia" w:eastAsiaTheme="minorEastAsia" w:hAnsiTheme="minorEastAsia" w:cs="宋体" w:hint="eastAsia"/>
          <w:sz w:val="24"/>
          <w:u w:val="single"/>
        </w:rPr>
        <w:t>（标的名称），</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属于</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u w:val="single"/>
        </w:rPr>
        <w:t>（采购文件中明确的所属行业）</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，承建（承接）企业为</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u w:val="single"/>
        </w:rPr>
        <w:t>（企业名称）</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，从业人员</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人，营业收入为</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万元，资产总额为</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rPr>
        <w:t>万元，属于</w:t>
      </w:r>
      <w:r w:rsidRPr="00FA0B30">
        <w:rPr>
          <w:rFonts w:asciiTheme="minorEastAsia" w:eastAsiaTheme="minorEastAsia" w:hAnsiTheme="minorEastAsia" w:cs="Helvetica"/>
          <w:sz w:val="24"/>
        </w:rPr>
        <w:t xml:space="preserve"> </w:t>
      </w:r>
      <w:r w:rsidRPr="00FA0B30">
        <w:rPr>
          <w:rFonts w:asciiTheme="minorEastAsia" w:eastAsiaTheme="minorEastAsia" w:hAnsiTheme="minorEastAsia" w:cs="Helvetica"/>
          <w:sz w:val="24"/>
          <w:u w:val="single"/>
        </w:rPr>
        <w:t xml:space="preserve">     </w:t>
      </w:r>
      <w:r w:rsidRPr="00FA0B30">
        <w:rPr>
          <w:rFonts w:asciiTheme="minorEastAsia" w:eastAsiaTheme="minorEastAsia" w:hAnsiTheme="minorEastAsia" w:cs="宋体" w:hint="eastAsia"/>
          <w:sz w:val="24"/>
          <w:u w:val="single"/>
        </w:rPr>
        <w:t>（中型企业、小型企业、微型企业）；</w:t>
      </w:r>
      <w:r w:rsidRPr="00FA0B30">
        <w:rPr>
          <w:rFonts w:asciiTheme="minorEastAsia" w:eastAsiaTheme="minorEastAsia" w:hAnsiTheme="minorEastAsia" w:cs="宋体" w:hint="eastAsia"/>
          <w:kern w:val="0"/>
          <w:sz w:val="24"/>
          <w:lang w:bidi="ar"/>
        </w:rPr>
        <w:t xml:space="preserve">  </w:t>
      </w:r>
    </w:p>
    <w:p w14:paraId="031B3FE5" w14:textId="77777777" w:rsidR="00293279" w:rsidRPr="00FA0B30" w:rsidRDefault="00161DF6">
      <w:pPr>
        <w:widowControl/>
        <w:spacing w:line="480" w:lineRule="exact"/>
        <w:ind w:firstLineChars="200" w:firstLine="480"/>
        <w:jc w:val="left"/>
        <w:rPr>
          <w:rFonts w:asciiTheme="minorEastAsia" w:eastAsiaTheme="minorEastAsia" w:hAnsiTheme="minorEastAsia" w:cs="宋体"/>
          <w:sz w:val="24"/>
        </w:rPr>
      </w:pPr>
      <w:r w:rsidRPr="00FA0B30">
        <w:rPr>
          <w:rFonts w:asciiTheme="minorEastAsia" w:eastAsiaTheme="minorEastAsia" w:hAnsiTheme="minorEastAsia" w:cs="宋体" w:hint="eastAsia"/>
          <w:kern w:val="0"/>
          <w:sz w:val="24"/>
          <w:lang w:bidi="ar"/>
        </w:rPr>
        <w:t>……</w:t>
      </w:r>
    </w:p>
    <w:p w14:paraId="476EDE60" w14:textId="77777777" w:rsidR="00293279" w:rsidRPr="00FA0B30" w:rsidRDefault="00161DF6">
      <w:pPr>
        <w:widowControl/>
        <w:spacing w:line="480" w:lineRule="exact"/>
        <w:ind w:firstLineChars="200" w:firstLine="480"/>
        <w:jc w:val="left"/>
        <w:rPr>
          <w:rFonts w:asciiTheme="minorEastAsia" w:eastAsiaTheme="minorEastAsia" w:hAnsiTheme="minorEastAsia" w:cs="宋体"/>
          <w:sz w:val="24"/>
        </w:rPr>
      </w:pPr>
      <w:r w:rsidRPr="00FA0B30">
        <w:rPr>
          <w:rFonts w:asciiTheme="minorEastAsia" w:eastAsiaTheme="minorEastAsia" w:hAnsiTheme="minorEastAsia" w:cs="宋体" w:hint="eastAsia"/>
          <w:kern w:val="0"/>
          <w:sz w:val="24"/>
          <w:lang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0355ECD6" w14:textId="77777777" w:rsidR="00293279" w:rsidRPr="00FA0B30" w:rsidRDefault="00161DF6">
      <w:pPr>
        <w:widowControl/>
        <w:spacing w:line="480" w:lineRule="exact"/>
        <w:ind w:firstLineChars="200" w:firstLine="480"/>
        <w:jc w:val="left"/>
        <w:rPr>
          <w:rFonts w:asciiTheme="minorEastAsia" w:eastAsiaTheme="minorEastAsia" w:hAnsiTheme="minorEastAsia" w:cs="宋体"/>
          <w:sz w:val="24"/>
        </w:rPr>
      </w:pPr>
      <w:r w:rsidRPr="00FA0B30">
        <w:rPr>
          <w:rFonts w:asciiTheme="minorEastAsia" w:eastAsiaTheme="minorEastAsia" w:hAnsiTheme="minorEastAsia" w:cs="宋体" w:hint="eastAsia"/>
          <w:kern w:val="0"/>
          <w:sz w:val="24"/>
          <w:lang w:bidi="ar"/>
        </w:rPr>
        <w:t xml:space="preserve">企业名称（盖章）： </w:t>
      </w:r>
    </w:p>
    <w:p w14:paraId="126B7DB3" w14:textId="77777777" w:rsidR="00293279" w:rsidRPr="00FA0B30" w:rsidRDefault="00161DF6">
      <w:pPr>
        <w:widowControl/>
        <w:spacing w:line="480" w:lineRule="exact"/>
        <w:ind w:firstLineChars="200" w:firstLine="480"/>
        <w:jc w:val="left"/>
        <w:rPr>
          <w:rFonts w:asciiTheme="minorEastAsia" w:eastAsiaTheme="minorEastAsia" w:hAnsiTheme="minorEastAsia" w:cs="宋体"/>
          <w:sz w:val="24"/>
        </w:rPr>
      </w:pPr>
      <w:r w:rsidRPr="00FA0B30">
        <w:rPr>
          <w:rFonts w:asciiTheme="minorEastAsia" w:eastAsiaTheme="minorEastAsia" w:hAnsiTheme="minorEastAsia" w:cs="宋体" w:hint="eastAsia"/>
          <w:kern w:val="0"/>
          <w:sz w:val="24"/>
          <w:lang w:bidi="ar"/>
        </w:rPr>
        <w:t xml:space="preserve">日 期： </w:t>
      </w:r>
    </w:p>
    <w:p w14:paraId="40C1F918" w14:textId="77777777" w:rsidR="00293279" w:rsidRPr="00FA0B30" w:rsidRDefault="00293279">
      <w:pPr>
        <w:widowControl/>
        <w:spacing w:line="480" w:lineRule="exact"/>
        <w:ind w:firstLineChars="200" w:firstLine="480"/>
        <w:jc w:val="left"/>
        <w:rPr>
          <w:rFonts w:asciiTheme="minorEastAsia" w:eastAsiaTheme="minorEastAsia" w:hAnsiTheme="minorEastAsia" w:cs="宋体"/>
          <w:kern w:val="0"/>
          <w:sz w:val="24"/>
          <w:lang w:bidi="ar"/>
        </w:rPr>
      </w:pPr>
    </w:p>
    <w:p w14:paraId="6C7DE8FB" w14:textId="77777777" w:rsidR="00293279" w:rsidRPr="00FA0B30" w:rsidRDefault="00161DF6">
      <w:pPr>
        <w:widowControl/>
        <w:spacing w:line="480" w:lineRule="exact"/>
        <w:ind w:firstLineChars="200" w:firstLine="480"/>
        <w:jc w:val="left"/>
        <w:rPr>
          <w:rFonts w:asciiTheme="minorEastAsia" w:eastAsiaTheme="minorEastAsia" w:hAnsiTheme="minorEastAsia" w:cs="宋体"/>
          <w:kern w:val="0"/>
          <w:sz w:val="24"/>
          <w:lang w:bidi="ar"/>
        </w:rPr>
      </w:pPr>
      <w:r w:rsidRPr="00FA0B30">
        <w:rPr>
          <w:rFonts w:asciiTheme="minorEastAsia" w:eastAsiaTheme="minorEastAsia" w:hAnsiTheme="minorEastAsia" w:cs="宋体" w:hint="eastAsia"/>
          <w:kern w:val="0"/>
          <w:sz w:val="24"/>
          <w:lang w:bidi="ar"/>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sidRPr="00FA0B30">
        <w:rPr>
          <w:rFonts w:asciiTheme="minorEastAsia" w:eastAsiaTheme="minorEastAsia" w:hAnsiTheme="minorEastAsia" w:cs="宋体" w:hint="eastAsia"/>
          <w:b/>
          <w:bCs/>
          <w:kern w:val="0"/>
          <w:sz w:val="24"/>
          <w:lang w:bidi="ar"/>
        </w:rPr>
        <w:t>投标无效。</w:t>
      </w:r>
    </w:p>
    <w:p w14:paraId="355FC82A" w14:textId="77777777" w:rsidR="00293279" w:rsidRPr="00FA0B30" w:rsidRDefault="00161DF6">
      <w:pPr>
        <w:widowControl/>
        <w:adjustRightInd w:val="0"/>
        <w:snapToGrid w:val="0"/>
        <w:spacing w:line="480" w:lineRule="exact"/>
        <w:ind w:firstLineChars="200" w:firstLine="480"/>
        <w:jc w:val="left"/>
        <w:rPr>
          <w:rFonts w:asciiTheme="minorEastAsia" w:eastAsiaTheme="minorEastAsia" w:hAnsiTheme="minorEastAsia" w:cs="宋体"/>
          <w:spacing w:val="6"/>
          <w:kern w:val="0"/>
          <w:sz w:val="24"/>
        </w:rPr>
      </w:pPr>
      <w:r w:rsidRPr="00FA0B30">
        <w:rPr>
          <w:rFonts w:asciiTheme="minorEastAsia" w:eastAsiaTheme="minorEastAsia" w:hAnsiTheme="minorEastAsia" w:cs="宋体" w:hint="eastAsia"/>
          <w:kern w:val="0"/>
          <w:sz w:val="24"/>
          <w:lang w:bidi="ar"/>
        </w:rPr>
        <w:t>2.从业人员、营业收入、资产总额填报上一年度数据，无上一年度数据的新成立企业可不填报。</w:t>
      </w:r>
    </w:p>
    <w:p w14:paraId="368ECB26" w14:textId="77777777" w:rsidR="00293279" w:rsidRPr="00FA0B30" w:rsidRDefault="00293279">
      <w:pPr>
        <w:pStyle w:val="Default"/>
        <w:spacing w:line="460" w:lineRule="exact"/>
        <w:rPr>
          <w:rFonts w:asciiTheme="minorEastAsia" w:eastAsiaTheme="minorEastAsia" w:hAnsiTheme="minorEastAsia"/>
          <w:bCs/>
          <w:kern w:val="2"/>
          <w:sz w:val="24"/>
          <w:szCs w:val="24"/>
        </w:rPr>
        <w:sectPr w:rsidR="00293279" w:rsidRPr="00FA0B30">
          <w:pgSz w:w="11906" w:h="16838"/>
          <w:pgMar w:top="1418" w:right="1418" w:bottom="1418" w:left="1418" w:header="851" w:footer="992" w:gutter="0"/>
          <w:cols w:space="720"/>
          <w:docGrid w:linePitch="312"/>
        </w:sectPr>
      </w:pPr>
    </w:p>
    <w:p w14:paraId="1F144D1E" w14:textId="77777777" w:rsidR="00293279" w:rsidRPr="00FA0B30" w:rsidRDefault="00161DF6">
      <w:pPr>
        <w:adjustRightInd w:val="0"/>
        <w:snapToGrid w:val="0"/>
        <w:spacing w:beforeLines="100" w:before="240" w:line="360" w:lineRule="auto"/>
        <w:rPr>
          <w:rFonts w:ascii="黑体" w:eastAsia="黑体" w:hAnsi="黑体"/>
          <w:sz w:val="30"/>
          <w:szCs w:val="30"/>
        </w:rPr>
      </w:pPr>
      <w:r w:rsidRPr="00FA0B30">
        <w:rPr>
          <w:rFonts w:ascii="黑体" w:eastAsia="黑体" w:hAnsi="黑体" w:hint="eastAsia"/>
          <w:sz w:val="30"/>
          <w:szCs w:val="30"/>
        </w:rPr>
        <w:t>附件8-2  残疾人福利性单位声明函</w:t>
      </w:r>
    </w:p>
    <w:p w14:paraId="68DF4958" w14:textId="77777777" w:rsidR="00293279" w:rsidRPr="00FA0B30" w:rsidRDefault="00293279">
      <w:pPr>
        <w:spacing w:before="156"/>
        <w:ind w:firstLine="372"/>
      </w:pPr>
    </w:p>
    <w:p w14:paraId="590D9FD1" w14:textId="77777777" w:rsidR="00293279" w:rsidRPr="00FA0B30" w:rsidRDefault="00161DF6">
      <w:pPr>
        <w:adjustRightInd w:val="0"/>
        <w:snapToGrid w:val="0"/>
        <w:spacing w:before="156" w:line="360" w:lineRule="auto"/>
        <w:ind w:firstLine="426"/>
        <w:jc w:val="center"/>
        <w:rPr>
          <w:rFonts w:asciiTheme="minorEastAsia" w:eastAsiaTheme="minorEastAsia" w:hAnsiTheme="minorEastAsia"/>
          <w:b/>
          <w:bCs/>
          <w:sz w:val="24"/>
        </w:rPr>
      </w:pPr>
      <w:r w:rsidRPr="00FA0B30">
        <w:rPr>
          <w:rFonts w:asciiTheme="minorEastAsia" w:eastAsiaTheme="minorEastAsia" w:hAnsiTheme="minorEastAsia" w:hint="eastAsia"/>
          <w:b/>
          <w:bCs/>
          <w:sz w:val="24"/>
        </w:rPr>
        <w:t>(不属于残疾人福利性单位的无需填写)</w:t>
      </w:r>
    </w:p>
    <w:p w14:paraId="7AB8EF83" w14:textId="77777777" w:rsidR="00293279" w:rsidRPr="00FA0B30" w:rsidRDefault="00293279">
      <w:pPr>
        <w:adjustRightInd w:val="0"/>
        <w:snapToGrid w:val="0"/>
        <w:spacing w:before="156" w:line="360" w:lineRule="auto"/>
        <w:ind w:firstLineChars="200" w:firstLine="444"/>
        <w:rPr>
          <w:rFonts w:ascii="宋体" w:hAnsi="宋体" w:cs="宋体"/>
          <w:spacing w:val="6"/>
          <w:szCs w:val="21"/>
        </w:rPr>
      </w:pPr>
    </w:p>
    <w:p w14:paraId="23C96595" w14:textId="77777777" w:rsidR="00293279" w:rsidRPr="00FA0B30" w:rsidRDefault="00161DF6">
      <w:pPr>
        <w:adjustRightInd w:val="0"/>
        <w:snapToGrid w:val="0"/>
        <w:spacing w:before="156"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4ADBAD" w14:textId="77777777" w:rsidR="00293279" w:rsidRPr="00FA0B30" w:rsidRDefault="00161DF6">
      <w:pPr>
        <w:adjustRightInd w:val="0"/>
        <w:snapToGrid w:val="0"/>
        <w:spacing w:before="156" w:line="360" w:lineRule="auto"/>
        <w:ind w:firstLineChars="200" w:firstLine="480"/>
        <w:rPr>
          <w:rFonts w:asciiTheme="minorEastAsia" w:eastAsiaTheme="minorEastAsia" w:hAnsiTheme="minorEastAsia"/>
          <w:bCs/>
          <w:sz w:val="24"/>
        </w:rPr>
      </w:pPr>
      <w:r w:rsidRPr="00FA0B30">
        <w:rPr>
          <w:rFonts w:asciiTheme="minorEastAsia" w:eastAsiaTheme="minorEastAsia" w:hAnsiTheme="minorEastAsia" w:hint="eastAsia"/>
          <w:bCs/>
          <w:sz w:val="24"/>
        </w:rPr>
        <w:t>本单位对上述声明的真实性负责。如有虚假，将依法承担相应责任。</w:t>
      </w:r>
    </w:p>
    <w:p w14:paraId="52DA2775" w14:textId="77777777" w:rsidR="00293279" w:rsidRPr="00FA0B30" w:rsidRDefault="00293279">
      <w:pPr>
        <w:adjustRightInd w:val="0"/>
        <w:snapToGrid w:val="0"/>
        <w:spacing w:before="156" w:line="360" w:lineRule="auto"/>
        <w:ind w:firstLineChars="200" w:firstLine="480"/>
        <w:rPr>
          <w:rFonts w:asciiTheme="minorEastAsia" w:eastAsiaTheme="minorEastAsia" w:hAnsiTheme="minorEastAsia"/>
          <w:bCs/>
          <w:sz w:val="24"/>
        </w:rPr>
      </w:pPr>
    </w:p>
    <w:p w14:paraId="16288268" w14:textId="77777777" w:rsidR="00293279" w:rsidRPr="00FA0B30" w:rsidRDefault="00161DF6">
      <w:pPr>
        <w:widowControl/>
        <w:adjustRightInd w:val="0"/>
        <w:snapToGrid w:val="0"/>
        <w:spacing w:before="156" w:line="360" w:lineRule="auto"/>
        <w:ind w:firstLineChars="200" w:firstLine="480"/>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                 供应商名称（盖单位章）：           </w:t>
      </w:r>
    </w:p>
    <w:p w14:paraId="2B1F9BE9" w14:textId="77777777" w:rsidR="00293279" w:rsidRPr="00FA0B30" w:rsidRDefault="00161DF6">
      <w:pPr>
        <w:widowControl/>
        <w:adjustRightInd w:val="0"/>
        <w:snapToGrid w:val="0"/>
        <w:spacing w:before="156" w:line="360" w:lineRule="auto"/>
        <w:ind w:firstLineChars="200" w:firstLine="480"/>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 xml:space="preserve">                   日 期：              </w:t>
      </w:r>
    </w:p>
    <w:p w14:paraId="76AD0219" w14:textId="77777777" w:rsidR="00293279" w:rsidRPr="00FA0B30" w:rsidRDefault="00293279">
      <w:pPr>
        <w:tabs>
          <w:tab w:val="left" w:pos="4860"/>
        </w:tabs>
        <w:adjustRightInd w:val="0"/>
        <w:snapToGrid w:val="0"/>
        <w:spacing w:before="156" w:line="360" w:lineRule="auto"/>
        <w:ind w:right="1560" w:firstLineChars="200" w:firstLine="444"/>
        <w:jc w:val="center"/>
        <w:rPr>
          <w:rFonts w:ascii="宋体" w:hAnsi="宋体" w:cs="宋体"/>
          <w:spacing w:val="6"/>
          <w:szCs w:val="21"/>
        </w:rPr>
      </w:pPr>
    </w:p>
    <w:p w14:paraId="66366BB8" w14:textId="77777777" w:rsidR="00293279" w:rsidRPr="00FA0B30" w:rsidRDefault="00293279">
      <w:pPr>
        <w:widowControl/>
        <w:adjustRightInd w:val="0"/>
        <w:snapToGrid w:val="0"/>
        <w:spacing w:before="156" w:line="360" w:lineRule="auto"/>
        <w:ind w:firstLine="372"/>
        <w:jc w:val="left"/>
        <w:rPr>
          <w:rFonts w:ascii="宋体" w:hAnsi="宋体" w:cs="宋体"/>
          <w:kern w:val="0"/>
          <w:szCs w:val="21"/>
        </w:rPr>
      </w:pPr>
    </w:p>
    <w:p w14:paraId="50CF6EC0" w14:textId="77777777" w:rsidR="00293279" w:rsidRPr="00FA0B30" w:rsidRDefault="00293279">
      <w:pPr>
        <w:pStyle w:val="2"/>
        <w:spacing w:before="156"/>
      </w:pPr>
    </w:p>
    <w:p w14:paraId="40D88DB9" w14:textId="77777777" w:rsidR="00293279" w:rsidRPr="00FA0B30" w:rsidRDefault="00293279">
      <w:pPr>
        <w:widowControl/>
        <w:adjustRightInd w:val="0"/>
        <w:snapToGrid w:val="0"/>
        <w:spacing w:before="156" w:line="360" w:lineRule="auto"/>
        <w:ind w:firstLine="372"/>
        <w:rPr>
          <w:rFonts w:ascii="宋体" w:hAnsi="宋体" w:cs="宋体"/>
          <w:kern w:val="0"/>
          <w:szCs w:val="21"/>
        </w:rPr>
        <w:sectPr w:rsidR="00293279" w:rsidRPr="00FA0B30">
          <w:pgSz w:w="11906" w:h="16838"/>
          <w:pgMar w:top="1418" w:right="1418" w:bottom="1418" w:left="1418" w:header="851" w:footer="992" w:gutter="0"/>
          <w:cols w:space="720"/>
          <w:docGrid w:linePitch="312"/>
        </w:sectPr>
      </w:pPr>
    </w:p>
    <w:p w14:paraId="4EC1C11B" w14:textId="77777777" w:rsidR="00293279" w:rsidRPr="00FA0B30" w:rsidRDefault="00161DF6">
      <w:pPr>
        <w:adjustRightInd w:val="0"/>
        <w:snapToGrid w:val="0"/>
        <w:spacing w:beforeLines="100" w:before="240" w:line="360" w:lineRule="auto"/>
        <w:rPr>
          <w:rFonts w:ascii="黑体" w:eastAsia="黑体" w:hAnsi="黑体"/>
          <w:sz w:val="30"/>
          <w:szCs w:val="30"/>
        </w:rPr>
      </w:pPr>
      <w:r w:rsidRPr="00FA0B30">
        <w:rPr>
          <w:rFonts w:ascii="黑体" w:eastAsia="黑体" w:hAnsi="黑体" w:hint="eastAsia"/>
          <w:sz w:val="30"/>
          <w:szCs w:val="30"/>
        </w:rPr>
        <w:t>附件8-3 监狱企业证明资料</w:t>
      </w:r>
    </w:p>
    <w:p w14:paraId="7A1A0CE9" w14:textId="77777777" w:rsidR="00293279" w:rsidRPr="00FA0B30" w:rsidRDefault="00293279">
      <w:pPr>
        <w:spacing w:before="156"/>
        <w:ind w:firstLine="372"/>
      </w:pPr>
    </w:p>
    <w:p w14:paraId="546E3A42" w14:textId="77777777" w:rsidR="00293279" w:rsidRPr="00FA0B30" w:rsidRDefault="00161DF6">
      <w:pPr>
        <w:adjustRightInd w:val="0"/>
        <w:snapToGrid w:val="0"/>
        <w:spacing w:before="156" w:line="360" w:lineRule="auto"/>
        <w:ind w:firstLine="426"/>
        <w:jc w:val="center"/>
        <w:rPr>
          <w:rFonts w:asciiTheme="minorEastAsia" w:eastAsiaTheme="minorEastAsia" w:hAnsiTheme="minorEastAsia"/>
          <w:b/>
          <w:bCs/>
          <w:sz w:val="24"/>
        </w:rPr>
      </w:pPr>
      <w:r w:rsidRPr="00FA0B30">
        <w:rPr>
          <w:rFonts w:asciiTheme="minorEastAsia" w:eastAsiaTheme="minorEastAsia" w:hAnsiTheme="minorEastAsia" w:hint="eastAsia"/>
          <w:b/>
          <w:bCs/>
          <w:sz w:val="24"/>
        </w:rPr>
        <w:t>(不属于监狱企业的无需提供)</w:t>
      </w:r>
    </w:p>
    <w:p w14:paraId="23BDDA4F" w14:textId="77777777" w:rsidR="00293279" w:rsidRPr="00FA0B30" w:rsidRDefault="00293279">
      <w:pPr>
        <w:adjustRightInd w:val="0"/>
        <w:snapToGrid w:val="0"/>
        <w:spacing w:before="156" w:line="360" w:lineRule="auto"/>
        <w:ind w:firstLine="372"/>
        <w:rPr>
          <w:rFonts w:ascii="宋体" w:hAnsi="宋体" w:cs="宋体"/>
          <w:szCs w:val="21"/>
        </w:rPr>
      </w:pPr>
    </w:p>
    <w:p w14:paraId="456CC47E" w14:textId="77777777" w:rsidR="00293279" w:rsidRPr="00FA0B30" w:rsidRDefault="00161DF6">
      <w:pPr>
        <w:adjustRightInd w:val="0"/>
        <w:snapToGrid w:val="0"/>
        <w:spacing w:before="156" w:line="360" w:lineRule="auto"/>
        <w:ind w:firstLineChars="200" w:firstLine="480"/>
        <w:rPr>
          <w:rFonts w:asciiTheme="minorEastAsia" w:eastAsiaTheme="minorEastAsia" w:hAnsiTheme="minorEastAsia"/>
          <w:bCs/>
          <w:sz w:val="24"/>
        </w:rPr>
        <w:sectPr w:rsidR="00293279" w:rsidRPr="00FA0B30">
          <w:pgSz w:w="11906" w:h="16838"/>
          <w:pgMar w:top="1418" w:right="1418" w:bottom="1418" w:left="1418" w:header="851" w:footer="992" w:gutter="0"/>
          <w:cols w:space="720"/>
          <w:docGrid w:linePitch="312"/>
        </w:sectPr>
      </w:pPr>
      <w:r w:rsidRPr="00FA0B30">
        <w:rPr>
          <w:rFonts w:asciiTheme="minorEastAsia" w:eastAsiaTheme="minorEastAsia" w:hAnsiTheme="minorEastAsia" w:hint="eastAsia"/>
          <w:bCs/>
          <w:sz w:val="24"/>
        </w:rPr>
        <w:t>备注：按《财政部 司法部关于政府采购支持监狱企业发展有关问题的通知》(财库〔2014〕68号)文件规定提供证明文件（复印件）。</w:t>
      </w:r>
    </w:p>
    <w:p w14:paraId="78BAEDA9" w14:textId="77777777" w:rsidR="00293279" w:rsidRPr="00FA0B30" w:rsidRDefault="00161DF6">
      <w:pPr>
        <w:adjustRightInd w:val="0"/>
        <w:snapToGrid w:val="0"/>
        <w:spacing w:line="360" w:lineRule="auto"/>
        <w:rPr>
          <w:rFonts w:ascii="宋体" w:hAnsi="宋体" w:cs="宋体"/>
          <w:b/>
          <w:sz w:val="32"/>
          <w:szCs w:val="32"/>
        </w:rPr>
      </w:pPr>
      <w:r w:rsidRPr="00FA0B30">
        <w:rPr>
          <w:rFonts w:ascii="宋体" w:hAnsi="宋体" w:cs="宋体" w:hint="eastAsia"/>
          <w:sz w:val="30"/>
          <w:szCs w:val="30"/>
        </w:rPr>
        <w:t>附件8-4（本项目不适用）</w:t>
      </w:r>
    </w:p>
    <w:p w14:paraId="363C6F12" w14:textId="77777777" w:rsidR="00293279" w:rsidRPr="00FA0B30" w:rsidRDefault="00161DF6">
      <w:pPr>
        <w:keepNext/>
        <w:keepLines/>
        <w:spacing w:line="360" w:lineRule="auto"/>
        <w:jc w:val="center"/>
        <w:outlineLvl w:val="1"/>
        <w:rPr>
          <w:rFonts w:ascii="Arial" w:hAnsi="Arial"/>
          <w:b/>
          <w:bCs/>
          <w:sz w:val="24"/>
          <w:szCs w:val="32"/>
        </w:rPr>
      </w:pPr>
      <w:bookmarkStart w:id="29" w:name="_Toc28181"/>
      <w:r w:rsidRPr="00FA0B30">
        <w:rPr>
          <w:rFonts w:ascii="Arial" w:hAnsi="Arial"/>
          <w:b/>
          <w:bCs/>
          <w:sz w:val="24"/>
          <w:szCs w:val="32"/>
        </w:rPr>
        <w:t>关于符合本国产品标准的声明函</w:t>
      </w:r>
      <w:bookmarkEnd w:id="29"/>
    </w:p>
    <w:p w14:paraId="477DD6FC"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本公司（单位）郑重声明，根据《国务院办公厅关于在政府采购中实施本国产品标准及相关政策的通知》（国办发〔2025〕34号）的规定，本公司（单位）提供的以下产品属于本国产品。具体情况如下：</w:t>
      </w:r>
    </w:p>
    <w:p w14:paraId="41AD6C65"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1.</w:t>
      </w:r>
      <w:r w:rsidRPr="00FA0B30">
        <w:rPr>
          <w:rFonts w:asciiTheme="minorEastAsia" w:eastAsiaTheme="minorEastAsia" w:hAnsiTheme="minorEastAsia"/>
          <w:sz w:val="24"/>
          <w:u w:val="single"/>
        </w:rPr>
        <w:t>（产品名称1）</w:t>
      </w:r>
      <w:r w:rsidRPr="00FA0B30">
        <w:rPr>
          <w:rFonts w:asciiTheme="minorEastAsia" w:eastAsiaTheme="minorEastAsia" w:hAnsiTheme="minorEastAsia"/>
          <w:sz w:val="24"/>
        </w:rPr>
        <w:t>1，生产厂为</w:t>
      </w:r>
      <w:r w:rsidRPr="00FA0B30">
        <w:rPr>
          <w:rFonts w:asciiTheme="minorEastAsia" w:eastAsiaTheme="minorEastAsia" w:hAnsiTheme="minorEastAsia"/>
          <w:sz w:val="24"/>
          <w:u w:val="single"/>
        </w:rPr>
        <w:t>（厂名）2</w:t>
      </w:r>
      <w:r w:rsidRPr="00FA0B30">
        <w:rPr>
          <w:rFonts w:asciiTheme="minorEastAsia" w:eastAsiaTheme="minorEastAsia" w:hAnsiTheme="minorEastAsia"/>
          <w:sz w:val="24"/>
        </w:rPr>
        <w:t>，厂址为</w:t>
      </w:r>
      <w:r w:rsidRPr="00FA0B30">
        <w:rPr>
          <w:rFonts w:asciiTheme="minorEastAsia" w:eastAsiaTheme="minorEastAsia" w:hAnsiTheme="minorEastAsia"/>
          <w:sz w:val="24"/>
          <w:u w:val="single"/>
        </w:rPr>
        <w:t>（生产厂址）</w:t>
      </w:r>
      <w:r w:rsidRPr="00FA0B30">
        <w:rPr>
          <w:rFonts w:asciiTheme="minorEastAsia" w:eastAsiaTheme="minorEastAsia" w:hAnsiTheme="minorEastAsia"/>
          <w:sz w:val="24"/>
        </w:rPr>
        <w:t>。</w:t>
      </w:r>
      <w:r w:rsidRPr="00FA0B30">
        <w:rPr>
          <w:rFonts w:asciiTheme="minorEastAsia" w:eastAsiaTheme="minorEastAsia" w:hAnsiTheme="minorEastAsia"/>
          <w:sz w:val="24"/>
          <w:u w:val="single"/>
        </w:rPr>
        <w:t>（产品名称1）</w:t>
      </w:r>
      <w:r w:rsidRPr="00FA0B30">
        <w:rPr>
          <w:rFonts w:asciiTheme="minorEastAsia" w:eastAsiaTheme="minorEastAsia" w:hAnsiTheme="minorEastAsia"/>
          <w:sz w:val="24"/>
        </w:rPr>
        <w:t>的中国境内生产的组件成本占比≥</w:t>
      </w:r>
      <w:r w:rsidRPr="00FA0B30">
        <w:rPr>
          <w:rFonts w:asciiTheme="minorEastAsia" w:eastAsiaTheme="minorEastAsia" w:hAnsiTheme="minorEastAsia" w:hint="eastAsia"/>
          <w:sz w:val="24"/>
        </w:rPr>
        <w:t xml:space="preserve"> </w:t>
      </w:r>
      <w:r w:rsidRPr="00FA0B30">
        <w:rPr>
          <w:rFonts w:asciiTheme="minorEastAsia" w:eastAsiaTheme="minorEastAsia" w:hAnsiTheme="minorEastAsia"/>
          <w:sz w:val="24"/>
          <w:u w:val="single"/>
        </w:rPr>
        <w:t>（规定比例）</w:t>
      </w:r>
      <w:r w:rsidRPr="00FA0B30">
        <w:rPr>
          <w:rFonts w:asciiTheme="minorEastAsia" w:eastAsiaTheme="minorEastAsia" w:hAnsiTheme="minorEastAsia" w:hint="eastAsia"/>
          <w:sz w:val="24"/>
          <w:u w:val="single"/>
        </w:rPr>
        <w:t xml:space="preserve"> </w:t>
      </w:r>
      <w:r w:rsidRPr="00FA0B30">
        <w:rPr>
          <w:rFonts w:asciiTheme="minorEastAsia" w:eastAsiaTheme="minorEastAsia" w:hAnsiTheme="minorEastAsia"/>
          <w:sz w:val="24"/>
        </w:rPr>
        <w:t>3。</w:t>
      </w:r>
      <w:r w:rsidRPr="00FA0B30">
        <w:rPr>
          <w:rFonts w:asciiTheme="minorEastAsia" w:eastAsiaTheme="minorEastAsia" w:hAnsiTheme="minorEastAsia"/>
          <w:sz w:val="24"/>
          <w:u w:val="single"/>
        </w:rPr>
        <w:t>（产品名称1）</w:t>
      </w:r>
      <w:r w:rsidRPr="00FA0B30">
        <w:rPr>
          <w:rFonts w:asciiTheme="minorEastAsia" w:eastAsiaTheme="minorEastAsia" w:hAnsiTheme="minorEastAsia"/>
          <w:sz w:val="24"/>
        </w:rPr>
        <w:t>的</w:t>
      </w:r>
      <w:r w:rsidRPr="00FA0B30">
        <w:rPr>
          <w:rFonts w:asciiTheme="minorEastAsia" w:eastAsiaTheme="minorEastAsia" w:hAnsiTheme="minorEastAsia"/>
          <w:sz w:val="24"/>
          <w:u w:val="single"/>
        </w:rPr>
        <w:t>（关键组件）</w:t>
      </w:r>
      <w:r w:rsidRPr="00FA0B30">
        <w:rPr>
          <w:rFonts w:asciiTheme="minorEastAsia" w:eastAsiaTheme="minorEastAsia" w:hAnsiTheme="minorEastAsia"/>
          <w:sz w:val="24"/>
        </w:rPr>
        <w:t>4在中国境内生产。</w:t>
      </w:r>
      <w:r w:rsidRPr="00FA0B30">
        <w:rPr>
          <w:rFonts w:asciiTheme="minorEastAsia" w:eastAsiaTheme="minorEastAsia" w:hAnsiTheme="minorEastAsia"/>
          <w:sz w:val="24"/>
          <w:u w:val="single"/>
        </w:rPr>
        <w:t>（产品名称1）</w:t>
      </w:r>
      <w:r w:rsidRPr="00FA0B30">
        <w:rPr>
          <w:rFonts w:asciiTheme="minorEastAsia" w:eastAsiaTheme="minorEastAsia" w:hAnsiTheme="minorEastAsia"/>
          <w:sz w:val="24"/>
        </w:rPr>
        <w:t>的</w:t>
      </w:r>
      <w:r w:rsidRPr="00FA0B30">
        <w:rPr>
          <w:rFonts w:asciiTheme="minorEastAsia" w:eastAsiaTheme="minorEastAsia" w:hAnsiTheme="minorEastAsia"/>
          <w:sz w:val="24"/>
          <w:u w:val="single"/>
        </w:rPr>
        <w:t>（关键工序）</w:t>
      </w:r>
      <w:r w:rsidRPr="00FA0B30">
        <w:rPr>
          <w:rFonts w:asciiTheme="minorEastAsia" w:eastAsiaTheme="minorEastAsia" w:hAnsiTheme="minorEastAsia"/>
          <w:sz w:val="24"/>
        </w:rPr>
        <w:t>5在中国境内完成。</w:t>
      </w:r>
    </w:p>
    <w:p w14:paraId="35243948"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2.</w:t>
      </w:r>
      <w:r w:rsidRPr="00FA0B30">
        <w:rPr>
          <w:rFonts w:asciiTheme="minorEastAsia" w:eastAsiaTheme="minorEastAsia" w:hAnsiTheme="minorEastAsia"/>
          <w:sz w:val="24"/>
          <w:u w:val="single"/>
        </w:rPr>
        <w:t>（产品名称2）</w:t>
      </w:r>
      <w:r w:rsidRPr="00FA0B30">
        <w:rPr>
          <w:rFonts w:asciiTheme="minorEastAsia" w:eastAsiaTheme="minorEastAsia" w:hAnsiTheme="minorEastAsia"/>
          <w:sz w:val="24"/>
        </w:rPr>
        <w:t>，生产厂为</w:t>
      </w:r>
      <w:r w:rsidRPr="00FA0B30">
        <w:rPr>
          <w:rFonts w:asciiTheme="minorEastAsia" w:eastAsiaTheme="minorEastAsia" w:hAnsiTheme="minorEastAsia"/>
          <w:sz w:val="24"/>
          <w:u w:val="single"/>
        </w:rPr>
        <w:t>（厂名）</w:t>
      </w:r>
      <w:r w:rsidRPr="00FA0B30">
        <w:rPr>
          <w:rFonts w:asciiTheme="minorEastAsia" w:eastAsiaTheme="minorEastAsia" w:hAnsiTheme="minorEastAsia"/>
          <w:sz w:val="24"/>
        </w:rPr>
        <w:t>，厂址为</w:t>
      </w:r>
      <w:r w:rsidRPr="00FA0B30">
        <w:rPr>
          <w:rFonts w:asciiTheme="minorEastAsia" w:eastAsiaTheme="minorEastAsia" w:hAnsiTheme="minorEastAsia"/>
          <w:sz w:val="24"/>
          <w:u w:val="single"/>
        </w:rPr>
        <w:t>（生产厂址）</w:t>
      </w:r>
      <w:r w:rsidRPr="00FA0B30">
        <w:rPr>
          <w:rFonts w:asciiTheme="minorEastAsia" w:eastAsiaTheme="minorEastAsia" w:hAnsiTheme="minorEastAsia"/>
          <w:sz w:val="24"/>
        </w:rPr>
        <w:t>。</w:t>
      </w:r>
      <w:r w:rsidRPr="00FA0B30">
        <w:rPr>
          <w:rFonts w:asciiTheme="minorEastAsia" w:eastAsiaTheme="minorEastAsia" w:hAnsiTheme="minorEastAsia"/>
          <w:sz w:val="24"/>
          <w:u w:val="single"/>
        </w:rPr>
        <w:t>（产品名称</w:t>
      </w:r>
      <w:r w:rsidRPr="00FA0B30">
        <w:rPr>
          <w:rFonts w:asciiTheme="minorEastAsia" w:eastAsiaTheme="minorEastAsia" w:hAnsiTheme="minorEastAsia" w:hint="eastAsia"/>
          <w:sz w:val="24"/>
          <w:u w:val="single"/>
        </w:rPr>
        <w:t>2</w:t>
      </w:r>
      <w:r w:rsidRPr="00FA0B30">
        <w:rPr>
          <w:rFonts w:asciiTheme="minorEastAsia" w:eastAsiaTheme="minorEastAsia" w:hAnsiTheme="minorEastAsia"/>
          <w:sz w:val="24"/>
          <w:u w:val="single"/>
        </w:rPr>
        <w:t>）</w:t>
      </w:r>
      <w:r w:rsidRPr="00FA0B30">
        <w:rPr>
          <w:rFonts w:asciiTheme="minorEastAsia" w:eastAsiaTheme="minorEastAsia" w:hAnsiTheme="minorEastAsia"/>
          <w:sz w:val="24"/>
        </w:rPr>
        <w:t>的中国境内生产的组件成本占比≥</w:t>
      </w:r>
      <w:r w:rsidRPr="00FA0B30">
        <w:rPr>
          <w:rFonts w:asciiTheme="minorEastAsia" w:eastAsiaTheme="minorEastAsia" w:hAnsiTheme="minorEastAsia"/>
          <w:sz w:val="24"/>
          <w:u w:val="single"/>
        </w:rPr>
        <w:t>（规定比例）</w:t>
      </w:r>
      <w:r w:rsidRPr="00FA0B30">
        <w:rPr>
          <w:rFonts w:asciiTheme="minorEastAsia" w:eastAsiaTheme="minorEastAsia" w:hAnsiTheme="minorEastAsia"/>
          <w:sz w:val="24"/>
        </w:rPr>
        <w:t>。</w:t>
      </w:r>
      <w:r w:rsidRPr="00FA0B30">
        <w:rPr>
          <w:rFonts w:asciiTheme="minorEastAsia" w:eastAsiaTheme="minorEastAsia" w:hAnsiTheme="minorEastAsia"/>
          <w:sz w:val="24"/>
          <w:u w:val="single"/>
        </w:rPr>
        <w:t>（产品名称2）</w:t>
      </w:r>
      <w:r w:rsidRPr="00FA0B30">
        <w:rPr>
          <w:rFonts w:asciiTheme="minorEastAsia" w:eastAsiaTheme="minorEastAsia" w:hAnsiTheme="minorEastAsia"/>
          <w:sz w:val="24"/>
        </w:rPr>
        <w:t>的</w:t>
      </w:r>
      <w:r w:rsidRPr="00FA0B30">
        <w:rPr>
          <w:rFonts w:asciiTheme="minorEastAsia" w:eastAsiaTheme="minorEastAsia" w:hAnsiTheme="minorEastAsia"/>
          <w:sz w:val="24"/>
          <w:u w:val="single"/>
        </w:rPr>
        <w:t>（关键组件）</w:t>
      </w:r>
      <w:r w:rsidRPr="00FA0B30">
        <w:rPr>
          <w:rFonts w:asciiTheme="minorEastAsia" w:eastAsiaTheme="minorEastAsia" w:hAnsiTheme="minorEastAsia"/>
          <w:sz w:val="24"/>
        </w:rPr>
        <w:t>在中国境内生产。</w:t>
      </w:r>
      <w:r w:rsidRPr="00FA0B30">
        <w:rPr>
          <w:rFonts w:asciiTheme="minorEastAsia" w:eastAsiaTheme="minorEastAsia" w:hAnsiTheme="minorEastAsia"/>
          <w:sz w:val="24"/>
          <w:u w:val="single"/>
        </w:rPr>
        <w:t>（产品名称2）</w:t>
      </w:r>
      <w:r w:rsidRPr="00FA0B30">
        <w:rPr>
          <w:rFonts w:asciiTheme="minorEastAsia" w:eastAsiaTheme="minorEastAsia" w:hAnsiTheme="minorEastAsia"/>
          <w:sz w:val="24"/>
        </w:rPr>
        <w:t>的</w:t>
      </w:r>
      <w:r w:rsidRPr="00FA0B30">
        <w:rPr>
          <w:rFonts w:asciiTheme="minorEastAsia" w:eastAsiaTheme="minorEastAsia" w:hAnsiTheme="minorEastAsia"/>
          <w:sz w:val="24"/>
          <w:u w:val="single"/>
        </w:rPr>
        <w:t>（关键工序）</w:t>
      </w:r>
      <w:r w:rsidRPr="00FA0B30">
        <w:rPr>
          <w:rFonts w:asciiTheme="minorEastAsia" w:eastAsiaTheme="minorEastAsia" w:hAnsiTheme="minorEastAsia"/>
          <w:sz w:val="24"/>
        </w:rPr>
        <w:t>在中国境内完成。</w:t>
      </w:r>
    </w:p>
    <w:p w14:paraId="49B649C9"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w:t>
      </w:r>
    </w:p>
    <w:p w14:paraId="71397A8F"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本公司（单位）对上述声明内容的真实性负责。如有虚假，愿承担相应法律责任。</w:t>
      </w:r>
    </w:p>
    <w:p w14:paraId="451FB849"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 </w:t>
      </w:r>
    </w:p>
    <w:p w14:paraId="6CED9791"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公司（单位）名称（盖章）：</w:t>
      </w:r>
    </w:p>
    <w:p w14:paraId="71DC87B7"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日期：</w:t>
      </w:r>
      <w:r w:rsidRPr="00FA0B30">
        <w:rPr>
          <w:rFonts w:asciiTheme="minorEastAsia" w:eastAsiaTheme="minorEastAsia" w:hAnsiTheme="minorEastAsia" w:hint="eastAsia"/>
          <w:sz w:val="24"/>
        </w:rPr>
        <w:t>___</w:t>
      </w:r>
      <w:r w:rsidRPr="00FA0B30">
        <w:rPr>
          <w:rFonts w:asciiTheme="minorEastAsia" w:eastAsiaTheme="minorEastAsia" w:hAnsiTheme="minorEastAsia"/>
          <w:sz w:val="24"/>
        </w:rPr>
        <w:t>年</w:t>
      </w:r>
      <w:r w:rsidRPr="00FA0B30">
        <w:rPr>
          <w:rFonts w:asciiTheme="minorEastAsia" w:eastAsiaTheme="minorEastAsia" w:hAnsiTheme="minorEastAsia" w:hint="eastAsia"/>
          <w:sz w:val="24"/>
        </w:rPr>
        <w:t>___</w:t>
      </w:r>
      <w:r w:rsidRPr="00FA0B30">
        <w:rPr>
          <w:rFonts w:asciiTheme="minorEastAsia" w:eastAsiaTheme="minorEastAsia" w:hAnsiTheme="minorEastAsia"/>
          <w:sz w:val="24"/>
        </w:rPr>
        <w:t>月</w:t>
      </w:r>
      <w:r w:rsidRPr="00FA0B30">
        <w:rPr>
          <w:rFonts w:asciiTheme="minorEastAsia" w:eastAsiaTheme="minorEastAsia" w:hAnsiTheme="minorEastAsia" w:hint="eastAsia"/>
          <w:sz w:val="24"/>
        </w:rPr>
        <w:t>__</w:t>
      </w:r>
      <w:r w:rsidRPr="00FA0B30">
        <w:rPr>
          <w:rFonts w:asciiTheme="minorEastAsia" w:eastAsiaTheme="minorEastAsia" w:hAnsiTheme="minorEastAsia"/>
          <w:sz w:val="24"/>
        </w:rPr>
        <w:t>日</w:t>
      </w:r>
    </w:p>
    <w:p w14:paraId="344F6301"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__________________</w:t>
      </w:r>
    </w:p>
    <w:p w14:paraId="6495EA03"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1.产品如有型号，请在“产品名称”栏一并填写。</w:t>
      </w:r>
    </w:p>
    <w:p w14:paraId="663F6E52"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2.生产厂名与厂址应与生产厂营业执照载明的相关信息保持一致。</w:t>
      </w:r>
    </w:p>
    <w:p w14:paraId="2A783BF2"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3.该产品的中国境内生产的组件成本占比相关要求实施前，“规定比例”栏可不填，下同。</w:t>
      </w:r>
    </w:p>
    <w:p w14:paraId="61A08BED"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sz w:val="24"/>
        </w:rPr>
        <w:t>4.该产品的关键组件要求实施前，“关键组件”栏可不填，下同。</w:t>
      </w:r>
    </w:p>
    <w:p w14:paraId="6724FB35" w14:textId="77777777" w:rsidR="00293279" w:rsidRPr="00FA0B30" w:rsidRDefault="00161DF6">
      <w:pPr>
        <w:adjustRightInd w:val="0"/>
        <w:snapToGrid w:val="0"/>
        <w:spacing w:line="440" w:lineRule="exact"/>
        <w:ind w:leftChars="-42" w:left="-88" w:firstLineChars="200" w:firstLine="480"/>
        <w:rPr>
          <w:rFonts w:ascii="宋体" w:hAnsi="宋体"/>
          <w:szCs w:val="21"/>
        </w:rPr>
        <w:sectPr w:rsidR="00293279" w:rsidRPr="00FA0B30">
          <w:pgSz w:w="11906" w:h="16838"/>
          <w:pgMar w:top="1418" w:right="1418" w:bottom="1418" w:left="1418" w:header="851" w:footer="851" w:gutter="0"/>
          <w:cols w:space="720"/>
          <w:docGrid w:linePitch="312"/>
        </w:sectPr>
      </w:pPr>
      <w:r w:rsidRPr="00FA0B30">
        <w:rPr>
          <w:rFonts w:asciiTheme="minorEastAsia" w:eastAsiaTheme="minorEastAsia" w:hAnsiTheme="minorEastAsia"/>
          <w:sz w:val="24"/>
        </w:rPr>
        <w:t>5.该产品的关键工序要求实施前，“关键工序”栏可不填，下同。</w:t>
      </w:r>
    </w:p>
    <w:p w14:paraId="10C6009D" w14:textId="77777777" w:rsidR="00293279" w:rsidRPr="00FA0B30" w:rsidRDefault="00161DF6">
      <w:pPr>
        <w:keepNext/>
        <w:keepLines/>
        <w:spacing w:line="360" w:lineRule="auto"/>
        <w:jc w:val="center"/>
        <w:outlineLvl w:val="1"/>
        <w:rPr>
          <w:rFonts w:ascii="Arial" w:hAnsi="Arial"/>
          <w:sz w:val="28"/>
          <w:szCs w:val="32"/>
        </w:rPr>
      </w:pPr>
      <w:r w:rsidRPr="00FA0B30">
        <w:rPr>
          <w:rFonts w:ascii="Arial" w:hAnsi="Arial" w:hint="eastAsia"/>
          <w:sz w:val="28"/>
          <w:szCs w:val="32"/>
        </w:rPr>
        <w:t>关于符合本国产品标准成本占比的承诺函</w:t>
      </w:r>
    </w:p>
    <w:p w14:paraId="17125124" w14:textId="77777777" w:rsidR="00293279" w:rsidRPr="00FA0B30" w:rsidRDefault="00161DF6">
      <w:pPr>
        <w:keepNext/>
        <w:keepLines/>
        <w:spacing w:line="360" w:lineRule="auto"/>
        <w:jc w:val="center"/>
        <w:outlineLvl w:val="1"/>
        <w:rPr>
          <w:rFonts w:ascii="Arial" w:hAnsi="Arial"/>
          <w:sz w:val="28"/>
          <w:szCs w:val="32"/>
        </w:rPr>
      </w:pPr>
      <w:r w:rsidRPr="00FA0B30">
        <w:rPr>
          <w:rFonts w:ascii="Arial" w:hAnsi="Arial" w:hint="eastAsia"/>
          <w:sz w:val="28"/>
          <w:szCs w:val="32"/>
        </w:rPr>
        <w:t>承诺函（适用于多个标的）</w:t>
      </w:r>
    </w:p>
    <w:p w14:paraId="34BF9E35"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致（采购人或采购代理机构）：</w:t>
      </w:r>
    </w:p>
    <w:p w14:paraId="36251FB6"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我公司承诺下列数据均已经我公司（单位）核实确认，确保真实、有效：</w:t>
      </w:r>
    </w:p>
    <w:tbl>
      <w:tblPr>
        <w:tblW w:w="4997" w:type="pct"/>
        <w:tblBorders>
          <w:top w:val="outset" w:sz="2" w:space="0" w:color="auto"/>
          <w:left w:val="outset" w:sz="2" w:space="0" w:color="auto"/>
          <w:bottom w:val="outset" w:sz="2" w:space="0" w:color="auto"/>
          <w:right w:val="outset" w:sz="2" w:space="0" w:color="auto"/>
          <w:insideH w:val="outset" w:sz="6" w:space="0" w:color="auto"/>
          <w:insideV w:val="outset" w:sz="6" w:space="0" w:color="auto"/>
        </w:tblBorders>
        <w:tblLook w:val="04A0" w:firstRow="1" w:lastRow="0" w:firstColumn="1" w:lastColumn="0" w:noHBand="0" w:noVBand="1"/>
      </w:tblPr>
      <w:tblGrid>
        <w:gridCol w:w="689"/>
        <w:gridCol w:w="2859"/>
        <w:gridCol w:w="1174"/>
        <w:gridCol w:w="1182"/>
        <w:gridCol w:w="3400"/>
      </w:tblGrid>
      <w:tr w:rsidR="00FA0B30" w:rsidRPr="00FA0B30" w14:paraId="44022FC1" w14:textId="77777777">
        <w:trPr>
          <w:trHeight w:val="454"/>
        </w:trPr>
        <w:tc>
          <w:tcPr>
            <w:tcW w:w="370" w:type="pct"/>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14:paraId="493E5565" w14:textId="77777777" w:rsidR="00293279" w:rsidRPr="00FA0B30" w:rsidRDefault="00161DF6">
            <w:pPr>
              <w:adjustRightInd w:val="0"/>
              <w:snapToGrid w:val="0"/>
              <w:spacing w:line="440" w:lineRule="exact"/>
              <w:ind w:leftChars="-42" w:left="-88"/>
              <w:rPr>
                <w:rFonts w:asciiTheme="minorEastAsia" w:eastAsiaTheme="minorEastAsia" w:hAnsiTheme="minorEastAsia"/>
                <w:sz w:val="24"/>
              </w:rPr>
            </w:pPr>
            <w:r w:rsidRPr="00FA0B30">
              <w:rPr>
                <w:rFonts w:asciiTheme="minorEastAsia" w:eastAsiaTheme="minorEastAsia" w:hAnsiTheme="minorEastAsia" w:hint="eastAsia"/>
                <w:sz w:val="24"/>
              </w:rPr>
              <w:t>序号</w:t>
            </w:r>
          </w:p>
        </w:tc>
        <w:tc>
          <w:tcPr>
            <w:tcW w:w="1536" w:type="pct"/>
            <w:tcBorders>
              <w:top w:val="single" w:sz="8" w:space="0" w:color="auto"/>
              <w:left w:val="nil"/>
              <w:bottom w:val="single" w:sz="8" w:space="0" w:color="auto"/>
              <w:right w:val="single" w:sz="8" w:space="0" w:color="auto"/>
            </w:tcBorders>
            <w:tcMar>
              <w:top w:w="0" w:type="dxa"/>
              <w:left w:w="120" w:type="dxa"/>
              <w:bottom w:w="0" w:type="dxa"/>
              <w:right w:w="120" w:type="dxa"/>
            </w:tcMar>
            <w:vAlign w:val="center"/>
          </w:tcPr>
          <w:p w14:paraId="775EDA15" w14:textId="77777777" w:rsidR="00293279" w:rsidRPr="00FA0B30" w:rsidRDefault="00161DF6">
            <w:pPr>
              <w:adjustRightInd w:val="0"/>
              <w:snapToGrid w:val="0"/>
              <w:spacing w:line="440" w:lineRule="exact"/>
              <w:rPr>
                <w:rFonts w:asciiTheme="minorEastAsia" w:eastAsiaTheme="minorEastAsia" w:hAnsiTheme="minorEastAsia"/>
                <w:sz w:val="24"/>
              </w:rPr>
            </w:pPr>
            <w:r w:rsidRPr="00FA0B30">
              <w:rPr>
                <w:rFonts w:asciiTheme="minorEastAsia" w:eastAsiaTheme="minorEastAsia" w:hAnsiTheme="minorEastAsia" w:hint="eastAsia"/>
                <w:sz w:val="24"/>
              </w:rPr>
              <w:t>产品名称（分项名称）</w:t>
            </w:r>
          </w:p>
        </w:tc>
        <w:tc>
          <w:tcPr>
            <w:tcW w:w="631" w:type="pct"/>
            <w:tcBorders>
              <w:top w:val="single" w:sz="8" w:space="0" w:color="auto"/>
              <w:left w:val="nil"/>
              <w:bottom w:val="single" w:sz="8" w:space="0" w:color="auto"/>
              <w:right w:val="single" w:sz="8" w:space="0" w:color="auto"/>
            </w:tcBorders>
            <w:tcMar>
              <w:top w:w="0" w:type="dxa"/>
              <w:left w:w="120" w:type="dxa"/>
              <w:bottom w:w="0" w:type="dxa"/>
              <w:right w:w="120" w:type="dxa"/>
            </w:tcMar>
            <w:vAlign w:val="center"/>
          </w:tcPr>
          <w:p w14:paraId="0CE14208" w14:textId="77777777" w:rsidR="00293279" w:rsidRPr="00FA0B30" w:rsidRDefault="00161DF6">
            <w:pPr>
              <w:adjustRightInd w:val="0"/>
              <w:snapToGrid w:val="0"/>
              <w:spacing w:line="440" w:lineRule="exact"/>
              <w:ind w:leftChars="-42" w:left="-88"/>
              <w:rPr>
                <w:rFonts w:asciiTheme="minorEastAsia" w:eastAsiaTheme="minorEastAsia" w:hAnsiTheme="minorEastAsia"/>
                <w:sz w:val="24"/>
              </w:rPr>
            </w:pPr>
            <w:r w:rsidRPr="00FA0B30">
              <w:rPr>
                <w:rFonts w:asciiTheme="minorEastAsia" w:eastAsiaTheme="minorEastAsia" w:hAnsiTheme="minorEastAsia" w:hint="eastAsia"/>
                <w:sz w:val="24"/>
              </w:rPr>
              <w:t>规格型号</w:t>
            </w:r>
          </w:p>
        </w:tc>
        <w:tc>
          <w:tcPr>
            <w:tcW w:w="633" w:type="pct"/>
            <w:tcBorders>
              <w:top w:val="single" w:sz="8" w:space="0" w:color="auto"/>
              <w:left w:val="nil"/>
              <w:bottom w:val="single" w:sz="8" w:space="0" w:color="auto"/>
              <w:right w:val="single" w:sz="8" w:space="0" w:color="auto"/>
            </w:tcBorders>
            <w:tcMar>
              <w:top w:w="0" w:type="dxa"/>
              <w:left w:w="120" w:type="dxa"/>
              <w:bottom w:w="0" w:type="dxa"/>
              <w:right w:w="120" w:type="dxa"/>
            </w:tcMar>
            <w:vAlign w:val="center"/>
          </w:tcPr>
          <w:p w14:paraId="38AEDDAF" w14:textId="77777777" w:rsidR="00293279" w:rsidRPr="00FA0B30" w:rsidRDefault="00161DF6">
            <w:pPr>
              <w:adjustRightInd w:val="0"/>
              <w:snapToGrid w:val="0"/>
              <w:spacing w:line="440" w:lineRule="exact"/>
              <w:ind w:leftChars="-42" w:left="-88"/>
              <w:rPr>
                <w:rFonts w:asciiTheme="minorEastAsia" w:eastAsiaTheme="minorEastAsia" w:hAnsiTheme="minorEastAsia"/>
                <w:sz w:val="24"/>
              </w:rPr>
            </w:pPr>
            <w:r w:rsidRPr="00FA0B30">
              <w:rPr>
                <w:rFonts w:asciiTheme="minorEastAsia" w:eastAsiaTheme="minorEastAsia" w:hAnsiTheme="minorEastAsia" w:hint="eastAsia"/>
                <w:sz w:val="24"/>
              </w:rPr>
              <w:t>本国产品</w:t>
            </w:r>
          </w:p>
        </w:tc>
        <w:tc>
          <w:tcPr>
            <w:tcW w:w="1827" w:type="pct"/>
            <w:tcBorders>
              <w:top w:val="single" w:sz="8" w:space="0" w:color="auto"/>
              <w:left w:val="nil"/>
              <w:bottom w:val="single" w:sz="8" w:space="0" w:color="auto"/>
              <w:right w:val="single" w:sz="8" w:space="0" w:color="auto"/>
            </w:tcBorders>
            <w:tcMar>
              <w:top w:w="0" w:type="dxa"/>
              <w:left w:w="120" w:type="dxa"/>
              <w:bottom w:w="0" w:type="dxa"/>
              <w:right w:w="120" w:type="dxa"/>
            </w:tcMar>
            <w:vAlign w:val="center"/>
          </w:tcPr>
          <w:p w14:paraId="277B65EE" w14:textId="77777777" w:rsidR="00293279" w:rsidRPr="00FA0B30" w:rsidRDefault="00161DF6">
            <w:pPr>
              <w:adjustRightInd w:val="0"/>
              <w:snapToGrid w:val="0"/>
              <w:spacing w:line="440" w:lineRule="exact"/>
              <w:ind w:leftChars="-42" w:left="-88"/>
              <w:rPr>
                <w:rFonts w:asciiTheme="minorEastAsia" w:eastAsiaTheme="minorEastAsia" w:hAnsiTheme="minorEastAsia"/>
                <w:sz w:val="24"/>
              </w:rPr>
            </w:pPr>
            <w:r w:rsidRPr="00FA0B30">
              <w:rPr>
                <w:rFonts w:asciiTheme="minorEastAsia" w:eastAsiaTheme="minorEastAsia" w:hAnsiTheme="minorEastAsia" w:hint="eastAsia"/>
                <w:sz w:val="24"/>
              </w:rPr>
              <w:t>该产品成本在产品总成本中占比（</w:t>
            </w:r>
            <w:r w:rsidRPr="00FA0B30">
              <w:rPr>
                <w:rFonts w:asciiTheme="minorEastAsia" w:eastAsiaTheme="minorEastAsia" w:hAnsiTheme="minorEastAsia"/>
                <w:sz w:val="24"/>
              </w:rPr>
              <w:t>%</w:t>
            </w:r>
            <w:r w:rsidRPr="00FA0B30">
              <w:rPr>
                <w:rFonts w:asciiTheme="minorEastAsia" w:eastAsiaTheme="minorEastAsia" w:hAnsiTheme="minorEastAsia" w:hint="eastAsia"/>
                <w:sz w:val="24"/>
              </w:rPr>
              <w:t>）</w:t>
            </w:r>
          </w:p>
        </w:tc>
      </w:tr>
      <w:tr w:rsidR="00FA0B30" w:rsidRPr="00FA0B30" w14:paraId="145D2135" w14:textId="77777777">
        <w:trPr>
          <w:trHeight w:val="454"/>
        </w:trPr>
        <w:tc>
          <w:tcPr>
            <w:tcW w:w="370" w:type="pct"/>
            <w:tcBorders>
              <w:top w:val="nil"/>
              <w:left w:val="single" w:sz="8" w:space="0" w:color="auto"/>
              <w:bottom w:val="single" w:sz="8" w:space="0" w:color="auto"/>
              <w:right w:val="single" w:sz="8" w:space="0" w:color="auto"/>
            </w:tcBorders>
            <w:tcMar>
              <w:top w:w="0" w:type="dxa"/>
              <w:left w:w="120" w:type="dxa"/>
              <w:bottom w:w="0" w:type="dxa"/>
              <w:right w:w="120" w:type="dxa"/>
            </w:tcMar>
            <w:vAlign w:val="center"/>
          </w:tcPr>
          <w:p w14:paraId="22EEE637" w14:textId="77777777" w:rsidR="00293279" w:rsidRPr="00FA0B30" w:rsidRDefault="00161DF6">
            <w:pPr>
              <w:adjustRightInd w:val="0"/>
              <w:snapToGrid w:val="0"/>
              <w:spacing w:line="440" w:lineRule="exact"/>
              <w:ind w:leftChars="-42" w:left="-88"/>
              <w:jc w:val="center"/>
              <w:rPr>
                <w:rFonts w:asciiTheme="minorEastAsia" w:eastAsiaTheme="minorEastAsia" w:hAnsiTheme="minorEastAsia"/>
                <w:sz w:val="24"/>
              </w:rPr>
            </w:pPr>
            <w:r w:rsidRPr="00FA0B30">
              <w:rPr>
                <w:rFonts w:asciiTheme="minorEastAsia" w:eastAsiaTheme="minorEastAsia" w:hAnsiTheme="minorEastAsia"/>
                <w:sz w:val="24"/>
              </w:rPr>
              <w:t>1</w:t>
            </w:r>
          </w:p>
        </w:tc>
        <w:tc>
          <w:tcPr>
            <w:tcW w:w="1536" w:type="pct"/>
            <w:tcBorders>
              <w:top w:val="nil"/>
              <w:left w:val="nil"/>
              <w:bottom w:val="single" w:sz="8" w:space="0" w:color="auto"/>
              <w:right w:val="single" w:sz="8" w:space="0" w:color="auto"/>
            </w:tcBorders>
            <w:tcMar>
              <w:top w:w="0" w:type="dxa"/>
              <w:left w:w="120" w:type="dxa"/>
              <w:bottom w:w="0" w:type="dxa"/>
              <w:right w:w="120" w:type="dxa"/>
            </w:tcMar>
            <w:vAlign w:val="center"/>
          </w:tcPr>
          <w:p w14:paraId="4202A36C"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1" w:type="pct"/>
            <w:tcBorders>
              <w:top w:val="nil"/>
              <w:left w:val="nil"/>
              <w:bottom w:val="single" w:sz="8" w:space="0" w:color="auto"/>
              <w:right w:val="single" w:sz="8" w:space="0" w:color="auto"/>
            </w:tcBorders>
            <w:tcMar>
              <w:top w:w="0" w:type="dxa"/>
              <w:left w:w="120" w:type="dxa"/>
              <w:bottom w:w="0" w:type="dxa"/>
              <w:right w:w="120" w:type="dxa"/>
            </w:tcMar>
            <w:vAlign w:val="center"/>
          </w:tcPr>
          <w:p w14:paraId="7A443F19"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3" w:type="pct"/>
            <w:tcBorders>
              <w:top w:val="nil"/>
              <w:left w:val="nil"/>
              <w:bottom w:val="single" w:sz="8" w:space="0" w:color="auto"/>
              <w:right w:val="single" w:sz="8" w:space="0" w:color="auto"/>
            </w:tcBorders>
            <w:tcMar>
              <w:top w:w="0" w:type="dxa"/>
              <w:left w:w="120" w:type="dxa"/>
              <w:bottom w:w="0" w:type="dxa"/>
              <w:right w:w="120" w:type="dxa"/>
            </w:tcMar>
            <w:vAlign w:val="center"/>
          </w:tcPr>
          <w:p w14:paraId="27358C42"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hint="eastAsia"/>
                <w:sz w:val="24"/>
              </w:rPr>
              <w:t>是</w:t>
            </w:r>
          </w:p>
        </w:tc>
        <w:tc>
          <w:tcPr>
            <w:tcW w:w="1827" w:type="pct"/>
            <w:tcBorders>
              <w:top w:val="nil"/>
              <w:left w:val="nil"/>
              <w:bottom w:val="single" w:sz="8" w:space="0" w:color="auto"/>
              <w:right w:val="single" w:sz="8" w:space="0" w:color="auto"/>
            </w:tcBorders>
            <w:tcMar>
              <w:top w:w="0" w:type="dxa"/>
              <w:left w:w="120" w:type="dxa"/>
              <w:bottom w:w="0" w:type="dxa"/>
              <w:right w:w="120" w:type="dxa"/>
            </w:tcMar>
            <w:vAlign w:val="center"/>
          </w:tcPr>
          <w:p w14:paraId="4C52824A"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sz w:val="24"/>
              </w:rPr>
              <w:t>XX</w:t>
            </w:r>
          </w:p>
        </w:tc>
      </w:tr>
      <w:tr w:rsidR="00FA0B30" w:rsidRPr="00FA0B30" w14:paraId="6A7430C5" w14:textId="77777777">
        <w:trPr>
          <w:trHeight w:val="454"/>
        </w:trPr>
        <w:tc>
          <w:tcPr>
            <w:tcW w:w="370" w:type="pct"/>
            <w:tcBorders>
              <w:top w:val="nil"/>
              <w:left w:val="single" w:sz="8" w:space="0" w:color="auto"/>
              <w:bottom w:val="single" w:sz="8" w:space="0" w:color="auto"/>
              <w:right w:val="single" w:sz="8" w:space="0" w:color="auto"/>
            </w:tcBorders>
            <w:tcMar>
              <w:top w:w="0" w:type="dxa"/>
              <w:left w:w="120" w:type="dxa"/>
              <w:bottom w:w="0" w:type="dxa"/>
              <w:right w:w="120" w:type="dxa"/>
            </w:tcMar>
            <w:vAlign w:val="center"/>
          </w:tcPr>
          <w:p w14:paraId="53CFBD4D" w14:textId="77777777" w:rsidR="00293279" w:rsidRPr="00FA0B30" w:rsidRDefault="00161DF6">
            <w:pPr>
              <w:adjustRightInd w:val="0"/>
              <w:snapToGrid w:val="0"/>
              <w:spacing w:line="440" w:lineRule="exact"/>
              <w:ind w:leftChars="-42" w:left="-88"/>
              <w:jc w:val="center"/>
              <w:rPr>
                <w:rFonts w:asciiTheme="minorEastAsia" w:eastAsiaTheme="minorEastAsia" w:hAnsiTheme="minorEastAsia"/>
                <w:sz w:val="24"/>
              </w:rPr>
            </w:pPr>
            <w:r w:rsidRPr="00FA0B30">
              <w:rPr>
                <w:rFonts w:asciiTheme="minorEastAsia" w:eastAsiaTheme="minorEastAsia" w:hAnsiTheme="minorEastAsia"/>
                <w:sz w:val="24"/>
              </w:rPr>
              <w:t>2</w:t>
            </w:r>
          </w:p>
        </w:tc>
        <w:tc>
          <w:tcPr>
            <w:tcW w:w="1536" w:type="pct"/>
            <w:tcBorders>
              <w:top w:val="nil"/>
              <w:left w:val="nil"/>
              <w:bottom w:val="single" w:sz="8" w:space="0" w:color="auto"/>
              <w:right w:val="single" w:sz="8" w:space="0" w:color="auto"/>
            </w:tcBorders>
            <w:tcMar>
              <w:top w:w="0" w:type="dxa"/>
              <w:left w:w="120" w:type="dxa"/>
              <w:bottom w:w="0" w:type="dxa"/>
              <w:right w:w="120" w:type="dxa"/>
            </w:tcMar>
            <w:vAlign w:val="center"/>
          </w:tcPr>
          <w:p w14:paraId="639E2503"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1" w:type="pct"/>
            <w:tcBorders>
              <w:top w:val="nil"/>
              <w:left w:val="nil"/>
              <w:bottom w:val="single" w:sz="8" w:space="0" w:color="auto"/>
              <w:right w:val="single" w:sz="8" w:space="0" w:color="auto"/>
            </w:tcBorders>
            <w:tcMar>
              <w:top w:w="0" w:type="dxa"/>
              <w:left w:w="120" w:type="dxa"/>
              <w:bottom w:w="0" w:type="dxa"/>
              <w:right w:w="120" w:type="dxa"/>
            </w:tcMar>
            <w:vAlign w:val="center"/>
          </w:tcPr>
          <w:p w14:paraId="44FECF76"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3" w:type="pct"/>
            <w:tcBorders>
              <w:top w:val="nil"/>
              <w:left w:val="nil"/>
              <w:bottom w:val="single" w:sz="8" w:space="0" w:color="auto"/>
              <w:right w:val="single" w:sz="8" w:space="0" w:color="auto"/>
            </w:tcBorders>
            <w:tcMar>
              <w:top w:w="0" w:type="dxa"/>
              <w:left w:w="120" w:type="dxa"/>
              <w:bottom w:w="0" w:type="dxa"/>
              <w:right w:w="120" w:type="dxa"/>
            </w:tcMar>
            <w:vAlign w:val="center"/>
          </w:tcPr>
          <w:p w14:paraId="7E69C6DE"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hint="eastAsia"/>
                <w:sz w:val="24"/>
              </w:rPr>
              <w:t>是</w:t>
            </w:r>
          </w:p>
        </w:tc>
        <w:tc>
          <w:tcPr>
            <w:tcW w:w="1827" w:type="pct"/>
            <w:tcBorders>
              <w:top w:val="nil"/>
              <w:left w:val="nil"/>
              <w:bottom w:val="single" w:sz="8" w:space="0" w:color="auto"/>
              <w:right w:val="single" w:sz="8" w:space="0" w:color="auto"/>
            </w:tcBorders>
            <w:tcMar>
              <w:top w:w="0" w:type="dxa"/>
              <w:left w:w="120" w:type="dxa"/>
              <w:bottom w:w="0" w:type="dxa"/>
              <w:right w:w="120" w:type="dxa"/>
            </w:tcMar>
            <w:vAlign w:val="center"/>
          </w:tcPr>
          <w:p w14:paraId="3AFF2D28"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sz w:val="24"/>
              </w:rPr>
              <w:t>XX</w:t>
            </w:r>
          </w:p>
        </w:tc>
      </w:tr>
      <w:tr w:rsidR="00FA0B30" w:rsidRPr="00FA0B30" w14:paraId="7AFE0949" w14:textId="77777777">
        <w:trPr>
          <w:trHeight w:val="454"/>
        </w:trPr>
        <w:tc>
          <w:tcPr>
            <w:tcW w:w="370" w:type="pct"/>
            <w:tcBorders>
              <w:top w:val="nil"/>
              <w:left w:val="single" w:sz="8" w:space="0" w:color="auto"/>
              <w:bottom w:val="single" w:sz="8" w:space="0" w:color="auto"/>
              <w:right w:val="single" w:sz="8" w:space="0" w:color="auto"/>
            </w:tcBorders>
            <w:tcMar>
              <w:top w:w="0" w:type="dxa"/>
              <w:left w:w="120" w:type="dxa"/>
              <w:bottom w:w="0" w:type="dxa"/>
              <w:right w:w="120" w:type="dxa"/>
            </w:tcMar>
            <w:vAlign w:val="center"/>
          </w:tcPr>
          <w:p w14:paraId="067FDC39" w14:textId="77777777" w:rsidR="00293279" w:rsidRPr="00FA0B30" w:rsidRDefault="00161DF6">
            <w:pPr>
              <w:adjustRightInd w:val="0"/>
              <w:snapToGrid w:val="0"/>
              <w:spacing w:line="440" w:lineRule="exact"/>
              <w:ind w:leftChars="-42" w:left="-88"/>
              <w:jc w:val="center"/>
              <w:rPr>
                <w:rFonts w:asciiTheme="minorEastAsia" w:eastAsiaTheme="minorEastAsia" w:hAnsiTheme="minorEastAsia"/>
                <w:sz w:val="24"/>
              </w:rPr>
            </w:pPr>
            <w:r w:rsidRPr="00FA0B30">
              <w:rPr>
                <w:rFonts w:asciiTheme="minorEastAsia" w:eastAsiaTheme="minorEastAsia" w:hAnsiTheme="minorEastAsia"/>
                <w:sz w:val="24"/>
              </w:rPr>
              <w:t>3</w:t>
            </w:r>
          </w:p>
        </w:tc>
        <w:tc>
          <w:tcPr>
            <w:tcW w:w="1536" w:type="pct"/>
            <w:tcBorders>
              <w:top w:val="nil"/>
              <w:left w:val="nil"/>
              <w:bottom w:val="single" w:sz="8" w:space="0" w:color="auto"/>
              <w:right w:val="single" w:sz="8" w:space="0" w:color="auto"/>
            </w:tcBorders>
            <w:tcMar>
              <w:top w:w="0" w:type="dxa"/>
              <w:left w:w="120" w:type="dxa"/>
              <w:bottom w:w="0" w:type="dxa"/>
              <w:right w:w="120" w:type="dxa"/>
            </w:tcMar>
            <w:vAlign w:val="center"/>
          </w:tcPr>
          <w:p w14:paraId="72302456"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1" w:type="pct"/>
            <w:tcBorders>
              <w:top w:val="nil"/>
              <w:left w:val="nil"/>
              <w:bottom w:val="single" w:sz="8" w:space="0" w:color="auto"/>
              <w:right w:val="single" w:sz="8" w:space="0" w:color="auto"/>
            </w:tcBorders>
            <w:tcMar>
              <w:top w:w="0" w:type="dxa"/>
              <w:left w:w="120" w:type="dxa"/>
              <w:bottom w:w="0" w:type="dxa"/>
              <w:right w:w="120" w:type="dxa"/>
            </w:tcMar>
            <w:vAlign w:val="center"/>
          </w:tcPr>
          <w:p w14:paraId="3BEEE8D6" w14:textId="77777777" w:rsidR="00293279" w:rsidRPr="00FA0B30" w:rsidRDefault="00293279">
            <w:pPr>
              <w:adjustRightInd w:val="0"/>
              <w:snapToGrid w:val="0"/>
              <w:spacing w:line="440" w:lineRule="exact"/>
              <w:ind w:leftChars="-42" w:left="-88" w:firstLineChars="200" w:firstLine="480"/>
              <w:jc w:val="center"/>
              <w:rPr>
                <w:rFonts w:asciiTheme="minorEastAsia" w:eastAsiaTheme="minorEastAsia" w:hAnsiTheme="minorEastAsia"/>
                <w:sz w:val="24"/>
              </w:rPr>
            </w:pPr>
          </w:p>
        </w:tc>
        <w:tc>
          <w:tcPr>
            <w:tcW w:w="633" w:type="pct"/>
            <w:tcBorders>
              <w:top w:val="nil"/>
              <w:left w:val="nil"/>
              <w:bottom w:val="single" w:sz="8" w:space="0" w:color="auto"/>
              <w:right w:val="single" w:sz="8" w:space="0" w:color="auto"/>
            </w:tcBorders>
            <w:tcMar>
              <w:top w:w="0" w:type="dxa"/>
              <w:left w:w="120" w:type="dxa"/>
              <w:bottom w:w="0" w:type="dxa"/>
              <w:right w:w="120" w:type="dxa"/>
            </w:tcMar>
            <w:vAlign w:val="center"/>
          </w:tcPr>
          <w:p w14:paraId="57671B4E"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hint="eastAsia"/>
                <w:sz w:val="24"/>
              </w:rPr>
              <w:t>否</w:t>
            </w:r>
          </w:p>
        </w:tc>
        <w:tc>
          <w:tcPr>
            <w:tcW w:w="1827" w:type="pct"/>
            <w:tcBorders>
              <w:top w:val="nil"/>
              <w:left w:val="nil"/>
              <w:bottom w:val="single" w:sz="8" w:space="0" w:color="auto"/>
              <w:right w:val="single" w:sz="8" w:space="0" w:color="auto"/>
            </w:tcBorders>
            <w:tcMar>
              <w:top w:w="0" w:type="dxa"/>
              <w:left w:w="120" w:type="dxa"/>
              <w:bottom w:w="0" w:type="dxa"/>
              <w:right w:w="120" w:type="dxa"/>
            </w:tcMar>
            <w:vAlign w:val="center"/>
          </w:tcPr>
          <w:p w14:paraId="298F56B4" w14:textId="77777777" w:rsidR="00293279" w:rsidRPr="00FA0B30" w:rsidRDefault="00161DF6">
            <w:pPr>
              <w:adjustRightInd w:val="0"/>
              <w:snapToGrid w:val="0"/>
              <w:spacing w:line="440" w:lineRule="exact"/>
              <w:jc w:val="center"/>
              <w:rPr>
                <w:rFonts w:asciiTheme="minorEastAsia" w:eastAsiaTheme="minorEastAsia" w:hAnsiTheme="minorEastAsia"/>
                <w:sz w:val="24"/>
              </w:rPr>
            </w:pPr>
            <w:r w:rsidRPr="00FA0B30">
              <w:rPr>
                <w:rFonts w:asciiTheme="minorEastAsia" w:eastAsiaTheme="minorEastAsia" w:hAnsiTheme="minorEastAsia"/>
                <w:sz w:val="24"/>
              </w:rPr>
              <w:t>XX</w:t>
            </w:r>
          </w:p>
        </w:tc>
      </w:tr>
      <w:tr w:rsidR="00293279" w:rsidRPr="00FA0B30" w14:paraId="54A17455" w14:textId="77777777">
        <w:trPr>
          <w:trHeight w:val="454"/>
        </w:trPr>
        <w:tc>
          <w:tcPr>
            <w:tcW w:w="3172" w:type="pct"/>
            <w:gridSpan w:val="4"/>
            <w:tcBorders>
              <w:top w:val="nil"/>
              <w:left w:val="single" w:sz="8" w:space="0" w:color="auto"/>
              <w:bottom w:val="single" w:sz="8" w:space="0" w:color="auto"/>
              <w:right w:val="single" w:sz="8" w:space="0" w:color="auto"/>
            </w:tcBorders>
            <w:tcMar>
              <w:top w:w="0" w:type="dxa"/>
              <w:left w:w="120" w:type="dxa"/>
              <w:bottom w:w="0" w:type="dxa"/>
              <w:right w:w="120" w:type="dxa"/>
            </w:tcMar>
            <w:vAlign w:val="center"/>
          </w:tcPr>
          <w:p w14:paraId="7EB723CF" w14:textId="77777777" w:rsidR="00293279" w:rsidRPr="00FA0B30" w:rsidRDefault="00161DF6">
            <w:pPr>
              <w:adjustRightInd w:val="0"/>
              <w:snapToGrid w:val="0"/>
              <w:spacing w:line="440" w:lineRule="exact"/>
              <w:ind w:leftChars="-42" w:left="-88"/>
              <w:jc w:val="center"/>
              <w:rPr>
                <w:rFonts w:asciiTheme="minorEastAsia" w:eastAsiaTheme="minorEastAsia" w:hAnsiTheme="minorEastAsia"/>
                <w:sz w:val="24"/>
              </w:rPr>
            </w:pPr>
            <w:r w:rsidRPr="00FA0B30">
              <w:rPr>
                <w:rFonts w:asciiTheme="minorEastAsia" w:eastAsiaTheme="minorEastAsia" w:hAnsiTheme="minorEastAsia" w:hint="eastAsia"/>
                <w:sz w:val="24"/>
              </w:rPr>
              <w:t>本国产品在产品总成本中占比合计</w:t>
            </w:r>
          </w:p>
        </w:tc>
        <w:tc>
          <w:tcPr>
            <w:tcW w:w="1827" w:type="pct"/>
            <w:tcBorders>
              <w:top w:val="nil"/>
              <w:left w:val="nil"/>
              <w:bottom w:val="single" w:sz="8" w:space="0" w:color="auto"/>
              <w:right w:val="single" w:sz="8" w:space="0" w:color="auto"/>
            </w:tcBorders>
            <w:tcMar>
              <w:top w:w="0" w:type="dxa"/>
              <w:left w:w="120" w:type="dxa"/>
              <w:bottom w:w="0" w:type="dxa"/>
              <w:right w:w="120" w:type="dxa"/>
            </w:tcMar>
            <w:vAlign w:val="center"/>
          </w:tcPr>
          <w:p w14:paraId="52E5CAC9" w14:textId="77777777" w:rsidR="00293279" w:rsidRPr="00FA0B30" w:rsidRDefault="00161DF6">
            <w:pPr>
              <w:adjustRightInd w:val="0"/>
              <w:snapToGrid w:val="0"/>
              <w:spacing w:line="440" w:lineRule="exact"/>
              <w:ind w:leftChars="-42" w:left="-88"/>
              <w:jc w:val="center"/>
              <w:rPr>
                <w:rFonts w:asciiTheme="minorEastAsia" w:eastAsiaTheme="minorEastAsia" w:hAnsiTheme="minorEastAsia"/>
                <w:sz w:val="24"/>
              </w:rPr>
            </w:pPr>
            <w:r w:rsidRPr="00FA0B30">
              <w:rPr>
                <w:rFonts w:asciiTheme="minorEastAsia" w:eastAsiaTheme="minorEastAsia" w:hAnsiTheme="minorEastAsia"/>
                <w:sz w:val="24"/>
              </w:rPr>
              <w:t>XX%</w:t>
            </w:r>
          </w:p>
        </w:tc>
      </w:tr>
    </w:tbl>
    <w:p w14:paraId="50F8CF9F" w14:textId="77777777" w:rsidR="00293279" w:rsidRPr="00FA0B30" w:rsidRDefault="00293279">
      <w:pPr>
        <w:adjustRightInd w:val="0"/>
        <w:snapToGrid w:val="0"/>
        <w:spacing w:line="440" w:lineRule="exact"/>
        <w:ind w:leftChars="-42" w:left="-88" w:firstLineChars="200" w:firstLine="480"/>
        <w:rPr>
          <w:rFonts w:asciiTheme="minorEastAsia" w:eastAsiaTheme="minorEastAsia" w:hAnsiTheme="minorEastAsia"/>
          <w:sz w:val="24"/>
        </w:rPr>
      </w:pPr>
    </w:p>
    <w:p w14:paraId="7441F26E"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投标人名称（盖单位章）：</w:t>
      </w:r>
    </w:p>
    <w:p w14:paraId="20FE66D7"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 xml:space="preserve">法定代表人（单位负责人）或其授权的代理人（签字或印章）：                     </w:t>
      </w:r>
    </w:p>
    <w:p w14:paraId="5ABC09C4"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日      期：          年        月      日</w:t>
      </w:r>
    </w:p>
    <w:p w14:paraId="7ACF7EDD" w14:textId="77777777" w:rsidR="00293279" w:rsidRPr="00FA0B30" w:rsidRDefault="00293279">
      <w:pPr>
        <w:adjustRightInd w:val="0"/>
        <w:snapToGrid w:val="0"/>
        <w:spacing w:line="440" w:lineRule="exact"/>
        <w:ind w:leftChars="-42" w:left="-88" w:firstLineChars="200" w:firstLine="480"/>
        <w:rPr>
          <w:rFonts w:asciiTheme="minorEastAsia" w:eastAsiaTheme="minorEastAsia" w:hAnsiTheme="minorEastAsia"/>
          <w:sz w:val="24"/>
        </w:rPr>
      </w:pPr>
    </w:p>
    <w:p w14:paraId="0542DC40" w14:textId="77777777" w:rsidR="00293279" w:rsidRPr="00FA0B30" w:rsidRDefault="00293279">
      <w:pPr>
        <w:adjustRightInd w:val="0"/>
        <w:snapToGrid w:val="0"/>
        <w:spacing w:line="440" w:lineRule="exact"/>
        <w:ind w:leftChars="-42" w:left="-88" w:firstLineChars="200" w:firstLine="480"/>
        <w:rPr>
          <w:rFonts w:asciiTheme="minorEastAsia" w:eastAsiaTheme="minorEastAsia" w:hAnsiTheme="minorEastAsia"/>
          <w:sz w:val="24"/>
        </w:rPr>
      </w:pPr>
    </w:p>
    <w:p w14:paraId="71082F61"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说明：</w:t>
      </w:r>
    </w:p>
    <w:p w14:paraId="620E9BEA"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1.根据《国务院办公厅关于在政府采购中实施本国产品标准及相关政策的通知》（国办发〔2025〕34号）的规定，本国产品应当符合产品在中国境内生产,且在中国境内生产的组件成本占比达到规定比例,以及对特定产品的关键组件、关键工序在中国境内生产、完成等要求。财政部将会同有关行业主管部门自《通知》施行之日起5年内，在充分征求有关内外资企业、行业协会商会等方面意见的基础上，分产品确定在中国境内生产的组件成本占比应当达到的规定比例，以及对特定产品的关键组件、关键工序相关要求。</w:t>
      </w:r>
    </w:p>
    <w:p w14:paraId="65804DA0"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2.在分产品的中国境内生产的组件成本占比，以及对特定产品的关键组件、关键工序相关要求实施前，符合在中国境内生产条件的产品在政府采购活动中视同本国产品。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w:t>
      </w:r>
    </w:p>
    <w:p w14:paraId="062EE95E"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3.供应商应对《声明函》或证明材料及《承诺函》所填内容进行核查，对所声明或承诺的内容及所提供的证明材料真实性、合法性负责。供应商提供虚假《声明函》或证明文件及《承诺函》谋取中标、成交的，依照《中华人民共和国政府采购法》等法律法规规定追究相应责任。</w:t>
      </w:r>
    </w:p>
    <w:p w14:paraId="50BB6063" w14:textId="77777777" w:rsidR="00293279" w:rsidRPr="00FA0B30" w:rsidRDefault="00161DF6">
      <w:pPr>
        <w:adjustRightInd w:val="0"/>
        <w:snapToGrid w:val="0"/>
        <w:spacing w:line="440" w:lineRule="exact"/>
        <w:ind w:leftChars="-42" w:left="-88" w:firstLineChars="200" w:firstLine="480"/>
        <w:rPr>
          <w:rFonts w:asciiTheme="minorEastAsia" w:eastAsiaTheme="minorEastAsia" w:hAnsiTheme="minorEastAsia"/>
          <w:sz w:val="24"/>
        </w:rPr>
      </w:pPr>
      <w:r w:rsidRPr="00FA0B30">
        <w:rPr>
          <w:rFonts w:asciiTheme="minorEastAsia" w:eastAsiaTheme="minorEastAsia" w:hAnsiTheme="minorEastAsia" w:hint="eastAsia"/>
          <w:sz w:val="24"/>
        </w:rPr>
        <w:t>4.供应商应当根据采购文件约定，配合采购人、采购代理机构对《声明函》或证明材料及《承诺函》的标后审查工作，提供必要的佐证材料。</w:t>
      </w:r>
    </w:p>
    <w:p w14:paraId="3F6D9A5E" w14:textId="77777777" w:rsidR="00293279" w:rsidRPr="00FA0B30" w:rsidRDefault="00161DF6">
      <w:pPr>
        <w:adjustRightInd w:val="0"/>
        <w:snapToGrid w:val="0"/>
        <w:spacing w:before="156" w:line="360" w:lineRule="auto"/>
        <w:ind w:firstLineChars="200" w:firstLine="480"/>
        <w:rPr>
          <w:rFonts w:ascii="黑体" w:eastAsia="黑体" w:hAnsi="宋体"/>
          <w:sz w:val="30"/>
          <w:szCs w:val="30"/>
        </w:rPr>
      </w:pPr>
      <w:r w:rsidRPr="00FA0B30">
        <w:rPr>
          <w:rFonts w:asciiTheme="minorEastAsia" w:eastAsiaTheme="minorEastAsia" w:hAnsiTheme="minorEastAsia" w:hint="eastAsia"/>
          <w:sz w:val="24"/>
        </w:rPr>
        <w:t>5.财政部门在政府采购投诉处理、监督检查过程中，涉及本国产品标准争议的事项，相关供应商及制造商应当按要求提供产品或组件的采购合同，进货记录，制造、加工、组装记录，产品或组件包装上依法标注的生产厂址等信息，相关组件或产品的会计核算数据、采购合同、进货记录等，关键工序在中国境内完成的记录等材料，以及其他证明材料等。相关供应商及制造商未按上述要求提供证明材料或提供的材料不足以证明产品符合本国产品标准的，不享受对本国产品的政府采购支持政策，由此影响或者可能影响采购结果的，财政部门按照政府采购相关法律法规规定处理。</w:t>
      </w:r>
      <w:r w:rsidRPr="00FA0B30">
        <w:rPr>
          <w:rFonts w:ascii="黑体" w:eastAsia="黑体"/>
          <w:sz w:val="30"/>
          <w:szCs w:val="30"/>
        </w:rPr>
        <w:br w:type="page"/>
      </w:r>
    </w:p>
    <w:p w14:paraId="6AC7F145"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九、报价一览表及报价文件</w:t>
      </w:r>
    </w:p>
    <w:p w14:paraId="137FDE34" w14:textId="77777777" w:rsidR="00293279" w:rsidRPr="00FA0B30" w:rsidRDefault="00161DF6">
      <w:pPr>
        <w:adjustRightInd w:val="0"/>
        <w:snapToGrid w:val="0"/>
        <w:spacing w:beforeLines="100" w:before="240" w:line="360" w:lineRule="auto"/>
        <w:rPr>
          <w:rFonts w:ascii="黑体" w:eastAsia="黑体" w:hAnsi="黑体"/>
          <w:sz w:val="30"/>
          <w:szCs w:val="30"/>
        </w:rPr>
      </w:pPr>
      <w:r w:rsidRPr="00FA0B30">
        <w:rPr>
          <w:rFonts w:ascii="黑体" w:eastAsia="黑体" w:hAnsi="黑体" w:hint="eastAsia"/>
          <w:sz w:val="30"/>
          <w:szCs w:val="30"/>
        </w:rPr>
        <w:t>附件9-1</w:t>
      </w:r>
    </w:p>
    <w:p w14:paraId="2B7C275D" w14:textId="77777777" w:rsidR="00293279" w:rsidRPr="00FA0B30" w:rsidRDefault="00161DF6">
      <w:pPr>
        <w:spacing w:before="156"/>
        <w:ind w:firstLine="531"/>
        <w:jc w:val="center"/>
        <w:rPr>
          <w:rFonts w:ascii="黑体" w:eastAsia="黑体" w:hAnsi="宋体"/>
          <w:bCs/>
          <w:sz w:val="30"/>
          <w:szCs w:val="30"/>
        </w:rPr>
      </w:pPr>
      <w:r w:rsidRPr="00FA0B30">
        <w:rPr>
          <w:rFonts w:ascii="黑体" w:eastAsia="黑体" w:hAnsi="宋体" w:hint="eastAsia"/>
          <w:bCs/>
          <w:sz w:val="30"/>
          <w:szCs w:val="30"/>
        </w:rPr>
        <w:t>报价一览表</w:t>
      </w:r>
    </w:p>
    <w:p w14:paraId="54FEF6A5" w14:textId="77777777" w:rsidR="00293279" w:rsidRPr="00FA0B30" w:rsidRDefault="00161DF6">
      <w:pPr>
        <w:pStyle w:val="Normal24"/>
        <w:adjustRightInd w:val="0"/>
        <w:snapToGrid w:val="0"/>
        <w:spacing w:beforeLines="50" w:before="120" w:line="420" w:lineRule="exact"/>
        <w:rPr>
          <w:rFonts w:asciiTheme="minorEastAsia" w:eastAsiaTheme="minorEastAsia" w:hAnsiTheme="minorEastAsia"/>
          <w:bCs/>
          <w:kern w:val="2"/>
          <w:sz w:val="24"/>
          <w:szCs w:val="24"/>
        </w:rPr>
      </w:pPr>
      <w:r w:rsidRPr="00FA0B30">
        <w:rPr>
          <w:rFonts w:asciiTheme="minorEastAsia" w:eastAsiaTheme="minorEastAsia" w:hAnsiTheme="minorEastAsia" w:hint="eastAsia"/>
          <w:bCs/>
          <w:kern w:val="2"/>
          <w:sz w:val="24"/>
          <w:szCs w:val="24"/>
        </w:rPr>
        <w:t>采购代理编号：______________                  项目名称______________</w:t>
      </w:r>
    </w:p>
    <w:p w14:paraId="54490C4E" w14:textId="77777777" w:rsidR="00293279" w:rsidRPr="00FA0B30" w:rsidRDefault="00161DF6">
      <w:pPr>
        <w:pStyle w:val="Normal24"/>
        <w:adjustRightInd w:val="0"/>
        <w:snapToGrid w:val="0"/>
        <w:spacing w:line="420" w:lineRule="exact"/>
      </w:pPr>
      <w:r w:rsidRPr="00FA0B30">
        <w:rPr>
          <w:rFonts w:asciiTheme="minorEastAsia" w:eastAsiaTheme="minorEastAsia" w:hAnsiTheme="minorEastAsia" w:hint="eastAsia"/>
          <w:bCs/>
          <w:kern w:val="2"/>
          <w:sz w:val="24"/>
          <w:szCs w:val="24"/>
        </w:rPr>
        <w:t>包号：______________                          包名称：______________</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3"/>
        <w:gridCol w:w="7583"/>
      </w:tblGrid>
      <w:tr w:rsidR="00FA0B30" w:rsidRPr="00FA0B30" w14:paraId="2FDD1C49" w14:textId="77777777">
        <w:trPr>
          <w:trHeight w:val="680"/>
        </w:trPr>
        <w:tc>
          <w:tcPr>
            <w:tcW w:w="917" w:type="pct"/>
            <w:tcBorders>
              <w:top w:val="double" w:sz="4" w:space="0" w:color="auto"/>
              <w:left w:val="double" w:sz="4" w:space="0" w:color="auto"/>
              <w:bottom w:val="single" w:sz="6" w:space="0" w:color="auto"/>
              <w:right w:val="single" w:sz="6" w:space="0" w:color="auto"/>
            </w:tcBorders>
            <w:vAlign w:val="center"/>
          </w:tcPr>
          <w:p w14:paraId="1169E98D"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项目名称</w:t>
            </w:r>
          </w:p>
        </w:tc>
        <w:tc>
          <w:tcPr>
            <w:tcW w:w="4083" w:type="pct"/>
            <w:tcBorders>
              <w:top w:val="double" w:sz="4" w:space="0" w:color="auto"/>
              <w:left w:val="single" w:sz="6" w:space="0" w:color="auto"/>
              <w:bottom w:val="single" w:sz="6" w:space="0" w:color="auto"/>
              <w:right w:val="double" w:sz="4" w:space="0" w:color="auto"/>
            </w:tcBorders>
            <w:vAlign w:val="center"/>
          </w:tcPr>
          <w:p w14:paraId="27317834" w14:textId="77777777" w:rsidR="00293279" w:rsidRPr="00FA0B30" w:rsidRDefault="00293279">
            <w:pPr>
              <w:spacing w:before="156" w:line="460" w:lineRule="exact"/>
              <w:jc w:val="center"/>
              <w:rPr>
                <w:rFonts w:asciiTheme="minorEastAsia" w:eastAsiaTheme="minorEastAsia" w:hAnsiTheme="minorEastAsia"/>
                <w:bCs/>
                <w:sz w:val="24"/>
              </w:rPr>
            </w:pPr>
          </w:p>
        </w:tc>
      </w:tr>
      <w:tr w:rsidR="00FA0B30" w:rsidRPr="00FA0B30" w14:paraId="7E35D996" w14:textId="77777777">
        <w:trPr>
          <w:trHeight w:val="680"/>
        </w:trPr>
        <w:tc>
          <w:tcPr>
            <w:tcW w:w="917" w:type="pct"/>
            <w:tcBorders>
              <w:top w:val="single" w:sz="6" w:space="0" w:color="auto"/>
              <w:left w:val="double" w:sz="4" w:space="0" w:color="auto"/>
              <w:right w:val="single" w:sz="6" w:space="0" w:color="auto"/>
            </w:tcBorders>
            <w:vAlign w:val="center"/>
          </w:tcPr>
          <w:p w14:paraId="5092FB9A"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报价</w:t>
            </w:r>
          </w:p>
        </w:tc>
        <w:tc>
          <w:tcPr>
            <w:tcW w:w="4083" w:type="pct"/>
            <w:tcBorders>
              <w:top w:val="single" w:sz="6" w:space="0" w:color="auto"/>
              <w:left w:val="single" w:sz="6" w:space="0" w:color="auto"/>
              <w:bottom w:val="single" w:sz="6" w:space="0" w:color="auto"/>
              <w:right w:val="double" w:sz="4" w:space="0" w:color="auto"/>
            </w:tcBorders>
            <w:vAlign w:val="center"/>
          </w:tcPr>
          <w:p w14:paraId="31CB300B" w14:textId="77777777" w:rsidR="00293279" w:rsidRPr="00FA0B30" w:rsidRDefault="00161DF6">
            <w:pPr>
              <w:spacing w:before="156" w:line="46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大写：                    元人民币整</w:t>
            </w:r>
          </w:p>
          <w:p w14:paraId="5AFEDB74" w14:textId="77777777" w:rsidR="00293279" w:rsidRPr="00FA0B30" w:rsidRDefault="00161DF6">
            <w:pPr>
              <w:spacing w:before="156" w:line="46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小写：                    元人民币整</w:t>
            </w:r>
          </w:p>
        </w:tc>
      </w:tr>
      <w:tr w:rsidR="00FA0B30" w:rsidRPr="00FA0B30" w14:paraId="67D341FC" w14:textId="77777777">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72E957A2"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合同工期</w:t>
            </w:r>
          </w:p>
        </w:tc>
        <w:tc>
          <w:tcPr>
            <w:tcW w:w="4083" w:type="pct"/>
            <w:tcBorders>
              <w:top w:val="single" w:sz="6" w:space="0" w:color="auto"/>
              <w:left w:val="single" w:sz="6" w:space="0" w:color="auto"/>
              <w:bottom w:val="single" w:sz="6" w:space="0" w:color="auto"/>
              <w:right w:val="double" w:sz="4" w:space="0" w:color="auto"/>
            </w:tcBorders>
            <w:vAlign w:val="center"/>
          </w:tcPr>
          <w:p w14:paraId="7CD3E3B3" w14:textId="77777777" w:rsidR="00293279" w:rsidRPr="00FA0B30" w:rsidRDefault="00293279">
            <w:pPr>
              <w:spacing w:before="156" w:line="460" w:lineRule="exact"/>
              <w:ind w:firstLine="425"/>
              <w:rPr>
                <w:rFonts w:asciiTheme="minorEastAsia" w:eastAsiaTheme="minorEastAsia" w:hAnsiTheme="minorEastAsia"/>
                <w:bCs/>
                <w:sz w:val="24"/>
              </w:rPr>
            </w:pPr>
          </w:p>
        </w:tc>
      </w:tr>
      <w:tr w:rsidR="00FA0B30" w:rsidRPr="00FA0B30" w14:paraId="6568BA56" w14:textId="77777777">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2E975968"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质量标准</w:t>
            </w:r>
          </w:p>
        </w:tc>
        <w:tc>
          <w:tcPr>
            <w:tcW w:w="4083" w:type="pct"/>
            <w:tcBorders>
              <w:top w:val="single" w:sz="6" w:space="0" w:color="auto"/>
              <w:left w:val="single" w:sz="6" w:space="0" w:color="auto"/>
              <w:bottom w:val="single" w:sz="6" w:space="0" w:color="auto"/>
              <w:right w:val="double" w:sz="4" w:space="0" w:color="auto"/>
            </w:tcBorders>
            <w:vAlign w:val="center"/>
          </w:tcPr>
          <w:p w14:paraId="7F4DC418" w14:textId="77777777" w:rsidR="00293279" w:rsidRPr="00FA0B30" w:rsidRDefault="00293279">
            <w:pPr>
              <w:spacing w:before="156" w:line="460" w:lineRule="exact"/>
              <w:ind w:firstLine="425"/>
              <w:rPr>
                <w:rFonts w:asciiTheme="minorEastAsia" w:eastAsiaTheme="minorEastAsia" w:hAnsiTheme="minorEastAsia"/>
                <w:bCs/>
                <w:sz w:val="24"/>
              </w:rPr>
            </w:pPr>
          </w:p>
        </w:tc>
      </w:tr>
      <w:tr w:rsidR="00FA0B30" w:rsidRPr="00FA0B30" w14:paraId="642E53F6" w14:textId="77777777">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7DC16B8D"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保修承诺</w:t>
            </w:r>
          </w:p>
        </w:tc>
        <w:tc>
          <w:tcPr>
            <w:tcW w:w="4083" w:type="pct"/>
            <w:tcBorders>
              <w:top w:val="single" w:sz="6" w:space="0" w:color="auto"/>
              <w:left w:val="single" w:sz="6" w:space="0" w:color="auto"/>
              <w:bottom w:val="single" w:sz="6" w:space="0" w:color="auto"/>
              <w:right w:val="double" w:sz="4" w:space="0" w:color="auto"/>
            </w:tcBorders>
            <w:vAlign w:val="center"/>
          </w:tcPr>
          <w:p w14:paraId="0047F929" w14:textId="77777777" w:rsidR="00293279" w:rsidRPr="00FA0B30" w:rsidRDefault="00293279">
            <w:pPr>
              <w:spacing w:before="156" w:line="460" w:lineRule="exact"/>
              <w:ind w:firstLine="425"/>
              <w:rPr>
                <w:rFonts w:asciiTheme="minorEastAsia" w:eastAsiaTheme="minorEastAsia" w:hAnsiTheme="minorEastAsia"/>
                <w:bCs/>
                <w:sz w:val="24"/>
              </w:rPr>
            </w:pPr>
          </w:p>
        </w:tc>
      </w:tr>
      <w:tr w:rsidR="00FA0B30" w:rsidRPr="00FA0B30" w14:paraId="5C327678" w14:textId="77777777">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6057FBCD"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项目负责人</w:t>
            </w:r>
          </w:p>
        </w:tc>
        <w:tc>
          <w:tcPr>
            <w:tcW w:w="4083" w:type="pct"/>
            <w:tcBorders>
              <w:top w:val="single" w:sz="6" w:space="0" w:color="auto"/>
              <w:left w:val="single" w:sz="6" w:space="0" w:color="auto"/>
              <w:bottom w:val="single" w:sz="6" w:space="0" w:color="auto"/>
              <w:right w:val="double" w:sz="4" w:space="0" w:color="auto"/>
            </w:tcBorders>
            <w:vAlign w:val="center"/>
          </w:tcPr>
          <w:p w14:paraId="2A63E43B" w14:textId="77777777" w:rsidR="00293279" w:rsidRPr="00FA0B30" w:rsidRDefault="00161DF6">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姓名：</w:t>
            </w:r>
          </w:p>
          <w:p w14:paraId="55376F78" w14:textId="10AF7BA1" w:rsidR="00293279" w:rsidRPr="00FA0B30" w:rsidRDefault="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资质</w:t>
            </w:r>
            <w:r w:rsidR="00440921" w:rsidRPr="00FA0B30">
              <w:rPr>
                <w:rFonts w:asciiTheme="minorEastAsia" w:eastAsiaTheme="minorEastAsia" w:hAnsiTheme="minorEastAsia" w:hint="eastAsia"/>
                <w:bCs/>
                <w:sz w:val="24"/>
              </w:rPr>
              <w:t>证书</w:t>
            </w:r>
            <w:r w:rsidR="00161DF6" w:rsidRPr="00FA0B30">
              <w:rPr>
                <w:rFonts w:asciiTheme="minorEastAsia" w:eastAsiaTheme="minorEastAsia" w:hAnsiTheme="minorEastAsia" w:hint="eastAsia"/>
                <w:bCs/>
                <w:sz w:val="24"/>
              </w:rPr>
              <w:t>：</w:t>
            </w:r>
          </w:p>
          <w:p w14:paraId="4ABC25BC" w14:textId="73F0CF48" w:rsidR="00293279" w:rsidRPr="00FA0B30" w:rsidRDefault="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证书编号</w:t>
            </w:r>
            <w:r w:rsidR="00161DF6" w:rsidRPr="00FA0B30">
              <w:rPr>
                <w:rFonts w:asciiTheme="minorEastAsia" w:eastAsiaTheme="minorEastAsia" w:hAnsiTheme="minorEastAsia" w:hint="eastAsia"/>
                <w:bCs/>
                <w:sz w:val="24"/>
              </w:rPr>
              <w:t>：</w:t>
            </w:r>
          </w:p>
          <w:p w14:paraId="41545AF6" w14:textId="77777777" w:rsidR="00293279" w:rsidRPr="00FA0B30" w:rsidRDefault="00161DF6">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身份证号：</w:t>
            </w:r>
          </w:p>
        </w:tc>
      </w:tr>
      <w:tr w:rsidR="00FA0B30" w:rsidRPr="00FA0B30" w14:paraId="7FCD2585" w14:textId="77777777">
        <w:trPr>
          <w:trHeight w:val="680"/>
        </w:trPr>
        <w:tc>
          <w:tcPr>
            <w:tcW w:w="917" w:type="pct"/>
            <w:tcBorders>
              <w:top w:val="single" w:sz="6" w:space="0" w:color="auto"/>
              <w:left w:val="double" w:sz="4" w:space="0" w:color="auto"/>
              <w:bottom w:val="double" w:sz="4" w:space="0" w:color="auto"/>
              <w:right w:val="single" w:sz="6" w:space="0" w:color="auto"/>
            </w:tcBorders>
            <w:vAlign w:val="center"/>
          </w:tcPr>
          <w:p w14:paraId="16F7B10A" w14:textId="77777777" w:rsidR="00293279" w:rsidRPr="00FA0B30" w:rsidRDefault="00161DF6">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备  注</w:t>
            </w:r>
          </w:p>
        </w:tc>
        <w:tc>
          <w:tcPr>
            <w:tcW w:w="4083" w:type="pct"/>
            <w:tcBorders>
              <w:top w:val="single" w:sz="6" w:space="0" w:color="auto"/>
              <w:left w:val="single" w:sz="6" w:space="0" w:color="auto"/>
              <w:bottom w:val="double" w:sz="4" w:space="0" w:color="auto"/>
              <w:right w:val="double" w:sz="4" w:space="0" w:color="auto"/>
            </w:tcBorders>
            <w:vAlign w:val="center"/>
          </w:tcPr>
          <w:p w14:paraId="374F7F23" w14:textId="77777777" w:rsidR="00293279" w:rsidRPr="00FA0B30" w:rsidRDefault="00293279">
            <w:pPr>
              <w:spacing w:before="156" w:line="460" w:lineRule="exact"/>
              <w:ind w:firstLine="425"/>
              <w:rPr>
                <w:rFonts w:asciiTheme="minorEastAsia" w:eastAsiaTheme="minorEastAsia" w:hAnsiTheme="minorEastAsia"/>
                <w:bCs/>
                <w:sz w:val="24"/>
              </w:rPr>
            </w:pPr>
          </w:p>
        </w:tc>
      </w:tr>
    </w:tbl>
    <w:p w14:paraId="7C256E47"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43048983" w14:textId="77777777" w:rsidR="00293279" w:rsidRPr="00FA0B30" w:rsidRDefault="00161DF6">
      <w:pPr>
        <w:adjustRightInd w:val="0"/>
        <w:snapToGrid w:val="0"/>
        <w:spacing w:before="156"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201C39D6" w14:textId="77777777" w:rsidR="00293279" w:rsidRPr="00FA0B30" w:rsidRDefault="00161DF6">
      <w:pPr>
        <w:adjustRightInd w:val="0"/>
        <w:snapToGrid w:val="0"/>
        <w:spacing w:before="156" w:line="460" w:lineRule="exact"/>
        <w:ind w:firstLine="425"/>
        <w:rPr>
          <w:rFonts w:ascii="宋体" w:hAnsi="宋体"/>
          <w:szCs w:val="21"/>
        </w:rPr>
      </w:pPr>
      <w:r w:rsidRPr="00FA0B30">
        <w:rPr>
          <w:rFonts w:asciiTheme="minorEastAsia" w:eastAsiaTheme="minorEastAsia" w:hAnsiTheme="minorEastAsia" w:hint="eastAsia"/>
          <w:bCs/>
          <w:sz w:val="24"/>
        </w:rPr>
        <w:t>日期：______年___月___日</w:t>
      </w:r>
    </w:p>
    <w:p w14:paraId="75E39903" w14:textId="77777777" w:rsidR="00293279" w:rsidRPr="00FA0B30" w:rsidRDefault="00293279">
      <w:pPr>
        <w:adjustRightInd w:val="0"/>
        <w:snapToGrid w:val="0"/>
        <w:spacing w:before="156" w:line="360" w:lineRule="auto"/>
        <w:ind w:leftChars="-42" w:left="-88" w:firstLine="372"/>
        <w:rPr>
          <w:rFonts w:ascii="宋体" w:hAnsi="宋体"/>
          <w:szCs w:val="21"/>
        </w:rPr>
      </w:pPr>
    </w:p>
    <w:p w14:paraId="3771F2DD" w14:textId="77777777" w:rsidR="00293279" w:rsidRPr="00FA0B30" w:rsidRDefault="00293279">
      <w:pPr>
        <w:adjustRightInd w:val="0"/>
        <w:snapToGrid w:val="0"/>
        <w:spacing w:before="156"/>
        <w:ind w:firstLine="426"/>
        <w:rPr>
          <w:rFonts w:ascii="黑体" w:eastAsia="黑体" w:hAnsi="宋体"/>
          <w:b/>
          <w:sz w:val="24"/>
        </w:rPr>
        <w:sectPr w:rsidR="00293279" w:rsidRPr="00FA0B30">
          <w:pgSz w:w="11906" w:h="16838"/>
          <w:pgMar w:top="1418" w:right="1418" w:bottom="1418" w:left="1418" w:header="851" w:footer="992" w:gutter="0"/>
          <w:cols w:space="720"/>
          <w:docGrid w:linePitch="312"/>
        </w:sectPr>
      </w:pPr>
    </w:p>
    <w:p w14:paraId="297EDBFB" w14:textId="77777777" w:rsidR="00293279" w:rsidRPr="00FA0B30" w:rsidRDefault="00161DF6">
      <w:pPr>
        <w:adjustRightInd w:val="0"/>
        <w:snapToGrid w:val="0"/>
        <w:spacing w:beforeLines="100" w:before="240" w:line="360" w:lineRule="auto"/>
        <w:rPr>
          <w:rFonts w:ascii="黑体" w:eastAsia="黑体" w:hAnsi="黑体"/>
          <w:sz w:val="30"/>
          <w:szCs w:val="30"/>
        </w:rPr>
      </w:pPr>
      <w:r w:rsidRPr="00FA0B30">
        <w:rPr>
          <w:rFonts w:ascii="黑体" w:eastAsia="黑体" w:hAnsi="黑体" w:hint="eastAsia"/>
          <w:sz w:val="30"/>
          <w:szCs w:val="30"/>
        </w:rPr>
        <w:t>附件9-2</w:t>
      </w:r>
    </w:p>
    <w:p w14:paraId="02CA01E8" w14:textId="77777777" w:rsidR="00293279" w:rsidRPr="00FA0B30" w:rsidRDefault="00161DF6">
      <w:pPr>
        <w:ind w:firstLine="531"/>
        <w:jc w:val="center"/>
        <w:rPr>
          <w:rFonts w:ascii="黑体" w:eastAsia="黑体" w:hAnsi="宋体"/>
          <w:bCs/>
          <w:sz w:val="30"/>
          <w:szCs w:val="30"/>
        </w:rPr>
      </w:pPr>
      <w:r w:rsidRPr="00FA0B30">
        <w:rPr>
          <w:rFonts w:ascii="黑体" w:eastAsia="黑体" w:hAnsi="宋体" w:hint="eastAsia"/>
          <w:bCs/>
          <w:sz w:val="30"/>
          <w:szCs w:val="30"/>
        </w:rPr>
        <w:t>分项价格表</w:t>
      </w:r>
    </w:p>
    <w:p w14:paraId="1AB7CCF8" w14:textId="77777777" w:rsidR="00293279" w:rsidRPr="00FA0B30" w:rsidRDefault="00293279">
      <w:pPr>
        <w:pStyle w:val="Normal24"/>
        <w:adjustRightInd w:val="0"/>
        <w:snapToGrid w:val="0"/>
        <w:spacing w:line="420" w:lineRule="exact"/>
        <w:rPr>
          <w:rFonts w:asciiTheme="minorEastAsia" w:eastAsiaTheme="minorEastAsia" w:hAnsiTheme="minorEastAsia"/>
          <w:bCs/>
          <w:kern w:val="2"/>
          <w:sz w:val="24"/>
          <w:szCs w:val="24"/>
        </w:rPr>
      </w:pPr>
    </w:p>
    <w:p w14:paraId="231D4E2A" w14:textId="77777777" w:rsidR="00AB0E1A" w:rsidRPr="00FA0B30" w:rsidRDefault="00161DF6">
      <w:pPr>
        <w:pStyle w:val="Normal24"/>
        <w:adjustRightInd w:val="0"/>
        <w:snapToGrid w:val="0"/>
        <w:spacing w:line="420" w:lineRule="exact"/>
        <w:rPr>
          <w:rFonts w:asciiTheme="minorEastAsia" w:eastAsiaTheme="minorEastAsia" w:hAnsiTheme="minorEastAsia"/>
          <w:bCs/>
          <w:kern w:val="2"/>
          <w:sz w:val="24"/>
          <w:szCs w:val="24"/>
        </w:rPr>
        <w:sectPr w:rsidR="00AB0E1A" w:rsidRPr="00FA0B30">
          <w:headerReference w:type="even" r:id="rId26"/>
          <w:headerReference w:type="first" r:id="rId27"/>
          <w:pgSz w:w="11907" w:h="16840"/>
          <w:pgMar w:top="1418" w:right="1418" w:bottom="1418" w:left="1418" w:header="851" w:footer="992" w:gutter="0"/>
          <w:pgNumType w:fmt="numberInDash"/>
          <w:cols w:space="720"/>
          <w:docGrid w:linePitch="312"/>
        </w:sectPr>
      </w:pPr>
      <w:r w:rsidRPr="00FA0B30">
        <w:rPr>
          <w:rFonts w:asciiTheme="minorEastAsia" w:eastAsiaTheme="minorEastAsia" w:hAnsiTheme="minorEastAsia" w:hint="eastAsia"/>
          <w:bCs/>
          <w:kern w:val="2"/>
          <w:sz w:val="24"/>
          <w:szCs w:val="24"/>
        </w:rPr>
        <w:t>按磋商文件提供的工程量清单及工程报价格式按序号提供分项报价。</w:t>
      </w:r>
    </w:p>
    <w:p w14:paraId="364C6DC3" w14:textId="77777777" w:rsidR="00AB0E1A" w:rsidRPr="00FA0B30" w:rsidRDefault="00AB0E1A" w:rsidP="00AB0E1A">
      <w:pPr>
        <w:jc w:val="center"/>
        <w:rPr>
          <w:rFonts w:ascii="微软雅黑" w:eastAsia="微软雅黑" w:hAnsi="微软雅黑"/>
          <w:b/>
          <w:sz w:val="30"/>
          <w:szCs w:val="30"/>
        </w:rPr>
      </w:pPr>
      <w:r w:rsidRPr="00FA0B30">
        <w:rPr>
          <w:rFonts w:ascii="微软雅黑" w:eastAsia="微软雅黑" w:hAnsi="微软雅黑" w:hint="eastAsia"/>
          <w:b/>
          <w:sz w:val="30"/>
          <w:szCs w:val="30"/>
        </w:rPr>
        <w:t>报价说明</w:t>
      </w:r>
    </w:p>
    <w:p w14:paraId="2D1B96C6"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b/>
          <w:szCs w:val="21"/>
        </w:rPr>
      </w:pPr>
      <w:r w:rsidRPr="00FA0B30">
        <w:rPr>
          <w:rFonts w:ascii="宋体" w:hAnsi="宋体" w:hint="eastAsia"/>
          <w:b/>
          <w:szCs w:val="21"/>
        </w:rPr>
        <w:t>报价应根据磋商文件中的有关计价要求，并按照下列依据自主报价。</w:t>
      </w:r>
    </w:p>
    <w:p w14:paraId="167407F8"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本磋商文件、工程量清单及说明、图纸、磋商文件补遗、澄清、修改等；</w:t>
      </w:r>
    </w:p>
    <w:p w14:paraId="7C6266FE"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《建设工程工程量清单计价规范》；</w:t>
      </w:r>
    </w:p>
    <w:p w14:paraId="66161D6D"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工程量清单“</w:t>
      </w:r>
      <w:r w:rsidRPr="00FA0B30">
        <w:rPr>
          <w:rFonts w:ascii="宋体" w:hAnsi="宋体" w:hint="eastAsia"/>
          <w:b/>
          <w:szCs w:val="21"/>
          <w:u w:val="single"/>
        </w:rPr>
        <w:t>编制依据</w:t>
      </w:r>
      <w:r w:rsidRPr="00FA0B30">
        <w:rPr>
          <w:rFonts w:ascii="宋体" w:hAnsi="宋体" w:hint="eastAsia"/>
          <w:szCs w:val="21"/>
          <w:u w:val="single"/>
        </w:rPr>
        <w:t>”</w:t>
      </w:r>
      <w:r w:rsidRPr="00FA0B30">
        <w:rPr>
          <w:rFonts w:ascii="宋体" w:hAnsi="宋体" w:hint="eastAsia"/>
          <w:szCs w:val="21"/>
        </w:rPr>
        <w:t>包括的相关资料；</w:t>
      </w:r>
    </w:p>
    <w:p w14:paraId="7973C1E0"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企业定额，湖南省建设行政主管部门颁发的建设工程消耗量标准，取费标准、计费程序；</w:t>
      </w:r>
    </w:p>
    <w:p w14:paraId="68E1A210"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磋商文件（包括工程量清单）的澄清、补充和修改文件；</w:t>
      </w:r>
    </w:p>
    <w:p w14:paraId="33132B09"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建设工程设计文件及相关资料；</w:t>
      </w:r>
    </w:p>
    <w:p w14:paraId="0166CF57"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施工现场情况、工程特点及拟定的投标施工组织设计或施工方案；</w:t>
      </w:r>
    </w:p>
    <w:p w14:paraId="602CF2A1"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与建设项目相关的标准、规范等技术资料；</w:t>
      </w:r>
    </w:p>
    <w:p w14:paraId="3764E2E8"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市场价格信息或工程造价管理机构发布的工程造价信息；</w:t>
      </w:r>
    </w:p>
    <w:p w14:paraId="3461AA1C" w14:textId="77777777" w:rsidR="00AB0E1A" w:rsidRPr="00FA0B30" w:rsidRDefault="00AB0E1A" w:rsidP="00AB0E1A">
      <w:pPr>
        <w:numPr>
          <w:ilvl w:val="1"/>
          <w:numId w:val="3"/>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其他的相关资料（供应商可根据有关规定进行细化）；</w:t>
      </w:r>
    </w:p>
    <w:p w14:paraId="21C7C71F"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工程量清单中的每一项目须填入单价或价格，且只允许有一个报价。</w:t>
      </w:r>
    </w:p>
    <w:p w14:paraId="082EA6AA"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工程量清单中标价的综合单价或金额，应包括所需人工费、材料费、施工机械使用费和管理费及利润，以及一定范围内的风险费用。所谓“一定范围内的风险”是指合同约定的风险。</w:t>
      </w:r>
    </w:p>
    <w:p w14:paraId="00BC764B"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已标价工程量清单中供应商没有填入单价或价格的项目，其费用视为已分摊在工程量清单中其他已标价的相关项目的综合单价或价格之中。</w:t>
      </w:r>
    </w:p>
    <w:p w14:paraId="5912C701"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供应商的报价汇总表”中的供应商的总报价由分部分项工程费、措施项目费、其他项目费、规费和税金组成，并且“供应商的报价汇总表”中的供应商的总报价应当与构成已标价工程量清单的分部分项工程费、措施项目费、其他项目费、规费、税金的合计金额一致。</w:t>
      </w:r>
    </w:p>
    <w:p w14:paraId="40694E33"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b/>
          <w:szCs w:val="21"/>
        </w:rPr>
        <w:t>分部分项工程项目按下列要求报价：</w:t>
      </w:r>
    </w:p>
    <w:p w14:paraId="22E9E1DB" w14:textId="77777777" w:rsidR="00AB0E1A" w:rsidRPr="00FA0B30" w:rsidRDefault="00AB0E1A" w:rsidP="00AB0E1A">
      <w:pPr>
        <w:numPr>
          <w:ilvl w:val="1"/>
          <w:numId w:val="4"/>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分部分项工程量清单计价应依据计价办法中关于综合单价的组成内容确定报价。</w:t>
      </w:r>
    </w:p>
    <w:p w14:paraId="018A548C" w14:textId="77777777" w:rsidR="00AB0E1A" w:rsidRPr="00FA0B30" w:rsidRDefault="00AB0E1A" w:rsidP="00AB0E1A">
      <w:pPr>
        <w:numPr>
          <w:ilvl w:val="1"/>
          <w:numId w:val="4"/>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如果分部分项工程量清单中涉及“材料(工程设备)暂估单价表”中列出的材料和工程设备，将该类材料和工程设备的暂估单价本身以及除对应的规费及税金以外的费用计入分部分项工程量清单相应项目的综合单价。</w:t>
      </w:r>
    </w:p>
    <w:p w14:paraId="32DA2500" w14:textId="77777777" w:rsidR="00AB0E1A" w:rsidRPr="00FA0B30" w:rsidRDefault="00AB0E1A" w:rsidP="00AB0E1A">
      <w:pPr>
        <w:numPr>
          <w:ilvl w:val="1"/>
          <w:numId w:val="4"/>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如果分部分项工程量清单中涉及“采购人供应材料设备一览表”中列出的材料和工程设备，则该类材料和工程设备供应计入分部分项工程量清单相应项目的综合单价，并入清单报价中计取与合同约定服务内容相对应的总承包服务费。</w:t>
      </w:r>
    </w:p>
    <w:p w14:paraId="75CA35EF" w14:textId="77777777" w:rsidR="00AB0E1A" w:rsidRPr="00FA0B30" w:rsidRDefault="00AB0E1A" w:rsidP="00AB0E1A">
      <w:pPr>
        <w:numPr>
          <w:ilvl w:val="1"/>
          <w:numId w:val="4"/>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“分部分项工程项目清单与计价表”所列各项目的综合单价组成中，各项目的人工、材料和机械台班消耗量由供应商按照其自身情况做充分的、竞争性考虑。材料消耗量包括损耗量。</w:t>
      </w:r>
    </w:p>
    <w:p w14:paraId="6983FB5C" w14:textId="77777777" w:rsidR="00AB0E1A" w:rsidRPr="00FA0B30" w:rsidRDefault="00AB0E1A" w:rsidP="00AB0E1A">
      <w:pPr>
        <w:numPr>
          <w:ilvl w:val="1"/>
          <w:numId w:val="4"/>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供应商在供应商的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修复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供应商的报价中考虑。</w:t>
      </w:r>
    </w:p>
    <w:p w14:paraId="074EDF4D"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b/>
          <w:szCs w:val="21"/>
        </w:rPr>
      </w:pPr>
      <w:r w:rsidRPr="00FA0B30">
        <w:rPr>
          <w:rFonts w:ascii="宋体" w:hAnsi="宋体" w:hint="eastAsia"/>
          <w:b/>
          <w:szCs w:val="21"/>
        </w:rPr>
        <w:t>措施项目按下列要求报价：</w:t>
      </w:r>
    </w:p>
    <w:p w14:paraId="77D94F82" w14:textId="77777777" w:rsidR="00AB0E1A" w:rsidRPr="00FA0B30" w:rsidRDefault="00AB0E1A" w:rsidP="00AB0E1A">
      <w:pPr>
        <w:numPr>
          <w:ilvl w:val="1"/>
          <w:numId w:val="5"/>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措施项目清单计价应根据供应商的施工组织设计进行报价。可以计量的措施项目，应按分部分项工程量清单的方式采用综合单价计价；其余的措施项目可以“总价（或系数）”的方式计价。供应商所填报价格应包括除规费、税金外的全部费用。</w:t>
      </w:r>
    </w:p>
    <w:p w14:paraId="66CC1374" w14:textId="77777777" w:rsidR="00AB0E1A" w:rsidRPr="00FA0B30" w:rsidRDefault="00AB0E1A" w:rsidP="00AB0E1A">
      <w:pPr>
        <w:numPr>
          <w:ilvl w:val="1"/>
          <w:numId w:val="5"/>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措施项目清单中的安全文明施工费应按国家、省级或行业建设主管部门规定的费率标准计价，不得作为竞争性费用。</w:t>
      </w:r>
    </w:p>
    <w:p w14:paraId="3E133244" w14:textId="77777777" w:rsidR="00AB0E1A" w:rsidRPr="00FA0B30" w:rsidRDefault="00AB0E1A" w:rsidP="00AB0E1A">
      <w:pPr>
        <w:numPr>
          <w:ilvl w:val="1"/>
          <w:numId w:val="5"/>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采购人提供的措施项目清单应包括通用项目与各专业工程中的有关措施项目，供应商在报价时应充分、全面地阅读和理解磋商文件的相关内容和约定，包括第七章“技术标准和要求”的相关约定，详实了解工程场地及其周围环境，充分考虑招标工程特点及拟定的施工方案和施工组织设计，对采购人给出的措施项目清单的内容进行细化或增减。</w:t>
      </w:r>
    </w:p>
    <w:p w14:paraId="017C2E7A" w14:textId="77777777" w:rsidR="00AB0E1A" w:rsidRPr="00FA0B30" w:rsidRDefault="00AB0E1A" w:rsidP="00AB0E1A">
      <w:pPr>
        <w:numPr>
          <w:ilvl w:val="1"/>
          <w:numId w:val="5"/>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“单价措施项目清单与计价表”和“总价措施项目清单计费表”中所填写的报价金额，应全面涵盖磋商文件约定的供应商中标后施工、竣工、交付本工程并维修其任何缺陷所需要履行的责任和义务的全部费用。</w:t>
      </w:r>
    </w:p>
    <w:p w14:paraId="140FB4A5" w14:textId="77777777" w:rsidR="00AB0E1A" w:rsidRPr="00FA0B30" w:rsidRDefault="00AB0E1A" w:rsidP="00AB0E1A">
      <w:pPr>
        <w:numPr>
          <w:ilvl w:val="1"/>
          <w:numId w:val="5"/>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对于“单价措施项目清单与计价表”中所填写的报价金额，应按照“措施项目清单报综合单价分析表”对措施项目报价的组成进行详细的列项和分析。</w:t>
      </w:r>
    </w:p>
    <w:p w14:paraId="3991EBDE"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b/>
          <w:szCs w:val="21"/>
        </w:rPr>
      </w:pPr>
      <w:r w:rsidRPr="00FA0B30">
        <w:rPr>
          <w:rFonts w:ascii="宋体" w:hAnsi="宋体" w:hint="eastAsia"/>
          <w:b/>
          <w:szCs w:val="21"/>
        </w:rPr>
        <w:t>其他项目清单费应按下列规定报价：</w:t>
      </w:r>
    </w:p>
    <w:p w14:paraId="2E128565" w14:textId="77777777" w:rsidR="00AB0E1A" w:rsidRPr="00FA0B30" w:rsidRDefault="00AB0E1A" w:rsidP="00AB0E1A">
      <w:pPr>
        <w:numPr>
          <w:ilvl w:val="1"/>
          <w:numId w:val="6"/>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暂列金额按“暂列金额明细表”中列出的金额报价，此处的暂列金额是采购人在磋商文件中统一给定的。</w:t>
      </w:r>
    </w:p>
    <w:p w14:paraId="1794387A" w14:textId="77777777" w:rsidR="00AB0E1A" w:rsidRPr="00FA0B30" w:rsidRDefault="00AB0E1A" w:rsidP="00AB0E1A">
      <w:pPr>
        <w:numPr>
          <w:ilvl w:val="1"/>
          <w:numId w:val="6"/>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计日工按“计日工表”中列出的项目和估算数量，自主确定综合单价并计算计日工金额。计日工综合单价均不包括规费和税金，其中：</w:t>
      </w:r>
    </w:p>
    <w:p w14:paraId="2C47706C" w14:textId="77777777" w:rsidR="00AB0E1A" w:rsidRPr="00FA0B30" w:rsidRDefault="00AB0E1A" w:rsidP="00AB0E1A">
      <w:pPr>
        <w:adjustRightInd w:val="0"/>
        <w:snapToGrid w:val="0"/>
        <w:spacing w:beforeLines="50" w:before="120" w:line="320" w:lineRule="exact"/>
        <w:ind w:left="630" w:right="63" w:hangingChars="300" w:hanging="630"/>
        <w:jc w:val="left"/>
        <w:rPr>
          <w:rFonts w:ascii="宋体" w:hAnsi="宋体"/>
          <w:szCs w:val="21"/>
        </w:rPr>
      </w:pPr>
      <w:r w:rsidRPr="00FA0B30">
        <w:rPr>
          <w:rFonts w:ascii="宋体" w:hAnsi="宋体" w:hint="eastAsia"/>
          <w:szCs w:val="21"/>
        </w:rPr>
        <w:t>8.2.1劳务单价应当包括工人工资、交通费用、各种补贴、劳动安全保护、社保费用、手提手动和电动工器具、施工场地内已经搭设的脚手架、水电和低值易耗品费用、现场管理费用、企业管理费和利润；</w:t>
      </w:r>
    </w:p>
    <w:p w14:paraId="4BB09961" w14:textId="77777777" w:rsidR="00AB0E1A" w:rsidRPr="00FA0B30" w:rsidRDefault="00AB0E1A" w:rsidP="00AB0E1A">
      <w:pPr>
        <w:adjustRightInd w:val="0"/>
        <w:snapToGrid w:val="0"/>
        <w:spacing w:beforeLines="50" w:before="120" w:line="320" w:lineRule="exact"/>
        <w:ind w:right="63"/>
        <w:jc w:val="left"/>
        <w:rPr>
          <w:rFonts w:ascii="宋体" w:hAnsi="宋体"/>
          <w:szCs w:val="21"/>
        </w:rPr>
      </w:pPr>
      <w:r w:rsidRPr="00FA0B30">
        <w:rPr>
          <w:rFonts w:ascii="宋体" w:hAnsi="宋体" w:hint="eastAsia"/>
          <w:szCs w:val="21"/>
        </w:rPr>
        <w:t>8.2.2材料价格包括材料运到现场的价格以及现场搬运、仓储、二次搬运、损耗、保险；</w:t>
      </w:r>
    </w:p>
    <w:p w14:paraId="50F8F647" w14:textId="77777777" w:rsidR="00AB0E1A" w:rsidRPr="00FA0B30" w:rsidRDefault="00AB0E1A" w:rsidP="00AB0E1A">
      <w:pPr>
        <w:adjustRightInd w:val="0"/>
        <w:snapToGrid w:val="0"/>
        <w:spacing w:beforeLines="50" w:before="120" w:line="320" w:lineRule="exact"/>
        <w:ind w:left="630" w:right="63" w:hangingChars="300" w:hanging="630"/>
        <w:jc w:val="left"/>
        <w:rPr>
          <w:rFonts w:ascii="宋体" w:hAnsi="宋体"/>
          <w:szCs w:val="21"/>
        </w:rPr>
      </w:pPr>
      <w:r w:rsidRPr="00FA0B30">
        <w:rPr>
          <w:rFonts w:ascii="宋体" w:hAnsi="宋体" w:hint="eastAsia"/>
          <w:szCs w:val="21"/>
        </w:rPr>
        <w:t>8.2.3施工机械限于在施工场地（现场）的机械设备，其价格包括租赁或折旧、维修、维护和燃油等消耗品以及操作人员费用，包括中标供应商企业管理费和利润，但不包括规费和税金。辅助人员按劳务价格另计。</w:t>
      </w:r>
    </w:p>
    <w:p w14:paraId="7A0CEC0A" w14:textId="77777777" w:rsidR="00AB0E1A" w:rsidRPr="00FA0B30" w:rsidRDefault="00AB0E1A" w:rsidP="00AB0E1A">
      <w:pPr>
        <w:numPr>
          <w:ilvl w:val="1"/>
          <w:numId w:val="6"/>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总承包服务费根据磋商文件中列出的内容和要求，按“总承包服务费计价表”所列格式自主报价。</w:t>
      </w:r>
    </w:p>
    <w:p w14:paraId="5CC82B33" w14:textId="77777777" w:rsidR="00AB0E1A" w:rsidRPr="00FA0B30" w:rsidRDefault="00AB0E1A" w:rsidP="00AB0E1A">
      <w:pPr>
        <w:numPr>
          <w:ilvl w:val="0"/>
          <w:numId w:val="2"/>
        </w:numPr>
        <w:tabs>
          <w:tab w:val="left" w:pos="0"/>
        </w:tabs>
        <w:spacing w:beforeLines="50" w:before="120" w:afterLines="50" w:after="120" w:line="320" w:lineRule="exact"/>
        <w:ind w:right="63"/>
        <w:jc w:val="left"/>
        <w:rPr>
          <w:rFonts w:ascii="宋体" w:hAnsi="宋体"/>
          <w:szCs w:val="21"/>
        </w:rPr>
      </w:pPr>
      <w:r w:rsidRPr="00FA0B30">
        <w:rPr>
          <w:rFonts w:ascii="宋体" w:hAnsi="宋体" w:hint="eastAsia"/>
          <w:szCs w:val="21"/>
        </w:rPr>
        <w:t>规费和税金应按“规费、税金项目清单与计价表”所列项目并根据国家、省级或行业建设主管部门的有关规定列项和计算，不得作为竞争性费用。</w:t>
      </w:r>
    </w:p>
    <w:p w14:paraId="062E2F34" w14:textId="77777777" w:rsidR="00AB0E1A" w:rsidRPr="00FA0B30" w:rsidRDefault="00AB0E1A" w:rsidP="00AB0E1A">
      <w:pPr>
        <w:spacing w:beforeLines="50" w:before="120" w:afterLines="50" w:after="120" w:line="320" w:lineRule="exact"/>
        <w:ind w:leftChars="27" w:left="477" w:right="63" w:hangingChars="200" w:hanging="420"/>
        <w:jc w:val="left"/>
        <w:rPr>
          <w:rFonts w:ascii="宋体" w:hAnsi="宋体"/>
          <w:szCs w:val="21"/>
        </w:rPr>
      </w:pPr>
      <w:r w:rsidRPr="00FA0B30">
        <w:rPr>
          <w:rFonts w:ascii="宋体" w:hAnsi="宋体" w:hint="eastAsia"/>
          <w:szCs w:val="21"/>
        </w:rPr>
        <w:t>10.除磋商文件有强制性规定以及不可竞争部分以外，供应商的报价由供应商自主确定，但不得低于其成本。</w:t>
      </w:r>
    </w:p>
    <w:p w14:paraId="34D5920B" w14:textId="77777777" w:rsidR="00AB0E1A" w:rsidRPr="00FA0B30" w:rsidRDefault="00AB0E1A" w:rsidP="00AB0E1A">
      <w:pPr>
        <w:spacing w:beforeLines="50" w:before="120" w:afterLines="50" w:after="120" w:line="320" w:lineRule="exact"/>
        <w:ind w:leftChars="27" w:left="477" w:right="63" w:hangingChars="200" w:hanging="420"/>
        <w:jc w:val="left"/>
        <w:rPr>
          <w:rFonts w:ascii="宋体" w:hAnsi="宋体"/>
          <w:szCs w:val="21"/>
        </w:rPr>
      </w:pPr>
      <w:r w:rsidRPr="00FA0B30">
        <w:rPr>
          <w:rFonts w:ascii="宋体" w:hAnsi="宋体" w:hint="eastAsia"/>
          <w:szCs w:val="21"/>
        </w:rPr>
        <w:t>11.工程量清单计价所涉及的生产资源（包括各类人工、材料、工程设备、施工设备、临时设施、临时用水、临时用电等）的投标价格，应根据自身的信息渠道和采购渠道，分析其市场价格水平并判断其整个施工周期内的变化趋势，体现供应商自身的管理水平、技术水平和综合实力。</w:t>
      </w:r>
    </w:p>
    <w:p w14:paraId="005073A9" w14:textId="77777777" w:rsidR="00AB0E1A" w:rsidRPr="00FA0B30" w:rsidRDefault="00AB0E1A" w:rsidP="00AB0E1A">
      <w:pPr>
        <w:spacing w:beforeLines="50" w:before="120" w:afterLines="50" w:after="120" w:line="320" w:lineRule="exact"/>
        <w:ind w:leftChars="27" w:left="477" w:right="63" w:hangingChars="200" w:hanging="420"/>
        <w:jc w:val="left"/>
        <w:rPr>
          <w:rFonts w:ascii="宋体" w:hAnsi="宋体"/>
          <w:szCs w:val="21"/>
        </w:rPr>
      </w:pPr>
      <w:r w:rsidRPr="00FA0B30">
        <w:rPr>
          <w:rFonts w:ascii="宋体" w:hAnsi="宋体" w:hint="eastAsia"/>
          <w:szCs w:val="21"/>
        </w:rPr>
        <w:t>12.管理费应由供应商在保证不低于其成本的基础上做竞争性考虑；利润由供应商根据自身情况和综合实力做竞争性考虑。</w:t>
      </w:r>
    </w:p>
    <w:p w14:paraId="2971CEB2" w14:textId="77777777" w:rsidR="00AB0E1A" w:rsidRPr="00FA0B30" w:rsidRDefault="00AB0E1A" w:rsidP="00AB0E1A">
      <w:pPr>
        <w:spacing w:beforeLines="50" w:before="120" w:afterLines="50" w:after="120" w:line="320" w:lineRule="exact"/>
        <w:ind w:left="57" w:right="63"/>
        <w:jc w:val="left"/>
        <w:rPr>
          <w:rFonts w:ascii="宋体" w:hAnsi="宋体"/>
          <w:szCs w:val="21"/>
        </w:rPr>
      </w:pPr>
      <w:r w:rsidRPr="00FA0B30">
        <w:rPr>
          <w:rFonts w:ascii="宋体" w:hAnsi="宋体" w:hint="eastAsia"/>
          <w:szCs w:val="21"/>
        </w:rPr>
        <w:t>13.供应商的报价中应考虑磋商文件中要求供应商承担的风险范围以及相关的费用。</w:t>
      </w:r>
    </w:p>
    <w:p w14:paraId="0E135444" w14:textId="77777777" w:rsidR="00AB0E1A" w:rsidRPr="00FA0B30" w:rsidRDefault="00AB0E1A" w:rsidP="00AB0E1A">
      <w:pPr>
        <w:spacing w:beforeLines="50" w:before="120" w:afterLines="50" w:after="120" w:line="320" w:lineRule="exact"/>
        <w:ind w:leftChars="27" w:left="477" w:right="63" w:hangingChars="200" w:hanging="420"/>
        <w:jc w:val="left"/>
        <w:rPr>
          <w:rFonts w:ascii="宋体" w:hAnsi="宋体"/>
          <w:szCs w:val="21"/>
        </w:rPr>
      </w:pPr>
      <w:r w:rsidRPr="00FA0B30">
        <w:rPr>
          <w:rFonts w:ascii="宋体" w:hAnsi="宋体" w:hint="eastAsia"/>
          <w:szCs w:val="21"/>
        </w:rPr>
        <w:t>14.供应商的总报价为供应商在供应商的响应文件中提出的各项支付金额的总和，为实施、完成招标工程并修补缺陷以及履行磋商文件中约定的风险范围内的所有责任和义务所发生的全部费用。</w:t>
      </w:r>
    </w:p>
    <w:p w14:paraId="16946F26" w14:textId="77777777" w:rsidR="00AB0E1A" w:rsidRPr="00FA0B30" w:rsidRDefault="00AB0E1A" w:rsidP="00AB0E1A">
      <w:pPr>
        <w:spacing w:beforeLines="50" w:before="120" w:afterLines="50" w:after="120" w:line="320" w:lineRule="exact"/>
        <w:ind w:left="57" w:right="63"/>
        <w:jc w:val="left"/>
        <w:rPr>
          <w:rFonts w:ascii="宋体" w:hAnsi="宋体" w:cs="宋体"/>
          <w:kern w:val="0"/>
          <w:szCs w:val="21"/>
        </w:rPr>
      </w:pPr>
      <w:r w:rsidRPr="00FA0B30">
        <w:rPr>
          <w:rFonts w:ascii="宋体" w:hAnsi="宋体" w:hint="eastAsia"/>
          <w:szCs w:val="21"/>
        </w:rPr>
        <w:t>15.有关供应商的报价的其他说明：</w:t>
      </w:r>
      <w:r w:rsidRPr="00FA0B30">
        <w:rPr>
          <w:rFonts w:ascii="宋体" w:hAnsi="宋体" w:cs="宋体" w:hint="eastAsia"/>
          <w:kern w:val="0"/>
          <w:szCs w:val="21"/>
        </w:rPr>
        <w:t xml:space="preserve"> </w:t>
      </w:r>
    </w:p>
    <w:p w14:paraId="5778D25B" w14:textId="77777777" w:rsidR="00AB0E1A" w:rsidRPr="00FA0B30" w:rsidRDefault="00AB0E1A" w:rsidP="00AB0E1A">
      <w:pPr>
        <w:spacing w:beforeLines="50" w:before="120" w:line="320" w:lineRule="exact"/>
        <w:ind w:firstLineChars="200" w:firstLine="420"/>
        <w:jc w:val="left"/>
        <w:rPr>
          <w:rFonts w:ascii="宋体" w:hAnsi="宋体" w:cs="宋体"/>
          <w:kern w:val="0"/>
          <w:szCs w:val="21"/>
        </w:rPr>
      </w:pPr>
      <w:r w:rsidRPr="00FA0B30">
        <w:rPr>
          <w:rFonts w:ascii="宋体" w:hAnsi="宋体" w:hint="eastAsia"/>
          <w:szCs w:val="21"/>
        </w:rPr>
        <w:t>人工工资单价按工程造价管理机构发布的工程造价信息确定</w:t>
      </w:r>
      <w:r w:rsidRPr="00FA0B30">
        <w:rPr>
          <w:rFonts w:ascii="宋体" w:hAnsi="宋体" w:cs="宋体" w:hint="eastAsia"/>
          <w:kern w:val="0"/>
          <w:szCs w:val="21"/>
        </w:rPr>
        <w:t>，且不得低于最低工资标准。</w:t>
      </w:r>
    </w:p>
    <w:p w14:paraId="1A53D69A" w14:textId="77777777" w:rsidR="00293279" w:rsidRPr="00FA0B30" w:rsidRDefault="00161DF6">
      <w:pPr>
        <w:ind w:firstLine="569"/>
        <w:jc w:val="left"/>
        <w:rPr>
          <w:rFonts w:ascii="黑体" w:eastAsia="黑体"/>
          <w:b/>
          <w:sz w:val="32"/>
          <w:szCs w:val="32"/>
        </w:rPr>
      </w:pPr>
      <w:r w:rsidRPr="00FA0B30">
        <w:rPr>
          <w:rFonts w:ascii="黑体" w:eastAsia="黑体" w:hint="eastAsia"/>
          <w:b/>
          <w:sz w:val="32"/>
          <w:szCs w:val="32"/>
        </w:rPr>
        <w:br w:type="page"/>
      </w:r>
    </w:p>
    <w:p w14:paraId="1D5C8D24"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十、供应商认为需要提供的其它资料</w:t>
      </w:r>
    </w:p>
    <w:p w14:paraId="029F6497" w14:textId="77777777" w:rsidR="00293279" w:rsidRPr="00FA0B30" w:rsidRDefault="00293279">
      <w:pPr>
        <w:adjustRightInd w:val="0"/>
        <w:snapToGrid w:val="0"/>
        <w:spacing w:line="460" w:lineRule="exact"/>
        <w:ind w:firstLineChars="200" w:firstLine="480"/>
        <w:rPr>
          <w:rFonts w:asciiTheme="minorEastAsia" w:eastAsiaTheme="minorEastAsia" w:hAnsiTheme="minorEastAsia"/>
          <w:bCs/>
          <w:sz w:val="24"/>
        </w:rPr>
      </w:pPr>
    </w:p>
    <w:p w14:paraId="37E2A569" w14:textId="77777777" w:rsidR="00293279" w:rsidRPr="00FA0B30" w:rsidRDefault="00293279">
      <w:pPr>
        <w:adjustRightInd w:val="0"/>
        <w:snapToGrid w:val="0"/>
        <w:spacing w:beforeLines="50" w:before="120" w:line="360" w:lineRule="auto"/>
        <w:ind w:firstLine="569"/>
        <w:jc w:val="center"/>
        <w:outlineLvl w:val="0"/>
        <w:rPr>
          <w:rFonts w:ascii="黑体" w:eastAsia="黑体" w:hAnsi="宋体"/>
          <w:b/>
          <w:sz w:val="32"/>
          <w:szCs w:val="32"/>
        </w:rPr>
        <w:sectPr w:rsidR="00293279" w:rsidRPr="00FA0B30">
          <w:pgSz w:w="11907" w:h="16840"/>
          <w:pgMar w:top="1418" w:right="1418" w:bottom="1418" w:left="1418" w:header="851" w:footer="992" w:gutter="0"/>
          <w:pgNumType w:fmt="numberInDash"/>
          <w:cols w:space="720"/>
          <w:docGrid w:linePitch="312"/>
        </w:sectPr>
      </w:pPr>
    </w:p>
    <w:p w14:paraId="0CF07B9A" w14:textId="77777777" w:rsidR="00293279" w:rsidRPr="00FA0B30" w:rsidRDefault="00161DF6">
      <w:pPr>
        <w:adjustRightInd w:val="0"/>
        <w:snapToGrid w:val="0"/>
        <w:spacing w:beforeLines="100" w:before="240"/>
        <w:jc w:val="center"/>
        <w:rPr>
          <w:rFonts w:ascii="黑体" w:eastAsia="黑体" w:hAnsi="Courier New" w:cs="Courier New"/>
          <w:b/>
          <w:sz w:val="32"/>
          <w:szCs w:val="32"/>
        </w:rPr>
      </w:pPr>
      <w:r w:rsidRPr="00FA0B30">
        <w:rPr>
          <w:rFonts w:ascii="黑体" w:eastAsia="黑体" w:hAnsi="Courier New" w:cs="Courier New" w:hint="eastAsia"/>
          <w:b/>
          <w:sz w:val="32"/>
          <w:szCs w:val="32"/>
        </w:rPr>
        <w:t>十一、最后报价</w:t>
      </w:r>
    </w:p>
    <w:p w14:paraId="00C26DE2" w14:textId="77777777" w:rsidR="00293279" w:rsidRPr="00FA0B30" w:rsidRDefault="00161DF6">
      <w:pPr>
        <w:pStyle w:val="Normal24"/>
        <w:adjustRightInd w:val="0"/>
        <w:snapToGrid w:val="0"/>
        <w:spacing w:beforeLines="50" w:before="120" w:line="420" w:lineRule="exact"/>
        <w:rPr>
          <w:rFonts w:asciiTheme="minorEastAsia" w:eastAsiaTheme="minorEastAsia" w:hAnsiTheme="minorEastAsia"/>
          <w:bCs/>
          <w:kern w:val="2"/>
          <w:sz w:val="24"/>
          <w:szCs w:val="24"/>
        </w:rPr>
      </w:pPr>
      <w:r w:rsidRPr="00FA0B30">
        <w:rPr>
          <w:rFonts w:asciiTheme="minorEastAsia" w:eastAsiaTheme="minorEastAsia" w:hAnsiTheme="minorEastAsia" w:hint="eastAsia"/>
          <w:bCs/>
          <w:kern w:val="2"/>
          <w:sz w:val="24"/>
          <w:szCs w:val="24"/>
        </w:rPr>
        <w:t>采购代理编号：______________                  项目名称______________</w:t>
      </w:r>
    </w:p>
    <w:p w14:paraId="3DFE2DA6" w14:textId="77777777" w:rsidR="00293279" w:rsidRPr="00FA0B30" w:rsidRDefault="00161DF6">
      <w:pPr>
        <w:pStyle w:val="Normal24"/>
        <w:adjustRightInd w:val="0"/>
        <w:snapToGrid w:val="0"/>
        <w:spacing w:line="420" w:lineRule="exact"/>
      </w:pPr>
      <w:r w:rsidRPr="00FA0B30">
        <w:rPr>
          <w:rFonts w:asciiTheme="minorEastAsia" w:eastAsiaTheme="minorEastAsia" w:hAnsiTheme="minorEastAsia" w:hint="eastAsia"/>
          <w:bCs/>
          <w:kern w:val="2"/>
          <w:sz w:val="24"/>
          <w:szCs w:val="24"/>
        </w:rPr>
        <w:t>包号：______________                          包名称：______________</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3"/>
        <w:gridCol w:w="7584"/>
      </w:tblGrid>
      <w:tr w:rsidR="00FA0B30" w:rsidRPr="00FA0B30" w14:paraId="724C469F" w14:textId="77777777" w:rsidTr="00E968FE">
        <w:trPr>
          <w:trHeight w:val="680"/>
        </w:trPr>
        <w:tc>
          <w:tcPr>
            <w:tcW w:w="917" w:type="pct"/>
            <w:tcBorders>
              <w:top w:val="double" w:sz="4" w:space="0" w:color="auto"/>
              <w:left w:val="double" w:sz="4" w:space="0" w:color="auto"/>
              <w:bottom w:val="single" w:sz="6" w:space="0" w:color="auto"/>
              <w:right w:val="single" w:sz="6" w:space="0" w:color="auto"/>
            </w:tcBorders>
            <w:vAlign w:val="center"/>
          </w:tcPr>
          <w:p w14:paraId="3B5379A1"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项目名称</w:t>
            </w:r>
          </w:p>
        </w:tc>
        <w:tc>
          <w:tcPr>
            <w:tcW w:w="4083" w:type="pct"/>
            <w:tcBorders>
              <w:top w:val="double" w:sz="4" w:space="0" w:color="auto"/>
              <w:left w:val="single" w:sz="6" w:space="0" w:color="auto"/>
              <w:bottom w:val="single" w:sz="6" w:space="0" w:color="auto"/>
              <w:right w:val="double" w:sz="4" w:space="0" w:color="auto"/>
            </w:tcBorders>
            <w:vAlign w:val="center"/>
          </w:tcPr>
          <w:p w14:paraId="0C6DFB3F" w14:textId="77777777" w:rsidR="00AB0E1A" w:rsidRPr="00FA0B30" w:rsidRDefault="00AB0E1A" w:rsidP="00E968FE">
            <w:pPr>
              <w:spacing w:before="156" w:line="460" w:lineRule="exact"/>
              <w:jc w:val="center"/>
              <w:rPr>
                <w:rFonts w:asciiTheme="minorEastAsia" w:eastAsiaTheme="minorEastAsia" w:hAnsiTheme="minorEastAsia"/>
                <w:bCs/>
                <w:sz w:val="24"/>
              </w:rPr>
            </w:pPr>
          </w:p>
        </w:tc>
      </w:tr>
      <w:tr w:rsidR="00FA0B30" w:rsidRPr="00FA0B30" w14:paraId="1182A3C5" w14:textId="77777777" w:rsidTr="00E968FE">
        <w:trPr>
          <w:trHeight w:val="680"/>
        </w:trPr>
        <w:tc>
          <w:tcPr>
            <w:tcW w:w="917" w:type="pct"/>
            <w:tcBorders>
              <w:top w:val="single" w:sz="6" w:space="0" w:color="auto"/>
              <w:left w:val="double" w:sz="4" w:space="0" w:color="auto"/>
              <w:right w:val="single" w:sz="6" w:space="0" w:color="auto"/>
            </w:tcBorders>
            <w:vAlign w:val="center"/>
          </w:tcPr>
          <w:p w14:paraId="733E3E71"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报价</w:t>
            </w:r>
          </w:p>
        </w:tc>
        <w:tc>
          <w:tcPr>
            <w:tcW w:w="4083" w:type="pct"/>
            <w:tcBorders>
              <w:top w:val="single" w:sz="6" w:space="0" w:color="auto"/>
              <w:left w:val="single" w:sz="6" w:space="0" w:color="auto"/>
              <w:bottom w:val="single" w:sz="6" w:space="0" w:color="auto"/>
              <w:right w:val="double" w:sz="4" w:space="0" w:color="auto"/>
            </w:tcBorders>
            <w:vAlign w:val="center"/>
          </w:tcPr>
          <w:p w14:paraId="35EE587B" w14:textId="77777777" w:rsidR="00AB0E1A" w:rsidRPr="00FA0B30" w:rsidRDefault="00AB0E1A" w:rsidP="00E968FE">
            <w:pPr>
              <w:spacing w:before="156" w:line="46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大写：                    元人民币整</w:t>
            </w:r>
          </w:p>
          <w:p w14:paraId="13C54206" w14:textId="77777777" w:rsidR="00AB0E1A" w:rsidRPr="00FA0B30" w:rsidRDefault="00AB0E1A" w:rsidP="00E968FE">
            <w:pPr>
              <w:spacing w:before="156" w:line="460" w:lineRule="exact"/>
              <w:jc w:val="left"/>
              <w:rPr>
                <w:rFonts w:asciiTheme="minorEastAsia" w:eastAsiaTheme="minorEastAsia" w:hAnsiTheme="minorEastAsia"/>
                <w:bCs/>
                <w:sz w:val="24"/>
              </w:rPr>
            </w:pPr>
            <w:r w:rsidRPr="00FA0B30">
              <w:rPr>
                <w:rFonts w:asciiTheme="minorEastAsia" w:eastAsiaTheme="minorEastAsia" w:hAnsiTheme="minorEastAsia" w:hint="eastAsia"/>
                <w:bCs/>
                <w:sz w:val="24"/>
              </w:rPr>
              <w:t>小写：                    元人民币整</w:t>
            </w:r>
          </w:p>
        </w:tc>
      </w:tr>
      <w:tr w:rsidR="00FA0B30" w:rsidRPr="00FA0B30" w14:paraId="09A4B97B" w14:textId="77777777" w:rsidTr="00E968FE">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5BD169E6"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合同工期</w:t>
            </w:r>
          </w:p>
        </w:tc>
        <w:tc>
          <w:tcPr>
            <w:tcW w:w="4083" w:type="pct"/>
            <w:tcBorders>
              <w:top w:val="single" w:sz="6" w:space="0" w:color="auto"/>
              <w:left w:val="single" w:sz="6" w:space="0" w:color="auto"/>
              <w:bottom w:val="single" w:sz="6" w:space="0" w:color="auto"/>
              <w:right w:val="double" w:sz="4" w:space="0" w:color="auto"/>
            </w:tcBorders>
            <w:vAlign w:val="center"/>
          </w:tcPr>
          <w:p w14:paraId="0BD87247" w14:textId="77777777" w:rsidR="00AB0E1A" w:rsidRPr="00FA0B30" w:rsidRDefault="00AB0E1A" w:rsidP="00E968FE">
            <w:pPr>
              <w:spacing w:before="156" w:line="460" w:lineRule="exact"/>
              <w:ind w:firstLine="425"/>
              <w:rPr>
                <w:rFonts w:asciiTheme="minorEastAsia" w:eastAsiaTheme="minorEastAsia" w:hAnsiTheme="minorEastAsia"/>
                <w:bCs/>
                <w:sz w:val="24"/>
              </w:rPr>
            </w:pPr>
          </w:p>
        </w:tc>
      </w:tr>
      <w:tr w:rsidR="00FA0B30" w:rsidRPr="00FA0B30" w14:paraId="6E4154DC" w14:textId="77777777" w:rsidTr="00E968FE">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0F6C5331"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质量标准</w:t>
            </w:r>
          </w:p>
        </w:tc>
        <w:tc>
          <w:tcPr>
            <w:tcW w:w="4083" w:type="pct"/>
            <w:tcBorders>
              <w:top w:val="single" w:sz="6" w:space="0" w:color="auto"/>
              <w:left w:val="single" w:sz="6" w:space="0" w:color="auto"/>
              <w:bottom w:val="single" w:sz="6" w:space="0" w:color="auto"/>
              <w:right w:val="double" w:sz="4" w:space="0" w:color="auto"/>
            </w:tcBorders>
            <w:vAlign w:val="center"/>
          </w:tcPr>
          <w:p w14:paraId="49C0386C" w14:textId="77777777" w:rsidR="00AB0E1A" w:rsidRPr="00FA0B30" w:rsidRDefault="00AB0E1A" w:rsidP="00E968FE">
            <w:pPr>
              <w:spacing w:before="156" w:line="460" w:lineRule="exact"/>
              <w:ind w:firstLine="425"/>
              <w:rPr>
                <w:rFonts w:asciiTheme="minorEastAsia" w:eastAsiaTheme="minorEastAsia" w:hAnsiTheme="minorEastAsia"/>
                <w:bCs/>
                <w:sz w:val="24"/>
              </w:rPr>
            </w:pPr>
          </w:p>
        </w:tc>
      </w:tr>
      <w:tr w:rsidR="00FA0B30" w:rsidRPr="00FA0B30" w14:paraId="5E5FC7CA" w14:textId="77777777" w:rsidTr="00E968FE">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5B615CA7"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保修承诺</w:t>
            </w:r>
          </w:p>
        </w:tc>
        <w:tc>
          <w:tcPr>
            <w:tcW w:w="4083" w:type="pct"/>
            <w:tcBorders>
              <w:top w:val="single" w:sz="6" w:space="0" w:color="auto"/>
              <w:left w:val="single" w:sz="6" w:space="0" w:color="auto"/>
              <w:bottom w:val="single" w:sz="6" w:space="0" w:color="auto"/>
              <w:right w:val="double" w:sz="4" w:space="0" w:color="auto"/>
            </w:tcBorders>
            <w:vAlign w:val="center"/>
          </w:tcPr>
          <w:p w14:paraId="412C5FB0" w14:textId="77777777" w:rsidR="00AB0E1A" w:rsidRPr="00FA0B30" w:rsidRDefault="00AB0E1A" w:rsidP="00E968FE">
            <w:pPr>
              <w:spacing w:before="156" w:line="460" w:lineRule="exact"/>
              <w:ind w:firstLine="425"/>
              <w:rPr>
                <w:rFonts w:asciiTheme="minorEastAsia" w:eastAsiaTheme="minorEastAsia" w:hAnsiTheme="minorEastAsia"/>
                <w:bCs/>
                <w:sz w:val="24"/>
              </w:rPr>
            </w:pPr>
          </w:p>
        </w:tc>
      </w:tr>
      <w:tr w:rsidR="00FA0B30" w:rsidRPr="00FA0B30" w14:paraId="00DB7E63" w14:textId="77777777" w:rsidTr="00E968FE">
        <w:trPr>
          <w:trHeight w:val="680"/>
        </w:trPr>
        <w:tc>
          <w:tcPr>
            <w:tcW w:w="917" w:type="pct"/>
            <w:tcBorders>
              <w:top w:val="single" w:sz="6" w:space="0" w:color="auto"/>
              <w:left w:val="double" w:sz="4" w:space="0" w:color="auto"/>
              <w:bottom w:val="single" w:sz="6" w:space="0" w:color="auto"/>
              <w:right w:val="single" w:sz="6" w:space="0" w:color="auto"/>
            </w:tcBorders>
            <w:vAlign w:val="center"/>
          </w:tcPr>
          <w:p w14:paraId="1B807CF5"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hint="eastAsia"/>
                <w:bCs/>
                <w:sz w:val="24"/>
              </w:rPr>
              <w:t>项目负责人</w:t>
            </w:r>
          </w:p>
        </w:tc>
        <w:tc>
          <w:tcPr>
            <w:tcW w:w="4083" w:type="pct"/>
            <w:tcBorders>
              <w:top w:val="single" w:sz="6" w:space="0" w:color="auto"/>
              <w:left w:val="single" w:sz="6" w:space="0" w:color="auto"/>
              <w:bottom w:val="single" w:sz="6" w:space="0" w:color="auto"/>
              <w:right w:val="double" w:sz="4" w:space="0" w:color="auto"/>
            </w:tcBorders>
            <w:vAlign w:val="center"/>
          </w:tcPr>
          <w:p w14:paraId="2B467E0D" w14:textId="77777777" w:rsidR="00AB0E1A" w:rsidRPr="00FA0B30" w:rsidRDefault="00AB0E1A" w:rsidP="00E968FE">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姓名：</w:t>
            </w:r>
          </w:p>
          <w:p w14:paraId="4A5E714B" w14:textId="725E97C3" w:rsidR="00AB0E1A" w:rsidRPr="00FA0B30" w:rsidRDefault="00440921" w:rsidP="00E968FE">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资质证书</w:t>
            </w:r>
            <w:r w:rsidR="00AB0E1A" w:rsidRPr="00FA0B30">
              <w:rPr>
                <w:rFonts w:asciiTheme="minorEastAsia" w:eastAsiaTheme="minorEastAsia" w:hAnsiTheme="minorEastAsia" w:hint="eastAsia"/>
                <w:bCs/>
                <w:sz w:val="24"/>
              </w:rPr>
              <w:t>：</w:t>
            </w:r>
          </w:p>
          <w:p w14:paraId="242D2968" w14:textId="77777777" w:rsidR="00AB0E1A" w:rsidRPr="00FA0B30" w:rsidRDefault="00AB0E1A" w:rsidP="00E968FE">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证书编号：</w:t>
            </w:r>
          </w:p>
          <w:p w14:paraId="739A487B" w14:textId="77777777" w:rsidR="00AB0E1A" w:rsidRPr="00FA0B30" w:rsidRDefault="00AB0E1A" w:rsidP="00E968FE">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身份证号：</w:t>
            </w:r>
          </w:p>
        </w:tc>
      </w:tr>
      <w:tr w:rsidR="00FA0B30" w:rsidRPr="00FA0B30" w14:paraId="32F71F45" w14:textId="77777777" w:rsidTr="00E968FE">
        <w:trPr>
          <w:trHeight w:val="680"/>
        </w:trPr>
        <w:tc>
          <w:tcPr>
            <w:tcW w:w="917" w:type="pct"/>
            <w:tcBorders>
              <w:top w:val="single" w:sz="6" w:space="0" w:color="auto"/>
              <w:left w:val="double" w:sz="4" w:space="0" w:color="auto"/>
              <w:bottom w:val="double" w:sz="4" w:space="0" w:color="auto"/>
              <w:right w:val="single" w:sz="6" w:space="0" w:color="auto"/>
            </w:tcBorders>
            <w:vAlign w:val="center"/>
          </w:tcPr>
          <w:p w14:paraId="7F8C5E6C" w14:textId="77777777" w:rsidR="00AB0E1A" w:rsidRPr="00FA0B30" w:rsidRDefault="00AB0E1A" w:rsidP="00E968FE">
            <w:pPr>
              <w:spacing w:before="156" w:line="460" w:lineRule="exact"/>
              <w:jc w:val="center"/>
              <w:rPr>
                <w:rFonts w:asciiTheme="minorEastAsia" w:eastAsiaTheme="minorEastAsia" w:hAnsiTheme="minorEastAsia"/>
                <w:bCs/>
                <w:sz w:val="24"/>
              </w:rPr>
            </w:pPr>
            <w:r w:rsidRPr="00FA0B30">
              <w:rPr>
                <w:rFonts w:asciiTheme="minorEastAsia" w:eastAsiaTheme="minorEastAsia" w:hAnsiTheme="minorEastAsia"/>
                <w:bCs/>
                <w:sz w:val="24"/>
              </w:rPr>
              <w:t>备  注</w:t>
            </w:r>
          </w:p>
        </w:tc>
        <w:tc>
          <w:tcPr>
            <w:tcW w:w="4083" w:type="pct"/>
            <w:tcBorders>
              <w:top w:val="single" w:sz="6" w:space="0" w:color="auto"/>
              <w:left w:val="single" w:sz="6" w:space="0" w:color="auto"/>
              <w:bottom w:val="double" w:sz="4" w:space="0" w:color="auto"/>
              <w:right w:val="double" w:sz="4" w:space="0" w:color="auto"/>
            </w:tcBorders>
            <w:vAlign w:val="center"/>
          </w:tcPr>
          <w:p w14:paraId="17BF4800" w14:textId="77777777" w:rsidR="00AB0E1A" w:rsidRPr="00FA0B30" w:rsidRDefault="00AB0E1A" w:rsidP="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1.项目总报价须包括其他项目费其价格不得变动。</w:t>
            </w:r>
          </w:p>
          <w:p w14:paraId="2039E8E4" w14:textId="77777777" w:rsidR="00AB0E1A" w:rsidRPr="00FA0B30" w:rsidRDefault="00AB0E1A" w:rsidP="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2.项目报价的各种规费必须按规定计算，不得打折或优惠。</w:t>
            </w:r>
          </w:p>
          <w:p w14:paraId="470F59DC" w14:textId="68A831D7" w:rsidR="00AB0E1A" w:rsidRPr="00FA0B30" w:rsidRDefault="00AB0E1A" w:rsidP="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3.最后报价不提供分项报价，分项报价的确定是将响应文件中的第一轮报价减去最后报价所得数值（优惠值）按比例优惠到第一轮报价的相应分项报价中，形成最后报价的分项价。</w:t>
            </w:r>
          </w:p>
        </w:tc>
      </w:tr>
    </w:tbl>
    <w:p w14:paraId="15B2EE30"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供应商名称(盖单位章)：________________________</w:t>
      </w:r>
    </w:p>
    <w:p w14:paraId="0C6866C1" w14:textId="77777777" w:rsidR="00293279" w:rsidRPr="00FA0B30" w:rsidRDefault="00161DF6">
      <w:pPr>
        <w:adjustRightInd w:val="0"/>
        <w:snapToGrid w:val="0"/>
        <w:spacing w:beforeLines="50" w:before="120" w:line="460" w:lineRule="exact"/>
        <w:ind w:firstLine="425"/>
        <w:rPr>
          <w:rFonts w:asciiTheme="minorEastAsia" w:eastAsiaTheme="minorEastAsia" w:hAnsiTheme="minorEastAsia"/>
          <w:bCs/>
          <w:sz w:val="24"/>
        </w:rPr>
      </w:pPr>
      <w:r w:rsidRPr="00FA0B30">
        <w:rPr>
          <w:rFonts w:asciiTheme="minorEastAsia" w:eastAsiaTheme="minorEastAsia" w:hAnsiTheme="minorEastAsia" w:hint="eastAsia"/>
          <w:bCs/>
          <w:sz w:val="24"/>
        </w:rPr>
        <w:t>法定代表人或其委托代理人签字或印章：___________________________</w:t>
      </w:r>
    </w:p>
    <w:p w14:paraId="1C3AC040" w14:textId="77777777" w:rsidR="00293279" w:rsidRPr="00FA0B30" w:rsidRDefault="00161DF6">
      <w:pPr>
        <w:adjustRightInd w:val="0"/>
        <w:snapToGrid w:val="0"/>
        <w:spacing w:beforeLines="50" w:before="120" w:line="460" w:lineRule="exact"/>
        <w:ind w:firstLine="425"/>
        <w:rPr>
          <w:rFonts w:ascii="宋体" w:hAnsi="宋体"/>
          <w:szCs w:val="21"/>
        </w:rPr>
      </w:pPr>
      <w:r w:rsidRPr="00FA0B30">
        <w:rPr>
          <w:rFonts w:asciiTheme="minorEastAsia" w:eastAsiaTheme="minorEastAsia" w:hAnsiTheme="minorEastAsia" w:hint="eastAsia"/>
          <w:bCs/>
          <w:sz w:val="24"/>
        </w:rPr>
        <w:t>日期：______年___月___日</w:t>
      </w:r>
    </w:p>
    <w:p w14:paraId="14EE0B54" w14:textId="77777777" w:rsidR="00293279" w:rsidRPr="00FA0B30" w:rsidRDefault="00293279">
      <w:pPr>
        <w:spacing w:line="420" w:lineRule="exact"/>
        <w:rPr>
          <w:rFonts w:asciiTheme="minorEastAsia" w:eastAsiaTheme="minorEastAsia" w:hAnsiTheme="minorEastAsia"/>
          <w:bCs/>
          <w:sz w:val="24"/>
        </w:rPr>
      </w:pPr>
    </w:p>
    <w:bookmarkEnd w:id="26"/>
    <w:p w14:paraId="608CFFB1" w14:textId="77777777" w:rsidR="00AB0E1A" w:rsidRPr="00FA0B30" w:rsidRDefault="00AB0E1A" w:rsidP="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说明：1、最后报价（可现场填写总价，由采购代理机构最终报价前统一提供或投标供应商按以上格式自备一致的最终报价表）。二次报价〈最终报价〉前请投标供应商授权代表牢记本单位第一次报价，二次报价〈最终报价〉高于第一次报价及本项目最高限价的投标报价视为无效报价。</w:t>
      </w:r>
    </w:p>
    <w:p w14:paraId="1C3A1187" w14:textId="77777777" w:rsidR="00AB0E1A" w:rsidRPr="00FA0B30" w:rsidRDefault="00AB0E1A" w:rsidP="00AB0E1A">
      <w:pPr>
        <w:spacing w:line="420" w:lineRule="exact"/>
        <w:rPr>
          <w:rFonts w:asciiTheme="minorEastAsia" w:eastAsiaTheme="minorEastAsia" w:hAnsiTheme="minorEastAsia"/>
          <w:bCs/>
          <w:sz w:val="24"/>
        </w:rPr>
      </w:pPr>
      <w:r w:rsidRPr="00FA0B30">
        <w:rPr>
          <w:rFonts w:asciiTheme="minorEastAsia" w:eastAsiaTheme="minorEastAsia" w:hAnsiTheme="minorEastAsia" w:hint="eastAsia"/>
          <w:bCs/>
          <w:sz w:val="24"/>
        </w:rPr>
        <w:t>2、投标响应文件中的报价为第一次报价（第一次报价不予公布），第二次报价（最终报价）采用现场递交并当场公布，成交及价格评审以最终报价为准。在项目磋商过程中无任何实质性变动的前提下，第二次报价（最终报价）不得高于上一轮报价且不得高于项目最高限价,否则作无效投标处理（项目磋商过程中有实质性变动的情况除外）。</w:t>
      </w:r>
    </w:p>
    <w:p w14:paraId="5642A180" w14:textId="3829979B" w:rsidR="00293279" w:rsidRPr="00FA0B30" w:rsidRDefault="00AB0E1A" w:rsidP="005B0778">
      <w:pPr>
        <w:spacing w:line="420" w:lineRule="exact"/>
        <w:rPr>
          <w:rFonts w:asciiTheme="minorEastAsia" w:eastAsiaTheme="minorEastAsia" w:hAnsiTheme="minorEastAsia"/>
          <w:b/>
          <w:bCs/>
          <w:sz w:val="24"/>
        </w:rPr>
      </w:pPr>
      <w:r w:rsidRPr="00FA0B30">
        <w:rPr>
          <w:rFonts w:asciiTheme="minorEastAsia" w:eastAsiaTheme="minorEastAsia" w:hAnsiTheme="minorEastAsia" w:hint="eastAsia"/>
          <w:bCs/>
          <w:sz w:val="24"/>
        </w:rPr>
        <w:t>3、本报价文件在现场递交后则不得修改，否则视为无效文件。</w:t>
      </w:r>
    </w:p>
    <w:sectPr w:rsidR="00293279" w:rsidRPr="00FA0B30">
      <w:pgSz w:w="11907" w:h="16840"/>
      <w:pgMar w:top="1418" w:right="1418" w:bottom="1418" w:left="141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FD83" w14:textId="77777777" w:rsidR="00E968FE" w:rsidRDefault="00E968FE">
      <w:r>
        <w:separator/>
      </w:r>
    </w:p>
  </w:endnote>
  <w:endnote w:type="continuationSeparator" w:id="0">
    <w:p w14:paraId="66A753CF" w14:textId="77777777" w:rsidR="00E968FE" w:rsidRDefault="00E9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Arial Unicode MS"/>
    <w:charset w:val="00"/>
    <w:family w:val="roman"/>
    <w:pitch w:val="default"/>
    <w:sig w:usb0="00000000" w:usb1="00007843" w:usb2="00000001" w:usb3="00000000" w:csb0="400001BF" w:csb1="DFF7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B69E1" w14:textId="77777777" w:rsidR="00E968FE" w:rsidRDefault="00E968FE">
    <w:pPr>
      <w:pStyle w:val="ad"/>
      <w:ind w:left="300" w:right="360" w:hangingChars="100" w:hanging="300"/>
      <w:jc w:val="right"/>
      <w:rPr>
        <w:rFonts w:eastAsia="楷体_GB2312"/>
      </w:rPr>
    </w:pPr>
    <w:r>
      <w:rPr>
        <w:rStyle w:val="af4"/>
        <w:rFonts w:ascii="仿宋_GB2312" w:eastAsia="仿宋_GB2312" w:hint="eastAsia"/>
        <w:sz w:val="30"/>
        <w:szCs w:val="30"/>
      </w:rPr>
      <w:t>—</w:t>
    </w:r>
    <w:r>
      <w:rPr>
        <w:rStyle w:val="af4"/>
        <w:rFonts w:ascii="仿宋_GB2312" w:eastAsia="仿宋_GB2312" w:hint="eastAsia"/>
        <w:sz w:val="30"/>
        <w:szCs w:val="30"/>
      </w:rPr>
      <w:fldChar w:fldCharType="begin"/>
    </w:r>
    <w:r>
      <w:rPr>
        <w:rStyle w:val="af4"/>
        <w:rFonts w:ascii="仿宋_GB2312" w:eastAsia="仿宋_GB2312" w:hint="eastAsia"/>
        <w:sz w:val="30"/>
        <w:szCs w:val="30"/>
      </w:rPr>
      <w:instrText xml:space="preserve"> PAGE </w:instrText>
    </w:r>
    <w:r>
      <w:rPr>
        <w:rStyle w:val="af4"/>
        <w:rFonts w:ascii="仿宋_GB2312" w:eastAsia="仿宋_GB2312" w:hint="eastAsia"/>
        <w:sz w:val="30"/>
        <w:szCs w:val="30"/>
      </w:rPr>
      <w:fldChar w:fldCharType="separate"/>
    </w:r>
    <w:r w:rsidR="00FA0B30">
      <w:rPr>
        <w:rStyle w:val="af4"/>
        <w:rFonts w:ascii="仿宋_GB2312" w:eastAsia="仿宋_GB2312"/>
        <w:noProof/>
        <w:sz w:val="30"/>
        <w:szCs w:val="30"/>
      </w:rPr>
      <w:t>1</w:t>
    </w:r>
    <w:r>
      <w:rPr>
        <w:rStyle w:val="af4"/>
        <w:rFonts w:ascii="仿宋_GB2312" w:eastAsia="仿宋_GB2312" w:hint="eastAsia"/>
        <w:sz w:val="30"/>
        <w:szCs w:val="30"/>
      </w:rPr>
      <w:fldChar w:fldCharType="end"/>
    </w:r>
    <w:r>
      <w:rPr>
        <w:rStyle w:val="af4"/>
        <w:rFonts w:ascii="仿宋_GB2312" w:eastAsia="仿宋_GB2312"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084496"/>
    </w:sdtPr>
    <w:sdtEndPr/>
    <w:sdtContent>
      <w:p w14:paraId="2DB68F59" w14:textId="77777777" w:rsidR="00E968FE" w:rsidRDefault="00E968FE">
        <w:pPr>
          <w:pStyle w:val="ad"/>
          <w:spacing w:line="380" w:lineRule="exact"/>
          <w:jc w:val="center"/>
        </w:pPr>
        <w:r>
          <w:fldChar w:fldCharType="begin"/>
        </w:r>
        <w:r>
          <w:instrText xml:space="preserve"> PAGE  \* ArabicDash  \* MERGEFORMAT </w:instrText>
        </w:r>
        <w:r>
          <w:fldChar w:fldCharType="separate"/>
        </w:r>
        <w:r w:rsidR="00FA0B30">
          <w:rPr>
            <w:noProof/>
          </w:rPr>
          <w:t>-</w:t>
        </w:r>
        <w:r w:rsidR="00FA0B30" w:rsidRPr="00FA0B30">
          <w:rPr>
            <w:rFonts w:eastAsia="黑体"/>
            <w:noProof/>
            <w:sz w:val="28"/>
          </w:rPr>
          <w:t xml:space="preserve"> 2</w:t>
        </w:r>
        <w:r w:rsidR="00FA0B30">
          <w:rPr>
            <w:noProof/>
          </w:rPr>
          <w:t xml:space="preserve"> -</w:t>
        </w:r>
        <w:r>
          <w:fldChar w:fldCharType="end"/>
        </w:r>
      </w:p>
    </w:sdtContent>
  </w:sdt>
  <w:p w14:paraId="4FA626D8" w14:textId="77777777" w:rsidR="00E968FE" w:rsidRDefault="00E968F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566738"/>
    </w:sdtPr>
    <w:sdtEndPr/>
    <w:sdtContent>
      <w:p w14:paraId="3C8BEB10" w14:textId="77777777" w:rsidR="00E968FE" w:rsidRDefault="00E968FE">
        <w:pPr>
          <w:pStyle w:val="ad"/>
          <w:spacing w:line="380" w:lineRule="exact"/>
          <w:jc w:val="center"/>
        </w:pPr>
        <w:r>
          <w:fldChar w:fldCharType="begin"/>
        </w:r>
        <w:r>
          <w:instrText xml:space="preserve"> PAGE  \* ArabicDash  \* MERGEFORMAT </w:instrText>
        </w:r>
        <w:r>
          <w:fldChar w:fldCharType="separate"/>
        </w:r>
        <w:r w:rsidR="000A03D5">
          <w:rPr>
            <w:noProof/>
          </w:rPr>
          <w:t>-</w:t>
        </w:r>
        <w:r w:rsidR="000A03D5" w:rsidRPr="000A03D5">
          <w:rPr>
            <w:rFonts w:eastAsia="黑体"/>
            <w:noProof/>
            <w:sz w:val="28"/>
          </w:rPr>
          <w:t xml:space="preserve"> 6</w:t>
        </w:r>
        <w:r w:rsidR="000A03D5">
          <w:rPr>
            <w:noProof/>
          </w:rPr>
          <w:t xml:space="preserve"> -</w:t>
        </w:r>
        <w:r>
          <w:fldChar w:fldCharType="end"/>
        </w:r>
      </w:p>
    </w:sdtContent>
  </w:sdt>
  <w:p w14:paraId="5EC5A565" w14:textId="77777777" w:rsidR="00E968FE" w:rsidRDefault="00E968F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A328" w14:textId="77777777" w:rsidR="00E968FE" w:rsidRDefault="00E968FE">
    <w:pPr>
      <w:pStyle w:val="ad"/>
      <w:framePr w:wrap="around" w:vAnchor="text" w:hAnchor="margin" w:xAlign="right" w:y="1"/>
      <w:rPr>
        <w:rStyle w:val="af4"/>
      </w:rPr>
    </w:pPr>
    <w:r>
      <w:fldChar w:fldCharType="begin"/>
    </w:r>
    <w:r>
      <w:rPr>
        <w:rStyle w:val="af4"/>
      </w:rPr>
      <w:instrText xml:space="preserve">PAGE  </w:instrText>
    </w:r>
    <w:r>
      <w:fldChar w:fldCharType="end"/>
    </w:r>
  </w:p>
  <w:p w14:paraId="5474FF1C" w14:textId="77777777" w:rsidR="00E968FE" w:rsidRDefault="00E968FE">
    <w:pPr>
      <w:pStyle w:val="ad"/>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09576"/>
    </w:sdtPr>
    <w:sdtEndPr/>
    <w:sdtContent>
      <w:p w14:paraId="6B47FF30" w14:textId="77777777" w:rsidR="00E968FE" w:rsidRDefault="00E968FE">
        <w:pPr>
          <w:pStyle w:val="ad"/>
          <w:jc w:val="center"/>
        </w:pPr>
        <w:r>
          <w:rPr>
            <w:sz w:val="28"/>
            <w:szCs w:val="28"/>
          </w:rPr>
          <w:fldChar w:fldCharType="begin"/>
        </w:r>
        <w:r>
          <w:rPr>
            <w:sz w:val="28"/>
            <w:szCs w:val="28"/>
          </w:rPr>
          <w:instrText>PAGE   \* MERGEFORMAT</w:instrText>
        </w:r>
        <w:r>
          <w:rPr>
            <w:sz w:val="28"/>
            <w:szCs w:val="28"/>
          </w:rPr>
          <w:fldChar w:fldCharType="separate"/>
        </w:r>
        <w:r w:rsidR="000A03D5" w:rsidRPr="000A03D5">
          <w:rPr>
            <w:noProof/>
            <w:sz w:val="28"/>
            <w:szCs w:val="28"/>
            <w:lang w:val="zh-CN"/>
          </w:rPr>
          <w:t>-</w:t>
        </w:r>
        <w:r w:rsidR="000A03D5">
          <w:rPr>
            <w:noProof/>
            <w:sz w:val="28"/>
            <w:szCs w:val="28"/>
          </w:rPr>
          <w:t xml:space="preserve"> 22 -</w:t>
        </w:r>
        <w:r>
          <w:rPr>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75876"/>
    </w:sdtPr>
    <w:sdtEndPr>
      <w:rPr>
        <w:sz w:val="28"/>
        <w:szCs w:val="28"/>
      </w:rPr>
    </w:sdtEndPr>
    <w:sdtContent>
      <w:p w14:paraId="51C940E5" w14:textId="77777777" w:rsidR="00E968FE" w:rsidRDefault="00E968FE">
        <w:pPr>
          <w:pStyle w:val="ad"/>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A03D5" w:rsidRPr="000A03D5">
          <w:rPr>
            <w:noProof/>
            <w:sz w:val="28"/>
            <w:szCs w:val="28"/>
            <w:lang w:val="zh-CN"/>
          </w:rPr>
          <w:t>-</w:t>
        </w:r>
        <w:r w:rsidR="000A03D5">
          <w:rPr>
            <w:noProof/>
            <w:sz w:val="28"/>
            <w:szCs w:val="28"/>
          </w:rPr>
          <w:t xml:space="preserve"> 21 -</w:t>
        </w:r>
        <w:r>
          <w:rPr>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A46A" w14:textId="77777777" w:rsidR="00E968FE" w:rsidRDefault="00E968FE">
    <w:pPr>
      <w:snapToGrid w:val="0"/>
      <w:ind w:right="360"/>
      <w:jc w:val="left"/>
      <w:rPr>
        <w:kern w:val="0"/>
        <w:sz w:val="18"/>
        <w:szCs w:val="18"/>
      </w:rPr>
    </w:pPr>
    <w:r>
      <w:rPr>
        <w:noProof/>
        <w:kern w:val="0"/>
        <w:szCs w:val="18"/>
      </w:rPr>
      <mc:AlternateContent>
        <mc:Choice Requires="wps">
          <w:drawing>
            <wp:anchor distT="0" distB="0" distL="114300" distR="114300" simplePos="0" relativeHeight="251660288" behindDoc="0" locked="0" layoutInCell="1" allowOverlap="1" wp14:anchorId="4D7D9B9F" wp14:editId="66C807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FC479A" w14:textId="77777777" w:rsidR="00E968FE" w:rsidRDefault="00E968FE">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sidR="000A03D5">
                            <w:rPr>
                              <w:noProof/>
                              <w:kern w:val="0"/>
                              <w:sz w:val="18"/>
                              <w:szCs w:val="18"/>
                            </w:rPr>
                            <w:t>39</w:t>
                          </w:r>
                          <w:r>
                            <w:rPr>
                              <w:kern w:val="0"/>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57FC479A" w14:textId="77777777" w:rsidR="00E968FE" w:rsidRDefault="00E968FE">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sidR="000A03D5">
                      <w:rPr>
                        <w:noProof/>
                        <w:kern w:val="0"/>
                        <w:sz w:val="18"/>
                        <w:szCs w:val="18"/>
                      </w:rPr>
                      <w:t>39</w:t>
                    </w:r>
                    <w:r>
                      <w:rPr>
                        <w:kern w:val="0"/>
                        <w:sz w:val="18"/>
                        <w:szCs w:val="18"/>
                      </w:rPr>
                      <w:fldChar w:fldCharType="end"/>
                    </w:r>
                  </w:p>
                </w:txbxContent>
              </v:textbox>
              <w10:wrap anchorx="margin"/>
            </v:shape>
          </w:pict>
        </mc:Fallback>
      </mc:AlternateContent>
    </w:r>
    <w:r>
      <w:rPr>
        <w:rFonts w:ascii="隶书" w:eastAsia="隶书" w:hint="eastAsia"/>
        <w:b/>
        <w:kern w:val="0"/>
        <w:szCs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93788" w14:textId="77777777" w:rsidR="00E968FE" w:rsidRDefault="00E968FE">
    <w:pPr>
      <w:pStyle w:val="ad"/>
      <w:framePr w:wrap="around" w:vAnchor="text" w:hAnchor="margin" w:xAlign="right" w:y="1"/>
      <w:ind w:left="840"/>
      <w:rPr>
        <w:rStyle w:val="af4"/>
      </w:rPr>
    </w:pPr>
    <w:r>
      <w:fldChar w:fldCharType="begin"/>
    </w:r>
    <w:r>
      <w:rPr>
        <w:rStyle w:val="af4"/>
      </w:rPr>
      <w:instrText xml:space="preserve">PAGE  </w:instrText>
    </w:r>
    <w:r>
      <w:fldChar w:fldCharType="end"/>
    </w:r>
  </w:p>
  <w:p w14:paraId="5D8429BB" w14:textId="77777777" w:rsidR="00E968FE" w:rsidRDefault="00E968FE">
    <w:pPr>
      <w:pStyle w:val="ad"/>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939A" w14:textId="77777777" w:rsidR="00E968FE" w:rsidRDefault="00E968FE">
    <w:pPr>
      <w:pStyle w:val="ad"/>
      <w:ind w:right="360"/>
    </w:pPr>
    <w:r>
      <w:rPr>
        <w:noProof/>
        <w:sz w:val="21"/>
      </w:rPr>
      <mc:AlternateContent>
        <mc:Choice Requires="wps">
          <w:drawing>
            <wp:anchor distT="0" distB="0" distL="114300" distR="114300" simplePos="0" relativeHeight="251659264" behindDoc="0" locked="0" layoutInCell="1" allowOverlap="1" wp14:anchorId="22CD7F20" wp14:editId="4092BA2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D4733" w14:textId="77777777" w:rsidR="00E968FE" w:rsidRDefault="00E968FE">
                          <w:pPr>
                            <w:pStyle w:val="ad"/>
                            <w:rPr>
                              <w:rStyle w:val="af4"/>
                            </w:rPr>
                          </w:pPr>
                          <w:r>
                            <w:fldChar w:fldCharType="begin"/>
                          </w:r>
                          <w:r>
                            <w:rPr>
                              <w:rStyle w:val="af4"/>
                            </w:rPr>
                            <w:instrText xml:space="preserve">PAGE  </w:instrText>
                          </w:r>
                          <w:r>
                            <w:fldChar w:fldCharType="separate"/>
                          </w:r>
                          <w:r w:rsidR="00D248FE">
                            <w:rPr>
                              <w:rStyle w:val="af4"/>
                              <w:noProof/>
                            </w:rP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DCD4733" w14:textId="77777777" w:rsidR="00E968FE" w:rsidRDefault="00E968FE">
                    <w:pPr>
                      <w:pStyle w:val="ad"/>
                      <w:rPr>
                        <w:rStyle w:val="af4"/>
                      </w:rPr>
                    </w:pPr>
                    <w:r>
                      <w:fldChar w:fldCharType="begin"/>
                    </w:r>
                    <w:r>
                      <w:rPr>
                        <w:rStyle w:val="af4"/>
                      </w:rPr>
                      <w:instrText xml:space="preserve">PAGE  </w:instrText>
                    </w:r>
                    <w:r>
                      <w:fldChar w:fldCharType="separate"/>
                    </w:r>
                    <w:r w:rsidR="00D248FE">
                      <w:rPr>
                        <w:rStyle w:val="af4"/>
                        <w:noProof/>
                      </w:rPr>
                      <w:t>- 85 -</w:t>
                    </w:r>
                    <w:r>
                      <w:fldChar w:fldCharType="end"/>
                    </w:r>
                  </w:p>
                </w:txbxContent>
              </v:textbox>
              <w10:wrap anchorx="margin"/>
            </v:shape>
          </w:pict>
        </mc:Fallback>
      </mc:AlternateContent>
    </w:r>
    <w:r>
      <w:rPr>
        <w:rFonts w:ascii="隶书" w:eastAsia="隶书" w:hint="eastAsia"/>
        <w:b/>
        <w:kern w:val="0"/>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5751E" w14:textId="77777777" w:rsidR="00E968FE" w:rsidRDefault="00E968FE">
      <w:r>
        <w:separator/>
      </w:r>
    </w:p>
  </w:footnote>
  <w:footnote w:type="continuationSeparator" w:id="0">
    <w:p w14:paraId="4260C06E" w14:textId="77777777" w:rsidR="00E968FE" w:rsidRDefault="00E96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C8EE4" w14:textId="77777777" w:rsidR="00E968FE" w:rsidRDefault="00E968FE">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6C04" w14:textId="77777777" w:rsidR="00E968FE" w:rsidRDefault="00E968F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9716A" w14:textId="77777777" w:rsidR="00E968FE" w:rsidRDefault="00E968FE">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E8543" w14:textId="77777777" w:rsidR="00E968FE" w:rsidRDefault="00E968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4139F" w14:textId="77777777" w:rsidR="00E968FE" w:rsidRDefault="00E968FE">
    <w:pPr>
      <w:pStyle w:val="ae"/>
      <w:ind w:left="8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CE7DD" w14:textId="77777777" w:rsidR="00E968FE" w:rsidRDefault="00E968FE">
    <w:pPr>
      <w:pStyle w:val="aa"/>
      <w:ind w:left="840"/>
      <w:rPr>
        <w:rFonts w:ascii="仿宋_GB2312" w:eastAsia="仿宋_GB2312"/>
        <w:b/>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B7283" w14:textId="77777777" w:rsidR="00E968FE" w:rsidRDefault="00E968FE">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12A9A" w14:textId="77777777" w:rsidR="00E968FE" w:rsidRDefault="00E968FE">
    <w:pPr>
      <w:pStyle w:val="ae"/>
      <w:ind w:firstLine="31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321CE" w14:textId="77777777" w:rsidR="00E968FE" w:rsidRDefault="00E968FE">
    <w:pPr>
      <w:pStyle w:val="ae"/>
      <w:ind w:firstLine="3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D4AE3"/>
    <w:multiLevelType w:val="multilevel"/>
    <w:tmpl w:val="1C6D4AE3"/>
    <w:lvl w:ilvl="0">
      <w:start w:val="1"/>
      <w:numFmt w:val="decimal"/>
      <w:lvlText w:val="%1. "/>
      <w:lvlJc w:val="left"/>
      <w:pPr>
        <w:tabs>
          <w:tab w:val="num" w:pos="0"/>
        </w:tabs>
        <w:ind w:left="386" w:hanging="329"/>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B341B0D"/>
    <w:multiLevelType w:val="multilevel"/>
    <w:tmpl w:val="2B341B0D"/>
    <w:lvl w:ilvl="0">
      <w:start w:val="1"/>
      <w:numFmt w:val="decimal"/>
      <w:lvlText w:val="%1."/>
      <w:lvlJc w:val="left"/>
      <w:pPr>
        <w:tabs>
          <w:tab w:val="num" w:pos="0"/>
        </w:tabs>
        <w:ind w:left="0" w:firstLine="0"/>
      </w:pPr>
      <w:rPr>
        <w:rFonts w:ascii="宋体" w:eastAsia="宋体" w:hAnsi="宋体" w:cs="宋体" w:hint="eastAsia"/>
        <w:b/>
        <w:bCs/>
        <w:iCs w:val="0"/>
        <w:sz w:val="24"/>
        <w:szCs w:val="24"/>
      </w:rPr>
    </w:lvl>
    <w:lvl w:ilvl="1">
      <w:start w:val="1"/>
      <w:numFmt w:val="decimal"/>
      <w:lvlText w:val="%1.%2 "/>
      <w:lvlJc w:val="left"/>
      <w:pPr>
        <w:tabs>
          <w:tab w:val="num" w:pos="0"/>
        </w:tabs>
        <w:ind w:left="539" w:hanging="426"/>
      </w:pPr>
      <w:rPr>
        <w:rFonts w:ascii="宋体" w:eastAsia="宋体" w:hAnsi="宋体" w:cs="Times New Roman" w:hint="eastAsia"/>
        <w:b w:val="0"/>
        <w:bCs w:val="0"/>
        <w:sz w:val="21"/>
        <w:szCs w:val="21"/>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
    <w:nsid w:val="44DD1FCB"/>
    <w:multiLevelType w:val="multilevel"/>
    <w:tmpl w:val="44DD1FCB"/>
    <w:lvl w:ilvl="0">
      <w:start w:val="6"/>
      <w:numFmt w:val="decimal"/>
      <w:lvlText w:val="%1."/>
      <w:lvlJc w:val="left"/>
      <w:pPr>
        <w:tabs>
          <w:tab w:val="num" w:pos="0"/>
        </w:tabs>
        <w:ind w:left="0" w:firstLine="0"/>
      </w:pPr>
      <w:rPr>
        <w:rFonts w:ascii="宋体" w:eastAsia="宋体" w:hAnsi="宋体" w:cs="宋体" w:hint="eastAsia"/>
        <w:b/>
        <w:bCs/>
        <w:iCs w:val="0"/>
        <w:sz w:val="24"/>
        <w:szCs w:val="24"/>
      </w:rPr>
    </w:lvl>
    <w:lvl w:ilvl="1">
      <w:start w:val="1"/>
      <w:numFmt w:val="decimal"/>
      <w:lvlText w:val="%1.%2 "/>
      <w:lvlJc w:val="left"/>
      <w:pPr>
        <w:tabs>
          <w:tab w:val="num" w:pos="0"/>
        </w:tabs>
        <w:ind w:left="539" w:hanging="426"/>
      </w:pPr>
      <w:rPr>
        <w:rFonts w:ascii="宋体" w:eastAsia="宋体" w:hAnsi="宋体" w:cs="Times New Roman" w:hint="eastAsia"/>
        <w:b w:val="0"/>
        <w:bCs w:val="0"/>
        <w:sz w:val="21"/>
        <w:szCs w:val="21"/>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3">
    <w:nsid w:val="4C191591"/>
    <w:multiLevelType w:val="multilevel"/>
    <w:tmpl w:val="4C191591"/>
    <w:lvl w:ilvl="0">
      <w:start w:val="8"/>
      <w:numFmt w:val="decimal"/>
      <w:lvlText w:val="%1."/>
      <w:lvlJc w:val="left"/>
      <w:pPr>
        <w:tabs>
          <w:tab w:val="num" w:pos="0"/>
        </w:tabs>
        <w:ind w:left="0" w:firstLine="0"/>
      </w:pPr>
      <w:rPr>
        <w:rFonts w:ascii="宋体" w:eastAsia="宋体" w:hAnsi="宋体" w:cs="宋体" w:hint="eastAsia"/>
        <w:b/>
        <w:bCs/>
        <w:iCs w:val="0"/>
        <w:sz w:val="24"/>
        <w:szCs w:val="24"/>
      </w:rPr>
    </w:lvl>
    <w:lvl w:ilvl="1">
      <w:start w:val="1"/>
      <w:numFmt w:val="decimal"/>
      <w:lvlText w:val="%1.%2 "/>
      <w:lvlJc w:val="left"/>
      <w:pPr>
        <w:tabs>
          <w:tab w:val="num" w:pos="0"/>
        </w:tabs>
        <w:ind w:left="539" w:hanging="426"/>
      </w:pPr>
      <w:rPr>
        <w:rFonts w:ascii="宋体" w:eastAsia="宋体" w:hAnsi="宋体" w:cs="Times New Roman" w:hint="eastAsia"/>
        <w:b w:val="0"/>
        <w:bCs w:val="0"/>
        <w:sz w:val="21"/>
        <w:szCs w:val="21"/>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
    <w:nsid w:val="5958FBB0"/>
    <w:multiLevelType w:val="singleLevel"/>
    <w:tmpl w:val="5958FBB0"/>
    <w:lvl w:ilvl="0">
      <w:start w:val="3"/>
      <w:numFmt w:val="decimal"/>
      <w:suff w:val="nothing"/>
      <w:lvlText w:val="%1、"/>
      <w:lvlJc w:val="left"/>
    </w:lvl>
  </w:abstractNum>
  <w:abstractNum w:abstractNumId="5">
    <w:nsid w:val="5D1B2CA8"/>
    <w:multiLevelType w:val="multilevel"/>
    <w:tmpl w:val="5D1B2CA8"/>
    <w:lvl w:ilvl="0">
      <w:start w:val="7"/>
      <w:numFmt w:val="decimal"/>
      <w:lvlText w:val="%1."/>
      <w:lvlJc w:val="left"/>
      <w:pPr>
        <w:tabs>
          <w:tab w:val="num" w:pos="0"/>
        </w:tabs>
        <w:ind w:left="0" w:firstLine="0"/>
      </w:pPr>
      <w:rPr>
        <w:rFonts w:ascii="宋体" w:eastAsia="宋体" w:hAnsi="宋体" w:cs="宋体" w:hint="eastAsia"/>
        <w:b/>
        <w:bCs/>
        <w:iCs w:val="0"/>
        <w:sz w:val="24"/>
        <w:szCs w:val="24"/>
      </w:rPr>
    </w:lvl>
    <w:lvl w:ilvl="1">
      <w:start w:val="1"/>
      <w:numFmt w:val="decimal"/>
      <w:lvlText w:val="%1.%2 "/>
      <w:lvlJc w:val="left"/>
      <w:pPr>
        <w:tabs>
          <w:tab w:val="num" w:pos="0"/>
        </w:tabs>
        <w:ind w:left="539" w:hanging="426"/>
      </w:pPr>
      <w:rPr>
        <w:rFonts w:ascii="宋体" w:eastAsia="宋体" w:hAnsi="宋体" w:cs="Times New Roman" w:hint="eastAsia"/>
        <w:b w:val="0"/>
        <w:bCs w:val="0"/>
        <w:sz w:val="21"/>
        <w:szCs w:val="21"/>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ZjNlMmQ5MGFmYzM4NmRjNjhkZDk0NzI3Y2UyNWEifQ=="/>
  </w:docVars>
  <w:rsids>
    <w:rsidRoot w:val="007434B4"/>
    <w:rsid w:val="9FF70826"/>
    <w:rsid w:val="ABE60A10"/>
    <w:rsid w:val="B2153618"/>
    <w:rsid w:val="BAEB79DE"/>
    <w:rsid w:val="BDDDB788"/>
    <w:rsid w:val="BE7DACF4"/>
    <w:rsid w:val="BFFB6B96"/>
    <w:rsid w:val="D336C13D"/>
    <w:rsid w:val="DDFF24A7"/>
    <w:rsid w:val="DFD3D986"/>
    <w:rsid w:val="FBBFCE4C"/>
    <w:rsid w:val="FEFFECDF"/>
    <w:rsid w:val="FF9DDD4C"/>
    <w:rsid w:val="FFDB8E43"/>
    <w:rsid w:val="00000290"/>
    <w:rsid w:val="00000A61"/>
    <w:rsid w:val="00000A83"/>
    <w:rsid w:val="00000B00"/>
    <w:rsid w:val="00000C3F"/>
    <w:rsid w:val="000013FE"/>
    <w:rsid w:val="0000164C"/>
    <w:rsid w:val="0000170E"/>
    <w:rsid w:val="0000186F"/>
    <w:rsid w:val="00001A03"/>
    <w:rsid w:val="00002568"/>
    <w:rsid w:val="000032A2"/>
    <w:rsid w:val="0000330B"/>
    <w:rsid w:val="000037DE"/>
    <w:rsid w:val="00003B38"/>
    <w:rsid w:val="00003D23"/>
    <w:rsid w:val="00004D9F"/>
    <w:rsid w:val="00004FD2"/>
    <w:rsid w:val="000054DE"/>
    <w:rsid w:val="00006552"/>
    <w:rsid w:val="00006754"/>
    <w:rsid w:val="00006767"/>
    <w:rsid w:val="0001024D"/>
    <w:rsid w:val="00010382"/>
    <w:rsid w:val="000105B5"/>
    <w:rsid w:val="00010D0F"/>
    <w:rsid w:val="00012A10"/>
    <w:rsid w:val="00013365"/>
    <w:rsid w:val="00013466"/>
    <w:rsid w:val="00013574"/>
    <w:rsid w:val="000137AB"/>
    <w:rsid w:val="00013923"/>
    <w:rsid w:val="00013BEB"/>
    <w:rsid w:val="00014A82"/>
    <w:rsid w:val="00015858"/>
    <w:rsid w:val="0001617A"/>
    <w:rsid w:val="000171D1"/>
    <w:rsid w:val="00017581"/>
    <w:rsid w:val="000175E8"/>
    <w:rsid w:val="0001778D"/>
    <w:rsid w:val="00017893"/>
    <w:rsid w:val="00017CF0"/>
    <w:rsid w:val="00017F9C"/>
    <w:rsid w:val="0002027C"/>
    <w:rsid w:val="0002046A"/>
    <w:rsid w:val="00022140"/>
    <w:rsid w:val="000231FA"/>
    <w:rsid w:val="00024445"/>
    <w:rsid w:val="000252F0"/>
    <w:rsid w:val="00025652"/>
    <w:rsid w:val="0002571E"/>
    <w:rsid w:val="00025EED"/>
    <w:rsid w:val="000273B5"/>
    <w:rsid w:val="00027D0F"/>
    <w:rsid w:val="00030A53"/>
    <w:rsid w:val="00030E2C"/>
    <w:rsid w:val="00030F18"/>
    <w:rsid w:val="000312A5"/>
    <w:rsid w:val="00031705"/>
    <w:rsid w:val="00031C52"/>
    <w:rsid w:val="00032C35"/>
    <w:rsid w:val="00032D53"/>
    <w:rsid w:val="000333AE"/>
    <w:rsid w:val="0003476D"/>
    <w:rsid w:val="0003508C"/>
    <w:rsid w:val="0003569A"/>
    <w:rsid w:val="000358FA"/>
    <w:rsid w:val="00035900"/>
    <w:rsid w:val="00035B2B"/>
    <w:rsid w:val="00035DDA"/>
    <w:rsid w:val="000369CA"/>
    <w:rsid w:val="00036EB2"/>
    <w:rsid w:val="00037D08"/>
    <w:rsid w:val="00040247"/>
    <w:rsid w:val="00040313"/>
    <w:rsid w:val="00040E14"/>
    <w:rsid w:val="0004165B"/>
    <w:rsid w:val="0004234C"/>
    <w:rsid w:val="00042874"/>
    <w:rsid w:val="00042A0F"/>
    <w:rsid w:val="0004325A"/>
    <w:rsid w:val="00045404"/>
    <w:rsid w:val="00045534"/>
    <w:rsid w:val="00045712"/>
    <w:rsid w:val="00045B4B"/>
    <w:rsid w:val="000462A3"/>
    <w:rsid w:val="00046881"/>
    <w:rsid w:val="00047440"/>
    <w:rsid w:val="0004759C"/>
    <w:rsid w:val="00047718"/>
    <w:rsid w:val="00047C70"/>
    <w:rsid w:val="00047E27"/>
    <w:rsid w:val="0005019F"/>
    <w:rsid w:val="0005070A"/>
    <w:rsid w:val="000508AD"/>
    <w:rsid w:val="00050E9B"/>
    <w:rsid w:val="000515C6"/>
    <w:rsid w:val="0005168D"/>
    <w:rsid w:val="0005208E"/>
    <w:rsid w:val="00053BE1"/>
    <w:rsid w:val="00053C94"/>
    <w:rsid w:val="00053D19"/>
    <w:rsid w:val="00054594"/>
    <w:rsid w:val="000566BD"/>
    <w:rsid w:val="000567E1"/>
    <w:rsid w:val="0005701C"/>
    <w:rsid w:val="00057AD7"/>
    <w:rsid w:val="00060239"/>
    <w:rsid w:val="000606A2"/>
    <w:rsid w:val="00060856"/>
    <w:rsid w:val="00060C04"/>
    <w:rsid w:val="000612FD"/>
    <w:rsid w:val="00061310"/>
    <w:rsid w:val="00061914"/>
    <w:rsid w:val="00061CE6"/>
    <w:rsid w:val="0006206D"/>
    <w:rsid w:val="000620A1"/>
    <w:rsid w:val="00064854"/>
    <w:rsid w:val="000659E5"/>
    <w:rsid w:val="0006608E"/>
    <w:rsid w:val="000662FC"/>
    <w:rsid w:val="00067013"/>
    <w:rsid w:val="000675E6"/>
    <w:rsid w:val="000677C7"/>
    <w:rsid w:val="00067D0B"/>
    <w:rsid w:val="00067DA9"/>
    <w:rsid w:val="000709FB"/>
    <w:rsid w:val="00070B21"/>
    <w:rsid w:val="00071465"/>
    <w:rsid w:val="000721E3"/>
    <w:rsid w:val="00072573"/>
    <w:rsid w:val="000731E3"/>
    <w:rsid w:val="000733C5"/>
    <w:rsid w:val="0007343D"/>
    <w:rsid w:val="00073812"/>
    <w:rsid w:val="00073D34"/>
    <w:rsid w:val="000745C1"/>
    <w:rsid w:val="0007473A"/>
    <w:rsid w:val="00074CB8"/>
    <w:rsid w:val="000750ED"/>
    <w:rsid w:val="00076502"/>
    <w:rsid w:val="00077380"/>
    <w:rsid w:val="000775DD"/>
    <w:rsid w:val="000779A9"/>
    <w:rsid w:val="00077BCA"/>
    <w:rsid w:val="0008035D"/>
    <w:rsid w:val="000809C0"/>
    <w:rsid w:val="00082346"/>
    <w:rsid w:val="00082944"/>
    <w:rsid w:val="00083303"/>
    <w:rsid w:val="000841E5"/>
    <w:rsid w:val="000842A1"/>
    <w:rsid w:val="00085204"/>
    <w:rsid w:val="0008682C"/>
    <w:rsid w:val="00087CA6"/>
    <w:rsid w:val="00087FB8"/>
    <w:rsid w:val="000904BC"/>
    <w:rsid w:val="00090D47"/>
    <w:rsid w:val="00090F18"/>
    <w:rsid w:val="00091751"/>
    <w:rsid w:val="000917F5"/>
    <w:rsid w:val="000921D2"/>
    <w:rsid w:val="00092639"/>
    <w:rsid w:val="000926E6"/>
    <w:rsid w:val="00092A91"/>
    <w:rsid w:val="00092AA1"/>
    <w:rsid w:val="00092BDD"/>
    <w:rsid w:val="00092E61"/>
    <w:rsid w:val="000933DC"/>
    <w:rsid w:val="0009483A"/>
    <w:rsid w:val="0009573B"/>
    <w:rsid w:val="00095A0E"/>
    <w:rsid w:val="00097FB9"/>
    <w:rsid w:val="000A03D5"/>
    <w:rsid w:val="000A04A4"/>
    <w:rsid w:val="000A0CD6"/>
    <w:rsid w:val="000A0DCE"/>
    <w:rsid w:val="000A2575"/>
    <w:rsid w:val="000A2631"/>
    <w:rsid w:val="000A3313"/>
    <w:rsid w:val="000A4283"/>
    <w:rsid w:val="000A6658"/>
    <w:rsid w:val="000A66DF"/>
    <w:rsid w:val="000A693C"/>
    <w:rsid w:val="000A77AA"/>
    <w:rsid w:val="000B0390"/>
    <w:rsid w:val="000B0E6E"/>
    <w:rsid w:val="000B0F3A"/>
    <w:rsid w:val="000B1637"/>
    <w:rsid w:val="000B168E"/>
    <w:rsid w:val="000B1715"/>
    <w:rsid w:val="000B2499"/>
    <w:rsid w:val="000B2722"/>
    <w:rsid w:val="000B31E6"/>
    <w:rsid w:val="000B320F"/>
    <w:rsid w:val="000B32C8"/>
    <w:rsid w:val="000B3690"/>
    <w:rsid w:val="000B3A4F"/>
    <w:rsid w:val="000B3DA1"/>
    <w:rsid w:val="000B3EF4"/>
    <w:rsid w:val="000B48CB"/>
    <w:rsid w:val="000B53CE"/>
    <w:rsid w:val="000B5D7D"/>
    <w:rsid w:val="000B6272"/>
    <w:rsid w:val="000B67D9"/>
    <w:rsid w:val="000B6A6A"/>
    <w:rsid w:val="000B7DF1"/>
    <w:rsid w:val="000B7EDF"/>
    <w:rsid w:val="000C035B"/>
    <w:rsid w:val="000C0714"/>
    <w:rsid w:val="000C188C"/>
    <w:rsid w:val="000C18B3"/>
    <w:rsid w:val="000C18C8"/>
    <w:rsid w:val="000C245B"/>
    <w:rsid w:val="000C24EE"/>
    <w:rsid w:val="000C2AE6"/>
    <w:rsid w:val="000C354A"/>
    <w:rsid w:val="000C3BEF"/>
    <w:rsid w:val="000C4946"/>
    <w:rsid w:val="000C4FD9"/>
    <w:rsid w:val="000C52A0"/>
    <w:rsid w:val="000C6B2C"/>
    <w:rsid w:val="000C70C2"/>
    <w:rsid w:val="000C7812"/>
    <w:rsid w:val="000D04C8"/>
    <w:rsid w:val="000D0D26"/>
    <w:rsid w:val="000D0D61"/>
    <w:rsid w:val="000D0E5E"/>
    <w:rsid w:val="000D1018"/>
    <w:rsid w:val="000D134D"/>
    <w:rsid w:val="000D1566"/>
    <w:rsid w:val="000D1775"/>
    <w:rsid w:val="000D211B"/>
    <w:rsid w:val="000D23D9"/>
    <w:rsid w:val="000D248C"/>
    <w:rsid w:val="000D2A3F"/>
    <w:rsid w:val="000D39E3"/>
    <w:rsid w:val="000D4BAB"/>
    <w:rsid w:val="000D5249"/>
    <w:rsid w:val="000D5D9B"/>
    <w:rsid w:val="000D60C1"/>
    <w:rsid w:val="000D6514"/>
    <w:rsid w:val="000D70A3"/>
    <w:rsid w:val="000E185B"/>
    <w:rsid w:val="000E274B"/>
    <w:rsid w:val="000E3A4C"/>
    <w:rsid w:val="000E3DCC"/>
    <w:rsid w:val="000E4525"/>
    <w:rsid w:val="000E46D9"/>
    <w:rsid w:val="000E4E95"/>
    <w:rsid w:val="000E5089"/>
    <w:rsid w:val="000E50DD"/>
    <w:rsid w:val="000E640C"/>
    <w:rsid w:val="000E6AC1"/>
    <w:rsid w:val="000E72AD"/>
    <w:rsid w:val="000E7308"/>
    <w:rsid w:val="000E7417"/>
    <w:rsid w:val="000E741F"/>
    <w:rsid w:val="000F1A45"/>
    <w:rsid w:val="000F1AF9"/>
    <w:rsid w:val="000F1F94"/>
    <w:rsid w:val="000F21C8"/>
    <w:rsid w:val="000F3576"/>
    <w:rsid w:val="000F3713"/>
    <w:rsid w:val="000F376A"/>
    <w:rsid w:val="000F3818"/>
    <w:rsid w:val="000F3DC2"/>
    <w:rsid w:val="000F4155"/>
    <w:rsid w:val="000F44CB"/>
    <w:rsid w:val="000F4F2F"/>
    <w:rsid w:val="000F5866"/>
    <w:rsid w:val="000F5A21"/>
    <w:rsid w:val="000F620C"/>
    <w:rsid w:val="000F73E8"/>
    <w:rsid w:val="000F7591"/>
    <w:rsid w:val="001000C3"/>
    <w:rsid w:val="001018FA"/>
    <w:rsid w:val="00102950"/>
    <w:rsid w:val="001047E3"/>
    <w:rsid w:val="00104908"/>
    <w:rsid w:val="0010572F"/>
    <w:rsid w:val="00105A9C"/>
    <w:rsid w:val="00105CB8"/>
    <w:rsid w:val="00106446"/>
    <w:rsid w:val="00107077"/>
    <w:rsid w:val="00107B87"/>
    <w:rsid w:val="00110831"/>
    <w:rsid w:val="00110B4B"/>
    <w:rsid w:val="001113FC"/>
    <w:rsid w:val="00111596"/>
    <w:rsid w:val="00111CC9"/>
    <w:rsid w:val="00112A3D"/>
    <w:rsid w:val="001133AC"/>
    <w:rsid w:val="00113C61"/>
    <w:rsid w:val="00114541"/>
    <w:rsid w:val="00114B15"/>
    <w:rsid w:val="001165A6"/>
    <w:rsid w:val="00117058"/>
    <w:rsid w:val="00117BAF"/>
    <w:rsid w:val="00117D51"/>
    <w:rsid w:val="00120369"/>
    <w:rsid w:val="001205C7"/>
    <w:rsid w:val="001211CD"/>
    <w:rsid w:val="001214B8"/>
    <w:rsid w:val="00121A30"/>
    <w:rsid w:val="00122342"/>
    <w:rsid w:val="001228FD"/>
    <w:rsid w:val="00123226"/>
    <w:rsid w:val="001232B6"/>
    <w:rsid w:val="00123418"/>
    <w:rsid w:val="00123A8A"/>
    <w:rsid w:val="00123B34"/>
    <w:rsid w:val="00123FC5"/>
    <w:rsid w:val="00124345"/>
    <w:rsid w:val="00124784"/>
    <w:rsid w:val="00124D68"/>
    <w:rsid w:val="00125769"/>
    <w:rsid w:val="00125F48"/>
    <w:rsid w:val="00126231"/>
    <w:rsid w:val="001264DC"/>
    <w:rsid w:val="00127EEE"/>
    <w:rsid w:val="0013172D"/>
    <w:rsid w:val="001322EF"/>
    <w:rsid w:val="0013301E"/>
    <w:rsid w:val="00134894"/>
    <w:rsid w:val="001348D3"/>
    <w:rsid w:val="0013509A"/>
    <w:rsid w:val="00135375"/>
    <w:rsid w:val="001370E3"/>
    <w:rsid w:val="00140DA3"/>
    <w:rsid w:val="00140F70"/>
    <w:rsid w:val="001410C9"/>
    <w:rsid w:val="001413DF"/>
    <w:rsid w:val="00141BEE"/>
    <w:rsid w:val="00142511"/>
    <w:rsid w:val="00142E94"/>
    <w:rsid w:val="00143121"/>
    <w:rsid w:val="00144141"/>
    <w:rsid w:val="00144B56"/>
    <w:rsid w:val="00144F97"/>
    <w:rsid w:val="00145664"/>
    <w:rsid w:val="00145B05"/>
    <w:rsid w:val="0014699B"/>
    <w:rsid w:val="00146D14"/>
    <w:rsid w:val="001477B7"/>
    <w:rsid w:val="00151BA6"/>
    <w:rsid w:val="001529E8"/>
    <w:rsid w:val="001536C2"/>
    <w:rsid w:val="00153C89"/>
    <w:rsid w:val="0015421B"/>
    <w:rsid w:val="00156049"/>
    <w:rsid w:val="001564DB"/>
    <w:rsid w:val="00160937"/>
    <w:rsid w:val="0016109A"/>
    <w:rsid w:val="001617E9"/>
    <w:rsid w:val="00161DF6"/>
    <w:rsid w:val="00162175"/>
    <w:rsid w:val="00162403"/>
    <w:rsid w:val="0016254E"/>
    <w:rsid w:val="00162F23"/>
    <w:rsid w:val="0016451E"/>
    <w:rsid w:val="00165139"/>
    <w:rsid w:val="0016583A"/>
    <w:rsid w:val="00166A7A"/>
    <w:rsid w:val="00166C87"/>
    <w:rsid w:val="00166F38"/>
    <w:rsid w:val="00167763"/>
    <w:rsid w:val="001708E8"/>
    <w:rsid w:val="0017148D"/>
    <w:rsid w:val="001720D9"/>
    <w:rsid w:val="00173263"/>
    <w:rsid w:val="00173713"/>
    <w:rsid w:val="00173A95"/>
    <w:rsid w:val="00173D83"/>
    <w:rsid w:val="00173FF2"/>
    <w:rsid w:val="0017404D"/>
    <w:rsid w:val="001747AB"/>
    <w:rsid w:val="001748FE"/>
    <w:rsid w:val="00175C3F"/>
    <w:rsid w:val="00175D7F"/>
    <w:rsid w:val="00175FE2"/>
    <w:rsid w:val="0017633E"/>
    <w:rsid w:val="0017667B"/>
    <w:rsid w:val="00176CB4"/>
    <w:rsid w:val="00176DC7"/>
    <w:rsid w:val="00176ED6"/>
    <w:rsid w:val="0017741D"/>
    <w:rsid w:val="0017751B"/>
    <w:rsid w:val="0018088C"/>
    <w:rsid w:val="001810E9"/>
    <w:rsid w:val="00181D2E"/>
    <w:rsid w:val="001828D3"/>
    <w:rsid w:val="001846F2"/>
    <w:rsid w:val="0018498D"/>
    <w:rsid w:val="001850A4"/>
    <w:rsid w:val="00185B43"/>
    <w:rsid w:val="00186641"/>
    <w:rsid w:val="00186927"/>
    <w:rsid w:val="001870D2"/>
    <w:rsid w:val="001875F4"/>
    <w:rsid w:val="00187C44"/>
    <w:rsid w:val="0019043E"/>
    <w:rsid w:val="0019063E"/>
    <w:rsid w:val="00190C8F"/>
    <w:rsid w:val="00190D62"/>
    <w:rsid w:val="00191063"/>
    <w:rsid w:val="00192075"/>
    <w:rsid w:val="00193273"/>
    <w:rsid w:val="001933A5"/>
    <w:rsid w:val="00193526"/>
    <w:rsid w:val="00195501"/>
    <w:rsid w:val="00195771"/>
    <w:rsid w:val="0019633F"/>
    <w:rsid w:val="0019680A"/>
    <w:rsid w:val="00196964"/>
    <w:rsid w:val="00196B06"/>
    <w:rsid w:val="00197441"/>
    <w:rsid w:val="001979D3"/>
    <w:rsid w:val="001A053D"/>
    <w:rsid w:val="001A0AFC"/>
    <w:rsid w:val="001A101A"/>
    <w:rsid w:val="001A15EA"/>
    <w:rsid w:val="001A2279"/>
    <w:rsid w:val="001A23D1"/>
    <w:rsid w:val="001A2441"/>
    <w:rsid w:val="001A2976"/>
    <w:rsid w:val="001A2CEA"/>
    <w:rsid w:val="001A3027"/>
    <w:rsid w:val="001A3076"/>
    <w:rsid w:val="001A3AA5"/>
    <w:rsid w:val="001A3AEB"/>
    <w:rsid w:val="001A3AFC"/>
    <w:rsid w:val="001A3BCB"/>
    <w:rsid w:val="001A4255"/>
    <w:rsid w:val="001A4D11"/>
    <w:rsid w:val="001A4D9B"/>
    <w:rsid w:val="001A561A"/>
    <w:rsid w:val="001A58C6"/>
    <w:rsid w:val="001A58E7"/>
    <w:rsid w:val="001A59EB"/>
    <w:rsid w:val="001A5A51"/>
    <w:rsid w:val="001B14A6"/>
    <w:rsid w:val="001B2216"/>
    <w:rsid w:val="001B2294"/>
    <w:rsid w:val="001B2305"/>
    <w:rsid w:val="001B2F21"/>
    <w:rsid w:val="001B313B"/>
    <w:rsid w:val="001B383C"/>
    <w:rsid w:val="001B39DD"/>
    <w:rsid w:val="001B4531"/>
    <w:rsid w:val="001B4F01"/>
    <w:rsid w:val="001B5907"/>
    <w:rsid w:val="001B5A1D"/>
    <w:rsid w:val="001B5C2E"/>
    <w:rsid w:val="001C2072"/>
    <w:rsid w:val="001C274B"/>
    <w:rsid w:val="001C296B"/>
    <w:rsid w:val="001C3481"/>
    <w:rsid w:val="001C3DD3"/>
    <w:rsid w:val="001C4309"/>
    <w:rsid w:val="001C45B4"/>
    <w:rsid w:val="001C4E4C"/>
    <w:rsid w:val="001C5444"/>
    <w:rsid w:val="001C6ECF"/>
    <w:rsid w:val="001C7B25"/>
    <w:rsid w:val="001D0F4E"/>
    <w:rsid w:val="001D0F5F"/>
    <w:rsid w:val="001D14DE"/>
    <w:rsid w:val="001D2416"/>
    <w:rsid w:val="001D26DC"/>
    <w:rsid w:val="001D29E0"/>
    <w:rsid w:val="001D2C22"/>
    <w:rsid w:val="001D2ED5"/>
    <w:rsid w:val="001D2EE6"/>
    <w:rsid w:val="001D300D"/>
    <w:rsid w:val="001D302B"/>
    <w:rsid w:val="001D521B"/>
    <w:rsid w:val="001D574C"/>
    <w:rsid w:val="001D5B75"/>
    <w:rsid w:val="001D7A8F"/>
    <w:rsid w:val="001E1D4A"/>
    <w:rsid w:val="001E2091"/>
    <w:rsid w:val="001E28A0"/>
    <w:rsid w:val="001E3A6E"/>
    <w:rsid w:val="001E3AF6"/>
    <w:rsid w:val="001E3D6A"/>
    <w:rsid w:val="001E4458"/>
    <w:rsid w:val="001E59F7"/>
    <w:rsid w:val="001E62CD"/>
    <w:rsid w:val="001E6A66"/>
    <w:rsid w:val="001F075D"/>
    <w:rsid w:val="001F130D"/>
    <w:rsid w:val="001F1819"/>
    <w:rsid w:val="001F2E9D"/>
    <w:rsid w:val="001F3A23"/>
    <w:rsid w:val="001F3BCA"/>
    <w:rsid w:val="001F3CE6"/>
    <w:rsid w:val="001F47B7"/>
    <w:rsid w:val="001F4878"/>
    <w:rsid w:val="001F5321"/>
    <w:rsid w:val="001F534E"/>
    <w:rsid w:val="001F5B18"/>
    <w:rsid w:val="001F6116"/>
    <w:rsid w:val="001F630A"/>
    <w:rsid w:val="001F7581"/>
    <w:rsid w:val="001F7AFA"/>
    <w:rsid w:val="0020077B"/>
    <w:rsid w:val="00200789"/>
    <w:rsid w:val="002008A9"/>
    <w:rsid w:val="00200C39"/>
    <w:rsid w:val="002018AB"/>
    <w:rsid w:val="002023F0"/>
    <w:rsid w:val="0020308E"/>
    <w:rsid w:val="00203EA6"/>
    <w:rsid w:val="00204CA5"/>
    <w:rsid w:val="002051A5"/>
    <w:rsid w:val="00206018"/>
    <w:rsid w:val="002073D3"/>
    <w:rsid w:val="00207D31"/>
    <w:rsid w:val="00210EE8"/>
    <w:rsid w:val="00210F21"/>
    <w:rsid w:val="00211EAE"/>
    <w:rsid w:val="002125DE"/>
    <w:rsid w:val="00213D4A"/>
    <w:rsid w:val="0021548B"/>
    <w:rsid w:val="00215C17"/>
    <w:rsid w:val="00215C3A"/>
    <w:rsid w:val="00215D98"/>
    <w:rsid w:val="00216282"/>
    <w:rsid w:val="00216327"/>
    <w:rsid w:val="00216A6E"/>
    <w:rsid w:val="00216FA2"/>
    <w:rsid w:val="00217F2F"/>
    <w:rsid w:val="002203CE"/>
    <w:rsid w:val="002208C5"/>
    <w:rsid w:val="00221240"/>
    <w:rsid w:val="00221600"/>
    <w:rsid w:val="00221BE4"/>
    <w:rsid w:val="00222872"/>
    <w:rsid w:val="00223541"/>
    <w:rsid w:val="00223B66"/>
    <w:rsid w:val="00223E46"/>
    <w:rsid w:val="002240A4"/>
    <w:rsid w:val="0022478B"/>
    <w:rsid w:val="00224D91"/>
    <w:rsid w:val="00225308"/>
    <w:rsid w:val="00225547"/>
    <w:rsid w:val="00225DB4"/>
    <w:rsid w:val="00225FF2"/>
    <w:rsid w:val="0022728A"/>
    <w:rsid w:val="002303FF"/>
    <w:rsid w:val="00230B4C"/>
    <w:rsid w:val="00230C74"/>
    <w:rsid w:val="0023235C"/>
    <w:rsid w:val="00232836"/>
    <w:rsid w:val="002329F6"/>
    <w:rsid w:val="0023339C"/>
    <w:rsid w:val="00233859"/>
    <w:rsid w:val="00234309"/>
    <w:rsid w:val="00235123"/>
    <w:rsid w:val="002354F2"/>
    <w:rsid w:val="00235557"/>
    <w:rsid w:val="002359EF"/>
    <w:rsid w:val="00236071"/>
    <w:rsid w:val="00237AE0"/>
    <w:rsid w:val="0024078E"/>
    <w:rsid w:val="00240D99"/>
    <w:rsid w:val="002411A4"/>
    <w:rsid w:val="002416E2"/>
    <w:rsid w:val="002419D0"/>
    <w:rsid w:val="00242191"/>
    <w:rsid w:val="00242897"/>
    <w:rsid w:val="00242A62"/>
    <w:rsid w:val="002444EA"/>
    <w:rsid w:val="00245928"/>
    <w:rsid w:val="00245EF6"/>
    <w:rsid w:val="002463E6"/>
    <w:rsid w:val="00247A84"/>
    <w:rsid w:val="00247BE8"/>
    <w:rsid w:val="00250094"/>
    <w:rsid w:val="002505FD"/>
    <w:rsid w:val="002508B4"/>
    <w:rsid w:val="00250DB1"/>
    <w:rsid w:val="0025131F"/>
    <w:rsid w:val="00252F0D"/>
    <w:rsid w:val="00253669"/>
    <w:rsid w:val="00253F0D"/>
    <w:rsid w:val="00255414"/>
    <w:rsid w:val="00255AC7"/>
    <w:rsid w:val="00255CC6"/>
    <w:rsid w:val="002569C5"/>
    <w:rsid w:val="00256A84"/>
    <w:rsid w:val="00256EBB"/>
    <w:rsid w:val="00257D25"/>
    <w:rsid w:val="00257F4D"/>
    <w:rsid w:val="00260304"/>
    <w:rsid w:val="00260532"/>
    <w:rsid w:val="00261266"/>
    <w:rsid w:val="00261404"/>
    <w:rsid w:val="002617E0"/>
    <w:rsid w:val="0026198C"/>
    <w:rsid w:val="00261AC6"/>
    <w:rsid w:val="00262734"/>
    <w:rsid w:val="00262CA6"/>
    <w:rsid w:val="00262D5B"/>
    <w:rsid w:val="00262FCB"/>
    <w:rsid w:val="00263AB2"/>
    <w:rsid w:val="002640E8"/>
    <w:rsid w:val="002643E5"/>
    <w:rsid w:val="0026450C"/>
    <w:rsid w:val="00264EB2"/>
    <w:rsid w:val="00265009"/>
    <w:rsid w:val="002659CF"/>
    <w:rsid w:val="00265F15"/>
    <w:rsid w:val="00266E33"/>
    <w:rsid w:val="0026705D"/>
    <w:rsid w:val="00267C83"/>
    <w:rsid w:val="0027096D"/>
    <w:rsid w:val="00270DBF"/>
    <w:rsid w:val="002718CF"/>
    <w:rsid w:val="0027213C"/>
    <w:rsid w:val="00272498"/>
    <w:rsid w:val="00272535"/>
    <w:rsid w:val="002725B6"/>
    <w:rsid w:val="002726B5"/>
    <w:rsid w:val="00272FB8"/>
    <w:rsid w:val="0027399C"/>
    <w:rsid w:val="002754CB"/>
    <w:rsid w:val="00276030"/>
    <w:rsid w:val="002763BB"/>
    <w:rsid w:val="00276883"/>
    <w:rsid w:val="00276A86"/>
    <w:rsid w:val="00276AC4"/>
    <w:rsid w:val="00276F7B"/>
    <w:rsid w:val="00277292"/>
    <w:rsid w:val="0027767A"/>
    <w:rsid w:val="00277E4B"/>
    <w:rsid w:val="00280D4D"/>
    <w:rsid w:val="00280E41"/>
    <w:rsid w:val="002815E4"/>
    <w:rsid w:val="0028240A"/>
    <w:rsid w:val="0028279F"/>
    <w:rsid w:val="00282892"/>
    <w:rsid w:val="00282AD6"/>
    <w:rsid w:val="00283506"/>
    <w:rsid w:val="00283A43"/>
    <w:rsid w:val="002842BF"/>
    <w:rsid w:val="00284301"/>
    <w:rsid w:val="00284647"/>
    <w:rsid w:val="0028487B"/>
    <w:rsid w:val="00284960"/>
    <w:rsid w:val="002849EB"/>
    <w:rsid w:val="00284AE6"/>
    <w:rsid w:val="00285772"/>
    <w:rsid w:val="00285A81"/>
    <w:rsid w:val="00285BDF"/>
    <w:rsid w:val="00285F61"/>
    <w:rsid w:val="00285FC3"/>
    <w:rsid w:val="002862E3"/>
    <w:rsid w:val="002868A8"/>
    <w:rsid w:val="00287BB6"/>
    <w:rsid w:val="00287E12"/>
    <w:rsid w:val="002908CC"/>
    <w:rsid w:val="00290DAB"/>
    <w:rsid w:val="00291042"/>
    <w:rsid w:val="0029192C"/>
    <w:rsid w:val="002919FC"/>
    <w:rsid w:val="00291C24"/>
    <w:rsid w:val="00291C4D"/>
    <w:rsid w:val="00292441"/>
    <w:rsid w:val="00292F73"/>
    <w:rsid w:val="00293279"/>
    <w:rsid w:val="00293A07"/>
    <w:rsid w:val="002950BC"/>
    <w:rsid w:val="00295231"/>
    <w:rsid w:val="00295B52"/>
    <w:rsid w:val="00295CE8"/>
    <w:rsid w:val="00296098"/>
    <w:rsid w:val="002962B1"/>
    <w:rsid w:val="002965AD"/>
    <w:rsid w:val="00297B75"/>
    <w:rsid w:val="002A0C4E"/>
    <w:rsid w:val="002A1672"/>
    <w:rsid w:val="002A22D6"/>
    <w:rsid w:val="002A3505"/>
    <w:rsid w:val="002A3741"/>
    <w:rsid w:val="002A4AAB"/>
    <w:rsid w:val="002A5670"/>
    <w:rsid w:val="002A5CB2"/>
    <w:rsid w:val="002A5E44"/>
    <w:rsid w:val="002A637F"/>
    <w:rsid w:val="002A65E2"/>
    <w:rsid w:val="002A742C"/>
    <w:rsid w:val="002A78DA"/>
    <w:rsid w:val="002A7B78"/>
    <w:rsid w:val="002A7BBC"/>
    <w:rsid w:val="002B12E2"/>
    <w:rsid w:val="002B1662"/>
    <w:rsid w:val="002B3F03"/>
    <w:rsid w:val="002B4148"/>
    <w:rsid w:val="002B4206"/>
    <w:rsid w:val="002B469A"/>
    <w:rsid w:val="002B4844"/>
    <w:rsid w:val="002B50C8"/>
    <w:rsid w:val="002B51EA"/>
    <w:rsid w:val="002B69C7"/>
    <w:rsid w:val="002B6AF2"/>
    <w:rsid w:val="002B750B"/>
    <w:rsid w:val="002B75E1"/>
    <w:rsid w:val="002B7974"/>
    <w:rsid w:val="002C05F6"/>
    <w:rsid w:val="002C0842"/>
    <w:rsid w:val="002C0DD0"/>
    <w:rsid w:val="002C1AB9"/>
    <w:rsid w:val="002C1F72"/>
    <w:rsid w:val="002C2D6E"/>
    <w:rsid w:val="002C3042"/>
    <w:rsid w:val="002C363B"/>
    <w:rsid w:val="002C465A"/>
    <w:rsid w:val="002C4D0B"/>
    <w:rsid w:val="002C4F99"/>
    <w:rsid w:val="002C5B34"/>
    <w:rsid w:val="002C666B"/>
    <w:rsid w:val="002C6C07"/>
    <w:rsid w:val="002C6E3F"/>
    <w:rsid w:val="002C6F0D"/>
    <w:rsid w:val="002D12C2"/>
    <w:rsid w:val="002D139C"/>
    <w:rsid w:val="002D13DD"/>
    <w:rsid w:val="002D1777"/>
    <w:rsid w:val="002D1B3A"/>
    <w:rsid w:val="002D2F30"/>
    <w:rsid w:val="002D5175"/>
    <w:rsid w:val="002D5C40"/>
    <w:rsid w:val="002D6039"/>
    <w:rsid w:val="002D61AB"/>
    <w:rsid w:val="002D7BB2"/>
    <w:rsid w:val="002D7CEF"/>
    <w:rsid w:val="002E089B"/>
    <w:rsid w:val="002E0C57"/>
    <w:rsid w:val="002E1270"/>
    <w:rsid w:val="002E13F1"/>
    <w:rsid w:val="002E18FB"/>
    <w:rsid w:val="002E1F2C"/>
    <w:rsid w:val="002E25ED"/>
    <w:rsid w:val="002E273F"/>
    <w:rsid w:val="002E28E9"/>
    <w:rsid w:val="002E2E71"/>
    <w:rsid w:val="002E3240"/>
    <w:rsid w:val="002E348F"/>
    <w:rsid w:val="002E36ED"/>
    <w:rsid w:val="002E3B20"/>
    <w:rsid w:val="002E3D82"/>
    <w:rsid w:val="002E44EC"/>
    <w:rsid w:val="002E5A23"/>
    <w:rsid w:val="002E625C"/>
    <w:rsid w:val="002E6986"/>
    <w:rsid w:val="002E6BFE"/>
    <w:rsid w:val="002E6F35"/>
    <w:rsid w:val="002E710C"/>
    <w:rsid w:val="002E7D9A"/>
    <w:rsid w:val="002F0099"/>
    <w:rsid w:val="002F1AA5"/>
    <w:rsid w:val="002F4179"/>
    <w:rsid w:val="002F4310"/>
    <w:rsid w:val="002F4865"/>
    <w:rsid w:val="002F499D"/>
    <w:rsid w:val="002F64B6"/>
    <w:rsid w:val="002F654F"/>
    <w:rsid w:val="002F666A"/>
    <w:rsid w:val="002F7AC5"/>
    <w:rsid w:val="002F7B60"/>
    <w:rsid w:val="003000B8"/>
    <w:rsid w:val="003003DE"/>
    <w:rsid w:val="00301ABD"/>
    <w:rsid w:val="003023D2"/>
    <w:rsid w:val="00303706"/>
    <w:rsid w:val="00303C71"/>
    <w:rsid w:val="003043DA"/>
    <w:rsid w:val="003043EF"/>
    <w:rsid w:val="00306A74"/>
    <w:rsid w:val="003101E3"/>
    <w:rsid w:val="0031283A"/>
    <w:rsid w:val="00313325"/>
    <w:rsid w:val="00313A4D"/>
    <w:rsid w:val="00313F34"/>
    <w:rsid w:val="00314DB9"/>
    <w:rsid w:val="0031539F"/>
    <w:rsid w:val="0031547A"/>
    <w:rsid w:val="00316525"/>
    <w:rsid w:val="0031707F"/>
    <w:rsid w:val="0031730B"/>
    <w:rsid w:val="003175EE"/>
    <w:rsid w:val="003209AD"/>
    <w:rsid w:val="00320F1C"/>
    <w:rsid w:val="00321E2F"/>
    <w:rsid w:val="003223C8"/>
    <w:rsid w:val="00322EAA"/>
    <w:rsid w:val="003235FF"/>
    <w:rsid w:val="00324865"/>
    <w:rsid w:val="00324E36"/>
    <w:rsid w:val="0032557C"/>
    <w:rsid w:val="003257EF"/>
    <w:rsid w:val="00326478"/>
    <w:rsid w:val="00327585"/>
    <w:rsid w:val="00327742"/>
    <w:rsid w:val="0032788A"/>
    <w:rsid w:val="003302F4"/>
    <w:rsid w:val="00330FA4"/>
    <w:rsid w:val="00331031"/>
    <w:rsid w:val="00331281"/>
    <w:rsid w:val="00331594"/>
    <w:rsid w:val="00331EAD"/>
    <w:rsid w:val="00331EC1"/>
    <w:rsid w:val="003330F8"/>
    <w:rsid w:val="003331D6"/>
    <w:rsid w:val="003333CF"/>
    <w:rsid w:val="0033439F"/>
    <w:rsid w:val="003347D8"/>
    <w:rsid w:val="003347F8"/>
    <w:rsid w:val="003348AD"/>
    <w:rsid w:val="003350FF"/>
    <w:rsid w:val="003355DA"/>
    <w:rsid w:val="003357A8"/>
    <w:rsid w:val="003359F2"/>
    <w:rsid w:val="00336167"/>
    <w:rsid w:val="003364C5"/>
    <w:rsid w:val="00336C5D"/>
    <w:rsid w:val="00336FE7"/>
    <w:rsid w:val="00340374"/>
    <w:rsid w:val="00340565"/>
    <w:rsid w:val="003405B0"/>
    <w:rsid w:val="00340734"/>
    <w:rsid w:val="0034095A"/>
    <w:rsid w:val="00340B45"/>
    <w:rsid w:val="00340D73"/>
    <w:rsid w:val="00342C49"/>
    <w:rsid w:val="00342E44"/>
    <w:rsid w:val="003430D9"/>
    <w:rsid w:val="00343334"/>
    <w:rsid w:val="003435F1"/>
    <w:rsid w:val="003436D7"/>
    <w:rsid w:val="0034421E"/>
    <w:rsid w:val="003444EA"/>
    <w:rsid w:val="003459DF"/>
    <w:rsid w:val="00346F10"/>
    <w:rsid w:val="0034765C"/>
    <w:rsid w:val="00347DC8"/>
    <w:rsid w:val="003500BC"/>
    <w:rsid w:val="00350642"/>
    <w:rsid w:val="0035087B"/>
    <w:rsid w:val="00350D3C"/>
    <w:rsid w:val="00350FD3"/>
    <w:rsid w:val="00352345"/>
    <w:rsid w:val="0035277F"/>
    <w:rsid w:val="00352B01"/>
    <w:rsid w:val="00352E5D"/>
    <w:rsid w:val="003538B4"/>
    <w:rsid w:val="00353D3F"/>
    <w:rsid w:val="0035462E"/>
    <w:rsid w:val="003546A7"/>
    <w:rsid w:val="00354BE9"/>
    <w:rsid w:val="00354E41"/>
    <w:rsid w:val="0035510E"/>
    <w:rsid w:val="00355900"/>
    <w:rsid w:val="0035596C"/>
    <w:rsid w:val="00355F7D"/>
    <w:rsid w:val="00356C0C"/>
    <w:rsid w:val="003574E2"/>
    <w:rsid w:val="00357942"/>
    <w:rsid w:val="0036003D"/>
    <w:rsid w:val="003601EE"/>
    <w:rsid w:val="00360606"/>
    <w:rsid w:val="0036092F"/>
    <w:rsid w:val="00360A15"/>
    <w:rsid w:val="0036212C"/>
    <w:rsid w:val="00362972"/>
    <w:rsid w:val="00363A03"/>
    <w:rsid w:val="00364709"/>
    <w:rsid w:val="00365849"/>
    <w:rsid w:val="00365F19"/>
    <w:rsid w:val="0036608F"/>
    <w:rsid w:val="00366668"/>
    <w:rsid w:val="00366FBC"/>
    <w:rsid w:val="00367761"/>
    <w:rsid w:val="00367C59"/>
    <w:rsid w:val="00370EE1"/>
    <w:rsid w:val="003716EA"/>
    <w:rsid w:val="0037177E"/>
    <w:rsid w:val="00371E4B"/>
    <w:rsid w:val="00371FDE"/>
    <w:rsid w:val="003723EC"/>
    <w:rsid w:val="003725C2"/>
    <w:rsid w:val="00372BB5"/>
    <w:rsid w:val="00373228"/>
    <w:rsid w:val="00373279"/>
    <w:rsid w:val="0037398C"/>
    <w:rsid w:val="00373DDA"/>
    <w:rsid w:val="00374FB2"/>
    <w:rsid w:val="003751D4"/>
    <w:rsid w:val="0037648B"/>
    <w:rsid w:val="003765A5"/>
    <w:rsid w:val="00376D9A"/>
    <w:rsid w:val="0037765F"/>
    <w:rsid w:val="0037789B"/>
    <w:rsid w:val="003805C3"/>
    <w:rsid w:val="003808DC"/>
    <w:rsid w:val="00381068"/>
    <w:rsid w:val="003812EE"/>
    <w:rsid w:val="00381353"/>
    <w:rsid w:val="0038160A"/>
    <w:rsid w:val="00381AD3"/>
    <w:rsid w:val="00381D9C"/>
    <w:rsid w:val="00382023"/>
    <w:rsid w:val="00382317"/>
    <w:rsid w:val="00382748"/>
    <w:rsid w:val="003835A8"/>
    <w:rsid w:val="00383613"/>
    <w:rsid w:val="0038366B"/>
    <w:rsid w:val="003837E8"/>
    <w:rsid w:val="00383E27"/>
    <w:rsid w:val="00384A33"/>
    <w:rsid w:val="00384E2B"/>
    <w:rsid w:val="00384F53"/>
    <w:rsid w:val="0038644E"/>
    <w:rsid w:val="003867F9"/>
    <w:rsid w:val="0038718B"/>
    <w:rsid w:val="00390037"/>
    <w:rsid w:val="00390F51"/>
    <w:rsid w:val="00391805"/>
    <w:rsid w:val="003918F8"/>
    <w:rsid w:val="00391A73"/>
    <w:rsid w:val="00391A97"/>
    <w:rsid w:val="00391DDE"/>
    <w:rsid w:val="003922A7"/>
    <w:rsid w:val="0039250E"/>
    <w:rsid w:val="00392780"/>
    <w:rsid w:val="0039294F"/>
    <w:rsid w:val="00392B9F"/>
    <w:rsid w:val="00393D14"/>
    <w:rsid w:val="00394C09"/>
    <w:rsid w:val="003965DB"/>
    <w:rsid w:val="003966A4"/>
    <w:rsid w:val="00396FA2"/>
    <w:rsid w:val="00397EA7"/>
    <w:rsid w:val="003A119F"/>
    <w:rsid w:val="003A1873"/>
    <w:rsid w:val="003A2E1F"/>
    <w:rsid w:val="003A389D"/>
    <w:rsid w:val="003A4099"/>
    <w:rsid w:val="003A48A3"/>
    <w:rsid w:val="003A4DEB"/>
    <w:rsid w:val="003A56B4"/>
    <w:rsid w:val="003A6881"/>
    <w:rsid w:val="003A6D1C"/>
    <w:rsid w:val="003A6F43"/>
    <w:rsid w:val="003A7CE9"/>
    <w:rsid w:val="003A7D94"/>
    <w:rsid w:val="003B0227"/>
    <w:rsid w:val="003B074C"/>
    <w:rsid w:val="003B1E9D"/>
    <w:rsid w:val="003B2A94"/>
    <w:rsid w:val="003B304F"/>
    <w:rsid w:val="003B36FD"/>
    <w:rsid w:val="003B52E3"/>
    <w:rsid w:val="003B5E71"/>
    <w:rsid w:val="003B6A5D"/>
    <w:rsid w:val="003C0294"/>
    <w:rsid w:val="003C0396"/>
    <w:rsid w:val="003C0A14"/>
    <w:rsid w:val="003C1256"/>
    <w:rsid w:val="003C1404"/>
    <w:rsid w:val="003C1471"/>
    <w:rsid w:val="003C2F63"/>
    <w:rsid w:val="003C3A16"/>
    <w:rsid w:val="003C3DD9"/>
    <w:rsid w:val="003C3E7A"/>
    <w:rsid w:val="003C58AC"/>
    <w:rsid w:val="003C5D94"/>
    <w:rsid w:val="003C7202"/>
    <w:rsid w:val="003C7416"/>
    <w:rsid w:val="003C7A73"/>
    <w:rsid w:val="003D02B6"/>
    <w:rsid w:val="003D061C"/>
    <w:rsid w:val="003D0AFE"/>
    <w:rsid w:val="003D16A0"/>
    <w:rsid w:val="003D188B"/>
    <w:rsid w:val="003D31F8"/>
    <w:rsid w:val="003D345D"/>
    <w:rsid w:val="003D36C5"/>
    <w:rsid w:val="003D3B9A"/>
    <w:rsid w:val="003D42B0"/>
    <w:rsid w:val="003D42BA"/>
    <w:rsid w:val="003D4669"/>
    <w:rsid w:val="003D4C93"/>
    <w:rsid w:val="003D5B1C"/>
    <w:rsid w:val="003D5E2A"/>
    <w:rsid w:val="003D66CB"/>
    <w:rsid w:val="003D6B57"/>
    <w:rsid w:val="003D70F0"/>
    <w:rsid w:val="003D78C3"/>
    <w:rsid w:val="003D7FCC"/>
    <w:rsid w:val="003E05F8"/>
    <w:rsid w:val="003E0880"/>
    <w:rsid w:val="003E0893"/>
    <w:rsid w:val="003E1082"/>
    <w:rsid w:val="003E1B94"/>
    <w:rsid w:val="003E1F04"/>
    <w:rsid w:val="003E3390"/>
    <w:rsid w:val="003E3CBC"/>
    <w:rsid w:val="003E4724"/>
    <w:rsid w:val="003E5316"/>
    <w:rsid w:val="003E58A2"/>
    <w:rsid w:val="003E5B81"/>
    <w:rsid w:val="003E63DA"/>
    <w:rsid w:val="003E6883"/>
    <w:rsid w:val="003E6C30"/>
    <w:rsid w:val="003E6E9A"/>
    <w:rsid w:val="003F0052"/>
    <w:rsid w:val="003F080A"/>
    <w:rsid w:val="003F2D6C"/>
    <w:rsid w:val="003F4609"/>
    <w:rsid w:val="003F4741"/>
    <w:rsid w:val="003F4887"/>
    <w:rsid w:val="003F65B4"/>
    <w:rsid w:val="003F6718"/>
    <w:rsid w:val="003F7A95"/>
    <w:rsid w:val="003F7BA2"/>
    <w:rsid w:val="0040036D"/>
    <w:rsid w:val="00400ACB"/>
    <w:rsid w:val="004014AC"/>
    <w:rsid w:val="00401EA9"/>
    <w:rsid w:val="00402372"/>
    <w:rsid w:val="00402A57"/>
    <w:rsid w:val="00402BA3"/>
    <w:rsid w:val="00402EAD"/>
    <w:rsid w:val="0040356A"/>
    <w:rsid w:val="004041D0"/>
    <w:rsid w:val="0040556F"/>
    <w:rsid w:val="00405C08"/>
    <w:rsid w:val="00405C57"/>
    <w:rsid w:val="00405E52"/>
    <w:rsid w:val="00406244"/>
    <w:rsid w:val="0040634B"/>
    <w:rsid w:val="00406717"/>
    <w:rsid w:val="00406867"/>
    <w:rsid w:val="00406F15"/>
    <w:rsid w:val="00407BA8"/>
    <w:rsid w:val="00407DF5"/>
    <w:rsid w:val="004112B7"/>
    <w:rsid w:val="004113F2"/>
    <w:rsid w:val="0041189C"/>
    <w:rsid w:val="0041286B"/>
    <w:rsid w:val="00412E55"/>
    <w:rsid w:val="00412EDA"/>
    <w:rsid w:val="004133D2"/>
    <w:rsid w:val="00413ED6"/>
    <w:rsid w:val="0041470D"/>
    <w:rsid w:val="00414762"/>
    <w:rsid w:val="00415306"/>
    <w:rsid w:val="0041549C"/>
    <w:rsid w:val="00415F1E"/>
    <w:rsid w:val="004165A5"/>
    <w:rsid w:val="004165E0"/>
    <w:rsid w:val="00417C42"/>
    <w:rsid w:val="0042020F"/>
    <w:rsid w:val="004209AD"/>
    <w:rsid w:val="00420E26"/>
    <w:rsid w:val="00422306"/>
    <w:rsid w:val="00422A56"/>
    <w:rsid w:val="00422C15"/>
    <w:rsid w:val="00423869"/>
    <w:rsid w:val="00423AB0"/>
    <w:rsid w:val="00423F5A"/>
    <w:rsid w:val="004241CA"/>
    <w:rsid w:val="004241CE"/>
    <w:rsid w:val="004244F2"/>
    <w:rsid w:val="004246F8"/>
    <w:rsid w:val="0042490F"/>
    <w:rsid w:val="00424A99"/>
    <w:rsid w:val="00424DB7"/>
    <w:rsid w:val="0042508B"/>
    <w:rsid w:val="004255AF"/>
    <w:rsid w:val="00425997"/>
    <w:rsid w:val="00425B05"/>
    <w:rsid w:val="00425EF9"/>
    <w:rsid w:val="00430379"/>
    <w:rsid w:val="0043056E"/>
    <w:rsid w:val="0043102C"/>
    <w:rsid w:val="0043118F"/>
    <w:rsid w:val="00431942"/>
    <w:rsid w:val="00431D80"/>
    <w:rsid w:val="00432EDE"/>
    <w:rsid w:val="00433182"/>
    <w:rsid w:val="0043319C"/>
    <w:rsid w:val="004341C4"/>
    <w:rsid w:val="004346A4"/>
    <w:rsid w:val="00434E74"/>
    <w:rsid w:val="00435970"/>
    <w:rsid w:val="004366AC"/>
    <w:rsid w:val="00436879"/>
    <w:rsid w:val="00436AA4"/>
    <w:rsid w:val="00437C0C"/>
    <w:rsid w:val="00437DC8"/>
    <w:rsid w:val="00440921"/>
    <w:rsid w:val="00440935"/>
    <w:rsid w:val="0044137D"/>
    <w:rsid w:val="00441B1A"/>
    <w:rsid w:val="00441DE0"/>
    <w:rsid w:val="004428F8"/>
    <w:rsid w:val="00443178"/>
    <w:rsid w:val="004438EC"/>
    <w:rsid w:val="0044402C"/>
    <w:rsid w:val="004445A9"/>
    <w:rsid w:val="00445686"/>
    <w:rsid w:val="00446471"/>
    <w:rsid w:val="004470BD"/>
    <w:rsid w:val="0044725E"/>
    <w:rsid w:val="00447419"/>
    <w:rsid w:val="00447425"/>
    <w:rsid w:val="00447F68"/>
    <w:rsid w:val="004501D9"/>
    <w:rsid w:val="004508EB"/>
    <w:rsid w:val="00450B5A"/>
    <w:rsid w:val="00452E21"/>
    <w:rsid w:val="00453947"/>
    <w:rsid w:val="00455429"/>
    <w:rsid w:val="00456A2C"/>
    <w:rsid w:val="00457160"/>
    <w:rsid w:val="0045752F"/>
    <w:rsid w:val="00457F83"/>
    <w:rsid w:val="00460668"/>
    <w:rsid w:val="0046073A"/>
    <w:rsid w:val="00460FE1"/>
    <w:rsid w:val="004611C1"/>
    <w:rsid w:val="0046167B"/>
    <w:rsid w:val="00463012"/>
    <w:rsid w:val="00463122"/>
    <w:rsid w:val="004641AB"/>
    <w:rsid w:val="004656D0"/>
    <w:rsid w:val="00465AF5"/>
    <w:rsid w:val="004661B0"/>
    <w:rsid w:val="00467554"/>
    <w:rsid w:val="004702BD"/>
    <w:rsid w:val="00470774"/>
    <w:rsid w:val="00470775"/>
    <w:rsid w:val="00470B56"/>
    <w:rsid w:val="00471E25"/>
    <w:rsid w:val="004725B2"/>
    <w:rsid w:val="00472796"/>
    <w:rsid w:val="00473222"/>
    <w:rsid w:val="004736D8"/>
    <w:rsid w:val="00473A7F"/>
    <w:rsid w:val="00473E7D"/>
    <w:rsid w:val="0047553B"/>
    <w:rsid w:val="0047596E"/>
    <w:rsid w:val="00476466"/>
    <w:rsid w:val="004765A5"/>
    <w:rsid w:val="00477865"/>
    <w:rsid w:val="00480683"/>
    <w:rsid w:val="00481653"/>
    <w:rsid w:val="00482C2F"/>
    <w:rsid w:val="004836FB"/>
    <w:rsid w:val="00484599"/>
    <w:rsid w:val="0048500C"/>
    <w:rsid w:val="004851C5"/>
    <w:rsid w:val="00485F0D"/>
    <w:rsid w:val="004870AF"/>
    <w:rsid w:val="004870D8"/>
    <w:rsid w:val="0048741F"/>
    <w:rsid w:val="00487EFD"/>
    <w:rsid w:val="00490DAB"/>
    <w:rsid w:val="00490E4A"/>
    <w:rsid w:val="004911DC"/>
    <w:rsid w:val="00491575"/>
    <w:rsid w:val="00491F59"/>
    <w:rsid w:val="00492626"/>
    <w:rsid w:val="00492789"/>
    <w:rsid w:val="004937B4"/>
    <w:rsid w:val="004944B6"/>
    <w:rsid w:val="00494A80"/>
    <w:rsid w:val="0049564F"/>
    <w:rsid w:val="0049586B"/>
    <w:rsid w:val="00497040"/>
    <w:rsid w:val="004A1641"/>
    <w:rsid w:val="004A323C"/>
    <w:rsid w:val="004A3F42"/>
    <w:rsid w:val="004A4630"/>
    <w:rsid w:val="004A4CC2"/>
    <w:rsid w:val="004A4E79"/>
    <w:rsid w:val="004A51A7"/>
    <w:rsid w:val="004A5647"/>
    <w:rsid w:val="004A617B"/>
    <w:rsid w:val="004A66B5"/>
    <w:rsid w:val="004A6F9B"/>
    <w:rsid w:val="004A71F4"/>
    <w:rsid w:val="004A7623"/>
    <w:rsid w:val="004A7952"/>
    <w:rsid w:val="004A7AFF"/>
    <w:rsid w:val="004B0529"/>
    <w:rsid w:val="004B0607"/>
    <w:rsid w:val="004B1344"/>
    <w:rsid w:val="004B1465"/>
    <w:rsid w:val="004B1BB0"/>
    <w:rsid w:val="004B2201"/>
    <w:rsid w:val="004B380A"/>
    <w:rsid w:val="004B5555"/>
    <w:rsid w:val="004B5BB9"/>
    <w:rsid w:val="004B5F11"/>
    <w:rsid w:val="004B61D7"/>
    <w:rsid w:val="004B6A45"/>
    <w:rsid w:val="004B6A9B"/>
    <w:rsid w:val="004B72D8"/>
    <w:rsid w:val="004B78C3"/>
    <w:rsid w:val="004C0A57"/>
    <w:rsid w:val="004C11D9"/>
    <w:rsid w:val="004C3A84"/>
    <w:rsid w:val="004C4320"/>
    <w:rsid w:val="004C4364"/>
    <w:rsid w:val="004C4CA3"/>
    <w:rsid w:val="004C5584"/>
    <w:rsid w:val="004C60BD"/>
    <w:rsid w:val="004C6200"/>
    <w:rsid w:val="004C6B9E"/>
    <w:rsid w:val="004C6C6E"/>
    <w:rsid w:val="004C6C6F"/>
    <w:rsid w:val="004C780E"/>
    <w:rsid w:val="004C7A7E"/>
    <w:rsid w:val="004D054A"/>
    <w:rsid w:val="004D090D"/>
    <w:rsid w:val="004D0BC6"/>
    <w:rsid w:val="004D0C5E"/>
    <w:rsid w:val="004D14D8"/>
    <w:rsid w:val="004D3D91"/>
    <w:rsid w:val="004D4549"/>
    <w:rsid w:val="004D4BA7"/>
    <w:rsid w:val="004D5420"/>
    <w:rsid w:val="004D5ACE"/>
    <w:rsid w:val="004D5BB9"/>
    <w:rsid w:val="004D5E0E"/>
    <w:rsid w:val="004D6074"/>
    <w:rsid w:val="004D6D18"/>
    <w:rsid w:val="004D7834"/>
    <w:rsid w:val="004D7BF8"/>
    <w:rsid w:val="004E00B8"/>
    <w:rsid w:val="004E01E1"/>
    <w:rsid w:val="004E0233"/>
    <w:rsid w:val="004E0B7A"/>
    <w:rsid w:val="004E0B8E"/>
    <w:rsid w:val="004E1894"/>
    <w:rsid w:val="004E2364"/>
    <w:rsid w:val="004E2CF6"/>
    <w:rsid w:val="004E3919"/>
    <w:rsid w:val="004E396B"/>
    <w:rsid w:val="004E3BBF"/>
    <w:rsid w:val="004E49BC"/>
    <w:rsid w:val="004E518C"/>
    <w:rsid w:val="004E6B12"/>
    <w:rsid w:val="004E6F94"/>
    <w:rsid w:val="004E7484"/>
    <w:rsid w:val="004E7578"/>
    <w:rsid w:val="004E7886"/>
    <w:rsid w:val="004E7A78"/>
    <w:rsid w:val="004F0107"/>
    <w:rsid w:val="004F1699"/>
    <w:rsid w:val="004F2448"/>
    <w:rsid w:val="004F2BF1"/>
    <w:rsid w:val="004F3090"/>
    <w:rsid w:val="004F3481"/>
    <w:rsid w:val="004F3AD9"/>
    <w:rsid w:val="004F4346"/>
    <w:rsid w:val="004F489A"/>
    <w:rsid w:val="004F4A39"/>
    <w:rsid w:val="004F4A82"/>
    <w:rsid w:val="004F4AA7"/>
    <w:rsid w:val="004F4D75"/>
    <w:rsid w:val="004F5F21"/>
    <w:rsid w:val="004F6140"/>
    <w:rsid w:val="004F66D0"/>
    <w:rsid w:val="004F6747"/>
    <w:rsid w:val="004F71DB"/>
    <w:rsid w:val="004F7ED0"/>
    <w:rsid w:val="00500F88"/>
    <w:rsid w:val="005016D6"/>
    <w:rsid w:val="00504154"/>
    <w:rsid w:val="00504223"/>
    <w:rsid w:val="0050477B"/>
    <w:rsid w:val="005057CC"/>
    <w:rsid w:val="00505858"/>
    <w:rsid w:val="00505A9A"/>
    <w:rsid w:val="00505F80"/>
    <w:rsid w:val="00507E86"/>
    <w:rsid w:val="0051054F"/>
    <w:rsid w:val="0051069F"/>
    <w:rsid w:val="0051089D"/>
    <w:rsid w:val="00510C9E"/>
    <w:rsid w:val="005115F3"/>
    <w:rsid w:val="00511A83"/>
    <w:rsid w:val="00512BF2"/>
    <w:rsid w:val="00513107"/>
    <w:rsid w:val="00513652"/>
    <w:rsid w:val="00513834"/>
    <w:rsid w:val="00514908"/>
    <w:rsid w:val="00514A6D"/>
    <w:rsid w:val="00515EB7"/>
    <w:rsid w:val="00516C57"/>
    <w:rsid w:val="00520518"/>
    <w:rsid w:val="0052057E"/>
    <w:rsid w:val="005209D7"/>
    <w:rsid w:val="00520CD4"/>
    <w:rsid w:val="00521F4F"/>
    <w:rsid w:val="0052205A"/>
    <w:rsid w:val="00522CA4"/>
    <w:rsid w:val="0052358E"/>
    <w:rsid w:val="00523D1E"/>
    <w:rsid w:val="005240BF"/>
    <w:rsid w:val="0052420F"/>
    <w:rsid w:val="0052537E"/>
    <w:rsid w:val="005258C1"/>
    <w:rsid w:val="00525F48"/>
    <w:rsid w:val="0052611C"/>
    <w:rsid w:val="005261F1"/>
    <w:rsid w:val="00526784"/>
    <w:rsid w:val="00526E2C"/>
    <w:rsid w:val="00527CD2"/>
    <w:rsid w:val="005323B4"/>
    <w:rsid w:val="005327E8"/>
    <w:rsid w:val="00532AC8"/>
    <w:rsid w:val="0053313E"/>
    <w:rsid w:val="00533FFC"/>
    <w:rsid w:val="0053417E"/>
    <w:rsid w:val="005344CA"/>
    <w:rsid w:val="00534AEF"/>
    <w:rsid w:val="0053539D"/>
    <w:rsid w:val="005358C4"/>
    <w:rsid w:val="005361E0"/>
    <w:rsid w:val="005366AA"/>
    <w:rsid w:val="00536836"/>
    <w:rsid w:val="00536E17"/>
    <w:rsid w:val="0053705A"/>
    <w:rsid w:val="00540570"/>
    <w:rsid w:val="00541205"/>
    <w:rsid w:val="005437CF"/>
    <w:rsid w:val="00543BFA"/>
    <w:rsid w:val="0054482C"/>
    <w:rsid w:val="00546321"/>
    <w:rsid w:val="00546C15"/>
    <w:rsid w:val="00547961"/>
    <w:rsid w:val="00547B5A"/>
    <w:rsid w:val="00550282"/>
    <w:rsid w:val="0055130D"/>
    <w:rsid w:val="00551875"/>
    <w:rsid w:val="005528FA"/>
    <w:rsid w:val="00553251"/>
    <w:rsid w:val="005550DD"/>
    <w:rsid w:val="00555359"/>
    <w:rsid w:val="005554AD"/>
    <w:rsid w:val="00555C9B"/>
    <w:rsid w:val="005560D8"/>
    <w:rsid w:val="0055693C"/>
    <w:rsid w:val="005575BA"/>
    <w:rsid w:val="00557DC5"/>
    <w:rsid w:val="0056047B"/>
    <w:rsid w:val="005604D3"/>
    <w:rsid w:val="0056070D"/>
    <w:rsid w:val="00560AC6"/>
    <w:rsid w:val="00560BDB"/>
    <w:rsid w:val="00560F77"/>
    <w:rsid w:val="00561EA3"/>
    <w:rsid w:val="005624A0"/>
    <w:rsid w:val="00562BE7"/>
    <w:rsid w:val="005635C8"/>
    <w:rsid w:val="00564B12"/>
    <w:rsid w:val="0056550D"/>
    <w:rsid w:val="005659AC"/>
    <w:rsid w:val="00566412"/>
    <w:rsid w:val="005665E1"/>
    <w:rsid w:val="00567348"/>
    <w:rsid w:val="00567592"/>
    <w:rsid w:val="00567B55"/>
    <w:rsid w:val="00567F97"/>
    <w:rsid w:val="005701BB"/>
    <w:rsid w:val="005701EF"/>
    <w:rsid w:val="005708EE"/>
    <w:rsid w:val="005709B5"/>
    <w:rsid w:val="00570BB9"/>
    <w:rsid w:val="005712A8"/>
    <w:rsid w:val="00571CF6"/>
    <w:rsid w:val="00572418"/>
    <w:rsid w:val="00572733"/>
    <w:rsid w:val="00572A77"/>
    <w:rsid w:val="00572FC3"/>
    <w:rsid w:val="00573488"/>
    <w:rsid w:val="00573BE5"/>
    <w:rsid w:val="00574169"/>
    <w:rsid w:val="00574301"/>
    <w:rsid w:val="0057463F"/>
    <w:rsid w:val="00574806"/>
    <w:rsid w:val="005752A3"/>
    <w:rsid w:val="00575A16"/>
    <w:rsid w:val="00575CB7"/>
    <w:rsid w:val="005770DC"/>
    <w:rsid w:val="00577878"/>
    <w:rsid w:val="00580BCD"/>
    <w:rsid w:val="00580F55"/>
    <w:rsid w:val="00581B91"/>
    <w:rsid w:val="0058312F"/>
    <w:rsid w:val="00583F70"/>
    <w:rsid w:val="00584D05"/>
    <w:rsid w:val="0058523D"/>
    <w:rsid w:val="00585B00"/>
    <w:rsid w:val="00585B1D"/>
    <w:rsid w:val="00586934"/>
    <w:rsid w:val="00587415"/>
    <w:rsid w:val="00587C00"/>
    <w:rsid w:val="00587E4F"/>
    <w:rsid w:val="0059004B"/>
    <w:rsid w:val="0059089C"/>
    <w:rsid w:val="00590A6A"/>
    <w:rsid w:val="00590F89"/>
    <w:rsid w:val="005912C2"/>
    <w:rsid w:val="00591915"/>
    <w:rsid w:val="00591BBD"/>
    <w:rsid w:val="005932DB"/>
    <w:rsid w:val="005936AE"/>
    <w:rsid w:val="00593C49"/>
    <w:rsid w:val="0059449D"/>
    <w:rsid w:val="00597E20"/>
    <w:rsid w:val="00597E4B"/>
    <w:rsid w:val="005A09A7"/>
    <w:rsid w:val="005A0DD7"/>
    <w:rsid w:val="005A10B1"/>
    <w:rsid w:val="005A1260"/>
    <w:rsid w:val="005A2FA1"/>
    <w:rsid w:val="005A3014"/>
    <w:rsid w:val="005A35B6"/>
    <w:rsid w:val="005A4467"/>
    <w:rsid w:val="005A44E8"/>
    <w:rsid w:val="005A50A0"/>
    <w:rsid w:val="005A54DE"/>
    <w:rsid w:val="005A6740"/>
    <w:rsid w:val="005A6D8E"/>
    <w:rsid w:val="005A6DB0"/>
    <w:rsid w:val="005A7696"/>
    <w:rsid w:val="005A77C9"/>
    <w:rsid w:val="005A7A37"/>
    <w:rsid w:val="005B03C3"/>
    <w:rsid w:val="005B0778"/>
    <w:rsid w:val="005B0A7C"/>
    <w:rsid w:val="005B0C96"/>
    <w:rsid w:val="005B1244"/>
    <w:rsid w:val="005B214B"/>
    <w:rsid w:val="005B3314"/>
    <w:rsid w:val="005B3467"/>
    <w:rsid w:val="005B3959"/>
    <w:rsid w:val="005B414C"/>
    <w:rsid w:val="005B5096"/>
    <w:rsid w:val="005B5431"/>
    <w:rsid w:val="005B5AF6"/>
    <w:rsid w:val="005B5F88"/>
    <w:rsid w:val="005B61FE"/>
    <w:rsid w:val="005B6451"/>
    <w:rsid w:val="005B6687"/>
    <w:rsid w:val="005B7004"/>
    <w:rsid w:val="005B7DE6"/>
    <w:rsid w:val="005C0407"/>
    <w:rsid w:val="005C0E1C"/>
    <w:rsid w:val="005C0F07"/>
    <w:rsid w:val="005C1516"/>
    <w:rsid w:val="005C177B"/>
    <w:rsid w:val="005C1975"/>
    <w:rsid w:val="005C1CA1"/>
    <w:rsid w:val="005C2162"/>
    <w:rsid w:val="005C2DE6"/>
    <w:rsid w:val="005C3E05"/>
    <w:rsid w:val="005C4DD0"/>
    <w:rsid w:val="005C4EBF"/>
    <w:rsid w:val="005C5098"/>
    <w:rsid w:val="005C58EB"/>
    <w:rsid w:val="005C63D9"/>
    <w:rsid w:val="005C66F5"/>
    <w:rsid w:val="005C7EA9"/>
    <w:rsid w:val="005D05EA"/>
    <w:rsid w:val="005D088D"/>
    <w:rsid w:val="005D153A"/>
    <w:rsid w:val="005D15F0"/>
    <w:rsid w:val="005D1A7D"/>
    <w:rsid w:val="005D1D9B"/>
    <w:rsid w:val="005D1F21"/>
    <w:rsid w:val="005D25A7"/>
    <w:rsid w:val="005D2C4E"/>
    <w:rsid w:val="005D3168"/>
    <w:rsid w:val="005D392F"/>
    <w:rsid w:val="005D3A1B"/>
    <w:rsid w:val="005D3F91"/>
    <w:rsid w:val="005D57AA"/>
    <w:rsid w:val="005D5D39"/>
    <w:rsid w:val="005D6737"/>
    <w:rsid w:val="005D78A2"/>
    <w:rsid w:val="005D7E26"/>
    <w:rsid w:val="005D7E32"/>
    <w:rsid w:val="005E05CB"/>
    <w:rsid w:val="005E0A5A"/>
    <w:rsid w:val="005E1C52"/>
    <w:rsid w:val="005E2099"/>
    <w:rsid w:val="005E21CE"/>
    <w:rsid w:val="005E2E68"/>
    <w:rsid w:val="005E33D2"/>
    <w:rsid w:val="005E4179"/>
    <w:rsid w:val="005E41E1"/>
    <w:rsid w:val="005E4222"/>
    <w:rsid w:val="005E4BD2"/>
    <w:rsid w:val="005E4E0A"/>
    <w:rsid w:val="005E501E"/>
    <w:rsid w:val="005E50F3"/>
    <w:rsid w:val="005E5A35"/>
    <w:rsid w:val="005E5F00"/>
    <w:rsid w:val="005E751B"/>
    <w:rsid w:val="005F1996"/>
    <w:rsid w:val="005F2007"/>
    <w:rsid w:val="005F2366"/>
    <w:rsid w:val="005F2D4C"/>
    <w:rsid w:val="005F2F27"/>
    <w:rsid w:val="005F37D4"/>
    <w:rsid w:val="005F42BE"/>
    <w:rsid w:val="005F42D2"/>
    <w:rsid w:val="005F4DD9"/>
    <w:rsid w:val="005F51F9"/>
    <w:rsid w:val="005F57B7"/>
    <w:rsid w:val="005F65D4"/>
    <w:rsid w:val="005F67E2"/>
    <w:rsid w:val="005F6A50"/>
    <w:rsid w:val="005F6EDD"/>
    <w:rsid w:val="005F7809"/>
    <w:rsid w:val="005F789B"/>
    <w:rsid w:val="005F7B95"/>
    <w:rsid w:val="006004B6"/>
    <w:rsid w:val="006007FB"/>
    <w:rsid w:val="006008FE"/>
    <w:rsid w:val="006020D9"/>
    <w:rsid w:val="0060267A"/>
    <w:rsid w:val="006030D6"/>
    <w:rsid w:val="006037A1"/>
    <w:rsid w:val="00603960"/>
    <w:rsid w:val="00604390"/>
    <w:rsid w:val="00604581"/>
    <w:rsid w:val="00605007"/>
    <w:rsid w:val="00607D42"/>
    <w:rsid w:val="00607EB6"/>
    <w:rsid w:val="00610144"/>
    <w:rsid w:val="006105B3"/>
    <w:rsid w:val="00610B29"/>
    <w:rsid w:val="006119B8"/>
    <w:rsid w:val="006119E1"/>
    <w:rsid w:val="00613310"/>
    <w:rsid w:val="006137B1"/>
    <w:rsid w:val="00613BC4"/>
    <w:rsid w:val="00614CD3"/>
    <w:rsid w:val="00615F7A"/>
    <w:rsid w:val="0061609E"/>
    <w:rsid w:val="00616BF1"/>
    <w:rsid w:val="0062021C"/>
    <w:rsid w:val="0062043A"/>
    <w:rsid w:val="00620808"/>
    <w:rsid w:val="00620870"/>
    <w:rsid w:val="0062127C"/>
    <w:rsid w:val="006217E3"/>
    <w:rsid w:val="00621A67"/>
    <w:rsid w:val="00621BC4"/>
    <w:rsid w:val="00621EDB"/>
    <w:rsid w:val="00622179"/>
    <w:rsid w:val="006229FF"/>
    <w:rsid w:val="006232A3"/>
    <w:rsid w:val="00623D75"/>
    <w:rsid w:val="006242DF"/>
    <w:rsid w:val="0062497C"/>
    <w:rsid w:val="00624EB7"/>
    <w:rsid w:val="0062600E"/>
    <w:rsid w:val="00626263"/>
    <w:rsid w:val="00626EC9"/>
    <w:rsid w:val="00627313"/>
    <w:rsid w:val="0063050B"/>
    <w:rsid w:val="00630EC8"/>
    <w:rsid w:val="00631EA7"/>
    <w:rsid w:val="00631FCD"/>
    <w:rsid w:val="0063383E"/>
    <w:rsid w:val="00633FA5"/>
    <w:rsid w:val="0063431C"/>
    <w:rsid w:val="0063486C"/>
    <w:rsid w:val="006351C1"/>
    <w:rsid w:val="00635F1A"/>
    <w:rsid w:val="006364E6"/>
    <w:rsid w:val="00636643"/>
    <w:rsid w:val="00637F16"/>
    <w:rsid w:val="00637F84"/>
    <w:rsid w:val="00640570"/>
    <w:rsid w:val="00640CB0"/>
    <w:rsid w:val="00641143"/>
    <w:rsid w:val="00642070"/>
    <w:rsid w:val="0064267E"/>
    <w:rsid w:val="006430FF"/>
    <w:rsid w:val="0064347A"/>
    <w:rsid w:val="00643967"/>
    <w:rsid w:val="006455CA"/>
    <w:rsid w:val="006456A4"/>
    <w:rsid w:val="00645C9C"/>
    <w:rsid w:val="00646A72"/>
    <w:rsid w:val="00647882"/>
    <w:rsid w:val="00647F9D"/>
    <w:rsid w:val="006502AB"/>
    <w:rsid w:val="00650887"/>
    <w:rsid w:val="00650CB1"/>
    <w:rsid w:val="00650F8C"/>
    <w:rsid w:val="00650FF7"/>
    <w:rsid w:val="00651177"/>
    <w:rsid w:val="00652F0D"/>
    <w:rsid w:val="0065343A"/>
    <w:rsid w:val="00653B74"/>
    <w:rsid w:val="00653D58"/>
    <w:rsid w:val="00655FCA"/>
    <w:rsid w:val="006569FD"/>
    <w:rsid w:val="00657244"/>
    <w:rsid w:val="006577A1"/>
    <w:rsid w:val="0066076B"/>
    <w:rsid w:val="0066096D"/>
    <w:rsid w:val="00660AD5"/>
    <w:rsid w:val="00660BC7"/>
    <w:rsid w:val="00660D48"/>
    <w:rsid w:val="0066100B"/>
    <w:rsid w:val="00661148"/>
    <w:rsid w:val="00661486"/>
    <w:rsid w:val="0066219C"/>
    <w:rsid w:val="00664AC8"/>
    <w:rsid w:val="0066654B"/>
    <w:rsid w:val="00666B1D"/>
    <w:rsid w:val="00666BFE"/>
    <w:rsid w:val="00666DAF"/>
    <w:rsid w:val="006672FF"/>
    <w:rsid w:val="00670001"/>
    <w:rsid w:val="00670CE2"/>
    <w:rsid w:val="00671816"/>
    <w:rsid w:val="006724CA"/>
    <w:rsid w:val="006727E9"/>
    <w:rsid w:val="00672A6E"/>
    <w:rsid w:val="00673E53"/>
    <w:rsid w:val="006744B0"/>
    <w:rsid w:val="006746CD"/>
    <w:rsid w:val="00674CA1"/>
    <w:rsid w:val="00674DB1"/>
    <w:rsid w:val="0067575F"/>
    <w:rsid w:val="00676DEC"/>
    <w:rsid w:val="0067707D"/>
    <w:rsid w:val="00677156"/>
    <w:rsid w:val="006778BC"/>
    <w:rsid w:val="006779A1"/>
    <w:rsid w:val="006807B3"/>
    <w:rsid w:val="006813A4"/>
    <w:rsid w:val="00681F77"/>
    <w:rsid w:val="006823B3"/>
    <w:rsid w:val="00682BA0"/>
    <w:rsid w:val="00682E7A"/>
    <w:rsid w:val="00682FAE"/>
    <w:rsid w:val="00683187"/>
    <w:rsid w:val="0068390A"/>
    <w:rsid w:val="006855D3"/>
    <w:rsid w:val="00685D06"/>
    <w:rsid w:val="00686202"/>
    <w:rsid w:val="00687067"/>
    <w:rsid w:val="00690173"/>
    <w:rsid w:val="006901A8"/>
    <w:rsid w:val="006901D6"/>
    <w:rsid w:val="00690243"/>
    <w:rsid w:val="00690CF2"/>
    <w:rsid w:val="0069139A"/>
    <w:rsid w:val="006914AD"/>
    <w:rsid w:val="006917A7"/>
    <w:rsid w:val="006917DA"/>
    <w:rsid w:val="00691862"/>
    <w:rsid w:val="0069219F"/>
    <w:rsid w:val="006944EB"/>
    <w:rsid w:val="00694C2D"/>
    <w:rsid w:val="00695393"/>
    <w:rsid w:val="00695525"/>
    <w:rsid w:val="00695981"/>
    <w:rsid w:val="006963E4"/>
    <w:rsid w:val="00697411"/>
    <w:rsid w:val="00697961"/>
    <w:rsid w:val="00697F50"/>
    <w:rsid w:val="006A00B7"/>
    <w:rsid w:val="006A0425"/>
    <w:rsid w:val="006A0563"/>
    <w:rsid w:val="006A097C"/>
    <w:rsid w:val="006A10E5"/>
    <w:rsid w:val="006A1123"/>
    <w:rsid w:val="006A128D"/>
    <w:rsid w:val="006A134B"/>
    <w:rsid w:val="006A16BC"/>
    <w:rsid w:val="006A175F"/>
    <w:rsid w:val="006A17B4"/>
    <w:rsid w:val="006A1B12"/>
    <w:rsid w:val="006A229F"/>
    <w:rsid w:val="006A2534"/>
    <w:rsid w:val="006A2597"/>
    <w:rsid w:val="006A34AC"/>
    <w:rsid w:val="006A3A19"/>
    <w:rsid w:val="006A46A7"/>
    <w:rsid w:val="006A4D18"/>
    <w:rsid w:val="006A50E4"/>
    <w:rsid w:val="006A5847"/>
    <w:rsid w:val="006A5998"/>
    <w:rsid w:val="006A6690"/>
    <w:rsid w:val="006A670E"/>
    <w:rsid w:val="006A6DE0"/>
    <w:rsid w:val="006A7371"/>
    <w:rsid w:val="006A7DBB"/>
    <w:rsid w:val="006B0724"/>
    <w:rsid w:val="006B097F"/>
    <w:rsid w:val="006B1CC3"/>
    <w:rsid w:val="006B2ACF"/>
    <w:rsid w:val="006B34C9"/>
    <w:rsid w:val="006B380B"/>
    <w:rsid w:val="006B399A"/>
    <w:rsid w:val="006B4795"/>
    <w:rsid w:val="006B5791"/>
    <w:rsid w:val="006B60A2"/>
    <w:rsid w:val="006B6798"/>
    <w:rsid w:val="006B77BE"/>
    <w:rsid w:val="006B7B54"/>
    <w:rsid w:val="006C0126"/>
    <w:rsid w:val="006C0225"/>
    <w:rsid w:val="006C080B"/>
    <w:rsid w:val="006C0F76"/>
    <w:rsid w:val="006C1340"/>
    <w:rsid w:val="006C2150"/>
    <w:rsid w:val="006C23C2"/>
    <w:rsid w:val="006C33AC"/>
    <w:rsid w:val="006C4FA8"/>
    <w:rsid w:val="006C502B"/>
    <w:rsid w:val="006C5C39"/>
    <w:rsid w:val="006C689A"/>
    <w:rsid w:val="006C723E"/>
    <w:rsid w:val="006C7B71"/>
    <w:rsid w:val="006C7DF3"/>
    <w:rsid w:val="006D01E3"/>
    <w:rsid w:val="006D13A3"/>
    <w:rsid w:val="006D213F"/>
    <w:rsid w:val="006D3A6D"/>
    <w:rsid w:val="006D46C6"/>
    <w:rsid w:val="006D4F91"/>
    <w:rsid w:val="006D5556"/>
    <w:rsid w:val="006D5C10"/>
    <w:rsid w:val="006D6DB3"/>
    <w:rsid w:val="006D7031"/>
    <w:rsid w:val="006D7496"/>
    <w:rsid w:val="006E0419"/>
    <w:rsid w:val="006E0CF5"/>
    <w:rsid w:val="006E14A8"/>
    <w:rsid w:val="006E15B5"/>
    <w:rsid w:val="006E190A"/>
    <w:rsid w:val="006E19A2"/>
    <w:rsid w:val="006E2E75"/>
    <w:rsid w:val="006E2FCB"/>
    <w:rsid w:val="006E31A3"/>
    <w:rsid w:val="006E4205"/>
    <w:rsid w:val="006E45CC"/>
    <w:rsid w:val="006E490E"/>
    <w:rsid w:val="006E53CA"/>
    <w:rsid w:val="006E5C6C"/>
    <w:rsid w:val="006E63DE"/>
    <w:rsid w:val="006E6A42"/>
    <w:rsid w:val="006E70D1"/>
    <w:rsid w:val="006E74B2"/>
    <w:rsid w:val="006F0D7C"/>
    <w:rsid w:val="006F137B"/>
    <w:rsid w:val="006F1DC1"/>
    <w:rsid w:val="006F2292"/>
    <w:rsid w:val="006F31D7"/>
    <w:rsid w:val="006F3670"/>
    <w:rsid w:val="006F3932"/>
    <w:rsid w:val="006F3B2C"/>
    <w:rsid w:val="006F41F6"/>
    <w:rsid w:val="006F4901"/>
    <w:rsid w:val="006F4BF3"/>
    <w:rsid w:val="006F4D65"/>
    <w:rsid w:val="006F5D42"/>
    <w:rsid w:val="006F617A"/>
    <w:rsid w:val="006F6684"/>
    <w:rsid w:val="006F66C7"/>
    <w:rsid w:val="006F6D52"/>
    <w:rsid w:val="006F7F20"/>
    <w:rsid w:val="007001BB"/>
    <w:rsid w:val="0070084E"/>
    <w:rsid w:val="00700EFE"/>
    <w:rsid w:val="0070184C"/>
    <w:rsid w:val="007018DE"/>
    <w:rsid w:val="007028E7"/>
    <w:rsid w:val="00702982"/>
    <w:rsid w:val="007039B7"/>
    <w:rsid w:val="00704082"/>
    <w:rsid w:val="007059C2"/>
    <w:rsid w:val="007077DC"/>
    <w:rsid w:val="00707DAE"/>
    <w:rsid w:val="00707FB4"/>
    <w:rsid w:val="00710A37"/>
    <w:rsid w:val="00710C2B"/>
    <w:rsid w:val="00711788"/>
    <w:rsid w:val="00712577"/>
    <w:rsid w:val="00713D73"/>
    <w:rsid w:val="00714BB0"/>
    <w:rsid w:val="00714F31"/>
    <w:rsid w:val="00715248"/>
    <w:rsid w:val="0071593B"/>
    <w:rsid w:val="00717063"/>
    <w:rsid w:val="00717D36"/>
    <w:rsid w:val="007219F6"/>
    <w:rsid w:val="00722046"/>
    <w:rsid w:val="00722CFC"/>
    <w:rsid w:val="00722E9D"/>
    <w:rsid w:val="0072440A"/>
    <w:rsid w:val="00724504"/>
    <w:rsid w:val="007247EB"/>
    <w:rsid w:val="007248F8"/>
    <w:rsid w:val="00725117"/>
    <w:rsid w:val="007257BC"/>
    <w:rsid w:val="007257D4"/>
    <w:rsid w:val="00725C1E"/>
    <w:rsid w:val="00726485"/>
    <w:rsid w:val="00726F2B"/>
    <w:rsid w:val="0072766F"/>
    <w:rsid w:val="00727A03"/>
    <w:rsid w:val="00730B2B"/>
    <w:rsid w:val="007312DB"/>
    <w:rsid w:val="00732620"/>
    <w:rsid w:val="00732675"/>
    <w:rsid w:val="00732A9A"/>
    <w:rsid w:val="00732F1A"/>
    <w:rsid w:val="00733151"/>
    <w:rsid w:val="00733A1B"/>
    <w:rsid w:val="00734A87"/>
    <w:rsid w:val="00734CF6"/>
    <w:rsid w:val="00735189"/>
    <w:rsid w:val="00735629"/>
    <w:rsid w:val="007360FB"/>
    <w:rsid w:val="007365BC"/>
    <w:rsid w:val="007369A0"/>
    <w:rsid w:val="00736CD8"/>
    <w:rsid w:val="007374D9"/>
    <w:rsid w:val="00737A76"/>
    <w:rsid w:val="00737CD3"/>
    <w:rsid w:val="00740E6A"/>
    <w:rsid w:val="007413D9"/>
    <w:rsid w:val="0074150C"/>
    <w:rsid w:val="00741605"/>
    <w:rsid w:val="007416CD"/>
    <w:rsid w:val="00741770"/>
    <w:rsid w:val="007434B4"/>
    <w:rsid w:val="007437EA"/>
    <w:rsid w:val="007439BB"/>
    <w:rsid w:val="00744360"/>
    <w:rsid w:val="00744672"/>
    <w:rsid w:val="00745370"/>
    <w:rsid w:val="0074567C"/>
    <w:rsid w:val="00745685"/>
    <w:rsid w:val="0074593E"/>
    <w:rsid w:val="00745D95"/>
    <w:rsid w:val="007460BC"/>
    <w:rsid w:val="00746586"/>
    <w:rsid w:val="0074675B"/>
    <w:rsid w:val="00747190"/>
    <w:rsid w:val="00747779"/>
    <w:rsid w:val="00747DDA"/>
    <w:rsid w:val="00747F03"/>
    <w:rsid w:val="00750446"/>
    <w:rsid w:val="00751132"/>
    <w:rsid w:val="007514B8"/>
    <w:rsid w:val="00751F7C"/>
    <w:rsid w:val="00752342"/>
    <w:rsid w:val="00752437"/>
    <w:rsid w:val="0075325D"/>
    <w:rsid w:val="00753FAF"/>
    <w:rsid w:val="00753FC5"/>
    <w:rsid w:val="0075519B"/>
    <w:rsid w:val="00755F09"/>
    <w:rsid w:val="00755F77"/>
    <w:rsid w:val="007567BC"/>
    <w:rsid w:val="007568EE"/>
    <w:rsid w:val="007601F3"/>
    <w:rsid w:val="00760578"/>
    <w:rsid w:val="0076057D"/>
    <w:rsid w:val="00760674"/>
    <w:rsid w:val="007606C3"/>
    <w:rsid w:val="00760ADC"/>
    <w:rsid w:val="00760CCF"/>
    <w:rsid w:val="00760E64"/>
    <w:rsid w:val="007611A9"/>
    <w:rsid w:val="00761A80"/>
    <w:rsid w:val="00761C5D"/>
    <w:rsid w:val="00761F02"/>
    <w:rsid w:val="00762A02"/>
    <w:rsid w:val="00762F99"/>
    <w:rsid w:val="0076488F"/>
    <w:rsid w:val="00764F9E"/>
    <w:rsid w:val="00765AED"/>
    <w:rsid w:val="00765E57"/>
    <w:rsid w:val="007661A7"/>
    <w:rsid w:val="007662F0"/>
    <w:rsid w:val="007663E6"/>
    <w:rsid w:val="0076675E"/>
    <w:rsid w:val="0076684A"/>
    <w:rsid w:val="00767220"/>
    <w:rsid w:val="00767438"/>
    <w:rsid w:val="00767CB4"/>
    <w:rsid w:val="0077000D"/>
    <w:rsid w:val="00771D49"/>
    <w:rsid w:val="00771DE6"/>
    <w:rsid w:val="007721BF"/>
    <w:rsid w:val="007723AB"/>
    <w:rsid w:val="00772726"/>
    <w:rsid w:val="0077276B"/>
    <w:rsid w:val="00772B78"/>
    <w:rsid w:val="00772C05"/>
    <w:rsid w:val="00772D0D"/>
    <w:rsid w:val="007741AD"/>
    <w:rsid w:val="0077428F"/>
    <w:rsid w:val="00774632"/>
    <w:rsid w:val="00775065"/>
    <w:rsid w:val="00775733"/>
    <w:rsid w:val="00777113"/>
    <w:rsid w:val="00777B6C"/>
    <w:rsid w:val="00780A78"/>
    <w:rsid w:val="00780CB0"/>
    <w:rsid w:val="007834DD"/>
    <w:rsid w:val="007847B2"/>
    <w:rsid w:val="00785225"/>
    <w:rsid w:val="00785952"/>
    <w:rsid w:val="00786755"/>
    <w:rsid w:val="00787111"/>
    <w:rsid w:val="0078751B"/>
    <w:rsid w:val="00787713"/>
    <w:rsid w:val="00787B90"/>
    <w:rsid w:val="00790A92"/>
    <w:rsid w:val="00790AB7"/>
    <w:rsid w:val="00790C80"/>
    <w:rsid w:val="00790CB7"/>
    <w:rsid w:val="007928E2"/>
    <w:rsid w:val="00792DDA"/>
    <w:rsid w:val="007936B7"/>
    <w:rsid w:val="007938A2"/>
    <w:rsid w:val="00793C99"/>
    <w:rsid w:val="007946C7"/>
    <w:rsid w:val="007948EB"/>
    <w:rsid w:val="0079531F"/>
    <w:rsid w:val="00795ACF"/>
    <w:rsid w:val="00795B97"/>
    <w:rsid w:val="00795D1A"/>
    <w:rsid w:val="00795E63"/>
    <w:rsid w:val="007972B8"/>
    <w:rsid w:val="00797416"/>
    <w:rsid w:val="00797518"/>
    <w:rsid w:val="00797DAC"/>
    <w:rsid w:val="007A02F8"/>
    <w:rsid w:val="007A0D19"/>
    <w:rsid w:val="007A155D"/>
    <w:rsid w:val="007A24F1"/>
    <w:rsid w:val="007A2FDA"/>
    <w:rsid w:val="007A30B2"/>
    <w:rsid w:val="007A33DB"/>
    <w:rsid w:val="007A3ABD"/>
    <w:rsid w:val="007A42F5"/>
    <w:rsid w:val="007A4B56"/>
    <w:rsid w:val="007A54CF"/>
    <w:rsid w:val="007A5DDD"/>
    <w:rsid w:val="007A69F1"/>
    <w:rsid w:val="007A6B90"/>
    <w:rsid w:val="007A6D7B"/>
    <w:rsid w:val="007B01B1"/>
    <w:rsid w:val="007B0338"/>
    <w:rsid w:val="007B038B"/>
    <w:rsid w:val="007B0520"/>
    <w:rsid w:val="007B086D"/>
    <w:rsid w:val="007B12D3"/>
    <w:rsid w:val="007B17B8"/>
    <w:rsid w:val="007B2060"/>
    <w:rsid w:val="007B2232"/>
    <w:rsid w:val="007B3C61"/>
    <w:rsid w:val="007B4A00"/>
    <w:rsid w:val="007B4CB8"/>
    <w:rsid w:val="007B51E4"/>
    <w:rsid w:val="007B644C"/>
    <w:rsid w:val="007B65F8"/>
    <w:rsid w:val="007B6C22"/>
    <w:rsid w:val="007B7044"/>
    <w:rsid w:val="007B7CF9"/>
    <w:rsid w:val="007B7F00"/>
    <w:rsid w:val="007C0489"/>
    <w:rsid w:val="007C0D27"/>
    <w:rsid w:val="007C2470"/>
    <w:rsid w:val="007C2C9D"/>
    <w:rsid w:val="007C302F"/>
    <w:rsid w:val="007C34B9"/>
    <w:rsid w:val="007C43F8"/>
    <w:rsid w:val="007C5C1F"/>
    <w:rsid w:val="007C6027"/>
    <w:rsid w:val="007C6153"/>
    <w:rsid w:val="007C6354"/>
    <w:rsid w:val="007C6A8E"/>
    <w:rsid w:val="007C6E0F"/>
    <w:rsid w:val="007C6ED7"/>
    <w:rsid w:val="007C738F"/>
    <w:rsid w:val="007C76F3"/>
    <w:rsid w:val="007C7762"/>
    <w:rsid w:val="007C791F"/>
    <w:rsid w:val="007D1565"/>
    <w:rsid w:val="007D23C8"/>
    <w:rsid w:val="007D25BF"/>
    <w:rsid w:val="007D2C85"/>
    <w:rsid w:val="007D2FE4"/>
    <w:rsid w:val="007D348B"/>
    <w:rsid w:val="007D3A8A"/>
    <w:rsid w:val="007D405F"/>
    <w:rsid w:val="007D460B"/>
    <w:rsid w:val="007D4EAE"/>
    <w:rsid w:val="007D5510"/>
    <w:rsid w:val="007D57AF"/>
    <w:rsid w:val="007D5C23"/>
    <w:rsid w:val="007D6E84"/>
    <w:rsid w:val="007D71A8"/>
    <w:rsid w:val="007D7812"/>
    <w:rsid w:val="007E06B6"/>
    <w:rsid w:val="007E06C1"/>
    <w:rsid w:val="007E0993"/>
    <w:rsid w:val="007E1080"/>
    <w:rsid w:val="007E1305"/>
    <w:rsid w:val="007E1DC0"/>
    <w:rsid w:val="007E2C2B"/>
    <w:rsid w:val="007E2F36"/>
    <w:rsid w:val="007E484A"/>
    <w:rsid w:val="007E4969"/>
    <w:rsid w:val="007E4E78"/>
    <w:rsid w:val="007E4E7C"/>
    <w:rsid w:val="007E5152"/>
    <w:rsid w:val="007E5174"/>
    <w:rsid w:val="007E5BC4"/>
    <w:rsid w:val="007F1198"/>
    <w:rsid w:val="007F11EC"/>
    <w:rsid w:val="007F15A7"/>
    <w:rsid w:val="007F2C9D"/>
    <w:rsid w:val="007F2F79"/>
    <w:rsid w:val="007F3500"/>
    <w:rsid w:val="007F3810"/>
    <w:rsid w:val="007F4415"/>
    <w:rsid w:val="007F4AC1"/>
    <w:rsid w:val="007F547A"/>
    <w:rsid w:val="007F589A"/>
    <w:rsid w:val="007F5A41"/>
    <w:rsid w:val="007F5C7E"/>
    <w:rsid w:val="007F5C8A"/>
    <w:rsid w:val="007F6ECA"/>
    <w:rsid w:val="007F70DC"/>
    <w:rsid w:val="007F775E"/>
    <w:rsid w:val="00800416"/>
    <w:rsid w:val="008005CE"/>
    <w:rsid w:val="00801157"/>
    <w:rsid w:val="00801360"/>
    <w:rsid w:val="00801B24"/>
    <w:rsid w:val="00802043"/>
    <w:rsid w:val="008022FA"/>
    <w:rsid w:val="008025D0"/>
    <w:rsid w:val="00802842"/>
    <w:rsid w:val="008029A3"/>
    <w:rsid w:val="00802D88"/>
    <w:rsid w:val="008041E9"/>
    <w:rsid w:val="00804C62"/>
    <w:rsid w:val="0080530F"/>
    <w:rsid w:val="00805524"/>
    <w:rsid w:val="00805B8A"/>
    <w:rsid w:val="00805D07"/>
    <w:rsid w:val="00805E68"/>
    <w:rsid w:val="008067C0"/>
    <w:rsid w:val="00807280"/>
    <w:rsid w:val="00807527"/>
    <w:rsid w:val="008100B3"/>
    <w:rsid w:val="00811D2E"/>
    <w:rsid w:val="008124A1"/>
    <w:rsid w:val="008137E0"/>
    <w:rsid w:val="00814617"/>
    <w:rsid w:val="00814F1A"/>
    <w:rsid w:val="00815EC5"/>
    <w:rsid w:val="008166C0"/>
    <w:rsid w:val="008168BB"/>
    <w:rsid w:val="008171F2"/>
    <w:rsid w:val="008205E0"/>
    <w:rsid w:val="008209AA"/>
    <w:rsid w:val="00820C24"/>
    <w:rsid w:val="00821AAC"/>
    <w:rsid w:val="0082253F"/>
    <w:rsid w:val="00822FCD"/>
    <w:rsid w:val="00823B5F"/>
    <w:rsid w:val="00824B7E"/>
    <w:rsid w:val="00825654"/>
    <w:rsid w:val="00826A07"/>
    <w:rsid w:val="00826FDC"/>
    <w:rsid w:val="0082701B"/>
    <w:rsid w:val="00830B7A"/>
    <w:rsid w:val="00831BE8"/>
    <w:rsid w:val="00831D39"/>
    <w:rsid w:val="008327F1"/>
    <w:rsid w:val="0083301D"/>
    <w:rsid w:val="0083358D"/>
    <w:rsid w:val="00833685"/>
    <w:rsid w:val="00833A36"/>
    <w:rsid w:val="00833BEC"/>
    <w:rsid w:val="00833E82"/>
    <w:rsid w:val="0083400E"/>
    <w:rsid w:val="008348A7"/>
    <w:rsid w:val="00834ED6"/>
    <w:rsid w:val="00835058"/>
    <w:rsid w:val="00835F4E"/>
    <w:rsid w:val="008368A0"/>
    <w:rsid w:val="00840AB2"/>
    <w:rsid w:val="008417A5"/>
    <w:rsid w:val="00841FE7"/>
    <w:rsid w:val="0084318B"/>
    <w:rsid w:val="008449AD"/>
    <w:rsid w:val="00844C56"/>
    <w:rsid w:val="008452AC"/>
    <w:rsid w:val="00845381"/>
    <w:rsid w:val="008453A5"/>
    <w:rsid w:val="00845C17"/>
    <w:rsid w:val="00845C96"/>
    <w:rsid w:val="00845D5B"/>
    <w:rsid w:val="008461EE"/>
    <w:rsid w:val="00846C2C"/>
    <w:rsid w:val="0084760B"/>
    <w:rsid w:val="00847CB5"/>
    <w:rsid w:val="00851190"/>
    <w:rsid w:val="0085129C"/>
    <w:rsid w:val="00852675"/>
    <w:rsid w:val="00852853"/>
    <w:rsid w:val="00852C41"/>
    <w:rsid w:val="008534D9"/>
    <w:rsid w:val="00853931"/>
    <w:rsid w:val="008558C2"/>
    <w:rsid w:val="008565CA"/>
    <w:rsid w:val="00856FDB"/>
    <w:rsid w:val="008570AA"/>
    <w:rsid w:val="008601D5"/>
    <w:rsid w:val="00860D0A"/>
    <w:rsid w:val="00860E07"/>
    <w:rsid w:val="008613AD"/>
    <w:rsid w:val="0086223C"/>
    <w:rsid w:val="00862AC9"/>
    <w:rsid w:val="00862B7D"/>
    <w:rsid w:val="00862E2B"/>
    <w:rsid w:val="0086375B"/>
    <w:rsid w:val="008647DF"/>
    <w:rsid w:val="00865FEB"/>
    <w:rsid w:val="00866160"/>
    <w:rsid w:val="0086659F"/>
    <w:rsid w:val="008667F9"/>
    <w:rsid w:val="0087026F"/>
    <w:rsid w:val="0087064E"/>
    <w:rsid w:val="008706F9"/>
    <w:rsid w:val="00870923"/>
    <w:rsid w:val="00870A31"/>
    <w:rsid w:val="00870D23"/>
    <w:rsid w:val="008717CD"/>
    <w:rsid w:val="008719F7"/>
    <w:rsid w:val="00871BBB"/>
    <w:rsid w:val="00872FBF"/>
    <w:rsid w:val="00873CDE"/>
    <w:rsid w:val="0087441B"/>
    <w:rsid w:val="00874C18"/>
    <w:rsid w:val="00875673"/>
    <w:rsid w:val="00876925"/>
    <w:rsid w:val="00877453"/>
    <w:rsid w:val="008778E5"/>
    <w:rsid w:val="00877941"/>
    <w:rsid w:val="0088016F"/>
    <w:rsid w:val="00880359"/>
    <w:rsid w:val="0088062D"/>
    <w:rsid w:val="00880C22"/>
    <w:rsid w:val="00881408"/>
    <w:rsid w:val="008814A4"/>
    <w:rsid w:val="0088161E"/>
    <w:rsid w:val="00881E69"/>
    <w:rsid w:val="008821CE"/>
    <w:rsid w:val="00882419"/>
    <w:rsid w:val="008828A3"/>
    <w:rsid w:val="00882F88"/>
    <w:rsid w:val="008841CA"/>
    <w:rsid w:val="00884527"/>
    <w:rsid w:val="00885429"/>
    <w:rsid w:val="00885B70"/>
    <w:rsid w:val="008862FF"/>
    <w:rsid w:val="00886B25"/>
    <w:rsid w:val="00886F4E"/>
    <w:rsid w:val="00886FAE"/>
    <w:rsid w:val="00887570"/>
    <w:rsid w:val="0088767A"/>
    <w:rsid w:val="00890320"/>
    <w:rsid w:val="008904FD"/>
    <w:rsid w:val="00891059"/>
    <w:rsid w:val="00892D2C"/>
    <w:rsid w:val="00893531"/>
    <w:rsid w:val="008952DA"/>
    <w:rsid w:val="008954E1"/>
    <w:rsid w:val="00895C7C"/>
    <w:rsid w:val="00895D20"/>
    <w:rsid w:val="008961A9"/>
    <w:rsid w:val="00896A59"/>
    <w:rsid w:val="00897703"/>
    <w:rsid w:val="00897720"/>
    <w:rsid w:val="008978AE"/>
    <w:rsid w:val="008A04E1"/>
    <w:rsid w:val="008A19E8"/>
    <w:rsid w:val="008A1CC1"/>
    <w:rsid w:val="008A1E03"/>
    <w:rsid w:val="008A22B3"/>
    <w:rsid w:val="008A379E"/>
    <w:rsid w:val="008A3B90"/>
    <w:rsid w:val="008A3C64"/>
    <w:rsid w:val="008A400C"/>
    <w:rsid w:val="008A5439"/>
    <w:rsid w:val="008A64F6"/>
    <w:rsid w:val="008A664A"/>
    <w:rsid w:val="008A697C"/>
    <w:rsid w:val="008A6B06"/>
    <w:rsid w:val="008A6C2A"/>
    <w:rsid w:val="008A749D"/>
    <w:rsid w:val="008A75A2"/>
    <w:rsid w:val="008B03DF"/>
    <w:rsid w:val="008B064A"/>
    <w:rsid w:val="008B1324"/>
    <w:rsid w:val="008B37D1"/>
    <w:rsid w:val="008B49BC"/>
    <w:rsid w:val="008B4D06"/>
    <w:rsid w:val="008B4ECD"/>
    <w:rsid w:val="008B54E8"/>
    <w:rsid w:val="008B5518"/>
    <w:rsid w:val="008B6805"/>
    <w:rsid w:val="008B685F"/>
    <w:rsid w:val="008B790A"/>
    <w:rsid w:val="008B7C74"/>
    <w:rsid w:val="008B7E9E"/>
    <w:rsid w:val="008C008E"/>
    <w:rsid w:val="008C02DE"/>
    <w:rsid w:val="008C08ED"/>
    <w:rsid w:val="008C1000"/>
    <w:rsid w:val="008C2311"/>
    <w:rsid w:val="008C2834"/>
    <w:rsid w:val="008C29DE"/>
    <w:rsid w:val="008C2DE1"/>
    <w:rsid w:val="008C3A07"/>
    <w:rsid w:val="008C3AC9"/>
    <w:rsid w:val="008C41AF"/>
    <w:rsid w:val="008C47C2"/>
    <w:rsid w:val="008C59C3"/>
    <w:rsid w:val="008C5FFD"/>
    <w:rsid w:val="008C74EA"/>
    <w:rsid w:val="008D0C02"/>
    <w:rsid w:val="008D201F"/>
    <w:rsid w:val="008D2C17"/>
    <w:rsid w:val="008D35D7"/>
    <w:rsid w:val="008D3FC4"/>
    <w:rsid w:val="008D499A"/>
    <w:rsid w:val="008D4A08"/>
    <w:rsid w:val="008D5624"/>
    <w:rsid w:val="008D599D"/>
    <w:rsid w:val="008D5A64"/>
    <w:rsid w:val="008D5FC1"/>
    <w:rsid w:val="008D63C6"/>
    <w:rsid w:val="008D69B0"/>
    <w:rsid w:val="008D71E1"/>
    <w:rsid w:val="008E08E9"/>
    <w:rsid w:val="008E1AD6"/>
    <w:rsid w:val="008E1B2E"/>
    <w:rsid w:val="008E24CB"/>
    <w:rsid w:val="008E290D"/>
    <w:rsid w:val="008E2E02"/>
    <w:rsid w:val="008E3392"/>
    <w:rsid w:val="008E38C2"/>
    <w:rsid w:val="008E3C1A"/>
    <w:rsid w:val="008E3C26"/>
    <w:rsid w:val="008E419C"/>
    <w:rsid w:val="008E4C0E"/>
    <w:rsid w:val="008E4CB6"/>
    <w:rsid w:val="008E6068"/>
    <w:rsid w:val="008E6DFB"/>
    <w:rsid w:val="008E7A57"/>
    <w:rsid w:val="008F01FA"/>
    <w:rsid w:val="008F0E98"/>
    <w:rsid w:val="008F1BAD"/>
    <w:rsid w:val="008F1C57"/>
    <w:rsid w:val="008F26D3"/>
    <w:rsid w:val="008F33A3"/>
    <w:rsid w:val="008F414C"/>
    <w:rsid w:val="008F4467"/>
    <w:rsid w:val="008F587E"/>
    <w:rsid w:val="008F63FC"/>
    <w:rsid w:val="008F6500"/>
    <w:rsid w:val="008F6CB0"/>
    <w:rsid w:val="008F716E"/>
    <w:rsid w:val="008F73EE"/>
    <w:rsid w:val="00901406"/>
    <w:rsid w:val="009014CA"/>
    <w:rsid w:val="00901880"/>
    <w:rsid w:val="009019FD"/>
    <w:rsid w:val="00901C56"/>
    <w:rsid w:val="00901F15"/>
    <w:rsid w:val="00901F5B"/>
    <w:rsid w:val="00902734"/>
    <w:rsid w:val="0090312E"/>
    <w:rsid w:val="00903231"/>
    <w:rsid w:val="0090336E"/>
    <w:rsid w:val="009038D8"/>
    <w:rsid w:val="00904A64"/>
    <w:rsid w:val="00904C24"/>
    <w:rsid w:val="00904FDD"/>
    <w:rsid w:val="00905271"/>
    <w:rsid w:val="00905304"/>
    <w:rsid w:val="009055CB"/>
    <w:rsid w:val="009062A9"/>
    <w:rsid w:val="009069C0"/>
    <w:rsid w:val="009069EB"/>
    <w:rsid w:val="0090766C"/>
    <w:rsid w:val="00907E82"/>
    <w:rsid w:val="009101D3"/>
    <w:rsid w:val="009104BE"/>
    <w:rsid w:val="00910FB9"/>
    <w:rsid w:val="0091102F"/>
    <w:rsid w:val="009129C3"/>
    <w:rsid w:val="00912B11"/>
    <w:rsid w:val="009131DB"/>
    <w:rsid w:val="00913FB8"/>
    <w:rsid w:val="00914055"/>
    <w:rsid w:val="00914CC7"/>
    <w:rsid w:val="0091599C"/>
    <w:rsid w:val="00915C2A"/>
    <w:rsid w:val="00916580"/>
    <w:rsid w:val="0091703C"/>
    <w:rsid w:val="0091793F"/>
    <w:rsid w:val="009179EE"/>
    <w:rsid w:val="00917B30"/>
    <w:rsid w:val="00917B5A"/>
    <w:rsid w:val="00921556"/>
    <w:rsid w:val="0092181D"/>
    <w:rsid w:val="00921A3A"/>
    <w:rsid w:val="009220E1"/>
    <w:rsid w:val="009223C5"/>
    <w:rsid w:val="009226FF"/>
    <w:rsid w:val="00922BF1"/>
    <w:rsid w:val="00922DDF"/>
    <w:rsid w:val="009231E3"/>
    <w:rsid w:val="00924343"/>
    <w:rsid w:val="00924A9A"/>
    <w:rsid w:val="00925209"/>
    <w:rsid w:val="009258D3"/>
    <w:rsid w:val="00926336"/>
    <w:rsid w:val="00926CF0"/>
    <w:rsid w:val="00926E98"/>
    <w:rsid w:val="00927021"/>
    <w:rsid w:val="0093022F"/>
    <w:rsid w:val="0093049E"/>
    <w:rsid w:val="00930AC8"/>
    <w:rsid w:val="009317B7"/>
    <w:rsid w:val="00931E2E"/>
    <w:rsid w:val="00932D24"/>
    <w:rsid w:val="00933399"/>
    <w:rsid w:val="0093449D"/>
    <w:rsid w:val="009359CD"/>
    <w:rsid w:val="00935A1C"/>
    <w:rsid w:val="00935FD2"/>
    <w:rsid w:val="00936B32"/>
    <w:rsid w:val="00936D89"/>
    <w:rsid w:val="0093744F"/>
    <w:rsid w:val="0093751B"/>
    <w:rsid w:val="00937E6D"/>
    <w:rsid w:val="00937ED7"/>
    <w:rsid w:val="00942671"/>
    <w:rsid w:val="009438E2"/>
    <w:rsid w:val="00943B5A"/>
    <w:rsid w:val="00943E93"/>
    <w:rsid w:val="00943F2F"/>
    <w:rsid w:val="009440E8"/>
    <w:rsid w:val="0094432A"/>
    <w:rsid w:val="00944515"/>
    <w:rsid w:val="0094476B"/>
    <w:rsid w:val="0094507E"/>
    <w:rsid w:val="009471C8"/>
    <w:rsid w:val="00950768"/>
    <w:rsid w:val="00951155"/>
    <w:rsid w:val="0095174C"/>
    <w:rsid w:val="00951E05"/>
    <w:rsid w:val="0095263C"/>
    <w:rsid w:val="0095283A"/>
    <w:rsid w:val="00953295"/>
    <w:rsid w:val="009533D4"/>
    <w:rsid w:val="009535C3"/>
    <w:rsid w:val="0095364E"/>
    <w:rsid w:val="009536C0"/>
    <w:rsid w:val="00953E3D"/>
    <w:rsid w:val="00953F1D"/>
    <w:rsid w:val="0095411A"/>
    <w:rsid w:val="009552B6"/>
    <w:rsid w:val="00955A0A"/>
    <w:rsid w:val="00955AEF"/>
    <w:rsid w:val="00955C61"/>
    <w:rsid w:val="00956792"/>
    <w:rsid w:val="00956F6D"/>
    <w:rsid w:val="009575AE"/>
    <w:rsid w:val="0096037C"/>
    <w:rsid w:val="00960446"/>
    <w:rsid w:val="009605C3"/>
    <w:rsid w:val="00960AEF"/>
    <w:rsid w:val="009615F7"/>
    <w:rsid w:val="00961B68"/>
    <w:rsid w:val="00961BC2"/>
    <w:rsid w:val="00963FB1"/>
    <w:rsid w:val="00964404"/>
    <w:rsid w:val="00964485"/>
    <w:rsid w:val="009645D1"/>
    <w:rsid w:val="00965C70"/>
    <w:rsid w:val="009663CE"/>
    <w:rsid w:val="00966666"/>
    <w:rsid w:val="00966952"/>
    <w:rsid w:val="00966A87"/>
    <w:rsid w:val="00967113"/>
    <w:rsid w:val="00967B29"/>
    <w:rsid w:val="00967EB5"/>
    <w:rsid w:val="009702E5"/>
    <w:rsid w:val="0097053B"/>
    <w:rsid w:val="00970881"/>
    <w:rsid w:val="009716E8"/>
    <w:rsid w:val="009720EB"/>
    <w:rsid w:val="009725F5"/>
    <w:rsid w:val="009729B4"/>
    <w:rsid w:val="009735EB"/>
    <w:rsid w:val="0097402F"/>
    <w:rsid w:val="0097492D"/>
    <w:rsid w:val="00974D37"/>
    <w:rsid w:val="00974E44"/>
    <w:rsid w:val="0097589F"/>
    <w:rsid w:val="009764A4"/>
    <w:rsid w:val="009771AA"/>
    <w:rsid w:val="009800D2"/>
    <w:rsid w:val="00980EAE"/>
    <w:rsid w:val="00981394"/>
    <w:rsid w:val="0098142D"/>
    <w:rsid w:val="0098151F"/>
    <w:rsid w:val="009822F0"/>
    <w:rsid w:val="00982857"/>
    <w:rsid w:val="00983343"/>
    <w:rsid w:val="00983A67"/>
    <w:rsid w:val="00983B75"/>
    <w:rsid w:val="00984874"/>
    <w:rsid w:val="00984D70"/>
    <w:rsid w:val="009850CD"/>
    <w:rsid w:val="009864CF"/>
    <w:rsid w:val="00986622"/>
    <w:rsid w:val="009868D4"/>
    <w:rsid w:val="00987261"/>
    <w:rsid w:val="00987B55"/>
    <w:rsid w:val="00990160"/>
    <w:rsid w:val="0099031D"/>
    <w:rsid w:val="009905A3"/>
    <w:rsid w:val="0099172D"/>
    <w:rsid w:val="00991EB4"/>
    <w:rsid w:val="00992727"/>
    <w:rsid w:val="009928A8"/>
    <w:rsid w:val="00992BAF"/>
    <w:rsid w:val="00992F43"/>
    <w:rsid w:val="00993161"/>
    <w:rsid w:val="00993871"/>
    <w:rsid w:val="00994C2B"/>
    <w:rsid w:val="00994DAF"/>
    <w:rsid w:val="00995047"/>
    <w:rsid w:val="009950AC"/>
    <w:rsid w:val="00995251"/>
    <w:rsid w:val="009958E5"/>
    <w:rsid w:val="009963B7"/>
    <w:rsid w:val="009965C1"/>
    <w:rsid w:val="00996626"/>
    <w:rsid w:val="00996B4D"/>
    <w:rsid w:val="00996D0D"/>
    <w:rsid w:val="009A0AA3"/>
    <w:rsid w:val="009A0FB5"/>
    <w:rsid w:val="009A1C5B"/>
    <w:rsid w:val="009A3024"/>
    <w:rsid w:val="009A30BF"/>
    <w:rsid w:val="009A39B6"/>
    <w:rsid w:val="009A3F9F"/>
    <w:rsid w:val="009A4C47"/>
    <w:rsid w:val="009A5E9C"/>
    <w:rsid w:val="009A67EC"/>
    <w:rsid w:val="009A7525"/>
    <w:rsid w:val="009A75D6"/>
    <w:rsid w:val="009B00A1"/>
    <w:rsid w:val="009B0170"/>
    <w:rsid w:val="009B06BC"/>
    <w:rsid w:val="009B1169"/>
    <w:rsid w:val="009B1C7C"/>
    <w:rsid w:val="009B1E9C"/>
    <w:rsid w:val="009B1EEC"/>
    <w:rsid w:val="009B1F47"/>
    <w:rsid w:val="009B2227"/>
    <w:rsid w:val="009B2B6A"/>
    <w:rsid w:val="009B2F1A"/>
    <w:rsid w:val="009B323C"/>
    <w:rsid w:val="009B327E"/>
    <w:rsid w:val="009B339A"/>
    <w:rsid w:val="009B4D71"/>
    <w:rsid w:val="009B56E8"/>
    <w:rsid w:val="009B5B1D"/>
    <w:rsid w:val="009B5D34"/>
    <w:rsid w:val="009B7FCB"/>
    <w:rsid w:val="009C120F"/>
    <w:rsid w:val="009C1397"/>
    <w:rsid w:val="009C1461"/>
    <w:rsid w:val="009C2482"/>
    <w:rsid w:val="009C29F4"/>
    <w:rsid w:val="009C2B75"/>
    <w:rsid w:val="009C2F1E"/>
    <w:rsid w:val="009C39BD"/>
    <w:rsid w:val="009C3BB6"/>
    <w:rsid w:val="009C469B"/>
    <w:rsid w:val="009C4FA3"/>
    <w:rsid w:val="009C5024"/>
    <w:rsid w:val="009C5360"/>
    <w:rsid w:val="009C5762"/>
    <w:rsid w:val="009C5915"/>
    <w:rsid w:val="009C60D5"/>
    <w:rsid w:val="009D09B9"/>
    <w:rsid w:val="009D1889"/>
    <w:rsid w:val="009D2427"/>
    <w:rsid w:val="009D52FE"/>
    <w:rsid w:val="009D6C94"/>
    <w:rsid w:val="009D7095"/>
    <w:rsid w:val="009D7612"/>
    <w:rsid w:val="009D7905"/>
    <w:rsid w:val="009E02FB"/>
    <w:rsid w:val="009E04AF"/>
    <w:rsid w:val="009E04F5"/>
    <w:rsid w:val="009E0D10"/>
    <w:rsid w:val="009E2E3F"/>
    <w:rsid w:val="009E2EEE"/>
    <w:rsid w:val="009E3764"/>
    <w:rsid w:val="009E376B"/>
    <w:rsid w:val="009E4A6F"/>
    <w:rsid w:val="009E508A"/>
    <w:rsid w:val="009E5362"/>
    <w:rsid w:val="009E5BB5"/>
    <w:rsid w:val="009E60AA"/>
    <w:rsid w:val="009E69CC"/>
    <w:rsid w:val="009E69ED"/>
    <w:rsid w:val="009E6D03"/>
    <w:rsid w:val="009F0B9A"/>
    <w:rsid w:val="009F0ED2"/>
    <w:rsid w:val="009F39F0"/>
    <w:rsid w:val="009F3C62"/>
    <w:rsid w:val="009F44B2"/>
    <w:rsid w:val="009F4838"/>
    <w:rsid w:val="009F5ADF"/>
    <w:rsid w:val="009F6338"/>
    <w:rsid w:val="009F6612"/>
    <w:rsid w:val="009F7F4B"/>
    <w:rsid w:val="009F7FB0"/>
    <w:rsid w:val="00A006D4"/>
    <w:rsid w:val="00A01F1F"/>
    <w:rsid w:val="00A0440E"/>
    <w:rsid w:val="00A055A2"/>
    <w:rsid w:val="00A05610"/>
    <w:rsid w:val="00A05BDC"/>
    <w:rsid w:val="00A068BD"/>
    <w:rsid w:val="00A079C5"/>
    <w:rsid w:val="00A10233"/>
    <w:rsid w:val="00A10993"/>
    <w:rsid w:val="00A10DF5"/>
    <w:rsid w:val="00A1238E"/>
    <w:rsid w:val="00A147BA"/>
    <w:rsid w:val="00A14F25"/>
    <w:rsid w:val="00A15309"/>
    <w:rsid w:val="00A15403"/>
    <w:rsid w:val="00A15B33"/>
    <w:rsid w:val="00A16024"/>
    <w:rsid w:val="00A16170"/>
    <w:rsid w:val="00A179EF"/>
    <w:rsid w:val="00A2099A"/>
    <w:rsid w:val="00A20DB6"/>
    <w:rsid w:val="00A21A24"/>
    <w:rsid w:val="00A21A8D"/>
    <w:rsid w:val="00A21F26"/>
    <w:rsid w:val="00A23123"/>
    <w:rsid w:val="00A23FA0"/>
    <w:rsid w:val="00A251BE"/>
    <w:rsid w:val="00A27620"/>
    <w:rsid w:val="00A278D3"/>
    <w:rsid w:val="00A27A45"/>
    <w:rsid w:val="00A30159"/>
    <w:rsid w:val="00A308A5"/>
    <w:rsid w:val="00A30A8F"/>
    <w:rsid w:val="00A30C20"/>
    <w:rsid w:val="00A3149A"/>
    <w:rsid w:val="00A31C0C"/>
    <w:rsid w:val="00A326D5"/>
    <w:rsid w:val="00A32970"/>
    <w:rsid w:val="00A332E1"/>
    <w:rsid w:val="00A340D8"/>
    <w:rsid w:val="00A35822"/>
    <w:rsid w:val="00A35BF2"/>
    <w:rsid w:val="00A364E0"/>
    <w:rsid w:val="00A3740A"/>
    <w:rsid w:val="00A402A5"/>
    <w:rsid w:val="00A40786"/>
    <w:rsid w:val="00A40C1A"/>
    <w:rsid w:val="00A410EA"/>
    <w:rsid w:val="00A41CDC"/>
    <w:rsid w:val="00A41E31"/>
    <w:rsid w:val="00A42800"/>
    <w:rsid w:val="00A42DB0"/>
    <w:rsid w:val="00A43B64"/>
    <w:rsid w:val="00A43F6D"/>
    <w:rsid w:val="00A4467D"/>
    <w:rsid w:val="00A44AA1"/>
    <w:rsid w:val="00A456CB"/>
    <w:rsid w:val="00A45D07"/>
    <w:rsid w:val="00A469B8"/>
    <w:rsid w:val="00A473E0"/>
    <w:rsid w:val="00A47499"/>
    <w:rsid w:val="00A47B85"/>
    <w:rsid w:val="00A5073A"/>
    <w:rsid w:val="00A51B00"/>
    <w:rsid w:val="00A53292"/>
    <w:rsid w:val="00A53A4C"/>
    <w:rsid w:val="00A53AA9"/>
    <w:rsid w:val="00A53F15"/>
    <w:rsid w:val="00A549B7"/>
    <w:rsid w:val="00A54ADC"/>
    <w:rsid w:val="00A54BA6"/>
    <w:rsid w:val="00A552FC"/>
    <w:rsid w:val="00A56FA8"/>
    <w:rsid w:val="00A57007"/>
    <w:rsid w:val="00A572BD"/>
    <w:rsid w:val="00A572D9"/>
    <w:rsid w:val="00A57B0B"/>
    <w:rsid w:val="00A60510"/>
    <w:rsid w:val="00A611BB"/>
    <w:rsid w:val="00A627ED"/>
    <w:rsid w:val="00A62925"/>
    <w:rsid w:val="00A64028"/>
    <w:rsid w:val="00A6412A"/>
    <w:rsid w:val="00A64425"/>
    <w:rsid w:val="00A668FB"/>
    <w:rsid w:val="00A6702B"/>
    <w:rsid w:val="00A67272"/>
    <w:rsid w:val="00A675C8"/>
    <w:rsid w:val="00A70CC9"/>
    <w:rsid w:val="00A71189"/>
    <w:rsid w:val="00A71D21"/>
    <w:rsid w:val="00A7255C"/>
    <w:rsid w:val="00A736A7"/>
    <w:rsid w:val="00A73820"/>
    <w:rsid w:val="00A73A8A"/>
    <w:rsid w:val="00A74168"/>
    <w:rsid w:val="00A74F07"/>
    <w:rsid w:val="00A75F7B"/>
    <w:rsid w:val="00A76084"/>
    <w:rsid w:val="00A76DD7"/>
    <w:rsid w:val="00A77494"/>
    <w:rsid w:val="00A8047A"/>
    <w:rsid w:val="00A80508"/>
    <w:rsid w:val="00A806A9"/>
    <w:rsid w:val="00A807C8"/>
    <w:rsid w:val="00A80BB1"/>
    <w:rsid w:val="00A80E37"/>
    <w:rsid w:val="00A81C21"/>
    <w:rsid w:val="00A835AE"/>
    <w:rsid w:val="00A83F45"/>
    <w:rsid w:val="00A8400E"/>
    <w:rsid w:val="00A8423D"/>
    <w:rsid w:val="00A85FCE"/>
    <w:rsid w:val="00A860F5"/>
    <w:rsid w:val="00A869D6"/>
    <w:rsid w:val="00A86ECE"/>
    <w:rsid w:val="00A9070B"/>
    <w:rsid w:val="00A90B18"/>
    <w:rsid w:val="00A9185F"/>
    <w:rsid w:val="00A918D6"/>
    <w:rsid w:val="00A92851"/>
    <w:rsid w:val="00A92883"/>
    <w:rsid w:val="00A92E92"/>
    <w:rsid w:val="00A93090"/>
    <w:rsid w:val="00A933B4"/>
    <w:rsid w:val="00A93676"/>
    <w:rsid w:val="00A954C4"/>
    <w:rsid w:val="00A95AC6"/>
    <w:rsid w:val="00A96972"/>
    <w:rsid w:val="00A9710F"/>
    <w:rsid w:val="00A97511"/>
    <w:rsid w:val="00A977BC"/>
    <w:rsid w:val="00A97932"/>
    <w:rsid w:val="00A979CB"/>
    <w:rsid w:val="00A97B7F"/>
    <w:rsid w:val="00A97EBD"/>
    <w:rsid w:val="00AA11F9"/>
    <w:rsid w:val="00AA23FE"/>
    <w:rsid w:val="00AA3034"/>
    <w:rsid w:val="00AA31DF"/>
    <w:rsid w:val="00AA4125"/>
    <w:rsid w:val="00AA4277"/>
    <w:rsid w:val="00AA4545"/>
    <w:rsid w:val="00AA51EC"/>
    <w:rsid w:val="00AA54EF"/>
    <w:rsid w:val="00AA6414"/>
    <w:rsid w:val="00AB03B3"/>
    <w:rsid w:val="00AB05A0"/>
    <w:rsid w:val="00AB0C3B"/>
    <w:rsid w:val="00AB0E1A"/>
    <w:rsid w:val="00AB126F"/>
    <w:rsid w:val="00AB1312"/>
    <w:rsid w:val="00AB179F"/>
    <w:rsid w:val="00AB210D"/>
    <w:rsid w:val="00AB2123"/>
    <w:rsid w:val="00AB4782"/>
    <w:rsid w:val="00AB4CFA"/>
    <w:rsid w:val="00AB5225"/>
    <w:rsid w:val="00AB621A"/>
    <w:rsid w:val="00AB65F6"/>
    <w:rsid w:val="00AB6FF0"/>
    <w:rsid w:val="00AB7556"/>
    <w:rsid w:val="00AB77B3"/>
    <w:rsid w:val="00AB7A04"/>
    <w:rsid w:val="00AC13D5"/>
    <w:rsid w:val="00AC14AF"/>
    <w:rsid w:val="00AC1C66"/>
    <w:rsid w:val="00AC25B2"/>
    <w:rsid w:val="00AC272E"/>
    <w:rsid w:val="00AC35E7"/>
    <w:rsid w:val="00AC375C"/>
    <w:rsid w:val="00AC3A3B"/>
    <w:rsid w:val="00AC4277"/>
    <w:rsid w:val="00AC47B6"/>
    <w:rsid w:val="00AC558B"/>
    <w:rsid w:val="00AC58E0"/>
    <w:rsid w:val="00AC5FEB"/>
    <w:rsid w:val="00AC61DF"/>
    <w:rsid w:val="00AC71EB"/>
    <w:rsid w:val="00AC7AA9"/>
    <w:rsid w:val="00AC7D32"/>
    <w:rsid w:val="00AD0017"/>
    <w:rsid w:val="00AD026D"/>
    <w:rsid w:val="00AD0343"/>
    <w:rsid w:val="00AD0803"/>
    <w:rsid w:val="00AD146B"/>
    <w:rsid w:val="00AD198D"/>
    <w:rsid w:val="00AD291E"/>
    <w:rsid w:val="00AD3D2A"/>
    <w:rsid w:val="00AD3D71"/>
    <w:rsid w:val="00AD3E86"/>
    <w:rsid w:val="00AD3EA2"/>
    <w:rsid w:val="00AD44DC"/>
    <w:rsid w:val="00AD4609"/>
    <w:rsid w:val="00AD5A5C"/>
    <w:rsid w:val="00AD6415"/>
    <w:rsid w:val="00AD6E28"/>
    <w:rsid w:val="00AE0320"/>
    <w:rsid w:val="00AE03CB"/>
    <w:rsid w:val="00AE064F"/>
    <w:rsid w:val="00AE0EF8"/>
    <w:rsid w:val="00AE2586"/>
    <w:rsid w:val="00AE2F7A"/>
    <w:rsid w:val="00AE3218"/>
    <w:rsid w:val="00AE32D9"/>
    <w:rsid w:val="00AE36A8"/>
    <w:rsid w:val="00AE3B1F"/>
    <w:rsid w:val="00AE43C4"/>
    <w:rsid w:val="00AE4454"/>
    <w:rsid w:val="00AE4674"/>
    <w:rsid w:val="00AE47BD"/>
    <w:rsid w:val="00AE4958"/>
    <w:rsid w:val="00AE4D65"/>
    <w:rsid w:val="00AE533F"/>
    <w:rsid w:val="00AE5576"/>
    <w:rsid w:val="00AE55D1"/>
    <w:rsid w:val="00AE58AB"/>
    <w:rsid w:val="00AE5B39"/>
    <w:rsid w:val="00AE620E"/>
    <w:rsid w:val="00AE7359"/>
    <w:rsid w:val="00AE751D"/>
    <w:rsid w:val="00AE7DF5"/>
    <w:rsid w:val="00AF0141"/>
    <w:rsid w:val="00AF0550"/>
    <w:rsid w:val="00AF18B3"/>
    <w:rsid w:val="00AF3BA9"/>
    <w:rsid w:val="00AF4CCA"/>
    <w:rsid w:val="00AF6051"/>
    <w:rsid w:val="00AF67B9"/>
    <w:rsid w:val="00AF7461"/>
    <w:rsid w:val="00AF7B5E"/>
    <w:rsid w:val="00AF7CB9"/>
    <w:rsid w:val="00AF7CF6"/>
    <w:rsid w:val="00B001AB"/>
    <w:rsid w:val="00B00935"/>
    <w:rsid w:val="00B00CF6"/>
    <w:rsid w:val="00B012BD"/>
    <w:rsid w:val="00B014E7"/>
    <w:rsid w:val="00B022A4"/>
    <w:rsid w:val="00B02A7E"/>
    <w:rsid w:val="00B02D50"/>
    <w:rsid w:val="00B036E5"/>
    <w:rsid w:val="00B03F24"/>
    <w:rsid w:val="00B0504E"/>
    <w:rsid w:val="00B06424"/>
    <w:rsid w:val="00B06EBE"/>
    <w:rsid w:val="00B07999"/>
    <w:rsid w:val="00B100C1"/>
    <w:rsid w:val="00B115CA"/>
    <w:rsid w:val="00B122B7"/>
    <w:rsid w:val="00B13626"/>
    <w:rsid w:val="00B137EA"/>
    <w:rsid w:val="00B13846"/>
    <w:rsid w:val="00B140ED"/>
    <w:rsid w:val="00B14513"/>
    <w:rsid w:val="00B14731"/>
    <w:rsid w:val="00B147C9"/>
    <w:rsid w:val="00B1496E"/>
    <w:rsid w:val="00B1559E"/>
    <w:rsid w:val="00B159A6"/>
    <w:rsid w:val="00B15ACB"/>
    <w:rsid w:val="00B15E27"/>
    <w:rsid w:val="00B16633"/>
    <w:rsid w:val="00B16EFE"/>
    <w:rsid w:val="00B1744D"/>
    <w:rsid w:val="00B2153C"/>
    <w:rsid w:val="00B216C6"/>
    <w:rsid w:val="00B218D2"/>
    <w:rsid w:val="00B21BCE"/>
    <w:rsid w:val="00B21EE8"/>
    <w:rsid w:val="00B21FB1"/>
    <w:rsid w:val="00B221AB"/>
    <w:rsid w:val="00B22735"/>
    <w:rsid w:val="00B22ABA"/>
    <w:rsid w:val="00B22DD4"/>
    <w:rsid w:val="00B233A7"/>
    <w:rsid w:val="00B242AF"/>
    <w:rsid w:val="00B242C9"/>
    <w:rsid w:val="00B24640"/>
    <w:rsid w:val="00B2614F"/>
    <w:rsid w:val="00B26607"/>
    <w:rsid w:val="00B277C0"/>
    <w:rsid w:val="00B27EC8"/>
    <w:rsid w:val="00B27F7E"/>
    <w:rsid w:val="00B30004"/>
    <w:rsid w:val="00B302AC"/>
    <w:rsid w:val="00B3148E"/>
    <w:rsid w:val="00B314D8"/>
    <w:rsid w:val="00B318AA"/>
    <w:rsid w:val="00B31CB9"/>
    <w:rsid w:val="00B31D45"/>
    <w:rsid w:val="00B330F1"/>
    <w:rsid w:val="00B33C46"/>
    <w:rsid w:val="00B34364"/>
    <w:rsid w:val="00B35028"/>
    <w:rsid w:val="00B35C1F"/>
    <w:rsid w:val="00B35CA5"/>
    <w:rsid w:val="00B37750"/>
    <w:rsid w:val="00B37AA6"/>
    <w:rsid w:val="00B37CD6"/>
    <w:rsid w:val="00B41112"/>
    <w:rsid w:val="00B416F4"/>
    <w:rsid w:val="00B418E7"/>
    <w:rsid w:val="00B41991"/>
    <w:rsid w:val="00B420B0"/>
    <w:rsid w:val="00B42258"/>
    <w:rsid w:val="00B42450"/>
    <w:rsid w:val="00B43B10"/>
    <w:rsid w:val="00B44107"/>
    <w:rsid w:val="00B441C0"/>
    <w:rsid w:val="00B44C47"/>
    <w:rsid w:val="00B45413"/>
    <w:rsid w:val="00B45891"/>
    <w:rsid w:val="00B46449"/>
    <w:rsid w:val="00B473E1"/>
    <w:rsid w:val="00B474A6"/>
    <w:rsid w:val="00B47A89"/>
    <w:rsid w:val="00B47F99"/>
    <w:rsid w:val="00B501FC"/>
    <w:rsid w:val="00B50B02"/>
    <w:rsid w:val="00B513C2"/>
    <w:rsid w:val="00B51CB4"/>
    <w:rsid w:val="00B52EAF"/>
    <w:rsid w:val="00B53341"/>
    <w:rsid w:val="00B533D2"/>
    <w:rsid w:val="00B53710"/>
    <w:rsid w:val="00B53D89"/>
    <w:rsid w:val="00B54806"/>
    <w:rsid w:val="00B56CDE"/>
    <w:rsid w:val="00B5734F"/>
    <w:rsid w:val="00B575F0"/>
    <w:rsid w:val="00B578B5"/>
    <w:rsid w:val="00B6048A"/>
    <w:rsid w:val="00B61262"/>
    <w:rsid w:val="00B618A0"/>
    <w:rsid w:val="00B61DDA"/>
    <w:rsid w:val="00B62426"/>
    <w:rsid w:val="00B629EE"/>
    <w:rsid w:val="00B62FD1"/>
    <w:rsid w:val="00B630AA"/>
    <w:rsid w:val="00B630BF"/>
    <w:rsid w:val="00B636AF"/>
    <w:rsid w:val="00B63D67"/>
    <w:rsid w:val="00B6426D"/>
    <w:rsid w:val="00B650CF"/>
    <w:rsid w:val="00B661D4"/>
    <w:rsid w:val="00B675C4"/>
    <w:rsid w:val="00B70969"/>
    <w:rsid w:val="00B70D74"/>
    <w:rsid w:val="00B716F8"/>
    <w:rsid w:val="00B71E34"/>
    <w:rsid w:val="00B7326F"/>
    <w:rsid w:val="00B73512"/>
    <w:rsid w:val="00B74456"/>
    <w:rsid w:val="00B751C8"/>
    <w:rsid w:val="00B755B3"/>
    <w:rsid w:val="00B762A9"/>
    <w:rsid w:val="00B76AA9"/>
    <w:rsid w:val="00B76DDD"/>
    <w:rsid w:val="00B77BB6"/>
    <w:rsid w:val="00B77D9F"/>
    <w:rsid w:val="00B802B5"/>
    <w:rsid w:val="00B81B3B"/>
    <w:rsid w:val="00B82921"/>
    <w:rsid w:val="00B82C2B"/>
    <w:rsid w:val="00B83158"/>
    <w:rsid w:val="00B8333A"/>
    <w:rsid w:val="00B83403"/>
    <w:rsid w:val="00B83ADC"/>
    <w:rsid w:val="00B8443F"/>
    <w:rsid w:val="00B8472C"/>
    <w:rsid w:val="00B86102"/>
    <w:rsid w:val="00B8686C"/>
    <w:rsid w:val="00B87AB9"/>
    <w:rsid w:val="00B9002F"/>
    <w:rsid w:val="00B90DAF"/>
    <w:rsid w:val="00B91D19"/>
    <w:rsid w:val="00B91F1F"/>
    <w:rsid w:val="00B924B9"/>
    <w:rsid w:val="00B929BC"/>
    <w:rsid w:val="00B92BEC"/>
    <w:rsid w:val="00B92E30"/>
    <w:rsid w:val="00B93043"/>
    <w:rsid w:val="00B93D7E"/>
    <w:rsid w:val="00B9403F"/>
    <w:rsid w:val="00B95659"/>
    <w:rsid w:val="00B962C7"/>
    <w:rsid w:val="00B967CA"/>
    <w:rsid w:val="00BA0D04"/>
    <w:rsid w:val="00BA175D"/>
    <w:rsid w:val="00BA1BFC"/>
    <w:rsid w:val="00BA27AD"/>
    <w:rsid w:val="00BA2A64"/>
    <w:rsid w:val="00BA3090"/>
    <w:rsid w:val="00BA3B51"/>
    <w:rsid w:val="00BA3D21"/>
    <w:rsid w:val="00BA3DEF"/>
    <w:rsid w:val="00BA5A6A"/>
    <w:rsid w:val="00BA7FE2"/>
    <w:rsid w:val="00BB031D"/>
    <w:rsid w:val="00BB1830"/>
    <w:rsid w:val="00BB1CA3"/>
    <w:rsid w:val="00BB1EA3"/>
    <w:rsid w:val="00BB2E12"/>
    <w:rsid w:val="00BB311B"/>
    <w:rsid w:val="00BB4A09"/>
    <w:rsid w:val="00BB5216"/>
    <w:rsid w:val="00BB5B51"/>
    <w:rsid w:val="00BB646C"/>
    <w:rsid w:val="00BB65D3"/>
    <w:rsid w:val="00BB716C"/>
    <w:rsid w:val="00BB7E13"/>
    <w:rsid w:val="00BC06E2"/>
    <w:rsid w:val="00BC083C"/>
    <w:rsid w:val="00BC0FDA"/>
    <w:rsid w:val="00BC1A1F"/>
    <w:rsid w:val="00BC23A2"/>
    <w:rsid w:val="00BC2EB2"/>
    <w:rsid w:val="00BC2FC5"/>
    <w:rsid w:val="00BC3C3D"/>
    <w:rsid w:val="00BC4CC0"/>
    <w:rsid w:val="00BC509C"/>
    <w:rsid w:val="00BC5153"/>
    <w:rsid w:val="00BC51EA"/>
    <w:rsid w:val="00BC5518"/>
    <w:rsid w:val="00BC58FA"/>
    <w:rsid w:val="00BC5F46"/>
    <w:rsid w:val="00BC60F6"/>
    <w:rsid w:val="00BC61E8"/>
    <w:rsid w:val="00BC62F1"/>
    <w:rsid w:val="00BC6F2C"/>
    <w:rsid w:val="00BD0C25"/>
    <w:rsid w:val="00BD1F8A"/>
    <w:rsid w:val="00BD2C38"/>
    <w:rsid w:val="00BD3615"/>
    <w:rsid w:val="00BD36CB"/>
    <w:rsid w:val="00BD4B43"/>
    <w:rsid w:val="00BD5BEE"/>
    <w:rsid w:val="00BD757A"/>
    <w:rsid w:val="00BD7ACA"/>
    <w:rsid w:val="00BE0619"/>
    <w:rsid w:val="00BE0B80"/>
    <w:rsid w:val="00BE0C22"/>
    <w:rsid w:val="00BE1232"/>
    <w:rsid w:val="00BE1BFE"/>
    <w:rsid w:val="00BE2FF1"/>
    <w:rsid w:val="00BE3417"/>
    <w:rsid w:val="00BE35B9"/>
    <w:rsid w:val="00BE37D6"/>
    <w:rsid w:val="00BE3967"/>
    <w:rsid w:val="00BE399F"/>
    <w:rsid w:val="00BE3F4D"/>
    <w:rsid w:val="00BE4053"/>
    <w:rsid w:val="00BE4EF1"/>
    <w:rsid w:val="00BE618F"/>
    <w:rsid w:val="00BE623D"/>
    <w:rsid w:val="00BE62F8"/>
    <w:rsid w:val="00BE6B0E"/>
    <w:rsid w:val="00BE7139"/>
    <w:rsid w:val="00BE7422"/>
    <w:rsid w:val="00BE7826"/>
    <w:rsid w:val="00BF0379"/>
    <w:rsid w:val="00BF0581"/>
    <w:rsid w:val="00BF19DA"/>
    <w:rsid w:val="00BF1F21"/>
    <w:rsid w:val="00BF3426"/>
    <w:rsid w:val="00BF38F1"/>
    <w:rsid w:val="00BF39FE"/>
    <w:rsid w:val="00BF3DF7"/>
    <w:rsid w:val="00BF4C07"/>
    <w:rsid w:val="00BF56F8"/>
    <w:rsid w:val="00BF59BB"/>
    <w:rsid w:val="00BF59BE"/>
    <w:rsid w:val="00BF6097"/>
    <w:rsid w:val="00BF7010"/>
    <w:rsid w:val="00BF7233"/>
    <w:rsid w:val="00BF79D5"/>
    <w:rsid w:val="00BF7B61"/>
    <w:rsid w:val="00C001BF"/>
    <w:rsid w:val="00C00279"/>
    <w:rsid w:val="00C00AB0"/>
    <w:rsid w:val="00C00AFD"/>
    <w:rsid w:val="00C00EE7"/>
    <w:rsid w:val="00C00F03"/>
    <w:rsid w:val="00C00F2B"/>
    <w:rsid w:val="00C02620"/>
    <w:rsid w:val="00C02977"/>
    <w:rsid w:val="00C02F22"/>
    <w:rsid w:val="00C0330A"/>
    <w:rsid w:val="00C041E9"/>
    <w:rsid w:val="00C0528C"/>
    <w:rsid w:val="00C052D8"/>
    <w:rsid w:val="00C05362"/>
    <w:rsid w:val="00C07ABB"/>
    <w:rsid w:val="00C10742"/>
    <w:rsid w:val="00C10CDC"/>
    <w:rsid w:val="00C11187"/>
    <w:rsid w:val="00C11D0C"/>
    <w:rsid w:val="00C12F2F"/>
    <w:rsid w:val="00C146A7"/>
    <w:rsid w:val="00C164B4"/>
    <w:rsid w:val="00C165B0"/>
    <w:rsid w:val="00C17281"/>
    <w:rsid w:val="00C2089A"/>
    <w:rsid w:val="00C20B7F"/>
    <w:rsid w:val="00C230DC"/>
    <w:rsid w:val="00C23CC1"/>
    <w:rsid w:val="00C23D8A"/>
    <w:rsid w:val="00C23E80"/>
    <w:rsid w:val="00C24407"/>
    <w:rsid w:val="00C2463D"/>
    <w:rsid w:val="00C250AC"/>
    <w:rsid w:val="00C251FE"/>
    <w:rsid w:val="00C260C7"/>
    <w:rsid w:val="00C26557"/>
    <w:rsid w:val="00C26BB7"/>
    <w:rsid w:val="00C26DAF"/>
    <w:rsid w:val="00C2755A"/>
    <w:rsid w:val="00C27CAE"/>
    <w:rsid w:val="00C27CBA"/>
    <w:rsid w:val="00C30D89"/>
    <w:rsid w:val="00C311CE"/>
    <w:rsid w:val="00C3149C"/>
    <w:rsid w:val="00C315B1"/>
    <w:rsid w:val="00C3210C"/>
    <w:rsid w:val="00C325B2"/>
    <w:rsid w:val="00C3302E"/>
    <w:rsid w:val="00C33834"/>
    <w:rsid w:val="00C33EC6"/>
    <w:rsid w:val="00C34849"/>
    <w:rsid w:val="00C34BFD"/>
    <w:rsid w:val="00C35288"/>
    <w:rsid w:val="00C40DA5"/>
    <w:rsid w:val="00C40E1A"/>
    <w:rsid w:val="00C4109D"/>
    <w:rsid w:val="00C423AA"/>
    <w:rsid w:val="00C4322D"/>
    <w:rsid w:val="00C43A4D"/>
    <w:rsid w:val="00C44E2D"/>
    <w:rsid w:val="00C4500C"/>
    <w:rsid w:val="00C45895"/>
    <w:rsid w:val="00C469CD"/>
    <w:rsid w:val="00C474B6"/>
    <w:rsid w:val="00C475AC"/>
    <w:rsid w:val="00C51F59"/>
    <w:rsid w:val="00C5245A"/>
    <w:rsid w:val="00C52F42"/>
    <w:rsid w:val="00C53170"/>
    <w:rsid w:val="00C536AF"/>
    <w:rsid w:val="00C53FDF"/>
    <w:rsid w:val="00C54290"/>
    <w:rsid w:val="00C54739"/>
    <w:rsid w:val="00C54C6E"/>
    <w:rsid w:val="00C554C6"/>
    <w:rsid w:val="00C55584"/>
    <w:rsid w:val="00C5614A"/>
    <w:rsid w:val="00C578FA"/>
    <w:rsid w:val="00C610B0"/>
    <w:rsid w:val="00C613C2"/>
    <w:rsid w:val="00C61777"/>
    <w:rsid w:val="00C61CEF"/>
    <w:rsid w:val="00C62CE9"/>
    <w:rsid w:val="00C62FE6"/>
    <w:rsid w:val="00C63C78"/>
    <w:rsid w:val="00C63CB0"/>
    <w:rsid w:val="00C65169"/>
    <w:rsid w:val="00C673C6"/>
    <w:rsid w:val="00C67517"/>
    <w:rsid w:val="00C67AF0"/>
    <w:rsid w:val="00C67B05"/>
    <w:rsid w:val="00C70007"/>
    <w:rsid w:val="00C70C33"/>
    <w:rsid w:val="00C71C6C"/>
    <w:rsid w:val="00C71E43"/>
    <w:rsid w:val="00C72881"/>
    <w:rsid w:val="00C72A13"/>
    <w:rsid w:val="00C7423D"/>
    <w:rsid w:val="00C743EE"/>
    <w:rsid w:val="00C75910"/>
    <w:rsid w:val="00C7696B"/>
    <w:rsid w:val="00C76B08"/>
    <w:rsid w:val="00C7722E"/>
    <w:rsid w:val="00C7791D"/>
    <w:rsid w:val="00C77DF9"/>
    <w:rsid w:val="00C80798"/>
    <w:rsid w:val="00C80904"/>
    <w:rsid w:val="00C814BA"/>
    <w:rsid w:val="00C81682"/>
    <w:rsid w:val="00C82085"/>
    <w:rsid w:val="00C84016"/>
    <w:rsid w:val="00C849DC"/>
    <w:rsid w:val="00C84AA4"/>
    <w:rsid w:val="00C84BEE"/>
    <w:rsid w:val="00C85093"/>
    <w:rsid w:val="00C8583E"/>
    <w:rsid w:val="00C85FAB"/>
    <w:rsid w:val="00C86129"/>
    <w:rsid w:val="00C867C3"/>
    <w:rsid w:val="00C87BD1"/>
    <w:rsid w:val="00C9036D"/>
    <w:rsid w:val="00C93B6F"/>
    <w:rsid w:val="00C94A69"/>
    <w:rsid w:val="00C94F21"/>
    <w:rsid w:val="00C9576D"/>
    <w:rsid w:val="00C957B6"/>
    <w:rsid w:val="00C95ABF"/>
    <w:rsid w:val="00C95ECC"/>
    <w:rsid w:val="00C95F95"/>
    <w:rsid w:val="00C96597"/>
    <w:rsid w:val="00C969D0"/>
    <w:rsid w:val="00C97523"/>
    <w:rsid w:val="00CA042A"/>
    <w:rsid w:val="00CA0823"/>
    <w:rsid w:val="00CA242A"/>
    <w:rsid w:val="00CA2B85"/>
    <w:rsid w:val="00CA467A"/>
    <w:rsid w:val="00CA473C"/>
    <w:rsid w:val="00CA47D7"/>
    <w:rsid w:val="00CA6433"/>
    <w:rsid w:val="00CA6F49"/>
    <w:rsid w:val="00CA6F89"/>
    <w:rsid w:val="00CA752A"/>
    <w:rsid w:val="00CA7BEB"/>
    <w:rsid w:val="00CB003D"/>
    <w:rsid w:val="00CB066D"/>
    <w:rsid w:val="00CB06DC"/>
    <w:rsid w:val="00CB07CF"/>
    <w:rsid w:val="00CB0E79"/>
    <w:rsid w:val="00CB110F"/>
    <w:rsid w:val="00CB1C78"/>
    <w:rsid w:val="00CB2835"/>
    <w:rsid w:val="00CB28D1"/>
    <w:rsid w:val="00CB38A4"/>
    <w:rsid w:val="00CB4541"/>
    <w:rsid w:val="00CB4902"/>
    <w:rsid w:val="00CB4908"/>
    <w:rsid w:val="00CB4940"/>
    <w:rsid w:val="00CB4AEE"/>
    <w:rsid w:val="00CB566F"/>
    <w:rsid w:val="00CB58B3"/>
    <w:rsid w:val="00CB5ED3"/>
    <w:rsid w:val="00CB63E8"/>
    <w:rsid w:val="00CB67F0"/>
    <w:rsid w:val="00CB68B5"/>
    <w:rsid w:val="00CB6C72"/>
    <w:rsid w:val="00CB7FD9"/>
    <w:rsid w:val="00CC042A"/>
    <w:rsid w:val="00CC05B7"/>
    <w:rsid w:val="00CC097D"/>
    <w:rsid w:val="00CC14AB"/>
    <w:rsid w:val="00CC20D0"/>
    <w:rsid w:val="00CC44EE"/>
    <w:rsid w:val="00CC479D"/>
    <w:rsid w:val="00CC4990"/>
    <w:rsid w:val="00CC54FD"/>
    <w:rsid w:val="00CC60E8"/>
    <w:rsid w:val="00CC6CF9"/>
    <w:rsid w:val="00CC72C5"/>
    <w:rsid w:val="00CC73C4"/>
    <w:rsid w:val="00CD01E6"/>
    <w:rsid w:val="00CD1183"/>
    <w:rsid w:val="00CD13E8"/>
    <w:rsid w:val="00CD284D"/>
    <w:rsid w:val="00CD2906"/>
    <w:rsid w:val="00CD2CE7"/>
    <w:rsid w:val="00CD2E8F"/>
    <w:rsid w:val="00CD3673"/>
    <w:rsid w:val="00CD4432"/>
    <w:rsid w:val="00CD45B2"/>
    <w:rsid w:val="00CD5934"/>
    <w:rsid w:val="00CD6B71"/>
    <w:rsid w:val="00CD761E"/>
    <w:rsid w:val="00CD78C0"/>
    <w:rsid w:val="00CD7C52"/>
    <w:rsid w:val="00CE171D"/>
    <w:rsid w:val="00CE52D3"/>
    <w:rsid w:val="00CE5C74"/>
    <w:rsid w:val="00CE5D57"/>
    <w:rsid w:val="00CE6286"/>
    <w:rsid w:val="00CE6A33"/>
    <w:rsid w:val="00CE78EE"/>
    <w:rsid w:val="00CE7BC6"/>
    <w:rsid w:val="00CF2EFB"/>
    <w:rsid w:val="00CF42C0"/>
    <w:rsid w:val="00CF47F9"/>
    <w:rsid w:val="00CF5162"/>
    <w:rsid w:val="00CF5178"/>
    <w:rsid w:val="00CF51A2"/>
    <w:rsid w:val="00CF5529"/>
    <w:rsid w:val="00CF565F"/>
    <w:rsid w:val="00CF5F28"/>
    <w:rsid w:val="00CF6927"/>
    <w:rsid w:val="00D00023"/>
    <w:rsid w:val="00D006AA"/>
    <w:rsid w:val="00D00817"/>
    <w:rsid w:val="00D01CF4"/>
    <w:rsid w:val="00D01DF8"/>
    <w:rsid w:val="00D02ECA"/>
    <w:rsid w:val="00D043EA"/>
    <w:rsid w:val="00D045AB"/>
    <w:rsid w:val="00D045D2"/>
    <w:rsid w:val="00D04C18"/>
    <w:rsid w:val="00D05954"/>
    <w:rsid w:val="00D05DA4"/>
    <w:rsid w:val="00D05E78"/>
    <w:rsid w:val="00D060B7"/>
    <w:rsid w:val="00D06292"/>
    <w:rsid w:val="00D06B17"/>
    <w:rsid w:val="00D102D4"/>
    <w:rsid w:val="00D106B8"/>
    <w:rsid w:val="00D10926"/>
    <w:rsid w:val="00D11195"/>
    <w:rsid w:val="00D1130B"/>
    <w:rsid w:val="00D1130C"/>
    <w:rsid w:val="00D11464"/>
    <w:rsid w:val="00D11C1D"/>
    <w:rsid w:val="00D12293"/>
    <w:rsid w:val="00D12384"/>
    <w:rsid w:val="00D13355"/>
    <w:rsid w:val="00D14419"/>
    <w:rsid w:val="00D149C8"/>
    <w:rsid w:val="00D14AE5"/>
    <w:rsid w:val="00D153C1"/>
    <w:rsid w:val="00D1657F"/>
    <w:rsid w:val="00D168FD"/>
    <w:rsid w:val="00D16D77"/>
    <w:rsid w:val="00D174AD"/>
    <w:rsid w:val="00D17CB4"/>
    <w:rsid w:val="00D20EDA"/>
    <w:rsid w:val="00D20FE9"/>
    <w:rsid w:val="00D2138C"/>
    <w:rsid w:val="00D21663"/>
    <w:rsid w:val="00D22CFF"/>
    <w:rsid w:val="00D235C6"/>
    <w:rsid w:val="00D23685"/>
    <w:rsid w:val="00D23914"/>
    <w:rsid w:val="00D23FAD"/>
    <w:rsid w:val="00D24163"/>
    <w:rsid w:val="00D248FE"/>
    <w:rsid w:val="00D24A8F"/>
    <w:rsid w:val="00D24AB8"/>
    <w:rsid w:val="00D24B55"/>
    <w:rsid w:val="00D25618"/>
    <w:rsid w:val="00D25B6D"/>
    <w:rsid w:val="00D25CB9"/>
    <w:rsid w:val="00D25CE7"/>
    <w:rsid w:val="00D2644D"/>
    <w:rsid w:val="00D270CB"/>
    <w:rsid w:val="00D2732B"/>
    <w:rsid w:val="00D27741"/>
    <w:rsid w:val="00D30303"/>
    <w:rsid w:val="00D30594"/>
    <w:rsid w:val="00D305EC"/>
    <w:rsid w:val="00D30D81"/>
    <w:rsid w:val="00D30FDA"/>
    <w:rsid w:val="00D31B09"/>
    <w:rsid w:val="00D32803"/>
    <w:rsid w:val="00D32A90"/>
    <w:rsid w:val="00D332F2"/>
    <w:rsid w:val="00D334FE"/>
    <w:rsid w:val="00D3360B"/>
    <w:rsid w:val="00D34310"/>
    <w:rsid w:val="00D3479D"/>
    <w:rsid w:val="00D348C9"/>
    <w:rsid w:val="00D34B16"/>
    <w:rsid w:val="00D352A4"/>
    <w:rsid w:val="00D35540"/>
    <w:rsid w:val="00D358A0"/>
    <w:rsid w:val="00D35B20"/>
    <w:rsid w:val="00D35B85"/>
    <w:rsid w:val="00D377D5"/>
    <w:rsid w:val="00D408EA"/>
    <w:rsid w:val="00D40FAA"/>
    <w:rsid w:val="00D43852"/>
    <w:rsid w:val="00D43FC0"/>
    <w:rsid w:val="00D46364"/>
    <w:rsid w:val="00D4671F"/>
    <w:rsid w:val="00D468AC"/>
    <w:rsid w:val="00D46F41"/>
    <w:rsid w:val="00D47C32"/>
    <w:rsid w:val="00D47D80"/>
    <w:rsid w:val="00D51E41"/>
    <w:rsid w:val="00D52633"/>
    <w:rsid w:val="00D5329B"/>
    <w:rsid w:val="00D53554"/>
    <w:rsid w:val="00D539C8"/>
    <w:rsid w:val="00D53D07"/>
    <w:rsid w:val="00D53F79"/>
    <w:rsid w:val="00D546F9"/>
    <w:rsid w:val="00D54DEE"/>
    <w:rsid w:val="00D5506D"/>
    <w:rsid w:val="00D55651"/>
    <w:rsid w:val="00D55976"/>
    <w:rsid w:val="00D55D97"/>
    <w:rsid w:val="00D56DE3"/>
    <w:rsid w:val="00D5720C"/>
    <w:rsid w:val="00D573EA"/>
    <w:rsid w:val="00D579A6"/>
    <w:rsid w:val="00D60562"/>
    <w:rsid w:val="00D60D2B"/>
    <w:rsid w:val="00D61D9E"/>
    <w:rsid w:val="00D61DCA"/>
    <w:rsid w:val="00D61FEA"/>
    <w:rsid w:val="00D625E1"/>
    <w:rsid w:val="00D6300D"/>
    <w:rsid w:val="00D639E9"/>
    <w:rsid w:val="00D64249"/>
    <w:rsid w:val="00D64C77"/>
    <w:rsid w:val="00D64D8E"/>
    <w:rsid w:val="00D66DC1"/>
    <w:rsid w:val="00D66F25"/>
    <w:rsid w:val="00D66FC5"/>
    <w:rsid w:val="00D674B4"/>
    <w:rsid w:val="00D679C2"/>
    <w:rsid w:val="00D67F7A"/>
    <w:rsid w:val="00D701FE"/>
    <w:rsid w:val="00D7035C"/>
    <w:rsid w:val="00D706BD"/>
    <w:rsid w:val="00D710AB"/>
    <w:rsid w:val="00D720F1"/>
    <w:rsid w:val="00D7252F"/>
    <w:rsid w:val="00D72AF2"/>
    <w:rsid w:val="00D72E13"/>
    <w:rsid w:val="00D7374F"/>
    <w:rsid w:val="00D7470C"/>
    <w:rsid w:val="00D74C41"/>
    <w:rsid w:val="00D7619E"/>
    <w:rsid w:val="00D76775"/>
    <w:rsid w:val="00D767EF"/>
    <w:rsid w:val="00D76EAB"/>
    <w:rsid w:val="00D774C7"/>
    <w:rsid w:val="00D7761F"/>
    <w:rsid w:val="00D77E02"/>
    <w:rsid w:val="00D77EFF"/>
    <w:rsid w:val="00D802DD"/>
    <w:rsid w:val="00D8088C"/>
    <w:rsid w:val="00D80C70"/>
    <w:rsid w:val="00D812C9"/>
    <w:rsid w:val="00D8167D"/>
    <w:rsid w:val="00D81873"/>
    <w:rsid w:val="00D81B81"/>
    <w:rsid w:val="00D82C72"/>
    <w:rsid w:val="00D83A2E"/>
    <w:rsid w:val="00D83CAB"/>
    <w:rsid w:val="00D8453D"/>
    <w:rsid w:val="00D847A5"/>
    <w:rsid w:val="00D84CA9"/>
    <w:rsid w:val="00D84D5F"/>
    <w:rsid w:val="00D84FCC"/>
    <w:rsid w:val="00D854A2"/>
    <w:rsid w:val="00D85BA2"/>
    <w:rsid w:val="00D85DC3"/>
    <w:rsid w:val="00D86957"/>
    <w:rsid w:val="00D86A93"/>
    <w:rsid w:val="00D86AD5"/>
    <w:rsid w:val="00D90A72"/>
    <w:rsid w:val="00D90B21"/>
    <w:rsid w:val="00D90D40"/>
    <w:rsid w:val="00D91111"/>
    <w:rsid w:val="00D916E2"/>
    <w:rsid w:val="00D917C7"/>
    <w:rsid w:val="00D91CA2"/>
    <w:rsid w:val="00D92001"/>
    <w:rsid w:val="00D92209"/>
    <w:rsid w:val="00D926B6"/>
    <w:rsid w:val="00D92719"/>
    <w:rsid w:val="00D9290E"/>
    <w:rsid w:val="00D92CB8"/>
    <w:rsid w:val="00D934FC"/>
    <w:rsid w:val="00D93B9E"/>
    <w:rsid w:val="00D93E87"/>
    <w:rsid w:val="00D93ED8"/>
    <w:rsid w:val="00D94248"/>
    <w:rsid w:val="00D95300"/>
    <w:rsid w:val="00D95392"/>
    <w:rsid w:val="00D958D1"/>
    <w:rsid w:val="00D95D9F"/>
    <w:rsid w:val="00D962ED"/>
    <w:rsid w:val="00D964B7"/>
    <w:rsid w:val="00D96631"/>
    <w:rsid w:val="00D968BC"/>
    <w:rsid w:val="00D96B28"/>
    <w:rsid w:val="00D96D87"/>
    <w:rsid w:val="00D979C4"/>
    <w:rsid w:val="00D97DBB"/>
    <w:rsid w:val="00DA0D97"/>
    <w:rsid w:val="00DA0DBB"/>
    <w:rsid w:val="00DA10B6"/>
    <w:rsid w:val="00DA110F"/>
    <w:rsid w:val="00DA12F4"/>
    <w:rsid w:val="00DA2B04"/>
    <w:rsid w:val="00DA2F07"/>
    <w:rsid w:val="00DA3D6B"/>
    <w:rsid w:val="00DA5DB6"/>
    <w:rsid w:val="00DA5DC0"/>
    <w:rsid w:val="00DA62C1"/>
    <w:rsid w:val="00DA65C3"/>
    <w:rsid w:val="00DA6A0B"/>
    <w:rsid w:val="00DA6E8C"/>
    <w:rsid w:val="00DA6FC5"/>
    <w:rsid w:val="00DA7691"/>
    <w:rsid w:val="00DA7D71"/>
    <w:rsid w:val="00DB0054"/>
    <w:rsid w:val="00DB2212"/>
    <w:rsid w:val="00DB2595"/>
    <w:rsid w:val="00DB3FDD"/>
    <w:rsid w:val="00DB498A"/>
    <w:rsid w:val="00DB4AAB"/>
    <w:rsid w:val="00DB65C0"/>
    <w:rsid w:val="00DB74B1"/>
    <w:rsid w:val="00DB76E2"/>
    <w:rsid w:val="00DB7EE2"/>
    <w:rsid w:val="00DC059C"/>
    <w:rsid w:val="00DC06DF"/>
    <w:rsid w:val="00DC0C35"/>
    <w:rsid w:val="00DC144A"/>
    <w:rsid w:val="00DC181C"/>
    <w:rsid w:val="00DC1972"/>
    <w:rsid w:val="00DC1A9B"/>
    <w:rsid w:val="00DC2440"/>
    <w:rsid w:val="00DC2A42"/>
    <w:rsid w:val="00DC30F3"/>
    <w:rsid w:val="00DC399F"/>
    <w:rsid w:val="00DC3A02"/>
    <w:rsid w:val="00DC3F25"/>
    <w:rsid w:val="00DC4A83"/>
    <w:rsid w:val="00DC4B1F"/>
    <w:rsid w:val="00DC6373"/>
    <w:rsid w:val="00DC6C22"/>
    <w:rsid w:val="00DC7D0B"/>
    <w:rsid w:val="00DD10A0"/>
    <w:rsid w:val="00DD1F7D"/>
    <w:rsid w:val="00DD3135"/>
    <w:rsid w:val="00DD33A0"/>
    <w:rsid w:val="00DD358F"/>
    <w:rsid w:val="00DD3AC2"/>
    <w:rsid w:val="00DD3C69"/>
    <w:rsid w:val="00DD4C62"/>
    <w:rsid w:val="00DD594F"/>
    <w:rsid w:val="00DD6F02"/>
    <w:rsid w:val="00DD75C4"/>
    <w:rsid w:val="00DD7653"/>
    <w:rsid w:val="00DD790D"/>
    <w:rsid w:val="00DD79F6"/>
    <w:rsid w:val="00DE0493"/>
    <w:rsid w:val="00DE0A40"/>
    <w:rsid w:val="00DE1653"/>
    <w:rsid w:val="00DE2D8D"/>
    <w:rsid w:val="00DE33F3"/>
    <w:rsid w:val="00DE3403"/>
    <w:rsid w:val="00DE365E"/>
    <w:rsid w:val="00DE47B1"/>
    <w:rsid w:val="00DE4922"/>
    <w:rsid w:val="00DE4D2B"/>
    <w:rsid w:val="00DE4E04"/>
    <w:rsid w:val="00DE5F02"/>
    <w:rsid w:val="00DE6364"/>
    <w:rsid w:val="00DE6929"/>
    <w:rsid w:val="00DE7D7D"/>
    <w:rsid w:val="00DF0655"/>
    <w:rsid w:val="00DF0EBC"/>
    <w:rsid w:val="00DF1226"/>
    <w:rsid w:val="00DF1EC3"/>
    <w:rsid w:val="00DF226F"/>
    <w:rsid w:val="00DF3272"/>
    <w:rsid w:val="00DF3B2C"/>
    <w:rsid w:val="00DF424C"/>
    <w:rsid w:val="00DF44D6"/>
    <w:rsid w:val="00DF5320"/>
    <w:rsid w:val="00DF53AF"/>
    <w:rsid w:val="00DF5957"/>
    <w:rsid w:val="00DF655F"/>
    <w:rsid w:val="00DF759D"/>
    <w:rsid w:val="00DF7BAE"/>
    <w:rsid w:val="00DF7BB5"/>
    <w:rsid w:val="00DF7CCE"/>
    <w:rsid w:val="00DF7DD9"/>
    <w:rsid w:val="00E01802"/>
    <w:rsid w:val="00E01CCA"/>
    <w:rsid w:val="00E028A7"/>
    <w:rsid w:val="00E02FAB"/>
    <w:rsid w:val="00E046B3"/>
    <w:rsid w:val="00E05452"/>
    <w:rsid w:val="00E05AC6"/>
    <w:rsid w:val="00E05BA4"/>
    <w:rsid w:val="00E05EE8"/>
    <w:rsid w:val="00E06097"/>
    <w:rsid w:val="00E06B70"/>
    <w:rsid w:val="00E06DA8"/>
    <w:rsid w:val="00E079C3"/>
    <w:rsid w:val="00E07EB2"/>
    <w:rsid w:val="00E10756"/>
    <w:rsid w:val="00E10BFC"/>
    <w:rsid w:val="00E10DBD"/>
    <w:rsid w:val="00E10FB9"/>
    <w:rsid w:val="00E10FD4"/>
    <w:rsid w:val="00E111A3"/>
    <w:rsid w:val="00E1120C"/>
    <w:rsid w:val="00E11B5B"/>
    <w:rsid w:val="00E12885"/>
    <w:rsid w:val="00E12C47"/>
    <w:rsid w:val="00E12D3B"/>
    <w:rsid w:val="00E12DB4"/>
    <w:rsid w:val="00E133A8"/>
    <w:rsid w:val="00E138DD"/>
    <w:rsid w:val="00E13BD4"/>
    <w:rsid w:val="00E15A39"/>
    <w:rsid w:val="00E15DAA"/>
    <w:rsid w:val="00E17347"/>
    <w:rsid w:val="00E1766D"/>
    <w:rsid w:val="00E17B86"/>
    <w:rsid w:val="00E17B87"/>
    <w:rsid w:val="00E215EE"/>
    <w:rsid w:val="00E225D3"/>
    <w:rsid w:val="00E22C20"/>
    <w:rsid w:val="00E23E08"/>
    <w:rsid w:val="00E23EBF"/>
    <w:rsid w:val="00E24459"/>
    <w:rsid w:val="00E24763"/>
    <w:rsid w:val="00E2517E"/>
    <w:rsid w:val="00E251B8"/>
    <w:rsid w:val="00E25EBD"/>
    <w:rsid w:val="00E25F26"/>
    <w:rsid w:val="00E25F5E"/>
    <w:rsid w:val="00E2648E"/>
    <w:rsid w:val="00E266EE"/>
    <w:rsid w:val="00E26F87"/>
    <w:rsid w:val="00E30101"/>
    <w:rsid w:val="00E3015C"/>
    <w:rsid w:val="00E30824"/>
    <w:rsid w:val="00E3127B"/>
    <w:rsid w:val="00E32F50"/>
    <w:rsid w:val="00E33408"/>
    <w:rsid w:val="00E33BEE"/>
    <w:rsid w:val="00E34719"/>
    <w:rsid w:val="00E34AC2"/>
    <w:rsid w:val="00E3606B"/>
    <w:rsid w:val="00E372AE"/>
    <w:rsid w:val="00E37E3F"/>
    <w:rsid w:val="00E40217"/>
    <w:rsid w:val="00E40662"/>
    <w:rsid w:val="00E42AE6"/>
    <w:rsid w:val="00E43872"/>
    <w:rsid w:val="00E43A30"/>
    <w:rsid w:val="00E43EE5"/>
    <w:rsid w:val="00E440C3"/>
    <w:rsid w:val="00E4499C"/>
    <w:rsid w:val="00E44D85"/>
    <w:rsid w:val="00E451F3"/>
    <w:rsid w:val="00E455D6"/>
    <w:rsid w:val="00E47C9F"/>
    <w:rsid w:val="00E50005"/>
    <w:rsid w:val="00E5009F"/>
    <w:rsid w:val="00E501DC"/>
    <w:rsid w:val="00E50972"/>
    <w:rsid w:val="00E50B82"/>
    <w:rsid w:val="00E5146B"/>
    <w:rsid w:val="00E51726"/>
    <w:rsid w:val="00E52027"/>
    <w:rsid w:val="00E540B4"/>
    <w:rsid w:val="00E54D53"/>
    <w:rsid w:val="00E55032"/>
    <w:rsid w:val="00E55478"/>
    <w:rsid w:val="00E554E8"/>
    <w:rsid w:val="00E555D2"/>
    <w:rsid w:val="00E56013"/>
    <w:rsid w:val="00E56F34"/>
    <w:rsid w:val="00E57277"/>
    <w:rsid w:val="00E57523"/>
    <w:rsid w:val="00E61264"/>
    <w:rsid w:val="00E61894"/>
    <w:rsid w:val="00E6245C"/>
    <w:rsid w:val="00E62AB4"/>
    <w:rsid w:val="00E62C34"/>
    <w:rsid w:val="00E63140"/>
    <w:rsid w:val="00E633DC"/>
    <w:rsid w:val="00E655E2"/>
    <w:rsid w:val="00E65CD8"/>
    <w:rsid w:val="00E66603"/>
    <w:rsid w:val="00E669A1"/>
    <w:rsid w:val="00E66B37"/>
    <w:rsid w:val="00E672F3"/>
    <w:rsid w:val="00E677EB"/>
    <w:rsid w:val="00E70EF6"/>
    <w:rsid w:val="00E711EA"/>
    <w:rsid w:val="00E71B57"/>
    <w:rsid w:val="00E735A9"/>
    <w:rsid w:val="00E73A3B"/>
    <w:rsid w:val="00E73ACF"/>
    <w:rsid w:val="00E73B7E"/>
    <w:rsid w:val="00E73BE4"/>
    <w:rsid w:val="00E74ECC"/>
    <w:rsid w:val="00E7524E"/>
    <w:rsid w:val="00E75E27"/>
    <w:rsid w:val="00E76324"/>
    <w:rsid w:val="00E77146"/>
    <w:rsid w:val="00E776F0"/>
    <w:rsid w:val="00E77907"/>
    <w:rsid w:val="00E77D28"/>
    <w:rsid w:val="00E80640"/>
    <w:rsid w:val="00E806C0"/>
    <w:rsid w:val="00E81073"/>
    <w:rsid w:val="00E8157E"/>
    <w:rsid w:val="00E81736"/>
    <w:rsid w:val="00E81ED7"/>
    <w:rsid w:val="00E82586"/>
    <w:rsid w:val="00E826C4"/>
    <w:rsid w:val="00E82BD3"/>
    <w:rsid w:val="00E82CBB"/>
    <w:rsid w:val="00E82DB7"/>
    <w:rsid w:val="00E82F1F"/>
    <w:rsid w:val="00E834BE"/>
    <w:rsid w:val="00E83A20"/>
    <w:rsid w:val="00E842C8"/>
    <w:rsid w:val="00E84C24"/>
    <w:rsid w:val="00E84D69"/>
    <w:rsid w:val="00E85C47"/>
    <w:rsid w:val="00E85C7C"/>
    <w:rsid w:val="00E85D4F"/>
    <w:rsid w:val="00E86488"/>
    <w:rsid w:val="00E869A2"/>
    <w:rsid w:val="00E90228"/>
    <w:rsid w:val="00E907F4"/>
    <w:rsid w:val="00E90FAF"/>
    <w:rsid w:val="00E92031"/>
    <w:rsid w:val="00E92035"/>
    <w:rsid w:val="00E9516B"/>
    <w:rsid w:val="00E95224"/>
    <w:rsid w:val="00E9568A"/>
    <w:rsid w:val="00E95B9E"/>
    <w:rsid w:val="00E95F4E"/>
    <w:rsid w:val="00E968FE"/>
    <w:rsid w:val="00E96E5D"/>
    <w:rsid w:val="00E9798A"/>
    <w:rsid w:val="00E979F7"/>
    <w:rsid w:val="00EA157C"/>
    <w:rsid w:val="00EA2349"/>
    <w:rsid w:val="00EA3000"/>
    <w:rsid w:val="00EA3725"/>
    <w:rsid w:val="00EA3936"/>
    <w:rsid w:val="00EA513F"/>
    <w:rsid w:val="00EA5961"/>
    <w:rsid w:val="00EA5CD1"/>
    <w:rsid w:val="00EA5E2A"/>
    <w:rsid w:val="00EA6D84"/>
    <w:rsid w:val="00EA7710"/>
    <w:rsid w:val="00EA7A06"/>
    <w:rsid w:val="00EA7D38"/>
    <w:rsid w:val="00EA7EE8"/>
    <w:rsid w:val="00EB0731"/>
    <w:rsid w:val="00EB1015"/>
    <w:rsid w:val="00EB1B16"/>
    <w:rsid w:val="00EB2020"/>
    <w:rsid w:val="00EB27D5"/>
    <w:rsid w:val="00EB28E9"/>
    <w:rsid w:val="00EB2C99"/>
    <w:rsid w:val="00EB2E09"/>
    <w:rsid w:val="00EB3F89"/>
    <w:rsid w:val="00EB4981"/>
    <w:rsid w:val="00EB578A"/>
    <w:rsid w:val="00EB65B3"/>
    <w:rsid w:val="00EB6AFD"/>
    <w:rsid w:val="00EB6C7D"/>
    <w:rsid w:val="00EB70E5"/>
    <w:rsid w:val="00EB79F9"/>
    <w:rsid w:val="00EB7C8E"/>
    <w:rsid w:val="00EB7F14"/>
    <w:rsid w:val="00EB7FAB"/>
    <w:rsid w:val="00EC02BE"/>
    <w:rsid w:val="00EC0732"/>
    <w:rsid w:val="00EC10D6"/>
    <w:rsid w:val="00EC1377"/>
    <w:rsid w:val="00EC1B1A"/>
    <w:rsid w:val="00EC22A4"/>
    <w:rsid w:val="00EC35DE"/>
    <w:rsid w:val="00EC3A0C"/>
    <w:rsid w:val="00EC4EFE"/>
    <w:rsid w:val="00EC50C0"/>
    <w:rsid w:val="00EC53E6"/>
    <w:rsid w:val="00EC543A"/>
    <w:rsid w:val="00EC5975"/>
    <w:rsid w:val="00EC6130"/>
    <w:rsid w:val="00EC6766"/>
    <w:rsid w:val="00EC67E1"/>
    <w:rsid w:val="00EC6B27"/>
    <w:rsid w:val="00EC6BF6"/>
    <w:rsid w:val="00EC7AE3"/>
    <w:rsid w:val="00EC7E08"/>
    <w:rsid w:val="00ED01AC"/>
    <w:rsid w:val="00ED0256"/>
    <w:rsid w:val="00ED090D"/>
    <w:rsid w:val="00ED0F4E"/>
    <w:rsid w:val="00ED0FD9"/>
    <w:rsid w:val="00ED0FF2"/>
    <w:rsid w:val="00ED16FB"/>
    <w:rsid w:val="00ED1A63"/>
    <w:rsid w:val="00ED1D4C"/>
    <w:rsid w:val="00ED2563"/>
    <w:rsid w:val="00ED2A4C"/>
    <w:rsid w:val="00ED4092"/>
    <w:rsid w:val="00ED49C7"/>
    <w:rsid w:val="00ED4BC7"/>
    <w:rsid w:val="00ED55A0"/>
    <w:rsid w:val="00ED6085"/>
    <w:rsid w:val="00ED691B"/>
    <w:rsid w:val="00ED6D28"/>
    <w:rsid w:val="00ED762B"/>
    <w:rsid w:val="00EE067C"/>
    <w:rsid w:val="00EE1275"/>
    <w:rsid w:val="00EE1D7D"/>
    <w:rsid w:val="00EE2031"/>
    <w:rsid w:val="00EE209E"/>
    <w:rsid w:val="00EE2B05"/>
    <w:rsid w:val="00EE2D3E"/>
    <w:rsid w:val="00EE317C"/>
    <w:rsid w:val="00EE3C30"/>
    <w:rsid w:val="00EE5270"/>
    <w:rsid w:val="00EE700F"/>
    <w:rsid w:val="00EE7A5E"/>
    <w:rsid w:val="00EF039F"/>
    <w:rsid w:val="00EF11CE"/>
    <w:rsid w:val="00EF120A"/>
    <w:rsid w:val="00EF13FE"/>
    <w:rsid w:val="00EF1500"/>
    <w:rsid w:val="00EF2143"/>
    <w:rsid w:val="00EF306E"/>
    <w:rsid w:val="00EF3159"/>
    <w:rsid w:val="00EF384D"/>
    <w:rsid w:val="00EF38EA"/>
    <w:rsid w:val="00EF4569"/>
    <w:rsid w:val="00EF4F51"/>
    <w:rsid w:val="00EF506D"/>
    <w:rsid w:val="00EF52FB"/>
    <w:rsid w:val="00EF5976"/>
    <w:rsid w:val="00EF5DF6"/>
    <w:rsid w:val="00EF6248"/>
    <w:rsid w:val="00EF66D3"/>
    <w:rsid w:val="00EF6765"/>
    <w:rsid w:val="00EF6960"/>
    <w:rsid w:val="00EF7D4C"/>
    <w:rsid w:val="00F002CC"/>
    <w:rsid w:val="00F033F5"/>
    <w:rsid w:val="00F04AF4"/>
    <w:rsid w:val="00F054F9"/>
    <w:rsid w:val="00F05778"/>
    <w:rsid w:val="00F062AC"/>
    <w:rsid w:val="00F065A1"/>
    <w:rsid w:val="00F065BA"/>
    <w:rsid w:val="00F06749"/>
    <w:rsid w:val="00F068A0"/>
    <w:rsid w:val="00F06982"/>
    <w:rsid w:val="00F06D59"/>
    <w:rsid w:val="00F071E5"/>
    <w:rsid w:val="00F073F9"/>
    <w:rsid w:val="00F0745D"/>
    <w:rsid w:val="00F0783A"/>
    <w:rsid w:val="00F10C63"/>
    <w:rsid w:val="00F10F15"/>
    <w:rsid w:val="00F115CA"/>
    <w:rsid w:val="00F120DC"/>
    <w:rsid w:val="00F121CB"/>
    <w:rsid w:val="00F124BF"/>
    <w:rsid w:val="00F12787"/>
    <w:rsid w:val="00F13BFD"/>
    <w:rsid w:val="00F13C13"/>
    <w:rsid w:val="00F13C18"/>
    <w:rsid w:val="00F143A0"/>
    <w:rsid w:val="00F147A7"/>
    <w:rsid w:val="00F147E5"/>
    <w:rsid w:val="00F152AB"/>
    <w:rsid w:val="00F16CB3"/>
    <w:rsid w:val="00F17101"/>
    <w:rsid w:val="00F1744C"/>
    <w:rsid w:val="00F175F6"/>
    <w:rsid w:val="00F17AC1"/>
    <w:rsid w:val="00F20A25"/>
    <w:rsid w:val="00F20D6E"/>
    <w:rsid w:val="00F21B49"/>
    <w:rsid w:val="00F224E0"/>
    <w:rsid w:val="00F22810"/>
    <w:rsid w:val="00F23521"/>
    <w:rsid w:val="00F2359F"/>
    <w:rsid w:val="00F24027"/>
    <w:rsid w:val="00F2409F"/>
    <w:rsid w:val="00F24A3E"/>
    <w:rsid w:val="00F2529E"/>
    <w:rsid w:val="00F25E05"/>
    <w:rsid w:val="00F26A49"/>
    <w:rsid w:val="00F26D29"/>
    <w:rsid w:val="00F26F08"/>
    <w:rsid w:val="00F2710C"/>
    <w:rsid w:val="00F274F9"/>
    <w:rsid w:val="00F27ED4"/>
    <w:rsid w:val="00F314CA"/>
    <w:rsid w:val="00F31F31"/>
    <w:rsid w:val="00F33E4A"/>
    <w:rsid w:val="00F342B1"/>
    <w:rsid w:val="00F34F34"/>
    <w:rsid w:val="00F35350"/>
    <w:rsid w:val="00F35D14"/>
    <w:rsid w:val="00F35E37"/>
    <w:rsid w:val="00F36CF6"/>
    <w:rsid w:val="00F37737"/>
    <w:rsid w:val="00F4022D"/>
    <w:rsid w:val="00F407D1"/>
    <w:rsid w:val="00F40BDA"/>
    <w:rsid w:val="00F4119C"/>
    <w:rsid w:val="00F4352C"/>
    <w:rsid w:val="00F435DD"/>
    <w:rsid w:val="00F43729"/>
    <w:rsid w:val="00F43806"/>
    <w:rsid w:val="00F43CB0"/>
    <w:rsid w:val="00F43F9B"/>
    <w:rsid w:val="00F44A54"/>
    <w:rsid w:val="00F46BDE"/>
    <w:rsid w:val="00F46DC9"/>
    <w:rsid w:val="00F47051"/>
    <w:rsid w:val="00F479AA"/>
    <w:rsid w:val="00F47DFA"/>
    <w:rsid w:val="00F50CDD"/>
    <w:rsid w:val="00F5298A"/>
    <w:rsid w:val="00F529FA"/>
    <w:rsid w:val="00F5343B"/>
    <w:rsid w:val="00F54FE4"/>
    <w:rsid w:val="00F5518E"/>
    <w:rsid w:val="00F557F6"/>
    <w:rsid w:val="00F55B92"/>
    <w:rsid w:val="00F55BFD"/>
    <w:rsid w:val="00F56209"/>
    <w:rsid w:val="00F563C0"/>
    <w:rsid w:val="00F56757"/>
    <w:rsid w:val="00F56E5E"/>
    <w:rsid w:val="00F5776B"/>
    <w:rsid w:val="00F57C50"/>
    <w:rsid w:val="00F57E9A"/>
    <w:rsid w:val="00F61830"/>
    <w:rsid w:val="00F61F2B"/>
    <w:rsid w:val="00F62056"/>
    <w:rsid w:val="00F632F0"/>
    <w:rsid w:val="00F650C6"/>
    <w:rsid w:val="00F6654F"/>
    <w:rsid w:val="00F6666A"/>
    <w:rsid w:val="00F670C5"/>
    <w:rsid w:val="00F6758F"/>
    <w:rsid w:val="00F67619"/>
    <w:rsid w:val="00F676B6"/>
    <w:rsid w:val="00F678F9"/>
    <w:rsid w:val="00F67E52"/>
    <w:rsid w:val="00F7081E"/>
    <w:rsid w:val="00F717A9"/>
    <w:rsid w:val="00F72386"/>
    <w:rsid w:val="00F72702"/>
    <w:rsid w:val="00F72893"/>
    <w:rsid w:val="00F72F75"/>
    <w:rsid w:val="00F731E8"/>
    <w:rsid w:val="00F733E1"/>
    <w:rsid w:val="00F73B66"/>
    <w:rsid w:val="00F7472B"/>
    <w:rsid w:val="00F74885"/>
    <w:rsid w:val="00F7497B"/>
    <w:rsid w:val="00F7597A"/>
    <w:rsid w:val="00F808C8"/>
    <w:rsid w:val="00F8095B"/>
    <w:rsid w:val="00F809B3"/>
    <w:rsid w:val="00F82CE1"/>
    <w:rsid w:val="00F82F71"/>
    <w:rsid w:val="00F84F80"/>
    <w:rsid w:val="00F8500A"/>
    <w:rsid w:val="00F852AC"/>
    <w:rsid w:val="00F853D7"/>
    <w:rsid w:val="00F85A08"/>
    <w:rsid w:val="00F85C6C"/>
    <w:rsid w:val="00F870E7"/>
    <w:rsid w:val="00F87873"/>
    <w:rsid w:val="00F90015"/>
    <w:rsid w:val="00F90801"/>
    <w:rsid w:val="00F90FD1"/>
    <w:rsid w:val="00F91FC2"/>
    <w:rsid w:val="00F928A7"/>
    <w:rsid w:val="00F951A8"/>
    <w:rsid w:val="00F9599C"/>
    <w:rsid w:val="00F95A1A"/>
    <w:rsid w:val="00F973B8"/>
    <w:rsid w:val="00F97A56"/>
    <w:rsid w:val="00FA074C"/>
    <w:rsid w:val="00FA0B30"/>
    <w:rsid w:val="00FA0E13"/>
    <w:rsid w:val="00FA189F"/>
    <w:rsid w:val="00FA1CB0"/>
    <w:rsid w:val="00FA27FE"/>
    <w:rsid w:val="00FA2E87"/>
    <w:rsid w:val="00FA33EA"/>
    <w:rsid w:val="00FA3B31"/>
    <w:rsid w:val="00FA4435"/>
    <w:rsid w:val="00FA4E6A"/>
    <w:rsid w:val="00FA50D1"/>
    <w:rsid w:val="00FA5FC1"/>
    <w:rsid w:val="00FA6021"/>
    <w:rsid w:val="00FA63A9"/>
    <w:rsid w:val="00FA6477"/>
    <w:rsid w:val="00FA6E71"/>
    <w:rsid w:val="00FA7041"/>
    <w:rsid w:val="00FB0407"/>
    <w:rsid w:val="00FB0789"/>
    <w:rsid w:val="00FB0C51"/>
    <w:rsid w:val="00FB1AF5"/>
    <w:rsid w:val="00FB1CAD"/>
    <w:rsid w:val="00FB1F32"/>
    <w:rsid w:val="00FB3514"/>
    <w:rsid w:val="00FB38C1"/>
    <w:rsid w:val="00FB40D6"/>
    <w:rsid w:val="00FB4EEC"/>
    <w:rsid w:val="00FB5305"/>
    <w:rsid w:val="00FB5539"/>
    <w:rsid w:val="00FB580A"/>
    <w:rsid w:val="00FB5D0B"/>
    <w:rsid w:val="00FB6219"/>
    <w:rsid w:val="00FB6344"/>
    <w:rsid w:val="00FB6BA7"/>
    <w:rsid w:val="00FB6DD1"/>
    <w:rsid w:val="00FB7397"/>
    <w:rsid w:val="00FC0B91"/>
    <w:rsid w:val="00FC0BB0"/>
    <w:rsid w:val="00FC18C6"/>
    <w:rsid w:val="00FC2AA2"/>
    <w:rsid w:val="00FC2B75"/>
    <w:rsid w:val="00FC2BFC"/>
    <w:rsid w:val="00FC2FB6"/>
    <w:rsid w:val="00FC2FEF"/>
    <w:rsid w:val="00FC3916"/>
    <w:rsid w:val="00FC4CA7"/>
    <w:rsid w:val="00FC4E0A"/>
    <w:rsid w:val="00FC507A"/>
    <w:rsid w:val="00FC5721"/>
    <w:rsid w:val="00FC7057"/>
    <w:rsid w:val="00FC764E"/>
    <w:rsid w:val="00FC7C5E"/>
    <w:rsid w:val="00FC7D58"/>
    <w:rsid w:val="00FD0107"/>
    <w:rsid w:val="00FD0552"/>
    <w:rsid w:val="00FD0F5E"/>
    <w:rsid w:val="00FD45B6"/>
    <w:rsid w:val="00FD5ADC"/>
    <w:rsid w:val="00FD5B9A"/>
    <w:rsid w:val="00FD5BAB"/>
    <w:rsid w:val="00FD6621"/>
    <w:rsid w:val="00FD6696"/>
    <w:rsid w:val="00FD6802"/>
    <w:rsid w:val="00FD760E"/>
    <w:rsid w:val="00FE19E2"/>
    <w:rsid w:val="00FE208C"/>
    <w:rsid w:val="00FE21BD"/>
    <w:rsid w:val="00FE2FFD"/>
    <w:rsid w:val="00FE3E17"/>
    <w:rsid w:val="00FE3E71"/>
    <w:rsid w:val="00FE435A"/>
    <w:rsid w:val="00FE4CD9"/>
    <w:rsid w:val="00FE4CEE"/>
    <w:rsid w:val="00FE53AC"/>
    <w:rsid w:val="00FE609E"/>
    <w:rsid w:val="00FE68F4"/>
    <w:rsid w:val="00FE73D8"/>
    <w:rsid w:val="00FE78F3"/>
    <w:rsid w:val="00FE7F72"/>
    <w:rsid w:val="00FF1535"/>
    <w:rsid w:val="00FF1EFB"/>
    <w:rsid w:val="00FF214C"/>
    <w:rsid w:val="00FF24CD"/>
    <w:rsid w:val="00FF2794"/>
    <w:rsid w:val="00FF2C39"/>
    <w:rsid w:val="00FF2D0A"/>
    <w:rsid w:val="00FF2F94"/>
    <w:rsid w:val="00FF36AF"/>
    <w:rsid w:val="00FF3D97"/>
    <w:rsid w:val="00FF3EF0"/>
    <w:rsid w:val="00FF5CDC"/>
    <w:rsid w:val="00FF6FAA"/>
    <w:rsid w:val="00FF771D"/>
    <w:rsid w:val="00FF77B0"/>
    <w:rsid w:val="07EC4D9C"/>
    <w:rsid w:val="08B76694"/>
    <w:rsid w:val="08C91839"/>
    <w:rsid w:val="09B47581"/>
    <w:rsid w:val="0E38490E"/>
    <w:rsid w:val="13EA7DC3"/>
    <w:rsid w:val="16D619F8"/>
    <w:rsid w:val="16E706D1"/>
    <w:rsid w:val="19B317D6"/>
    <w:rsid w:val="1A4520ED"/>
    <w:rsid w:val="1A9F4AF0"/>
    <w:rsid w:val="1C47021D"/>
    <w:rsid w:val="1DD3548B"/>
    <w:rsid w:val="1DED21D8"/>
    <w:rsid w:val="1F0E3DA5"/>
    <w:rsid w:val="20CE49AC"/>
    <w:rsid w:val="2123576B"/>
    <w:rsid w:val="22F75C0D"/>
    <w:rsid w:val="25114177"/>
    <w:rsid w:val="251B1F23"/>
    <w:rsid w:val="26F7800A"/>
    <w:rsid w:val="27B30696"/>
    <w:rsid w:val="290F7096"/>
    <w:rsid w:val="2D53038D"/>
    <w:rsid w:val="2E977236"/>
    <w:rsid w:val="30497C28"/>
    <w:rsid w:val="32625045"/>
    <w:rsid w:val="35C91DF7"/>
    <w:rsid w:val="366A15AB"/>
    <w:rsid w:val="38C26B8B"/>
    <w:rsid w:val="3DB03FCF"/>
    <w:rsid w:val="3DDD6B6A"/>
    <w:rsid w:val="3F4563B2"/>
    <w:rsid w:val="401330BC"/>
    <w:rsid w:val="480D3BD9"/>
    <w:rsid w:val="49E57256"/>
    <w:rsid w:val="518A6447"/>
    <w:rsid w:val="52AC785B"/>
    <w:rsid w:val="55120D38"/>
    <w:rsid w:val="56833665"/>
    <w:rsid w:val="5C506285"/>
    <w:rsid w:val="5ED209B4"/>
    <w:rsid w:val="5F6D2429"/>
    <w:rsid w:val="5F9B2E08"/>
    <w:rsid w:val="5FBB7D8C"/>
    <w:rsid w:val="6235591B"/>
    <w:rsid w:val="64F04CBD"/>
    <w:rsid w:val="6562503C"/>
    <w:rsid w:val="657F24C3"/>
    <w:rsid w:val="691E58C2"/>
    <w:rsid w:val="69950F36"/>
    <w:rsid w:val="69F47AE5"/>
    <w:rsid w:val="6C040369"/>
    <w:rsid w:val="769A7FE7"/>
    <w:rsid w:val="77BF49FC"/>
    <w:rsid w:val="78B344C5"/>
    <w:rsid w:val="79D93A7B"/>
    <w:rsid w:val="7BD9FE3B"/>
    <w:rsid w:val="7BEF7644"/>
    <w:rsid w:val="7C5424EB"/>
    <w:rsid w:val="7EDB95AD"/>
    <w:rsid w:val="7EEF23AB"/>
    <w:rsid w:val="7EEFFC67"/>
    <w:rsid w:val="7FD74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0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autoRedefine/>
    <w:qFormat/>
    <w:pPr>
      <w:keepNext/>
      <w:spacing w:beforeLines="50" w:before="120"/>
      <w:jc w:val="center"/>
      <w:outlineLvl w:val="0"/>
    </w:pPr>
    <w:rPr>
      <w:b/>
      <w:bCs/>
      <w:sz w:val="32"/>
      <w:szCs w:val="20"/>
    </w:rPr>
  </w:style>
  <w:style w:type="paragraph" w:styleId="20">
    <w:name w:val="heading 2"/>
    <w:basedOn w:val="a"/>
    <w:next w:val="a"/>
    <w:link w:val="2Char"/>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Chars="200" w:firstLine="420"/>
    </w:pPr>
  </w:style>
  <w:style w:type="paragraph" w:styleId="a3">
    <w:name w:val="Body Text Indent"/>
    <w:basedOn w:val="a"/>
    <w:link w:val="Char"/>
    <w:autoRedefine/>
    <w:uiPriority w:val="99"/>
    <w:qFormat/>
    <w:pPr>
      <w:spacing w:after="120"/>
      <w:ind w:leftChars="200" w:left="420"/>
    </w:pPr>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4">
    <w:name w:val="Normal Indent"/>
    <w:basedOn w:val="a"/>
    <w:autoRedefine/>
    <w:qFormat/>
    <w:pPr>
      <w:widowControl/>
      <w:ind w:firstLine="420"/>
      <w:jc w:val="left"/>
    </w:pPr>
    <w:rPr>
      <w:kern w:val="0"/>
      <w:sz w:val="20"/>
      <w:szCs w:val="20"/>
    </w:rPr>
  </w:style>
  <w:style w:type="paragraph" w:styleId="a5">
    <w:name w:val="Document Map"/>
    <w:basedOn w:val="a"/>
    <w:link w:val="Char0"/>
    <w:autoRedefine/>
    <w:semiHidden/>
    <w:qFormat/>
    <w:pPr>
      <w:shd w:val="clear" w:color="auto" w:fill="000080"/>
    </w:pPr>
  </w:style>
  <w:style w:type="paragraph" w:styleId="a6">
    <w:name w:val="annotation text"/>
    <w:basedOn w:val="a"/>
    <w:link w:val="Char1"/>
    <w:autoRedefine/>
    <w:qFormat/>
    <w:pPr>
      <w:jc w:val="left"/>
    </w:pPr>
  </w:style>
  <w:style w:type="paragraph" w:styleId="a7">
    <w:name w:val="Salutation"/>
    <w:basedOn w:val="a"/>
    <w:next w:val="a"/>
    <w:link w:val="Char2"/>
    <w:autoRedefine/>
    <w:qFormat/>
    <w:rPr>
      <w:rFonts w:ascii="仿宋_GB2312" w:eastAsia="仿宋_GB2312"/>
      <w:sz w:val="24"/>
    </w:rPr>
  </w:style>
  <w:style w:type="paragraph" w:styleId="a8">
    <w:name w:val="Body Text"/>
    <w:basedOn w:val="a"/>
    <w:link w:val="Char3"/>
    <w:autoRedefine/>
    <w:uiPriority w:val="99"/>
    <w:qFormat/>
    <w:pPr>
      <w:spacing w:after="1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autoRedefine/>
    <w:uiPriority w:val="39"/>
    <w:unhideWhenUsed/>
    <w:qFormat/>
    <w:pPr>
      <w:adjustRightInd w:val="0"/>
      <w:snapToGrid w:val="0"/>
      <w:spacing w:line="360" w:lineRule="auto"/>
      <w:ind w:leftChars="400" w:left="400"/>
    </w:pPr>
    <w:rPr>
      <w:rFonts w:eastAsiaTheme="minorEastAsia"/>
      <w:b/>
    </w:rPr>
  </w:style>
  <w:style w:type="paragraph" w:styleId="aa">
    <w:name w:val="Plain Text"/>
    <w:basedOn w:val="a"/>
    <w:link w:val="Char4"/>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1">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qFormat/>
    <w:pPr>
      <w:tabs>
        <w:tab w:val="center" w:pos="4153"/>
        <w:tab w:val="right" w:pos="8306"/>
      </w:tabs>
      <w:snapToGrid w:val="0"/>
      <w:jc w:val="left"/>
    </w:pPr>
    <w:rPr>
      <w:sz w:val="18"/>
      <w:szCs w:val="18"/>
    </w:rPr>
  </w:style>
  <w:style w:type="paragraph" w:styleId="ae">
    <w:name w:val="header"/>
    <w:basedOn w:val="a"/>
    <w:link w:val="Char8"/>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Theme="minorEastAsia" w:hAnsiTheme="minorEastAsia"/>
      <w:b/>
      <w:sz w:val="24"/>
      <w:szCs w:val="21"/>
    </w:rPr>
  </w:style>
  <w:style w:type="paragraph" w:styleId="40">
    <w:name w:val="toc 4"/>
    <w:basedOn w:val="a"/>
    <w:next w:val="a"/>
    <w:autoRedefine/>
    <w:uiPriority w:val="39"/>
    <w:unhideWhenUsed/>
    <w:qFormat/>
    <w:pPr>
      <w:adjustRightInd w:val="0"/>
      <w:snapToGrid w:val="0"/>
      <w:spacing w:line="360" w:lineRule="auto"/>
      <w:ind w:leftChars="600" w:left="600"/>
    </w:pPr>
    <w:rPr>
      <w:rFonts w:asciiTheme="minorHAnsi" w:eastAsiaTheme="minorEastAsia" w:hAnsiTheme="minorHAnsi" w:cstheme="minorBidi"/>
      <w:b/>
      <w:szCs w:val="2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2">
    <w:name w:val="toc 2"/>
    <w:basedOn w:val="a"/>
    <w:next w:val="a"/>
    <w:autoRedefine/>
    <w:uiPriority w:val="39"/>
    <w:unhideWhenUsed/>
    <w:qFormat/>
    <w:pPr>
      <w:spacing w:line="360" w:lineRule="auto"/>
      <w:ind w:leftChars="200" w:left="200"/>
    </w:pPr>
    <w:rPr>
      <w:rFonts w:eastAsiaTheme="majorEastAsia"/>
      <w:b/>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3">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0">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1">
    <w:name w:val="annotation subject"/>
    <w:basedOn w:val="a6"/>
    <w:next w:val="a6"/>
    <w:link w:val="Chara"/>
    <w:autoRedefine/>
    <w:qFormat/>
    <w:rPr>
      <w:b/>
      <w:bCs/>
    </w:rPr>
  </w:style>
  <w:style w:type="table" w:styleId="af2">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autoRedefine/>
    <w:qFormat/>
    <w:rPr>
      <w:b/>
      <w:bCs/>
    </w:rPr>
  </w:style>
  <w:style w:type="character" w:styleId="af4">
    <w:name w:val="page number"/>
    <w:basedOn w:val="a0"/>
    <w:autoRedefine/>
    <w:qFormat/>
  </w:style>
  <w:style w:type="character" w:styleId="af5">
    <w:name w:val="FollowedHyperlink"/>
    <w:autoRedefine/>
    <w:qFormat/>
    <w:rPr>
      <w:color w:val="800080"/>
      <w:u w:val="single"/>
    </w:rPr>
  </w:style>
  <w:style w:type="character" w:styleId="af6">
    <w:name w:val="Emphasis"/>
    <w:basedOn w:val="a0"/>
    <w:autoRedefine/>
    <w:uiPriority w:val="20"/>
    <w:qFormat/>
    <w:rPr>
      <w:i/>
      <w:iCs/>
    </w:rPr>
  </w:style>
  <w:style w:type="character" w:styleId="af7">
    <w:name w:val="Hyperlink"/>
    <w:autoRedefine/>
    <w:uiPriority w:val="99"/>
    <w:qFormat/>
    <w:rPr>
      <w:color w:val="136EC2"/>
      <w:u w:val="single"/>
    </w:rPr>
  </w:style>
  <w:style w:type="character" w:styleId="af8">
    <w:name w:val="annotation reference"/>
    <w:autoRedefine/>
    <w:uiPriority w:val="99"/>
    <w:qFormat/>
    <w:rPr>
      <w:sz w:val="21"/>
      <w:szCs w:val="21"/>
    </w:rPr>
  </w:style>
  <w:style w:type="character" w:customStyle="1" w:styleId="1Char">
    <w:name w:val="标题 1 Char"/>
    <w:basedOn w:val="a0"/>
    <w:link w:val="1"/>
    <w:autoRedefine/>
    <w:qFormat/>
    <w:rPr>
      <w:b/>
      <w:bCs/>
      <w:kern w:val="2"/>
      <w:sz w:val="32"/>
    </w:rPr>
  </w:style>
  <w:style w:type="character" w:customStyle="1" w:styleId="2Char">
    <w:name w:val="标题 2 Char"/>
    <w:basedOn w:val="a0"/>
    <w:link w:val="20"/>
    <w:autoRedefine/>
    <w:qFormat/>
    <w:rPr>
      <w:rFonts w:ascii="Arial" w:eastAsia="宋体" w:hAnsi="Arial" w:cs="Times New Roman"/>
      <w:b/>
      <w:bCs/>
      <w:sz w:val="24"/>
      <w:szCs w:val="32"/>
    </w:rPr>
  </w:style>
  <w:style w:type="character" w:customStyle="1" w:styleId="3Char">
    <w:name w:val="标题 3 Char"/>
    <w:basedOn w:val="a0"/>
    <w:link w:val="3"/>
    <w:autoRedefine/>
    <w:qFormat/>
    <w:rPr>
      <w:rFonts w:ascii="Times New Roman" w:eastAsia="宋体" w:hAnsi="Times New Roman" w:cs="Times New Roman"/>
      <w:b/>
      <w:bCs/>
      <w:sz w:val="32"/>
      <w:szCs w:val="32"/>
    </w:rPr>
  </w:style>
  <w:style w:type="character" w:customStyle="1" w:styleId="4Char">
    <w:name w:val="标题 4 Char"/>
    <w:basedOn w:val="a0"/>
    <w:link w:val="4"/>
    <w:autoRedefine/>
    <w:qFormat/>
    <w:rPr>
      <w:rFonts w:ascii="Arial" w:eastAsia="黑体" w:hAnsi="Arial" w:cs="Times New Roman"/>
      <w:b/>
      <w:bCs/>
      <w:sz w:val="28"/>
      <w:szCs w:val="28"/>
    </w:rPr>
  </w:style>
  <w:style w:type="character" w:customStyle="1" w:styleId="5Char">
    <w:name w:val="标题 5 Char"/>
    <w:basedOn w:val="a0"/>
    <w:link w:val="5"/>
    <w:autoRedefine/>
    <w:qFormat/>
    <w:rPr>
      <w:rFonts w:ascii="Times New Roman" w:eastAsia="宋体" w:hAnsi="Times New Roman" w:cs="Times New Roman"/>
      <w:b/>
      <w:bCs/>
      <w:kern w:val="0"/>
      <w:sz w:val="28"/>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8"/>
    <w:autoRedefine/>
    <w:qFormat/>
    <w:pPr>
      <w:suppressLineNumbers/>
      <w:suppressAutoHyphens/>
      <w:jc w:val="left"/>
    </w:pPr>
    <w:rPr>
      <w:rFonts w:cs="Tahoma"/>
      <w:kern w:val="0"/>
      <w:sz w:val="24"/>
    </w:rPr>
  </w:style>
  <w:style w:type="character" w:customStyle="1" w:styleId="Char3">
    <w:name w:val="正文文本 Char"/>
    <w:basedOn w:val="a0"/>
    <w:link w:val="a8"/>
    <w:autoRedefine/>
    <w:uiPriority w:val="99"/>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
    <w:name w:val="正文文本缩进 Char"/>
    <w:basedOn w:val="a0"/>
    <w:link w:val="a3"/>
    <w:autoRedefine/>
    <w:uiPriority w:val="99"/>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1">
    <w:name w:val="批注文字 Char"/>
    <w:basedOn w:val="a0"/>
    <w:link w:val="a6"/>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2">
    <w:name w:val="称呼 Char"/>
    <w:basedOn w:val="a0"/>
    <w:link w:val="a7"/>
    <w:autoRedefine/>
    <w:qFormat/>
    <w:rPr>
      <w:rFonts w:ascii="仿宋_GB2312" w:eastAsia="仿宋_GB2312" w:hAnsi="Times New Roman" w:cs="Times New Roman"/>
      <w:sz w:val="24"/>
      <w:szCs w:val="24"/>
    </w:rPr>
  </w:style>
  <w:style w:type="character" w:customStyle="1" w:styleId="2Char1">
    <w:name w:val="正文文本 2 Char"/>
    <w:basedOn w:val="a0"/>
    <w:link w:val="23"/>
    <w:autoRedefine/>
    <w:qFormat/>
    <w:rPr>
      <w:rFonts w:ascii="Times New Roman" w:eastAsia="宋体" w:hAnsi="Times New Roman" w:cs="Times New Roman"/>
      <w:szCs w:val="24"/>
    </w:rPr>
  </w:style>
  <w:style w:type="character" w:customStyle="1" w:styleId="2Char0">
    <w:name w:val="正文文本缩进 2 Char"/>
    <w:basedOn w:val="a0"/>
    <w:link w:val="21"/>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5"/>
    <w:autoRedefine/>
    <w:qFormat/>
    <w:rPr>
      <w:rFonts w:ascii="Tahoma" w:hAnsi="Tahoma"/>
    </w:rPr>
  </w:style>
  <w:style w:type="character" w:customStyle="1" w:styleId="Char0">
    <w:name w:val="文档结构图 Char"/>
    <w:basedOn w:val="a0"/>
    <w:link w:val="a5"/>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0">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4">
    <w:name w:val="样式 标题 2 + 宋体 五号 行距: 单倍行距"/>
    <w:basedOn w:val="20"/>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Cs w:val="32"/>
    </w:rPr>
  </w:style>
  <w:style w:type="character" w:customStyle="1" w:styleId="Chara">
    <w:name w:val="批注主题 Char"/>
    <w:basedOn w:val="Char1"/>
    <w:link w:val="af1"/>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0"/>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qFormat/>
    <w:pPr>
      <w:ind w:firstLineChars="200"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0"/>
    <w:autoRedefine/>
    <w:qFormat/>
    <w:rPr>
      <w:b/>
      <w:sz w:val="32"/>
    </w:rPr>
  </w:style>
  <w:style w:type="character" w:customStyle="1" w:styleId="Char12">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3">
    <w:name w:val="纯文本 Char1"/>
    <w:basedOn w:val="a0"/>
    <w:autoRedefine/>
    <w:qFormat/>
    <w:rPr>
      <w:rFonts w:ascii="宋体" w:eastAsia="宋体" w:hAnsi="Courier New" w:cs="Courier New"/>
      <w:szCs w:val="21"/>
    </w:rPr>
  </w:style>
  <w:style w:type="paragraph" w:customStyle="1" w:styleId="TOC2">
    <w:name w:val="TOC 标题2"/>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b">
    <w:name w:val="二级无"/>
    <w:basedOn w:val="a"/>
    <w:autoRedefine/>
    <w:qFormat/>
    <w:pPr>
      <w:widowControl/>
      <w:tabs>
        <w:tab w:val="left" w:pos="1260"/>
      </w:tabs>
      <w:spacing w:before="50" w:after="50"/>
      <w:ind w:left="1259"/>
      <w:jc w:val="center"/>
      <w:outlineLvl w:val="3"/>
    </w:pPr>
    <w:rPr>
      <w:rFonts w:ascii="宋体"/>
      <w:kern w:val="0"/>
      <w:szCs w:val="21"/>
    </w:rPr>
  </w:style>
  <w:style w:type="paragraph" w:customStyle="1" w:styleId="-2">
    <w:name w:val="张世超样式-正文文本2"/>
    <w:basedOn w:val="a"/>
    <w:autoRedefine/>
    <w:qFormat/>
    <w:pPr>
      <w:ind w:left="2"/>
      <w:jc w:val="center"/>
    </w:pPr>
    <w:rPr>
      <w:b/>
      <w:color w:val="FF0000"/>
      <w:sz w:val="24"/>
    </w:rPr>
  </w:style>
  <w:style w:type="paragraph" w:customStyle="1" w:styleId="afc">
    <w:name w:val="常规"/>
    <w:basedOn w:val="a"/>
    <w:autoRedefine/>
    <w:qFormat/>
    <w:pPr>
      <w:widowControl/>
      <w:spacing w:after="200" w:line="276" w:lineRule="auto"/>
      <w:jc w:val="left"/>
    </w:pPr>
    <w:rPr>
      <w:rFonts w:ascii="Arial" w:hAnsi="Arial" w:cs="Arial"/>
      <w:snapToGrid w:val="0"/>
      <w:color w:val="000000"/>
      <w:kern w:val="0"/>
      <w:sz w:val="20"/>
      <w:szCs w:val="20"/>
    </w:rPr>
  </w:style>
  <w:style w:type="paragraph" w:customStyle="1" w:styleId="25">
    <w:name w:val="列出段落2"/>
    <w:basedOn w:val="a"/>
    <w:autoRedefine/>
    <w:qFormat/>
    <w:pPr>
      <w:ind w:firstLineChars="200" w:firstLine="420"/>
    </w:pPr>
    <w:rPr>
      <w:rFonts w:ascii="Calibri" w:hAnsi="Calibri"/>
      <w:szCs w:val="22"/>
    </w:rPr>
  </w:style>
  <w:style w:type="paragraph" w:customStyle="1" w:styleId="15">
    <w:name w:val="无间隔1"/>
    <w:autoRedefine/>
    <w:uiPriority w:val="1"/>
    <w:qFormat/>
    <w:pPr>
      <w:widowControl w:val="0"/>
      <w:jc w:val="both"/>
    </w:pPr>
    <w:rPr>
      <w:rFonts w:ascii="Calibri" w:hAnsi="Calibri"/>
      <w:kern w:val="2"/>
      <w:sz w:val="21"/>
      <w:szCs w:val="22"/>
    </w:rPr>
  </w:style>
  <w:style w:type="character" w:customStyle="1" w:styleId="afd">
    <w:name w:val="批注文字 字符"/>
    <w:autoRedefine/>
    <w:uiPriority w:val="99"/>
    <w:qFormat/>
    <w:rPr>
      <w:sz w:val="22"/>
      <w:szCs w:val="22"/>
    </w:rPr>
  </w:style>
  <w:style w:type="paragraph" w:customStyle="1" w:styleId="16">
    <w:name w:val="列出段落1"/>
    <w:basedOn w:val="a"/>
    <w:autoRedefine/>
    <w:qFormat/>
    <w:pPr>
      <w:ind w:firstLineChars="200" w:firstLine="420"/>
    </w:pPr>
    <w:rPr>
      <w:szCs w:val="21"/>
    </w:rPr>
  </w:style>
  <w:style w:type="character" w:customStyle="1" w:styleId="gb">
    <w:name w:val="gb"/>
    <w:basedOn w:val="a0"/>
    <w:autoRedefine/>
    <w:qFormat/>
  </w:style>
  <w:style w:type="paragraph" w:customStyle="1" w:styleId="BodyText">
    <w:name w:val="BodyText"/>
    <w:basedOn w:val="a"/>
    <w:autoRedefine/>
    <w:qFormat/>
    <w:pPr>
      <w:spacing w:after="120"/>
    </w:pPr>
    <w:rPr>
      <w:rFonts w:asciiTheme="minorHAnsi" w:eastAsiaTheme="minorEastAsia" w:hAnsiTheme="minorHAnsi" w:cstheme="minorBidi"/>
      <w:kern w:val="0"/>
      <w:sz w:val="20"/>
    </w:rPr>
  </w:style>
  <w:style w:type="table" w:customStyle="1" w:styleId="17">
    <w:name w:val="网格型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页脚 Char2"/>
    <w:autoRedefine/>
    <w:qFormat/>
    <w:rPr>
      <w:rFonts w:eastAsia="宋体"/>
      <w:kern w:val="2"/>
      <w:sz w:val="18"/>
      <w:szCs w:val="18"/>
      <w:lang w:val="en-US" w:eastAsia="zh-CN" w:bidi="ar-SA"/>
    </w:rPr>
  </w:style>
  <w:style w:type="character" w:customStyle="1" w:styleId="1Char2">
    <w:name w:val="标题 1 Char2"/>
    <w:autoRedefine/>
    <w:qFormat/>
    <w:rPr>
      <w:rFonts w:eastAsia="宋体"/>
      <w:b/>
      <w:bCs/>
      <w:kern w:val="2"/>
      <w:sz w:val="24"/>
      <w:lang w:val="en-US" w:eastAsia="zh-CN" w:bidi="ar-SA"/>
    </w:rPr>
  </w:style>
  <w:style w:type="paragraph" w:customStyle="1" w:styleId="18">
    <w:name w:val="修订1"/>
    <w:autoRedefine/>
    <w:hidden/>
    <w:uiPriority w:val="99"/>
    <w:semiHidden/>
    <w:unhideWhenUsed/>
    <w:qFormat/>
    <w:rPr>
      <w:kern w:val="2"/>
      <w:sz w:val="21"/>
      <w:szCs w:val="24"/>
    </w:rPr>
  </w:style>
  <w:style w:type="character" w:customStyle="1" w:styleId="Char21">
    <w:name w:val="日期 Char2"/>
    <w:autoRedefine/>
    <w:qFormat/>
    <w:rPr>
      <w:rFonts w:eastAsia="宋体"/>
      <w:kern w:val="2"/>
      <w:sz w:val="24"/>
      <w:lang w:val="en-US" w:eastAsia="zh-CN" w:bidi="ar-SA"/>
    </w:rPr>
  </w:style>
  <w:style w:type="character" w:customStyle="1" w:styleId="6Char2">
    <w:name w:val="标题 6 Char2"/>
    <w:autoRedefine/>
    <w:qFormat/>
    <w:rPr>
      <w:rFonts w:ascii="Arial" w:eastAsia="黑体" w:hAnsi="Arial"/>
      <w:b/>
      <w:bCs/>
      <w:sz w:val="24"/>
      <w:szCs w:val="24"/>
      <w:lang w:val="en-US" w:eastAsia="zh-CN" w:bidi="ar-SA"/>
    </w:rPr>
  </w:style>
  <w:style w:type="character" w:customStyle="1" w:styleId="1Char0">
    <w:name w:val="表格1 Char"/>
    <w:link w:val="19"/>
    <w:autoRedefine/>
    <w:qFormat/>
    <w:locked/>
    <w:rPr>
      <w:rFonts w:ascii="宋体" w:hAnsi="宋体" w:cs="宋体"/>
      <w:bCs/>
      <w:sz w:val="24"/>
    </w:rPr>
  </w:style>
  <w:style w:type="paragraph" w:customStyle="1" w:styleId="19">
    <w:name w:val="表格1"/>
    <w:basedOn w:val="a"/>
    <w:link w:val="1Char0"/>
    <w:autoRedefine/>
    <w:qFormat/>
    <w:pPr>
      <w:widowControl/>
      <w:jc w:val="left"/>
    </w:pPr>
    <w:rPr>
      <w:rFonts w:ascii="宋体" w:hAnsi="宋体" w:cs="宋体"/>
      <w:bCs/>
      <w:kern w:val="0"/>
      <w:sz w:val="24"/>
      <w:szCs w:val="20"/>
    </w:rPr>
  </w:style>
  <w:style w:type="paragraph" w:styleId="afe">
    <w:name w:val="No Spacing"/>
    <w:link w:val="Chard"/>
    <w:autoRedefine/>
    <w:uiPriority w:val="1"/>
    <w:qFormat/>
    <w:rPr>
      <w:rFonts w:asciiTheme="minorHAnsi" w:eastAsiaTheme="minorEastAsia" w:hAnsiTheme="minorHAnsi" w:cstheme="minorBidi"/>
      <w:sz w:val="22"/>
      <w:szCs w:val="22"/>
    </w:rPr>
  </w:style>
  <w:style w:type="character" w:customStyle="1" w:styleId="Chard">
    <w:name w:val="无间隔 Char"/>
    <w:basedOn w:val="a0"/>
    <w:link w:val="afe"/>
    <w:autoRedefine/>
    <w:uiPriority w:val="1"/>
    <w:qFormat/>
    <w:rPr>
      <w:rFonts w:asciiTheme="minorHAnsi" w:eastAsiaTheme="minorEastAsia" w:hAnsiTheme="minorHAnsi" w:cstheme="minorBidi"/>
      <w:sz w:val="22"/>
      <w:szCs w:val="22"/>
    </w:rPr>
  </w:style>
  <w:style w:type="paragraph" w:customStyle="1" w:styleId="1a">
    <w:name w:val="正文1"/>
    <w:qFormat/>
    <w:pPr>
      <w:jc w:val="both"/>
    </w:pPr>
    <w:rPr>
      <w:kern w:val="2"/>
      <w:sz w:val="21"/>
      <w:szCs w:val="21"/>
    </w:rPr>
  </w:style>
  <w:style w:type="paragraph" w:customStyle="1" w:styleId="aff">
    <w:name w:val="首行缩进"/>
    <w:basedOn w:val="a"/>
    <w:qFormat/>
    <w:pPr>
      <w:ind w:firstLineChars="200" w:firstLine="480"/>
    </w:pPr>
    <w:rPr>
      <w:szCs w:val="21"/>
    </w:rPr>
  </w:style>
  <w:style w:type="paragraph" w:customStyle="1" w:styleId="Normal000">
    <w:name w:val="Normal_0_0_0"/>
    <w:basedOn w:val="a"/>
    <w:qFormat/>
    <w:pPr>
      <w:widowControl/>
      <w:jc w:val="left"/>
    </w:pPr>
    <w:rPr>
      <w:kern w:val="0"/>
      <w:sz w:val="24"/>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7">
    <w:name w:val="正文2"/>
    <w:qFormat/>
    <w:pPr>
      <w:jc w:val="both"/>
    </w:pPr>
    <w:rPr>
      <w:rFonts w:ascii="Calibri" w:hAnsi="Calibri" w:cs="Calibri"/>
      <w:kern w:val="2"/>
      <w:sz w:val="21"/>
      <w:szCs w:val="21"/>
    </w:rPr>
  </w:style>
  <w:style w:type="character" w:customStyle="1" w:styleId="100">
    <w:name w:val="10"/>
    <w:basedOn w:val="a0"/>
    <w:qFormat/>
  </w:style>
  <w:style w:type="character" w:customStyle="1" w:styleId="Char14">
    <w:name w:val="批注文字 Char1"/>
    <w:autoRedefine/>
    <w:qFormat/>
    <w:rPr>
      <w:rFonts w:eastAsia="宋体"/>
      <w:kern w:val="2"/>
      <w:sz w:val="21"/>
      <w:szCs w:val="24"/>
      <w:lang w:val="en-US" w:eastAsia="zh-CN" w:bidi="ar-SA"/>
    </w:rPr>
  </w:style>
  <w:style w:type="paragraph" w:customStyle="1" w:styleId="Normal02">
    <w:name w:val="Normal_0_2"/>
    <w:autoRedefine/>
    <w:qFormat/>
    <w:rPr>
      <w:sz w:val="24"/>
      <w:szCs w:val="24"/>
    </w:rPr>
  </w:style>
  <w:style w:type="paragraph" w:customStyle="1" w:styleId="aff0">
    <w:name w:val="表文"/>
    <w:basedOn w:val="a"/>
    <w:autoRedefine/>
    <w:qFormat/>
    <w:pPr>
      <w:keepLines/>
      <w:widowControl/>
      <w:tabs>
        <w:tab w:val="right" w:pos="9660"/>
      </w:tabs>
      <w:topLinePunct/>
      <w:jc w:val="center"/>
      <w:textAlignment w:val="center"/>
    </w:pPr>
    <w:rPr>
      <w:rFonts w:ascii="等线" w:eastAsia="等线" w:hAnsi="Calibri"/>
      <w:szCs w:val="21"/>
    </w:rPr>
  </w:style>
  <w:style w:type="paragraph" w:customStyle="1" w:styleId="0">
    <w:name w:val="正文_0"/>
    <w:next w:val="a"/>
    <w:qFormat/>
    <w:pPr>
      <w:widowControl w:val="0"/>
      <w:jc w:val="both"/>
    </w:pPr>
    <w:rPr>
      <w:rFonts w:ascii="Calibri" w:hAnsi="Calibri"/>
      <w:kern w:val="2"/>
      <w:sz w:val="21"/>
      <w:szCs w:val="22"/>
    </w:rPr>
  </w:style>
  <w:style w:type="paragraph" w:customStyle="1" w:styleId="28">
    <w:name w:val="样式2"/>
    <w:basedOn w:val="1"/>
    <w:autoRedefine/>
    <w:qFormat/>
    <w:pPr>
      <w:spacing w:before="240" w:after="60"/>
    </w:pPr>
    <w:rPr>
      <w:rFonts w:ascii="Cambria" w:hAnsi="Cambria"/>
    </w:rPr>
  </w:style>
  <w:style w:type="character" w:customStyle="1" w:styleId="Char15">
    <w:name w:val="批注主题 Char1"/>
    <w:autoRedefine/>
    <w:qFormat/>
    <w:rPr>
      <w:rFonts w:eastAsia="宋体"/>
      <w:b/>
      <w:bCs/>
      <w:kern w:val="2"/>
      <w:sz w:val="21"/>
      <w:szCs w:val="24"/>
      <w:lang w:val="en-US" w:eastAsia="zh-CN" w:bidi="ar-SA"/>
    </w:rPr>
  </w:style>
  <w:style w:type="paragraph" w:customStyle="1" w:styleId="Normal89">
    <w:name w:val="Normal_8_9"/>
    <w:next w:val="a"/>
    <w:autoRedefine/>
    <w:qFormat/>
    <w:pPr>
      <w:widowControl w:val="0"/>
      <w:jc w:val="both"/>
    </w:pPr>
    <w:rPr>
      <w:rFonts w:ascii="Calibri" w:hAnsi="Calibri"/>
      <w:kern w:val="2"/>
      <w:sz w:val="21"/>
      <w:szCs w:val="24"/>
    </w:rPr>
  </w:style>
  <w:style w:type="paragraph" w:customStyle="1" w:styleId="Normal810">
    <w:name w:val="Normal_8_10"/>
    <w:next w:val="a"/>
    <w:autoRedefine/>
    <w:qFormat/>
    <w:pPr>
      <w:widowControl w:val="0"/>
      <w:jc w:val="both"/>
    </w:pPr>
    <w:rPr>
      <w:rFonts w:ascii="Calibri" w:hAnsi="Calibri"/>
      <w:kern w:val="2"/>
      <w:sz w:val="21"/>
      <w:szCs w:val="24"/>
    </w:rPr>
  </w:style>
  <w:style w:type="paragraph" w:customStyle="1" w:styleId="Normal81">
    <w:name w:val="Normal_8_1"/>
    <w:next w:val="a"/>
    <w:autoRedefine/>
    <w:qFormat/>
    <w:pPr>
      <w:widowControl w:val="0"/>
      <w:jc w:val="both"/>
    </w:pPr>
    <w:rPr>
      <w:rFonts w:ascii="Calibri" w:hAnsi="Calibri"/>
      <w:kern w:val="2"/>
      <w:sz w:val="21"/>
      <w:szCs w:val="24"/>
    </w:rPr>
  </w:style>
  <w:style w:type="paragraph" w:customStyle="1" w:styleId="Normal813">
    <w:name w:val="Normal_8_13"/>
    <w:next w:val="a"/>
    <w:autoRedefine/>
    <w:qFormat/>
    <w:pPr>
      <w:widowControl w:val="0"/>
      <w:jc w:val="both"/>
    </w:pPr>
    <w:rPr>
      <w:rFonts w:ascii="Calibri" w:hAnsi="Calibri"/>
      <w:kern w:val="2"/>
      <w:sz w:val="21"/>
      <w:szCs w:val="24"/>
    </w:rPr>
  </w:style>
  <w:style w:type="paragraph" w:customStyle="1" w:styleId="Normal86">
    <w:name w:val="Normal_8_6"/>
    <w:next w:val="a"/>
    <w:autoRedefine/>
    <w:qFormat/>
    <w:pPr>
      <w:widowControl w:val="0"/>
      <w:jc w:val="both"/>
    </w:pPr>
    <w:rPr>
      <w:rFonts w:ascii="Calibri" w:hAnsi="Calibri"/>
      <w:kern w:val="2"/>
      <w:sz w:val="21"/>
      <w:szCs w:val="24"/>
    </w:rPr>
  </w:style>
  <w:style w:type="paragraph" w:customStyle="1" w:styleId="Normal816">
    <w:name w:val="Normal_8_16"/>
    <w:next w:val="a"/>
    <w:autoRedefine/>
    <w:qFormat/>
    <w:pPr>
      <w:widowControl w:val="0"/>
      <w:jc w:val="both"/>
    </w:pPr>
    <w:rPr>
      <w:rFonts w:ascii="Calibri" w:hAnsi="Calibri"/>
      <w:kern w:val="2"/>
      <w:sz w:val="21"/>
      <w:szCs w:val="24"/>
    </w:rPr>
  </w:style>
  <w:style w:type="paragraph" w:customStyle="1" w:styleId="250">
    <w:name w:val="正文_2_5_0"/>
    <w:autoRedefine/>
    <w:qFormat/>
    <w:pPr>
      <w:widowControl w:val="0"/>
      <w:jc w:val="both"/>
    </w:pPr>
    <w:rPr>
      <w:kern w:val="2"/>
      <w:sz w:val="21"/>
      <w:szCs w:val="24"/>
    </w:rPr>
  </w:style>
  <w:style w:type="paragraph" w:customStyle="1" w:styleId="Normal82">
    <w:name w:val="Normal_8_2"/>
    <w:next w:val="a"/>
    <w:autoRedefine/>
    <w:qFormat/>
    <w:pPr>
      <w:widowControl w:val="0"/>
      <w:jc w:val="both"/>
    </w:pPr>
    <w:rPr>
      <w:rFonts w:ascii="Calibri" w:hAnsi="Calibri"/>
      <w:kern w:val="2"/>
      <w:sz w:val="21"/>
      <w:szCs w:val="24"/>
    </w:rPr>
  </w:style>
  <w:style w:type="paragraph" w:customStyle="1" w:styleId="Normal811">
    <w:name w:val="Normal_8_11"/>
    <w:next w:val="a"/>
    <w:autoRedefine/>
    <w:qFormat/>
    <w:pPr>
      <w:widowControl w:val="0"/>
      <w:jc w:val="both"/>
    </w:pPr>
    <w:rPr>
      <w:rFonts w:ascii="Calibri" w:hAnsi="Calibri"/>
      <w:kern w:val="2"/>
      <w:sz w:val="21"/>
      <w:szCs w:val="24"/>
    </w:rPr>
  </w:style>
  <w:style w:type="paragraph" w:customStyle="1" w:styleId="Normal80">
    <w:name w:val="Normal_8_0"/>
    <w:next w:val="a"/>
    <w:autoRedefine/>
    <w:qFormat/>
    <w:pPr>
      <w:widowControl w:val="0"/>
      <w:jc w:val="both"/>
    </w:pPr>
    <w:rPr>
      <w:rFonts w:ascii="Calibri" w:hAnsi="Calibri"/>
      <w:kern w:val="2"/>
      <w:sz w:val="21"/>
      <w:szCs w:val="24"/>
    </w:rPr>
  </w:style>
  <w:style w:type="paragraph" w:customStyle="1" w:styleId="Normal87">
    <w:name w:val="Normal_8_7"/>
    <w:next w:val="a"/>
    <w:autoRedefine/>
    <w:qFormat/>
    <w:pPr>
      <w:widowControl w:val="0"/>
      <w:jc w:val="both"/>
    </w:pPr>
    <w:rPr>
      <w:rFonts w:ascii="Calibri" w:hAnsi="Calibri"/>
      <w:kern w:val="2"/>
      <w:sz w:val="21"/>
      <w:szCs w:val="24"/>
    </w:rPr>
  </w:style>
  <w:style w:type="character" w:customStyle="1" w:styleId="Char16">
    <w:name w:val="页眉 Char1"/>
    <w:autoRedefine/>
    <w:qFormat/>
    <w:rPr>
      <w:rFonts w:eastAsia="宋体"/>
      <w:kern w:val="2"/>
      <w:sz w:val="18"/>
      <w:szCs w:val="18"/>
      <w:lang w:val="en-US" w:eastAsia="zh-CN" w:bidi="ar-SA"/>
    </w:rPr>
  </w:style>
  <w:style w:type="character" w:customStyle="1" w:styleId="3Char2">
    <w:name w:val="正文文本缩进 3 Char2"/>
    <w:autoRedefine/>
    <w:qFormat/>
    <w:rPr>
      <w:rFonts w:eastAsia="宋体"/>
      <w:kern w:val="2"/>
      <w:sz w:val="16"/>
      <w:szCs w:val="16"/>
      <w:lang w:val="en-US" w:eastAsia="zh-CN" w:bidi="ar-SA"/>
    </w:rPr>
  </w:style>
  <w:style w:type="character" w:customStyle="1" w:styleId="2Char10">
    <w:name w:val="标题 2 Char1"/>
    <w:autoRedefine/>
    <w:qFormat/>
    <w:rPr>
      <w:rFonts w:ascii="Arial" w:eastAsia="宋体" w:hAnsi="Arial"/>
      <w:b/>
      <w:bCs/>
      <w:kern w:val="2"/>
      <w:sz w:val="24"/>
      <w:szCs w:val="32"/>
      <w:lang w:val="en-US" w:eastAsia="zh-CN" w:bidi="ar-SA"/>
    </w:rPr>
  </w:style>
  <w:style w:type="character" w:customStyle="1" w:styleId="3Char1">
    <w:name w:val="标题 3 Char1"/>
    <w:autoRedefine/>
    <w:qFormat/>
    <w:rPr>
      <w:rFonts w:eastAsia="宋体"/>
      <w:b/>
      <w:bCs/>
      <w:kern w:val="2"/>
      <w:sz w:val="32"/>
      <w:szCs w:val="32"/>
      <w:lang w:val="en-US" w:eastAsia="zh-CN" w:bidi="ar-SA"/>
    </w:rPr>
  </w:style>
  <w:style w:type="character" w:customStyle="1" w:styleId="Char17">
    <w:name w:val="页脚 Char1"/>
    <w:autoRedefine/>
    <w:qFormat/>
    <w:rPr>
      <w:rFonts w:eastAsia="宋体"/>
      <w:kern w:val="2"/>
      <w:sz w:val="18"/>
      <w:szCs w:val="18"/>
      <w:lang w:val="en-US" w:eastAsia="zh-CN" w:bidi="ar-SA"/>
    </w:rPr>
  </w:style>
  <w:style w:type="paragraph" w:customStyle="1" w:styleId="Normal16">
    <w:name w:val="Normal_16"/>
    <w:autoRedefine/>
    <w:qFormat/>
    <w:pPr>
      <w:widowControl w:val="0"/>
      <w:adjustRightInd w:val="0"/>
      <w:snapToGrid w:val="0"/>
      <w:spacing w:beforeLines="50" w:before="156" w:line="460" w:lineRule="exact"/>
    </w:pPr>
    <w:rPr>
      <w:rFonts w:ascii="Calibri" w:hAnsi="Calibri"/>
      <w:kern w:val="2"/>
      <w:sz w:val="21"/>
      <w:szCs w:val="22"/>
    </w:rPr>
  </w:style>
  <w:style w:type="paragraph" w:customStyle="1" w:styleId="61">
    <w:name w:val="正文_6"/>
    <w:autoRedefine/>
    <w:qFormat/>
    <w:pPr>
      <w:widowControl w:val="0"/>
      <w:jc w:val="both"/>
    </w:pPr>
    <w:rPr>
      <w:rFonts w:ascii="Calibri" w:hAnsi="Calibri"/>
      <w:kern w:val="2"/>
      <w:sz w:val="21"/>
      <w:szCs w:val="22"/>
    </w:rPr>
  </w:style>
  <w:style w:type="paragraph" w:customStyle="1" w:styleId="Normal24">
    <w:name w:val="Normal_24"/>
    <w:autoRedefine/>
    <w:qFormat/>
    <w:pPr>
      <w:widowControl w:val="0"/>
      <w:jc w:val="both"/>
    </w:pPr>
    <w:rPr>
      <w:rFonts w:ascii="Calibri" w:hAnsi="Calibri"/>
    </w:rPr>
  </w:style>
  <w:style w:type="paragraph" w:customStyle="1" w:styleId="171">
    <w:name w:val="正文_171"/>
    <w:autoRedefine/>
    <w:qFormat/>
    <w:pPr>
      <w:widowControl w:val="0"/>
      <w:jc w:val="both"/>
    </w:pPr>
    <w:rPr>
      <w:rFonts w:ascii="Calibri" w:hAnsi="Calibri"/>
      <w:kern w:val="2"/>
      <w:sz w:val="21"/>
      <w:szCs w:val="22"/>
    </w:rPr>
  </w:style>
  <w:style w:type="paragraph" w:customStyle="1" w:styleId="Other1">
    <w:name w:val="Other|1"/>
    <w:basedOn w:val="a"/>
    <w:qFormat/>
    <w:pPr>
      <w:spacing w:line="468" w:lineRule="auto"/>
      <w:ind w:firstLine="360"/>
    </w:pPr>
    <w:rPr>
      <w:rFonts w:ascii="宋体" w:hAnsi="宋体" w:cs="宋体"/>
      <w:sz w:val="22"/>
      <w:szCs w:val="22"/>
      <w:lang w:val="zh-TW" w:eastAsia="zh-TW" w:bidi="zh-TW"/>
    </w:rPr>
  </w:style>
  <w:style w:type="paragraph" w:customStyle="1" w:styleId="Normal1">
    <w:name w:val="Normal_1"/>
    <w:qFormat/>
    <w:rPr>
      <w:rFonts w:ascii="Calibri" w:hAnsi="Calibri"/>
      <w:sz w:val="24"/>
      <w:szCs w:val="24"/>
    </w:rPr>
  </w:style>
  <w:style w:type="character" w:customStyle="1" w:styleId="1b">
    <w:name w:val="未处理的提及1"/>
    <w:basedOn w:val="a0"/>
    <w:uiPriority w:val="99"/>
    <w:semiHidden/>
    <w:unhideWhenUsed/>
    <w:qFormat/>
    <w:rPr>
      <w:color w:val="605E5C"/>
      <w:shd w:val="clear" w:color="auto" w:fill="E1DFDD"/>
    </w:rPr>
  </w:style>
  <w:style w:type="table" w:customStyle="1" w:styleId="41">
    <w:name w:val="网格型4"/>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Pr>
      <w:rFonts w:eastAsia="Times New Roman"/>
      <w:sz w:val="24"/>
      <w:szCs w:val="24"/>
    </w:rPr>
  </w:style>
  <w:style w:type="paragraph" w:customStyle="1" w:styleId="Normal15">
    <w:name w:val="Normal_15"/>
    <w:qFormat/>
    <w:pPr>
      <w:widowControl w:val="0"/>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autoRedefine/>
    <w:qFormat/>
    <w:pPr>
      <w:keepNext/>
      <w:spacing w:beforeLines="50" w:before="120"/>
      <w:jc w:val="center"/>
      <w:outlineLvl w:val="0"/>
    </w:pPr>
    <w:rPr>
      <w:b/>
      <w:bCs/>
      <w:sz w:val="32"/>
      <w:szCs w:val="20"/>
    </w:rPr>
  </w:style>
  <w:style w:type="paragraph" w:styleId="20">
    <w:name w:val="heading 2"/>
    <w:basedOn w:val="a"/>
    <w:next w:val="a"/>
    <w:link w:val="2Char"/>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Chars="200" w:firstLine="420"/>
    </w:pPr>
  </w:style>
  <w:style w:type="paragraph" w:styleId="a3">
    <w:name w:val="Body Text Indent"/>
    <w:basedOn w:val="a"/>
    <w:link w:val="Char"/>
    <w:autoRedefine/>
    <w:uiPriority w:val="99"/>
    <w:qFormat/>
    <w:pPr>
      <w:spacing w:after="120"/>
      <w:ind w:leftChars="200" w:left="420"/>
    </w:pPr>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4">
    <w:name w:val="Normal Indent"/>
    <w:basedOn w:val="a"/>
    <w:autoRedefine/>
    <w:qFormat/>
    <w:pPr>
      <w:widowControl/>
      <w:ind w:firstLine="420"/>
      <w:jc w:val="left"/>
    </w:pPr>
    <w:rPr>
      <w:kern w:val="0"/>
      <w:sz w:val="20"/>
      <w:szCs w:val="20"/>
    </w:rPr>
  </w:style>
  <w:style w:type="paragraph" w:styleId="a5">
    <w:name w:val="Document Map"/>
    <w:basedOn w:val="a"/>
    <w:link w:val="Char0"/>
    <w:autoRedefine/>
    <w:semiHidden/>
    <w:qFormat/>
    <w:pPr>
      <w:shd w:val="clear" w:color="auto" w:fill="000080"/>
    </w:pPr>
  </w:style>
  <w:style w:type="paragraph" w:styleId="a6">
    <w:name w:val="annotation text"/>
    <w:basedOn w:val="a"/>
    <w:link w:val="Char1"/>
    <w:autoRedefine/>
    <w:qFormat/>
    <w:pPr>
      <w:jc w:val="left"/>
    </w:pPr>
  </w:style>
  <w:style w:type="paragraph" w:styleId="a7">
    <w:name w:val="Salutation"/>
    <w:basedOn w:val="a"/>
    <w:next w:val="a"/>
    <w:link w:val="Char2"/>
    <w:autoRedefine/>
    <w:qFormat/>
    <w:rPr>
      <w:rFonts w:ascii="仿宋_GB2312" w:eastAsia="仿宋_GB2312"/>
      <w:sz w:val="24"/>
    </w:rPr>
  </w:style>
  <w:style w:type="paragraph" w:styleId="a8">
    <w:name w:val="Body Text"/>
    <w:basedOn w:val="a"/>
    <w:link w:val="Char3"/>
    <w:autoRedefine/>
    <w:uiPriority w:val="99"/>
    <w:qFormat/>
    <w:pPr>
      <w:spacing w:after="1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autoRedefine/>
    <w:uiPriority w:val="39"/>
    <w:unhideWhenUsed/>
    <w:qFormat/>
    <w:pPr>
      <w:adjustRightInd w:val="0"/>
      <w:snapToGrid w:val="0"/>
      <w:spacing w:line="360" w:lineRule="auto"/>
      <w:ind w:leftChars="400" w:left="400"/>
    </w:pPr>
    <w:rPr>
      <w:rFonts w:eastAsiaTheme="minorEastAsia"/>
      <w:b/>
    </w:rPr>
  </w:style>
  <w:style w:type="paragraph" w:styleId="aa">
    <w:name w:val="Plain Text"/>
    <w:basedOn w:val="a"/>
    <w:link w:val="Char4"/>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1">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qFormat/>
    <w:pPr>
      <w:tabs>
        <w:tab w:val="center" w:pos="4153"/>
        <w:tab w:val="right" w:pos="8306"/>
      </w:tabs>
      <w:snapToGrid w:val="0"/>
      <w:jc w:val="left"/>
    </w:pPr>
    <w:rPr>
      <w:sz w:val="18"/>
      <w:szCs w:val="18"/>
    </w:rPr>
  </w:style>
  <w:style w:type="paragraph" w:styleId="ae">
    <w:name w:val="header"/>
    <w:basedOn w:val="a"/>
    <w:link w:val="Char8"/>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Theme="minorEastAsia" w:hAnsiTheme="minorEastAsia"/>
      <w:b/>
      <w:sz w:val="24"/>
      <w:szCs w:val="21"/>
    </w:rPr>
  </w:style>
  <w:style w:type="paragraph" w:styleId="40">
    <w:name w:val="toc 4"/>
    <w:basedOn w:val="a"/>
    <w:next w:val="a"/>
    <w:autoRedefine/>
    <w:uiPriority w:val="39"/>
    <w:unhideWhenUsed/>
    <w:qFormat/>
    <w:pPr>
      <w:adjustRightInd w:val="0"/>
      <w:snapToGrid w:val="0"/>
      <w:spacing w:line="360" w:lineRule="auto"/>
      <w:ind w:leftChars="600" w:left="600"/>
    </w:pPr>
    <w:rPr>
      <w:rFonts w:asciiTheme="minorHAnsi" w:eastAsiaTheme="minorEastAsia" w:hAnsiTheme="minorHAnsi" w:cstheme="minorBidi"/>
      <w:b/>
      <w:szCs w:val="2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2">
    <w:name w:val="toc 2"/>
    <w:basedOn w:val="a"/>
    <w:next w:val="a"/>
    <w:autoRedefine/>
    <w:uiPriority w:val="39"/>
    <w:unhideWhenUsed/>
    <w:qFormat/>
    <w:pPr>
      <w:spacing w:line="360" w:lineRule="auto"/>
      <w:ind w:leftChars="200" w:left="200"/>
    </w:pPr>
    <w:rPr>
      <w:rFonts w:eastAsiaTheme="majorEastAsia"/>
      <w:b/>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3">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0">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1">
    <w:name w:val="annotation subject"/>
    <w:basedOn w:val="a6"/>
    <w:next w:val="a6"/>
    <w:link w:val="Chara"/>
    <w:autoRedefine/>
    <w:qFormat/>
    <w:rPr>
      <w:b/>
      <w:bCs/>
    </w:rPr>
  </w:style>
  <w:style w:type="table" w:styleId="af2">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autoRedefine/>
    <w:qFormat/>
    <w:rPr>
      <w:b/>
      <w:bCs/>
    </w:rPr>
  </w:style>
  <w:style w:type="character" w:styleId="af4">
    <w:name w:val="page number"/>
    <w:basedOn w:val="a0"/>
    <w:autoRedefine/>
    <w:qFormat/>
  </w:style>
  <w:style w:type="character" w:styleId="af5">
    <w:name w:val="FollowedHyperlink"/>
    <w:autoRedefine/>
    <w:qFormat/>
    <w:rPr>
      <w:color w:val="800080"/>
      <w:u w:val="single"/>
    </w:rPr>
  </w:style>
  <w:style w:type="character" w:styleId="af6">
    <w:name w:val="Emphasis"/>
    <w:basedOn w:val="a0"/>
    <w:autoRedefine/>
    <w:uiPriority w:val="20"/>
    <w:qFormat/>
    <w:rPr>
      <w:i/>
      <w:iCs/>
    </w:rPr>
  </w:style>
  <w:style w:type="character" w:styleId="af7">
    <w:name w:val="Hyperlink"/>
    <w:autoRedefine/>
    <w:uiPriority w:val="99"/>
    <w:qFormat/>
    <w:rPr>
      <w:color w:val="136EC2"/>
      <w:u w:val="single"/>
    </w:rPr>
  </w:style>
  <w:style w:type="character" w:styleId="af8">
    <w:name w:val="annotation reference"/>
    <w:autoRedefine/>
    <w:uiPriority w:val="99"/>
    <w:qFormat/>
    <w:rPr>
      <w:sz w:val="21"/>
      <w:szCs w:val="21"/>
    </w:rPr>
  </w:style>
  <w:style w:type="character" w:customStyle="1" w:styleId="1Char">
    <w:name w:val="标题 1 Char"/>
    <w:basedOn w:val="a0"/>
    <w:link w:val="1"/>
    <w:autoRedefine/>
    <w:qFormat/>
    <w:rPr>
      <w:b/>
      <w:bCs/>
      <w:kern w:val="2"/>
      <w:sz w:val="32"/>
    </w:rPr>
  </w:style>
  <w:style w:type="character" w:customStyle="1" w:styleId="2Char">
    <w:name w:val="标题 2 Char"/>
    <w:basedOn w:val="a0"/>
    <w:link w:val="20"/>
    <w:autoRedefine/>
    <w:qFormat/>
    <w:rPr>
      <w:rFonts w:ascii="Arial" w:eastAsia="宋体" w:hAnsi="Arial" w:cs="Times New Roman"/>
      <w:b/>
      <w:bCs/>
      <w:sz w:val="24"/>
      <w:szCs w:val="32"/>
    </w:rPr>
  </w:style>
  <w:style w:type="character" w:customStyle="1" w:styleId="3Char">
    <w:name w:val="标题 3 Char"/>
    <w:basedOn w:val="a0"/>
    <w:link w:val="3"/>
    <w:autoRedefine/>
    <w:qFormat/>
    <w:rPr>
      <w:rFonts w:ascii="Times New Roman" w:eastAsia="宋体" w:hAnsi="Times New Roman" w:cs="Times New Roman"/>
      <w:b/>
      <w:bCs/>
      <w:sz w:val="32"/>
      <w:szCs w:val="32"/>
    </w:rPr>
  </w:style>
  <w:style w:type="character" w:customStyle="1" w:styleId="4Char">
    <w:name w:val="标题 4 Char"/>
    <w:basedOn w:val="a0"/>
    <w:link w:val="4"/>
    <w:autoRedefine/>
    <w:qFormat/>
    <w:rPr>
      <w:rFonts w:ascii="Arial" w:eastAsia="黑体" w:hAnsi="Arial" w:cs="Times New Roman"/>
      <w:b/>
      <w:bCs/>
      <w:sz w:val="28"/>
      <w:szCs w:val="28"/>
    </w:rPr>
  </w:style>
  <w:style w:type="character" w:customStyle="1" w:styleId="5Char">
    <w:name w:val="标题 5 Char"/>
    <w:basedOn w:val="a0"/>
    <w:link w:val="5"/>
    <w:autoRedefine/>
    <w:qFormat/>
    <w:rPr>
      <w:rFonts w:ascii="Times New Roman" w:eastAsia="宋体" w:hAnsi="Times New Roman" w:cs="Times New Roman"/>
      <w:b/>
      <w:bCs/>
      <w:kern w:val="0"/>
      <w:sz w:val="28"/>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8"/>
    <w:autoRedefine/>
    <w:qFormat/>
    <w:pPr>
      <w:suppressLineNumbers/>
      <w:suppressAutoHyphens/>
      <w:jc w:val="left"/>
    </w:pPr>
    <w:rPr>
      <w:rFonts w:cs="Tahoma"/>
      <w:kern w:val="0"/>
      <w:sz w:val="24"/>
    </w:rPr>
  </w:style>
  <w:style w:type="character" w:customStyle="1" w:styleId="Char3">
    <w:name w:val="正文文本 Char"/>
    <w:basedOn w:val="a0"/>
    <w:link w:val="a8"/>
    <w:autoRedefine/>
    <w:uiPriority w:val="99"/>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
    <w:name w:val="正文文本缩进 Char"/>
    <w:basedOn w:val="a0"/>
    <w:link w:val="a3"/>
    <w:autoRedefine/>
    <w:uiPriority w:val="99"/>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1">
    <w:name w:val="批注文字 Char"/>
    <w:basedOn w:val="a0"/>
    <w:link w:val="a6"/>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2">
    <w:name w:val="称呼 Char"/>
    <w:basedOn w:val="a0"/>
    <w:link w:val="a7"/>
    <w:autoRedefine/>
    <w:qFormat/>
    <w:rPr>
      <w:rFonts w:ascii="仿宋_GB2312" w:eastAsia="仿宋_GB2312" w:hAnsi="Times New Roman" w:cs="Times New Roman"/>
      <w:sz w:val="24"/>
      <w:szCs w:val="24"/>
    </w:rPr>
  </w:style>
  <w:style w:type="character" w:customStyle="1" w:styleId="2Char1">
    <w:name w:val="正文文本 2 Char"/>
    <w:basedOn w:val="a0"/>
    <w:link w:val="23"/>
    <w:autoRedefine/>
    <w:qFormat/>
    <w:rPr>
      <w:rFonts w:ascii="Times New Roman" w:eastAsia="宋体" w:hAnsi="Times New Roman" w:cs="Times New Roman"/>
      <w:szCs w:val="24"/>
    </w:rPr>
  </w:style>
  <w:style w:type="character" w:customStyle="1" w:styleId="2Char0">
    <w:name w:val="正文文本缩进 2 Char"/>
    <w:basedOn w:val="a0"/>
    <w:link w:val="21"/>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5"/>
    <w:autoRedefine/>
    <w:qFormat/>
    <w:rPr>
      <w:rFonts w:ascii="Tahoma" w:hAnsi="Tahoma"/>
    </w:rPr>
  </w:style>
  <w:style w:type="character" w:customStyle="1" w:styleId="Char0">
    <w:name w:val="文档结构图 Char"/>
    <w:basedOn w:val="a0"/>
    <w:link w:val="a5"/>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0">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4">
    <w:name w:val="样式 标题 2 + 宋体 五号 行距: 单倍行距"/>
    <w:basedOn w:val="20"/>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Cs w:val="32"/>
    </w:rPr>
  </w:style>
  <w:style w:type="character" w:customStyle="1" w:styleId="Chara">
    <w:name w:val="批注主题 Char"/>
    <w:basedOn w:val="Char1"/>
    <w:link w:val="af1"/>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0"/>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qFormat/>
    <w:pPr>
      <w:ind w:firstLineChars="200"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0"/>
    <w:autoRedefine/>
    <w:qFormat/>
    <w:rPr>
      <w:b/>
      <w:sz w:val="32"/>
    </w:rPr>
  </w:style>
  <w:style w:type="character" w:customStyle="1" w:styleId="Char12">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3">
    <w:name w:val="纯文本 Char1"/>
    <w:basedOn w:val="a0"/>
    <w:autoRedefine/>
    <w:qFormat/>
    <w:rPr>
      <w:rFonts w:ascii="宋体" w:eastAsia="宋体" w:hAnsi="Courier New" w:cs="Courier New"/>
      <w:szCs w:val="21"/>
    </w:rPr>
  </w:style>
  <w:style w:type="paragraph" w:customStyle="1" w:styleId="TOC2">
    <w:name w:val="TOC 标题2"/>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b">
    <w:name w:val="二级无"/>
    <w:basedOn w:val="a"/>
    <w:autoRedefine/>
    <w:qFormat/>
    <w:pPr>
      <w:widowControl/>
      <w:tabs>
        <w:tab w:val="left" w:pos="1260"/>
      </w:tabs>
      <w:spacing w:before="50" w:after="50"/>
      <w:ind w:left="1259"/>
      <w:jc w:val="center"/>
      <w:outlineLvl w:val="3"/>
    </w:pPr>
    <w:rPr>
      <w:rFonts w:ascii="宋体"/>
      <w:kern w:val="0"/>
      <w:szCs w:val="21"/>
    </w:rPr>
  </w:style>
  <w:style w:type="paragraph" w:customStyle="1" w:styleId="-2">
    <w:name w:val="张世超样式-正文文本2"/>
    <w:basedOn w:val="a"/>
    <w:autoRedefine/>
    <w:qFormat/>
    <w:pPr>
      <w:ind w:left="2"/>
      <w:jc w:val="center"/>
    </w:pPr>
    <w:rPr>
      <w:b/>
      <w:color w:val="FF0000"/>
      <w:sz w:val="24"/>
    </w:rPr>
  </w:style>
  <w:style w:type="paragraph" w:customStyle="1" w:styleId="afc">
    <w:name w:val="常规"/>
    <w:basedOn w:val="a"/>
    <w:autoRedefine/>
    <w:qFormat/>
    <w:pPr>
      <w:widowControl/>
      <w:spacing w:after="200" w:line="276" w:lineRule="auto"/>
      <w:jc w:val="left"/>
    </w:pPr>
    <w:rPr>
      <w:rFonts w:ascii="Arial" w:hAnsi="Arial" w:cs="Arial"/>
      <w:snapToGrid w:val="0"/>
      <w:color w:val="000000"/>
      <w:kern w:val="0"/>
      <w:sz w:val="20"/>
      <w:szCs w:val="20"/>
    </w:rPr>
  </w:style>
  <w:style w:type="paragraph" w:customStyle="1" w:styleId="25">
    <w:name w:val="列出段落2"/>
    <w:basedOn w:val="a"/>
    <w:autoRedefine/>
    <w:qFormat/>
    <w:pPr>
      <w:ind w:firstLineChars="200" w:firstLine="420"/>
    </w:pPr>
    <w:rPr>
      <w:rFonts w:ascii="Calibri" w:hAnsi="Calibri"/>
      <w:szCs w:val="22"/>
    </w:rPr>
  </w:style>
  <w:style w:type="paragraph" w:customStyle="1" w:styleId="15">
    <w:name w:val="无间隔1"/>
    <w:autoRedefine/>
    <w:uiPriority w:val="1"/>
    <w:qFormat/>
    <w:pPr>
      <w:widowControl w:val="0"/>
      <w:jc w:val="both"/>
    </w:pPr>
    <w:rPr>
      <w:rFonts w:ascii="Calibri" w:hAnsi="Calibri"/>
      <w:kern w:val="2"/>
      <w:sz w:val="21"/>
      <w:szCs w:val="22"/>
    </w:rPr>
  </w:style>
  <w:style w:type="character" w:customStyle="1" w:styleId="afd">
    <w:name w:val="批注文字 字符"/>
    <w:autoRedefine/>
    <w:uiPriority w:val="99"/>
    <w:qFormat/>
    <w:rPr>
      <w:sz w:val="22"/>
      <w:szCs w:val="22"/>
    </w:rPr>
  </w:style>
  <w:style w:type="paragraph" w:customStyle="1" w:styleId="16">
    <w:name w:val="列出段落1"/>
    <w:basedOn w:val="a"/>
    <w:autoRedefine/>
    <w:qFormat/>
    <w:pPr>
      <w:ind w:firstLineChars="200" w:firstLine="420"/>
    </w:pPr>
    <w:rPr>
      <w:szCs w:val="21"/>
    </w:rPr>
  </w:style>
  <w:style w:type="character" w:customStyle="1" w:styleId="gb">
    <w:name w:val="gb"/>
    <w:basedOn w:val="a0"/>
    <w:autoRedefine/>
    <w:qFormat/>
  </w:style>
  <w:style w:type="paragraph" w:customStyle="1" w:styleId="BodyText">
    <w:name w:val="BodyText"/>
    <w:basedOn w:val="a"/>
    <w:autoRedefine/>
    <w:qFormat/>
    <w:pPr>
      <w:spacing w:after="120"/>
    </w:pPr>
    <w:rPr>
      <w:rFonts w:asciiTheme="minorHAnsi" w:eastAsiaTheme="minorEastAsia" w:hAnsiTheme="minorHAnsi" w:cstheme="minorBidi"/>
      <w:kern w:val="0"/>
      <w:sz w:val="20"/>
    </w:rPr>
  </w:style>
  <w:style w:type="table" w:customStyle="1" w:styleId="17">
    <w:name w:val="网格型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页脚 Char2"/>
    <w:autoRedefine/>
    <w:qFormat/>
    <w:rPr>
      <w:rFonts w:eastAsia="宋体"/>
      <w:kern w:val="2"/>
      <w:sz w:val="18"/>
      <w:szCs w:val="18"/>
      <w:lang w:val="en-US" w:eastAsia="zh-CN" w:bidi="ar-SA"/>
    </w:rPr>
  </w:style>
  <w:style w:type="character" w:customStyle="1" w:styleId="1Char2">
    <w:name w:val="标题 1 Char2"/>
    <w:autoRedefine/>
    <w:qFormat/>
    <w:rPr>
      <w:rFonts w:eastAsia="宋体"/>
      <w:b/>
      <w:bCs/>
      <w:kern w:val="2"/>
      <w:sz w:val="24"/>
      <w:lang w:val="en-US" w:eastAsia="zh-CN" w:bidi="ar-SA"/>
    </w:rPr>
  </w:style>
  <w:style w:type="paragraph" w:customStyle="1" w:styleId="18">
    <w:name w:val="修订1"/>
    <w:autoRedefine/>
    <w:hidden/>
    <w:uiPriority w:val="99"/>
    <w:semiHidden/>
    <w:unhideWhenUsed/>
    <w:qFormat/>
    <w:rPr>
      <w:kern w:val="2"/>
      <w:sz w:val="21"/>
      <w:szCs w:val="24"/>
    </w:rPr>
  </w:style>
  <w:style w:type="character" w:customStyle="1" w:styleId="Char21">
    <w:name w:val="日期 Char2"/>
    <w:autoRedefine/>
    <w:qFormat/>
    <w:rPr>
      <w:rFonts w:eastAsia="宋体"/>
      <w:kern w:val="2"/>
      <w:sz w:val="24"/>
      <w:lang w:val="en-US" w:eastAsia="zh-CN" w:bidi="ar-SA"/>
    </w:rPr>
  </w:style>
  <w:style w:type="character" w:customStyle="1" w:styleId="6Char2">
    <w:name w:val="标题 6 Char2"/>
    <w:autoRedefine/>
    <w:qFormat/>
    <w:rPr>
      <w:rFonts w:ascii="Arial" w:eastAsia="黑体" w:hAnsi="Arial"/>
      <w:b/>
      <w:bCs/>
      <w:sz w:val="24"/>
      <w:szCs w:val="24"/>
      <w:lang w:val="en-US" w:eastAsia="zh-CN" w:bidi="ar-SA"/>
    </w:rPr>
  </w:style>
  <w:style w:type="character" w:customStyle="1" w:styleId="1Char0">
    <w:name w:val="表格1 Char"/>
    <w:link w:val="19"/>
    <w:autoRedefine/>
    <w:qFormat/>
    <w:locked/>
    <w:rPr>
      <w:rFonts w:ascii="宋体" w:hAnsi="宋体" w:cs="宋体"/>
      <w:bCs/>
      <w:sz w:val="24"/>
    </w:rPr>
  </w:style>
  <w:style w:type="paragraph" w:customStyle="1" w:styleId="19">
    <w:name w:val="表格1"/>
    <w:basedOn w:val="a"/>
    <w:link w:val="1Char0"/>
    <w:autoRedefine/>
    <w:qFormat/>
    <w:pPr>
      <w:widowControl/>
      <w:jc w:val="left"/>
    </w:pPr>
    <w:rPr>
      <w:rFonts w:ascii="宋体" w:hAnsi="宋体" w:cs="宋体"/>
      <w:bCs/>
      <w:kern w:val="0"/>
      <w:sz w:val="24"/>
      <w:szCs w:val="20"/>
    </w:rPr>
  </w:style>
  <w:style w:type="paragraph" w:styleId="afe">
    <w:name w:val="No Spacing"/>
    <w:link w:val="Chard"/>
    <w:autoRedefine/>
    <w:uiPriority w:val="1"/>
    <w:qFormat/>
    <w:rPr>
      <w:rFonts w:asciiTheme="minorHAnsi" w:eastAsiaTheme="minorEastAsia" w:hAnsiTheme="minorHAnsi" w:cstheme="minorBidi"/>
      <w:sz w:val="22"/>
      <w:szCs w:val="22"/>
    </w:rPr>
  </w:style>
  <w:style w:type="character" w:customStyle="1" w:styleId="Chard">
    <w:name w:val="无间隔 Char"/>
    <w:basedOn w:val="a0"/>
    <w:link w:val="afe"/>
    <w:autoRedefine/>
    <w:uiPriority w:val="1"/>
    <w:qFormat/>
    <w:rPr>
      <w:rFonts w:asciiTheme="minorHAnsi" w:eastAsiaTheme="minorEastAsia" w:hAnsiTheme="minorHAnsi" w:cstheme="minorBidi"/>
      <w:sz w:val="22"/>
      <w:szCs w:val="22"/>
    </w:rPr>
  </w:style>
  <w:style w:type="paragraph" w:customStyle="1" w:styleId="1a">
    <w:name w:val="正文1"/>
    <w:qFormat/>
    <w:pPr>
      <w:jc w:val="both"/>
    </w:pPr>
    <w:rPr>
      <w:kern w:val="2"/>
      <w:sz w:val="21"/>
      <w:szCs w:val="21"/>
    </w:rPr>
  </w:style>
  <w:style w:type="paragraph" w:customStyle="1" w:styleId="aff">
    <w:name w:val="首行缩进"/>
    <w:basedOn w:val="a"/>
    <w:qFormat/>
    <w:pPr>
      <w:ind w:firstLineChars="200" w:firstLine="480"/>
    </w:pPr>
    <w:rPr>
      <w:szCs w:val="21"/>
    </w:rPr>
  </w:style>
  <w:style w:type="paragraph" w:customStyle="1" w:styleId="Normal000">
    <w:name w:val="Normal_0_0_0"/>
    <w:basedOn w:val="a"/>
    <w:qFormat/>
    <w:pPr>
      <w:widowControl/>
      <w:jc w:val="left"/>
    </w:pPr>
    <w:rPr>
      <w:kern w:val="0"/>
      <w:sz w:val="24"/>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7">
    <w:name w:val="正文2"/>
    <w:qFormat/>
    <w:pPr>
      <w:jc w:val="both"/>
    </w:pPr>
    <w:rPr>
      <w:rFonts w:ascii="Calibri" w:hAnsi="Calibri" w:cs="Calibri"/>
      <w:kern w:val="2"/>
      <w:sz w:val="21"/>
      <w:szCs w:val="21"/>
    </w:rPr>
  </w:style>
  <w:style w:type="character" w:customStyle="1" w:styleId="100">
    <w:name w:val="10"/>
    <w:basedOn w:val="a0"/>
    <w:qFormat/>
  </w:style>
  <w:style w:type="character" w:customStyle="1" w:styleId="Char14">
    <w:name w:val="批注文字 Char1"/>
    <w:autoRedefine/>
    <w:qFormat/>
    <w:rPr>
      <w:rFonts w:eastAsia="宋体"/>
      <w:kern w:val="2"/>
      <w:sz w:val="21"/>
      <w:szCs w:val="24"/>
      <w:lang w:val="en-US" w:eastAsia="zh-CN" w:bidi="ar-SA"/>
    </w:rPr>
  </w:style>
  <w:style w:type="paragraph" w:customStyle="1" w:styleId="Normal02">
    <w:name w:val="Normal_0_2"/>
    <w:autoRedefine/>
    <w:qFormat/>
    <w:rPr>
      <w:sz w:val="24"/>
      <w:szCs w:val="24"/>
    </w:rPr>
  </w:style>
  <w:style w:type="paragraph" w:customStyle="1" w:styleId="aff0">
    <w:name w:val="表文"/>
    <w:basedOn w:val="a"/>
    <w:autoRedefine/>
    <w:qFormat/>
    <w:pPr>
      <w:keepLines/>
      <w:widowControl/>
      <w:tabs>
        <w:tab w:val="right" w:pos="9660"/>
      </w:tabs>
      <w:topLinePunct/>
      <w:jc w:val="center"/>
      <w:textAlignment w:val="center"/>
    </w:pPr>
    <w:rPr>
      <w:rFonts w:ascii="等线" w:eastAsia="等线" w:hAnsi="Calibri"/>
      <w:szCs w:val="21"/>
    </w:rPr>
  </w:style>
  <w:style w:type="paragraph" w:customStyle="1" w:styleId="0">
    <w:name w:val="正文_0"/>
    <w:next w:val="a"/>
    <w:qFormat/>
    <w:pPr>
      <w:widowControl w:val="0"/>
      <w:jc w:val="both"/>
    </w:pPr>
    <w:rPr>
      <w:rFonts w:ascii="Calibri" w:hAnsi="Calibri"/>
      <w:kern w:val="2"/>
      <w:sz w:val="21"/>
      <w:szCs w:val="22"/>
    </w:rPr>
  </w:style>
  <w:style w:type="paragraph" w:customStyle="1" w:styleId="28">
    <w:name w:val="样式2"/>
    <w:basedOn w:val="1"/>
    <w:autoRedefine/>
    <w:qFormat/>
    <w:pPr>
      <w:spacing w:before="240" w:after="60"/>
    </w:pPr>
    <w:rPr>
      <w:rFonts w:ascii="Cambria" w:hAnsi="Cambria"/>
    </w:rPr>
  </w:style>
  <w:style w:type="character" w:customStyle="1" w:styleId="Char15">
    <w:name w:val="批注主题 Char1"/>
    <w:autoRedefine/>
    <w:qFormat/>
    <w:rPr>
      <w:rFonts w:eastAsia="宋体"/>
      <w:b/>
      <w:bCs/>
      <w:kern w:val="2"/>
      <w:sz w:val="21"/>
      <w:szCs w:val="24"/>
      <w:lang w:val="en-US" w:eastAsia="zh-CN" w:bidi="ar-SA"/>
    </w:rPr>
  </w:style>
  <w:style w:type="paragraph" w:customStyle="1" w:styleId="Normal89">
    <w:name w:val="Normal_8_9"/>
    <w:next w:val="a"/>
    <w:autoRedefine/>
    <w:qFormat/>
    <w:pPr>
      <w:widowControl w:val="0"/>
      <w:jc w:val="both"/>
    </w:pPr>
    <w:rPr>
      <w:rFonts w:ascii="Calibri" w:hAnsi="Calibri"/>
      <w:kern w:val="2"/>
      <w:sz w:val="21"/>
      <w:szCs w:val="24"/>
    </w:rPr>
  </w:style>
  <w:style w:type="paragraph" w:customStyle="1" w:styleId="Normal810">
    <w:name w:val="Normal_8_10"/>
    <w:next w:val="a"/>
    <w:autoRedefine/>
    <w:qFormat/>
    <w:pPr>
      <w:widowControl w:val="0"/>
      <w:jc w:val="both"/>
    </w:pPr>
    <w:rPr>
      <w:rFonts w:ascii="Calibri" w:hAnsi="Calibri"/>
      <w:kern w:val="2"/>
      <w:sz w:val="21"/>
      <w:szCs w:val="24"/>
    </w:rPr>
  </w:style>
  <w:style w:type="paragraph" w:customStyle="1" w:styleId="Normal81">
    <w:name w:val="Normal_8_1"/>
    <w:next w:val="a"/>
    <w:autoRedefine/>
    <w:qFormat/>
    <w:pPr>
      <w:widowControl w:val="0"/>
      <w:jc w:val="both"/>
    </w:pPr>
    <w:rPr>
      <w:rFonts w:ascii="Calibri" w:hAnsi="Calibri"/>
      <w:kern w:val="2"/>
      <w:sz w:val="21"/>
      <w:szCs w:val="24"/>
    </w:rPr>
  </w:style>
  <w:style w:type="paragraph" w:customStyle="1" w:styleId="Normal813">
    <w:name w:val="Normal_8_13"/>
    <w:next w:val="a"/>
    <w:autoRedefine/>
    <w:qFormat/>
    <w:pPr>
      <w:widowControl w:val="0"/>
      <w:jc w:val="both"/>
    </w:pPr>
    <w:rPr>
      <w:rFonts w:ascii="Calibri" w:hAnsi="Calibri"/>
      <w:kern w:val="2"/>
      <w:sz w:val="21"/>
      <w:szCs w:val="24"/>
    </w:rPr>
  </w:style>
  <w:style w:type="paragraph" w:customStyle="1" w:styleId="Normal86">
    <w:name w:val="Normal_8_6"/>
    <w:next w:val="a"/>
    <w:autoRedefine/>
    <w:qFormat/>
    <w:pPr>
      <w:widowControl w:val="0"/>
      <w:jc w:val="both"/>
    </w:pPr>
    <w:rPr>
      <w:rFonts w:ascii="Calibri" w:hAnsi="Calibri"/>
      <w:kern w:val="2"/>
      <w:sz w:val="21"/>
      <w:szCs w:val="24"/>
    </w:rPr>
  </w:style>
  <w:style w:type="paragraph" w:customStyle="1" w:styleId="Normal816">
    <w:name w:val="Normal_8_16"/>
    <w:next w:val="a"/>
    <w:autoRedefine/>
    <w:qFormat/>
    <w:pPr>
      <w:widowControl w:val="0"/>
      <w:jc w:val="both"/>
    </w:pPr>
    <w:rPr>
      <w:rFonts w:ascii="Calibri" w:hAnsi="Calibri"/>
      <w:kern w:val="2"/>
      <w:sz w:val="21"/>
      <w:szCs w:val="24"/>
    </w:rPr>
  </w:style>
  <w:style w:type="paragraph" w:customStyle="1" w:styleId="250">
    <w:name w:val="正文_2_5_0"/>
    <w:autoRedefine/>
    <w:qFormat/>
    <w:pPr>
      <w:widowControl w:val="0"/>
      <w:jc w:val="both"/>
    </w:pPr>
    <w:rPr>
      <w:kern w:val="2"/>
      <w:sz w:val="21"/>
      <w:szCs w:val="24"/>
    </w:rPr>
  </w:style>
  <w:style w:type="paragraph" w:customStyle="1" w:styleId="Normal82">
    <w:name w:val="Normal_8_2"/>
    <w:next w:val="a"/>
    <w:autoRedefine/>
    <w:qFormat/>
    <w:pPr>
      <w:widowControl w:val="0"/>
      <w:jc w:val="both"/>
    </w:pPr>
    <w:rPr>
      <w:rFonts w:ascii="Calibri" w:hAnsi="Calibri"/>
      <w:kern w:val="2"/>
      <w:sz w:val="21"/>
      <w:szCs w:val="24"/>
    </w:rPr>
  </w:style>
  <w:style w:type="paragraph" w:customStyle="1" w:styleId="Normal811">
    <w:name w:val="Normal_8_11"/>
    <w:next w:val="a"/>
    <w:autoRedefine/>
    <w:qFormat/>
    <w:pPr>
      <w:widowControl w:val="0"/>
      <w:jc w:val="both"/>
    </w:pPr>
    <w:rPr>
      <w:rFonts w:ascii="Calibri" w:hAnsi="Calibri"/>
      <w:kern w:val="2"/>
      <w:sz w:val="21"/>
      <w:szCs w:val="24"/>
    </w:rPr>
  </w:style>
  <w:style w:type="paragraph" w:customStyle="1" w:styleId="Normal80">
    <w:name w:val="Normal_8_0"/>
    <w:next w:val="a"/>
    <w:autoRedefine/>
    <w:qFormat/>
    <w:pPr>
      <w:widowControl w:val="0"/>
      <w:jc w:val="both"/>
    </w:pPr>
    <w:rPr>
      <w:rFonts w:ascii="Calibri" w:hAnsi="Calibri"/>
      <w:kern w:val="2"/>
      <w:sz w:val="21"/>
      <w:szCs w:val="24"/>
    </w:rPr>
  </w:style>
  <w:style w:type="paragraph" w:customStyle="1" w:styleId="Normal87">
    <w:name w:val="Normal_8_7"/>
    <w:next w:val="a"/>
    <w:autoRedefine/>
    <w:qFormat/>
    <w:pPr>
      <w:widowControl w:val="0"/>
      <w:jc w:val="both"/>
    </w:pPr>
    <w:rPr>
      <w:rFonts w:ascii="Calibri" w:hAnsi="Calibri"/>
      <w:kern w:val="2"/>
      <w:sz w:val="21"/>
      <w:szCs w:val="24"/>
    </w:rPr>
  </w:style>
  <w:style w:type="character" w:customStyle="1" w:styleId="Char16">
    <w:name w:val="页眉 Char1"/>
    <w:autoRedefine/>
    <w:qFormat/>
    <w:rPr>
      <w:rFonts w:eastAsia="宋体"/>
      <w:kern w:val="2"/>
      <w:sz w:val="18"/>
      <w:szCs w:val="18"/>
      <w:lang w:val="en-US" w:eastAsia="zh-CN" w:bidi="ar-SA"/>
    </w:rPr>
  </w:style>
  <w:style w:type="character" w:customStyle="1" w:styleId="3Char2">
    <w:name w:val="正文文本缩进 3 Char2"/>
    <w:autoRedefine/>
    <w:qFormat/>
    <w:rPr>
      <w:rFonts w:eastAsia="宋体"/>
      <w:kern w:val="2"/>
      <w:sz w:val="16"/>
      <w:szCs w:val="16"/>
      <w:lang w:val="en-US" w:eastAsia="zh-CN" w:bidi="ar-SA"/>
    </w:rPr>
  </w:style>
  <w:style w:type="character" w:customStyle="1" w:styleId="2Char10">
    <w:name w:val="标题 2 Char1"/>
    <w:autoRedefine/>
    <w:qFormat/>
    <w:rPr>
      <w:rFonts w:ascii="Arial" w:eastAsia="宋体" w:hAnsi="Arial"/>
      <w:b/>
      <w:bCs/>
      <w:kern w:val="2"/>
      <w:sz w:val="24"/>
      <w:szCs w:val="32"/>
      <w:lang w:val="en-US" w:eastAsia="zh-CN" w:bidi="ar-SA"/>
    </w:rPr>
  </w:style>
  <w:style w:type="character" w:customStyle="1" w:styleId="3Char1">
    <w:name w:val="标题 3 Char1"/>
    <w:autoRedefine/>
    <w:qFormat/>
    <w:rPr>
      <w:rFonts w:eastAsia="宋体"/>
      <w:b/>
      <w:bCs/>
      <w:kern w:val="2"/>
      <w:sz w:val="32"/>
      <w:szCs w:val="32"/>
      <w:lang w:val="en-US" w:eastAsia="zh-CN" w:bidi="ar-SA"/>
    </w:rPr>
  </w:style>
  <w:style w:type="character" w:customStyle="1" w:styleId="Char17">
    <w:name w:val="页脚 Char1"/>
    <w:autoRedefine/>
    <w:qFormat/>
    <w:rPr>
      <w:rFonts w:eastAsia="宋体"/>
      <w:kern w:val="2"/>
      <w:sz w:val="18"/>
      <w:szCs w:val="18"/>
      <w:lang w:val="en-US" w:eastAsia="zh-CN" w:bidi="ar-SA"/>
    </w:rPr>
  </w:style>
  <w:style w:type="paragraph" w:customStyle="1" w:styleId="Normal16">
    <w:name w:val="Normal_16"/>
    <w:autoRedefine/>
    <w:qFormat/>
    <w:pPr>
      <w:widowControl w:val="0"/>
      <w:adjustRightInd w:val="0"/>
      <w:snapToGrid w:val="0"/>
      <w:spacing w:beforeLines="50" w:before="156" w:line="460" w:lineRule="exact"/>
    </w:pPr>
    <w:rPr>
      <w:rFonts w:ascii="Calibri" w:hAnsi="Calibri"/>
      <w:kern w:val="2"/>
      <w:sz w:val="21"/>
      <w:szCs w:val="22"/>
    </w:rPr>
  </w:style>
  <w:style w:type="paragraph" w:customStyle="1" w:styleId="61">
    <w:name w:val="正文_6"/>
    <w:autoRedefine/>
    <w:qFormat/>
    <w:pPr>
      <w:widowControl w:val="0"/>
      <w:jc w:val="both"/>
    </w:pPr>
    <w:rPr>
      <w:rFonts w:ascii="Calibri" w:hAnsi="Calibri"/>
      <w:kern w:val="2"/>
      <w:sz w:val="21"/>
      <w:szCs w:val="22"/>
    </w:rPr>
  </w:style>
  <w:style w:type="paragraph" w:customStyle="1" w:styleId="Normal24">
    <w:name w:val="Normal_24"/>
    <w:autoRedefine/>
    <w:qFormat/>
    <w:pPr>
      <w:widowControl w:val="0"/>
      <w:jc w:val="both"/>
    </w:pPr>
    <w:rPr>
      <w:rFonts w:ascii="Calibri" w:hAnsi="Calibri"/>
    </w:rPr>
  </w:style>
  <w:style w:type="paragraph" w:customStyle="1" w:styleId="171">
    <w:name w:val="正文_171"/>
    <w:autoRedefine/>
    <w:qFormat/>
    <w:pPr>
      <w:widowControl w:val="0"/>
      <w:jc w:val="both"/>
    </w:pPr>
    <w:rPr>
      <w:rFonts w:ascii="Calibri" w:hAnsi="Calibri"/>
      <w:kern w:val="2"/>
      <w:sz w:val="21"/>
      <w:szCs w:val="22"/>
    </w:rPr>
  </w:style>
  <w:style w:type="paragraph" w:customStyle="1" w:styleId="Other1">
    <w:name w:val="Other|1"/>
    <w:basedOn w:val="a"/>
    <w:qFormat/>
    <w:pPr>
      <w:spacing w:line="468" w:lineRule="auto"/>
      <w:ind w:firstLine="360"/>
    </w:pPr>
    <w:rPr>
      <w:rFonts w:ascii="宋体" w:hAnsi="宋体" w:cs="宋体"/>
      <w:sz w:val="22"/>
      <w:szCs w:val="22"/>
      <w:lang w:val="zh-TW" w:eastAsia="zh-TW" w:bidi="zh-TW"/>
    </w:rPr>
  </w:style>
  <w:style w:type="paragraph" w:customStyle="1" w:styleId="Normal1">
    <w:name w:val="Normal_1"/>
    <w:qFormat/>
    <w:rPr>
      <w:rFonts w:ascii="Calibri" w:hAnsi="Calibri"/>
      <w:sz w:val="24"/>
      <w:szCs w:val="24"/>
    </w:rPr>
  </w:style>
  <w:style w:type="character" w:customStyle="1" w:styleId="1b">
    <w:name w:val="未处理的提及1"/>
    <w:basedOn w:val="a0"/>
    <w:uiPriority w:val="99"/>
    <w:semiHidden/>
    <w:unhideWhenUsed/>
    <w:qFormat/>
    <w:rPr>
      <w:color w:val="605E5C"/>
      <w:shd w:val="clear" w:color="auto" w:fill="E1DFDD"/>
    </w:rPr>
  </w:style>
  <w:style w:type="table" w:customStyle="1" w:styleId="41">
    <w:name w:val="网格型4"/>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Pr>
      <w:rFonts w:eastAsia="Times New Roman"/>
      <w:sz w:val="24"/>
      <w:szCs w:val="24"/>
    </w:rPr>
  </w:style>
  <w:style w:type="paragraph" w:customStyle="1" w:styleId="Normal15">
    <w:name w:val="Normal_15"/>
    <w:qFormat/>
    <w:pPr>
      <w:widowControl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A3061-C596-4BAE-8947-81B0C3B5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89</Pages>
  <Words>8063</Words>
  <Characters>45964</Characters>
  <Application>Microsoft Office Word</Application>
  <DocSecurity>0</DocSecurity>
  <Lines>383</Lines>
  <Paragraphs>107</Paragraphs>
  <ScaleCrop>false</ScaleCrop>
  <Company>user</Company>
  <LinksUpToDate>false</LinksUpToDate>
  <CharactersWithSpaces>53920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40</cp:revision>
  <cp:lastPrinted>2023-05-13T08:25:00Z</cp:lastPrinted>
  <dcterms:created xsi:type="dcterms:W3CDTF">2026-05-12T09:46:00Z</dcterms:created>
  <dcterms:modified xsi:type="dcterms:W3CDTF">2026-07-10T08:47:00Z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A00A02F2DF444C64A68130E99CAE5615</vt:lpwstr>
  </property>
  <property fmtid="{D5CDD505-2E9C-101B-9397-08002B2CF9AE}" pid="4" name="KSOTemplateDocerSaveRecord">
    <vt:lpwstr>eyJoZGlkIjoiMjZkMzAzZjE1ZDdiNzhmOWU2ZWExY2ViYjlmYjEwOWUiLCJ1c2VySWQiOiI5MzYzNTAyMDgifQ==</vt:lpwstr>
  </property>
</Properties>
</file>