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36F91">
      <w:pPr>
        <w:keepNext/>
        <w:adjustRightInd w:val="0"/>
        <w:snapToGrid w:val="0"/>
        <w:spacing w:before="156" w:beforeLines="50" w:line="360" w:lineRule="auto"/>
        <w:jc w:val="center"/>
        <w:outlineLvl w:val="0"/>
        <w:rPr>
          <w:rFonts w:hint="eastAsia"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靖州县渠水异溪河堤防险段处置工程</w:t>
      </w:r>
      <w:r>
        <w:rPr>
          <w:rFonts w:hint="eastAsia" w:ascii="宋体" w:hAnsi="宋体" w:eastAsia="宋体" w:cs="宋体"/>
          <w:b/>
          <w:bCs/>
          <w:color w:val="auto"/>
          <w:sz w:val="36"/>
          <w:szCs w:val="36"/>
          <w:highlight w:val="none"/>
          <w:lang w:val="en-US" w:eastAsia="zh-CN"/>
        </w:rPr>
        <w:t>竞争性磋商</w:t>
      </w:r>
    </w:p>
    <w:p w14:paraId="04B93FE8">
      <w:pPr>
        <w:keepNext/>
        <w:adjustRightInd w:val="0"/>
        <w:snapToGrid w:val="0"/>
        <w:spacing w:before="156" w:beforeLines="50" w:line="360" w:lineRule="auto"/>
        <w:jc w:val="center"/>
        <w:outlineLvl w:val="0"/>
        <w:rPr>
          <w:rFonts w:hint="eastAsia" w:ascii="宋体" w:hAnsi="宋体" w:eastAsia="宋体" w:cs="宋体"/>
          <w:color w:val="auto"/>
          <w:sz w:val="22"/>
          <w:szCs w:val="22"/>
          <w:highlight w:val="none"/>
          <w:u w:val="single"/>
          <w:lang w:eastAsia="zh-CN"/>
        </w:rPr>
      </w:pPr>
      <w:r>
        <w:rPr>
          <w:rFonts w:hint="eastAsia" w:ascii="宋体" w:hAnsi="宋体" w:eastAsia="宋体" w:cs="宋体"/>
          <w:b/>
          <w:bCs/>
          <w:color w:val="auto"/>
          <w:sz w:val="36"/>
          <w:szCs w:val="36"/>
          <w:highlight w:val="none"/>
        </w:rPr>
        <w:t>邀请</w:t>
      </w:r>
      <w:r>
        <w:rPr>
          <w:rFonts w:hint="eastAsia" w:ascii="宋体" w:hAnsi="宋体" w:cs="宋体"/>
          <w:b/>
          <w:bCs/>
          <w:color w:val="auto"/>
          <w:sz w:val="36"/>
          <w:szCs w:val="36"/>
          <w:highlight w:val="none"/>
          <w:lang w:eastAsia="zh-CN"/>
        </w:rPr>
        <w:t>公告</w:t>
      </w:r>
    </w:p>
    <w:p w14:paraId="76F93051">
      <w:pPr>
        <w:keepNext/>
        <w:keepLines/>
        <w:widowControl w:val="0"/>
        <w:suppressLineNumbers w:val="0"/>
        <w:adjustRightInd w:val="0"/>
        <w:snapToGrid w:val="0"/>
        <w:spacing w:before="120" w:beforeLines="50" w:beforeAutospacing="0" w:after="0" w:afterAutospacing="0" w:line="360" w:lineRule="auto"/>
        <w:ind w:left="0" w:right="0" w:firstLine="420" w:firstLineChars="200"/>
        <w:jc w:val="both"/>
        <w:outlineLvl w:val="1"/>
        <w:rPr>
          <w:rFonts w:hint="eastAsia" w:ascii="宋体" w:hAnsi="宋体" w:eastAsia="宋体" w:cs="宋体"/>
          <w:color w:val="000000"/>
          <w:kern w:val="0"/>
          <w:sz w:val="21"/>
          <w:szCs w:val="21"/>
          <w:highlight w:val="none"/>
          <w:u w:val="single"/>
          <w:lang w:val="en-US" w:eastAsia="zh-CN" w:bidi="ar"/>
        </w:rPr>
      </w:pPr>
    </w:p>
    <w:p w14:paraId="4F68696E">
      <w:pPr>
        <w:keepNext/>
        <w:keepLines/>
        <w:widowControl w:val="0"/>
        <w:suppressLineNumbers w:val="0"/>
        <w:adjustRightInd w:val="0"/>
        <w:snapToGrid w:val="0"/>
        <w:spacing w:before="120" w:beforeLines="50" w:beforeAutospacing="0" w:after="0" w:afterAutospacing="0" w:line="360" w:lineRule="auto"/>
        <w:ind w:left="0" w:right="0" w:firstLine="420" w:firstLineChars="200"/>
        <w:jc w:val="both"/>
        <w:outlineLvl w:val="1"/>
        <w:rPr>
          <w:rFonts w:hint="eastAsia" w:ascii="宋体" w:hAnsi="宋体" w:eastAsia="宋体" w:cs="宋体"/>
          <w:color w:val="000000"/>
          <w:kern w:val="0"/>
          <w:szCs w:val="21"/>
          <w:highlight w:val="none"/>
          <w:lang w:val="en-US" w:bidi="ar"/>
        </w:rPr>
      </w:pPr>
      <w:r>
        <w:rPr>
          <w:rFonts w:hint="eastAsia" w:ascii="宋体" w:hAnsi="宋体" w:cs="宋体"/>
          <w:color w:val="000000"/>
          <w:kern w:val="0"/>
          <w:sz w:val="21"/>
          <w:szCs w:val="21"/>
          <w:highlight w:val="none"/>
          <w:u w:val="single"/>
          <w:lang w:val="en-US" w:eastAsia="zh-CN" w:bidi="ar"/>
        </w:rPr>
        <w:t>靖州苗族侗族自治县水利局</w:t>
      </w:r>
      <w:r>
        <w:rPr>
          <w:rFonts w:hint="eastAsia" w:ascii="宋体" w:hAnsi="宋体" w:eastAsia="宋体" w:cs="宋体"/>
          <w:color w:val="000000"/>
          <w:kern w:val="0"/>
          <w:sz w:val="21"/>
          <w:szCs w:val="21"/>
          <w:highlight w:val="none"/>
          <w:lang w:val="en-US" w:eastAsia="zh-CN" w:bidi="ar"/>
        </w:rPr>
        <w:t>的</w:t>
      </w:r>
      <w:r>
        <w:rPr>
          <w:rFonts w:hint="eastAsia" w:ascii="宋体" w:hAnsi="宋体" w:cs="宋体"/>
          <w:color w:val="000000"/>
          <w:kern w:val="0"/>
          <w:sz w:val="21"/>
          <w:szCs w:val="21"/>
          <w:highlight w:val="none"/>
          <w:u w:val="single"/>
          <w:lang w:val="en-US" w:eastAsia="zh-CN" w:bidi="ar"/>
        </w:rPr>
        <w:t>靖州县渠水异溪河堤防险段处置工程</w:t>
      </w:r>
      <w:r>
        <w:rPr>
          <w:rFonts w:hint="eastAsia" w:ascii="宋体" w:hAnsi="宋体" w:eastAsia="宋体" w:cs="宋体"/>
          <w:color w:val="000000"/>
          <w:kern w:val="0"/>
          <w:sz w:val="21"/>
          <w:szCs w:val="21"/>
          <w:highlight w:val="none"/>
          <w:u w:val="none"/>
          <w:lang w:val="en-US" w:eastAsia="zh-CN" w:bidi="ar"/>
        </w:rPr>
        <w:t>项目</w:t>
      </w:r>
      <w:r>
        <w:rPr>
          <w:rFonts w:hint="eastAsia" w:ascii="宋体" w:hAnsi="宋体" w:eastAsia="宋体" w:cs="宋体"/>
          <w:color w:val="000000"/>
          <w:kern w:val="0"/>
          <w:sz w:val="21"/>
          <w:szCs w:val="21"/>
          <w:highlight w:val="none"/>
          <w:lang w:val="en-US" w:eastAsia="zh-CN" w:bidi="ar"/>
        </w:rPr>
        <w:t>进行竞争性磋商采购，现采用发布公告的方式，</w:t>
      </w:r>
      <w:bookmarkStart w:id="0" w:name="_Toc27866"/>
      <w:bookmarkStart w:id="1" w:name="_Toc110606588"/>
      <w:bookmarkStart w:id="2" w:name="_Toc4112"/>
      <w:r>
        <w:rPr>
          <w:rFonts w:hint="eastAsia" w:ascii="宋体" w:hAnsi="宋体" w:eastAsia="宋体" w:cs="宋体"/>
          <w:color w:val="000000"/>
          <w:kern w:val="0"/>
          <w:sz w:val="21"/>
          <w:szCs w:val="21"/>
          <w:highlight w:val="none"/>
          <w:lang w:val="en-US" w:eastAsia="zh-CN" w:bidi="ar"/>
        </w:rPr>
        <w:t>邀请合格的供应商参加竞争性磋商采购活动。</w:t>
      </w:r>
    </w:p>
    <w:bookmarkEnd w:id="0"/>
    <w:bookmarkEnd w:id="1"/>
    <w:bookmarkEnd w:id="2"/>
    <w:p w14:paraId="3CC0286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一、项目概况</w:t>
      </w:r>
    </w:p>
    <w:p w14:paraId="25867A8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1、采购项目名称： </w:t>
      </w:r>
      <w:r>
        <w:rPr>
          <w:rFonts w:hint="eastAsia" w:ascii="宋体" w:hAnsi="宋体" w:cs="宋体"/>
          <w:kern w:val="2"/>
          <w:sz w:val="21"/>
          <w:szCs w:val="21"/>
          <w:highlight w:val="none"/>
          <w:u w:val="single"/>
          <w:lang w:val="en-US" w:eastAsia="zh-CN" w:bidi="ar"/>
        </w:rPr>
        <w:t>靖州县渠水异溪河堤防险段处置工程</w:t>
      </w:r>
      <w:r>
        <w:rPr>
          <w:rFonts w:hint="eastAsia" w:ascii="宋体" w:hAnsi="宋体" w:eastAsia="宋体" w:cs="宋体"/>
          <w:kern w:val="2"/>
          <w:sz w:val="21"/>
          <w:szCs w:val="21"/>
          <w:highlight w:val="none"/>
          <w:lang w:val="en-US" w:eastAsia="zh-CN" w:bidi="ar"/>
        </w:rPr>
        <w:t xml:space="preserve"> </w:t>
      </w:r>
    </w:p>
    <w:p w14:paraId="40080C0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2、政府采购计划编号：</w:t>
      </w:r>
      <w:r>
        <w:rPr>
          <w:rFonts w:hint="eastAsia" w:ascii="宋体" w:hAnsi="宋体" w:eastAsia="宋体" w:cs="宋体"/>
          <w:kern w:val="2"/>
          <w:sz w:val="21"/>
          <w:szCs w:val="21"/>
          <w:highlight w:val="none"/>
          <w:u w:val="single"/>
          <w:lang w:val="en-US" w:eastAsia="zh-CN" w:bidi="ar"/>
        </w:rPr>
        <w:t>(2026)431229000014-1</w:t>
      </w:r>
    </w:p>
    <w:p w14:paraId="59081FC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i/>
          <w:iCs w:val="0"/>
          <w:szCs w:val="21"/>
          <w:highlight w:val="none"/>
          <w:lang w:val="en-US"/>
        </w:rPr>
      </w:pPr>
      <w:r>
        <w:rPr>
          <w:rFonts w:hint="eastAsia" w:ascii="宋体" w:hAnsi="宋体" w:eastAsia="宋体" w:cs="宋体"/>
          <w:kern w:val="2"/>
          <w:sz w:val="21"/>
          <w:szCs w:val="21"/>
          <w:highlight w:val="none"/>
          <w:lang w:val="en-US" w:eastAsia="zh-CN" w:bidi="ar"/>
        </w:rPr>
        <w:t>3、委托代理编号：</w:t>
      </w:r>
      <w:r>
        <w:rPr>
          <w:rFonts w:hint="eastAsia" w:ascii="宋体" w:hAnsi="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HNZDJZ</w:t>
      </w:r>
      <w:r>
        <w:rPr>
          <w:rFonts w:hint="eastAsia" w:ascii="宋体" w:hAnsi="宋体" w:cs="宋体"/>
          <w:kern w:val="2"/>
          <w:sz w:val="21"/>
          <w:szCs w:val="21"/>
          <w:highlight w:val="none"/>
          <w:u w:val="single"/>
          <w:lang w:val="en-US" w:eastAsia="zh-CN" w:bidi="ar"/>
        </w:rPr>
        <w:t xml:space="preserve">2026011 </w:t>
      </w:r>
      <w:r>
        <w:rPr>
          <w:rFonts w:hint="eastAsia" w:ascii="宋体" w:hAnsi="宋体" w:eastAsia="宋体" w:cs="宋体"/>
          <w:kern w:val="2"/>
          <w:sz w:val="21"/>
          <w:szCs w:val="21"/>
          <w:highlight w:val="none"/>
          <w:lang w:val="en-US" w:eastAsia="zh-CN" w:bidi="ar"/>
        </w:rPr>
        <w:t xml:space="preserve"> </w:t>
      </w:r>
    </w:p>
    <w:p w14:paraId="4888AB5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4、采购项目预算：</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797567.45</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eastAsia="宋体" w:cs="宋体"/>
          <w:bCs/>
          <w:kern w:val="2"/>
          <w:sz w:val="21"/>
          <w:szCs w:val="21"/>
          <w:highlight w:val="none"/>
          <w:lang w:val="en-US" w:eastAsia="zh-CN" w:bidi="ar"/>
        </w:rPr>
        <w:t>元</w:t>
      </w:r>
    </w:p>
    <w:p w14:paraId="48BB3EA8">
      <w:pPr>
        <w:keepNext w:val="0"/>
        <w:keepLines w:val="0"/>
        <w:widowControl w:val="0"/>
        <w:suppressLineNumbers w:val="0"/>
        <w:adjustRightInd w:val="0"/>
        <w:snapToGrid w:val="0"/>
        <w:spacing w:before="0" w:beforeAutospacing="0" w:after="0" w:afterAutospacing="0" w:line="360" w:lineRule="auto"/>
        <w:ind w:left="0" w:right="0" w:firstLine="630" w:firstLineChars="300"/>
        <w:jc w:val="both"/>
        <w:rPr>
          <w:rFonts w:hint="eastAsia" w:ascii="宋体" w:hAnsi="宋体" w:eastAsia="宋体" w:cs="宋体"/>
          <w:bCs/>
          <w:color w:val="auto"/>
          <w:szCs w:val="21"/>
          <w:highlight w:val="none"/>
          <w:u w:val="single"/>
          <w:lang w:val="en-US"/>
        </w:rPr>
      </w:pP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支持</w:t>
      </w:r>
      <w:r>
        <w:rPr>
          <w:rFonts w:hint="eastAsia" w:ascii="宋体" w:hAnsi="宋体" w:eastAsia="宋体" w:cs="宋体"/>
          <w:bCs/>
          <w:kern w:val="2"/>
          <w:sz w:val="21"/>
          <w:szCs w:val="21"/>
          <w:highlight w:val="none"/>
          <w:lang w:val="en-US" w:eastAsia="zh-CN" w:bidi="ar"/>
        </w:rPr>
        <w:t>预付款，预付</w:t>
      </w:r>
      <w:r>
        <w:rPr>
          <w:rFonts w:hint="eastAsia" w:ascii="宋体" w:hAnsi="宋体" w:eastAsia="宋体" w:cs="宋体"/>
          <w:bCs/>
          <w:color w:val="auto"/>
          <w:kern w:val="2"/>
          <w:sz w:val="21"/>
          <w:szCs w:val="21"/>
          <w:highlight w:val="none"/>
          <w:lang w:val="en-US" w:eastAsia="zh-CN" w:bidi="ar"/>
        </w:rPr>
        <w:t>比例：</w:t>
      </w:r>
      <w:r>
        <w:rPr>
          <w:rFonts w:hint="eastAsia" w:ascii="宋体" w:hAnsi="宋体" w:eastAsia="宋体" w:cs="宋体"/>
          <w:bCs/>
          <w:color w:val="auto"/>
          <w:kern w:val="2"/>
          <w:sz w:val="21"/>
          <w:szCs w:val="21"/>
          <w:highlight w:val="none"/>
          <w:u w:val="single"/>
          <w:lang w:val="en-US" w:eastAsia="zh-CN" w:bidi="ar"/>
        </w:rPr>
        <w:t xml:space="preserve">   /      </w:t>
      </w:r>
    </w:p>
    <w:p w14:paraId="1DAA423B">
      <w:pPr>
        <w:keepNext w:val="0"/>
        <w:keepLines w:val="0"/>
        <w:widowControl w:val="0"/>
        <w:numPr>
          <w:ilvl w:val="0"/>
          <w:numId w:val="1"/>
        </w:numPr>
        <w:suppressLineNumbers w:val="0"/>
        <w:adjustRightInd w:val="0"/>
        <w:snapToGrid w:val="0"/>
        <w:spacing w:before="0" w:beforeAutospacing="0" w:after="0" w:afterAutospacing="0" w:line="24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本项目</w:t>
      </w:r>
      <w:r>
        <w:rPr>
          <w:rFonts w:hint="eastAsia" w:ascii="宋体" w:hAnsi="宋体" w:eastAsia="宋体" w:cs="宋体"/>
          <w:color w:val="auto"/>
          <w:kern w:val="2"/>
          <w:sz w:val="21"/>
          <w:szCs w:val="21"/>
          <w:highlight w:val="none"/>
          <w:lang w:val="en-US" w:eastAsia="zh-CN" w:bidi="ar"/>
        </w:rPr>
        <w:t>对应的中小企业划分标准所属行业：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i w:val="0"/>
          <w:iCs w:val="0"/>
          <w:caps w:val="0"/>
          <w:color w:val="auto"/>
          <w:spacing w:val="0"/>
          <w:kern w:val="0"/>
          <w:sz w:val="21"/>
          <w:szCs w:val="21"/>
          <w:highlight w:val="none"/>
          <w:u w:val="single"/>
          <w:lang w:val="en-US" w:eastAsia="zh-CN" w:bidi="ar"/>
        </w:rPr>
        <w:t>建筑</w:t>
      </w:r>
      <w:r>
        <w:rPr>
          <w:rFonts w:hint="eastAsia" w:ascii="宋体" w:hAnsi="宋体" w:cs="宋体"/>
          <w:i w:val="0"/>
          <w:iCs w:val="0"/>
          <w:caps w:val="0"/>
          <w:color w:val="auto"/>
          <w:spacing w:val="0"/>
          <w:kern w:val="0"/>
          <w:sz w:val="21"/>
          <w:szCs w:val="21"/>
          <w:highlight w:val="none"/>
          <w:u w:val="single"/>
          <w:lang w:val="en-US" w:eastAsia="zh-CN" w:bidi="ar"/>
        </w:rPr>
        <w:t xml:space="preserve">业 </w:t>
      </w:r>
    </w:p>
    <w:p w14:paraId="11EF697D">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20" w:firstLineChars="200"/>
        <w:jc w:val="both"/>
        <w:textAlignment w:val="auto"/>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、评标方法：综合评分法</w:t>
      </w:r>
      <w:r>
        <w:rPr>
          <w:rFonts w:hint="default" w:ascii="Times New Roman" w:hAnsi="Times New Roman" w:eastAsia="宋体" w:cs="Times New Roman"/>
          <w:color w:val="auto"/>
          <w:kern w:val="2"/>
          <w:sz w:val="21"/>
          <w:szCs w:val="24"/>
          <w:highlight w:val="none"/>
          <w:lang w:val="en-US" w:eastAsia="zh-CN" w:bidi="ar"/>
        </w:rPr>
        <w:t xml:space="preserve"> </w:t>
      </w:r>
    </w:p>
    <w:p w14:paraId="4814D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firstLine="420" w:firstLineChars="200"/>
        <w:jc w:val="both"/>
        <w:textAlignment w:val="auto"/>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7、合同定价方式：</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 xml:space="preserve">固定总价 </w:t>
      </w:r>
      <w:r>
        <w:rPr>
          <w:rFonts w:hint="default" w:ascii="宋体" w:hAnsi="宋体" w:eastAsia="宋体" w:cs="Wingdings"/>
          <w:iCs/>
          <w:color w:val="auto"/>
          <w:kern w:val="2"/>
          <w:sz w:val="21"/>
          <w:szCs w:val="21"/>
          <w:highlight w:val="none"/>
          <w:lang w:val="en-US" w:eastAsia="zh-CN" w:bidi="ar"/>
        </w:rPr>
        <w:sym w:font="Wingdings" w:char="00FE"/>
      </w:r>
      <w:r>
        <w:rPr>
          <w:rFonts w:hint="eastAsia" w:ascii="宋体" w:hAnsi="宋体" w:eastAsia="宋体" w:cs="宋体"/>
          <w:iCs/>
          <w:color w:val="auto"/>
          <w:kern w:val="2"/>
          <w:sz w:val="21"/>
          <w:szCs w:val="21"/>
          <w:highlight w:val="none"/>
          <w:lang w:val="en-US" w:eastAsia="zh-CN" w:bidi="ar"/>
        </w:rPr>
        <w:t xml:space="preserve">固定单价 </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 xml:space="preserve">成本补偿 </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绩效激励</w:t>
      </w:r>
    </w:p>
    <w:p w14:paraId="665D3BB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Cs/>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8、合同履行期限：</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cs="宋体"/>
          <w:bCs/>
          <w:color w:val="auto"/>
          <w:kern w:val="2"/>
          <w:sz w:val="21"/>
          <w:szCs w:val="21"/>
          <w:highlight w:val="none"/>
          <w:u w:val="single"/>
          <w:lang w:val="en-US" w:eastAsia="zh-CN" w:bidi="ar"/>
        </w:rPr>
        <w:t xml:space="preserve"> </w:t>
      </w:r>
      <w:r>
        <w:rPr>
          <w:rFonts w:hint="eastAsia" w:ascii="宋体" w:hAnsi="宋体" w:cs="宋体"/>
          <w:i w:val="0"/>
          <w:iCs w:val="0"/>
          <w:caps w:val="0"/>
          <w:color w:val="auto"/>
          <w:spacing w:val="0"/>
          <w:sz w:val="21"/>
          <w:szCs w:val="21"/>
          <w:highlight w:val="none"/>
          <w:u w:val="single"/>
          <w:lang w:val="en-US" w:eastAsia="zh-CN"/>
        </w:rPr>
        <w:t xml:space="preserve">60日历天 </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kern w:val="0"/>
          <w:sz w:val="21"/>
          <w:szCs w:val="21"/>
          <w:highlight w:val="none"/>
          <w:lang w:val="en-US" w:eastAsia="zh-CN" w:bidi="ar"/>
        </w:rPr>
        <w:t> </w:t>
      </w:r>
      <w:r>
        <w:rPr>
          <w:rFonts w:hint="eastAsia" w:ascii="宋体" w:hAnsi="宋体" w:eastAsia="宋体" w:cs="宋体"/>
          <w:bCs/>
          <w:color w:val="auto"/>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 xml:space="preserve">  </w:t>
      </w:r>
    </w:p>
    <w:p w14:paraId="3754E9E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sz w:val="21"/>
          <w:szCs w:val="21"/>
          <w:highlight w:val="none"/>
          <w:lang w:val="en-US"/>
        </w:rPr>
      </w:pPr>
      <w:r>
        <w:rPr>
          <w:rFonts w:hint="eastAsia" w:ascii="宋体" w:hAnsi="宋体" w:eastAsia="宋体" w:cs="宋体"/>
          <w:bCs/>
          <w:kern w:val="2"/>
          <w:sz w:val="21"/>
          <w:szCs w:val="21"/>
          <w:highlight w:val="none"/>
          <w:lang w:val="en-US" w:eastAsia="zh-CN" w:bidi="ar"/>
        </w:rPr>
        <w:t>9、本项目分阶段要求供应</w:t>
      </w:r>
      <w:r>
        <w:rPr>
          <w:rFonts w:hint="eastAsia" w:ascii="Calibri" w:hAnsi="Calibri" w:eastAsia="宋体" w:cs="宋体"/>
          <w:kern w:val="1"/>
          <w:sz w:val="21"/>
          <w:szCs w:val="21"/>
          <w:highlight w:val="none"/>
          <w:lang w:val="en-US" w:eastAsia="zh-CN" w:bidi="ar"/>
        </w:rPr>
        <w:t>商提供以下保证：</w:t>
      </w:r>
    </w:p>
    <w:p w14:paraId="2199310D">
      <w:pPr>
        <w:pStyle w:val="8"/>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kern w:val="1"/>
          <w:sz w:val="21"/>
          <w:szCs w:val="21"/>
          <w:highlight w:val="none"/>
          <w:lang w:val="en-US" w:eastAsia="zh-CN" w:bidi="ar"/>
        </w:rPr>
        <w:t>磋商保证金：</w:t>
      </w:r>
      <w:r>
        <w:rPr>
          <w:rFonts w:hint="eastAsia" w:ascii="宋体" w:hAnsi="宋体" w:eastAsia="宋体" w:cs="宋体"/>
          <w:iCs/>
          <w:kern w:val="1"/>
          <w:sz w:val="21"/>
          <w:szCs w:val="21"/>
          <w:highlight w:val="none"/>
          <w:lang w:val="en-US" w:eastAsia="zh-CN" w:bidi="ar"/>
        </w:rPr>
        <w:t>采购项目预算的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r>
        <w:rPr>
          <w:rFonts w:hint="eastAsia" w:ascii="宋体" w:hAnsi="宋体" w:eastAsia="宋体" w:cs="宋体"/>
          <w:kern w:val="1"/>
          <w:sz w:val="21"/>
          <w:szCs w:val="21"/>
          <w:highlight w:val="none"/>
          <w:lang w:val="en-US" w:eastAsia="zh-CN" w:bidi="ar"/>
        </w:rPr>
        <w:t>；</w:t>
      </w:r>
    </w:p>
    <w:p w14:paraId="0C382231">
      <w:pPr>
        <w:pStyle w:val="8"/>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kern w:val="1"/>
          <w:sz w:val="21"/>
          <w:szCs w:val="21"/>
          <w:highlight w:val="none"/>
          <w:lang w:val="en-US" w:eastAsia="zh-CN" w:bidi="ar"/>
        </w:rPr>
        <w:t>履约保证金：</w:t>
      </w:r>
      <w:r>
        <w:rPr>
          <w:rFonts w:hint="eastAsia" w:ascii="宋体" w:hAnsi="宋体" w:eastAsia="宋体" w:cs="宋体"/>
          <w:iCs/>
          <w:kern w:val="1"/>
          <w:sz w:val="21"/>
          <w:szCs w:val="21"/>
          <w:highlight w:val="none"/>
          <w:lang w:val="en-US" w:eastAsia="zh-CN" w:bidi="ar"/>
        </w:rPr>
        <w:t>成交金额的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r>
        <w:rPr>
          <w:rFonts w:hint="eastAsia" w:ascii="宋体" w:hAnsi="宋体" w:eastAsia="宋体" w:cs="宋体"/>
          <w:kern w:val="1"/>
          <w:sz w:val="21"/>
          <w:szCs w:val="21"/>
          <w:highlight w:val="none"/>
          <w:lang w:val="en-US" w:eastAsia="zh-CN" w:bidi="ar"/>
        </w:rPr>
        <w:t>；</w:t>
      </w:r>
    </w:p>
    <w:p w14:paraId="1CC49AF5">
      <w:pPr>
        <w:pStyle w:val="8"/>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iCs/>
          <w:kern w:val="1"/>
          <w:sz w:val="21"/>
          <w:szCs w:val="21"/>
          <w:highlight w:val="none"/>
          <w:lang w:val="en-US" w:eastAsia="zh-CN" w:bidi="ar"/>
        </w:rPr>
        <w:t>预付款保证金：预付款的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p>
    <w:p w14:paraId="0BF75B19">
      <w:pPr>
        <w:pStyle w:val="8"/>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1"/>
          <w:szCs w:val="21"/>
          <w:highlight w:val="none"/>
          <w:u w:val="single"/>
          <w:lang w:val="en-US" w:eastAsia="zh-CN" w:bidi="ar"/>
        </w:rPr>
      </w:pPr>
      <w:r>
        <w:rPr>
          <w:rFonts w:hint="default" w:ascii="宋体" w:hAnsi="宋体" w:eastAsia="宋体" w:cs="宋体"/>
          <w:kern w:val="2"/>
          <w:sz w:val="21"/>
          <w:szCs w:val="21"/>
          <w:highlight w:val="none"/>
          <w:u w:val="none"/>
          <w:lang w:val="en-US" w:eastAsia="zh-CN" w:bidi="ar"/>
        </w:rPr>
        <w:sym w:font="Wingdings" w:char="00FE"/>
      </w:r>
      <w:r>
        <w:rPr>
          <w:rFonts w:hint="eastAsia" w:ascii="宋体" w:hAnsi="宋体" w:eastAsia="宋体" w:cs="宋体"/>
          <w:kern w:val="2"/>
          <w:sz w:val="21"/>
          <w:szCs w:val="21"/>
          <w:highlight w:val="none"/>
          <w:u w:val="none"/>
          <w:lang w:val="en-US" w:eastAsia="zh-CN" w:bidi="ar"/>
        </w:rPr>
        <w:t>质量保证金：合同金额的</w:t>
      </w:r>
      <w:r>
        <w:rPr>
          <w:rFonts w:hint="eastAsia" w:ascii="宋体" w:hAnsi="宋体" w:eastAsia="宋体" w:cs="宋体"/>
          <w:kern w:val="2"/>
          <w:sz w:val="21"/>
          <w:szCs w:val="21"/>
          <w:highlight w:val="none"/>
          <w:u w:val="single"/>
          <w:lang w:val="en-US" w:eastAsia="zh-CN" w:bidi="ar"/>
        </w:rPr>
        <w:t xml:space="preserve">  </w:t>
      </w:r>
      <w:r>
        <w:rPr>
          <w:rFonts w:hint="eastAsia"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cs="宋体"/>
          <w:kern w:val="2"/>
          <w:sz w:val="21"/>
          <w:szCs w:val="21"/>
          <w:highlight w:val="none"/>
          <w:u w:val="single"/>
          <w:lang w:val="en-US" w:eastAsia="zh-CN" w:bidi="ar"/>
        </w:rPr>
        <w:t xml:space="preserve"> 3</w:t>
      </w:r>
      <w:r>
        <w:rPr>
          <w:rFonts w:hint="eastAsia" w:ascii="宋体" w:hAnsi="宋体" w:eastAsia="宋体" w:cs="宋体"/>
          <w:kern w:val="2"/>
          <w:sz w:val="21"/>
          <w:szCs w:val="21"/>
          <w:highlight w:val="none"/>
          <w:u w:val="single"/>
          <w:lang w:val="en-US" w:eastAsia="zh-CN" w:bidi="ar"/>
        </w:rPr>
        <w:t xml:space="preserve"> </w:t>
      </w:r>
      <w:r>
        <w:rPr>
          <w:rFonts w:hint="eastAsia"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none"/>
          <w:lang w:val="en-US" w:eastAsia="zh-CN" w:bidi="ar"/>
        </w:rPr>
        <w:t>%。</w:t>
      </w:r>
    </w:p>
    <w:p w14:paraId="195BC592">
      <w:pPr>
        <w:keepNext/>
        <w:keepLines/>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outlineLvl w:val="1"/>
        <w:rPr>
          <w:rFonts w:hint="eastAsia" w:ascii="黑体" w:hAnsi="宋体" w:eastAsia="黑体" w:cs="黑体"/>
          <w:b/>
          <w:bCs/>
          <w:kern w:val="2"/>
          <w:sz w:val="24"/>
          <w:szCs w:val="32"/>
          <w:highlight w:val="none"/>
          <w:lang w:val="en-US" w:eastAsia="zh-CN" w:bidi="ar"/>
        </w:rPr>
      </w:pPr>
      <w:bookmarkStart w:id="3" w:name="_Toc29971"/>
      <w:bookmarkStart w:id="4" w:name="_Toc6630"/>
      <w:bookmarkStart w:id="5" w:name="_Toc110606589"/>
      <w:r>
        <w:rPr>
          <w:rFonts w:hint="eastAsia" w:ascii="黑体" w:hAnsi="宋体" w:eastAsia="黑体" w:cs="黑体"/>
          <w:b/>
          <w:bCs/>
          <w:kern w:val="2"/>
          <w:sz w:val="24"/>
          <w:szCs w:val="32"/>
          <w:highlight w:val="none"/>
          <w:lang w:val="en-US" w:eastAsia="zh-CN" w:bidi="ar"/>
        </w:rPr>
        <w:t>二、</w:t>
      </w:r>
      <w:bookmarkEnd w:id="3"/>
      <w:bookmarkEnd w:id="4"/>
      <w:bookmarkEnd w:id="5"/>
      <w:r>
        <w:rPr>
          <w:rFonts w:hint="eastAsia" w:ascii="黑体" w:hAnsi="宋体" w:eastAsia="黑体" w:cs="黑体"/>
          <w:b/>
          <w:bCs/>
          <w:kern w:val="2"/>
          <w:sz w:val="24"/>
          <w:szCs w:val="32"/>
          <w:highlight w:val="none"/>
          <w:lang w:val="en-US" w:eastAsia="zh-CN" w:bidi="ar"/>
        </w:rPr>
        <w:t>采购需求</w:t>
      </w:r>
    </w:p>
    <w:p w14:paraId="282DF7E3">
      <w:pPr>
        <w:adjustRightInd w:val="0"/>
        <w:snapToGrid w:val="0"/>
        <w:spacing w:line="240" w:lineRule="auto"/>
        <w:ind w:firstLine="420" w:firstLineChars="200"/>
        <w:rPr>
          <w:rFonts w:ascii="宋体" w:hAnsi="宋体" w:eastAsia="宋体"/>
          <w:color w:val="auto"/>
          <w:szCs w:val="21"/>
          <w:highlight w:val="none"/>
        </w:rPr>
      </w:pPr>
      <w:bookmarkStart w:id="6" w:name="_Toc110606591"/>
      <w:bookmarkStart w:id="7" w:name="_Toc19030"/>
      <w:bookmarkStart w:id="8" w:name="_Toc13922"/>
      <w:r>
        <w:rPr>
          <w:rFonts w:hint="eastAsia" w:ascii="宋体" w:hAnsi="宋体" w:eastAsia="宋体"/>
          <w:color w:val="auto"/>
          <w:szCs w:val="21"/>
          <w:highlight w:val="none"/>
        </w:rPr>
        <w:t>说明：</w:t>
      </w:r>
    </w:p>
    <w:tbl>
      <w:tblPr>
        <w:tblStyle w:val="9"/>
        <w:tblpPr w:leftFromText="180" w:rightFromText="180" w:vertAnchor="text" w:horzAnchor="page" w:tblpX="1030" w:tblpY="95"/>
        <w:tblOverlap w:val="never"/>
        <w:tblW w:w="1023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2990"/>
        <w:gridCol w:w="1482"/>
        <w:gridCol w:w="1163"/>
        <w:gridCol w:w="835"/>
        <w:gridCol w:w="1441"/>
        <w:gridCol w:w="1490"/>
      </w:tblGrid>
      <w:tr w14:paraId="1B454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835" w:type="dxa"/>
            <w:tcBorders>
              <w:top w:val="double" w:color="auto" w:sz="4" w:space="0"/>
              <w:left w:val="double" w:color="auto" w:sz="4" w:space="0"/>
              <w:bottom w:val="single" w:color="auto" w:sz="6" w:space="0"/>
              <w:right w:val="single" w:color="auto" w:sz="6" w:space="0"/>
            </w:tcBorders>
            <w:noWrap w:val="0"/>
            <w:vAlign w:val="center"/>
          </w:tcPr>
          <w:p w14:paraId="0CFD5413">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包号</w:t>
            </w:r>
            <w:r>
              <w:rPr>
                <w:rFonts w:hint="default" w:ascii="Times New Roman" w:hAnsi="Times New Roman" w:eastAsia="宋体" w:cs="Times New Roman"/>
                <w:kern w:val="2"/>
                <w:sz w:val="21"/>
                <w:szCs w:val="21"/>
                <w:highlight w:val="none"/>
                <w:lang w:val="en-US" w:eastAsia="zh-CN" w:bidi="ar"/>
              </w:rPr>
              <w:t xml:space="preserve"> </w:t>
            </w:r>
          </w:p>
        </w:tc>
        <w:tc>
          <w:tcPr>
            <w:tcW w:w="2990" w:type="dxa"/>
            <w:tcBorders>
              <w:top w:val="double" w:color="auto" w:sz="4" w:space="0"/>
              <w:left w:val="single" w:color="auto" w:sz="6" w:space="0"/>
              <w:bottom w:val="single" w:color="auto" w:sz="6" w:space="0"/>
              <w:right w:val="single" w:color="auto" w:sz="6" w:space="0"/>
            </w:tcBorders>
            <w:noWrap w:val="0"/>
            <w:vAlign w:val="center"/>
          </w:tcPr>
          <w:p w14:paraId="31009C75">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包名称</w:t>
            </w:r>
          </w:p>
        </w:tc>
        <w:tc>
          <w:tcPr>
            <w:tcW w:w="1482" w:type="dxa"/>
            <w:tcBorders>
              <w:top w:val="double" w:color="auto" w:sz="4" w:space="0"/>
              <w:left w:val="single" w:color="auto" w:sz="6" w:space="0"/>
              <w:bottom w:val="single" w:color="auto" w:sz="6" w:space="0"/>
              <w:right w:val="single" w:color="auto" w:sz="6" w:space="0"/>
            </w:tcBorders>
            <w:noWrap w:val="0"/>
            <w:vAlign w:val="center"/>
          </w:tcPr>
          <w:p w14:paraId="0EC82E9D">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标的名称</w:t>
            </w:r>
          </w:p>
        </w:tc>
        <w:tc>
          <w:tcPr>
            <w:tcW w:w="1163" w:type="dxa"/>
            <w:tcBorders>
              <w:top w:val="double" w:color="auto" w:sz="4" w:space="0"/>
              <w:left w:val="single" w:color="auto" w:sz="4" w:space="0"/>
              <w:bottom w:val="single" w:color="auto" w:sz="6" w:space="0"/>
              <w:right w:val="single" w:color="auto" w:sz="6" w:space="0"/>
            </w:tcBorders>
            <w:noWrap w:val="0"/>
            <w:vAlign w:val="center"/>
          </w:tcPr>
          <w:p w14:paraId="45C3C356">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简要技术要求</w:t>
            </w:r>
          </w:p>
        </w:tc>
        <w:tc>
          <w:tcPr>
            <w:tcW w:w="835" w:type="dxa"/>
            <w:tcBorders>
              <w:top w:val="double" w:color="auto" w:sz="4" w:space="0"/>
              <w:left w:val="single" w:color="auto" w:sz="4" w:space="0"/>
              <w:bottom w:val="single" w:color="auto" w:sz="6" w:space="0"/>
              <w:right w:val="single" w:color="auto" w:sz="6" w:space="0"/>
            </w:tcBorders>
            <w:noWrap w:val="0"/>
            <w:vAlign w:val="center"/>
          </w:tcPr>
          <w:p w14:paraId="4E6BB73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highlight w:val="none"/>
                <w:lang w:val="en-US" w:eastAsia="zh-CN" w:bidi="ar"/>
              </w:rPr>
            </w:pPr>
            <w:r>
              <w:rPr>
                <w:rFonts w:hint="eastAsia" w:ascii="Times New Roman" w:hAnsi="Times New Roman" w:eastAsia="宋体" w:cs="宋体"/>
                <w:kern w:val="2"/>
                <w:sz w:val="21"/>
                <w:szCs w:val="21"/>
                <w:highlight w:val="none"/>
                <w:lang w:val="en-US" w:eastAsia="zh-CN" w:bidi="ar"/>
              </w:rPr>
              <w:t>数量</w:t>
            </w:r>
          </w:p>
        </w:tc>
        <w:tc>
          <w:tcPr>
            <w:tcW w:w="1441" w:type="dxa"/>
            <w:tcBorders>
              <w:top w:val="double" w:color="auto" w:sz="4" w:space="0"/>
              <w:left w:val="single" w:color="auto" w:sz="4" w:space="0"/>
              <w:bottom w:val="single" w:color="auto" w:sz="6" w:space="0"/>
              <w:right w:val="single" w:color="auto" w:sz="6" w:space="0"/>
            </w:tcBorders>
            <w:noWrap w:val="0"/>
            <w:vAlign w:val="center"/>
          </w:tcPr>
          <w:p w14:paraId="498258F9">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0"/>
                <w:szCs w:val="21"/>
                <w:highlight w:val="none"/>
                <w:lang w:val="en-US"/>
              </w:rPr>
            </w:pPr>
            <w:r>
              <w:rPr>
                <w:rFonts w:hint="eastAsia" w:ascii="Times New Roman" w:hAnsi="Times New Roman" w:eastAsia="宋体" w:cs="宋体"/>
                <w:kern w:val="2"/>
                <w:sz w:val="21"/>
                <w:szCs w:val="21"/>
                <w:highlight w:val="none"/>
                <w:lang w:val="en-US" w:eastAsia="zh-CN" w:bidi="ar"/>
              </w:rPr>
              <w:t>标的预算（元）</w:t>
            </w:r>
          </w:p>
        </w:tc>
        <w:tc>
          <w:tcPr>
            <w:tcW w:w="1490" w:type="dxa"/>
            <w:tcBorders>
              <w:top w:val="double" w:color="auto" w:sz="4" w:space="0"/>
              <w:left w:val="single" w:color="auto" w:sz="6" w:space="0"/>
              <w:bottom w:val="single" w:color="auto" w:sz="6" w:space="0"/>
              <w:right w:val="single" w:color="auto" w:sz="6" w:space="0"/>
            </w:tcBorders>
            <w:noWrap w:val="0"/>
            <w:vAlign w:val="center"/>
          </w:tcPr>
          <w:p w14:paraId="10663543">
            <w:pPr>
              <w:keepNext w:val="0"/>
              <w:keepLines w:val="0"/>
              <w:widowControl w:val="0"/>
              <w:suppressLineNumbers w:val="0"/>
              <w:adjustRightInd w:val="0"/>
              <w:snapToGrid w:val="0"/>
              <w:spacing w:before="0" w:beforeAutospacing="0" w:after="0" w:afterAutospacing="0"/>
              <w:ind w:left="0" w:leftChars="0" w:right="0" w:rightChars="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采购项目最高限价（元）</w:t>
            </w:r>
          </w:p>
        </w:tc>
      </w:tr>
      <w:tr w14:paraId="13794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7" w:hRule="atLeast"/>
        </w:trPr>
        <w:tc>
          <w:tcPr>
            <w:tcW w:w="835" w:type="dxa"/>
            <w:tcBorders>
              <w:top w:val="single" w:color="auto" w:sz="6" w:space="0"/>
              <w:left w:val="double" w:color="auto" w:sz="4" w:space="0"/>
              <w:bottom w:val="double" w:color="auto" w:sz="4" w:space="0"/>
              <w:right w:val="single" w:color="auto" w:sz="6" w:space="0"/>
            </w:tcBorders>
            <w:noWrap w:val="0"/>
            <w:vAlign w:val="center"/>
          </w:tcPr>
          <w:p w14:paraId="4A7391C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default" w:eastAsia="宋体"/>
                <w:szCs w:val="21"/>
                <w:highlight w:val="none"/>
                <w:lang w:val="en-US" w:eastAsia="zh-CN"/>
              </w:rPr>
            </w:pPr>
            <w:r>
              <w:rPr>
                <w:rFonts w:hint="eastAsia" w:ascii="Times New Roman" w:eastAsia="宋体"/>
                <w:szCs w:val="21"/>
                <w:highlight w:val="none"/>
                <w:lang w:val="en-US" w:eastAsia="zh-CN"/>
              </w:rPr>
              <w:t>整包</w:t>
            </w:r>
          </w:p>
        </w:tc>
        <w:tc>
          <w:tcPr>
            <w:tcW w:w="2990" w:type="dxa"/>
            <w:tcBorders>
              <w:top w:val="single" w:color="auto" w:sz="6" w:space="0"/>
              <w:left w:val="single" w:color="auto" w:sz="6" w:space="0"/>
              <w:bottom w:val="double" w:color="auto" w:sz="4" w:space="0"/>
              <w:right w:val="single" w:color="auto" w:sz="6" w:space="0"/>
            </w:tcBorders>
            <w:noWrap w:val="0"/>
            <w:vAlign w:val="center"/>
          </w:tcPr>
          <w:p w14:paraId="1A6E79C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textAlignment w:val="auto"/>
              <w:rPr>
                <w:rFonts w:hint="default"/>
                <w:szCs w:val="21"/>
                <w:highlight w:val="none"/>
                <w:lang w:val="en-US"/>
              </w:rPr>
            </w:pPr>
            <w:r>
              <w:rPr>
                <w:rFonts w:hint="eastAsia" w:cs="宋体"/>
                <w:kern w:val="2"/>
                <w:sz w:val="21"/>
                <w:szCs w:val="21"/>
                <w:highlight w:val="none"/>
                <w:lang w:val="en-US" w:eastAsia="zh-CN" w:bidi="ar"/>
              </w:rPr>
              <w:t>靖州县渠水异溪河堤防险段处置工程</w:t>
            </w:r>
          </w:p>
        </w:tc>
        <w:tc>
          <w:tcPr>
            <w:tcW w:w="1482" w:type="dxa"/>
            <w:tcBorders>
              <w:top w:val="single" w:color="auto" w:sz="6" w:space="0"/>
              <w:left w:val="single" w:color="auto" w:sz="6" w:space="0"/>
              <w:right w:val="single" w:color="auto" w:sz="6" w:space="0"/>
            </w:tcBorders>
            <w:noWrap w:val="0"/>
            <w:vAlign w:val="center"/>
          </w:tcPr>
          <w:p w14:paraId="1B9698B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right="0"/>
              <w:jc w:val="center"/>
              <w:textAlignment w:val="auto"/>
              <w:rPr>
                <w:rFonts w:hint="default"/>
                <w:szCs w:val="21"/>
                <w:highlight w:val="none"/>
                <w:lang w:val="en-US"/>
              </w:rPr>
            </w:pPr>
            <w:r>
              <w:rPr>
                <w:rFonts w:hint="eastAsia" w:cs="宋体"/>
                <w:kern w:val="2"/>
                <w:sz w:val="21"/>
                <w:szCs w:val="21"/>
                <w:highlight w:val="none"/>
                <w:lang w:val="en-US" w:eastAsia="zh-CN" w:bidi="ar"/>
              </w:rPr>
              <w:t>靖州县渠水异溪河堤防险段处置工程</w:t>
            </w:r>
          </w:p>
        </w:tc>
        <w:tc>
          <w:tcPr>
            <w:tcW w:w="1163" w:type="dxa"/>
            <w:tcBorders>
              <w:top w:val="single" w:color="auto" w:sz="6" w:space="0"/>
              <w:left w:val="single" w:color="auto" w:sz="4" w:space="0"/>
              <w:right w:val="single" w:color="auto" w:sz="6" w:space="0"/>
            </w:tcBorders>
            <w:noWrap w:val="0"/>
            <w:vAlign w:val="center"/>
          </w:tcPr>
          <w:p w14:paraId="5A1E2B6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right="0"/>
              <w:jc w:val="center"/>
              <w:textAlignment w:val="auto"/>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详见磋商文件</w:t>
            </w:r>
          </w:p>
        </w:tc>
        <w:tc>
          <w:tcPr>
            <w:tcW w:w="835" w:type="dxa"/>
            <w:tcBorders>
              <w:top w:val="single" w:color="auto" w:sz="6" w:space="0"/>
              <w:left w:val="single" w:color="auto" w:sz="4" w:space="0"/>
              <w:right w:val="single" w:color="auto" w:sz="6" w:space="0"/>
            </w:tcBorders>
            <w:noWrap w:val="0"/>
            <w:vAlign w:val="center"/>
          </w:tcPr>
          <w:p w14:paraId="00C4A80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leftChars="0" w:right="0" w:rightChars="0"/>
              <w:jc w:val="center"/>
              <w:textAlignment w:val="auto"/>
              <w:rPr>
                <w:rFonts w:hint="eastAsia" w:ascii="Times New Roman" w:hAnsi="Times New Roman" w:eastAsia="宋体" w:cs="Times New Roman"/>
                <w:kern w:val="2"/>
                <w:sz w:val="21"/>
                <w:szCs w:val="21"/>
                <w:highlight w:val="none"/>
                <w:lang w:val="en-US" w:eastAsia="zh-CN" w:bidi="ar"/>
              </w:rPr>
            </w:pPr>
            <w:r>
              <w:rPr>
                <w:rFonts w:hint="eastAsia" w:ascii="Times New Roman" w:hAnsi="Times New Roman" w:eastAsia="宋体" w:cs="Times New Roman"/>
                <w:kern w:val="2"/>
                <w:sz w:val="21"/>
                <w:szCs w:val="21"/>
                <w:highlight w:val="none"/>
                <w:lang w:val="en-US" w:eastAsia="zh-CN" w:bidi="ar"/>
              </w:rPr>
              <w:t>1</w:t>
            </w:r>
          </w:p>
        </w:tc>
        <w:tc>
          <w:tcPr>
            <w:tcW w:w="1441" w:type="dxa"/>
            <w:tcBorders>
              <w:top w:val="single" w:color="auto" w:sz="6" w:space="0"/>
              <w:left w:val="single" w:color="auto" w:sz="4" w:space="0"/>
              <w:right w:val="single" w:color="auto" w:sz="6" w:space="0"/>
            </w:tcBorders>
            <w:noWrap w:val="0"/>
            <w:vAlign w:val="center"/>
          </w:tcPr>
          <w:p w14:paraId="6E8C2DC7">
            <w:pPr>
              <w:keepNext w:val="0"/>
              <w:keepLines w:val="0"/>
              <w:pageBreakBefore w:val="0"/>
              <w:widowControl/>
              <w:suppressLineNumbers w:val="0"/>
              <w:kinsoku/>
              <w:wordWrap/>
              <w:overflowPunct/>
              <w:topLinePunct w:val="0"/>
              <w:autoSpaceDE/>
              <w:autoSpaceDN/>
              <w:bidi w:val="0"/>
              <w:spacing w:beforeAutospacing="0" w:after="0" w:afterAutospacing="0" w:line="240" w:lineRule="auto"/>
              <w:ind w:left="0" w:leftChars="0" w:right="0" w:rightChars="0"/>
              <w:jc w:val="center"/>
              <w:textAlignment w:val="auto"/>
              <w:rPr>
                <w:rFonts w:hint="default"/>
                <w:szCs w:val="21"/>
                <w:highlight w:val="none"/>
                <w:lang w:val="en-US"/>
              </w:rPr>
            </w:pPr>
            <w:r>
              <w:rPr>
                <w:rFonts w:hint="default" w:ascii="Times New Roman" w:hAnsi="Times New Roman" w:eastAsia="宋体" w:cs="Times New Roman"/>
                <w:highlight w:val="none"/>
                <w:lang w:val="en-US" w:eastAsia="zh-CN"/>
              </w:rPr>
              <w:t xml:space="preserve"> </w:t>
            </w:r>
            <w:r>
              <w:rPr>
                <w:rFonts w:hint="eastAsia" w:ascii="宋体" w:hAnsi="宋体" w:eastAsia="宋体" w:cs="宋体"/>
                <w:i w:val="0"/>
                <w:iCs w:val="0"/>
                <w:color w:val="000000"/>
                <w:kern w:val="0"/>
                <w:sz w:val="21"/>
                <w:szCs w:val="21"/>
                <w:highlight w:val="none"/>
                <w:u w:val="none"/>
                <w:lang w:val="en-US" w:eastAsia="zh-CN" w:bidi="ar"/>
              </w:rPr>
              <w:t>797567.45</w:t>
            </w:r>
          </w:p>
        </w:tc>
        <w:tc>
          <w:tcPr>
            <w:tcW w:w="1490" w:type="dxa"/>
            <w:tcBorders>
              <w:top w:val="single" w:color="auto" w:sz="6" w:space="0"/>
              <w:left w:val="single" w:color="auto" w:sz="6" w:space="0"/>
              <w:right w:val="single" w:color="auto" w:sz="6" w:space="0"/>
            </w:tcBorders>
            <w:noWrap w:val="0"/>
            <w:vAlign w:val="center"/>
          </w:tcPr>
          <w:p w14:paraId="265DE149">
            <w:pPr>
              <w:keepNext w:val="0"/>
              <w:keepLines w:val="0"/>
              <w:pageBreakBefore w:val="0"/>
              <w:widowControl/>
              <w:suppressLineNumbers w:val="0"/>
              <w:kinsoku/>
              <w:wordWrap/>
              <w:overflowPunct/>
              <w:topLinePunct w:val="0"/>
              <w:autoSpaceDE/>
              <w:autoSpaceDN/>
              <w:bidi w:val="0"/>
              <w:spacing w:beforeAutospacing="0" w:after="0" w:afterAutospacing="0" w:line="240" w:lineRule="auto"/>
              <w:ind w:left="0" w:leftChars="0" w:right="0" w:rightChars="0"/>
              <w:jc w:val="center"/>
              <w:textAlignment w:val="auto"/>
              <w:rPr>
                <w:rFonts w:hint="default"/>
                <w:highlight w:val="none"/>
                <w:lang w:val="en-US"/>
              </w:rPr>
            </w:pPr>
            <w:r>
              <w:rPr>
                <w:rFonts w:hint="eastAsia" w:ascii="宋体" w:hAnsi="宋体" w:eastAsia="宋体" w:cs="宋体"/>
                <w:i w:val="0"/>
                <w:iCs w:val="0"/>
                <w:color w:val="000000"/>
                <w:kern w:val="0"/>
                <w:sz w:val="21"/>
                <w:szCs w:val="21"/>
                <w:highlight w:val="none"/>
                <w:u w:val="none"/>
                <w:lang w:val="en-US" w:eastAsia="zh-CN" w:bidi="ar"/>
              </w:rPr>
              <w:t>797567.45</w:t>
            </w:r>
          </w:p>
        </w:tc>
      </w:tr>
    </w:tbl>
    <w:p w14:paraId="7DD43212">
      <w:pPr>
        <w:adjustRightInd w:val="0"/>
        <w:snapToGrid w:val="0"/>
        <w:spacing w:line="240" w:lineRule="auto"/>
        <w:ind w:firstLine="420" w:firstLineChars="200"/>
        <w:rPr>
          <w:rFonts w:ascii="宋体" w:hAnsi="宋体" w:eastAsia="宋体"/>
          <w:color w:val="auto"/>
          <w:szCs w:val="21"/>
          <w:highlight w:val="none"/>
        </w:rPr>
      </w:pPr>
    </w:p>
    <w:p w14:paraId="0FD6367C">
      <w:pPr>
        <w:adjustRightInd w:val="0"/>
        <w:snapToGrid w:val="0"/>
        <w:spacing w:line="24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1.节能产品实行强制采购的，需提供国家认证机构出具的、处于有效期内的节能产品证书。</w:t>
      </w:r>
    </w:p>
    <w:p w14:paraId="58749EB5">
      <w:pPr>
        <w:adjustRightInd w:val="0"/>
        <w:snapToGrid w:val="0"/>
        <w:spacing w:line="240" w:lineRule="auto"/>
        <w:ind w:firstLine="420" w:firstLineChars="200"/>
        <w:rPr>
          <w:rFonts w:hint="eastAsia" w:ascii="黑体" w:hAnsi="宋体" w:eastAsia="黑体" w:cs="黑体"/>
          <w:b/>
          <w:bCs/>
          <w:kern w:val="2"/>
          <w:sz w:val="24"/>
          <w:szCs w:val="32"/>
          <w:highlight w:val="none"/>
          <w:lang w:val="en-US" w:eastAsia="zh-CN" w:bidi="ar"/>
        </w:rPr>
      </w:pPr>
      <w:r>
        <w:rPr>
          <w:rFonts w:hint="eastAsia" w:ascii="宋体" w:hAnsi="宋体" w:eastAsia="宋体"/>
          <w:color w:val="auto"/>
          <w:szCs w:val="21"/>
          <w:highlight w:val="none"/>
        </w:rPr>
        <w:t>2.同意购买进口产品的，不限制满足采购需求的国内产品参与</w:t>
      </w:r>
      <w:r>
        <w:rPr>
          <w:rFonts w:hint="eastAsia" w:ascii="宋体" w:hAnsi="宋体" w:eastAsia="宋体"/>
          <w:color w:val="auto"/>
          <w:szCs w:val="21"/>
          <w:highlight w:val="none"/>
          <w:lang w:val="en-US" w:eastAsia="zh-CN"/>
        </w:rPr>
        <w:t>磋商</w:t>
      </w:r>
      <w:r>
        <w:rPr>
          <w:rFonts w:hint="eastAsia" w:ascii="宋体" w:hAnsi="宋体" w:eastAsia="宋体"/>
          <w:color w:val="auto"/>
          <w:szCs w:val="21"/>
          <w:highlight w:val="none"/>
        </w:rPr>
        <w:t>。</w:t>
      </w:r>
    </w:p>
    <w:p w14:paraId="5574E080">
      <w:pPr>
        <w:keepNext/>
        <w:keepLines/>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241" w:firstLineChars="100"/>
        <w:jc w:val="both"/>
        <w:textAlignment w:val="auto"/>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三、采购项目需落实的政府采购政策</w:t>
      </w:r>
    </w:p>
    <w:p w14:paraId="6F1A8A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Times New Roman"/>
          <w:b w:val="0"/>
          <w:bCs/>
          <w:kern w:val="2"/>
          <w:sz w:val="21"/>
          <w:szCs w:val="21"/>
          <w:highlight w:val="none"/>
          <w:lang w:val="en-US" w:eastAsia="zh-CN" w:bidi="ar-SA"/>
        </w:rPr>
      </w:pPr>
      <w:r>
        <w:rPr>
          <w:rFonts w:hint="default" w:ascii="宋体" w:hAnsi="宋体" w:eastAsia="宋体" w:cs="Times New Roman"/>
          <w:b w:val="0"/>
          <w:bCs/>
          <w:kern w:val="2"/>
          <w:sz w:val="21"/>
          <w:szCs w:val="21"/>
          <w:highlight w:val="none"/>
          <w:lang w:val="en-US" w:eastAsia="zh-CN" w:bidi="ar-SA"/>
        </w:rPr>
        <w:t>1、优先采购：节能产品、环境标志产品享受加分或价格折扣。</w:t>
      </w:r>
    </w:p>
    <w:p w14:paraId="16C20BA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Times New Roman"/>
          <w:b w:val="0"/>
          <w:bCs/>
          <w:kern w:val="2"/>
          <w:sz w:val="21"/>
          <w:szCs w:val="21"/>
          <w:highlight w:val="none"/>
          <w:lang w:val="en-US" w:eastAsia="zh-CN" w:bidi="ar-SA"/>
        </w:rPr>
      </w:pPr>
      <w:r>
        <w:rPr>
          <w:rFonts w:hint="default" w:ascii="宋体" w:hAnsi="宋体" w:eastAsia="宋体" w:cs="Times New Roman"/>
          <w:b w:val="0"/>
          <w:bCs/>
          <w:kern w:val="2"/>
          <w:sz w:val="21"/>
          <w:szCs w:val="21"/>
          <w:highlight w:val="none"/>
          <w:lang w:val="en-US" w:eastAsia="zh-CN" w:bidi="ar-SA"/>
        </w:rPr>
        <w:t>2、支持中小企业：中小企业享受预留采购份额或价格折扣。</w:t>
      </w:r>
    </w:p>
    <w:p w14:paraId="6EF88176">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四、</w:t>
      </w:r>
      <w:bookmarkEnd w:id="6"/>
      <w:bookmarkEnd w:id="7"/>
      <w:bookmarkEnd w:id="8"/>
      <w:r>
        <w:rPr>
          <w:rFonts w:hint="eastAsia" w:ascii="黑体" w:hAnsi="宋体" w:eastAsia="黑体" w:cs="黑体"/>
          <w:b/>
          <w:bCs/>
          <w:kern w:val="2"/>
          <w:sz w:val="24"/>
          <w:szCs w:val="32"/>
          <w:highlight w:val="none"/>
          <w:lang w:val="en-US" w:eastAsia="zh-CN" w:bidi="ar"/>
        </w:rPr>
        <w:t>供应商的资格要求</w:t>
      </w:r>
      <w:r>
        <w:rPr>
          <w:rFonts w:hint="eastAsia" w:ascii="宋体" w:hAnsi="宋体" w:eastAsia="宋体" w:cs="宋体"/>
          <w:kern w:val="2"/>
          <w:sz w:val="21"/>
          <w:szCs w:val="21"/>
          <w:highlight w:val="none"/>
          <w:lang w:val="en-US" w:eastAsia="zh-CN" w:bidi="ar"/>
        </w:rPr>
        <w:t>：</w:t>
      </w:r>
    </w:p>
    <w:p w14:paraId="5BD6800A">
      <w:pPr>
        <w:keepNext w:val="0"/>
        <w:keepLines w:val="0"/>
        <w:widowControl w:val="0"/>
        <w:suppressLineNumbers w:val="0"/>
        <w:adjustRightInd w:val="0"/>
        <w:snapToGrid w:val="0"/>
        <w:spacing w:before="0" w:beforeAutospacing="0" w:after="0" w:afterAutospacing="0" w:line="240" w:lineRule="auto"/>
        <w:ind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1、供应商的基本资格条件：</w:t>
      </w:r>
      <w:r>
        <w:rPr>
          <w:rFonts w:hint="eastAsia" w:ascii="宋体" w:hAnsi="宋体"/>
          <w:color w:val="auto"/>
          <w:szCs w:val="21"/>
          <w:highlight w:val="none"/>
        </w:rPr>
        <w:t>满足《中华人民共和国政府采购法》第二十二条规定</w:t>
      </w:r>
      <w:r>
        <w:rPr>
          <w:rFonts w:hint="eastAsia" w:ascii="宋体" w:hAnsi="宋体" w:eastAsia="宋体" w:cs="宋体"/>
          <w:kern w:val="2"/>
          <w:sz w:val="21"/>
          <w:szCs w:val="21"/>
          <w:highlight w:val="none"/>
          <w:lang w:val="en-US" w:eastAsia="zh-CN" w:bidi="ar"/>
        </w:rPr>
        <w:t>。</w:t>
      </w:r>
    </w:p>
    <w:p w14:paraId="1B285B47">
      <w:pPr>
        <w:keepNext w:val="0"/>
        <w:keepLines w:val="0"/>
        <w:widowControl w:val="0"/>
        <w:suppressLineNumbers w:val="0"/>
        <w:adjustRightInd w:val="0"/>
        <w:snapToGrid w:val="0"/>
        <w:spacing w:before="0" w:beforeAutospacing="0" w:after="0" w:afterAutospacing="0" w:line="360" w:lineRule="auto"/>
        <w:ind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2、落实政府采购政策需满足的资格要求：</w:t>
      </w:r>
    </w:p>
    <w:p w14:paraId="07374893">
      <w:pPr>
        <w:keepNext w:val="0"/>
        <w:keepLines w:val="0"/>
        <w:widowControl w:val="0"/>
        <w:suppressLineNumbers w:val="0"/>
        <w:adjustRightInd w:val="0"/>
        <w:snapToGrid w:val="0"/>
        <w:spacing w:before="0" w:beforeAutospacing="0" w:after="0" w:afterAutospacing="0" w:line="240" w:lineRule="auto"/>
        <w:ind w:left="0" w:right="0" w:firstLine="630" w:firstLineChars="300"/>
        <w:jc w:val="both"/>
        <w:rPr>
          <w:rFonts w:hint="eastAsia" w:ascii="宋体" w:hAnsi="宋体" w:eastAsia="宋体" w:cs="宋体"/>
          <w:szCs w:val="21"/>
          <w:highlight w:val="none"/>
          <w:lang w:val="en-US"/>
        </w:rPr>
      </w:pP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专门面向</w:t>
      </w:r>
      <w:r>
        <w:rPr>
          <w:rFonts w:hint="eastAsia" w:ascii="宋体" w:hAnsi="宋体" w:eastAsia="宋体" w:cs="宋体"/>
          <w:bCs/>
          <w:kern w:val="2"/>
          <w:sz w:val="21"/>
          <w:szCs w:val="21"/>
          <w:highlight w:val="none"/>
          <w:lang w:val="en-US" w:eastAsia="zh-CN" w:bidi="ar"/>
        </w:rPr>
        <w:t>：</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 xml:space="preserve">中小企业  </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 xml:space="preserve">小微企业 </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 xml:space="preserve">监狱企业 </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福利性单位。</w:t>
      </w:r>
    </w:p>
    <w:p w14:paraId="6E9256BE">
      <w:pPr>
        <w:keepNext w:val="0"/>
        <w:keepLines w:val="0"/>
        <w:widowControl w:val="0"/>
        <w:suppressLineNumbers w:val="0"/>
        <w:adjustRightInd w:val="0"/>
        <w:snapToGrid w:val="0"/>
        <w:spacing w:before="0" w:beforeAutospacing="0" w:after="0" w:afterAutospacing="0" w:line="240" w:lineRule="auto"/>
        <w:ind w:left="0" w:right="0" w:firstLine="630" w:firstLineChars="300"/>
        <w:jc w:val="both"/>
        <w:rPr>
          <w:rFonts w:hint="eastAsia" w:ascii="宋体" w:hAnsi="宋体" w:eastAsia="宋体" w:cs="宋体"/>
          <w:szCs w:val="21"/>
          <w:highlight w:val="none"/>
          <w:lang w:val="en-US"/>
        </w:rPr>
      </w:pP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强制</w:t>
      </w:r>
      <w:r>
        <w:rPr>
          <w:rFonts w:hint="eastAsia" w:ascii="宋体" w:hAnsi="宋体" w:eastAsia="宋体" w:cs="宋体"/>
          <w:bCs/>
          <w:kern w:val="2"/>
          <w:sz w:val="21"/>
          <w:szCs w:val="21"/>
          <w:highlight w:val="none"/>
          <w:lang w:val="en-US" w:eastAsia="zh-CN" w:bidi="ar"/>
        </w:rPr>
        <w:t>分包：大型企业应将采购份额的</w:t>
      </w:r>
      <w:r>
        <w:rPr>
          <w:rFonts w:hint="eastAsia" w:ascii="宋体" w:hAnsi="宋体" w:eastAsia="宋体" w:cs="宋体"/>
          <w:bCs/>
          <w:kern w:val="2"/>
          <w:sz w:val="21"/>
          <w:szCs w:val="21"/>
          <w:highlight w:val="none"/>
          <w:u w:val="single"/>
          <w:lang w:val="en-US" w:eastAsia="zh-CN" w:bidi="ar"/>
        </w:rPr>
        <w:t xml:space="preserve">   /  </w:t>
      </w:r>
      <w:r>
        <w:rPr>
          <w:rFonts w:hint="eastAsia" w:ascii="宋体" w:hAnsi="宋体" w:eastAsia="宋体" w:cs="宋体"/>
          <w:bCs/>
          <w:kern w:val="2"/>
          <w:sz w:val="21"/>
          <w:szCs w:val="21"/>
          <w:highlight w:val="none"/>
          <w:lang w:val="en-US" w:eastAsia="zh-CN" w:bidi="ar"/>
        </w:rPr>
        <w:t>%分包给中小企业。</w:t>
      </w:r>
    </w:p>
    <w:p w14:paraId="2EFB35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3、采购项目的特定资格条件：</w:t>
      </w:r>
    </w:p>
    <w:p w14:paraId="75B07B14">
      <w:pPr>
        <w:pStyle w:val="2"/>
        <w:spacing w:line="240" w:lineRule="auto"/>
        <w:ind w:left="0" w:leftChars="0" w:firstLine="0" w:firstLineChars="0"/>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 xml:space="preserve">    （1）具有独立法人资格并依法取得营业执照，营业执照处于有效期；湖南省外企业须按照湘建建〔2015〕190号文件要求办理省外入湘企业基本情况登记（以“湖南省住房和城乡建设网”查询为准）或具有入湘施工登记证（处于有效期内）。</w:t>
      </w:r>
    </w:p>
    <w:p w14:paraId="2446D24A">
      <w:pPr>
        <w:pStyle w:val="2"/>
        <w:spacing w:line="240" w:lineRule="auto"/>
        <w:ind w:left="0" w:leftChars="0" w:firstLine="420" w:firstLineChars="200"/>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（2）具备建设行政主管部门颁发的水利水电工程施工总承包叁级及以上资质（资质处于有效期），安全生产许可证处于有效期，</w:t>
      </w:r>
      <w:r>
        <w:rPr>
          <w:rFonts w:hint="eastAsia" w:ascii="宋体" w:hAnsi="宋体" w:eastAsia="宋体"/>
          <w:highlight w:val="none"/>
          <w:lang w:eastAsia="zh-CN"/>
        </w:rPr>
        <w:t>并在人员、设备、资金等方面具备相应的施工能力</w:t>
      </w:r>
      <w:r>
        <w:rPr>
          <w:rFonts w:hint="eastAsia" w:ascii="宋体" w:hAnsi="宋体" w:cs="宋体"/>
          <w:kern w:val="2"/>
          <w:sz w:val="21"/>
          <w:szCs w:val="21"/>
          <w:highlight w:val="none"/>
          <w:lang w:val="en-US" w:eastAsia="zh-CN" w:bidi="ar"/>
        </w:rPr>
        <w:t>。</w:t>
      </w:r>
    </w:p>
    <w:p w14:paraId="0956306B">
      <w:pPr>
        <w:keepNext w:val="0"/>
        <w:keepLines w:val="0"/>
        <w:widowControl/>
        <w:suppressLineNumbers w:val="0"/>
        <w:spacing w:before="50" w:beforeAutospacing="0" w:after="0" w:afterAutospacing="1" w:line="400" w:lineRule="atLeast"/>
        <w:ind w:left="0" w:right="0" w:firstLine="420"/>
        <w:jc w:val="left"/>
        <w:rPr>
          <w:rFonts w:ascii="微软雅黑" w:hAnsi="微软雅黑" w:eastAsia="微软雅黑" w:cs="微软雅黑"/>
          <w:i w:val="0"/>
          <w:iCs w:val="0"/>
          <w:caps w:val="0"/>
          <w:color w:val="000000"/>
          <w:spacing w:val="0"/>
          <w:sz w:val="27"/>
          <w:szCs w:val="27"/>
        </w:rPr>
      </w:pPr>
      <w:r>
        <w:rPr>
          <w:rFonts w:hint="eastAsia" w:ascii="宋体" w:hAnsi="宋体" w:cs="宋体"/>
          <w:kern w:val="2"/>
          <w:sz w:val="21"/>
          <w:szCs w:val="21"/>
          <w:highlight w:val="none"/>
          <w:lang w:val="en-US" w:eastAsia="zh-CN" w:bidi="ar"/>
        </w:rPr>
        <w:t>（3）</w:t>
      </w:r>
      <w:r>
        <w:rPr>
          <w:rFonts w:hint="eastAsia" w:ascii="宋体" w:hAnsi="宋体" w:eastAsia="宋体" w:cs="宋体"/>
          <w:i w:val="0"/>
          <w:iCs w:val="0"/>
          <w:caps w:val="0"/>
          <w:color w:val="000000"/>
          <w:spacing w:val="0"/>
          <w:kern w:val="0"/>
          <w:sz w:val="21"/>
          <w:szCs w:val="21"/>
          <w:lang w:val="en-US" w:eastAsia="zh-CN" w:bidi="ar"/>
        </w:rPr>
        <w:t>拟任项目负责人（须为本企业在职人员）必须具备建设行政主管部门颁发的水利水电工程专业贰级及以上注册建造师执业资格，具备有效安全生产考核合格证书且无在建工程（湖南省内在建工程情况以湖南省建筑工程监管信息平台查询为准）；</w:t>
      </w:r>
    </w:p>
    <w:p w14:paraId="23A02792">
      <w:pPr>
        <w:keepNext w:val="0"/>
        <w:keepLines w:val="0"/>
        <w:widowControl/>
        <w:suppressLineNumbers w:val="0"/>
        <w:spacing w:before="50" w:beforeAutospacing="0" w:after="0" w:afterAutospacing="1" w:line="400" w:lineRule="atLeast"/>
        <w:ind w:left="0" w:right="0" w:firstLine="0"/>
        <w:jc w:val="left"/>
        <w:rPr>
          <w:rFonts w:hint="default"/>
          <w:highlight w:val="none"/>
          <w:lang w:val="en-US"/>
        </w:rPr>
      </w:pPr>
      <w:r>
        <w:rPr>
          <w:rFonts w:hint="eastAsia" w:ascii="宋体" w:hAnsi="宋体" w:eastAsia="宋体" w:cs="宋体"/>
          <w:i w:val="0"/>
          <w:iCs w:val="0"/>
          <w:caps w:val="0"/>
          <w:color w:val="000000"/>
          <w:spacing w:val="0"/>
          <w:kern w:val="0"/>
          <w:sz w:val="21"/>
          <w:szCs w:val="21"/>
          <w:lang w:val="en-US" w:eastAsia="zh-CN" w:bidi="ar"/>
        </w:rPr>
        <w:t>其他关键岗位人员配备采用承诺制，配备标准满足湘建建〔2020〕208号文件规定，关键岗位人员应无在建工程，提供无在建的证明材料或无在建承诺书，且为本单位正式员工提供承诺书（格式自拟）。</w:t>
      </w:r>
    </w:p>
    <w:p w14:paraId="304E879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4、单位负责人为同一人或者存在直接控股、管理关系的不同供应商，不得参加同一合同项下的政府采购活动。</w:t>
      </w:r>
    </w:p>
    <w:p w14:paraId="45D2B65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5、为本采购项目提供整体设计、规范编制或者项目管理、监理、检测等服务的，不得再参加此项目的其他采购活动。</w:t>
      </w:r>
    </w:p>
    <w:p w14:paraId="0E91E87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6、列入失信被执行人、重大税收违法失信主体名单，列入政府采购严重违法失信行为记录名单的，拒绝其参与政府采购活动。</w:t>
      </w:r>
    </w:p>
    <w:p w14:paraId="2018029B">
      <w:pPr>
        <w:keepNext w:val="0"/>
        <w:keepLines w:val="0"/>
        <w:widowControl w:val="0"/>
        <w:suppressLineNumbers w:val="0"/>
        <w:adjustRightInd w:val="0"/>
        <w:snapToGrid w:val="0"/>
        <w:spacing w:before="50" w:beforeAutospacing="0" w:after="0" w:afterAutospacing="0" w:line="360" w:lineRule="auto"/>
        <w:ind w:left="0" w:right="0" w:firstLine="420" w:firstLineChars="2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7、联合体响应。本次采购</w:t>
      </w:r>
      <w:r>
        <w:rPr>
          <w:rFonts w:hint="eastAsia" w:ascii="宋体" w:hAnsi="宋体" w:eastAsia="宋体" w:cs="宋体"/>
          <w:kern w:val="2"/>
          <w:sz w:val="21"/>
          <w:szCs w:val="21"/>
          <w:highlight w:val="none"/>
          <w:u w:val="single"/>
          <w:lang w:val="en-US" w:eastAsia="zh-CN" w:bidi="ar"/>
        </w:rPr>
        <w:t xml:space="preserve">  不接受  </w:t>
      </w:r>
      <w:r>
        <w:rPr>
          <w:rFonts w:hint="eastAsia" w:ascii="宋体" w:hAnsi="宋体" w:eastAsia="宋体" w:cs="宋体"/>
          <w:kern w:val="2"/>
          <w:sz w:val="21"/>
          <w:szCs w:val="21"/>
          <w:highlight w:val="none"/>
          <w:lang w:val="en-US" w:eastAsia="zh-CN" w:bidi="ar"/>
        </w:rPr>
        <w:t>联合体响应。</w:t>
      </w:r>
    </w:p>
    <w:p w14:paraId="24C7C2A8">
      <w:pPr>
        <w:pStyle w:val="13"/>
        <w:rPr>
          <w:highlight w:val="none"/>
          <w:lang w:val="en-US"/>
        </w:rPr>
      </w:pPr>
      <w:r>
        <w:rPr>
          <w:rFonts w:hint="eastAsia" w:ascii="宋体" w:hAnsi="宋体" w:cs="宋体"/>
          <w:kern w:val="2"/>
          <w:sz w:val="21"/>
          <w:szCs w:val="21"/>
          <w:highlight w:val="none"/>
          <w:lang w:val="en-US" w:eastAsia="zh-CN" w:bidi="ar"/>
        </w:rPr>
        <w:t>供应商资格具体要求详见磋商文件第六章第一部分资格证明文件。</w:t>
      </w:r>
    </w:p>
    <w:p w14:paraId="6EBBB99F">
      <w:pPr>
        <w:keepNext w:val="0"/>
        <w:keepLines w:val="0"/>
        <w:widowControl w:val="0"/>
        <w:suppressLineNumbers w:val="0"/>
        <w:spacing w:before="0" w:beforeAutospacing="0" w:after="0" w:afterAutospacing="0" w:line="288"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五、获取磋商文件的时间、期限、地点及方式</w:t>
      </w:r>
    </w:p>
    <w:p w14:paraId="4EBF8E77">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highlight w:val="none"/>
        </w:rPr>
      </w:pPr>
      <w:bookmarkStart w:id="18" w:name="_GoBack"/>
      <w:r>
        <w:rPr>
          <w:rFonts w:hint="eastAsia" w:ascii="宋体" w:hAnsi="宋体" w:eastAsia="宋体" w:cs="宋体"/>
          <w:i w:val="0"/>
          <w:iCs w:val="0"/>
          <w:caps w:val="0"/>
          <w:color w:val="000000"/>
          <w:spacing w:val="0"/>
          <w:kern w:val="0"/>
          <w:sz w:val="21"/>
          <w:szCs w:val="21"/>
          <w:highlight w:val="none"/>
          <w:lang w:val="en-US" w:eastAsia="zh-CN" w:bidi="ar"/>
        </w:rPr>
        <w:t>1、时间：</w:t>
      </w:r>
      <w:r>
        <w:rPr>
          <w:rFonts w:hint="eastAsia" w:ascii="宋体" w:hAnsi="宋体" w:cs="宋体"/>
          <w:i w:val="0"/>
          <w:iCs w:val="0"/>
          <w:caps w:val="0"/>
          <w:color w:val="000000"/>
          <w:spacing w:val="0"/>
          <w:kern w:val="0"/>
          <w:sz w:val="21"/>
          <w:szCs w:val="21"/>
          <w:highlight w:val="none"/>
          <w:lang w:val="en-US" w:eastAsia="zh-CN" w:bidi="ar"/>
        </w:rPr>
        <w:t>2026年7月20日</w:t>
      </w:r>
      <w:r>
        <w:rPr>
          <w:rFonts w:hint="eastAsia" w:ascii="宋体" w:hAnsi="宋体" w:eastAsia="宋体" w:cs="宋体"/>
          <w:i w:val="0"/>
          <w:iCs w:val="0"/>
          <w:caps w:val="0"/>
          <w:color w:val="000000"/>
          <w:spacing w:val="0"/>
          <w:kern w:val="0"/>
          <w:sz w:val="21"/>
          <w:szCs w:val="21"/>
          <w:highlight w:val="none"/>
          <w:lang w:val="en-US" w:eastAsia="zh-CN" w:bidi="ar"/>
        </w:rPr>
        <w:t>至</w:t>
      </w:r>
      <w:r>
        <w:rPr>
          <w:rFonts w:hint="eastAsia" w:ascii="宋体" w:hAnsi="宋体" w:cs="宋体"/>
          <w:i w:val="0"/>
          <w:iCs w:val="0"/>
          <w:caps w:val="0"/>
          <w:color w:val="000000"/>
          <w:spacing w:val="0"/>
          <w:kern w:val="0"/>
          <w:sz w:val="21"/>
          <w:szCs w:val="21"/>
          <w:highlight w:val="none"/>
          <w:lang w:val="en-US" w:eastAsia="zh-CN" w:bidi="ar"/>
        </w:rPr>
        <w:t>2026</w:t>
      </w:r>
      <w:r>
        <w:rPr>
          <w:rFonts w:hint="eastAsia" w:ascii="宋体" w:hAnsi="宋体" w:eastAsia="宋体" w:cs="宋体"/>
          <w:i w:val="0"/>
          <w:iCs w:val="0"/>
          <w:caps w:val="0"/>
          <w:color w:val="000000"/>
          <w:spacing w:val="0"/>
          <w:kern w:val="0"/>
          <w:sz w:val="21"/>
          <w:szCs w:val="21"/>
          <w:highlight w:val="none"/>
          <w:lang w:val="en-US" w:eastAsia="zh-CN" w:bidi="ar"/>
        </w:rPr>
        <w:t>年</w:t>
      </w:r>
      <w:r>
        <w:rPr>
          <w:rFonts w:hint="eastAsia" w:ascii="宋体" w:hAnsi="宋体" w:cs="宋体"/>
          <w:i w:val="0"/>
          <w:iCs w:val="0"/>
          <w:caps w:val="0"/>
          <w:color w:val="000000"/>
          <w:spacing w:val="0"/>
          <w:kern w:val="0"/>
          <w:sz w:val="21"/>
          <w:szCs w:val="21"/>
          <w:highlight w:val="none"/>
          <w:lang w:val="en-US" w:eastAsia="zh-CN" w:bidi="ar"/>
        </w:rPr>
        <w:t>7</w:t>
      </w:r>
      <w:r>
        <w:rPr>
          <w:rFonts w:hint="eastAsia" w:ascii="宋体" w:hAnsi="宋体" w:eastAsia="宋体" w:cs="宋体"/>
          <w:i w:val="0"/>
          <w:iCs w:val="0"/>
          <w:caps w:val="0"/>
          <w:color w:val="000000"/>
          <w:spacing w:val="0"/>
          <w:kern w:val="0"/>
          <w:sz w:val="21"/>
          <w:szCs w:val="21"/>
          <w:highlight w:val="none"/>
          <w:lang w:val="en-US" w:eastAsia="zh-CN" w:bidi="ar"/>
        </w:rPr>
        <w:t>月</w:t>
      </w:r>
      <w:r>
        <w:rPr>
          <w:rFonts w:hint="eastAsia" w:ascii="宋体" w:hAnsi="宋体" w:cs="宋体"/>
          <w:i w:val="0"/>
          <w:iCs w:val="0"/>
          <w:caps w:val="0"/>
          <w:color w:val="000000"/>
          <w:spacing w:val="0"/>
          <w:kern w:val="0"/>
          <w:sz w:val="21"/>
          <w:szCs w:val="21"/>
          <w:highlight w:val="none"/>
          <w:lang w:val="en-US" w:eastAsia="zh-CN" w:bidi="ar"/>
        </w:rPr>
        <w:t>27</w:t>
      </w:r>
      <w:r>
        <w:rPr>
          <w:rFonts w:hint="eastAsia" w:ascii="宋体" w:hAnsi="宋体" w:eastAsia="宋体" w:cs="宋体"/>
          <w:i w:val="0"/>
          <w:iCs w:val="0"/>
          <w:caps w:val="0"/>
          <w:color w:val="000000"/>
          <w:spacing w:val="0"/>
          <w:kern w:val="0"/>
          <w:sz w:val="21"/>
          <w:szCs w:val="21"/>
          <w:highlight w:val="none"/>
          <w:lang w:val="en-US" w:eastAsia="zh-CN" w:bidi="ar"/>
        </w:rPr>
        <w:t>日，每日0</w:t>
      </w:r>
      <w:r>
        <w:rPr>
          <w:rFonts w:hint="eastAsia" w:ascii="宋体" w:hAnsi="宋体" w:cs="宋体"/>
          <w:i w:val="0"/>
          <w:iCs w:val="0"/>
          <w:caps w:val="0"/>
          <w:color w:val="000000"/>
          <w:spacing w:val="0"/>
          <w:kern w:val="0"/>
          <w:sz w:val="21"/>
          <w:szCs w:val="21"/>
          <w:highlight w:val="none"/>
          <w:lang w:val="en-US" w:eastAsia="zh-CN" w:bidi="ar"/>
        </w:rPr>
        <w:t>9:</w:t>
      </w:r>
      <w:r>
        <w:rPr>
          <w:rFonts w:hint="eastAsia" w:ascii="宋体" w:hAnsi="宋体" w:eastAsia="宋体" w:cs="宋体"/>
          <w:i w:val="0"/>
          <w:iCs w:val="0"/>
          <w:caps w:val="0"/>
          <w:color w:val="000000"/>
          <w:spacing w:val="0"/>
          <w:kern w:val="0"/>
          <w:sz w:val="21"/>
          <w:szCs w:val="21"/>
          <w:highlight w:val="none"/>
          <w:lang w:val="en-US" w:eastAsia="zh-CN" w:bidi="ar"/>
        </w:rPr>
        <w:t>00至12</w:t>
      </w:r>
      <w:r>
        <w:rPr>
          <w:rFonts w:hint="eastAsia" w:ascii="宋体" w:hAnsi="宋体" w:cs="宋体"/>
          <w:i w:val="0"/>
          <w:iCs w:val="0"/>
          <w:caps w:val="0"/>
          <w:color w:val="000000"/>
          <w:spacing w:val="0"/>
          <w:kern w:val="0"/>
          <w:sz w:val="21"/>
          <w:szCs w:val="21"/>
          <w:highlight w:val="none"/>
          <w:lang w:val="en-US" w:eastAsia="zh-CN" w:bidi="ar"/>
        </w:rPr>
        <w:t>:</w:t>
      </w:r>
      <w:r>
        <w:rPr>
          <w:rFonts w:hint="eastAsia" w:ascii="宋体" w:hAnsi="宋体" w:eastAsia="宋体" w:cs="宋体"/>
          <w:i w:val="0"/>
          <w:iCs w:val="0"/>
          <w:caps w:val="0"/>
          <w:color w:val="000000"/>
          <w:spacing w:val="0"/>
          <w:kern w:val="0"/>
          <w:sz w:val="21"/>
          <w:szCs w:val="21"/>
          <w:highlight w:val="none"/>
          <w:lang w:val="en-US" w:eastAsia="zh-CN" w:bidi="ar"/>
        </w:rPr>
        <w:t>00，1</w:t>
      </w:r>
      <w:r>
        <w:rPr>
          <w:rFonts w:hint="eastAsia" w:ascii="宋体" w:hAnsi="宋体" w:cs="宋体"/>
          <w:i w:val="0"/>
          <w:iCs w:val="0"/>
          <w:caps w:val="0"/>
          <w:color w:val="000000"/>
          <w:spacing w:val="0"/>
          <w:kern w:val="0"/>
          <w:sz w:val="21"/>
          <w:szCs w:val="21"/>
          <w:highlight w:val="none"/>
          <w:lang w:val="en-US" w:eastAsia="zh-CN" w:bidi="ar"/>
        </w:rPr>
        <w:t>5:0</w:t>
      </w:r>
      <w:r>
        <w:rPr>
          <w:rFonts w:hint="eastAsia" w:ascii="宋体" w:hAnsi="宋体" w:eastAsia="宋体" w:cs="宋体"/>
          <w:i w:val="0"/>
          <w:iCs w:val="0"/>
          <w:caps w:val="0"/>
          <w:color w:val="000000"/>
          <w:spacing w:val="0"/>
          <w:kern w:val="0"/>
          <w:sz w:val="21"/>
          <w:szCs w:val="21"/>
          <w:highlight w:val="none"/>
          <w:lang w:val="en-US" w:eastAsia="zh-CN" w:bidi="ar"/>
        </w:rPr>
        <w:t>0至1</w:t>
      </w:r>
      <w:r>
        <w:rPr>
          <w:rFonts w:hint="eastAsia" w:ascii="宋体" w:hAnsi="宋体" w:cs="宋体"/>
          <w:i w:val="0"/>
          <w:iCs w:val="0"/>
          <w:caps w:val="0"/>
          <w:color w:val="000000"/>
          <w:spacing w:val="0"/>
          <w:kern w:val="0"/>
          <w:sz w:val="21"/>
          <w:szCs w:val="21"/>
          <w:highlight w:val="none"/>
          <w:lang w:val="en-US" w:eastAsia="zh-CN" w:bidi="ar"/>
        </w:rPr>
        <w:t>7:3</w:t>
      </w:r>
      <w:r>
        <w:rPr>
          <w:rFonts w:hint="eastAsia" w:ascii="宋体" w:hAnsi="宋体" w:eastAsia="宋体" w:cs="宋体"/>
          <w:i w:val="0"/>
          <w:iCs w:val="0"/>
          <w:caps w:val="0"/>
          <w:color w:val="000000"/>
          <w:spacing w:val="0"/>
          <w:kern w:val="0"/>
          <w:sz w:val="21"/>
          <w:szCs w:val="21"/>
          <w:highlight w:val="none"/>
          <w:lang w:val="en-US" w:eastAsia="zh-CN" w:bidi="ar"/>
        </w:rPr>
        <w:t>0（北京时间，法定节假日除外）。</w:t>
      </w:r>
    </w:p>
    <w:bookmarkEnd w:id="18"/>
    <w:p w14:paraId="4D922156">
      <w:pPr>
        <w:keepNext w:val="0"/>
        <w:keepLines w:val="0"/>
        <w:widowControl/>
        <w:suppressLineNumbers w:val="0"/>
        <w:spacing w:before="0" w:beforeAutospacing="0" w:after="0" w:afterAutospacing="0" w:line="360" w:lineRule="auto"/>
        <w:ind w:left="76" w:right="0" w:firstLine="420"/>
        <w:jc w:val="both"/>
        <w:rPr>
          <w:rFonts w:hint="eastAsia" w:ascii="宋体" w:hAnsi="宋体" w:eastAsia="宋体" w:cs="宋体"/>
          <w:highlight w:val="none"/>
        </w:rPr>
      </w:pPr>
      <w:r>
        <w:rPr>
          <w:rFonts w:hint="eastAsia" w:ascii="宋体" w:hAnsi="宋体" w:cs="宋体"/>
          <w:i w:val="0"/>
          <w:iCs w:val="0"/>
          <w:caps w:val="0"/>
          <w:color w:val="000000"/>
          <w:spacing w:val="0"/>
          <w:kern w:val="0"/>
          <w:sz w:val="21"/>
          <w:szCs w:val="21"/>
          <w:highlight w:val="none"/>
          <w:lang w:val="en-US" w:eastAsia="zh-CN" w:bidi="ar"/>
        </w:rPr>
        <w:t>2.</w:t>
      </w:r>
      <w:r>
        <w:rPr>
          <w:rFonts w:hint="eastAsia" w:ascii="宋体" w:hAnsi="宋体" w:eastAsia="宋体" w:cs="宋体"/>
          <w:i w:val="0"/>
          <w:iCs w:val="0"/>
          <w:caps w:val="0"/>
          <w:color w:val="000000"/>
          <w:spacing w:val="0"/>
          <w:kern w:val="0"/>
          <w:sz w:val="21"/>
          <w:szCs w:val="21"/>
          <w:highlight w:val="none"/>
          <w:lang w:val="en-US" w:eastAsia="zh-CN" w:bidi="ar"/>
        </w:rPr>
        <w:t>地点：</w:t>
      </w:r>
      <w:r>
        <w:rPr>
          <w:rFonts w:hint="eastAsia" w:ascii="宋体" w:hAnsi="宋体" w:eastAsia="宋体" w:cs="宋体"/>
          <w:i w:val="0"/>
          <w:iCs w:val="0"/>
          <w:caps w:val="0"/>
          <w:color w:val="000000"/>
          <w:spacing w:val="0"/>
          <w:kern w:val="0"/>
          <w:sz w:val="21"/>
          <w:szCs w:val="21"/>
          <w:u w:val="none"/>
          <w:lang w:val="en-US" w:eastAsia="zh-CN" w:bidi="ar"/>
        </w:rPr>
        <w:t>靖州县药食用菌研究所院内第一栋</w:t>
      </w:r>
      <w:r>
        <w:rPr>
          <w:rFonts w:hint="eastAsia" w:ascii="宋体" w:hAnsi="宋体" w:eastAsia="宋体" w:cs="宋体"/>
          <w:i w:val="0"/>
          <w:iCs w:val="0"/>
          <w:caps w:val="0"/>
          <w:color w:val="000000"/>
          <w:spacing w:val="0"/>
          <w:kern w:val="0"/>
          <w:sz w:val="21"/>
          <w:szCs w:val="21"/>
          <w:highlight w:val="none"/>
          <w:lang w:val="en-US" w:eastAsia="zh-CN" w:bidi="ar"/>
        </w:rPr>
        <w:t>。</w:t>
      </w:r>
    </w:p>
    <w:p w14:paraId="3CB5C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atLeast"/>
        <w:ind w:left="0" w:right="0" w:firstLine="420" w:firstLineChars="200"/>
        <w:jc w:val="both"/>
        <w:textAlignment w:val="auto"/>
        <w:rPr>
          <w:rFonts w:hint="eastAsia" w:ascii="宋体" w:hAnsi="宋体" w:eastAsia="宋体" w:cs="宋体"/>
          <w:highlight w:val="none"/>
        </w:rPr>
      </w:pPr>
      <w:r>
        <w:rPr>
          <w:rFonts w:hint="eastAsia" w:ascii="宋体" w:hAnsi="宋体" w:eastAsia="宋体" w:cs="宋体"/>
          <w:i w:val="0"/>
          <w:iCs w:val="0"/>
          <w:caps w:val="0"/>
          <w:color w:val="000000"/>
          <w:spacing w:val="0"/>
          <w:kern w:val="0"/>
          <w:sz w:val="21"/>
          <w:szCs w:val="21"/>
          <w:highlight w:val="none"/>
          <w:lang w:val="en-US" w:eastAsia="zh-CN" w:bidi="ar"/>
        </w:rPr>
        <w:t>3、方式：</w:t>
      </w:r>
      <w:r>
        <w:rPr>
          <w:rFonts w:hint="eastAsia" w:ascii="宋体" w:hAnsi="宋体" w:eastAsia="宋体" w:cs="宋体"/>
          <w:i w:val="0"/>
          <w:iCs w:val="0"/>
          <w:caps w:val="0"/>
          <w:color w:val="000000"/>
          <w:spacing w:val="0"/>
          <w:kern w:val="0"/>
          <w:sz w:val="21"/>
          <w:szCs w:val="21"/>
          <w:lang w:val="en-US" w:eastAsia="zh-CN" w:bidi="ar"/>
        </w:rPr>
        <w:t>凡有意参加磋商者，持本人身份证原件，法人携带法定代表人身份证明原件和营业执照复印件或者授权委托人携带法定代表人授权委托书原件并附法定代表人身份证明原件和营业执照复印件（所有资料应加盖单位原始公章）获取竞争性磋商文件。</w:t>
      </w:r>
    </w:p>
    <w:p w14:paraId="2591C5FA">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六、磋商响应文件递交截止时间、开启时间及地点</w:t>
      </w:r>
    </w:p>
    <w:p w14:paraId="0EE97980">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i w:val="0"/>
          <w:iCs w:val="0"/>
          <w:caps w:val="0"/>
          <w:color w:val="000000"/>
          <w:spacing w:val="0"/>
          <w:kern w:val="0"/>
          <w:sz w:val="21"/>
          <w:szCs w:val="21"/>
          <w:highlight w:val="none"/>
          <w:lang w:val="en-US" w:eastAsia="zh-CN" w:bidi="ar"/>
        </w:rPr>
      </w:pPr>
      <w:r>
        <w:rPr>
          <w:rFonts w:hint="eastAsia" w:ascii="宋体" w:hAnsi="宋体"/>
          <w:color w:val="auto"/>
          <w:szCs w:val="21"/>
          <w:highlight w:val="none"/>
        </w:rPr>
        <w:t>首次响应文件</w:t>
      </w:r>
      <w:r>
        <w:rPr>
          <w:rFonts w:hint="eastAsia" w:ascii="宋体" w:hAnsi="宋体" w:eastAsia="宋体" w:cs="宋体"/>
          <w:i w:val="0"/>
          <w:iCs w:val="0"/>
          <w:caps w:val="0"/>
          <w:color w:val="000000"/>
          <w:spacing w:val="0"/>
          <w:kern w:val="0"/>
          <w:sz w:val="21"/>
          <w:szCs w:val="21"/>
          <w:highlight w:val="none"/>
          <w:lang w:val="en-US" w:eastAsia="zh-CN" w:bidi="ar"/>
        </w:rPr>
        <w:t>递交截止时间：</w:t>
      </w:r>
      <w:r>
        <w:rPr>
          <w:rFonts w:hint="eastAsia" w:ascii="宋体" w:hAnsi="宋体" w:cs="宋体"/>
          <w:i w:val="0"/>
          <w:iCs w:val="0"/>
          <w:caps w:val="0"/>
          <w:color w:val="000000"/>
          <w:spacing w:val="0"/>
          <w:kern w:val="0"/>
          <w:sz w:val="21"/>
          <w:szCs w:val="21"/>
          <w:highlight w:val="none"/>
          <w:lang w:val="en-US" w:eastAsia="zh-CN" w:bidi="ar"/>
        </w:rPr>
        <w:t>2026</w:t>
      </w:r>
      <w:r>
        <w:rPr>
          <w:rFonts w:hint="eastAsia" w:ascii="宋体" w:hAnsi="宋体" w:eastAsia="宋体" w:cs="宋体"/>
          <w:i w:val="0"/>
          <w:iCs w:val="0"/>
          <w:caps w:val="0"/>
          <w:color w:val="000000"/>
          <w:spacing w:val="0"/>
          <w:kern w:val="0"/>
          <w:sz w:val="21"/>
          <w:szCs w:val="21"/>
          <w:highlight w:val="none"/>
          <w:lang w:val="en-US" w:eastAsia="zh-CN" w:bidi="ar"/>
        </w:rPr>
        <w:t xml:space="preserve">年 </w:t>
      </w:r>
      <w:r>
        <w:rPr>
          <w:rFonts w:hint="eastAsia" w:ascii="宋体" w:hAnsi="宋体" w:cs="宋体"/>
          <w:i w:val="0"/>
          <w:iCs w:val="0"/>
          <w:caps w:val="0"/>
          <w:color w:val="000000"/>
          <w:spacing w:val="0"/>
          <w:kern w:val="0"/>
          <w:sz w:val="21"/>
          <w:szCs w:val="21"/>
          <w:highlight w:val="none"/>
          <w:lang w:val="en-US" w:eastAsia="zh-CN" w:bidi="ar"/>
        </w:rPr>
        <w:t>7</w:t>
      </w:r>
      <w:r>
        <w:rPr>
          <w:rFonts w:hint="eastAsia" w:ascii="宋体" w:hAnsi="宋体" w:eastAsia="宋体" w:cs="宋体"/>
          <w:i w:val="0"/>
          <w:iCs w:val="0"/>
          <w:caps w:val="0"/>
          <w:color w:val="000000"/>
          <w:spacing w:val="0"/>
          <w:kern w:val="0"/>
          <w:sz w:val="21"/>
          <w:szCs w:val="21"/>
          <w:highlight w:val="none"/>
          <w:lang w:val="en-US" w:eastAsia="zh-CN" w:bidi="ar"/>
        </w:rPr>
        <w:t>月</w:t>
      </w:r>
      <w:r>
        <w:rPr>
          <w:rFonts w:hint="eastAsia" w:ascii="宋体" w:hAnsi="宋体" w:cs="宋体"/>
          <w:i w:val="0"/>
          <w:iCs w:val="0"/>
          <w:caps w:val="0"/>
          <w:color w:val="000000"/>
          <w:spacing w:val="0"/>
          <w:kern w:val="0"/>
          <w:sz w:val="21"/>
          <w:szCs w:val="21"/>
          <w:highlight w:val="none"/>
          <w:lang w:val="en-US" w:eastAsia="zh-CN" w:bidi="ar"/>
        </w:rPr>
        <w:t>31</w:t>
      </w:r>
      <w:r>
        <w:rPr>
          <w:rFonts w:hint="eastAsia" w:ascii="宋体" w:hAnsi="宋体" w:eastAsia="宋体" w:cs="宋体"/>
          <w:i w:val="0"/>
          <w:iCs w:val="0"/>
          <w:caps w:val="0"/>
          <w:color w:val="000000"/>
          <w:spacing w:val="0"/>
          <w:kern w:val="0"/>
          <w:sz w:val="21"/>
          <w:szCs w:val="21"/>
          <w:highlight w:val="none"/>
          <w:lang w:val="en-US" w:eastAsia="zh-CN" w:bidi="ar"/>
        </w:rPr>
        <w:t>日</w:t>
      </w:r>
      <w:r>
        <w:rPr>
          <w:rFonts w:hint="eastAsia" w:ascii="宋体" w:hAnsi="宋体" w:cs="宋体"/>
          <w:i w:val="0"/>
          <w:iCs w:val="0"/>
          <w:caps w:val="0"/>
          <w:color w:val="000000"/>
          <w:spacing w:val="0"/>
          <w:kern w:val="0"/>
          <w:sz w:val="21"/>
          <w:szCs w:val="21"/>
          <w:highlight w:val="none"/>
          <w:lang w:val="en-US" w:eastAsia="zh-CN" w:bidi="ar"/>
        </w:rPr>
        <w:t>10</w:t>
      </w:r>
      <w:r>
        <w:rPr>
          <w:rFonts w:hint="eastAsia" w:ascii="宋体" w:hAnsi="宋体" w:eastAsia="宋体" w:cs="宋体"/>
          <w:i w:val="0"/>
          <w:iCs w:val="0"/>
          <w:caps w:val="0"/>
          <w:color w:val="000000"/>
          <w:spacing w:val="0"/>
          <w:kern w:val="0"/>
          <w:sz w:val="21"/>
          <w:szCs w:val="21"/>
          <w:highlight w:val="none"/>
          <w:lang w:val="en-US" w:eastAsia="zh-CN" w:bidi="ar"/>
        </w:rPr>
        <w:t>时</w:t>
      </w:r>
      <w:r>
        <w:rPr>
          <w:rFonts w:hint="eastAsia" w:ascii="宋体" w:hAnsi="宋体" w:cs="宋体"/>
          <w:i w:val="0"/>
          <w:iCs w:val="0"/>
          <w:caps w:val="0"/>
          <w:color w:val="000000"/>
          <w:spacing w:val="0"/>
          <w:kern w:val="0"/>
          <w:sz w:val="21"/>
          <w:szCs w:val="21"/>
          <w:highlight w:val="none"/>
          <w:lang w:val="en-US" w:eastAsia="zh-CN" w:bidi="ar"/>
        </w:rPr>
        <w:t>0</w:t>
      </w:r>
      <w:r>
        <w:rPr>
          <w:rFonts w:hint="eastAsia" w:ascii="宋体" w:hAnsi="宋体" w:eastAsia="宋体" w:cs="宋体"/>
          <w:i w:val="0"/>
          <w:iCs w:val="0"/>
          <w:caps w:val="0"/>
          <w:color w:val="000000"/>
          <w:spacing w:val="0"/>
          <w:kern w:val="0"/>
          <w:sz w:val="21"/>
          <w:szCs w:val="21"/>
          <w:highlight w:val="none"/>
          <w:lang w:val="en-US" w:eastAsia="zh-CN" w:bidi="ar"/>
        </w:rPr>
        <w:t>0分</w:t>
      </w:r>
    </w:p>
    <w:p w14:paraId="5D3846F8">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i w:val="0"/>
          <w:iCs w:val="0"/>
          <w:caps w:val="0"/>
          <w:color w:val="000000"/>
          <w:spacing w:val="0"/>
          <w:kern w:val="0"/>
          <w:sz w:val="21"/>
          <w:szCs w:val="21"/>
          <w:highlight w:val="none"/>
          <w:lang w:val="en-US" w:eastAsia="zh-CN" w:bidi="ar"/>
        </w:rPr>
      </w:pPr>
      <w:r>
        <w:rPr>
          <w:rFonts w:hint="eastAsia" w:ascii="宋体" w:hAnsi="宋体"/>
          <w:color w:val="auto"/>
          <w:szCs w:val="21"/>
          <w:highlight w:val="none"/>
        </w:rPr>
        <w:t>首次响应文件开启时间</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cs="宋体"/>
          <w:i w:val="0"/>
          <w:iCs w:val="0"/>
          <w:caps w:val="0"/>
          <w:color w:val="000000"/>
          <w:spacing w:val="0"/>
          <w:kern w:val="0"/>
          <w:sz w:val="21"/>
          <w:szCs w:val="21"/>
          <w:highlight w:val="none"/>
          <w:lang w:val="en-US" w:eastAsia="zh-CN" w:bidi="ar"/>
        </w:rPr>
        <w:t>2026</w:t>
      </w:r>
      <w:r>
        <w:rPr>
          <w:rFonts w:hint="eastAsia" w:ascii="宋体" w:hAnsi="宋体" w:eastAsia="宋体" w:cs="宋体"/>
          <w:i w:val="0"/>
          <w:iCs w:val="0"/>
          <w:caps w:val="0"/>
          <w:color w:val="000000"/>
          <w:spacing w:val="0"/>
          <w:kern w:val="0"/>
          <w:sz w:val="21"/>
          <w:szCs w:val="21"/>
          <w:highlight w:val="none"/>
          <w:lang w:val="en-US" w:eastAsia="zh-CN" w:bidi="ar"/>
        </w:rPr>
        <w:t xml:space="preserve">年 </w:t>
      </w:r>
      <w:r>
        <w:rPr>
          <w:rFonts w:hint="eastAsia" w:ascii="宋体" w:hAnsi="宋体" w:cs="宋体"/>
          <w:i w:val="0"/>
          <w:iCs w:val="0"/>
          <w:caps w:val="0"/>
          <w:color w:val="000000"/>
          <w:spacing w:val="0"/>
          <w:kern w:val="0"/>
          <w:sz w:val="21"/>
          <w:szCs w:val="21"/>
          <w:highlight w:val="none"/>
          <w:lang w:val="en-US" w:eastAsia="zh-CN" w:bidi="ar"/>
        </w:rPr>
        <w:t>7</w:t>
      </w:r>
      <w:r>
        <w:rPr>
          <w:rFonts w:hint="eastAsia" w:ascii="宋体" w:hAnsi="宋体" w:eastAsia="宋体" w:cs="宋体"/>
          <w:i w:val="0"/>
          <w:iCs w:val="0"/>
          <w:caps w:val="0"/>
          <w:color w:val="000000"/>
          <w:spacing w:val="0"/>
          <w:kern w:val="0"/>
          <w:sz w:val="21"/>
          <w:szCs w:val="21"/>
          <w:highlight w:val="none"/>
          <w:lang w:val="en-US" w:eastAsia="zh-CN" w:bidi="ar"/>
        </w:rPr>
        <w:t>月</w:t>
      </w:r>
      <w:r>
        <w:rPr>
          <w:rFonts w:hint="eastAsia" w:ascii="宋体" w:hAnsi="宋体" w:cs="宋体"/>
          <w:i w:val="0"/>
          <w:iCs w:val="0"/>
          <w:caps w:val="0"/>
          <w:color w:val="000000"/>
          <w:spacing w:val="0"/>
          <w:kern w:val="0"/>
          <w:sz w:val="21"/>
          <w:szCs w:val="21"/>
          <w:highlight w:val="none"/>
          <w:lang w:val="en-US" w:eastAsia="zh-CN" w:bidi="ar"/>
        </w:rPr>
        <w:t>31</w:t>
      </w:r>
      <w:r>
        <w:rPr>
          <w:rFonts w:hint="eastAsia" w:ascii="宋体" w:hAnsi="宋体" w:eastAsia="宋体" w:cs="宋体"/>
          <w:i w:val="0"/>
          <w:iCs w:val="0"/>
          <w:caps w:val="0"/>
          <w:color w:val="000000"/>
          <w:spacing w:val="0"/>
          <w:kern w:val="0"/>
          <w:sz w:val="21"/>
          <w:szCs w:val="21"/>
          <w:highlight w:val="none"/>
          <w:lang w:val="en-US" w:eastAsia="zh-CN" w:bidi="ar"/>
        </w:rPr>
        <w:t>日</w:t>
      </w:r>
      <w:r>
        <w:rPr>
          <w:rFonts w:hint="eastAsia" w:ascii="宋体" w:hAnsi="宋体" w:cs="宋体"/>
          <w:i w:val="0"/>
          <w:iCs w:val="0"/>
          <w:caps w:val="0"/>
          <w:color w:val="000000"/>
          <w:spacing w:val="0"/>
          <w:kern w:val="0"/>
          <w:sz w:val="21"/>
          <w:szCs w:val="21"/>
          <w:highlight w:val="none"/>
          <w:lang w:val="en-US" w:eastAsia="zh-CN" w:bidi="ar"/>
        </w:rPr>
        <w:t>10</w:t>
      </w:r>
      <w:r>
        <w:rPr>
          <w:rFonts w:hint="eastAsia" w:ascii="宋体" w:hAnsi="宋体" w:eastAsia="宋体" w:cs="宋体"/>
          <w:i w:val="0"/>
          <w:iCs w:val="0"/>
          <w:caps w:val="0"/>
          <w:color w:val="000000"/>
          <w:spacing w:val="0"/>
          <w:kern w:val="0"/>
          <w:sz w:val="21"/>
          <w:szCs w:val="21"/>
          <w:highlight w:val="none"/>
          <w:lang w:val="en-US" w:eastAsia="zh-CN" w:bidi="ar"/>
        </w:rPr>
        <w:t>时</w:t>
      </w:r>
      <w:r>
        <w:rPr>
          <w:rFonts w:hint="eastAsia" w:ascii="宋体" w:hAnsi="宋体" w:cs="宋体"/>
          <w:i w:val="0"/>
          <w:iCs w:val="0"/>
          <w:caps w:val="0"/>
          <w:color w:val="000000"/>
          <w:spacing w:val="0"/>
          <w:kern w:val="0"/>
          <w:sz w:val="21"/>
          <w:szCs w:val="21"/>
          <w:highlight w:val="none"/>
          <w:lang w:val="en-US" w:eastAsia="zh-CN" w:bidi="ar"/>
        </w:rPr>
        <w:t>0</w:t>
      </w:r>
      <w:r>
        <w:rPr>
          <w:rFonts w:hint="eastAsia" w:ascii="宋体" w:hAnsi="宋体" w:eastAsia="宋体" w:cs="宋体"/>
          <w:i w:val="0"/>
          <w:iCs w:val="0"/>
          <w:caps w:val="0"/>
          <w:color w:val="000000"/>
          <w:spacing w:val="0"/>
          <w:kern w:val="0"/>
          <w:sz w:val="21"/>
          <w:szCs w:val="21"/>
          <w:highlight w:val="none"/>
          <w:lang w:val="en-US" w:eastAsia="zh-CN" w:bidi="ar"/>
        </w:rPr>
        <w:t>0分</w:t>
      </w:r>
    </w:p>
    <w:p w14:paraId="49DC4D7B">
      <w:pPr>
        <w:keepNext w:val="0"/>
        <w:keepLines w:val="0"/>
        <w:widowControl/>
        <w:suppressLineNumbers w:val="0"/>
        <w:spacing w:before="0" w:beforeAutospacing="0" w:after="0" w:afterAutospacing="0" w:line="240" w:lineRule="auto"/>
        <w:ind w:left="76" w:right="0" w:firstLine="420"/>
        <w:jc w:val="both"/>
        <w:rPr>
          <w:highlight w:val="none"/>
        </w:rPr>
      </w:pPr>
      <w:r>
        <w:rPr>
          <w:rFonts w:hint="eastAsia" w:ascii="宋体" w:hAnsi="宋体"/>
          <w:color w:val="auto"/>
          <w:szCs w:val="21"/>
          <w:highlight w:val="none"/>
        </w:rPr>
        <w:t>提交首次响应文件的地点</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eastAsia="宋体" w:cs="宋体"/>
          <w:i w:val="0"/>
          <w:iCs w:val="0"/>
          <w:caps w:val="0"/>
          <w:color w:val="000000"/>
          <w:spacing w:val="0"/>
          <w:kern w:val="0"/>
          <w:sz w:val="21"/>
          <w:szCs w:val="21"/>
          <w:u w:val="none"/>
          <w:lang w:val="en-US" w:eastAsia="zh-CN" w:bidi="ar"/>
        </w:rPr>
        <w:t>靖州县药食用菌研究所院内第一栋</w:t>
      </w:r>
    </w:p>
    <w:p w14:paraId="6AB26957">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七、公告期限</w:t>
      </w:r>
    </w:p>
    <w:p w14:paraId="3F0961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53" w:right="0" w:firstLine="420"/>
        <w:jc w:val="left"/>
        <w:textAlignment w:val="auto"/>
        <w:rPr>
          <w:highlight w:val="none"/>
          <w:lang w:val="en-US"/>
        </w:rPr>
      </w:pP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、本邀请公告在中国湖南政府采购网（</w:t>
      </w:r>
      <w:r>
        <w:rPr>
          <w:rFonts w:hint="default" w:ascii="Times New Roman" w:hAnsi="Times New Roman" w:eastAsia="宋体" w:cs="Times New Roman"/>
          <w:color w:val="000000"/>
          <w:kern w:val="0"/>
          <w:sz w:val="21"/>
          <w:szCs w:val="21"/>
          <w:highlight w:val="none"/>
          <w:lang w:val="en-US" w:eastAsia="zh-CN" w:bidi="ar"/>
        </w:rPr>
        <w:t>www.ccgp-hunan.gov.cn</w:t>
      </w:r>
      <w:r>
        <w:rPr>
          <w:rFonts w:hint="eastAsia" w:ascii="宋体" w:hAnsi="宋体" w:eastAsia="宋体" w:cs="宋体"/>
          <w:color w:val="000000"/>
          <w:kern w:val="0"/>
          <w:sz w:val="21"/>
          <w:szCs w:val="21"/>
          <w:highlight w:val="none"/>
          <w:lang w:val="en-US" w:eastAsia="zh-CN" w:bidi="ar"/>
        </w:rPr>
        <w:t>）发布。公告期限从本邀请公告发布之日起</w:t>
      </w:r>
      <w:r>
        <w:rPr>
          <w:rFonts w:hint="default" w:ascii="Times New Roman" w:hAnsi="Times New Roman" w:eastAsia="宋体" w:cs="Times New Roman"/>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个工作日。</w:t>
      </w:r>
    </w:p>
    <w:p w14:paraId="36D90BB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53" w:right="0" w:firstLine="210"/>
        <w:jc w:val="left"/>
        <w:textAlignment w:val="auto"/>
        <w:rPr>
          <w:highlight w:val="none"/>
          <w:lang w:val="en-US"/>
        </w:rPr>
      </w:pPr>
      <w:r>
        <w:rPr>
          <w:rFonts w:hint="default" w:ascii="Times New Roman" w:hAnsi="Times New Roman" w:eastAsia="宋体" w:cs="Times New Roman"/>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、在其他媒体发布的邀请公告，公告内容以本邀请公告指定媒体发布的公告为准；公告期限自本邀请公告指定媒体最先发布公告之日起算。</w:t>
      </w:r>
    </w:p>
    <w:p w14:paraId="363623FC">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八、询问及质疑</w:t>
      </w:r>
    </w:p>
    <w:p w14:paraId="4764C404">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szCs w:val="21"/>
          <w:highlight w:val="none"/>
          <w:lang w:val="en-US"/>
        </w:rPr>
      </w:pPr>
      <w:bookmarkStart w:id="9" w:name="_Toc110606597"/>
      <w:bookmarkStart w:id="10" w:name="_Toc8803"/>
      <w:bookmarkStart w:id="11" w:name="_Toc2878"/>
      <w:r>
        <w:rPr>
          <w:rFonts w:hint="eastAsia" w:ascii="宋体" w:hAnsi="宋体" w:eastAsia="宋体" w:cs="宋体"/>
          <w:kern w:val="2"/>
          <w:sz w:val="21"/>
          <w:szCs w:val="21"/>
          <w:highlight w:val="none"/>
          <w:lang w:val="en-US" w:eastAsia="zh-CN" w:bidi="ar"/>
        </w:rPr>
        <w:t>1、供应商对政府采购活动事项如有疑问的，可以向采购人、采购代理机构提出询问。采购人、采购代理机构将在3个工作日内作出答复。</w:t>
      </w:r>
    </w:p>
    <w:p w14:paraId="13EE8DB5">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2、供应商认为磋商文件或本公告使自己的合法权益受到损害的，可以在收到磋商文件或本公告期限届满之日起7个工作日内，按《湖南省财政厅关于印发＜政府采购质疑答复和投诉处理操作规程＞的通知》</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湘财购</w:t>
      </w:r>
      <w:r>
        <w:rPr>
          <w:rFonts w:hint="eastAsia" w:ascii="宋体" w:hAnsi="宋体" w:cs="宋体"/>
          <w:kern w:val="2"/>
          <w:sz w:val="21"/>
          <w:szCs w:val="21"/>
          <w:highlight w:val="none"/>
          <w:lang w:val="en-US" w:eastAsia="zh-CN" w:bidi="ar"/>
        </w:rPr>
        <w:t>〔2024〕67号）</w:t>
      </w:r>
      <w:r>
        <w:rPr>
          <w:rFonts w:hint="eastAsia" w:ascii="宋体" w:hAnsi="宋体" w:eastAsia="宋体" w:cs="宋体"/>
          <w:kern w:val="2"/>
          <w:sz w:val="21"/>
          <w:szCs w:val="21"/>
          <w:highlight w:val="none"/>
          <w:lang w:val="en-US" w:eastAsia="zh-CN" w:bidi="ar"/>
        </w:rPr>
        <w:t>规定，以纸质书面形式向采购人、采购代理机构提出质疑。</w:t>
      </w:r>
    </w:p>
    <w:p w14:paraId="1CBD7706">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九、</w:t>
      </w:r>
      <w:bookmarkEnd w:id="9"/>
      <w:bookmarkEnd w:id="10"/>
      <w:r>
        <w:rPr>
          <w:rFonts w:hint="eastAsia" w:ascii="黑体" w:hAnsi="宋体" w:eastAsia="黑体" w:cs="黑体"/>
          <w:b/>
          <w:bCs/>
          <w:kern w:val="2"/>
          <w:sz w:val="24"/>
          <w:szCs w:val="32"/>
          <w:highlight w:val="none"/>
          <w:lang w:val="en-US" w:eastAsia="zh-CN" w:bidi="ar"/>
        </w:rPr>
        <w:t>磋商说明</w:t>
      </w:r>
      <w:bookmarkEnd w:id="11"/>
    </w:p>
    <w:p w14:paraId="0FDA8FE2">
      <w:pPr>
        <w:keepNext w:val="0"/>
        <w:keepLines w:val="0"/>
        <w:widowControl w:val="0"/>
        <w:suppressLineNumbers w:val="0"/>
        <w:tabs>
          <w:tab w:val="left" w:pos="4700"/>
          <w:tab w:val="left" w:pos="6000"/>
          <w:tab w:val="left" w:pos="7160"/>
          <w:tab w:val="left" w:pos="8520"/>
        </w:tabs>
        <w:autoSpaceDE w:val="0"/>
        <w:autoSpaceDN w:val="0"/>
        <w:adjustRightInd w:val="0"/>
        <w:snapToGrid w:val="0"/>
        <w:spacing w:before="0" w:beforeAutospacing="0" w:after="0" w:afterAutospacing="0" w:line="240" w:lineRule="auto"/>
        <w:ind w:left="0" w:right="-23" w:firstLine="630" w:firstLineChars="300"/>
        <w:jc w:val="left"/>
        <w:rPr>
          <w:rFonts w:hint="eastAsia" w:ascii="宋体" w:hAnsi="宋体" w:eastAsia="宋体" w:cs="宋体"/>
          <w:szCs w:val="21"/>
          <w:highlight w:val="none"/>
          <w:lang w:val="en-US"/>
        </w:rPr>
      </w:pPr>
      <w:bookmarkStart w:id="12" w:name="_Toc110606598"/>
      <w:bookmarkStart w:id="13" w:name="_Toc31935"/>
      <w:r>
        <w:rPr>
          <w:rFonts w:hint="eastAsia" w:ascii="宋体" w:hAnsi="宋体" w:eastAsia="宋体" w:cs="宋体"/>
          <w:kern w:val="2"/>
          <w:sz w:val="21"/>
          <w:szCs w:val="21"/>
          <w:highlight w:val="none"/>
          <w:lang w:val="en-US" w:eastAsia="zh-CN" w:bidi="ar"/>
        </w:rPr>
        <w:t>本公告函选项：</w:t>
      </w:r>
      <w:r>
        <w:rPr>
          <w:rFonts w:hint="default" w:ascii="宋体" w:hAnsi="宋体" w:eastAsia="宋体" w:cs="Wingdings"/>
          <w:kern w:val="2"/>
          <w:sz w:val="21"/>
          <w:szCs w:val="21"/>
          <w:highlight w:val="none"/>
          <w:lang w:val="en-US" w:eastAsia="zh-CN" w:bidi="ar"/>
        </w:rPr>
        <w:sym w:font="Wingdings" w:char="00FE"/>
      </w:r>
      <w:r>
        <w:rPr>
          <w:rFonts w:hint="eastAsia" w:ascii="宋体" w:hAnsi="宋体" w:eastAsia="宋体" w:cs="宋体"/>
          <w:kern w:val="2"/>
          <w:sz w:val="21"/>
          <w:szCs w:val="21"/>
          <w:highlight w:val="none"/>
          <w:lang w:val="en-US" w:eastAsia="zh-CN" w:bidi="ar"/>
        </w:rPr>
        <w:t>表示选择，</w:t>
      </w:r>
      <w:r>
        <w:rPr>
          <w:rFonts w:hint="default" w:ascii="宋体" w:hAnsi="宋体" w:eastAsia="宋体" w:cs="Wingdings"/>
          <w:kern w:val="2"/>
          <w:sz w:val="21"/>
          <w:szCs w:val="21"/>
          <w:highlight w:val="none"/>
          <w:lang w:val="en-US" w:eastAsia="zh-CN" w:bidi="ar"/>
        </w:rPr>
        <w:sym w:font="Wingdings" w:char="00A8"/>
      </w:r>
      <w:r>
        <w:rPr>
          <w:rFonts w:hint="eastAsia" w:ascii="宋体" w:hAnsi="宋体" w:eastAsia="宋体" w:cs="宋体"/>
          <w:kern w:val="2"/>
          <w:sz w:val="21"/>
          <w:szCs w:val="21"/>
          <w:highlight w:val="none"/>
          <w:lang w:val="en-US" w:eastAsia="zh-CN" w:bidi="ar"/>
        </w:rPr>
        <w:t>表示未选择。</w:t>
      </w:r>
    </w:p>
    <w:p w14:paraId="4C0AEC09">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bookmarkStart w:id="14" w:name="_Toc15184"/>
      <w:r>
        <w:rPr>
          <w:rFonts w:hint="eastAsia" w:ascii="黑体" w:hAnsi="宋体" w:eastAsia="黑体" w:cs="黑体"/>
          <w:b/>
          <w:bCs/>
          <w:kern w:val="2"/>
          <w:sz w:val="24"/>
          <w:szCs w:val="32"/>
          <w:highlight w:val="none"/>
          <w:lang w:val="en-US" w:eastAsia="zh-CN" w:bidi="ar"/>
        </w:rPr>
        <w:t>十、</w:t>
      </w:r>
      <w:r>
        <w:rPr>
          <w:rFonts w:hint="eastAsia" w:ascii="黑体" w:hAnsi="宋体" w:eastAsia="黑体" w:cs="黑体"/>
          <w:b/>
          <w:bCs/>
          <w:kern w:val="2"/>
          <w:sz w:val="24"/>
          <w:szCs w:val="21"/>
          <w:highlight w:val="none"/>
          <w:lang w:val="en-US" w:eastAsia="zh-CN" w:bidi="ar"/>
        </w:rPr>
        <w:t>采购项目联系人姓名和电话</w:t>
      </w:r>
      <w:bookmarkEnd w:id="12"/>
      <w:bookmarkEnd w:id="13"/>
      <w:bookmarkEnd w:id="14"/>
    </w:p>
    <w:p w14:paraId="19F11994">
      <w:pPr>
        <w:keepNext w:val="0"/>
        <w:keepLines w:val="0"/>
        <w:widowControl/>
        <w:suppressLineNumbers w:val="0"/>
        <w:spacing w:before="0" w:beforeAutospacing="0" w:after="0" w:afterAutospacing="0" w:line="360" w:lineRule="auto"/>
        <w:ind w:left="76" w:right="0" w:firstLine="420"/>
        <w:jc w:val="both"/>
        <w:rPr>
          <w:highlight w:val="none"/>
        </w:rPr>
      </w:pPr>
      <w:bookmarkStart w:id="15" w:name="_Toc28164"/>
      <w:bookmarkStart w:id="16" w:name="_Toc110606599"/>
      <w:bookmarkStart w:id="17" w:name="_Toc24078"/>
      <w:r>
        <w:rPr>
          <w:rFonts w:hint="eastAsia" w:ascii="宋体" w:hAnsi="宋体" w:eastAsia="宋体" w:cs="宋体"/>
          <w:i w:val="0"/>
          <w:iCs w:val="0"/>
          <w:caps w:val="0"/>
          <w:color w:val="000000"/>
          <w:spacing w:val="0"/>
          <w:kern w:val="0"/>
          <w:sz w:val="21"/>
          <w:szCs w:val="21"/>
          <w:highlight w:val="none"/>
          <w:lang w:val="en-US" w:eastAsia="zh-CN" w:bidi="ar"/>
        </w:rPr>
        <w:t>1、联系人：</w:t>
      </w:r>
      <w:r>
        <w:rPr>
          <w:rFonts w:hint="eastAsia" w:ascii="宋体" w:hAnsi="宋体" w:cs="宋体"/>
          <w:i w:val="0"/>
          <w:iCs w:val="0"/>
          <w:caps w:val="0"/>
          <w:color w:val="000000"/>
          <w:spacing w:val="0"/>
          <w:kern w:val="0"/>
          <w:sz w:val="21"/>
          <w:szCs w:val="21"/>
          <w:highlight w:val="none"/>
          <w:u w:val="single"/>
          <w:lang w:val="en-US" w:eastAsia="zh-CN" w:bidi="ar"/>
        </w:rPr>
        <w:t>杨先生</w:t>
      </w:r>
      <w:r>
        <w:rPr>
          <w:rFonts w:hint="eastAsia" w:ascii="宋体" w:hAnsi="宋体" w:eastAsia="宋体" w:cs="宋体"/>
          <w:i w:val="0"/>
          <w:iCs w:val="0"/>
          <w:caps w:val="0"/>
          <w:color w:val="000000"/>
          <w:spacing w:val="0"/>
          <w:kern w:val="0"/>
          <w:sz w:val="21"/>
          <w:szCs w:val="21"/>
          <w:highlight w:val="none"/>
          <w:lang w:val="en-US" w:eastAsia="zh-CN" w:bidi="ar"/>
        </w:rPr>
        <w:t> </w:t>
      </w:r>
    </w:p>
    <w:p w14:paraId="657298D6">
      <w:pPr>
        <w:keepNext w:val="0"/>
        <w:keepLines w:val="0"/>
        <w:widowControl/>
        <w:suppressLineNumbers w:val="0"/>
        <w:spacing w:before="0" w:beforeAutospacing="0" w:after="0" w:afterAutospacing="0" w:line="360" w:lineRule="auto"/>
        <w:ind w:left="76" w:right="0" w:firstLine="42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2、电 话：</w:t>
      </w:r>
      <w:r>
        <w:rPr>
          <w:rFonts w:hint="eastAsia" w:ascii="宋体" w:hAnsi="宋体" w:cs="宋体"/>
          <w:i w:val="0"/>
          <w:iCs w:val="0"/>
          <w:caps w:val="0"/>
          <w:color w:val="000000"/>
          <w:spacing w:val="0"/>
          <w:kern w:val="0"/>
          <w:sz w:val="21"/>
          <w:szCs w:val="21"/>
          <w:highlight w:val="none"/>
          <w:u w:val="single"/>
          <w:lang w:val="en-US" w:eastAsia="zh-CN" w:bidi="ar"/>
        </w:rPr>
        <w:t>13349656909</w:t>
      </w:r>
      <w:r>
        <w:rPr>
          <w:rFonts w:hint="eastAsia" w:ascii="宋体" w:hAnsi="宋体" w:eastAsia="宋体" w:cs="宋体"/>
          <w:i w:val="0"/>
          <w:iCs w:val="0"/>
          <w:caps w:val="0"/>
          <w:color w:val="000000"/>
          <w:spacing w:val="0"/>
          <w:kern w:val="0"/>
          <w:sz w:val="21"/>
          <w:szCs w:val="21"/>
          <w:highlight w:val="none"/>
          <w:lang w:val="en-US" w:eastAsia="zh-CN" w:bidi="ar"/>
        </w:rPr>
        <w:t> </w:t>
      </w:r>
    </w:p>
    <w:p w14:paraId="707D4E2F">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szCs w:val="21"/>
          <w:highlight w:val="none"/>
          <w:lang w:val="en-US"/>
        </w:rPr>
      </w:pPr>
      <w:r>
        <w:rPr>
          <w:rFonts w:hint="eastAsia" w:ascii="黑体" w:hAnsi="宋体" w:eastAsia="黑体" w:cs="黑体"/>
          <w:b/>
          <w:bCs/>
          <w:kern w:val="2"/>
          <w:sz w:val="24"/>
          <w:szCs w:val="32"/>
          <w:highlight w:val="none"/>
          <w:lang w:val="en-US" w:eastAsia="zh-CN" w:bidi="ar"/>
        </w:rPr>
        <w:t>十一、采购人、采购代理机构的名称、地址和联系方法</w:t>
      </w:r>
      <w:bookmarkEnd w:id="15"/>
      <w:bookmarkEnd w:id="16"/>
      <w:bookmarkEnd w:id="17"/>
    </w:p>
    <w:p w14:paraId="7FE79249">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黑体" w:hAnsi="黑体" w:eastAsia="黑体" w:cs="黑体"/>
          <w:b/>
          <w:bCs/>
          <w:szCs w:val="21"/>
          <w:highlight w:val="none"/>
          <w:lang w:val="en-US"/>
        </w:rPr>
      </w:pPr>
      <w:r>
        <w:rPr>
          <w:rFonts w:hint="eastAsia" w:ascii="黑体" w:hAnsi="黑体" w:eastAsia="黑体" w:cs="黑体"/>
          <w:b/>
          <w:bCs/>
          <w:kern w:val="2"/>
          <w:sz w:val="21"/>
          <w:szCs w:val="21"/>
          <w:highlight w:val="none"/>
          <w:lang w:val="en-US" w:eastAsia="zh-CN" w:bidi="ar"/>
        </w:rPr>
        <w:t>1</w:t>
      </w:r>
      <w:r>
        <w:rPr>
          <w:rFonts w:hint="eastAsia" w:ascii="黑体" w:hAnsi="黑体" w:eastAsia="黑体" w:cs="黑体"/>
          <w:kern w:val="2"/>
          <w:sz w:val="21"/>
          <w:szCs w:val="21"/>
          <w:highlight w:val="none"/>
          <w:lang w:val="en-US" w:eastAsia="zh-CN" w:bidi="ar"/>
        </w:rPr>
        <w:t>、</w:t>
      </w:r>
      <w:r>
        <w:rPr>
          <w:rFonts w:hint="eastAsia" w:ascii="黑体" w:hAnsi="黑体" w:eastAsia="黑体" w:cs="黑体"/>
          <w:b/>
          <w:bCs/>
          <w:kern w:val="2"/>
          <w:sz w:val="21"/>
          <w:szCs w:val="21"/>
          <w:highlight w:val="none"/>
          <w:lang w:val="en-US" w:eastAsia="zh-CN" w:bidi="ar"/>
        </w:rPr>
        <w:t>采购人信息</w:t>
      </w:r>
    </w:p>
    <w:p w14:paraId="6E4C52D0">
      <w:pPr>
        <w:keepNext w:val="0"/>
        <w:keepLines w:val="0"/>
        <w:widowControl/>
        <w:suppressLineNumbers w:val="0"/>
        <w:spacing w:before="0" w:beforeAutospacing="0" w:after="0" w:afterAutospacing="0" w:line="360" w:lineRule="auto"/>
        <w:ind w:left="76" w:right="0" w:firstLine="619" w:firstLineChars="295"/>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（1）名  称：</w:t>
      </w:r>
      <w:r>
        <w:rPr>
          <w:rFonts w:hint="eastAsia" w:ascii="宋体" w:hAnsi="宋体" w:cs="宋体"/>
          <w:i w:val="0"/>
          <w:iCs w:val="0"/>
          <w:caps w:val="0"/>
          <w:color w:val="000000"/>
          <w:spacing w:val="0"/>
          <w:kern w:val="0"/>
          <w:sz w:val="21"/>
          <w:szCs w:val="21"/>
          <w:highlight w:val="none"/>
          <w:u w:val="single"/>
          <w:lang w:val="en-US" w:eastAsia="zh-CN" w:bidi="ar"/>
        </w:rPr>
        <w:t>靖州苗族侗族自治县水利局</w:t>
      </w:r>
    </w:p>
    <w:p w14:paraId="1B772CF3">
      <w:pPr>
        <w:keepNext w:val="0"/>
        <w:keepLines w:val="0"/>
        <w:widowControl/>
        <w:suppressLineNumbers w:val="0"/>
        <w:spacing w:before="0" w:beforeAutospacing="0" w:after="0" w:afterAutospacing="0" w:line="360" w:lineRule="auto"/>
        <w:ind w:left="76" w:right="0" w:firstLine="630" w:firstLineChars="30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（2）地  址：</w:t>
      </w:r>
      <w:r>
        <w:rPr>
          <w:rFonts w:hint="eastAsia" w:ascii="宋体" w:hAnsi="宋体" w:cs="宋体"/>
          <w:color w:val="auto"/>
          <w:szCs w:val="21"/>
          <w:highlight w:val="none"/>
          <w:u w:val="single"/>
          <w:lang w:eastAsia="zh-CN"/>
        </w:rPr>
        <w:t>靖州</w:t>
      </w:r>
      <w:r>
        <w:rPr>
          <w:rFonts w:hint="eastAsia" w:ascii="宋体" w:hAnsi="宋体" w:cs="宋体"/>
          <w:color w:val="auto"/>
          <w:szCs w:val="21"/>
          <w:highlight w:val="none"/>
          <w:u w:val="single"/>
          <w:lang w:val="en-US" w:eastAsia="zh-CN"/>
        </w:rPr>
        <w:t>苗族侗族自治县渠阳镇异溪北路97号</w:t>
      </w:r>
    </w:p>
    <w:p w14:paraId="24C6AE07">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 xml:space="preserve">（3）联 系人： </w:t>
      </w:r>
      <w:r>
        <w:rPr>
          <w:rFonts w:hint="eastAsia" w:ascii="宋体" w:hAnsi="宋体" w:cs="宋体"/>
          <w:i w:val="0"/>
          <w:iCs w:val="0"/>
          <w:caps w:val="0"/>
          <w:color w:val="000000"/>
          <w:spacing w:val="0"/>
          <w:kern w:val="0"/>
          <w:sz w:val="21"/>
          <w:szCs w:val="21"/>
          <w:highlight w:val="none"/>
          <w:u w:val="single"/>
          <w:lang w:val="en-US" w:eastAsia="zh-CN" w:bidi="ar"/>
        </w:rPr>
        <w:t>杨先生</w:t>
      </w:r>
    </w:p>
    <w:p w14:paraId="1A813F33">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（4）邮  编：</w:t>
      </w:r>
      <w:r>
        <w:rPr>
          <w:rFonts w:hint="eastAsia" w:ascii="宋体" w:hAnsi="宋体" w:eastAsia="宋体" w:cs="宋体"/>
          <w:i w:val="0"/>
          <w:iCs w:val="0"/>
          <w:caps w:val="0"/>
          <w:color w:val="000000"/>
          <w:spacing w:val="0"/>
          <w:kern w:val="0"/>
          <w:sz w:val="21"/>
          <w:szCs w:val="21"/>
          <w:highlight w:val="none"/>
          <w:u w:val="single"/>
          <w:lang w:val="en-US" w:eastAsia="zh-CN" w:bidi="ar"/>
        </w:rPr>
        <w:t>418400</w:t>
      </w:r>
    </w:p>
    <w:p w14:paraId="6ECC6E2F">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（5）电  话：</w:t>
      </w:r>
      <w:r>
        <w:rPr>
          <w:rFonts w:hint="eastAsia" w:ascii="宋体" w:hAnsi="宋体" w:cs="宋体"/>
          <w:i w:val="0"/>
          <w:iCs w:val="0"/>
          <w:caps w:val="0"/>
          <w:color w:val="000000"/>
          <w:spacing w:val="0"/>
          <w:kern w:val="0"/>
          <w:sz w:val="21"/>
          <w:szCs w:val="21"/>
          <w:highlight w:val="none"/>
          <w:u w:val="single"/>
          <w:lang w:val="en-US" w:eastAsia="zh-CN" w:bidi="ar"/>
        </w:rPr>
        <w:t>13349656909</w:t>
      </w:r>
    </w:p>
    <w:p w14:paraId="7E68681D">
      <w:pPr>
        <w:keepNext w:val="0"/>
        <w:keepLines w:val="0"/>
        <w:widowControl/>
        <w:suppressLineNumbers w:val="0"/>
        <w:spacing w:before="0" w:beforeAutospacing="0" w:after="0" w:afterAutospacing="0" w:line="360" w:lineRule="auto"/>
        <w:ind w:left="76" w:right="0" w:firstLine="630" w:firstLineChars="30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（6）电子邮箱：</w:t>
      </w:r>
      <w:r>
        <w:rPr>
          <w:rFonts w:hint="eastAsia" w:ascii="宋体" w:hAnsi="宋体" w:eastAsia="宋体" w:cs="宋体"/>
          <w:i w:val="0"/>
          <w:iCs w:val="0"/>
          <w:caps w:val="0"/>
          <w:color w:val="000000"/>
          <w:spacing w:val="0"/>
          <w:kern w:val="0"/>
          <w:sz w:val="21"/>
          <w:szCs w:val="21"/>
          <w:highlight w:val="none"/>
          <w:u w:val="single"/>
          <w:lang w:val="en-US" w:eastAsia="zh-CN" w:bidi="ar"/>
        </w:rPr>
        <w:t>   /   </w:t>
      </w:r>
    </w:p>
    <w:p w14:paraId="2730C1B8">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黑体" w:hAnsi="黑体" w:eastAsia="黑体" w:cs="黑体"/>
          <w:b/>
          <w:bCs/>
          <w:szCs w:val="21"/>
          <w:highlight w:val="none"/>
          <w:lang w:val="en-US"/>
        </w:rPr>
      </w:pPr>
      <w:r>
        <w:rPr>
          <w:rFonts w:hint="eastAsia" w:ascii="黑体" w:hAnsi="黑体" w:eastAsia="黑体" w:cs="黑体"/>
          <w:b/>
          <w:bCs/>
          <w:kern w:val="2"/>
          <w:sz w:val="21"/>
          <w:szCs w:val="21"/>
          <w:highlight w:val="none"/>
          <w:lang w:val="en-US" w:eastAsia="zh-CN" w:bidi="ar"/>
        </w:rPr>
        <w:t>2</w:t>
      </w:r>
      <w:r>
        <w:rPr>
          <w:rFonts w:hint="eastAsia" w:ascii="黑体" w:hAnsi="黑体" w:eastAsia="黑体" w:cs="黑体"/>
          <w:kern w:val="2"/>
          <w:sz w:val="21"/>
          <w:szCs w:val="21"/>
          <w:highlight w:val="none"/>
          <w:lang w:val="en-US" w:eastAsia="zh-CN" w:bidi="ar"/>
        </w:rPr>
        <w:t>、</w:t>
      </w:r>
      <w:r>
        <w:rPr>
          <w:rFonts w:hint="eastAsia" w:ascii="黑体" w:hAnsi="黑体" w:eastAsia="黑体" w:cs="黑体"/>
          <w:b/>
          <w:bCs/>
          <w:kern w:val="2"/>
          <w:sz w:val="21"/>
          <w:szCs w:val="21"/>
          <w:highlight w:val="none"/>
          <w:lang w:val="en-US" w:eastAsia="zh-CN" w:bidi="ar"/>
        </w:rPr>
        <w:t>采购代理机构信息</w:t>
      </w:r>
    </w:p>
    <w:p w14:paraId="3360F807">
      <w:pPr>
        <w:adjustRightInd w:val="0"/>
        <w:snapToGrid w:val="0"/>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eastAsia="宋体" w:cs="宋体"/>
          <w:color w:val="auto"/>
          <w:szCs w:val="21"/>
          <w:highlight w:val="none"/>
          <w:u w:val="single"/>
          <w:lang w:eastAsia="zh-CN"/>
        </w:rPr>
        <w:t>湖南纵达工程咨询有限公司</w:t>
      </w:r>
    </w:p>
    <w:p w14:paraId="3B8EC456">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（2）地  址：</w:t>
      </w:r>
      <w:r>
        <w:rPr>
          <w:rFonts w:hint="eastAsia" w:ascii="宋体" w:hAnsi="宋体" w:eastAsia="宋体" w:cs="宋体"/>
          <w:color w:val="auto"/>
          <w:highlight w:val="none"/>
          <w:u w:val="single"/>
          <w:lang w:eastAsia="zh-CN"/>
        </w:rPr>
        <w:t>长沙市雨花区芙蓉中路二段359号佳天大厦</w:t>
      </w:r>
    </w:p>
    <w:p w14:paraId="4F409E64">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（3）联系人：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曾女士</w:t>
      </w:r>
      <w:r>
        <w:rPr>
          <w:rFonts w:hint="eastAsia" w:ascii="宋体" w:hAnsi="宋体"/>
          <w:color w:val="auto"/>
          <w:szCs w:val="21"/>
          <w:highlight w:val="none"/>
          <w:u w:val="single"/>
        </w:rPr>
        <w:t xml:space="preserve"> </w:t>
      </w:r>
    </w:p>
    <w:p w14:paraId="4C2AE2F1">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（4）邮  编：</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410007</w:t>
      </w:r>
      <w:r>
        <w:rPr>
          <w:rFonts w:hint="eastAsia" w:ascii="宋体" w:hAnsi="宋体"/>
          <w:color w:val="auto"/>
          <w:szCs w:val="21"/>
          <w:highlight w:val="none"/>
          <w:u w:val="single"/>
        </w:rPr>
        <w:t xml:space="preserve">  </w:t>
      </w:r>
    </w:p>
    <w:p w14:paraId="560B21B3">
      <w:pPr>
        <w:adjustRightInd w:val="0"/>
        <w:snapToGrid w:val="0"/>
        <w:spacing w:line="360" w:lineRule="auto"/>
        <w:ind w:firstLine="630" w:firstLineChars="300"/>
        <w:rPr>
          <w:rFonts w:hint="eastAsia" w:ascii="宋体" w:hAnsi="宋体"/>
          <w:color w:val="auto"/>
          <w:szCs w:val="21"/>
          <w:highlight w:val="none"/>
          <w:u w:val="single"/>
          <w:lang w:val="en-US" w:eastAsia="zh-CN"/>
        </w:rPr>
      </w:pPr>
      <w:r>
        <w:rPr>
          <w:rFonts w:hint="eastAsia" w:ascii="宋体" w:hAnsi="宋体"/>
          <w:color w:val="auto"/>
          <w:szCs w:val="21"/>
          <w:highlight w:val="none"/>
        </w:rPr>
        <w:t>（5）电  话：</w:t>
      </w:r>
      <w:r>
        <w:rPr>
          <w:rFonts w:hint="eastAsia" w:ascii="宋体" w:hAnsi="宋体"/>
          <w:color w:val="auto"/>
          <w:szCs w:val="21"/>
          <w:highlight w:val="none"/>
          <w:u w:val="single"/>
          <w:lang w:val="en-US" w:eastAsia="zh-CN"/>
        </w:rPr>
        <w:t>15111580717</w:t>
      </w:r>
    </w:p>
    <w:p w14:paraId="1275334A">
      <w:pPr>
        <w:adjustRightInd w:val="0"/>
        <w:snapToGrid w:val="0"/>
        <w:spacing w:line="360" w:lineRule="auto"/>
        <w:ind w:firstLine="630" w:firstLineChars="300"/>
        <w:rPr>
          <w:rFonts w:hint="default" w:ascii="宋体" w:hAnsi="宋体"/>
          <w:color w:val="auto"/>
          <w:szCs w:val="21"/>
          <w:highlight w:val="none"/>
          <w:u w:val="single"/>
          <w:lang w:val="en-US" w:eastAsia="zh-CN"/>
        </w:rPr>
      </w:pPr>
      <w:r>
        <w:rPr>
          <w:rFonts w:hint="eastAsia" w:ascii="宋体" w:hAnsi="宋体"/>
          <w:color w:val="auto"/>
          <w:szCs w:val="21"/>
          <w:highlight w:val="none"/>
        </w:rPr>
        <w:t>（6）</w:t>
      </w:r>
      <w:r>
        <w:rPr>
          <w:rFonts w:hint="eastAsia"/>
          <w:color w:val="auto"/>
          <w:szCs w:val="21"/>
          <w:highlight w:val="none"/>
        </w:rPr>
        <w:t>电子邮箱</w:t>
      </w:r>
      <w:r>
        <w:rPr>
          <w:rFonts w:hint="eastAsia"/>
          <w:color w:val="auto"/>
          <w:szCs w:val="21"/>
          <w:highlight w:val="none"/>
          <w:lang w:eastAsia="zh-CN"/>
        </w:rPr>
        <w:t>：</w:t>
      </w:r>
      <w:r>
        <w:rPr>
          <w:rFonts w:hint="eastAsia" w:ascii="宋体" w:hAnsi="宋体"/>
          <w:color w:val="auto"/>
          <w:szCs w:val="21"/>
          <w:highlight w:val="none"/>
          <w:u w:val="single"/>
          <w:lang w:val="en-US" w:eastAsia="zh-CN"/>
        </w:rPr>
        <w:t xml:space="preserve">        </w:t>
      </w:r>
    </w:p>
    <w:p w14:paraId="737E5B96">
      <w:pPr>
        <w:adjustRightInd w:val="0"/>
        <w:snapToGrid w:val="0"/>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3、监督部门信息</w:t>
      </w:r>
    </w:p>
    <w:p w14:paraId="17CD7F7C">
      <w:pPr>
        <w:adjustRightInd w:val="0"/>
        <w:snapToGrid w:val="0"/>
        <w:spacing w:line="360" w:lineRule="auto"/>
        <w:ind w:firstLine="630" w:firstLineChars="300"/>
        <w:rPr>
          <w:rFonts w:hint="eastAsia" w:ascii="宋体" w:hAnsi="宋体" w:eastAsia="宋体" w:cs="Times New Roman"/>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（1）</w:t>
      </w:r>
      <w:r>
        <w:rPr>
          <w:rFonts w:hint="eastAsia" w:ascii="宋体" w:hAnsi="宋体" w:eastAsia="宋体" w:cs="Times New Roman"/>
          <w:szCs w:val="21"/>
          <w:highlight w:val="none"/>
        </w:rPr>
        <w:t>名称：</w:t>
      </w:r>
      <w:r>
        <w:rPr>
          <w:rFonts w:hint="eastAsia" w:ascii="宋体" w:hAnsi="宋体" w:eastAsia="宋体" w:cs="宋体"/>
          <w:i w:val="0"/>
          <w:caps w:val="0"/>
          <w:color w:val="000000"/>
          <w:spacing w:val="0"/>
          <w:sz w:val="21"/>
          <w:szCs w:val="21"/>
          <w:highlight w:val="none"/>
          <w:u w:val="single"/>
          <w:shd w:val="clear" w:color="auto" w:fill="FFFFFF"/>
        </w:rPr>
        <w:t>靖州</w:t>
      </w:r>
      <w:r>
        <w:rPr>
          <w:rFonts w:hint="eastAsia" w:ascii="宋体" w:hAnsi="宋体" w:eastAsia="宋体" w:cs="宋体"/>
          <w:i w:val="0"/>
          <w:caps w:val="0"/>
          <w:color w:val="000000"/>
          <w:spacing w:val="0"/>
          <w:sz w:val="21"/>
          <w:szCs w:val="21"/>
          <w:highlight w:val="none"/>
          <w:u w:val="single"/>
          <w:shd w:val="clear" w:color="auto" w:fill="FFFFFF"/>
          <w:lang w:eastAsia="zh-CN"/>
        </w:rPr>
        <w:t>苗族侗族自治</w:t>
      </w:r>
      <w:r>
        <w:rPr>
          <w:rFonts w:hint="eastAsia" w:ascii="宋体" w:hAnsi="宋体" w:eastAsia="宋体" w:cs="宋体"/>
          <w:i w:val="0"/>
          <w:caps w:val="0"/>
          <w:color w:val="000000"/>
          <w:spacing w:val="0"/>
          <w:sz w:val="21"/>
          <w:szCs w:val="21"/>
          <w:highlight w:val="none"/>
          <w:u w:val="single"/>
          <w:shd w:val="clear" w:color="auto" w:fill="FFFFFF"/>
        </w:rPr>
        <w:t>县政府采购监督管理办公室</w:t>
      </w:r>
    </w:p>
    <w:p w14:paraId="6E1CC9C2">
      <w:pPr>
        <w:adjustRightInd w:val="0"/>
        <w:snapToGrid w:val="0"/>
        <w:spacing w:line="360" w:lineRule="auto"/>
        <w:ind w:firstLine="630" w:firstLineChars="300"/>
        <w:rPr>
          <w:rFonts w:hint="eastAsia" w:ascii="宋体" w:hAnsi="宋体" w:eastAsia="宋体" w:cs="Times New Roman"/>
          <w:szCs w:val="21"/>
          <w:highlight w:val="none"/>
          <w:lang w:eastAsia="zh-CN"/>
        </w:rPr>
      </w:pPr>
      <w:r>
        <w:rPr>
          <w:rFonts w:hint="eastAsia" w:ascii="宋体" w:hAnsi="宋体" w:eastAsia="宋体" w:cs="宋体"/>
          <w:i w:val="0"/>
          <w:iCs w:val="0"/>
          <w:caps w:val="0"/>
          <w:color w:val="000000"/>
          <w:spacing w:val="0"/>
          <w:kern w:val="0"/>
          <w:sz w:val="21"/>
          <w:szCs w:val="21"/>
          <w:highlight w:val="none"/>
          <w:lang w:val="en-US" w:eastAsia="zh-CN" w:bidi="ar"/>
        </w:rPr>
        <w:t>（2）</w:t>
      </w:r>
      <w:r>
        <w:rPr>
          <w:rFonts w:hint="eastAsia" w:ascii="宋体" w:hAnsi="宋体" w:eastAsia="宋体" w:cs="Times New Roman"/>
          <w:szCs w:val="21"/>
          <w:highlight w:val="none"/>
        </w:rPr>
        <w:t>联系电话：</w:t>
      </w:r>
      <w:r>
        <w:rPr>
          <w:rFonts w:hint="eastAsia" w:ascii="宋体" w:hAnsi="宋体" w:eastAsia="宋体" w:cs="Times New Roman"/>
          <w:szCs w:val="21"/>
          <w:highlight w:val="none"/>
          <w:u w:val="single"/>
        </w:rPr>
        <w:t>0745-8224070</w:t>
      </w:r>
    </w:p>
    <w:p w14:paraId="4CC17785">
      <w:pPr>
        <w:pStyle w:val="2"/>
        <w:ind w:left="0" w:leftChars="0" w:firstLine="0" w:firstLineChars="0"/>
        <w:rPr>
          <w:highlight w:val="none"/>
        </w:rPr>
      </w:pPr>
    </w:p>
    <w:sectPr>
      <w:pgSz w:w="11906" w:h="16838"/>
      <w:pgMar w:top="1270" w:right="1406"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5E127"/>
    <w:multiLevelType w:val="multilevel"/>
    <w:tmpl w:val="0BD5E127"/>
    <w:lvl w:ilvl="0" w:tentative="0">
      <w:start w:val="5"/>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7523B"/>
    <w:rsid w:val="04E84DE3"/>
    <w:rsid w:val="07261BF2"/>
    <w:rsid w:val="07735317"/>
    <w:rsid w:val="07A11279"/>
    <w:rsid w:val="07EF646E"/>
    <w:rsid w:val="09CC5C01"/>
    <w:rsid w:val="0A953C19"/>
    <w:rsid w:val="0EE91E83"/>
    <w:rsid w:val="15CA7E49"/>
    <w:rsid w:val="175C6F6A"/>
    <w:rsid w:val="1B721452"/>
    <w:rsid w:val="1D704E01"/>
    <w:rsid w:val="22873A35"/>
    <w:rsid w:val="278C7E6E"/>
    <w:rsid w:val="283D71AD"/>
    <w:rsid w:val="2B8E1990"/>
    <w:rsid w:val="32B37B60"/>
    <w:rsid w:val="3337290D"/>
    <w:rsid w:val="37F83601"/>
    <w:rsid w:val="3A0B4AF4"/>
    <w:rsid w:val="3BC91625"/>
    <w:rsid w:val="41D801AF"/>
    <w:rsid w:val="43813731"/>
    <w:rsid w:val="441B73B1"/>
    <w:rsid w:val="49E7523B"/>
    <w:rsid w:val="4A9401EE"/>
    <w:rsid w:val="4B0B39D2"/>
    <w:rsid w:val="4F822D0B"/>
    <w:rsid w:val="53587211"/>
    <w:rsid w:val="53B10062"/>
    <w:rsid w:val="549E56D8"/>
    <w:rsid w:val="56A6207D"/>
    <w:rsid w:val="5AAB06B5"/>
    <w:rsid w:val="61F87FE8"/>
    <w:rsid w:val="62F30B87"/>
    <w:rsid w:val="67E857FB"/>
    <w:rsid w:val="6C1F5711"/>
    <w:rsid w:val="6CB31CB5"/>
    <w:rsid w:val="6FBF01FF"/>
    <w:rsid w:val="77FC724F"/>
    <w:rsid w:val="79C52D51"/>
    <w:rsid w:val="7C3C74F2"/>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1">
    <w:name w:val="Strong"/>
    <w:basedOn w:val="10"/>
    <w:qFormat/>
    <w:uiPriority w:val="0"/>
    <w:rPr>
      <w:b/>
    </w:rPr>
  </w:style>
  <w:style w:type="character" w:styleId="12">
    <w:name w:val="Hyperlink"/>
    <w:qFormat/>
    <w:uiPriority w:val="99"/>
    <w:rPr>
      <w:color w:val="136EC2"/>
      <w:u w:val="single"/>
    </w:rPr>
  </w:style>
  <w:style w:type="paragraph" w:customStyle="1" w:styleId="1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210f5476-3a9d-45e5-88b6-5b318a1de334</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7C936F91</paraID>
      <start>0</start>
      <end>3</end>
      <status>ignored</status>
      <modifiedWord/>
      <trackRevisions>false</trackRevisions>
    </reviewItem>
    <reviewItem>
      <errorID>714ca4d0-c7ab-4838-87b6-0671eebcfdba</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4F68696E</paraID>
      <start>13</start>
      <end>16</end>
      <status>ignored</status>
      <modifiedWord/>
      <trackRevisions>false</trackRevisions>
    </reviewItem>
    <reviewItem>
      <errorID>da626a93-5b3b-4926-98b9-5ef10a1ee859</errorID>
      <errorWord>(</errorWord>
      <group>L1_Format</group>
      <groupName>格式问题</groupName>
      <ability>L2_HalfPunc_CN</ability>
      <abilityName/>
      <candidateList>
        <item>（</item>
      </candidateList>
      <explain>文本全半角错误。</explain>
      <paraID>4F68696E</paraID>
      <start>27</start>
      <end>28</end>
      <status>ignored</status>
      <modifiedWord/>
      <trackRevisions>false</trackRevisions>
    </reviewItem>
    <reviewItem>
      <errorID>76412c46-d79e-40cd-a10a-b95f0f55c0ef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25867A81</paraID>
      <start>0</start>
      <end>2</end>
      <status>ignored</status>
      <modifiedWord/>
      <trackRevisions>false</trackRevisions>
    </reviewItem>
    <reviewItem>
      <errorID>32eccf8f-ae33-4aa5-86f7-d60c5006b233</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25867A81</paraID>
      <start>10</start>
      <end>13</end>
      <status>ignored</status>
      <modifiedWord/>
      <trackRevisions>false</trackRevisions>
    </reviewItem>
    <reviewItem>
      <errorID>283076b4-6676-4b7a-891b-30670b12017f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40080C04</paraID>
      <start>0</start>
      <end>2</end>
      <status>ignored</status>
      <modifiedWord/>
      <trackRevisions>false</trackRevisions>
    </reviewItem>
    <reviewItem>
      <errorID>ff380e73-2a9c-4daf-b556-3f09dadc3dc0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59081FCF</paraID>
      <start>0</start>
      <end>2</end>
      <status>ignored</status>
      <modifiedWord/>
      <trackRevisions>false</trackRevisions>
    </reviewItem>
    <reviewItem>
      <errorID>b6e3314c-c447-47cd-aef5-af2ae79eb70f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4888AB57</paraID>
      <start>0</start>
      <end>2</end>
      <status>ignored</status>
      <modifiedWord/>
      <trackRevisions>false</trackRevisions>
    </reviewItem>
    <reviewItem>
      <errorID>aca3173c-fb09-4f30-ad14-371ecd19aa3c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11EF697D</paraID>
      <start>0</start>
      <end>2</end>
      <status>ignored</status>
      <modifiedWord/>
      <trackRevisions>false</trackRevisions>
    </reviewItem>
    <reviewItem>
      <errorID>adb4f8b8-d3e7-46ef-a61b-ea4f32c4a2d7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4814D5C0</paraID>
      <start>0</start>
      <end>2</end>
      <status>ignored</status>
      <modifiedWord/>
      <trackRevisions>false</trackRevisions>
    </reviewItem>
    <reviewItem>
      <errorID>4a1d35b5-d67a-4d7f-a98b-93089991473d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665D3BB2</paraID>
      <start>0</start>
      <end>2</end>
      <status>ignored</status>
      <modifiedWord/>
      <trackRevisions>false</trackRevisions>
    </reviewItem>
    <reviewItem>
      <errorID>dba4579f-b99b-4980-b07f-9bc8ed6ded49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3754E9EB</paraID>
      <start>0</start>
      <end>2</end>
      <status>ignored</status>
      <modifiedWord/>
      <trackRevisions>false</trackRevisions>
    </reviewItem>
    <reviewItem>
      <errorID>be197d61-e013-48be-8f5c-8802baaae883</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1A6E79C2</paraID>
      <start>0</start>
      <end>3</end>
      <status>ignored</status>
      <modifiedWord/>
      <trackRevisions>false</trackRevisions>
    </reviewItem>
    <reviewItem>
      <errorID>1c891bc7-3273-4c5b-9478-f70e51130527</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1B9698BE</paraID>
      <start>0</start>
      <end>3</end>
      <status>ignored</status>
      <modifiedWord/>
      <trackRevisions>false</trackRevisions>
    </reviewItem>
    <reviewItem>
      <errorID>7f8eccf6-38db-4ba0-bacb-7e25ad9c7b1e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6F1A8AC9</paraID>
      <start>0</start>
      <end>2</end>
      <status>ignored</status>
      <modifiedWord/>
      <trackRevisions>false</trackRevisions>
    </reviewItem>
    <reviewItem>
      <errorID>3bc71848-1799-4290-bf03-878c7b2b7302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16C20BA3</paraID>
      <start>0</start>
      <end>2</end>
      <status>ignored</status>
      <modifiedWord/>
      <trackRevisions>false</trackRevisions>
    </reviewItem>
    <reviewItem>
      <errorID>4297d569-2ce9-489e-8ee3-7986a8a6a99f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5BD6800A</paraID>
      <start>0</start>
      <end>2</end>
      <status>ignored</status>
      <modifiedWord/>
      <trackRevisions>false</trackRevisions>
    </reviewItem>
    <reviewItem>
      <errorID>b117a3d9-9071-4bae-9e7e-490e14a1f34e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1B285B47</paraID>
      <start>0</start>
      <end>2</end>
      <status>ignored</status>
      <modifiedWord/>
      <trackRevisions>false</trackRevisions>
    </reviewItem>
    <reviewItem>
      <errorID>91e59eeb-b987-4d50-b604-aa7364cce200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2EFB357C</paraID>
      <start>0</start>
      <end>2</end>
      <status>ignored</status>
      <modifiedWord/>
      <trackRevisions>false</trackRevisions>
    </reviewItem>
    <reviewItem>
      <errorID>45321011-1953-47d8-a4d2-72380c28996c</errorID>
      <errorWord>【2015】190号</errorWord>
      <group>L1_Knowledge</group>
      <groupName>知识性问题</groupName>
      <ability>L2_Knowledge</ability>
      <abilityName>其他知识</abilityName>
      <candidateList>
        <item>〔2015〕190号</item>
      </candidateList>
      <explain>发文字号格式错误。</explain>
      <paraID>75B07B14</paraID>
      <start>47</start>
      <end>57</end>
      <status>modified</status>
      <modifiedWord>〔2015〕190号</modifiedWord>
      <trackRevisions>false</trackRevisions>
    </reviewItem>
    <reviewItem>
      <errorID>ca1a09f5-c5b3-40a2-97d5-6c9ed38d3bf3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304E879C</paraID>
      <start>0</start>
      <end>2</end>
      <status>ignored</status>
      <modifiedWord/>
      <trackRevisions>false</trackRevisions>
    </reviewItem>
    <reviewItem>
      <errorID>22de1a9b-7c3a-45c5-b2d3-11226db08fbc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45D2B656</paraID>
      <start>0</start>
      <end>2</end>
      <status>ignored</status>
      <modifiedWord/>
      <trackRevisions>false</trackRevisions>
    </reviewItem>
    <reviewItem>
      <errorID>da94c06d-e040-4a7a-93a7-b481f5d18ab9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E91E87A</paraID>
      <start>0</start>
      <end>2</end>
      <status>ignored</status>
      <modifiedWord/>
      <trackRevisions>false</trackRevisions>
    </reviewItem>
    <reviewItem>
      <errorID>c53ba49b-f705-4261-a6da-21be61426ad7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2018029B</paraID>
      <start>0</start>
      <end>2</end>
      <status>ignored</status>
      <modifiedWord/>
      <trackRevisions>false</trackRevisions>
    </reviewItem>
    <reviewItem>
      <errorID>ecaf8d64-31ac-4c97-9781-a30f9529ed58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4EBF8E77</paraID>
      <start>0</start>
      <end>2</end>
      <status>ignored</status>
      <modifiedWord/>
      <trackRevisions>false</trackRevisions>
    </reviewItem>
    <reviewItem>
      <errorID>be484cbb-e9b7-4785-997a-07f8423d78b1</errorID>
      <errorWord>2026年04月29日</errorWord>
      <group>L1_Knowledge</group>
      <groupName>知识性问题</groupName>
      <ability>L2_Time</ability>
      <abilityName>日期时间</abilityName>
      <candidateList>
        <item>2026年4月29日</item>
      </candidateList>
      <explain>根据日常书写习惯，月份一般会省略前导零。</explain>
      <paraID>4EBF8E77</paraID>
      <start>5</start>
      <end>15</end>
      <status>modified</status>
      <modifiedWord>2026年4月29日</modifiedWord>
      <trackRevisions>false</trackRevisions>
    </reviewItem>
    <reviewItem>
      <errorID>c6044e29-3534-402f-b02c-c4c8bd978a7e</errorID>
      <errorWord>：</errorWord>
      <group>L1_Format</group>
      <groupName>格式问题</groupName>
      <ability>L2_HalfPunc_CN</ability>
      <abilityName/>
      <candidateList>
        <item>:</item>
      </candidateList>
      <explain>文本全半角错误。</explain>
      <paraID>4EBF8E77</paraID>
      <start>30</start>
      <end>31</end>
      <status>modified</status>
      <modifiedWord>:</modifiedWord>
      <trackRevisions>false</trackRevisions>
    </reviewItem>
    <reviewItem>
      <errorID>9bd587ec-c249-4373-a000-0e6b69c4b504</errorID>
      <errorWord>：</errorWord>
      <group>L1_Format</group>
      <groupName>格式问题</groupName>
      <ability>L2_HalfPunc_CN</ability>
      <abilityName/>
      <candidateList>
        <item>:</item>
      </candidateList>
      <explain>文本全半角错误。</explain>
      <paraID>4EBF8E77</paraID>
      <start>36</start>
      <end>37</end>
      <status>modified</status>
      <modifiedWord>:</modifiedWord>
      <trackRevisions>false</trackRevisions>
    </reviewItem>
    <reviewItem>
      <errorID>cc9feb71-ed21-4965-ac57-4568660d6429</errorID>
      <errorWord>：</errorWord>
      <group>L1_Format</group>
      <groupName>格式问题</groupName>
      <ability>L2_HalfPunc_CN</ability>
      <abilityName/>
      <candidateList>
        <item>:</item>
      </candidateList>
      <explain>文本全半角错误。</explain>
      <paraID>4EBF8E77</paraID>
      <start>42</start>
      <end>43</end>
      <status>modified</status>
      <modifiedWord>:</modifiedWord>
      <trackRevisions>false</trackRevisions>
    </reviewItem>
    <reviewItem>
      <errorID>6ad1edfd-be0f-4229-adfe-4d0a7606f5a1</errorID>
      <errorWord>：</errorWord>
      <group>L1_Format</group>
      <groupName>格式问题</groupName>
      <ability>L2_HalfPunc_CN</ability>
      <abilityName/>
      <candidateList>
        <item>:</item>
      </candidateList>
      <explain>文本全半角错误。</explain>
      <paraID>4EBF8E77</paraID>
      <start>48</start>
      <end>49</end>
      <status>modified</status>
      <modifiedWord>:</modifiedWord>
      <trackRevisions>false</trackRevisions>
    </reviewItem>
    <reviewItem>
      <errorID>d1e8f493-9515-438f-8ebd-ad374a7d2047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4D922156</paraID>
      <start>0</start>
      <end>2</end>
      <status>modified</status>
      <modifiedWord>2.</modifiedWord>
      <trackRevisions>false</trackRevisions>
    </reviewItem>
    <reviewItem>
      <errorID>afcde6d6-5b55-4981-be85-fd49ab5e44ab</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4D922156</paraID>
      <start>5</start>
      <end>8</end>
      <status>ignored</status>
      <modifiedWord/>
      <trackRevisions>false</trackRevisions>
    </reviewItem>
    <reviewItem>
      <errorID>419a5ae0-676b-451e-81c4-343783553346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3CB5CE24</paraID>
      <start>0</start>
      <end>2</end>
      <status>ignored</status>
      <modifiedWord/>
      <trackRevisions>false</trackRevisions>
    </reviewItem>
    <reviewItem>
      <errorID>64dfc7d8-62d0-49b9-ae73-cb609a135618</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49DC4D7B</paraID>
      <start>12</start>
      <end>15</end>
      <status>ignored</status>
      <modifiedWord/>
      <trackRevisions>false</trackRevisions>
    </reviewItem>
    <reviewItem>
      <errorID>9bc8037b-3d99-495d-9aa3-2d3f66b39598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3F096109</paraID>
      <start>0</start>
      <end>2</end>
      <status>ignored</status>
      <modifiedWord/>
      <trackRevisions>false</trackRevisions>
    </reviewItem>
    <reviewItem>
      <errorID>4bcdc689-27b9-4aa9-bc06-6d98314858c6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36D90BB5</paraID>
      <start>0</start>
      <end>2</end>
      <status>ignored</status>
      <modifiedWord/>
      <trackRevisions>false</trackRevisions>
    </reviewItem>
    <reviewItem>
      <errorID>7000d4c8-f8f6-40d4-bafc-bd2da4998e8f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4764C404</paraID>
      <start>0</start>
      <end>2</end>
      <status>ignored</status>
      <modifiedWord/>
      <trackRevisions>false</trackRevisions>
    </reviewItem>
    <reviewItem>
      <errorID>01a9e0d1-6df1-4a6a-bdd0-457d9ba1f3ee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13EE8DB5</paraID>
      <start>0</start>
      <end>2</end>
      <status>ignored</status>
      <modifiedWord/>
      <trackRevisions>false</trackRevisions>
    </reviewItem>
    <reviewItem>
      <errorID>0f05e698-0fe3-4c6d-826b-fe4ce7143f7a</errorID>
      <errorWord>(</errorWord>
      <group>L1_Format</group>
      <groupName>格式问题</groupName>
      <ability>L2_HalfPunc_CN</ability>
      <abilityName/>
      <candidateList>
        <item>（</item>
      </candidateList>
      <explain>文本全半角错误。</explain>
      <paraID>13EE8DB5</paraID>
      <start>91</start>
      <end>92</end>
      <status>modified</status>
      <modifiedWord>（</modifiedWord>
      <trackRevisions>false</trackRevisions>
    </reviewItem>
    <reviewItem>
      <errorID>287b2320-bbdf-4556-856f-829f26e46237</errorID>
      <errorWord>)</errorWord>
      <group>L1_Format</group>
      <groupName>格式问题</groupName>
      <ability>L2_HalfPunc_CN</ability>
      <abilityName/>
      <candidateList>
        <item>）</item>
      </candidateList>
      <explain>文本全半角错误。</explain>
      <paraID>13EE8DB5</paraID>
      <start>104</start>
      <end>105</end>
      <status>modified</status>
      <modifiedWord>）</modifiedWord>
      <trackRevisions>false</trackRevisions>
    </reviewItem>
    <reviewItem>
      <errorID>33053864-eb13-4e23-847a-13f1f56295ee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19F11994</paraID>
      <start>0</start>
      <end>2</end>
      <status>ignored</status>
      <modifiedWord/>
      <trackRevisions>false</trackRevisions>
    </reviewItem>
    <reviewItem>
      <errorID>90904bde-c673-4f23-bd3b-07de1bc03f88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7FE79249</paraID>
      <start>0</start>
      <end>2</end>
      <status>ignored</status>
      <modifiedWord/>
      <trackRevisions>false</trackRevisions>
    </reviewItem>
    <reviewItem>
      <errorID>dc7bd3b9-3bd3-4384-a568-a86b9c88ed5c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2730C1B8</paraID>
      <start>0</start>
      <end>2</end>
      <status>ignored</status>
      <modifiedWord/>
      <trackRevisions>false</trackRevisions>
    </reviewItem>
    <reviewItem>
      <errorID>de48bc9a-f5f3-4acc-bbc5-880e248e70e1</errorID>
      <errorWord>：/</errorWord>
      <group>L1_Punc</group>
      <groupName>标点问题</groupName>
      <ability>L2_Punc_CN</ability>
      <abilityName/>
      <candidateList>
        <item>：</item>
      </candidateList>
      <explain/>
      <paraID>1275334A</paraID>
      <start>7</start>
      <end>8</end>
      <status>modified</status>
      <modifiedWord>：</modifiedWord>
      <trackRevisions>false</trackRevisions>
    </reviewItem>
    <reviewItem>
      <errorID>3ea66f0e-7f32-40f4-bdca-d5ac38de2078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737E5B96</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40efa2e1-eb29-4728-908f-d2da1a54a13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2169</Words>
  <Characters>2352</Characters>
  <Lines>0</Lines>
  <Paragraphs>0</Paragraphs>
  <TotalTime>22</TotalTime>
  <ScaleCrop>false</ScaleCrop>
  <LinksUpToDate>false</LinksUpToDate>
  <CharactersWithSpaces>2482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2025-07-15T03:34:00Z</dcterms:created>
  <dc:creator>WLBSS</dc:creator>
  <cp:lastModifiedBy>撒野</cp:lastModifiedBy>
  <cp:lastPrinted>2026-05-21T03:20:00Z</cp:lastPrinted>
  <dcterms:modified xsi:type="dcterms:W3CDTF">2026-07-20T08:28:16Z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A4CC0A79B64043C7A71B92DD9B37ED25_13</vt:lpwstr>
  </property>
  <property fmtid="{D5CDD505-2E9C-101B-9397-08002B2CF9AE}" pid="4" name="KSOTemplateDocerSaveRecord">
    <vt:lpwstr>eyJoZGlkIjoiODdiMzc1ODdiM2U3YmU5YTNhNmFjMTg4MzhhODkwMjkiLCJ1c2VySWQiOiI1NzQ5NzM0OTYifQ==</vt:lpwstr>
  </property>
</Properties>
</file>