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2CDA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406765"/>
            <wp:effectExtent l="0" t="0" r="10160" b="13335"/>
            <wp:docPr id="1" name="图片 1" descr="258b80f912febe21f075f809f7bfb6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58b80f912febe21f075f809f7bfb6a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40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3E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2026-09-15T00:40:39Z</dcterms:created>
  <dc:creator>Administrator</dc:creator>
  <cp:lastModifiedBy>Administrator</cp:lastModifiedBy>
  <dcterms:modified xsi:type="dcterms:W3CDTF">2026-09-15T00:40:40Z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eyJoZGlkIjoiYzJhOGNhNWU3MmM0NzJhZmU3ZDcwZjk1NmJhYzBlNDciLCJ1c2VySWQiOiI0NTYwOTcyNjcifQ==</vt:lpwstr>
  </property>
  <property fmtid="{D5CDD505-2E9C-101B-9397-08002B2CF9AE}" pid="4" name="ICV">
    <vt:lpwstr>4F0222D2D5AB4C398657BBEE6253FBF3_12</vt:lpwstr>
  </property>
</Properties>
</file>