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E9128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581015" cy="6912610"/>
            <wp:effectExtent l="0" t="0" r="635" b="2540"/>
            <wp:docPr id="1" name="图片 1" descr="中小型企业声明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中小型企业声明函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015" cy="691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CE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2026-08-27T13:43:27Z</dcterms:created>
  <dc:creator>方牛牛</dc:creator>
  <cp:lastModifiedBy>#</cp:lastModifiedBy>
  <dcterms:modified xsi:type="dcterms:W3CDTF">2026-08-27T13:43:35Z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eyJoZGlkIjoiYjNiMmQxOTBmZGEzZTdjYjE2ZDVkNTc4OTFlYjVmNzYiLCJ1c2VySWQiOiI0OTM2OTk2ODAifQ==</vt:lpwstr>
  </property>
  <property fmtid="{D5CDD505-2E9C-101B-9397-08002B2CF9AE}" pid="4" name="ICV">
    <vt:lpwstr>51B24F411CFB478E888D36A027EC5367_12</vt:lpwstr>
  </property>
</Properties>
</file>