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86A8CA">
      <w:pPr>
        <w:spacing w:line="261" w:lineRule="auto"/>
        <w:rPr>
          <w:rFonts w:ascii="Arial"/>
          <w:sz w:val="21"/>
        </w:rPr>
      </w:pPr>
    </w:p>
    <w:p w14:paraId="4CCC6C96">
      <w:pPr>
        <w:spacing w:line="261" w:lineRule="auto"/>
        <w:rPr>
          <w:rFonts w:ascii="Arial"/>
          <w:sz w:val="21"/>
        </w:rPr>
      </w:pPr>
    </w:p>
    <w:p w14:paraId="07E36420">
      <w:pPr>
        <w:spacing w:line="261" w:lineRule="auto"/>
        <w:rPr>
          <w:rFonts w:ascii="Arial"/>
          <w:sz w:val="21"/>
        </w:rPr>
      </w:pPr>
    </w:p>
    <w:p w14:paraId="23C52D6F">
      <w:pPr>
        <w:pStyle w:val="2"/>
        <w:spacing w:before="309" w:line="224" w:lineRule="auto"/>
        <w:ind w:left="2286"/>
        <w:outlineLvl w:val="0"/>
        <w:rPr>
          <w:sz w:val="95"/>
          <w:szCs w:val="95"/>
        </w:rPr>
      </w:pPr>
      <w:r>
        <w:rPr>
          <w:b/>
          <w:bCs/>
          <w:spacing w:val="-14"/>
          <w:sz w:val="95"/>
          <w:szCs w:val="95"/>
        </w:rPr>
        <w:t>政府采购</w:t>
      </w:r>
    </w:p>
    <w:p w14:paraId="1B5D0568">
      <w:pPr>
        <w:pStyle w:val="2"/>
        <w:spacing w:before="92" w:line="222" w:lineRule="auto"/>
        <w:ind w:left="884"/>
        <w:outlineLvl w:val="0"/>
        <w:rPr>
          <w:sz w:val="95"/>
          <w:szCs w:val="95"/>
        </w:rPr>
      </w:pPr>
      <w:r>
        <w:rPr>
          <w:b/>
          <w:bCs/>
          <w:spacing w:val="-10"/>
          <w:sz w:val="95"/>
          <w:szCs w:val="95"/>
        </w:rPr>
        <w:t>竞争性磋商文件</w:t>
      </w:r>
    </w:p>
    <w:p w14:paraId="6583B089">
      <w:pPr>
        <w:spacing w:line="249" w:lineRule="auto"/>
        <w:rPr>
          <w:rFonts w:ascii="Arial"/>
          <w:sz w:val="21"/>
        </w:rPr>
      </w:pPr>
    </w:p>
    <w:p w14:paraId="30BB4DEE">
      <w:pPr>
        <w:spacing w:line="249" w:lineRule="auto"/>
        <w:rPr>
          <w:rFonts w:ascii="Arial"/>
          <w:sz w:val="21"/>
        </w:rPr>
      </w:pPr>
    </w:p>
    <w:p w14:paraId="3D54C471">
      <w:pPr>
        <w:spacing w:line="249" w:lineRule="auto"/>
        <w:rPr>
          <w:rFonts w:ascii="Arial"/>
          <w:sz w:val="21"/>
        </w:rPr>
      </w:pPr>
    </w:p>
    <w:p w14:paraId="707A546F">
      <w:pPr>
        <w:spacing w:line="249" w:lineRule="auto"/>
        <w:rPr>
          <w:rFonts w:ascii="Arial"/>
          <w:sz w:val="21"/>
        </w:rPr>
      </w:pPr>
    </w:p>
    <w:p w14:paraId="6D7A6232">
      <w:pPr>
        <w:spacing w:line="249" w:lineRule="auto"/>
        <w:rPr>
          <w:rFonts w:ascii="Arial"/>
          <w:sz w:val="21"/>
        </w:rPr>
      </w:pPr>
    </w:p>
    <w:p w14:paraId="39E19FF3">
      <w:pPr>
        <w:spacing w:line="249" w:lineRule="auto"/>
        <w:rPr>
          <w:rFonts w:ascii="Arial"/>
          <w:sz w:val="21"/>
        </w:rPr>
      </w:pPr>
    </w:p>
    <w:p w14:paraId="1DC0C9B1">
      <w:pPr>
        <w:spacing w:line="249" w:lineRule="auto"/>
        <w:rPr>
          <w:rFonts w:ascii="Arial"/>
          <w:sz w:val="21"/>
        </w:rPr>
      </w:pPr>
    </w:p>
    <w:p w14:paraId="423A89F4">
      <w:pPr>
        <w:spacing w:line="249" w:lineRule="auto"/>
        <w:rPr>
          <w:rFonts w:ascii="Arial"/>
          <w:sz w:val="21"/>
        </w:rPr>
      </w:pPr>
    </w:p>
    <w:p w14:paraId="5297F191">
      <w:pPr>
        <w:spacing w:line="249" w:lineRule="auto"/>
        <w:rPr>
          <w:rFonts w:ascii="Arial"/>
          <w:sz w:val="21"/>
        </w:rPr>
      </w:pPr>
    </w:p>
    <w:p w14:paraId="6C326AC5">
      <w:pPr>
        <w:spacing w:line="250" w:lineRule="auto"/>
        <w:rPr>
          <w:rFonts w:ascii="Arial"/>
          <w:sz w:val="21"/>
        </w:rPr>
      </w:pPr>
    </w:p>
    <w:p w14:paraId="4F70D6BD">
      <w:pPr>
        <w:spacing w:line="250" w:lineRule="auto"/>
        <w:rPr>
          <w:rFonts w:ascii="Arial"/>
          <w:sz w:val="21"/>
        </w:rPr>
      </w:pPr>
    </w:p>
    <w:p w14:paraId="1D0DDF7D">
      <w:pPr>
        <w:spacing w:line="250" w:lineRule="auto"/>
        <w:rPr>
          <w:rFonts w:ascii="Arial"/>
          <w:sz w:val="21"/>
        </w:rPr>
      </w:pPr>
    </w:p>
    <w:p w14:paraId="622511E6">
      <w:pPr>
        <w:spacing w:line="250" w:lineRule="auto"/>
        <w:rPr>
          <w:rFonts w:ascii="Arial"/>
          <w:sz w:val="21"/>
        </w:rPr>
      </w:pPr>
    </w:p>
    <w:p w14:paraId="3FD5ED84">
      <w:pPr>
        <w:spacing w:line="250" w:lineRule="auto"/>
        <w:rPr>
          <w:rFonts w:ascii="Arial"/>
          <w:sz w:val="21"/>
        </w:rPr>
      </w:pPr>
    </w:p>
    <w:p w14:paraId="07C59BF9">
      <w:pPr>
        <w:spacing w:line="250" w:lineRule="auto"/>
        <w:rPr>
          <w:rFonts w:ascii="Arial"/>
          <w:sz w:val="21"/>
        </w:rPr>
      </w:pPr>
    </w:p>
    <w:p w14:paraId="7F608B4A">
      <w:pPr>
        <w:bidi w:val="0"/>
        <w:spacing w:line="360" w:lineRule="auto"/>
        <w:rPr>
          <w:rFonts w:hint="eastAsia" w:ascii="宋体" w:hAnsi="宋体" w:eastAsia="宋体" w:cs="宋体"/>
          <w:sz w:val="28"/>
          <w:szCs w:val="28"/>
          <w:lang w:eastAsia="zh-CN"/>
        </w:rPr>
      </w:pPr>
      <w:r>
        <w:rPr>
          <w:rFonts w:hint="eastAsia" w:ascii="宋体" w:hAnsi="宋体" w:eastAsia="宋体" w:cs="宋体"/>
          <w:sz w:val="28"/>
          <w:szCs w:val="28"/>
        </w:rPr>
        <w:t>采购项目名称：</w:t>
      </w:r>
      <w:r>
        <w:rPr>
          <w:rFonts w:hint="eastAsia" w:ascii="宋体" w:hAnsi="宋体" w:eastAsia="宋体" w:cs="宋体"/>
          <w:sz w:val="28"/>
          <w:szCs w:val="28"/>
          <w:lang w:eastAsia="zh-CN"/>
        </w:rPr>
        <w:t>新晃县扶罗镇X202线（新坪线）道路边坡垮塌及路面换板处置工程（第二次）</w:t>
      </w:r>
    </w:p>
    <w:p w14:paraId="2D7F427F">
      <w:pPr>
        <w:bidi w:val="0"/>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采购编号:CGXM2026431227000010</w:t>
      </w:r>
    </w:p>
    <w:p w14:paraId="2D1C5B93">
      <w:pPr>
        <w:bidi w:val="0"/>
        <w:spacing w:line="360" w:lineRule="auto"/>
        <w:rPr>
          <w:rFonts w:hint="eastAsia" w:ascii="宋体" w:hAnsi="宋体" w:eastAsia="宋体" w:cs="宋体"/>
          <w:sz w:val="28"/>
          <w:szCs w:val="28"/>
          <w:lang w:eastAsia="zh-CN"/>
        </w:rPr>
      </w:pPr>
      <w:r>
        <w:rPr>
          <w:rFonts w:hint="eastAsia" w:ascii="宋体" w:hAnsi="宋体" w:eastAsia="宋体" w:cs="宋体"/>
          <w:sz w:val="28"/>
          <w:szCs w:val="28"/>
        </w:rPr>
        <w:t>委托代理编号：</w:t>
      </w:r>
      <w:r>
        <w:rPr>
          <w:rFonts w:hint="eastAsia" w:ascii="宋体" w:hAnsi="宋体" w:eastAsia="宋体" w:cs="宋体"/>
          <w:sz w:val="28"/>
          <w:szCs w:val="28"/>
          <w:lang w:eastAsia="zh-CN"/>
        </w:rPr>
        <w:t>2026-CZ-0032</w:t>
      </w:r>
    </w:p>
    <w:p w14:paraId="242609BD">
      <w:pPr>
        <w:bidi w:val="0"/>
        <w:spacing w:line="360" w:lineRule="auto"/>
        <w:rPr>
          <w:rFonts w:hint="eastAsia" w:ascii="宋体" w:hAnsi="宋体" w:eastAsia="宋体" w:cs="宋体"/>
          <w:sz w:val="28"/>
          <w:szCs w:val="28"/>
        </w:rPr>
      </w:pPr>
      <w:r>
        <w:rPr>
          <w:rFonts w:hint="eastAsia" w:ascii="宋体" w:hAnsi="宋体" w:eastAsia="宋体" w:cs="宋体"/>
          <w:sz w:val="28"/>
          <w:szCs w:val="28"/>
        </w:rPr>
        <w:t>采   购   人：</w:t>
      </w:r>
      <w:r>
        <w:rPr>
          <w:rFonts w:hint="eastAsia" w:ascii="宋体" w:hAnsi="宋体" w:eastAsia="宋体" w:cs="宋体"/>
          <w:sz w:val="28"/>
          <w:szCs w:val="28"/>
          <w:lang w:eastAsia="zh-CN"/>
        </w:rPr>
        <w:t>新晃侗族自治县公路建设养护中心</w:t>
      </w:r>
      <w:r>
        <w:rPr>
          <w:rFonts w:hint="eastAsia" w:ascii="宋体" w:hAnsi="宋体" w:eastAsia="宋体" w:cs="宋体"/>
          <w:sz w:val="28"/>
          <w:szCs w:val="28"/>
        </w:rPr>
        <w:t xml:space="preserve"> </w:t>
      </w:r>
    </w:p>
    <w:p w14:paraId="106ADF25">
      <w:pPr>
        <w:bidi w:val="0"/>
        <w:spacing w:line="360" w:lineRule="auto"/>
        <w:rPr>
          <w:rFonts w:hint="eastAsia" w:ascii="宋体" w:hAnsi="宋体" w:eastAsia="宋体" w:cs="宋体"/>
          <w:sz w:val="28"/>
          <w:szCs w:val="28"/>
          <w:lang w:eastAsia="zh-CN"/>
        </w:rPr>
      </w:pPr>
      <w:r>
        <w:rPr>
          <w:rFonts w:hint="eastAsia" w:ascii="宋体" w:hAnsi="宋体" w:eastAsia="宋体" w:cs="宋体"/>
          <w:sz w:val="28"/>
          <w:szCs w:val="28"/>
        </w:rPr>
        <w:t>采购代理机构：</w:t>
      </w:r>
      <w:r>
        <w:rPr>
          <w:rFonts w:hint="eastAsia" w:ascii="宋体" w:hAnsi="宋体" w:eastAsia="宋体" w:cs="宋体"/>
          <w:sz w:val="28"/>
          <w:szCs w:val="28"/>
          <w:lang w:eastAsia="zh-CN"/>
        </w:rPr>
        <w:t>湖南辰洲项目管理有限公司</w:t>
      </w:r>
    </w:p>
    <w:p w14:paraId="38B80B14">
      <w:pPr>
        <w:spacing w:line="267" w:lineRule="auto"/>
        <w:rPr>
          <w:rFonts w:ascii="Arial"/>
          <w:sz w:val="21"/>
        </w:rPr>
      </w:pPr>
    </w:p>
    <w:p w14:paraId="4D547765">
      <w:pPr>
        <w:spacing w:line="268" w:lineRule="auto"/>
        <w:rPr>
          <w:rFonts w:ascii="Arial"/>
          <w:sz w:val="21"/>
        </w:rPr>
      </w:pPr>
    </w:p>
    <w:p w14:paraId="2789A27F">
      <w:pPr>
        <w:spacing w:line="268" w:lineRule="auto"/>
        <w:rPr>
          <w:rFonts w:ascii="Arial"/>
          <w:sz w:val="21"/>
        </w:rPr>
      </w:pPr>
    </w:p>
    <w:p w14:paraId="2C0BEED6">
      <w:pPr>
        <w:spacing w:line="268" w:lineRule="auto"/>
        <w:rPr>
          <w:rFonts w:ascii="Arial"/>
          <w:sz w:val="21"/>
        </w:rPr>
      </w:pPr>
    </w:p>
    <w:p w14:paraId="2CC5C909">
      <w:pPr>
        <w:spacing w:line="268" w:lineRule="auto"/>
        <w:rPr>
          <w:rFonts w:ascii="Arial"/>
          <w:sz w:val="21"/>
        </w:rPr>
      </w:pPr>
    </w:p>
    <w:p w14:paraId="54567996">
      <w:pPr>
        <w:spacing w:line="268" w:lineRule="auto"/>
        <w:rPr>
          <w:rFonts w:ascii="Arial"/>
          <w:sz w:val="21"/>
        </w:rPr>
      </w:pPr>
    </w:p>
    <w:p w14:paraId="7B692D4C">
      <w:pPr>
        <w:pStyle w:val="2"/>
        <w:spacing w:before="101" w:line="228" w:lineRule="auto"/>
        <w:ind w:left="3052"/>
        <w:rPr>
          <w:sz w:val="31"/>
          <w:szCs w:val="31"/>
        </w:rPr>
      </w:pPr>
      <w:r>
        <w:rPr>
          <w:b/>
          <w:bCs/>
          <w:spacing w:val="-5"/>
          <w:sz w:val="31"/>
          <w:szCs w:val="31"/>
        </w:rPr>
        <w:t>二</w:t>
      </w:r>
      <w:r>
        <w:rPr>
          <w:spacing w:val="-58"/>
          <w:sz w:val="31"/>
          <w:szCs w:val="31"/>
        </w:rPr>
        <w:t xml:space="preserve"> </w:t>
      </w:r>
      <w:r>
        <w:rPr>
          <w:b/>
          <w:bCs/>
          <w:spacing w:val="-5"/>
          <w:sz w:val="31"/>
          <w:szCs w:val="31"/>
        </w:rPr>
        <w:t>0</w:t>
      </w:r>
      <w:r>
        <w:rPr>
          <w:spacing w:val="-41"/>
          <w:sz w:val="31"/>
          <w:szCs w:val="31"/>
        </w:rPr>
        <w:t xml:space="preserve"> </w:t>
      </w:r>
      <w:r>
        <w:rPr>
          <w:b/>
          <w:bCs/>
          <w:spacing w:val="-5"/>
          <w:sz w:val="31"/>
          <w:szCs w:val="31"/>
        </w:rPr>
        <w:t>二</w:t>
      </w:r>
      <w:r>
        <w:rPr>
          <w:rFonts w:hint="eastAsia"/>
          <w:b/>
          <w:bCs/>
          <w:spacing w:val="-5"/>
          <w:sz w:val="31"/>
          <w:szCs w:val="31"/>
          <w:lang w:val="en-US" w:eastAsia="zh-CN"/>
        </w:rPr>
        <w:t>六</w:t>
      </w:r>
      <w:r>
        <w:rPr>
          <w:b/>
          <w:bCs/>
          <w:spacing w:val="-5"/>
          <w:sz w:val="31"/>
          <w:szCs w:val="31"/>
        </w:rPr>
        <w:t>年</w:t>
      </w:r>
      <w:r>
        <w:rPr>
          <w:rFonts w:hint="eastAsia"/>
          <w:b/>
          <w:bCs/>
          <w:spacing w:val="-5"/>
          <w:sz w:val="31"/>
          <w:szCs w:val="31"/>
          <w:lang w:val="en-US" w:eastAsia="zh-CN"/>
        </w:rPr>
        <w:t>七</w:t>
      </w:r>
      <w:r>
        <w:rPr>
          <w:b/>
          <w:bCs/>
          <w:spacing w:val="-5"/>
          <w:sz w:val="31"/>
          <w:szCs w:val="31"/>
        </w:rPr>
        <w:t>月</w:t>
      </w:r>
    </w:p>
    <w:p w14:paraId="546313CA">
      <w:pPr>
        <w:spacing w:line="228" w:lineRule="auto"/>
        <w:rPr>
          <w:sz w:val="31"/>
          <w:szCs w:val="31"/>
        </w:rPr>
        <w:sectPr>
          <w:pgSz w:w="11906" w:h="16839"/>
          <w:pgMar w:top="1431" w:right="1461" w:bottom="0" w:left="1785" w:header="0" w:footer="0" w:gutter="0"/>
          <w:cols w:space="720" w:num="1"/>
        </w:sectPr>
      </w:pPr>
    </w:p>
    <w:sdt>
      <w:sdtPr>
        <w:rPr>
          <w:rFonts w:ascii="仿宋" w:hAnsi="仿宋" w:eastAsia="仿宋" w:cs="仿宋"/>
          <w:sz w:val="43"/>
          <w:szCs w:val="43"/>
        </w:rPr>
        <w:id w:val="147460075"/>
        <w:docPartObj>
          <w:docPartGallery w:val="Table of Contents"/>
          <w:docPartUnique/>
        </w:docPartObj>
      </w:sdtPr>
      <w:sdtEndPr>
        <w:rPr>
          <w:rFonts w:ascii="仿宋" w:hAnsi="仿宋" w:eastAsia="仿宋" w:cs="仿宋"/>
          <w:sz w:val="24"/>
          <w:szCs w:val="24"/>
        </w:rPr>
      </w:sdtEndPr>
      <w:sdtContent>
        <w:p w14:paraId="56467DC8">
          <w:pPr>
            <w:pStyle w:val="2"/>
            <w:spacing w:before="89" w:line="227" w:lineRule="auto"/>
            <w:ind w:left="3826"/>
            <w:rPr>
              <w:sz w:val="43"/>
              <w:szCs w:val="43"/>
            </w:rPr>
          </w:pPr>
          <w:r>
            <w:rPr>
              <w:spacing w:val="-49"/>
              <w:sz w:val="43"/>
              <w:szCs w:val="43"/>
            </w:rPr>
            <w:t>目</w:t>
          </w:r>
          <w:r>
            <w:rPr>
              <w:spacing w:val="19"/>
              <w:sz w:val="43"/>
              <w:szCs w:val="43"/>
            </w:rPr>
            <w:t xml:space="preserve">   </w:t>
          </w:r>
          <w:r>
            <w:rPr>
              <w:spacing w:val="-49"/>
              <w:sz w:val="43"/>
              <w:szCs w:val="43"/>
            </w:rPr>
            <w:t>录</w:t>
          </w:r>
        </w:p>
        <w:p w14:paraId="773A47B2">
          <w:pPr>
            <w:pStyle w:val="2"/>
            <w:tabs>
              <w:tab w:val="right" w:leader="dot" w:pos="9045"/>
            </w:tabs>
            <w:spacing w:before="117" w:line="189" w:lineRule="auto"/>
            <w:rPr>
              <w:sz w:val="24"/>
              <w:szCs w:val="24"/>
            </w:rPr>
          </w:pPr>
          <w:bookmarkStart w:id="0" w:name="bookmark1"/>
          <w:bookmarkEnd w:id="0"/>
          <w:r>
            <w:fldChar w:fldCharType="begin"/>
          </w:r>
          <w:r>
            <w:instrText xml:space="preserve"> HYPERLINK \l "bookmark2" </w:instrText>
          </w:r>
          <w:r>
            <w:fldChar w:fldCharType="separate"/>
          </w:r>
          <w:r>
            <w:rPr>
              <w:spacing w:val="-3"/>
              <w:sz w:val="24"/>
              <w:szCs w:val="24"/>
            </w:rPr>
            <w:t>第一章 磋商邀请公告</w:t>
          </w:r>
          <w:r>
            <w:rPr>
              <w:spacing w:val="-42"/>
              <w:sz w:val="24"/>
              <w:szCs w:val="24"/>
            </w:rPr>
            <w:t xml:space="preserve"> </w:t>
          </w:r>
          <w:r>
            <w:rPr>
              <w:sz w:val="24"/>
              <w:szCs w:val="24"/>
            </w:rPr>
            <w:tab/>
          </w:r>
          <w:r>
            <w:rPr>
              <w:spacing w:val="12"/>
              <w:sz w:val="24"/>
              <w:szCs w:val="24"/>
            </w:rPr>
            <w:t>1</w:t>
          </w:r>
          <w:r>
            <w:rPr>
              <w:spacing w:val="12"/>
              <w:sz w:val="24"/>
              <w:szCs w:val="24"/>
            </w:rPr>
            <w:fldChar w:fldCharType="end"/>
          </w:r>
        </w:p>
        <w:p w14:paraId="2F06F452">
          <w:pPr>
            <w:pStyle w:val="2"/>
            <w:tabs>
              <w:tab w:val="right" w:leader="dot" w:pos="9045"/>
            </w:tabs>
            <w:spacing w:before="222" w:line="189" w:lineRule="auto"/>
            <w:rPr>
              <w:sz w:val="24"/>
              <w:szCs w:val="24"/>
            </w:rPr>
          </w:pPr>
          <w:bookmarkStart w:id="1" w:name="bookmark3"/>
          <w:bookmarkEnd w:id="1"/>
          <w:r>
            <w:fldChar w:fldCharType="begin"/>
          </w:r>
          <w:r>
            <w:instrText xml:space="preserve"> HYPERLINK \l "bookmark4" </w:instrText>
          </w:r>
          <w:r>
            <w:fldChar w:fldCharType="separate"/>
          </w:r>
          <w:r>
            <w:rPr>
              <w:spacing w:val="-6"/>
              <w:sz w:val="24"/>
              <w:szCs w:val="24"/>
            </w:rPr>
            <w:t>第二章</w:t>
          </w:r>
          <w:r>
            <w:rPr>
              <w:spacing w:val="15"/>
              <w:sz w:val="24"/>
              <w:szCs w:val="24"/>
            </w:rPr>
            <w:t xml:space="preserve"> </w:t>
          </w:r>
          <w:r>
            <w:rPr>
              <w:spacing w:val="-6"/>
              <w:sz w:val="24"/>
              <w:szCs w:val="24"/>
            </w:rPr>
            <w:t>磋商须知</w:t>
          </w:r>
          <w:r>
            <w:rPr>
              <w:spacing w:val="-45"/>
              <w:sz w:val="24"/>
              <w:szCs w:val="24"/>
            </w:rPr>
            <w:t xml:space="preserve"> </w:t>
          </w:r>
          <w:r>
            <w:rPr>
              <w:sz w:val="24"/>
              <w:szCs w:val="24"/>
            </w:rPr>
            <w:tab/>
          </w:r>
          <w:r>
            <w:rPr>
              <w:spacing w:val="12"/>
              <w:sz w:val="24"/>
              <w:szCs w:val="24"/>
            </w:rPr>
            <w:t>7</w:t>
          </w:r>
          <w:r>
            <w:rPr>
              <w:spacing w:val="12"/>
              <w:sz w:val="24"/>
              <w:szCs w:val="24"/>
            </w:rPr>
            <w:fldChar w:fldCharType="end"/>
          </w:r>
        </w:p>
        <w:p w14:paraId="6B3F87FC">
          <w:pPr>
            <w:pStyle w:val="2"/>
            <w:tabs>
              <w:tab w:val="right" w:leader="dot" w:pos="9045"/>
            </w:tabs>
            <w:spacing w:before="222" w:line="189" w:lineRule="auto"/>
            <w:ind w:left="420"/>
            <w:rPr>
              <w:sz w:val="24"/>
              <w:szCs w:val="24"/>
            </w:rPr>
          </w:pPr>
          <w:bookmarkStart w:id="2" w:name="bookmark5"/>
          <w:bookmarkEnd w:id="2"/>
          <w:r>
            <w:fldChar w:fldCharType="begin"/>
          </w:r>
          <w:r>
            <w:instrText xml:space="preserve"> HYPERLINK \l "bookmark6" </w:instrText>
          </w:r>
          <w:r>
            <w:fldChar w:fldCharType="separate"/>
          </w:r>
          <w:r>
            <w:rPr>
              <w:spacing w:val="-3"/>
              <w:sz w:val="24"/>
              <w:szCs w:val="24"/>
            </w:rPr>
            <w:t>第一节磋商须知前附表</w:t>
          </w:r>
          <w:r>
            <w:rPr>
              <w:spacing w:val="-42"/>
              <w:sz w:val="24"/>
              <w:szCs w:val="24"/>
            </w:rPr>
            <w:t xml:space="preserve"> </w:t>
          </w:r>
          <w:r>
            <w:rPr>
              <w:sz w:val="24"/>
              <w:szCs w:val="24"/>
            </w:rPr>
            <w:tab/>
          </w:r>
          <w:r>
            <w:rPr>
              <w:spacing w:val="-33"/>
              <w:sz w:val="24"/>
              <w:szCs w:val="24"/>
            </w:rPr>
            <w:t xml:space="preserve"> </w:t>
          </w:r>
          <w:r>
            <w:rPr>
              <w:spacing w:val="-15"/>
              <w:sz w:val="24"/>
              <w:szCs w:val="24"/>
            </w:rPr>
            <w:t>7</w:t>
          </w:r>
          <w:r>
            <w:rPr>
              <w:spacing w:val="-15"/>
              <w:sz w:val="24"/>
              <w:szCs w:val="24"/>
            </w:rPr>
            <w:fldChar w:fldCharType="end"/>
          </w:r>
        </w:p>
        <w:p w14:paraId="24D3E4AF">
          <w:pPr>
            <w:pStyle w:val="2"/>
            <w:tabs>
              <w:tab w:val="right" w:leader="dot" w:pos="9045"/>
            </w:tabs>
            <w:spacing w:before="222" w:line="189" w:lineRule="auto"/>
            <w:ind w:left="420"/>
            <w:rPr>
              <w:sz w:val="24"/>
              <w:szCs w:val="24"/>
            </w:rPr>
          </w:pPr>
          <w:bookmarkStart w:id="3" w:name="bookmark7"/>
          <w:bookmarkEnd w:id="3"/>
          <w:r>
            <w:fldChar w:fldCharType="begin"/>
          </w:r>
          <w:r>
            <w:instrText xml:space="preserve"> HYPERLINK \l "bookmark8" </w:instrText>
          </w:r>
          <w:r>
            <w:fldChar w:fldCharType="separate"/>
          </w:r>
          <w:r>
            <w:rPr>
              <w:spacing w:val="-3"/>
              <w:sz w:val="24"/>
              <w:szCs w:val="24"/>
            </w:rPr>
            <w:t>第二节 磋商须知正文</w:t>
          </w:r>
          <w:r>
            <w:rPr>
              <w:spacing w:val="-42"/>
              <w:sz w:val="24"/>
              <w:szCs w:val="24"/>
            </w:rPr>
            <w:t xml:space="preserve"> </w:t>
          </w:r>
          <w:r>
            <w:rPr>
              <w:sz w:val="24"/>
              <w:szCs w:val="24"/>
            </w:rPr>
            <w:tab/>
          </w:r>
          <w:r>
            <w:rPr>
              <w:spacing w:val="-21"/>
              <w:sz w:val="24"/>
              <w:szCs w:val="24"/>
            </w:rPr>
            <w:t xml:space="preserve"> </w:t>
          </w:r>
          <w:r>
            <w:rPr>
              <w:spacing w:val="-14"/>
              <w:sz w:val="24"/>
              <w:szCs w:val="24"/>
            </w:rPr>
            <w:t>12</w:t>
          </w:r>
          <w:r>
            <w:rPr>
              <w:spacing w:val="-14"/>
              <w:sz w:val="24"/>
              <w:szCs w:val="24"/>
            </w:rPr>
            <w:fldChar w:fldCharType="end"/>
          </w:r>
        </w:p>
        <w:p w14:paraId="7E4EA045">
          <w:pPr>
            <w:pStyle w:val="2"/>
            <w:tabs>
              <w:tab w:val="right" w:leader="dot" w:pos="9045"/>
            </w:tabs>
            <w:spacing w:before="222" w:line="189" w:lineRule="auto"/>
            <w:rPr>
              <w:sz w:val="24"/>
              <w:szCs w:val="24"/>
            </w:rPr>
          </w:pPr>
          <w:bookmarkStart w:id="4" w:name="bookmark9"/>
          <w:bookmarkEnd w:id="4"/>
          <w:r>
            <w:fldChar w:fldCharType="begin"/>
          </w:r>
          <w:r>
            <w:instrText xml:space="preserve"> HYPERLINK \l "bookmark10" </w:instrText>
          </w:r>
          <w:r>
            <w:fldChar w:fldCharType="separate"/>
          </w:r>
          <w:r>
            <w:rPr>
              <w:spacing w:val="-7"/>
              <w:sz w:val="24"/>
              <w:szCs w:val="24"/>
            </w:rPr>
            <w:t>第三章</w:t>
          </w:r>
          <w:r>
            <w:rPr>
              <w:spacing w:val="10"/>
              <w:sz w:val="24"/>
              <w:szCs w:val="24"/>
            </w:rPr>
            <w:t xml:space="preserve">  </w:t>
          </w:r>
          <w:r>
            <w:rPr>
              <w:spacing w:val="-7"/>
              <w:sz w:val="24"/>
              <w:szCs w:val="24"/>
            </w:rPr>
            <w:t>采购需求</w:t>
          </w:r>
          <w:r>
            <w:rPr>
              <w:spacing w:val="-43"/>
              <w:sz w:val="24"/>
              <w:szCs w:val="24"/>
            </w:rPr>
            <w:t xml:space="preserve"> </w:t>
          </w:r>
          <w:r>
            <w:rPr>
              <w:sz w:val="24"/>
              <w:szCs w:val="24"/>
            </w:rPr>
            <w:tab/>
          </w:r>
          <w:r>
            <w:rPr>
              <w:spacing w:val="6"/>
              <w:sz w:val="24"/>
              <w:szCs w:val="24"/>
            </w:rPr>
            <w:t>24</w:t>
          </w:r>
          <w:r>
            <w:rPr>
              <w:spacing w:val="6"/>
              <w:sz w:val="24"/>
              <w:szCs w:val="24"/>
            </w:rPr>
            <w:fldChar w:fldCharType="end"/>
          </w:r>
        </w:p>
        <w:p w14:paraId="39904D55">
          <w:pPr>
            <w:pStyle w:val="2"/>
            <w:tabs>
              <w:tab w:val="right" w:leader="dot" w:pos="9045"/>
            </w:tabs>
            <w:spacing w:before="222" w:line="189" w:lineRule="auto"/>
            <w:rPr>
              <w:sz w:val="24"/>
              <w:szCs w:val="24"/>
            </w:rPr>
          </w:pPr>
          <w:bookmarkStart w:id="5" w:name="bookmark11"/>
          <w:bookmarkEnd w:id="5"/>
          <w:r>
            <w:fldChar w:fldCharType="begin"/>
          </w:r>
          <w:r>
            <w:instrText xml:space="preserve"> HYPERLINK \l "bookmark12" </w:instrText>
          </w:r>
          <w:r>
            <w:fldChar w:fldCharType="separate"/>
          </w:r>
          <w:r>
            <w:rPr>
              <w:spacing w:val="-3"/>
              <w:sz w:val="24"/>
              <w:szCs w:val="24"/>
            </w:rPr>
            <w:t>第四章合同草案条款</w:t>
          </w:r>
          <w:r>
            <w:rPr>
              <w:spacing w:val="-45"/>
              <w:sz w:val="24"/>
              <w:szCs w:val="24"/>
            </w:rPr>
            <w:t xml:space="preserve"> </w:t>
          </w:r>
          <w:r>
            <w:rPr>
              <w:sz w:val="24"/>
              <w:szCs w:val="24"/>
            </w:rPr>
            <w:tab/>
          </w:r>
          <w:r>
            <w:rPr>
              <w:spacing w:val="6"/>
              <w:sz w:val="24"/>
              <w:szCs w:val="24"/>
            </w:rPr>
            <w:t>25</w:t>
          </w:r>
          <w:r>
            <w:rPr>
              <w:spacing w:val="6"/>
              <w:sz w:val="24"/>
              <w:szCs w:val="24"/>
            </w:rPr>
            <w:fldChar w:fldCharType="end"/>
          </w:r>
        </w:p>
        <w:p w14:paraId="01AF2EEF">
          <w:pPr>
            <w:pStyle w:val="2"/>
            <w:tabs>
              <w:tab w:val="right" w:leader="dot" w:pos="9045"/>
            </w:tabs>
            <w:spacing w:before="222" w:line="189" w:lineRule="auto"/>
            <w:rPr>
              <w:sz w:val="24"/>
              <w:szCs w:val="24"/>
            </w:rPr>
          </w:pPr>
          <w:bookmarkStart w:id="6" w:name="bookmark13"/>
          <w:bookmarkEnd w:id="6"/>
          <w:r>
            <w:fldChar w:fldCharType="begin"/>
          </w:r>
          <w:r>
            <w:instrText xml:space="preserve"> HYPERLINK \l "bookmark14" </w:instrText>
          </w:r>
          <w:r>
            <w:fldChar w:fldCharType="separate"/>
          </w:r>
          <w:r>
            <w:rPr>
              <w:spacing w:val="-2"/>
              <w:sz w:val="24"/>
              <w:szCs w:val="24"/>
            </w:rPr>
            <w:t>第五章评标方法及标准(综合评分法)</w:t>
          </w:r>
          <w:r>
            <w:rPr>
              <w:spacing w:val="-38"/>
              <w:sz w:val="24"/>
              <w:szCs w:val="24"/>
            </w:rPr>
            <w:t xml:space="preserve"> </w:t>
          </w:r>
          <w:r>
            <w:rPr>
              <w:sz w:val="24"/>
              <w:szCs w:val="24"/>
            </w:rPr>
            <w:tab/>
          </w:r>
          <w:r>
            <w:rPr>
              <w:spacing w:val="6"/>
              <w:sz w:val="24"/>
              <w:szCs w:val="24"/>
            </w:rPr>
            <w:t>28</w:t>
          </w:r>
          <w:r>
            <w:rPr>
              <w:spacing w:val="6"/>
              <w:sz w:val="24"/>
              <w:szCs w:val="24"/>
            </w:rPr>
            <w:fldChar w:fldCharType="end"/>
          </w:r>
        </w:p>
        <w:p w14:paraId="39F06430">
          <w:pPr>
            <w:pStyle w:val="2"/>
            <w:tabs>
              <w:tab w:val="right" w:leader="dot" w:pos="9045"/>
            </w:tabs>
            <w:spacing w:before="223" w:line="189" w:lineRule="auto"/>
            <w:rPr>
              <w:sz w:val="24"/>
              <w:szCs w:val="24"/>
            </w:rPr>
          </w:pPr>
          <w:bookmarkStart w:id="7" w:name="bookmark15"/>
          <w:bookmarkEnd w:id="7"/>
          <w:r>
            <w:fldChar w:fldCharType="begin"/>
          </w:r>
          <w:r>
            <w:instrText xml:space="preserve"> HYPERLINK \l "bookmark16" </w:instrText>
          </w:r>
          <w:r>
            <w:fldChar w:fldCharType="separate"/>
          </w:r>
          <w:r>
            <w:rPr>
              <w:spacing w:val="-6"/>
              <w:sz w:val="24"/>
              <w:szCs w:val="24"/>
            </w:rPr>
            <w:t>第六章</w:t>
          </w:r>
          <w:r>
            <w:rPr>
              <w:spacing w:val="13"/>
              <w:sz w:val="24"/>
              <w:szCs w:val="24"/>
            </w:rPr>
            <w:t xml:space="preserve">  </w:t>
          </w:r>
          <w:r>
            <w:rPr>
              <w:spacing w:val="-6"/>
              <w:sz w:val="24"/>
              <w:szCs w:val="24"/>
            </w:rPr>
            <w:t>响应文件组成</w:t>
          </w:r>
          <w:r>
            <w:rPr>
              <w:spacing w:val="-44"/>
              <w:sz w:val="24"/>
              <w:szCs w:val="24"/>
            </w:rPr>
            <w:t xml:space="preserve"> </w:t>
          </w:r>
          <w:r>
            <w:rPr>
              <w:sz w:val="24"/>
              <w:szCs w:val="24"/>
            </w:rPr>
            <w:tab/>
          </w:r>
          <w:r>
            <w:rPr>
              <w:spacing w:val="6"/>
              <w:sz w:val="24"/>
              <w:szCs w:val="24"/>
            </w:rPr>
            <w:t>29</w:t>
          </w:r>
          <w:r>
            <w:rPr>
              <w:spacing w:val="6"/>
              <w:sz w:val="24"/>
              <w:szCs w:val="24"/>
            </w:rPr>
            <w:fldChar w:fldCharType="end"/>
          </w:r>
        </w:p>
        <w:p w14:paraId="40486D08">
          <w:pPr>
            <w:pStyle w:val="2"/>
            <w:tabs>
              <w:tab w:val="right" w:leader="dot" w:pos="9045"/>
            </w:tabs>
            <w:spacing w:before="222" w:line="189" w:lineRule="auto"/>
            <w:ind w:left="413"/>
            <w:rPr>
              <w:sz w:val="24"/>
              <w:szCs w:val="24"/>
            </w:rPr>
          </w:pPr>
          <w:bookmarkStart w:id="8" w:name="bookmark17"/>
          <w:bookmarkEnd w:id="8"/>
          <w:r>
            <w:fldChar w:fldCharType="begin"/>
          </w:r>
          <w:r>
            <w:instrText xml:space="preserve"> HYPERLINK \l "bookmark18" </w:instrText>
          </w:r>
          <w:r>
            <w:fldChar w:fldCharType="separate"/>
          </w:r>
          <w:r>
            <w:rPr>
              <w:spacing w:val="-2"/>
              <w:sz w:val="24"/>
              <w:szCs w:val="24"/>
            </w:rPr>
            <w:t>一、磋商响应声明(格式)</w:t>
          </w:r>
          <w:r>
            <w:rPr>
              <w:spacing w:val="-41"/>
              <w:sz w:val="24"/>
              <w:szCs w:val="24"/>
            </w:rPr>
            <w:t xml:space="preserve"> </w:t>
          </w:r>
          <w:r>
            <w:rPr>
              <w:sz w:val="24"/>
              <w:szCs w:val="24"/>
            </w:rPr>
            <w:tab/>
          </w:r>
          <w:r>
            <w:rPr>
              <w:spacing w:val="-34"/>
              <w:sz w:val="24"/>
              <w:szCs w:val="24"/>
            </w:rPr>
            <w:t xml:space="preserve"> </w:t>
          </w:r>
          <w:r>
            <w:rPr>
              <w:spacing w:val="-7"/>
              <w:sz w:val="24"/>
              <w:szCs w:val="24"/>
            </w:rPr>
            <w:t>31</w:t>
          </w:r>
          <w:r>
            <w:rPr>
              <w:spacing w:val="-7"/>
              <w:sz w:val="24"/>
              <w:szCs w:val="24"/>
            </w:rPr>
            <w:fldChar w:fldCharType="end"/>
          </w:r>
        </w:p>
        <w:p w14:paraId="553D57A6">
          <w:pPr>
            <w:pStyle w:val="2"/>
            <w:tabs>
              <w:tab w:val="right" w:leader="dot" w:pos="9045"/>
            </w:tabs>
            <w:spacing w:before="222" w:line="189" w:lineRule="auto"/>
            <w:ind w:left="417"/>
            <w:rPr>
              <w:sz w:val="24"/>
              <w:szCs w:val="24"/>
            </w:rPr>
          </w:pPr>
          <w:bookmarkStart w:id="9" w:name="bookmark19"/>
          <w:bookmarkEnd w:id="9"/>
          <w:r>
            <w:fldChar w:fldCharType="begin"/>
          </w:r>
          <w:r>
            <w:instrText xml:space="preserve"> HYPERLINK \l "bookmark20" </w:instrText>
          </w:r>
          <w:r>
            <w:fldChar w:fldCharType="separate"/>
          </w:r>
          <w:r>
            <w:rPr>
              <w:spacing w:val="-1"/>
              <w:sz w:val="24"/>
              <w:szCs w:val="24"/>
            </w:rPr>
            <w:t>二、法定代表人（单位负责人）身份证明(</w:t>
          </w:r>
          <w:r>
            <w:rPr>
              <w:spacing w:val="-2"/>
              <w:sz w:val="24"/>
              <w:szCs w:val="24"/>
            </w:rPr>
            <w:t>格式)</w:t>
          </w:r>
          <w:r>
            <w:rPr>
              <w:spacing w:val="-44"/>
              <w:sz w:val="24"/>
              <w:szCs w:val="24"/>
            </w:rPr>
            <w:t xml:space="preserve"> </w:t>
          </w:r>
          <w:r>
            <w:rPr>
              <w:sz w:val="24"/>
              <w:szCs w:val="24"/>
            </w:rPr>
            <w:tab/>
          </w:r>
          <w:r>
            <w:rPr>
              <w:spacing w:val="-34"/>
              <w:sz w:val="24"/>
              <w:szCs w:val="24"/>
            </w:rPr>
            <w:t xml:space="preserve"> </w:t>
          </w:r>
          <w:r>
            <w:rPr>
              <w:spacing w:val="-7"/>
              <w:sz w:val="24"/>
              <w:szCs w:val="24"/>
            </w:rPr>
            <w:t>32</w:t>
          </w:r>
          <w:r>
            <w:rPr>
              <w:spacing w:val="-7"/>
              <w:sz w:val="24"/>
              <w:szCs w:val="24"/>
            </w:rPr>
            <w:fldChar w:fldCharType="end"/>
          </w:r>
        </w:p>
        <w:p w14:paraId="6C5C2FB5">
          <w:pPr>
            <w:pStyle w:val="2"/>
            <w:tabs>
              <w:tab w:val="right" w:leader="dot" w:pos="9045"/>
            </w:tabs>
            <w:spacing w:before="223" w:line="189" w:lineRule="auto"/>
            <w:ind w:left="416"/>
            <w:rPr>
              <w:sz w:val="24"/>
              <w:szCs w:val="24"/>
            </w:rPr>
          </w:pPr>
          <w:bookmarkStart w:id="10" w:name="bookmark21"/>
          <w:bookmarkEnd w:id="10"/>
          <w:r>
            <w:fldChar w:fldCharType="begin"/>
          </w:r>
          <w:r>
            <w:instrText xml:space="preserve"> HYPERLINK \l "bookmark22" </w:instrText>
          </w:r>
          <w:r>
            <w:fldChar w:fldCharType="separate"/>
          </w:r>
          <w:r>
            <w:rPr>
              <w:spacing w:val="-3"/>
              <w:sz w:val="24"/>
              <w:szCs w:val="24"/>
            </w:rPr>
            <w:t>三、授权委托书(格式)</w:t>
          </w:r>
          <w:r>
            <w:rPr>
              <w:spacing w:val="-35"/>
              <w:sz w:val="24"/>
              <w:szCs w:val="24"/>
            </w:rPr>
            <w:t xml:space="preserve"> </w:t>
          </w:r>
          <w:r>
            <w:rPr>
              <w:sz w:val="24"/>
              <w:szCs w:val="24"/>
            </w:rPr>
            <w:tab/>
          </w:r>
          <w:r>
            <w:rPr>
              <w:spacing w:val="-34"/>
              <w:sz w:val="24"/>
              <w:szCs w:val="24"/>
            </w:rPr>
            <w:t xml:space="preserve"> </w:t>
          </w:r>
          <w:r>
            <w:rPr>
              <w:spacing w:val="-7"/>
              <w:sz w:val="24"/>
              <w:szCs w:val="24"/>
            </w:rPr>
            <w:t>33</w:t>
          </w:r>
          <w:r>
            <w:rPr>
              <w:spacing w:val="-7"/>
              <w:sz w:val="24"/>
              <w:szCs w:val="24"/>
            </w:rPr>
            <w:fldChar w:fldCharType="end"/>
          </w:r>
        </w:p>
        <w:p w14:paraId="6B1EC399">
          <w:pPr>
            <w:pStyle w:val="2"/>
            <w:tabs>
              <w:tab w:val="right" w:leader="dot" w:pos="9045"/>
            </w:tabs>
            <w:spacing w:before="222" w:line="189" w:lineRule="auto"/>
            <w:ind w:left="438"/>
            <w:rPr>
              <w:sz w:val="24"/>
              <w:szCs w:val="24"/>
            </w:rPr>
          </w:pPr>
          <w:bookmarkStart w:id="11" w:name="bookmark23"/>
          <w:bookmarkEnd w:id="11"/>
          <w:r>
            <w:fldChar w:fldCharType="begin"/>
          </w:r>
          <w:r>
            <w:instrText xml:space="preserve"> HYPERLINK \l "bookmark24" </w:instrText>
          </w:r>
          <w:r>
            <w:fldChar w:fldCharType="separate"/>
          </w:r>
          <w:r>
            <w:rPr>
              <w:spacing w:val="-9"/>
              <w:sz w:val="24"/>
              <w:szCs w:val="24"/>
            </w:rPr>
            <w:t>四、保证金</w:t>
          </w:r>
          <w:r>
            <w:rPr>
              <w:spacing w:val="-45"/>
              <w:sz w:val="24"/>
              <w:szCs w:val="24"/>
            </w:rPr>
            <w:t xml:space="preserve"> </w:t>
          </w:r>
          <w:r>
            <w:rPr>
              <w:sz w:val="24"/>
              <w:szCs w:val="24"/>
            </w:rPr>
            <w:tab/>
          </w:r>
          <w:r>
            <w:rPr>
              <w:spacing w:val="-34"/>
              <w:sz w:val="24"/>
              <w:szCs w:val="24"/>
            </w:rPr>
            <w:t xml:space="preserve"> </w:t>
          </w:r>
          <w:r>
            <w:rPr>
              <w:spacing w:val="-7"/>
              <w:sz w:val="24"/>
              <w:szCs w:val="24"/>
            </w:rPr>
            <w:t>34</w:t>
          </w:r>
          <w:r>
            <w:rPr>
              <w:spacing w:val="-7"/>
              <w:sz w:val="24"/>
              <w:szCs w:val="24"/>
            </w:rPr>
            <w:fldChar w:fldCharType="end"/>
          </w:r>
        </w:p>
        <w:p w14:paraId="4E266AF4">
          <w:pPr>
            <w:pStyle w:val="2"/>
            <w:tabs>
              <w:tab w:val="right" w:leader="dot" w:pos="9045"/>
            </w:tabs>
            <w:spacing w:before="222" w:line="189" w:lineRule="auto"/>
            <w:ind w:left="413"/>
            <w:rPr>
              <w:sz w:val="24"/>
              <w:szCs w:val="24"/>
            </w:rPr>
          </w:pPr>
          <w:bookmarkStart w:id="12" w:name="bookmark25"/>
          <w:bookmarkEnd w:id="12"/>
          <w:r>
            <w:fldChar w:fldCharType="begin"/>
          </w:r>
          <w:r>
            <w:instrText xml:space="preserve"> HYPERLINK \l "bookmark26" </w:instrText>
          </w:r>
          <w:r>
            <w:fldChar w:fldCharType="separate"/>
          </w:r>
          <w:r>
            <w:rPr>
              <w:spacing w:val="-2"/>
              <w:sz w:val="24"/>
              <w:szCs w:val="24"/>
            </w:rPr>
            <w:t>五、报价表及报价文件(格式)</w:t>
          </w:r>
          <w:r>
            <w:rPr>
              <w:spacing w:val="-37"/>
              <w:sz w:val="24"/>
              <w:szCs w:val="24"/>
            </w:rPr>
            <w:t xml:space="preserve"> </w:t>
          </w:r>
          <w:r>
            <w:rPr>
              <w:sz w:val="24"/>
              <w:szCs w:val="24"/>
            </w:rPr>
            <w:tab/>
          </w:r>
          <w:r>
            <w:rPr>
              <w:spacing w:val="-34"/>
              <w:sz w:val="24"/>
              <w:szCs w:val="24"/>
            </w:rPr>
            <w:t xml:space="preserve"> </w:t>
          </w:r>
          <w:r>
            <w:rPr>
              <w:spacing w:val="-7"/>
              <w:sz w:val="24"/>
              <w:szCs w:val="24"/>
            </w:rPr>
            <w:t>35</w:t>
          </w:r>
          <w:r>
            <w:rPr>
              <w:spacing w:val="-7"/>
              <w:sz w:val="24"/>
              <w:szCs w:val="24"/>
            </w:rPr>
            <w:fldChar w:fldCharType="end"/>
          </w:r>
        </w:p>
        <w:p w14:paraId="43D76DCA">
          <w:pPr>
            <w:pStyle w:val="2"/>
            <w:tabs>
              <w:tab w:val="right" w:leader="dot" w:pos="9045"/>
            </w:tabs>
            <w:spacing w:before="222" w:line="189" w:lineRule="auto"/>
            <w:ind w:left="840"/>
            <w:rPr>
              <w:sz w:val="24"/>
              <w:szCs w:val="24"/>
            </w:rPr>
          </w:pPr>
          <w:bookmarkStart w:id="13" w:name="bookmark27"/>
          <w:bookmarkEnd w:id="13"/>
          <w:r>
            <w:fldChar w:fldCharType="begin"/>
          </w:r>
          <w:r>
            <w:instrText xml:space="preserve"> HYPERLINK \l "bookmark28" </w:instrText>
          </w:r>
          <w:r>
            <w:fldChar w:fldCharType="separate"/>
          </w:r>
          <w:r>
            <w:rPr>
              <w:spacing w:val="-7"/>
              <w:sz w:val="24"/>
              <w:szCs w:val="24"/>
            </w:rPr>
            <w:t>附件</w:t>
          </w:r>
          <w:r>
            <w:rPr>
              <w:spacing w:val="-47"/>
              <w:sz w:val="24"/>
              <w:szCs w:val="24"/>
            </w:rPr>
            <w:t xml:space="preserve"> </w:t>
          </w:r>
          <w:r>
            <w:rPr>
              <w:spacing w:val="-7"/>
              <w:sz w:val="24"/>
              <w:szCs w:val="24"/>
            </w:rPr>
            <w:t>5-1</w:t>
          </w:r>
          <w:r>
            <w:rPr>
              <w:spacing w:val="15"/>
              <w:sz w:val="24"/>
              <w:szCs w:val="24"/>
            </w:rPr>
            <w:t xml:space="preserve"> </w:t>
          </w:r>
          <w:r>
            <w:rPr>
              <w:spacing w:val="-7"/>
              <w:sz w:val="24"/>
              <w:szCs w:val="24"/>
            </w:rPr>
            <w:t>报价表</w:t>
          </w:r>
          <w:r>
            <w:rPr>
              <w:spacing w:val="-44"/>
              <w:sz w:val="24"/>
              <w:szCs w:val="24"/>
            </w:rPr>
            <w:t xml:space="preserve"> </w:t>
          </w:r>
          <w:r>
            <w:rPr>
              <w:sz w:val="24"/>
              <w:szCs w:val="24"/>
            </w:rPr>
            <w:tab/>
          </w:r>
          <w:r>
            <w:rPr>
              <w:spacing w:val="-34"/>
              <w:sz w:val="24"/>
              <w:szCs w:val="24"/>
            </w:rPr>
            <w:t xml:space="preserve"> </w:t>
          </w:r>
          <w:r>
            <w:rPr>
              <w:spacing w:val="-7"/>
              <w:sz w:val="24"/>
              <w:szCs w:val="24"/>
            </w:rPr>
            <w:t>35</w:t>
          </w:r>
          <w:r>
            <w:rPr>
              <w:spacing w:val="-7"/>
              <w:sz w:val="24"/>
              <w:szCs w:val="24"/>
            </w:rPr>
            <w:fldChar w:fldCharType="end"/>
          </w:r>
        </w:p>
        <w:p w14:paraId="21A237C6">
          <w:pPr>
            <w:pStyle w:val="2"/>
            <w:tabs>
              <w:tab w:val="right" w:leader="dot" w:pos="9045"/>
            </w:tabs>
            <w:spacing w:before="223" w:line="189" w:lineRule="auto"/>
            <w:ind w:left="840"/>
            <w:rPr>
              <w:sz w:val="24"/>
              <w:szCs w:val="24"/>
            </w:rPr>
          </w:pPr>
          <w:bookmarkStart w:id="14" w:name="bookmark29"/>
          <w:bookmarkEnd w:id="14"/>
          <w:r>
            <w:fldChar w:fldCharType="begin"/>
          </w:r>
          <w:r>
            <w:instrText xml:space="preserve"> HYPERLINK \l "bookmark30" </w:instrText>
          </w:r>
          <w:r>
            <w:fldChar w:fldCharType="separate"/>
          </w:r>
          <w:r>
            <w:rPr>
              <w:spacing w:val="-7"/>
              <w:sz w:val="24"/>
              <w:szCs w:val="24"/>
            </w:rPr>
            <w:t>附件</w:t>
          </w:r>
          <w:r>
            <w:rPr>
              <w:spacing w:val="-43"/>
              <w:sz w:val="24"/>
              <w:szCs w:val="24"/>
            </w:rPr>
            <w:t xml:space="preserve"> </w:t>
          </w:r>
          <w:r>
            <w:rPr>
              <w:spacing w:val="-7"/>
              <w:sz w:val="24"/>
              <w:szCs w:val="24"/>
            </w:rPr>
            <w:t>5-2</w:t>
          </w:r>
          <w:r>
            <w:rPr>
              <w:spacing w:val="46"/>
              <w:sz w:val="24"/>
              <w:szCs w:val="24"/>
            </w:rPr>
            <w:t xml:space="preserve"> </w:t>
          </w:r>
          <w:r>
            <w:rPr>
              <w:spacing w:val="-7"/>
              <w:sz w:val="24"/>
              <w:szCs w:val="24"/>
            </w:rPr>
            <w:t>已标价工程量清单</w:t>
          </w:r>
          <w:r>
            <w:rPr>
              <w:spacing w:val="-44"/>
              <w:sz w:val="24"/>
              <w:szCs w:val="24"/>
            </w:rPr>
            <w:t xml:space="preserve"> </w:t>
          </w:r>
          <w:r>
            <w:rPr>
              <w:sz w:val="24"/>
              <w:szCs w:val="24"/>
            </w:rPr>
            <w:tab/>
          </w:r>
          <w:r>
            <w:rPr>
              <w:spacing w:val="-34"/>
              <w:sz w:val="24"/>
              <w:szCs w:val="24"/>
            </w:rPr>
            <w:t xml:space="preserve"> </w:t>
          </w:r>
          <w:r>
            <w:rPr>
              <w:spacing w:val="-7"/>
              <w:sz w:val="24"/>
              <w:szCs w:val="24"/>
            </w:rPr>
            <w:t>36</w:t>
          </w:r>
          <w:r>
            <w:rPr>
              <w:spacing w:val="-7"/>
              <w:sz w:val="24"/>
              <w:szCs w:val="24"/>
            </w:rPr>
            <w:fldChar w:fldCharType="end"/>
          </w:r>
        </w:p>
        <w:p w14:paraId="78B0B0F9">
          <w:pPr>
            <w:pStyle w:val="2"/>
            <w:tabs>
              <w:tab w:val="right" w:leader="dot" w:pos="9045"/>
            </w:tabs>
            <w:spacing w:before="222" w:line="189" w:lineRule="auto"/>
            <w:ind w:left="411"/>
            <w:rPr>
              <w:sz w:val="24"/>
              <w:szCs w:val="24"/>
            </w:rPr>
          </w:pPr>
          <w:bookmarkStart w:id="15" w:name="bookmark31"/>
          <w:bookmarkEnd w:id="15"/>
          <w:r>
            <w:fldChar w:fldCharType="begin"/>
          </w:r>
          <w:r>
            <w:instrText xml:space="preserve"> HYPERLINK \l "bookmark32" </w:instrText>
          </w:r>
          <w:r>
            <w:fldChar w:fldCharType="separate"/>
          </w:r>
          <w:r>
            <w:rPr>
              <w:spacing w:val="-3"/>
              <w:sz w:val="24"/>
              <w:szCs w:val="24"/>
            </w:rPr>
            <w:t>六、施工组织设计</w:t>
          </w:r>
          <w:r>
            <w:rPr>
              <w:spacing w:val="-39"/>
              <w:sz w:val="24"/>
              <w:szCs w:val="24"/>
            </w:rPr>
            <w:t xml:space="preserve"> </w:t>
          </w:r>
          <w:r>
            <w:rPr>
              <w:sz w:val="24"/>
              <w:szCs w:val="24"/>
            </w:rPr>
            <w:tab/>
          </w:r>
          <w:r>
            <w:rPr>
              <w:spacing w:val="-34"/>
              <w:sz w:val="24"/>
              <w:szCs w:val="24"/>
            </w:rPr>
            <w:t xml:space="preserve"> </w:t>
          </w:r>
          <w:r>
            <w:rPr>
              <w:spacing w:val="-7"/>
              <w:sz w:val="24"/>
              <w:szCs w:val="24"/>
            </w:rPr>
            <w:t>37</w:t>
          </w:r>
          <w:r>
            <w:rPr>
              <w:spacing w:val="-7"/>
              <w:sz w:val="24"/>
              <w:szCs w:val="24"/>
            </w:rPr>
            <w:fldChar w:fldCharType="end"/>
          </w:r>
        </w:p>
        <w:p w14:paraId="6E5022D2">
          <w:pPr>
            <w:pStyle w:val="2"/>
            <w:tabs>
              <w:tab w:val="right" w:leader="dot" w:pos="9045"/>
            </w:tabs>
            <w:spacing w:before="222" w:line="189" w:lineRule="auto"/>
            <w:ind w:left="414"/>
            <w:rPr>
              <w:sz w:val="24"/>
              <w:szCs w:val="24"/>
            </w:rPr>
          </w:pPr>
          <w:bookmarkStart w:id="16" w:name="bookmark33"/>
          <w:bookmarkEnd w:id="16"/>
          <w:r>
            <w:fldChar w:fldCharType="begin"/>
          </w:r>
          <w:r>
            <w:instrText xml:space="preserve"> HYPERLINK \l "bookmark34" </w:instrText>
          </w:r>
          <w:r>
            <w:fldChar w:fldCharType="separate"/>
          </w:r>
          <w:r>
            <w:rPr>
              <w:spacing w:val="-3"/>
              <w:sz w:val="24"/>
              <w:szCs w:val="24"/>
            </w:rPr>
            <w:t>七、合同条款偏离表</w:t>
          </w:r>
          <w:r>
            <w:rPr>
              <w:spacing w:val="-39"/>
              <w:sz w:val="24"/>
              <w:szCs w:val="24"/>
            </w:rPr>
            <w:t xml:space="preserve"> </w:t>
          </w:r>
          <w:r>
            <w:rPr>
              <w:sz w:val="24"/>
              <w:szCs w:val="24"/>
            </w:rPr>
            <w:tab/>
          </w:r>
          <w:r>
            <w:rPr>
              <w:spacing w:val="-34"/>
              <w:sz w:val="24"/>
              <w:szCs w:val="24"/>
            </w:rPr>
            <w:t xml:space="preserve"> </w:t>
          </w:r>
          <w:r>
            <w:rPr>
              <w:spacing w:val="-7"/>
              <w:sz w:val="24"/>
              <w:szCs w:val="24"/>
            </w:rPr>
            <w:t>38</w:t>
          </w:r>
          <w:r>
            <w:rPr>
              <w:spacing w:val="-7"/>
              <w:sz w:val="24"/>
              <w:szCs w:val="24"/>
            </w:rPr>
            <w:fldChar w:fldCharType="end"/>
          </w:r>
        </w:p>
        <w:p w14:paraId="203C1192">
          <w:pPr>
            <w:pStyle w:val="2"/>
            <w:tabs>
              <w:tab w:val="right" w:leader="dot" w:pos="9045"/>
            </w:tabs>
            <w:spacing w:before="223" w:line="189" w:lineRule="auto"/>
            <w:ind w:left="408"/>
            <w:rPr>
              <w:sz w:val="24"/>
              <w:szCs w:val="24"/>
            </w:rPr>
          </w:pPr>
          <w:bookmarkStart w:id="17" w:name="bookmark35"/>
          <w:bookmarkEnd w:id="17"/>
          <w:r>
            <w:fldChar w:fldCharType="begin"/>
          </w:r>
          <w:r>
            <w:instrText xml:space="preserve"> HYPERLINK \l "bookmark36" </w:instrText>
          </w:r>
          <w:r>
            <w:fldChar w:fldCharType="separate"/>
          </w:r>
          <w:r>
            <w:rPr>
              <w:spacing w:val="-2"/>
              <w:sz w:val="24"/>
              <w:szCs w:val="24"/>
            </w:rPr>
            <w:t>八、采购需求偏离表</w:t>
          </w:r>
          <w:r>
            <w:rPr>
              <w:spacing w:val="-43"/>
              <w:sz w:val="24"/>
              <w:szCs w:val="24"/>
            </w:rPr>
            <w:t xml:space="preserve"> </w:t>
          </w:r>
          <w:r>
            <w:rPr>
              <w:sz w:val="24"/>
              <w:szCs w:val="24"/>
            </w:rPr>
            <w:tab/>
          </w:r>
          <w:r>
            <w:rPr>
              <w:spacing w:val="-34"/>
              <w:sz w:val="24"/>
              <w:szCs w:val="24"/>
            </w:rPr>
            <w:t xml:space="preserve"> </w:t>
          </w:r>
          <w:r>
            <w:rPr>
              <w:spacing w:val="-7"/>
              <w:sz w:val="24"/>
              <w:szCs w:val="24"/>
            </w:rPr>
            <w:t>39</w:t>
          </w:r>
          <w:r>
            <w:rPr>
              <w:spacing w:val="-7"/>
              <w:sz w:val="24"/>
              <w:szCs w:val="24"/>
            </w:rPr>
            <w:fldChar w:fldCharType="end"/>
          </w:r>
        </w:p>
        <w:p w14:paraId="11E1697A">
          <w:pPr>
            <w:pStyle w:val="2"/>
            <w:tabs>
              <w:tab w:val="right" w:leader="dot" w:pos="9045"/>
            </w:tabs>
            <w:spacing w:before="222" w:line="189" w:lineRule="auto"/>
            <w:ind w:left="418"/>
            <w:rPr>
              <w:sz w:val="24"/>
              <w:szCs w:val="24"/>
            </w:rPr>
          </w:pPr>
          <w:bookmarkStart w:id="18" w:name="bookmark37"/>
          <w:bookmarkEnd w:id="18"/>
          <w:r>
            <w:fldChar w:fldCharType="begin"/>
          </w:r>
          <w:r>
            <w:instrText xml:space="preserve"> HYPERLINK \l "bookmark38" </w:instrText>
          </w:r>
          <w:r>
            <w:fldChar w:fldCharType="separate"/>
          </w:r>
          <w:r>
            <w:rPr>
              <w:spacing w:val="-2"/>
              <w:sz w:val="24"/>
              <w:szCs w:val="24"/>
            </w:rPr>
            <w:t>九、供应商资格审查证明材料</w:t>
          </w:r>
          <w:r>
            <w:rPr>
              <w:spacing w:val="-44"/>
              <w:sz w:val="24"/>
              <w:szCs w:val="24"/>
            </w:rPr>
            <w:t xml:space="preserve"> </w:t>
          </w:r>
          <w:r>
            <w:rPr>
              <w:sz w:val="24"/>
              <w:szCs w:val="24"/>
            </w:rPr>
            <w:tab/>
          </w:r>
          <w:r>
            <w:rPr>
              <w:spacing w:val="-40"/>
              <w:sz w:val="24"/>
              <w:szCs w:val="24"/>
            </w:rPr>
            <w:t xml:space="preserve"> </w:t>
          </w:r>
          <w:r>
            <w:rPr>
              <w:spacing w:val="-4"/>
              <w:sz w:val="24"/>
              <w:szCs w:val="24"/>
            </w:rPr>
            <w:t>40</w:t>
          </w:r>
          <w:r>
            <w:rPr>
              <w:spacing w:val="-4"/>
              <w:sz w:val="24"/>
              <w:szCs w:val="24"/>
            </w:rPr>
            <w:fldChar w:fldCharType="end"/>
          </w:r>
        </w:p>
        <w:p w14:paraId="3CD33743">
          <w:pPr>
            <w:pStyle w:val="2"/>
            <w:tabs>
              <w:tab w:val="right" w:leader="dot" w:pos="9045"/>
            </w:tabs>
            <w:spacing w:before="222" w:line="189" w:lineRule="auto"/>
            <w:ind w:left="416"/>
            <w:rPr>
              <w:sz w:val="24"/>
              <w:szCs w:val="24"/>
            </w:rPr>
          </w:pPr>
          <w:bookmarkStart w:id="19" w:name="bookmark39"/>
          <w:bookmarkEnd w:id="19"/>
          <w:r>
            <w:fldChar w:fldCharType="begin"/>
          </w:r>
          <w:r>
            <w:instrText xml:space="preserve"> HYPERLINK \l "bookmark40" </w:instrText>
          </w:r>
          <w:r>
            <w:fldChar w:fldCharType="separate"/>
          </w:r>
          <w:r>
            <w:rPr>
              <w:spacing w:val="-2"/>
              <w:sz w:val="24"/>
              <w:szCs w:val="24"/>
            </w:rPr>
            <w:t>十、供应商认为需提供的其他资料</w:t>
          </w:r>
          <w:r>
            <w:rPr>
              <w:spacing w:val="-38"/>
              <w:sz w:val="24"/>
              <w:szCs w:val="24"/>
            </w:rPr>
            <w:t xml:space="preserve"> </w:t>
          </w:r>
          <w:r>
            <w:rPr>
              <w:sz w:val="24"/>
              <w:szCs w:val="24"/>
            </w:rPr>
            <w:tab/>
          </w:r>
          <w:r>
            <w:rPr>
              <w:spacing w:val="-40"/>
              <w:sz w:val="24"/>
              <w:szCs w:val="24"/>
            </w:rPr>
            <w:t xml:space="preserve"> </w:t>
          </w:r>
          <w:r>
            <w:rPr>
              <w:spacing w:val="-4"/>
              <w:sz w:val="24"/>
              <w:szCs w:val="24"/>
            </w:rPr>
            <w:t>44</w:t>
          </w:r>
          <w:r>
            <w:rPr>
              <w:spacing w:val="-4"/>
              <w:sz w:val="24"/>
              <w:szCs w:val="24"/>
            </w:rPr>
            <w:fldChar w:fldCharType="end"/>
          </w:r>
        </w:p>
        <w:p w14:paraId="7F493469">
          <w:pPr>
            <w:pStyle w:val="2"/>
            <w:tabs>
              <w:tab w:val="right" w:leader="dot" w:pos="9045"/>
            </w:tabs>
            <w:spacing w:before="223" w:line="222" w:lineRule="auto"/>
            <w:ind w:left="416"/>
            <w:rPr>
              <w:sz w:val="24"/>
              <w:szCs w:val="24"/>
            </w:rPr>
          </w:pPr>
          <w:bookmarkStart w:id="20" w:name="bookmark41"/>
          <w:bookmarkEnd w:id="20"/>
          <w:r>
            <w:fldChar w:fldCharType="begin"/>
          </w:r>
          <w:r>
            <w:instrText xml:space="preserve"> HYPERLINK \l "bookmark42" </w:instrText>
          </w:r>
          <w:r>
            <w:fldChar w:fldCharType="separate"/>
          </w:r>
          <w:r>
            <w:rPr>
              <w:spacing w:val="-4"/>
              <w:sz w:val="24"/>
              <w:szCs w:val="24"/>
            </w:rPr>
            <w:t>十一、最后报价</w:t>
          </w:r>
          <w:r>
            <w:rPr>
              <w:spacing w:val="-40"/>
              <w:sz w:val="24"/>
              <w:szCs w:val="24"/>
            </w:rPr>
            <w:t xml:space="preserve"> </w:t>
          </w:r>
          <w:r>
            <w:rPr>
              <w:sz w:val="24"/>
              <w:szCs w:val="24"/>
            </w:rPr>
            <w:tab/>
          </w:r>
          <w:r>
            <w:rPr>
              <w:spacing w:val="-40"/>
              <w:sz w:val="24"/>
              <w:szCs w:val="24"/>
            </w:rPr>
            <w:t xml:space="preserve"> </w:t>
          </w:r>
          <w:r>
            <w:rPr>
              <w:spacing w:val="-4"/>
              <w:sz w:val="24"/>
              <w:szCs w:val="24"/>
            </w:rPr>
            <w:t>45</w:t>
          </w:r>
          <w:r>
            <w:rPr>
              <w:spacing w:val="-4"/>
              <w:sz w:val="24"/>
              <w:szCs w:val="24"/>
            </w:rPr>
            <w:fldChar w:fldCharType="end"/>
          </w:r>
        </w:p>
      </w:sdtContent>
    </w:sdt>
    <w:p w14:paraId="65C0AC0D">
      <w:pPr>
        <w:spacing w:line="222" w:lineRule="auto"/>
        <w:rPr>
          <w:sz w:val="24"/>
          <w:szCs w:val="24"/>
        </w:rPr>
        <w:sectPr>
          <w:pgSz w:w="11906" w:h="16839"/>
          <w:pgMar w:top="1137" w:right="1417" w:bottom="0" w:left="1442" w:header="0" w:footer="0" w:gutter="0"/>
          <w:cols w:space="720" w:num="1"/>
        </w:sectPr>
      </w:pPr>
    </w:p>
    <w:p w14:paraId="005490C1">
      <w:pPr>
        <w:pStyle w:val="2"/>
        <w:spacing w:before="64" w:line="226" w:lineRule="auto"/>
        <w:ind w:left="3120"/>
        <w:outlineLvl w:val="0"/>
        <w:rPr>
          <w:sz w:val="31"/>
          <w:szCs w:val="31"/>
        </w:rPr>
      </w:pPr>
      <w:bookmarkStart w:id="21" w:name="bookmark2"/>
      <w:bookmarkEnd w:id="21"/>
      <w:bookmarkStart w:id="22" w:name="bookmark1"/>
      <w:bookmarkEnd w:id="22"/>
      <w:r>
        <w:rPr>
          <w:b/>
          <w:bCs/>
          <w:spacing w:val="3"/>
          <w:sz w:val="31"/>
          <w:szCs w:val="31"/>
        </w:rPr>
        <w:t>第一章</w:t>
      </w:r>
      <w:r>
        <w:rPr>
          <w:spacing w:val="3"/>
          <w:sz w:val="31"/>
          <w:szCs w:val="31"/>
        </w:rPr>
        <w:t xml:space="preserve"> </w:t>
      </w:r>
      <w:r>
        <w:rPr>
          <w:b/>
          <w:bCs/>
          <w:spacing w:val="3"/>
          <w:sz w:val="31"/>
          <w:szCs w:val="31"/>
        </w:rPr>
        <w:t>磋商邀请公告</w:t>
      </w:r>
    </w:p>
    <w:p w14:paraId="48E8E53F">
      <w:pPr>
        <w:pStyle w:val="2"/>
        <w:spacing w:before="209" w:line="349" w:lineRule="auto"/>
        <w:ind w:left="11" w:right="432" w:firstLine="717"/>
        <w:jc w:val="both"/>
        <w:rPr>
          <w:sz w:val="24"/>
          <w:szCs w:val="24"/>
        </w:rPr>
      </w:pPr>
      <w:r>
        <w:rPr>
          <w:rFonts w:hint="eastAsia"/>
          <w:spacing w:val="-1"/>
          <w:sz w:val="24"/>
          <w:szCs w:val="24"/>
          <w:u w:val="single" w:color="auto"/>
          <w:lang w:eastAsia="zh-CN"/>
        </w:rPr>
        <w:t>新晃侗族自治县公路建设养护中心</w:t>
      </w:r>
      <w:r>
        <w:rPr>
          <w:spacing w:val="-1"/>
          <w:sz w:val="24"/>
          <w:szCs w:val="24"/>
        </w:rPr>
        <w:t>（采购人名称）的</w:t>
      </w:r>
      <w:r>
        <w:rPr>
          <w:rFonts w:hint="eastAsia"/>
          <w:spacing w:val="-1"/>
          <w:sz w:val="24"/>
          <w:szCs w:val="24"/>
          <w:u w:val="single"/>
          <w:lang w:eastAsia="zh-CN"/>
        </w:rPr>
        <w:t>新晃县扶罗镇X202线（新坪线）道路边坡垮塌及路面换板处置工程（第二次）</w:t>
      </w:r>
      <w:r>
        <w:rPr>
          <w:spacing w:val="-4"/>
          <w:sz w:val="24"/>
          <w:szCs w:val="24"/>
        </w:rPr>
        <w:t>(项目名称)进行竞争性磋商采购</w:t>
      </w:r>
      <w:r>
        <w:rPr>
          <w:spacing w:val="-5"/>
          <w:sz w:val="24"/>
          <w:szCs w:val="24"/>
        </w:rPr>
        <w:t>，现采用发布公告的方</w:t>
      </w:r>
      <w:r>
        <w:rPr>
          <w:sz w:val="24"/>
          <w:szCs w:val="24"/>
        </w:rPr>
        <w:t xml:space="preserve"> </w:t>
      </w:r>
      <w:r>
        <w:rPr>
          <w:spacing w:val="-1"/>
          <w:sz w:val="24"/>
          <w:szCs w:val="24"/>
        </w:rPr>
        <w:t>式，邀请符合资格条件的供应商参与竞争性磋商采购活动。</w:t>
      </w:r>
    </w:p>
    <w:p w14:paraId="5A2B3D3F">
      <w:pPr>
        <w:pStyle w:val="2"/>
        <w:spacing w:before="41" w:line="222" w:lineRule="auto"/>
        <w:ind w:left="729"/>
        <w:rPr>
          <w:sz w:val="24"/>
          <w:szCs w:val="24"/>
        </w:rPr>
      </w:pPr>
      <w:r>
        <w:rPr>
          <w:b/>
          <w:bCs/>
          <w:spacing w:val="-6"/>
          <w:sz w:val="24"/>
          <w:szCs w:val="24"/>
        </w:rPr>
        <w:t>一、项目概况</w:t>
      </w:r>
    </w:p>
    <w:p w14:paraId="3A3E192C">
      <w:pPr>
        <w:pStyle w:val="2"/>
        <w:spacing w:before="178" w:line="292" w:lineRule="auto"/>
        <w:ind w:left="6" w:right="432" w:firstLine="729"/>
        <w:rPr>
          <w:rFonts w:hint="eastAsia" w:eastAsia="仿宋"/>
          <w:sz w:val="24"/>
          <w:szCs w:val="24"/>
          <w:lang w:eastAsia="zh-CN"/>
        </w:rPr>
      </w:pPr>
      <w:r>
        <w:rPr>
          <w:spacing w:val="-5"/>
          <w:sz w:val="24"/>
          <w:szCs w:val="24"/>
        </w:rPr>
        <w:t>1、采购项目名称：</w:t>
      </w:r>
      <w:r>
        <w:rPr>
          <w:rFonts w:hint="eastAsia"/>
          <w:spacing w:val="-5"/>
          <w:sz w:val="24"/>
          <w:szCs w:val="24"/>
          <w:lang w:eastAsia="zh-CN"/>
        </w:rPr>
        <w:t>新晃县扶罗镇X202线（新坪线）道路边坡垮塌及路面换板处置工程（第二次）</w:t>
      </w:r>
    </w:p>
    <w:p w14:paraId="71F50173">
      <w:pPr>
        <w:pStyle w:val="2"/>
        <w:spacing w:before="179" w:line="223" w:lineRule="auto"/>
        <w:ind w:left="723"/>
        <w:rPr>
          <w:spacing w:val="-1"/>
          <w:sz w:val="24"/>
          <w:szCs w:val="24"/>
        </w:rPr>
      </w:pPr>
      <w:r>
        <w:rPr>
          <w:spacing w:val="-1"/>
          <w:sz w:val="24"/>
          <w:szCs w:val="24"/>
        </w:rPr>
        <w:t>2、</w:t>
      </w:r>
      <w:r>
        <w:rPr>
          <w:rFonts w:hint="default"/>
          <w:spacing w:val="-1"/>
          <w:sz w:val="24"/>
          <w:szCs w:val="24"/>
          <w:lang w:val="en-US" w:eastAsia="zh-CN"/>
        </w:rPr>
        <w:t>采购编号:CGXM2026431227000010</w:t>
      </w:r>
    </w:p>
    <w:p w14:paraId="30D61008">
      <w:pPr>
        <w:pStyle w:val="2"/>
        <w:spacing w:before="179" w:line="223" w:lineRule="auto"/>
        <w:ind w:left="723"/>
        <w:rPr>
          <w:rFonts w:hint="eastAsia" w:eastAsia="仿宋"/>
          <w:sz w:val="24"/>
          <w:szCs w:val="24"/>
          <w:lang w:eastAsia="zh-CN"/>
        </w:rPr>
      </w:pPr>
      <w:r>
        <w:rPr>
          <w:spacing w:val="-1"/>
          <w:sz w:val="24"/>
          <w:szCs w:val="24"/>
        </w:rPr>
        <w:t>3、委托代理编号：</w:t>
      </w:r>
      <w:r>
        <w:rPr>
          <w:rFonts w:hint="eastAsia"/>
          <w:spacing w:val="-1"/>
          <w:sz w:val="24"/>
          <w:szCs w:val="24"/>
          <w:u w:val="single" w:color="auto"/>
          <w:lang w:eastAsia="zh-CN"/>
        </w:rPr>
        <w:t>2026-CZ-0032</w:t>
      </w:r>
    </w:p>
    <w:p w14:paraId="28FB1B2C">
      <w:pPr>
        <w:pStyle w:val="2"/>
        <w:spacing w:before="178" w:line="222" w:lineRule="auto"/>
        <w:ind w:left="717"/>
        <w:rPr>
          <w:sz w:val="24"/>
          <w:szCs w:val="24"/>
        </w:rPr>
      </w:pPr>
      <w:r>
        <w:rPr>
          <w:spacing w:val="-2"/>
          <w:sz w:val="24"/>
          <w:szCs w:val="24"/>
        </w:rPr>
        <w:t>4、采购项目预算：</w:t>
      </w:r>
      <w:r>
        <w:rPr>
          <w:rFonts w:hint="eastAsia"/>
          <w:spacing w:val="-2"/>
          <w:sz w:val="24"/>
          <w:szCs w:val="24"/>
          <w:u w:val="single" w:color="auto"/>
          <w:lang w:eastAsia="zh-CN"/>
        </w:rPr>
        <w:t>667658元</w:t>
      </w:r>
    </w:p>
    <w:p w14:paraId="1ACAF13B">
      <w:pPr>
        <w:pStyle w:val="2"/>
        <w:spacing w:before="168" w:line="238" w:lineRule="auto"/>
        <w:ind w:left="1210"/>
        <w:rPr>
          <w:sz w:val="24"/>
          <w:szCs w:val="24"/>
        </w:rPr>
      </w:pPr>
      <w:r>
        <w:rPr>
          <w:rFonts w:ascii="Wingdings" w:hAnsi="Wingdings" w:eastAsia="Wingdings" w:cs="Wingdings"/>
          <w:spacing w:val="-1"/>
          <w:sz w:val="24"/>
          <w:szCs w:val="24"/>
        </w:rPr>
        <w:t>o</w:t>
      </w:r>
      <w:r>
        <w:rPr>
          <w:spacing w:val="-1"/>
          <w:sz w:val="24"/>
          <w:szCs w:val="24"/>
        </w:rPr>
        <w:t>支持预付款，预付比例：</w:t>
      </w:r>
      <w:r>
        <w:rPr>
          <w:spacing w:val="-1"/>
          <w:sz w:val="24"/>
          <w:szCs w:val="24"/>
          <w:u w:val="single" w:color="auto"/>
        </w:rPr>
        <w:t xml:space="preserve"> /</w:t>
      </w:r>
    </w:p>
    <w:p w14:paraId="1E0E884B">
      <w:pPr>
        <w:pStyle w:val="2"/>
        <w:spacing w:before="170" w:line="221" w:lineRule="auto"/>
        <w:ind w:left="723"/>
        <w:rPr>
          <w:sz w:val="24"/>
          <w:szCs w:val="24"/>
        </w:rPr>
      </w:pPr>
      <w:r>
        <w:rPr>
          <w:spacing w:val="-1"/>
          <w:sz w:val="24"/>
          <w:szCs w:val="24"/>
        </w:rPr>
        <w:t>5、本项目对应的中小企业划分标准所属行业：</w:t>
      </w:r>
      <w:r>
        <w:rPr>
          <w:spacing w:val="-1"/>
          <w:sz w:val="24"/>
          <w:szCs w:val="24"/>
          <w:u w:val="single" w:color="auto"/>
        </w:rPr>
        <w:t>建筑业</w:t>
      </w:r>
      <w:r>
        <w:rPr>
          <w:spacing w:val="9"/>
          <w:sz w:val="24"/>
          <w:szCs w:val="24"/>
          <w:u w:val="single" w:color="auto"/>
        </w:rPr>
        <w:t xml:space="preserve"> </w:t>
      </w:r>
    </w:p>
    <w:p w14:paraId="3D96A640">
      <w:pPr>
        <w:pStyle w:val="2"/>
        <w:spacing w:before="169" w:line="237" w:lineRule="auto"/>
        <w:ind w:left="720"/>
        <w:rPr>
          <w:sz w:val="24"/>
          <w:szCs w:val="24"/>
        </w:rPr>
      </w:pPr>
      <w:r>
        <w:rPr>
          <w:spacing w:val="-2"/>
          <w:sz w:val="24"/>
          <w:szCs w:val="24"/>
        </w:rPr>
        <w:t>6、合同定价方式：</w:t>
      </w:r>
      <w:r>
        <w:rPr>
          <w:rFonts w:ascii="Wingdings" w:hAnsi="Wingdings" w:eastAsia="Wingdings" w:cs="Wingdings"/>
          <w:spacing w:val="-2"/>
          <w:sz w:val="24"/>
          <w:szCs w:val="24"/>
        </w:rPr>
        <w:sym w:font="Wingdings" w:char="00FE"/>
      </w:r>
      <w:r>
        <w:rPr>
          <w:spacing w:val="-2"/>
          <w:sz w:val="24"/>
          <w:szCs w:val="24"/>
        </w:rPr>
        <w:t>固定总价</w:t>
      </w:r>
      <w:r>
        <w:rPr>
          <w:spacing w:val="49"/>
          <w:sz w:val="24"/>
          <w:szCs w:val="24"/>
        </w:rPr>
        <w:t xml:space="preserve"> </w:t>
      </w:r>
      <w:r>
        <w:rPr>
          <w:rFonts w:ascii="Wingdings" w:hAnsi="Wingdings" w:eastAsia="Wingdings" w:cs="Wingdings"/>
          <w:spacing w:val="-2"/>
          <w:sz w:val="24"/>
          <w:szCs w:val="24"/>
        </w:rPr>
        <w:t>o</w:t>
      </w:r>
      <w:r>
        <w:rPr>
          <w:spacing w:val="-2"/>
          <w:sz w:val="24"/>
          <w:szCs w:val="24"/>
        </w:rPr>
        <w:t xml:space="preserve">固定单价 </w:t>
      </w:r>
      <w:r>
        <w:rPr>
          <w:rFonts w:ascii="Wingdings" w:hAnsi="Wingdings" w:eastAsia="Wingdings" w:cs="Wingdings"/>
          <w:spacing w:val="-2"/>
          <w:sz w:val="24"/>
          <w:szCs w:val="24"/>
        </w:rPr>
        <w:t>o</w:t>
      </w:r>
      <w:r>
        <w:rPr>
          <w:spacing w:val="-2"/>
          <w:sz w:val="24"/>
          <w:szCs w:val="24"/>
        </w:rPr>
        <w:t xml:space="preserve">成本补偿 </w:t>
      </w:r>
      <w:r>
        <w:rPr>
          <w:rFonts w:ascii="Wingdings" w:hAnsi="Wingdings" w:eastAsia="Wingdings" w:cs="Wingdings"/>
          <w:spacing w:val="-2"/>
          <w:sz w:val="24"/>
          <w:szCs w:val="24"/>
        </w:rPr>
        <w:t>o</w:t>
      </w:r>
      <w:r>
        <w:rPr>
          <w:spacing w:val="-2"/>
          <w:sz w:val="24"/>
          <w:szCs w:val="24"/>
        </w:rPr>
        <w:t>绩效激励</w:t>
      </w:r>
    </w:p>
    <w:p w14:paraId="265DC06B">
      <w:pPr>
        <w:pStyle w:val="2"/>
        <w:spacing w:before="172" w:line="221" w:lineRule="auto"/>
        <w:ind w:left="724"/>
        <w:rPr>
          <w:sz w:val="24"/>
          <w:szCs w:val="24"/>
        </w:rPr>
      </w:pPr>
      <w:r>
        <w:rPr>
          <w:spacing w:val="-2"/>
          <w:sz w:val="24"/>
          <w:szCs w:val="24"/>
        </w:rPr>
        <w:t>7、合同履行期限：</w:t>
      </w:r>
      <w:r>
        <w:rPr>
          <w:spacing w:val="-2"/>
          <w:sz w:val="24"/>
          <w:szCs w:val="24"/>
          <w:u w:val="single" w:color="auto"/>
        </w:rPr>
        <w:t>见磋商文件</w:t>
      </w:r>
    </w:p>
    <w:p w14:paraId="601CDC7D">
      <w:pPr>
        <w:pStyle w:val="2"/>
        <w:spacing w:before="180" w:line="221" w:lineRule="auto"/>
        <w:ind w:left="719"/>
        <w:rPr>
          <w:sz w:val="24"/>
          <w:szCs w:val="24"/>
        </w:rPr>
      </w:pPr>
      <w:r>
        <w:rPr>
          <w:spacing w:val="-1"/>
          <w:sz w:val="24"/>
          <w:szCs w:val="24"/>
        </w:rPr>
        <w:t>8、本项目分阶段要求供应商提供以下保证：</w:t>
      </w:r>
    </w:p>
    <w:p w14:paraId="33FCB494">
      <w:pPr>
        <w:pStyle w:val="2"/>
        <w:spacing w:before="169" w:line="237" w:lineRule="auto"/>
        <w:ind w:left="970"/>
        <w:rPr>
          <w:sz w:val="24"/>
          <w:szCs w:val="24"/>
        </w:rPr>
      </w:pPr>
      <w:r>
        <w:rPr>
          <w:rFonts w:ascii="Wingdings" w:hAnsi="Wingdings" w:eastAsia="Wingdings" w:cs="Wingdings"/>
          <w:spacing w:val="-2"/>
          <w:sz w:val="24"/>
          <w:szCs w:val="24"/>
        </w:rPr>
        <w:t>o</w:t>
      </w:r>
      <w:r>
        <w:rPr>
          <w:spacing w:val="-2"/>
          <w:sz w:val="24"/>
          <w:szCs w:val="24"/>
        </w:rPr>
        <w:t>谈判保证金：采购项目预算的</w:t>
      </w:r>
      <w:r>
        <w:rPr>
          <w:spacing w:val="-2"/>
          <w:sz w:val="24"/>
          <w:szCs w:val="24"/>
          <w:u w:val="single" w:color="auto"/>
        </w:rPr>
        <w:t>/</w:t>
      </w:r>
      <w:r>
        <w:rPr>
          <w:spacing w:val="-2"/>
          <w:sz w:val="24"/>
          <w:szCs w:val="24"/>
        </w:rPr>
        <w:t>%；</w:t>
      </w:r>
    </w:p>
    <w:p w14:paraId="5AA5A320">
      <w:pPr>
        <w:pStyle w:val="2"/>
        <w:spacing w:before="160" w:line="237" w:lineRule="auto"/>
        <w:ind w:left="970"/>
        <w:rPr>
          <w:sz w:val="24"/>
          <w:szCs w:val="24"/>
        </w:rPr>
      </w:pPr>
      <w:r>
        <w:rPr>
          <w:rFonts w:ascii="Wingdings" w:hAnsi="Wingdings" w:eastAsia="Wingdings" w:cs="Wingdings"/>
          <w:spacing w:val="-2"/>
          <w:sz w:val="24"/>
          <w:szCs w:val="24"/>
        </w:rPr>
        <w:t>o</w:t>
      </w:r>
      <w:r>
        <w:rPr>
          <w:spacing w:val="-2"/>
          <w:sz w:val="24"/>
          <w:szCs w:val="24"/>
        </w:rPr>
        <w:t>履约保证金：中标金额的</w:t>
      </w:r>
      <w:r>
        <w:rPr>
          <w:spacing w:val="-2"/>
          <w:sz w:val="24"/>
          <w:szCs w:val="24"/>
          <w:u w:val="single" w:color="auto"/>
        </w:rPr>
        <w:t>/</w:t>
      </w:r>
      <w:r>
        <w:rPr>
          <w:spacing w:val="-2"/>
          <w:sz w:val="24"/>
          <w:szCs w:val="24"/>
        </w:rPr>
        <w:t>%；</w:t>
      </w:r>
    </w:p>
    <w:p w14:paraId="6F46AAE8">
      <w:pPr>
        <w:pStyle w:val="2"/>
        <w:spacing w:before="160" w:line="237" w:lineRule="auto"/>
        <w:ind w:left="970"/>
        <w:rPr>
          <w:sz w:val="24"/>
          <w:szCs w:val="24"/>
        </w:rPr>
      </w:pPr>
      <w:r>
        <w:rPr>
          <w:rFonts w:ascii="Wingdings" w:hAnsi="Wingdings" w:eastAsia="Wingdings" w:cs="Wingdings"/>
          <w:spacing w:val="-2"/>
          <w:sz w:val="24"/>
          <w:szCs w:val="24"/>
        </w:rPr>
        <w:t>o</w:t>
      </w:r>
      <w:r>
        <w:rPr>
          <w:spacing w:val="-2"/>
          <w:sz w:val="24"/>
          <w:szCs w:val="24"/>
        </w:rPr>
        <w:t>预付款保证金：预付款的</w:t>
      </w:r>
      <w:r>
        <w:rPr>
          <w:spacing w:val="-2"/>
          <w:sz w:val="24"/>
          <w:szCs w:val="24"/>
          <w:u w:val="single" w:color="auto"/>
        </w:rPr>
        <w:t>/</w:t>
      </w:r>
      <w:r>
        <w:rPr>
          <w:spacing w:val="-2"/>
          <w:sz w:val="24"/>
          <w:szCs w:val="24"/>
        </w:rPr>
        <w:t>%；</w:t>
      </w:r>
    </w:p>
    <w:p w14:paraId="26F15504">
      <w:pPr>
        <w:pStyle w:val="2"/>
        <w:spacing w:before="160" w:line="237" w:lineRule="auto"/>
        <w:ind w:left="970"/>
        <w:rPr>
          <w:sz w:val="24"/>
          <w:szCs w:val="24"/>
        </w:rPr>
      </w:pPr>
      <w:r>
        <w:rPr>
          <w:rFonts w:ascii="Wingdings" w:hAnsi="Wingdings" w:eastAsia="Wingdings" w:cs="Wingdings"/>
          <w:spacing w:val="-2"/>
          <w:sz w:val="24"/>
          <w:szCs w:val="24"/>
        </w:rPr>
        <w:t>o</w:t>
      </w:r>
      <w:r>
        <w:rPr>
          <w:spacing w:val="-2"/>
          <w:sz w:val="24"/>
          <w:szCs w:val="24"/>
        </w:rPr>
        <w:t>质量保证金：合同金额的</w:t>
      </w:r>
      <w:r>
        <w:rPr>
          <w:spacing w:val="-2"/>
          <w:sz w:val="24"/>
          <w:szCs w:val="24"/>
          <w:u w:val="single" w:color="auto"/>
        </w:rPr>
        <w:t>/</w:t>
      </w:r>
      <w:r>
        <w:rPr>
          <w:spacing w:val="-2"/>
          <w:sz w:val="24"/>
          <w:szCs w:val="24"/>
        </w:rPr>
        <w:t>%。</w:t>
      </w:r>
    </w:p>
    <w:p w14:paraId="274DF6FA">
      <w:pPr>
        <w:pStyle w:val="2"/>
        <w:spacing w:before="172" w:line="222" w:lineRule="auto"/>
        <w:ind w:left="733"/>
        <w:rPr>
          <w:sz w:val="24"/>
          <w:szCs w:val="24"/>
        </w:rPr>
      </w:pPr>
      <w:r>
        <w:rPr>
          <w:b/>
          <w:bCs/>
          <w:spacing w:val="-6"/>
          <w:sz w:val="24"/>
          <w:szCs w:val="24"/>
        </w:rPr>
        <w:t>二、采购需求</w:t>
      </w:r>
    </w:p>
    <w:p w14:paraId="21F3B9F2">
      <w:pPr>
        <w:spacing w:line="116" w:lineRule="exact"/>
      </w:pPr>
    </w:p>
    <w:tbl>
      <w:tblPr>
        <w:tblStyle w:val="5"/>
        <w:tblW w:w="96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3036"/>
        <w:gridCol w:w="1695"/>
        <w:gridCol w:w="1116"/>
        <w:gridCol w:w="1582"/>
        <w:gridCol w:w="1490"/>
      </w:tblGrid>
      <w:tr w14:paraId="193C1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40" w:type="dxa"/>
            <w:tcBorders>
              <w:bottom w:val="single" w:color="000000" w:sz="4" w:space="0"/>
              <w:right w:val="single" w:color="000000" w:sz="4" w:space="0"/>
            </w:tcBorders>
            <w:vAlign w:val="top"/>
          </w:tcPr>
          <w:p w14:paraId="46603C14">
            <w:pPr>
              <w:spacing w:line="283" w:lineRule="auto"/>
              <w:rPr>
                <w:rFonts w:ascii="Arial"/>
                <w:sz w:val="21"/>
              </w:rPr>
            </w:pPr>
          </w:p>
          <w:p w14:paraId="5EF5E42F">
            <w:pPr>
              <w:pStyle w:val="6"/>
              <w:spacing w:before="78" w:line="222" w:lineRule="auto"/>
              <w:ind w:left="144"/>
            </w:pPr>
            <w:r>
              <w:rPr>
                <w:spacing w:val="-8"/>
              </w:rPr>
              <w:t>序号</w:t>
            </w:r>
          </w:p>
        </w:tc>
        <w:tc>
          <w:tcPr>
            <w:tcW w:w="3036" w:type="dxa"/>
            <w:tcBorders>
              <w:left w:val="single" w:color="000000" w:sz="4" w:space="0"/>
              <w:bottom w:val="single" w:color="000000" w:sz="4" w:space="0"/>
              <w:right w:val="single" w:color="000000" w:sz="4" w:space="0"/>
            </w:tcBorders>
            <w:vAlign w:val="top"/>
          </w:tcPr>
          <w:p w14:paraId="057EFD55">
            <w:pPr>
              <w:spacing w:line="282" w:lineRule="auto"/>
              <w:rPr>
                <w:rFonts w:ascii="Arial"/>
                <w:sz w:val="21"/>
              </w:rPr>
            </w:pPr>
          </w:p>
          <w:p w14:paraId="68C47AB1">
            <w:pPr>
              <w:pStyle w:val="6"/>
              <w:spacing w:before="78" w:line="221" w:lineRule="auto"/>
              <w:ind w:left="1045"/>
            </w:pPr>
            <w:r>
              <w:rPr>
                <w:spacing w:val="-4"/>
              </w:rPr>
              <w:t>标的名称</w:t>
            </w:r>
          </w:p>
        </w:tc>
        <w:tc>
          <w:tcPr>
            <w:tcW w:w="1695" w:type="dxa"/>
            <w:tcBorders>
              <w:left w:val="single" w:color="000000" w:sz="4" w:space="0"/>
              <w:bottom w:val="single" w:color="000000" w:sz="4" w:space="0"/>
            </w:tcBorders>
            <w:vAlign w:val="top"/>
          </w:tcPr>
          <w:p w14:paraId="422F65F3">
            <w:pPr>
              <w:spacing w:line="282" w:lineRule="auto"/>
              <w:rPr>
                <w:rFonts w:ascii="Arial"/>
                <w:sz w:val="21"/>
              </w:rPr>
            </w:pPr>
          </w:p>
          <w:p w14:paraId="2FD0B519">
            <w:pPr>
              <w:pStyle w:val="6"/>
              <w:spacing w:before="78" w:line="221" w:lineRule="auto"/>
              <w:ind w:left="149"/>
            </w:pPr>
            <w:r>
              <w:rPr>
                <w:spacing w:val="-5"/>
              </w:rPr>
              <w:t>简要技术要求</w:t>
            </w:r>
          </w:p>
        </w:tc>
        <w:tc>
          <w:tcPr>
            <w:tcW w:w="1116" w:type="dxa"/>
            <w:tcBorders>
              <w:bottom w:val="single" w:color="000000" w:sz="4" w:space="0"/>
            </w:tcBorders>
            <w:vAlign w:val="top"/>
          </w:tcPr>
          <w:p w14:paraId="7AE74D2D">
            <w:pPr>
              <w:spacing w:line="282" w:lineRule="auto"/>
              <w:rPr>
                <w:rFonts w:ascii="Arial"/>
                <w:sz w:val="21"/>
              </w:rPr>
            </w:pPr>
          </w:p>
          <w:p w14:paraId="1B641A61">
            <w:pPr>
              <w:pStyle w:val="6"/>
              <w:spacing w:before="78" w:line="223" w:lineRule="auto"/>
              <w:ind w:left="329"/>
            </w:pPr>
            <w:r>
              <w:rPr>
                <w:spacing w:val="-8"/>
              </w:rPr>
              <w:t>数量</w:t>
            </w:r>
          </w:p>
        </w:tc>
        <w:tc>
          <w:tcPr>
            <w:tcW w:w="1582" w:type="dxa"/>
            <w:tcBorders>
              <w:bottom w:val="single" w:color="000000" w:sz="4" w:space="0"/>
            </w:tcBorders>
            <w:vAlign w:val="top"/>
          </w:tcPr>
          <w:p w14:paraId="0C641AED">
            <w:pPr>
              <w:pStyle w:val="6"/>
              <w:spacing w:before="128" w:line="315" w:lineRule="auto"/>
              <w:ind w:left="330" w:right="306" w:hanging="5"/>
            </w:pPr>
            <w:r>
              <w:rPr>
                <w:spacing w:val="-4"/>
              </w:rPr>
              <w:t>标的预算</w:t>
            </w:r>
            <w:r>
              <w:t xml:space="preserve"> </w:t>
            </w:r>
            <w:r>
              <w:rPr>
                <w:spacing w:val="-6"/>
              </w:rPr>
              <w:t>（元）</w:t>
            </w:r>
          </w:p>
        </w:tc>
        <w:tc>
          <w:tcPr>
            <w:tcW w:w="1490" w:type="dxa"/>
            <w:tcBorders>
              <w:bottom w:val="single" w:color="000000" w:sz="4" w:space="0"/>
            </w:tcBorders>
            <w:vAlign w:val="top"/>
          </w:tcPr>
          <w:p w14:paraId="6E9741D3">
            <w:pPr>
              <w:pStyle w:val="6"/>
              <w:spacing w:before="50" w:line="345" w:lineRule="auto"/>
              <w:ind w:left="282" w:right="263" w:firstLine="1"/>
            </w:pPr>
            <w:r>
              <w:rPr>
                <w:spacing w:val="-6"/>
              </w:rPr>
              <w:t>最高限价</w:t>
            </w:r>
            <w:r>
              <w:t xml:space="preserve"> </w:t>
            </w:r>
            <w:r>
              <w:rPr>
                <w:spacing w:val="-6"/>
              </w:rPr>
              <w:t>（元）</w:t>
            </w:r>
          </w:p>
        </w:tc>
      </w:tr>
      <w:tr w14:paraId="7B8CD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4" w:hRule="atLeast"/>
        </w:trPr>
        <w:tc>
          <w:tcPr>
            <w:tcW w:w="740" w:type="dxa"/>
            <w:tcBorders>
              <w:top w:val="single" w:color="000000" w:sz="4" w:space="0"/>
              <w:right w:val="single" w:color="000000" w:sz="4" w:space="0"/>
            </w:tcBorders>
            <w:vAlign w:val="top"/>
          </w:tcPr>
          <w:p w14:paraId="4F061E19">
            <w:pPr>
              <w:spacing w:line="277" w:lineRule="auto"/>
              <w:rPr>
                <w:rFonts w:ascii="Arial"/>
                <w:sz w:val="21"/>
              </w:rPr>
            </w:pPr>
          </w:p>
          <w:p w14:paraId="16645840">
            <w:pPr>
              <w:spacing w:line="277" w:lineRule="auto"/>
              <w:rPr>
                <w:rFonts w:ascii="Arial"/>
                <w:sz w:val="21"/>
              </w:rPr>
            </w:pPr>
          </w:p>
          <w:p w14:paraId="5BF7ED9B">
            <w:pPr>
              <w:pStyle w:val="6"/>
              <w:spacing w:before="78" w:line="181" w:lineRule="auto"/>
              <w:ind w:left="335"/>
            </w:pPr>
            <w:r>
              <w:t>1</w:t>
            </w:r>
          </w:p>
        </w:tc>
        <w:tc>
          <w:tcPr>
            <w:tcW w:w="3036" w:type="dxa"/>
            <w:tcBorders>
              <w:top w:val="single" w:color="000000" w:sz="4" w:space="0"/>
              <w:left w:val="single" w:color="000000" w:sz="4" w:space="0"/>
              <w:right w:val="single" w:color="000000" w:sz="4" w:space="0"/>
            </w:tcBorders>
            <w:vAlign w:val="center"/>
          </w:tcPr>
          <w:p w14:paraId="1529FCA9">
            <w:pPr>
              <w:pStyle w:val="6"/>
              <w:spacing w:before="179" w:line="223" w:lineRule="auto"/>
              <w:jc w:val="both"/>
              <w:rPr>
                <w:rFonts w:hint="eastAsia" w:eastAsia="仿宋"/>
                <w:lang w:eastAsia="zh-CN"/>
              </w:rPr>
            </w:pPr>
            <w:r>
              <w:rPr>
                <w:rFonts w:hint="eastAsia"/>
                <w:lang w:eastAsia="zh-CN"/>
              </w:rPr>
              <w:t>新晃县扶罗镇X202线（新坪线）道路边坡垮塌及路面换板处置工程（第二次）</w:t>
            </w:r>
          </w:p>
        </w:tc>
        <w:tc>
          <w:tcPr>
            <w:tcW w:w="1695" w:type="dxa"/>
            <w:tcBorders>
              <w:top w:val="single" w:color="000000" w:sz="4" w:space="0"/>
              <w:left w:val="single" w:color="000000" w:sz="4" w:space="0"/>
            </w:tcBorders>
            <w:vAlign w:val="center"/>
          </w:tcPr>
          <w:p w14:paraId="16504306">
            <w:pPr>
              <w:spacing w:line="281" w:lineRule="auto"/>
              <w:jc w:val="both"/>
              <w:rPr>
                <w:rFonts w:ascii="Arial"/>
                <w:sz w:val="21"/>
              </w:rPr>
            </w:pPr>
          </w:p>
          <w:p w14:paraId="7F0049AA">
            <w:pPr>
              <w:pStyle w:val="6"/>
              <w:spacing w:before="78" w:line="345" w:lineRule="auto"/>
              <w:ind w:left="377" w:right="126" w:hanging="240"/>
              <w:jc w:val="both"/>
            </w:pPr>
            <w:r>
              <w:rPr>
                <w:spacing w:val="-3"/>
              </w:rPr>
              <w:t>详见磋商文件</w:t>
            </w:r>
            <w:r>
              <w:t xml:space="preserve"> </w:t>
            </w:r>
            <w:r>
              <w:rPr>
                <w:spacing w:val="-5"/>
              </w:rPr>
              <w:t>采购需求</w:t>
            </w:r>
          </w:p>
        </w:tc>
        <w:tc>
          <w:tcPr>
            <w:tcW w:w="1116" w:type="dxa"/>
            <w:tcBorders>
              <w:top w:val="single" w:color="000000" w:sz="4" w:space="0"/>
            </w:tcBorders>
            <w:vAlign w:val="center"/>
          </w:tcPr>
          <w:p w14:paraId="0287C61D">
            <w:pPr>
              <w:pStyle w:val="6"/>
              <w:spacing w:before="78" w:line="224" w:lineRule="auto"/>
              <w:ind w:left="372"/>
              <w:jc w:val="both"/>
            </w:pPr>
            <w:r>
              <w:rPr>
                <w:spacing w:val="-14"/>
              </w:rPr>
              <w:t>1</w:t>
            </w:r>
            <w:r>
              <w:rPr>
                <w:spacing w:val="-43"/>
              </w:rPr>
              <w:t xml:space="preserve"> </w:t>
            </w:r>
            <w:r>
              <w:rPr>
                <w:spacing w:val="-14"/>
              </w:rPr>
              <w:t>项</w:t>
            </w:r>
          </w:p>
        </w:tc>
        <w:tc>
          <w:tcPr>
            <w:tcW w:w="1582" w:type="dxa"/>
            <w:tcBorders>
              <w:top w:val="single" w:color="000000" w:sz="4" w:space="0"/>
            </w:tcBorders>
            <w:vAlign w:val="center"/>
          </w:tcPr>
          <w:p w14:paraId="25CB9D5C">
            <w:pPr>
              <w:spacing w:line="321" w:lineRule="auto"/>
              <w:jc w:val="both"/>
              <w:rPr>
                <w:rFonts w:ascii="Arial"/>
                <w:sz w:val="21"/>
              </w:rPr>
            </w:pPr>
            <w:bookmarkStart w:id="63" w:name="_GoBack"/>
            <w:bookmarkEnd w:id="63"/>
          </w:p>
          <w:p w14:paraId="7448838C">
            <w:pPr>
              <w:pStyle w:val="6"/>
              <w:spacing w:before="78" w:line="384" w:lineRule="auto"/>
              <w:ind w:left="567" w:right="186" w:hanging="351"/>
              <w:jc w:val="both"/>
            </w:pPr>
            <w:r>
              <w:rPr>
                <w:rFonts w:hint="eastAsia"/>
                <w:spacing w:val="-3"/>
                <w:lang w:eastAsia="zh-CN"/>
              </w:rPr>
              <w:t>667658</w:t>
            </w:r>
          </w:p>
        </w:tc>
        <w:tc>
          <w:tcPr>
            <w:tcW w:w="1490" w:type="dxa"/>
            <w:tcBorders>
              <w:top w:val="single" w:color="000000" w:sz="4" w:space="0"/>
            </w:tcBorders>
            <w:vAlign w:val="center"/>
          </w:tcPr>
          <w:p w14:paraId="41364C54">
            <w:pPr>
              <w:spacing w:line="321" w:lineRule="auto"/>
              <w:jc w:val="both"/>
              <w:rPr>
                <w:rFonts w:ascii="Arial"/>
                <w:sz w:val="21"/>
              </w:rPr>
            </w:pPr>
          </w:p>
          <w:p w14:paraId="793E8357">
            <w:pPr>
              <w:pStyle w:val="6"/>
              <w:spacing w:before="78" w:line="384" w:lineRule="auto"/>
              <w:ind w:left="518" w:right="143" w:hanging="351"/>
              <w:jc w:val="both"/>
            </w:pPr>
            <w:r>
              <w:rPr>
                <w:rFonts w:hint="eastAsia"/>
                <w:spacing w:val="-3"/>
                <w:lang w:eastAsia="zh-CN"/>
              </w:rPr>
              <w:t>667658</w:t>
            </w:r>
          </w:p>
        </w:tc>
      </w:tr>
    </w:tbl>
    <w:p w14:paraId="1A51485F">
      <w:pPr>
        <w:pStyle w:val="2"/>
        <w:spacing w:before="37" w:line="222" w:lineRule="auto"/>
        <w:ind w:left="12"/>
        <w:rPr>
          <w:sz w:val="24"/>
          <w:szCs w:val="24"/>
        </w:rPr>
      </w:pPr>
      <w:r>
        <w:rPr>
          <w:b/>
          <w:bCs/>
          <w:spacing w:val="-4"/>
          <w:sz w:val="24"/>
          <w:szCs w:val="24"/>
        </w:rPr>
        <w:t>三、采购项目需落实的政府采购政策</w:t>
      </w:r>
    </w:p>
    <w:p w14:paraId="34BDA9CC">
      <w:pPr>
        <w:pStyle w:val="2"/>
        <w:spacing w:before="180" w:line="343" w:lineRule="auto"/>
        <w:ind w:left="6" w:right="434" w:firstLine="480"/>
        <w:rPr>
          <w:sz w:val="24"/>
          <w:szCs w:val="24"/>
        </w:rPr>
      </w:pPr>
      <w:r>
        <w:rPr>
          <w:spacing w:val="-4"/>
          <w:sz w:val="24"/>
          <w:szCs w:val="24"/>
        </w:rPr>
        <w:t>本项目为专门面向中小企业或者小型、微型企业采购，不再执行价格评审优惠的扶持</w:t>
      </w:r>
      <w:r>
        <w:rPr>
          <w:spacing w:val="10"/>
          <w:sz w:val="24"/>
          <w:szCs w:val="24"/>
        </w:rPr>
        <w:t xml:space="preserve"> </w:t>
      </w:r>
      <w:r>
        <w:rPr>
          <w:spacing w:val="-6"/>
          <w:sz w:val="24"/>
          <w:szCs w:val="24"/>
        </w:rPr>
        <w:t>政策。</w:t>
      </w:r>
    </w:p>
    <w:p w14:paraId="5901F946">
      <w:pPr>
        <w:pStyle w:val="2"/>
        <w:spacing w:before="41" w:line="222" w:lineRule="auto"/>
        <w:ind w:left="34"/>
        <w:rPr>
          <w:sz w:val="24"/>
          <w:szCs w:val="24"/>
        </w:rPr>
      </w:pPr>
      <w:r>
        <w:rPr>
          <w:b/>
          <w:bCs/>
          <w:spacing w:val="-6"/>
          <w:sz w:val="24"/>
          <w:szCs w:val="24"/>
        </w:rPr>
        <w:t>四、供应商的资格要求</w:t>
      </w:r>
    </w:p>
    <w:p w14:paraId="47137D01">
      <w:pPr>
        <w:pStyle w:val="2"/>
        <w:spacing w:before="176" w:line="222" w:lineRule="auto"/>
        <w:ind w:left="496"/>
        <w:rPr>
          <w:sz w:val="24"/>
          <w:szCs w:val="24"/>
        </w:rPr>
      </w:pPr>
      <w:r>
        <w:rPr>
          <w:spacing w:val="-1"/>
          <w:sz w:val="24"/>
          <w:szCs w:val="24"/>
        </w:rPr>
        <w:t>1、满足《中华人民共和国政府采购法》第二十二条规</w:t>
      </w:r>
      <w:r>
        <w:rPr>
          <w:spacing w:val="-2"/>
          <w:sz w:val="24"/>
          <w:szCs w:val="24"/>
        </w:rPr>
        <w:t>定；</w:t>
      </w:r>
    </w:p>
    <w:p w14:paraId="0AB50816">
      <w:pPr>
        <w:spacing w:line="222" w:lineRule="auto"/>
        <w:rPr>
          <w:sz w:val="24"/>
          <w:szCs w:val="24"/>
        </w:rPr>
        <w:sectPr>
          <w:footerReference r:id="rId5" w:type="default"/>
          <w:pgSz w:w="11906" w:h="16839"/>
          <w:pgMar w:top="1159" w:right="942" w:bottom="1326" w:left="1298" w:header="0" w:footer="1112" w:gutter="0"/>
          <w:cols w:space="720" w:num="1"/>
        </w:sectPr>
      </w:pPr>
    </w:p>
    <w:p w14:paraId="2CA6D253">
      <w:pPr>
        <w:pStyle w:val="2"/>
        <w:spacing w:before="49" w:line="222" w:lineRule="auto"/>
        <w:ind w:left="477"/>
        <w:rPr>
          <w:sz w:val="24"/>
          <w:szCs w:val="24"/>
        </w:rPr>
      </w:pPr>
      <w:r>
        <w:rPr>
          <w:spacing w:val="-1"/>
          <w:sz w:val="24"/>
          <w:szCs w:val="24"/>
        </w:rPr>
        <w:t>2、落实政府采购政策需满足的资格要求：</w:t>
      </w:r>
    </w:p>
    <w:p w14:paraId="3F757308">
      <w:pPr>
        <w:pStyle w:val="2"/>
        <w:spacing w:before="164" w:line="236" w:lineRule="auto"/>
        <w:ind w:left="739"/>
        <w:rPr>
          <w:sz w:val="24"/>
          <w:szCs w:val="24"/>
        </w:rPr>
      </w:pPr>
      <w:r>
        <w:rPr>
          <w:spacing w:val="-3"/>
          <w:sz w:val="24"/>
          <w:szCs w:val="24"/>
        </w:rPr>
        <w:t>■专门面向：</w:t>
      </w:r>
      <w:r>
        <w:rPr>
          <w:spacing w:val="-72"/>
          <w:sz w:val="24"/>
          <w:szCs w:val="24"/>
        </w:rPr>
        <w:t xml:space="preserve"> </w:t>
      </w:r>
      <w:r>
        <w:rPr>
          <w:spacing w:val="-3"/>
          <w:sz w:val="24"/>
          <w:szCs w:val="24"/>
        </w:rPr>
        <w:t>■中小企业■小微企业</w:t>
      </w:r>
      <w:r>
        <w:rPr>
          <w:rFonts w:ascii="Wingdings" w:hAnsi="Wingdings" w:eastAsia="Wingdings" w:cs="Wingdings"/>
          <w:spacing w:val="-3"/>
          <w:sz w:val="24"/>
          <w:szCs w:val="24"/>
        </w:rPr>
        <w:t>o</w:t>
      </w:r>
      <w:r>
        <w:rPr>
          <w:spacing w:val="-3"/>
          <w:sz w:val="24"/>
          <w:szCs w:val="24"/>
        </w:rPr>
        <w:t>监狱企业</w:t>
      </w:r>
      <w:r>
        <w:rPr>
          <w:rFonts w:ascii="Wingdings" w:hAnsi="Wingdings" w:eastAsia="Wingdings" w:cs="Wingdings"/>
          <w:spacing w:val="-3"/>
          <w:sz w:val="24"/>
          <w:szCs w:val="24"/>
        </w:rPr>
        <w:t>o</w:t>
      </w:r>
      <w:r>
        <w:rPr>
          <w:spacing w:val="-3"/>
          <w:sz w:val="24"/>
          <w:szCs w:val="24"/>
        </w:rPr>
        <w:t>福利性单位。</w:t>
      </w:r>
    </w:p>
    <w:p w14:paraId="1F765103">
      <w:pPr>
        <w:pStyle w:val="2"/>
        <w:spacing w:before="161" w:line="237" w:lineRule="auto"/>
        <w:ind w:left="726"/>
        <w:rPr>
          <w:sz w:val="24"/>
          <w:szCs w:val="24"/>
        </w:rPr>
      </w:pPr>
      <w:r>
        <w:rPr>
          <w:rFonts w:ascii="Wingdings" w:hAnsi="Wingdings" w:eastAsia="Wingdings" w:cs="Wingdings"/>
          <w:spacing w:val="-1"/>
          <w:sz w:val="24"/>
          <w:szCs w:val="24"/>
        </w:rPr>
        <w:t>o</w:t>
      </w:r>
      <w:r>
        <w:rPr>
          <w:spacing w:val="-1"/>
          <w:sz w:val="24"/>
          <w:szCs w:val="24"/>
        </w:rPr>
        <w:t>强制分包：大型企业应将采购份额的</w:t>
      </w:r>
      <w:r>
        <w:rPr>
          <w:spacing w:val="-1"/>
          <w:sz w:val="24"/>
          <w:szCs w:val="24"/>
          <w:u w:val="single" w:color="auto"/>
        </w:rPr>
        <w:t>/</w:t>
      </w:r>
      <w:r>
        <w:rPr>
          <w:spacing w:val="-1"/>
          <w:sz w:val="24"/>
          <w:szCs w:val="24"/>
        </w:rPr>
        <w:t>%分包给中小企业。</w:t>
      </w:r>
    </w:p>
    <w:p w14:paraId="0F7BB92F">
      <w:pPr>
        <w:pStyle w:val="2"/>
        <w:spacing w:before="169" w:line="222" w:lineRule="auto"/>
        <w:ind w:left="479"/>
        <w:rPr>
          <w:sz w:val="24"/>
          <w:szCs w:val="24"/>
        </w:rPr>
      </w:pPr>
      <w:r>
        <w:rPr>
          <w:spacing w:val="-2"/>
          <w:sz w:val="24"/>
          <w:szCs w:val="24"/>
        </w:rPr>
        <w:t>3、本项目的特定资格要求：</w:t>
      </w:r>
    </w:p>
    <w:p w14:paraId="6B7FA124">
      <w:pPr>
        <w:pStyle w:val="6"/>
        <w:spacing w:before="102" w:line="355" w:lineRule="auto"/>
        <w:ind w:left="120" w:right="38" w:firstLine="483"/>
      </w:pPr>
      <w:r>
        <w:rPr>
          <w:spacing w:val="-1"/>
        </w:rPr>
        <w:t>（1）投标人须具备行政主管部门颁发的公路工</w:t>
      </w:r>
      <w:r>
        <w:rPr>
          <w:spacing w:val="-2"/>
        </w:rPr>
        <w:t>程施工总承包叁级及以上资质，并依法取得安全生产</w:t>
      </w:r>
      <w:r>
        <w:rPr>
          <w:spacing w:val="-1"/>
        </w:rPr>
        <w:t>许可证,且在有效期内，并在人员、设备、资金等方</w:t>
      </w:r>
      <w:r>
        <w:rPr>
          <w:spacing w:val="-2"/>
        </w:rPr>
        <w:t>面具备相应的施工能力</w:t>
      </w:r>
      <w:r>
        <w:rPr>
          <w:spacing w:val="-49"/>
        </w:rPr>
        <w:t>；</w:t>
      </w:r>
    </w:p>
    <w:p w14:paraId="76AA65BB">
      <w:pPr>
        <w:pStyle w:val="6"/>
        <w:spacing w:before="39" w:line="353" w:lineRule="auto"/>
        <w:ind w:left="119" w:right="115" w:firstLine="476" w:firstLineChars="200"/>
      </w:pPr>
      <w:r>
        <w:rPr>
          <w:spacing w:val="-1"/>
        </w:rPr>
        <w:t>（2）</w:t>
      </w:r>
      <w:r>
        <w:rPr>
          <w:rFonts w:hint="eastAsia"/>
          <w:spacing w:val="-1"/>
        </w:rPr>
        <w:t>关键岗位人员最低配备3人，其中拟任项目负责人</w:t>
      </w:r>
      <w:r>
        <w:rPr>
          <w:rFonts w:hint="eastAsia"/>
          <w:spacing w:val="-1"/>
          <w:lang w:eastAsia="zh-CN"/>
        </w:rPr>
        <w:t>须</w:t>
      </w:r>
      <w:r>
        <w:rPr>
          <w:rFonts w:hint="eastAsia"/>
          <w:spacing w:val="-1"/>
        </w:rPr>
        <w:t>具有公路工程专业贰级及以上注册建造师执业资格，具有交通运输行政主管部门核发的B类安全生产考核合格证书；拟任项目技术负责人具有公路工程相关专业中级及以上职称证书；安全员具有交通行政主管部门核发的C类安全生产考核合格证书；所有关键岗位人员须是本单位的在职人员且无在建工程，提供无在建工程承诺书（格式自拟</w:t>
      </w:r>
      <w:r>
        <w:rPr>
          <w:rFonts w:hint="eastAsia"/>
          <w:spacing w:val="-1"/>
          <w:lang w:eastAsia="zh-CN"/>
        </w:rPr>
        <w:t>）</w:t>
      </w:r>
      <w:r>
        <w:rPr>
          <w:spacing w:val="-5"/>
        </w:rPr>
        <w:t>。</w:t>
      </w:r>
    </w:p>
    <w:p w14:paraId="0EF7434C">
      <w:pPr>
        <w:pStyle w:val="2"/>
        <w:spacing w:before="103" w:line="290" w:lineRule="auto"/>
        <w:ind w:left="8" w:right="2" w:firstLine="464"/>
        <w:rPr>
          <w:sz w:val="24"/>
          <w:szCs w:val="24"/>
        </w:rPr>
      </w:pPr>
      <w:r>
        <w:rPr>
          <w:sz w:val="24"/>
          <w:szCs w:val="24"/>
        </w:rPr>
        <w:t>4、单位负责人为同一人或者存在直接控股、管理关系的不同供</w:t>
      </w:r>
      <w:r>
        <w:rPr>
          <w:spacing w:val="-1"/>
          <w:sz w:val="24"/>
          <w:szCs w:val="24"/>
        </w:rPr>
        <w:t>应商，不得参加同一</w:t>
      </w:r>
      <w:r>
        <w:rPr>
          <w:sz w:val="24"/>
          <w:szCs w:val="24"/>
        </w:rPr>
        <w:t xml:space="preserve"> </w:t>
      </w:r>
      <w:r>
        <w:rPr>
          <w:spacing w:val="-2"/>
          <w:sz w:val="24"/>
          <w:szCs w:val="24"/>
        </w:rPr>
        <w:t>合同项下的政府采购活动。</w:t>
      </w:r>
    </w:p>
    <w:p w14:paraId="7B8E855D">
      <w:pPr>
        <w:pStyle w:val="2"/>
        <w:spacing w:before="179" w:line="290" w:lineRule="auto"/>
        <w:ind w:left="2" w:right="2" w:firstLine="476"/>
        <w:rPr>
          <w:sz w:val="24"/>
          <w:szCs w:val="24"/>
        </w:rPr>
      </w:pPr>
      <w:r>
        <w:rPr>
          <w:sz w:val="24"/>
          <w:szCs w:val="24"/>
        </w:rPr>
        <w:t>5、为本采购项目提供整体设计、规范编制或者项</w:t>
      </w:r>
      <w:r>
        <w:rPr>
          <w:spacing w:val="-1"/>
          <w:sz w:val="24"/>
          <w:szCs w:val="24"/>
        </w:rPr>
        <w:t>目管理、监理、检测等服务的，不</w:t>
      </w:r>
      <w:r>
        <w:rPr>
          <w:sz w:val="24"/>
          <w:szCs w:val="24"/>
        </w:rPr>
        <w:t xml:space="preserve"> </w:t>
      </w:r>
      <w:r>
        <w:rPr>
          <w:spacing w:val="-2"/>
          <w:sz w:val="24"/>
          <w:szCs w:val="24"/>
        </w:rPr>
        <w:t>得再参加此项目的其他采购活动。</w:t>
      </w:r>
    </w:p>
    <w:p w14:paraId="53B60EA0">
      <w:pPr>
        <w:pStyle w:val="2"/>
        <w:spacing w:before="178" w:line="290" w:lineRule="auto"/>
        <w:ind w:left="10" w:right="2" w:firstLine="465"/>
        <w:rPr>
          <w:sz w:val="24"/>
          <w:szCs w:val="24"/>
        </w:rPr>
      </w:pPr>
      <w:r>
        <w:rPr>
          <w:sz w:val="24"/>
          <w:szCs w:val="24"/>
        </w:rPr>
        <w:t>6、列入失信被执行人、重大税收违法失信主体名单、政</w:t>
      </w:r>
      <w:r>
        <w:rPr>
          <w:spacing w:val="-1"/>
          <w:sz w:val="24"/>
          <w:szCs w:val="24"/>
        </w:rPr>
        <w:t>府采购严重违法失信行为记</w:t>
      </w:r>
      <w:r>
        <w:rPr>
          <w:sz w:val="24"/>
          <w:szCs w:val="24"/>
        </w:rPr>
        <w:t xml:space="preserve"> </w:t>
      </w:r>
      <w:r>
        <w:rPr>
          <w:spacing w:val="-2"/>
          <w:sz w:val="24"/>
          <w:szCs w:val="24"/>
        </w:rPr>
        <w:t>录名单的，拒绝其参与政府采购活动。</w:t>
      </w:r>
    </w:p>
    <w:p w14:paraId="4857AFB5">
      <w:pPr>
        <w:pStyle w:val="2"/>
        <w:spacing w:before="182" w:line="222" w:lineRule="auto"/>
        <w:ind w:left="480"/>
        <w:rPr>
          <w:sz w:val="24"/>
          <w:szCs w:val="24"/>
        </w:rPr>
      </w:pPr>
      <w:r>
        <w:rPr>
          <w:spacing w:val="-3"/>
          <w:sz w:val="24"/>
          <w:szCs w:val="24"/>
        </w:rPr>
        <w:t>7、本次采购</w:t>
      </w:r>
      <w:r>
        <w:rPr>
          <w:spacing w:val="-3"/>
          <w:sz w:val="24"/>
          <w:szCs w:val="24"/>
          <w:u w:val="single" w:color="auto"/>
        </w:rPr>
        <w:t xml:space="preserve"> 不接受 </w:t>
      </w:r>
      <w:r>
        <w:rPr>
          <w:spacing w:val="-61"/>
          <w:sz w:val="24"/>
          <w:szCs w:val="24"/>
        </w:rPr>
        <w:t xml:space="preserve"> </w:t>
      </w:r>
      <w:r>
        <w:rPr>
          <w:spacing w:val="-3"/>
          <w:sz w:val="24"/>
          <w:szCs w:val="24"/>
        </w:rPr>
        <w:t>(接受或不接受)联合体响应。</w:t>
      </w:r>
    </w:p>
    <w:p w14:paraId="26DC059A">
      <w:pPr>
        <w:pStyle w:val="2"/>
        <w:spacing w:before="256" w:line="222" w:lineRule="auto"/>
        <w:ind w:left="5"/>
        <w:rPr>
          <w:sz w:val="24"/>
          <w:szCs w:val="24"/>
        </w:rPr>
      </w:pPr>
      <w:r>
        <w:rPr>
          <w:b/>
          <w:bCs/>
          <w:spacing w:val="-3"/>
          <w:sz w:val="24"/>
          <w:szCs w:val="24"/>
        </w:rPr>
        <w:t>五、获取磋商文件的时间、地点及方式</w:t>
      </w:r>
    </w:p>
    <w:p w14:paraId="5D1B26A6">
      <w:pPr>
        <w:pStyle w:val="2"/>
        <w:spacing w:before="179" w:line="290" w:lineRule="auto"/>
        <w:ind w:left="2" w:firstLine="729"/>
        <w:rPr>
          <w:sz w:val="24"/>
          <w:szCs w:val="24"/>
        </w:rPr>
      </w:pPr>
      <w:r>
        <w:rPr>
          <w:spacing w:val="-10"/>
          <w:sz w:val="24"/>
          <w:szCs w:val="24"/>
        </w:rPr>
        <w:t>1、获取磋商文件的时间为：</w:t>
      </w:r>
      <w:r>
        <w:rPr>
          <w:spacing w:val="-10"/>
          <w:sz w:val="24"/>
          <w:szCs w:val="24"/>
          <w:lang w:val="en-US" w:eastAsia="zh-CN"/>
        </w:rPr>
        <w:t xml:space="preserve">2026年 </w:t>
      </w:r>
      <w:r>
        <w:rPr>
          <w:rFonts w:hint="eastAsia"/>
          <w:spacing w:val="-10"/>
          <w:sz w:val="24"/>
          <w:szCs w:val="24"/>
          <w:lang w:val="en-US" w:eastAsia="zh-CN"/>
        </w:rPr>
        <w:t>8月 5日2026 年 8月12日止</w:t>
      </w:r>
      <w:r>
        <w:rPr>
          <w:spacing w:val="-10"/>
          <w:sz w:val="24"/>
          <w:szCs w:val="24"/>
        </w:rPr>
        <w:t>，每</w:t>
      </w:r>
      <w:r>
        <w:rPr>
          <w:sz w:val="24"/>
          <w:szCs w:val="24"/>
        </w:rPr>
        <w:t xml:space="preserve"> </w:t>
      </w:r>
      <w:r>
        <w:rPr>
          <w:spacing w:val="-1"/>
          <w:sz w:val="24"/>
          <w:szCs w:val="24"/>
        </w:rPr>
        <w:t>天</w:t>
      </w:r>
      <w:r>
        <w:rPr>
          <w:spacing w:val="-42"/>
          <w:sz w:val="24"/>
          <w:szCs w:val="24"/>
        </w:rPr>
        <w:t xml:space="preserve"> </w:t>
      </w:r>
      <w:r>
        <w:rPr>
          <w:spacing w:val="-1"/>
          <w:sz w:val="24"/>
          <w:szCs w:val="24"/>
        </w:rPr>
        <w:t>9：00—12：00,14：30—17：00(北京时间，节假日休息)；</w:t>
      </w:r>
    </w:p>
    <w:p w14:paraId="682115C8">
      <w:pPr>
        <w:pStyle w:val="2"/>
        <w:spacing w:before="182" w:line="291" w:lineRule="auto"/>
        <w:ind w:right="2" w:firstLine="717"/>
        <w:rPr>
          <w:sz w:val="24"/>
          <w:szCs w:val="24"/>
        </w:rPr>
      </w:pPr>
      <w:r>
        <w:rPr>
          <w:sz w:val="24"/>
          <w:szCs w:val="24"/>
        </w:rPr>
        <w:t>2、获取磋商文件地点：</w:t>
      </w:r>
      <w:r>
        <w:rPr>
          <w:rFonts w:hint="eastAsia"/>
          <w:sz w:val="24"/>
          <w:szCs w:val="24"/>
          <w:lang w:eastAsia="zh-CN"/>
        </w:rPr>
        <w:t>湖南辰洲项目管理有限公司</w:t>
      </w:r>
      <w:r>
        <w:rPr>
          <w:spacing w:val="-1"/>
          <w:sz w:val="24"/>
          <w:szCs w:val="24"/>
        </w:rPr>
        <w:t>（</w:t>
      </w:r>
      <w:r>
        <w:rPr>
          <w:rFonts w:hint="eastAsia"/>
          <w:spacing w:val="-1"/>
          <w:sz w:val="24"/>
          <w:szCs w:val="24"/>
          <w:lang w:eastAsia="zh-CN"/>
        </w:rPr>
        <w:t>怀化市鹤城区文化创意产业园区B10栋406室</w:t>
      </w:r>
      <w:r>
        <w:rPr>
          <w:sz w:val="24"/>
          <w:szCs w:val="24"/>
        </w:rPr>
        <w:t>）；</w:t>
      </w:r>
    </w:p>
    <w:p w14:paraId="0EFF2573">
      <w:pPr>
        <w:pStyle w:val="2"/>
        <w:spacing w:before="180" w:line="222" w:lineRule="auto"/>
        <w:ind w:left="719"/>
        <w:rPr>
          <w:sz w:val="24"/>
          <w:szCs w:val="24"/>
        </w:rPr>
      </w:pPr>
      <w:r>
        <w:rPr>
          <w:spacing w:val="-1"/>
          <w:sz w:val="24"/>
          <w:szCs w:val="24"/>
        </w:rPr>
        <w:t>3、获取磋商文件方式：现场报名领取磋商文件；</w:t>
      </w:r>
    </w:p>
    <w:p w14:paraId="15DB10E7">
      <w:pPr>
        <w:pStyle w:val="2"/>
        <w:spacing w:before="179" w:line="220" w:lineRule="auto"/>
        <w:ind w:left="713"/>
        <w:rPr>
          <w:sz w:val="24"/>
          <w:szCs w:val="24"/>
        </w:rPr>
      </w:pPr>
      <w:r>
        <w:rPr>
          <w:sz w:val="24"/>
          <w:szCs w:val="24"/>
        </w:rPr>
        <w:t>4、报名领取磋商文件时，须由法定代表人</w:t>
      </w:r>
      <w:r>
        <w:rPr>
          <w:spacing w:val="-1"/>
          <w:sz w:val="24"/>
          <w:szCs w:val="24"/>
        </w:rPr>
        <w:t>或授权委托人携带：</w:t>
      </w:r>
    </w:p>
    <w:p w14:paraId="007F7F31">
      <w:pPr>
        <w:pStyle w:val="2"/>
        <w:spacing w:before="181" w:line="291" w:lineRule="auto"/>
        <w:ind w:left="1" w:right="2" w:firstLine="725"/>
        <w:rPr>
          <w:sz w:val="24"/>
          <w:szCs w:val="24"/>
        </w:rPr>
      </w:pPr>
      <w:r>
        <w:rPr>
          <w:spacing w:val="-2"/>
          <w:sz w:val="24"/>
          <w:szCs w:val="24"/>
        </w:rPr>
        <w:t>（1）法人或者其他组织的营业执照等主体资格证明文件</w:t>
      </w:r>
      <w:r>
        <w:rPr>
          <w:spacing w:val="-3"/>
          <w:sz w:val="24"/>
          <w:szCs w:val="24"/>
        </w:rPr>
        <w:t>，</w:t>
      </w:r>
      <w:r>
        <w:rPr>
          <w:spacing w:val="-59"/>
          <w:sz w:val="24"/>
          <w:szCs w:val="24"/>
        </w:rPr>
        <w:t xml:space="preserve"> </w:t>
      </w:r>
      <w:r>
        <w:rPr>
          <w:spacing w:val="-3"/>
          <w:sz w:val="24"/>
          <w:szCs w:val="24"/>
        </w:rPr>
        <w:t>自然人的身份证明：供</w:t>
      </w:r>
      <w:r>
        <w:rPr>
          <w:sz w:val="24"/>
          <w:szCs w:val="24"/>
        </w:rPr>
        <w:t xml:space="preserve"> </w:t>
      </w:r>
      <w:r>
        <w:rPr>
          <w:spacing w:val="-3"/>
          <w:sz w:val="24"/>
          <w:szCs w:val="24"/>
        </w:rPr>
        <w:t>应商为法人的，应提交营业执照或法人登记</w:t>
      </w:r>
      <w:r>
        <w:rPr>
          <w:spacing w:val="-4"/>
          <w:sz w:val="24"/>
          <w:szCs w:val="24"/>
        </w:rPr>
        <w:t>证书的复印件；供应商为非法人组织的，应提</w:t>
      </w:r>
    </w:p>
    <w:p w14:paraId="14908D78">
      <w:pPr>
        <w:spacing w:line="291" w:lineRule="auto"/>
        <w:rPr>
          <w:sz w:val="24"/>
          <w:szCs w:val="24"/>
        </w:rPr>
        <w:sectPr>
          <w:footerReference r:id="rId6" w:type="default"/>
          <w:pgSz w:w="11906" w:h="16839"/>
          <w:pgMar w:top="1058" w:right="1374" w:bottom="1326" w:left="1302" w:header="0" w:footer="1112" w:gutter="0"/>
          <w:cols w:space="720" w:num="1"/>
        </w:sectPr>
      </w:pPr>
    </w:p>
    <w:p w14:paraId="306932D0">
      <w:pPr>
        <w:pStyle w:val="2"/>
        <w:spacing w:before="48" w:line="345" w:lineRule="auto"/>
        <w:ind w:right="85" w:firstLine="5"/>
        <w:rPr>
          <w:sz w:val="24"/>
          <w:szCs w:val="24"/>
        </w:rPr>
      </w:pPr>
      <w:r>
        <w:rPr>
          <w:spacing w:val="-4"/>
          <w:sz w:val="24"/>
          <w:szCs w:val="24"/>
        </w:rPr>
        <w:t>交依法登记证书复印件；供应商为个体工商户的，应提交个体工商户营业执照复印件；供</w:t>
      </w:r>
      <w:r>
        <w:rPr>
          <w:spacing w:val="13"/>
          <w:sz w:val="24"/>
          <w:szCs w:val="24"/>
        </w:rPr>
        <w:t xml:space="preserve"> </w:t>
      </w:r>
      <w:r>
        <w:rPr>
          <w:spacing w:val="-1"/>
          <w:sz w:val="24"/>
          <w:szCs w:val="24"/>
        </w:rPr>
        <w:t>应商为自然人的，应提交自然人的身份证明复印件;</w:t>
      </w:r>
    </w:p>
    <w:p w14:paraId="1769FDD2">
      <w:pPr>
        <w:pStyle w:val="2"/>
        <w:spacing w:before="39" w:line="291" w:lineRule="auto"/>
        <w:ind w:left="11" w:right="85" w:firstLine="714"/>
        <w:rPr>
          <w:sz w:val="24"/>
          <w:szCs w:val="24"/>
        </w:rPr>
      </w:pPr>
      <w:r>
        <w:rPr>
          <w:spacing w:val="-1"/>
          <w:sz w:val="24"/>
          <w:szCs w:val="24"/>
        </w:rPr>
        <w:t>（2）法人提交法定代表人身份证明或者授权委托人提交法定代表人授权委托书并</w:t>
      </w:r>
      <w:r>
        <w:rPr>
          <w:spacing w:val="14"/>
          <w:sz w:val="24"/>
          <w:szCs w:val="24"/>
        </w:rPr>
        <w:t xml:space="preserve"> </w:t>
      </w:r>
      <w:r>
        <w:rPr>
          <w:spacing w:val="-4"/>
          <w:sz w:val="24"/>
          <w:szCs w:val="24"/>
        </w:rPr>
        <w:t>附本人身份证;</w:t>
      </w:r>
    </w:p>
    <w:p w14:paraId="12168270">
      <w:pPr>
        <w:pStyle w:val="2"/>
        <w:spacing w:before="179" w:line="222" w:lineRule="auto"/>
        <w:ind w:left="725"/>
        <w:rPr>
          <w:sz w:val="24"/>
          <w:szCs w:val="24"/>
        </w:rPr>
      </w:pPr>
      <w:r>
        <w:rPr>
          <w:sz w:val="24"/>
          <w:szCs w:val="24"/>
        </w:rPr>
        <w:t>（3）湖南省政府采购供应商资格承诺函（见附件一）;</w:t>
      </w:r>
    </w:p>
    <w:p w14:paraId="09A0E069">
      <w:pPr>
        <w:pStyle w:val="2"/>
        <w:spacing w:before="99" w:line="220" w:lineRule="auto"/>
        <w:ind w:left="725"/>
        <w:rPr>
          <w:spacing w:val="-1"/>
          <w:sz w:val="24"/>
          <w:szCs w:val="24"/>
        </w:rPr>
      </w:pPr>
      <w:r>
        <w:rPr>
          <w:spacing w:val="-1"/>
          <w:sz w:val="24"/>
          <w:szCs w:val="24"/>
        </w:rPr>
        <w:t>（4）符合采购项目供应商资格要求的其他证明材料:</w:t>
      </w:r>
    </w:p>
    <w:p w14:paraId="31206732">
      <w:pPr>
        <w:pStyle w:val="2"/>
        <w:spacing w:before="99" w:line="220" w:lineRule="auto"/>
        <w:ind w:left="725"/>
        <w:rPr>
          <w:sz w:val="24"/>
          <w:szCs w:val="24"/>
        </w:rPr>
      </w:pPr>
      <w:r>
        <w:rPr>
          <w:spacing w:val="-1"/>
          <w:sz w:val="24"/>
          <w:szCs w:val="24"/>
        </w:rPr>
        <w:t>■中小企业声明函（见附件二）;</w:t>
      </w:r>
    </w:p>
    <w:p w14:paraId="28C0FCC1">
      <w:pPr>
        <w:pStyle w:val="2"/>
        <w:spacing w:before="177" w:line="220" w:lineRule="auto"/>
        <w:ind w:left="725"/>
        <w:rPr>
          <w:sz w:val="24"/>
          <w:szCs w:val="24"/>
        </w:rPr>
      </w:pPr>
      <w:r>
        <w:rPr>
          <w:spacing w:val="-2"/>
          <w:sz w:val="24"/>
          <w:szCs w:val="24"/>
        </w:rPr>
        <w:t>（5）符合特定资格条件证明材料</w:t>
      </w:r>
    </w:p>
    <w:p w14:paraId="5904495D">
      <w:pPr>
        <w:pStyle w:val="2"/>
        <w:spacing w:before="261" w:line="220" w:lineRule="auto"/>
        <w:ind w:left="727"/>
        <w:rPr>
          <w:sz w:val="24"/>
          <w:szCs w:val="24"/>
        </w:rPr>
      </w:pPr>
      <w:r>
        <w:rPr>
          <w:spacing w:val="-1"/>
          <w:sz w:val="24"/>
          <w:szCs w:val="24"/>
        </w:rPr>
        <w:t>注：供应商的报名资料均应加盖供应商单位公章并装订成册。</w:t>
      </w:r>
    </w:p>
    <w:p w14:paraId="3C6EF899">
      <w:pPr>
        <w:pStyle w:val="2"/>
        <w:spacing w:before="182" w:line="222" w:lineRule="auto"/>
        <w:ind w:left="2"/>
        <w:rPr>
          <w:sz w:val="24"/>
          <w:szCs w:val="24"/>
        </w:rPr>
      </w:pPr>
      <w:r>
        <w:rPr>
          <w:b/>
          <w:bCs/>
          <w:spacing w:val="-3"/>
          <w:sz w:val="24"/>
          <w:szCs w:val="24"/>
        </w:rPr>
        <w:t>六、响应文件提交的截止时间及地点</w:t>
      </w:r>
    </w:p>
    <w:p w14:paraId="6A354423">
      <w:pPr>
        <w:pStyle w:val="2"/>
        <w:spacing w:before="180" w:line="222" w:lineRule="auto"/>
        <w:ind w:left="731"/>
        <w:rPr>
          <w:sz w:val="24"/>
          <w:szCs w:val="24"/>
        </w:rPr>
      </w:pPr>
      <w:r>
        <w:rPr>
          <w:spacing w:val="-8"/>
          <w:sz w:val="24"/>
          <w:szCs w:val="24"/>
        </w:rPr>
        <w:t>1、磋商响应文件的递交截止时间：</w:t>
      </w:r>
      <w:r>
        <w:rPr>
          <w:spacing w:val="-10"/>
          <w:sz w:val="24"/>
          <w:szCs w:val="24"/>
        </w:rPr>
        <w:t>202</w:t>
      </w:r>
      <w:r>
        <w:rPr>
          <w:rFonts w:hint="eastAsia"/>
          <w:spacing w:val="-10"/>
          <w:sz w:val="24"/>
          <w:szCs w:val="24"/>
          <w:lang w:val="en-US" w:eastAsia="zh-CN"/>
        </w:rPr>
        <w:t>6</w:t>
      </w:r>
      <w:r>
        <w:rPr>
          <w:spacing w:val="-27"/>
          <w:sz w:val="24"/>
          <w:szCs w:val="24"/>
        </w:rPr>
        <w:t xml:space="preserve"> </w:t>
      </w:r>
      <w:r>
        <w:rPr>
          <w:spacing w:val="-10"/>
          <w:sz w:val="24"/>
          <w:szCs w:val="24"/>
        </w:rPr>
        <w:t>年</w:t>
      </w:r>
      <w:r>
        <w:rPr>
          <w:spacing w:val="-50"/>
          <w:sz w:val="24"/>
          <w:szCs w:val="24"/>
        </w:rPr>
        <w:t xml:space="preserve"> </w:t>
      </w:r>
      <w:r>
        <w:rPr>
          <w:rFonts w:hint="eastAsia"/>
          <w:spacing w:val="-50"/>
          <w:sz w:val="24"/>
          <w:szCs w:val="24"/>
          <w:lang w:val="en-US" w:eastAsia="zh-CN"/>
        </w:rPr>
        <w:t xml:space="preserve"> 8月 18日</w:t>
      </w:r>
      <w:r>
        <w:rPr>
          <w:spacing w:val="-34"/>
          <w:sz w:val="24"/>
          <w:szCs w:val="24"/>
        </w:rPr>
        <w:t xml:space="preserve"> </w:t>
      </w:r>
      <w:r>
        <w:rPr>
          <w:spacing w:val="-10"/>
          <w:sz w:val="24"/>
          <w:szCs w:val="24"/>
        </w:rPr>
        <w:t>1</w:t>
      </w:r>
      <w:r>
        <w:rPr>
          <w:rFonts w:hint="eastAsia"/>
          <w:spacing w:val="-10"/>
          <w:sz w:val="24"/>
          <w:szCs w:val="24"/>
          <w:lang w:val="en-US" w:eastAsia="zh-CN"/>
        </w:rPr>
        <w:t>0</w:t>
      </w:r>
      <w:r>
        <w:rPr>
          <w:spacing w:val="-27"/>
          <w:sz w:val="24"/>
          <w:szCs w:val="24"/>
        </w:rPr>
        <w:t xml:space="preserve"> </w:t>
      </w:r>
      <w:r>
        <w:rPr>
          <w:spacing w:val="-10"/>
          <w:sz w:val="24"/>
          <w:szCs w:val="24"/>
        </w:rPr>
        <w:t>时</w:t>
      </w:r>
      <w:r>
        <w:rPr>
          <w:rFonts w:hint="eastAsia"/>
          <w:spacing w:val="-10"/>
          <w:sz w:val="24"/>
          <w:szCs w:val="24"/>
          <w:lang w:val="en-US" w:eastAsia="zh-CN"/>
        </w:rPr>
        <w:t xml:space="preserve"> 0</w:t>
      </w:r>
      <w:r>
        <w:rPr>
          <w:rFonts w:hint="eastAsia"/>
          <w:spacing w:val="-46"/>
          <w:sz w:val="24"/>
          <w:szCs w:val="24"/>
          <w:lang w:val="en-US" w:eastAsia="zh-CN"/>
        </w:rPr>
        <w:t>0</w:t>
      </w:r>
      <w:r>
        <w:rPr>
          <w:spacing w:val="-46"/>
          <w:sz w:val="24"/>
          <w:szCs w:val="24"/>
        </w:rPr>
        <w:t xml:space="preserve"> </w:t>
      </w:r>
      <w:r>
        <w:rPr>
          <w:spacing w:val="-10"/>
          <w:sz w:val="24"/>
          <w:szCs w:val="24"/>
        </w:rPr>
        <w:t>分</w:t>
      </w:r>
      <w:r>
        <w:rPr>
          <w:spacing w:val="-8"/>
          <w:sz w:val="24"/>
          <w:szCs w:val="24"/>
        </w:rPr>
        <w:t>；</w:t>
      </w:r>
    </w:p>
    <w:p w14:paraId="47767B4D">
      <w:pPr>
        <w:pStyle w:val="2"/>
        <w:spacing w:before="179" w:line="222" w:lineRule="auto"/>
        <w:ind w:left="716"/>
        <w:rPr>
          <w:sz w:val="24"/>
          <w:szCs w:val="24"/>
        </w:rPr>
      </w:pPr>
      <w:r>
        <w:rPr>
          <w:spacing w:val="-10"/>
          <w:sz w:val="24"/>
          <w:szCs w:val="24"/>
        </w:rPr>
        <w:t>2、磋商时间：202</w:t>
      </w:r>
      <w:r>
        <w:rPr>
          <w:rFonts w:hint="eastAsia"/>
          <w:spacing w:val="-10"/>
          <w:sz w:val="24"/>
          <w:szCs w:val="24"/>
          <w:lang w:val="en-US" w:eastAsia="zh-CN"/>
        </w:rPr>
        <w:t>6</w:t>
      </w:r>
      <w:r>
        <w:rPr>
          <w:spacing w:val="-27"/>
          <w:sz w:val="24"/>
          <w:szCs w:val="24"/>
        </w:rPr>
        <w:t xml:space="preserve"> </w:t>
      </w:r>
      <w:r>
        <w:rPr>
          <w:spacing w:val="-10"/>
          <w:sz w:val="24"/>
          <w:szCs w:val="24"/>
        </w:rPr>
        <w:t>年</w:t>
      </w:r>
      <w:r>
        <w:rPr>
          <w:spacing w:val="-50"/>
          <w:sz w:val="24"/>
          <w:szCs w:val="24"/>
        </w:rPr>
        <w:t xml:space="preserve"> </w:t>
      </w:r>
      <w:r>
        <w:rPr>
          <w:rFonts w:hint="eastAsia"/>
          <w:spacing w:val="-50"/>
          <w:sz w:val="24"/>
          <w:szCs w:val="24"/>
          <w:lang w:val="en-US" w:eastAsia="zh-CN"/>
        </w:rPr>
        <w:t xml:space="preserve"> 8月 18日</w:t>
      </w:r>
      <w:r>
        <w:rPr>
          <w:spacing w:val="-34"/>
          <w:sz w:val="24"/>
          <w:szCs w:val="24"/>
        </w:rPr>
        <w:t xml:space="preserve"> </w:t>
      </w:r>
      <w:r>
        <w:rPr>
          <w:spacing w:val="-10"/>
          <w:sz w:val="24"/>
          <w:szCs w:val="24"/>
        </w:rPr>
        <w:t>1</w:t>
      </w:r>
      <w:r>
        <w:rPr>
          <w:rFonts w:hint="eastAsia"/>
          <w:spacing w:val="-10"/>
          <w:sz w:val="24"/>
          <w:szCs w:val="24"/>
          <w:lang w:val="en-US" w:eastAsia="zh-CN"/>
        </w:rPr>
        <w:t>0</w:t>
      </w:r>
      <w:r>
        <w:rPr>
          <w:spacing w:val="-27"/>
          <w:sz w:val="24"/>
          <w:szCs w:val="24"/>
        </w:rPr>
        <w:t xml:space="preserve"> </w:t>
      </w:r>
      <w:r>
        <w:rPr>
          <w:spacing w:val="-10"/>
          <w:sz w:val="24"/>
          <w:szCs w:val="24"/>
        </w:rPr>
        <w:t>时</w:t>
      </w:r>
      <w:r>
        <w:rPr>
          <w:rFonts w:hint="eastAsia"/>
          <w:spacing w:val="-10"/>
          <w:sz w:val="24"/>
          <w:szCs w:val="24"/>
          <w:lang w:val="en-US" w:eastAsia="zh-CN"/>
        </w:rPr>
        <w:t xml:space="preserve"> 0</w:t>
      </w:r>
      <w:r>
        <w:rPr>
          <w:rFonts w:hint="eastAsia"/>
          <w:spacing w:val="-46"/>
          <w:sz w:val="24"/>
          <w:szCs w:val="24"/>
          <w:lang w:val="en-US" w:eastAsia="zh-CN"/>
        </w:rPr>
        <w:t>0</w:t>
      </w:r>
      <w:r>
        <w:rPr>
          <w:spacing w:val="-46"/>
          <w:sz w:val="24"/>
          <w:szCs w:val="24"/>
        </w:rPr>
        <w:t xml:space="preserve"> </w:t>
      </w:r>
      <w:r>
        <w:rPr>
          <w:spacing w:val="-10"/>
          <w:sz w:val="24"/>
          <w:szCs w:val="24"/>
        </w:rPr>
        <w:t>分；</w:t>
      </w:r>
    </w:p>
    <w:p w14:paraId="2BA58D7E">
      <w:pPr>
        <w:pStyle w:val="2"/>
        <w:spacing w:before="179" w:line="220" w:lineRule="auto"/>
        <w:ind w:left="718"/>
        <w:rPr>
          <w:sz w:val="24"/>
          <w:szCs w:val="24"/>
        </w:rPr>
      </w:pPr>
      <w:r>
        <w:rPr>
          <w:spacing w:val="-1"/>
          <w:sz w:val="24"/>
          <w:szCs w:val="24"/>
        </w:rPr>
        <w:t>3、磋商地点：</w:t>
      </w:r>
      <w:r>
        <w:rPr>
          <w:rFonts w:hint="eastAsia"/>
          <w:spacing w:val="-1"/>
          <w:sz w:val="24"/>
          <w:szCs w:val="24"/>
        </w:rPr>
        <w:t>湖南辰洲项目管理有限公司（怀化市鹤城区文化创意产业园区B10栋406室）</w:t>
      </w:r>
      <w:r>
        <w:rPr>
          <w:spacing w:val="-1"/>
          <w:sz w:val="24"/>
          <w:szCs w:val="24"/>
        </w:rPr>
        <w:t>；</w:t>
      </w:r>
    </w:p>
    <w:p w14:paraId="0F3F8B63">
      <w:pPr>
        <w:pStyle w:val="2"/>
        <w:spacing w:before="181" w:line="346" w:lineRule="auto"/>
        <w:ind w:left="9" w:right="83" w:firstLine="718"/>
        <w:rPr>
          <w:sz w:val="24"/>
          <w:szCs w:val="24"/>
        </w:rPr>
      </w:pPr>
      <w:r>
        <w:rPr>
          <w:spacing w:val="-4"/>
          <w:sz w:val="24"/>
          <w:szCs w:val="24"/>
        </w:rPr>
        <w:t>注</w:t>
      </w:r>
      <w:r>
        <w:rPr>
          <w:b/>
          <w:bCs/>
          <w:spacing w:val="-4"/>
          <w:sz w:val="24"/>
          <w:szCs w:val="24"/>
        </w:rPr>
        <w:t>：</w:t>
      </w:r>
      <w:r>
        <w:rPr>
          <w:spacing w:val="-4"/>
          <w:sz w:val="24"/>
          <w:szCs w:val="24"/>
        </w:rPr>
        <w:t>逾期送达或者不按磋商文件要求密封的投标文件采购人、采购代理机构或者磋</w:t>
      </w:r>
      <w:r>
        <w:rPr>
          <w:sz w:val="24"/>
          <w:szCs w:val="24"/>
        </w:rPr>
        <w:t xml:space="preserve"> </w:t>
      </w:r>
      <w:r>
        <w:rPr>
          <w:spacing w:val="-4"/>
          <w:sz w:val="24"/>
          <w:szCs w:val="24"/>
        </w:rPr>
        <w:t>商小组应当拒收。</w:t>
      </w:r>
    </w:p>
    <w:p w14:paraId="11B94379">
      <w:pPr>
        <w:pStyle w:val="2"/>
        <w:spacing w:before="38" w:line="222" w:lineRule="auto"/>
        <w:ind w:left="5"/>
        <w:rPr>
          <w:sz w:val="24"/>
          <w:szCs w:val="24"/>
        </w:rPr>
      </w:pPr>
      <w:r>
        <w:rPr>
          <w:b/>
          <w:bCs/>
          <w:spacing w:val="-6"/>
          <w:sz w:val="24"/>
          <w:szCs w:val="24"/>
        </w:rPr>
        <w:t>七、公告期限</w:t>
      </w:r>
    </w:p>
    <w:p w14:paraId="51D65D91">
      <w:pPr>
        <w:pStyle w:val="2"/>
        <w:spacing w:before="179" w:line="290" w:lineRule="auto"/>
        <w:ind w:right="83" w:firstLine="731"/>
        <w:rPr>
          <w:sz w:val="24"/>
          <w:szCs w:val="24"/>
        </w:rPr>
      </w:pPr>
      <w:r>
        <w:rPr>
          <w:spacing w:val="-3"/>
          <w:sz w:val="24"/>
          <w:szCs w:val="24"/>
        </w:rPr>
        <w:t>1、本邀请公告在中国湖南政府采购网（www.ccgp-hunan.gov.cn）发布。</w:t>
      </w:r>
      <w:r>
        <w:rPr>
          <w:spacing w:val="-4"/>
          <w:sz w:val="24"/>
          <w:szCs w:val="24"/>
        </w:rPr>
        <w:t>公告期限</w:t>
      </w:r>
      <w:r>
        <w:rPr>
          <w:sz w:val="24"/>
          <w:szCs w:val="24"/>
        </w:rPr>
        <w:t xml:space="preserve"> </w:t>
      </w:r>
      <w:r>
        <w:rPr>
          <w:spacing w:val="-3"/>
          <w:sz w:val="24"/>
          <w:szCs w:val="24"/>
        </w:rPr>
        <w:t>从本邀请公告发布之日起</w:t>
      </w:r>
      <w:r>
        <w:rPr>
          <w:spacing w:val="-42"/>
          <w:sz w:val="24"/>
          <w:szCs w:val="24"/>
        </w:rPr>
        <w:t xml:space="preserve"> </w:t>
      </w:r>
      <w:r>
        <w:rPr>
          <w:spacing w:val="-3"/>
          <w:sz w:val="24"/>
          <w:szCs w:val="24"/>
        </w:rPr>
        <w:t>5</w:t>
      </w:r>
      <w:r>
        <w:rPr>
          <w:spacing w:val="-44"/>
          <w:sz w:val="24"/>
          <w:szCs w:val="24"/>
        </w:rPr>
        <w:t xml:space="preserve"> </w:t>
      </w:r>
      <w:r>
        <w:rPr>
          <w:spacing w:val="-3"/>
          <w:sz w:val="24"/>
          <w:szCs w:val="24"/>
        </w:rPr>
        <w:t>个工作日。</w:t>
      </w:r>
    </w:p>
    <w:p w14:paraId="1B244B40">
      <w:pPr>
        <w:pStyle w:val="2"/>
        <w:spacing w:before="182" w:line="290" w:lineRule="auto"/>
        <w:ind w:left="5" w:right="20" w:firstLine="710"/>
        <w:rPr>
          <w:sz w:val="24"/>
          <w:szCs w:val="24"/>
        </w:rPr>
      </w:pPr>
      <w:r>
        <w:rPr>
          <w:spacing w:val="-5"/>
          <w:sz w:val="24"/>
          <w:szCs w:val="24"/>
        </w:rPr>
        <w:t>2、在其他媒体发布的邀请公告，公告内容以本邀请公告指定媒体发布的公告</w:t>
      </w:r>
      <w:r>
        <w:rPr>
          <w:spacing w:val="-6"/>
          <w:sz w:val="24"/>
          <w:szCs w:val="24"/>
        </w:rPr>
        <w:t>为准；</w:t>
      </w:r>
      <w:r>
        <w:rPr>
          <w:sz w:val="24"/>
          <w:szCs w:val="24"/>
        </w:rPr>
        <w:t xml:space="preserve"> </w:t>
      </w:r>
      <w:r>
        <w:rPr>
          <w:spacing w:val="-1"/>
          <w:sz w:val="24"/>
          <w:szCs w:val="24"/>
        </w:rPr>
        <w:t>公告期限自本邀请公告指定媒体最先发布公告之日起算。</w:t>
      </w:r>
    </w:p>
    <w:p w14:paraId="0BA28353">
      <w:pPr>
        <w:pStyle w:val="2"/>
        <w:spacing w:before="182" w:line="222" w:lineRule="auto"/>
        <w:rPr>
          <w:sz w:val="24"/>
          <w:szCs w:val="24"/>
        </w:rPr>
      </w:pPr>
      <w:r>
        <w:rPr>
          <w:b/>
          <w:bCs/>
          <w:spacing w:val="-4"/>
          <w:sz w:val="24"/>
          <w:szCs w:val="24"/>
        </w:rPr>
        <w:t>八、疑问及质疑</w:t>
      </w:r>
    </w:p>
    <w:p w14:paraId="62C6FDAA">
      <w:pPr>
        <w:pStyle w:val="2"/>
        <w:spacing w:before="179" w:line="290" w:lineRule="auto"/>
        <w:ind w:left="24" w:right="85" w:firstLine="706"/>
        <w:rPr>
          <w:sz w:val="24"/>
          <w:szCs w:val="24"/>
        </w:rPr>
      </w:pPr>
      <w:r>
        <w:rPr>
          <w:spacing w:val="-1"/>
          <w:sz w:val="24"/>
          <w:szCs w:val="24"/>
        </w:rPr>
        <w:t>1、供应商对政府采购活动事项如有疑问的，可以向采购人、采购代理机构提出询</w:t>
      </w:r>
      <w:r>
        <w:rPr>
          <w:spacing w:val="8"/>
          <w:sz w:val="24"/>
          <w:szCs w:val="24"/>
        </w:rPr>
        <w:t xml:space="preserve"> </w:t>
      </w:r>
      <w:r>
        <w:rPr>
          <w:spacing w:val="-3"/>
          <w:sz w:val="24"/>
          <w:szCs w:val="24"/>
        </w:rPr>
        <w:t>问。采购人、采购代理机构将在</w:t>
      </w:r>
      <w:r>
        <w:rPr>
          <w:spacing w:val="-43"/>
          <w:sz w:val="24"/>
          <w:szCs w:val="24"/>
        </w:rPr>
        <w:t xml:space="preserve"> </w:t>
      </w:r>
      <w:r>
        <w:rPr>
          <w:spacing w:val="-3"/>
          <w:sz w:val="24"/>
          <w:szCs w:val="24"/>
        </w:rPr>
        <w:t>3</w:t>
      </w:r>
      <w:r>
        <w:rPr>
          <w:spacing w:val="-43"/>
          <w:sz w:val="24"/>
          <w:szCs w:val="24"/>
        </w:rPr>
        <w:t xml:space="preserve"> </w:t>
      </w:r>
      <w:r>
        <w:rPr>
          <w:spacing w:val="-3"/>
          <w:sz w:val="24"/>
          <w:szCs w:val="24"/>
        </w:rPr>
        <w:t>个工作日内作出答复。</w:t>
      </w:r>
    </w:p>
    <w:p w14:paraId="3FE7377F">
      <w:pPr>
        <w:pStyle w:val="2"/>
        <w:spacing w:before="183" w:line="314" w:lineRule="auto"/>
        <w:ind w:left="1" w:right="85" w:firstLine="714"/>
        <w:rPr>
          <w:sz w:val="24"/>
          <w:szCs w:val="24"/>
        </w:rPr>
      </w:pPr>
      <w:r>
        <w:rPr>
          <w:sz w:val="24"/>
          <w:szCs w:val="24"/>
        </w:rPr>
        <w:t>2、供应商认为邀请通知使自己的合法权益受到损害</w:t>
      </w:r>
      <w:r>
        <w:rPr>
          <w:spacing w:val="-1"/>
          <w:sz w:val="24"/>
          <w:szCs w:val="24"/>
        </w:rPr>
        <w:t>的，可以在收到本邀请函之日</w:t>
      </w:r>
      <w:r>
        <w:rPr>
          <w:sz w:val="24"/>
          <w:szCs w:val="24"/>
        </w:rPr>
        <w:t xml:space="preserve"> </w:t>
      </w:r>
      <w:r>
        <w:rPr>
          <w:spacing w:val="-5"/>
          <w:sz w:val="24"/>
          <w:szCs w:val="24"/>
        </w:rPr>
        <w:t>起</w:t>
      </w:r>
      <w:r>
        <w:rPr>
          <w:spacing w:val="-46"/>
          <w:sz w:val="24"/>
          <w:szCs w:val="24"/>
        </w:rPr>
        <w:t xml:space="preserve"> </w:t>
      </w:r>
      <w:r>
        <w:rPr>
          <w:spacing w:val="-5"/>
          <w:sz w:val="24"/>
          <w:szCs w:val="24"/>
        </w:rPr>
        <w:t>7</w:t>
      </w:r>
      <w:r>
        <w:rPr>
          <w:spacing w:val="-44"/>
          <w:sz w:val="24"/>
          <w:szCs w:val="24"/>
        </w:rPr>
        <w:t xml:space="preserve"> </w:t>
      </w:r>
      <w:r>
        <w:rPr>
          <w:spacing w:val="-5"/>
          <w:sz w:val="24"/>
          <w:szCs w:val="24"/>
        </w:rPr>
        <w:t>个工作日内，按《湖南省财政厅关于印发＜政府采购质疑答复和投诉处理操作规程＞</w:t>
      </w:r>
      <w:r>
        <w:rPr>
          <w:sz w:val="24"/>
          <w:szCs w:val="24"/>
        </w:rPr>
        <w:t xml:space="preserve"> </w:t>
      </w:r>
      <w:r>
        <w:rPr>
          <w:spacing w:val="-2"/>
          <w:sz w:val="24"/>
          <w:szCs w:val="24"/>
        </w:rPr>
        <w:t>的通知》</w:t>
      </w:r>
      <w:r>
        <w:rPr>
          <w:spacing w:val="-69"/>
          <w:sz w:val="24"/>
          <w:szCs w:val="24"/>
        </w:rPr>
        <w:t xml:space="preserve"> </w:t>
      </w:r>
      <w:r>
        <w:rPr>
          <w:spacing w:val="-2"/>
          <w:sz w:val="24"/>
          <w:szCs w:val="24"/>
        </w:rPr>
        <w:t>(湘财购〔2022〕20</w:t>
      </w:r>
      <w:r>
        <w:rPr>
          <w:spacing w:val="-38"/>
          <w:sz w:val="24"/>
          <w:szCs w:val="24"/>
        </w:rPr>
        <w:t xml:space="preserve"> </w:t>
      </w:r>
      <w:r>
        <w:rPr>
          <w:spacing w:val="-2"/>
          <w:sz w:val="24"/>
          <w:szCs w:val="24"/>
        </w:rPr>
        <w:t>号)规定，以书面形式向采购人、采购代理</w:t>
      </w:r>
      <w:r>
        <w:rPr>
          <w:spacing w:val="-3"/>
          <w:sz w:val="24"/>
          <w:szCs w:val="24"/>
        </w:rPr>
        <w:t>机构提出质疑。</w:t>
      </w:r>
    </w:p>
    <w:p w14:paraId="0E8EB4C3">
      <w:pPr>
        <w:pStyle w:val="2"/>
        <w:spacing w:before="179" w:line="222" w:lineRule="auto"/>
        <w:ind w:left="9"/>
        <w:rPr>
          <w:sz w:val="24"/>
          <w:szCs w:val="24"/>
        </w:rPr>
      </w:pPr>
      <w:r>
        <w:rPr>
          <w:b/>
          <w:bCs/>
          <w:spacing w:val="-6"/>
          <w:sz w:val="24"/>
          <w:szCs w:val="24"/>
        </w:rPr>
        <w:t>九、投标说明</w:t>
      </w:r>
    </w:p>
    <w:p w14:paraId="350CDA74">
      <w:pPr>
        <w:pStyle w:val="2"/>
        <w:spacing w:before="167" w:line="236" w:lineRule="auto"/>
        <w:ind w:left="731"/>
        <w:rPr>
          <w:sz w:val="24"/>
          <w:szCs w:val="24"/>
        </w:rPr>
      </w:pPr>
      <w:r>
        <w:rPr>
          <w:spacing w:val="-3"/>
          <w:sz w:val="24"/>
          <w:szCs w:val="24"/>
        </w:rPr>
        <w:t>1、本公告选项：</w:t>
      </w:r>
      <w:r>
        <w:rPr>
          <w:spacing w:val="-85"/>
          <w:sz w:val="24"/>
          <w:szCs w:val="24"/>
        </w:rPr>
        <w:t xml:space="preserve"> </w:t>
      </w:r>
      <w:r>
        <w:rPr>
          <w:spacing w:val="-3"/>
          <w:sz w:val="24"/>
          <w:szCs w:val="24"/>
        </w:rPr>
        <w:t>■表示选择，</w:t>
      </w:r>
      <w:r>
        <w:rPr>
          <w:rFonts w:ascii="Wingdings" w:hAnsi="Wingdings" w:eastAsia="Wingdings" w:cs="Wingdings"/>
          <w:spacing w:val="-3"/>
          <w:sz w:val="24"/>
          <w:szCs w:val="24"/>
        </w:rPr>
        <w:t>o</w:t>
      </w:r>
      <w:r>
        <w:rPr>
          <w:spacing w:val="-3"/>
          <w:sz w:val="24"/>
          <w:szCs w:val="24"/>
        </w:rPr>
        <w:t>表示未选择。</w:t>
      </w:r>
    </w:p>
    <w:p w14:paraId="5B387C09">
      <w:pPr>
        <w:pStyle w:val="2"/>
        <w:spacing w:before="173" w:line="221" w:lineRule="auto"/>
        <w:jc w:val="right"/>
        <w:rPr>
          <w:sz w:val="24"/>
          <w:szCs w:val="24"/>
        </w:rPr>
      </w:pPr>
      <w:r>
        <w:rPr>
          <w:spacing w:val="-5"/>
          <w:sz w:val="24"/>
          <w:szCs w:val="24"/>
        </w:rPr>
        <w:t>2、供应商参与政府采购活动，无需向采购人、代理机构、交易平台缴纳任何费用。</w:t>
      </w:r>
    </w:p>
    <w:p w14:paraId="39BBABA9">
      <w:pPr>
        <w:pStyle w:val="2"/>
        <w:spacing w:before="181" w:line="221" w:lineRule="auto"/>
        <w:ind w:left="7"/>
        <w:rPr>
          <w:sz w:val="24"/>
          <w:szCs w:val="24"/>
        </w:rPr>
      </w:pPr>
      <w:r>
        <w:rPr>
          <w:b/>
          <w:bCs/>
          <w:spacing w:val="-3"/>
          <w:sz w:val="24"/>
          <w:szCs w:val="24"/>
        </w:rPr>
        <w:t>十、采购人、采购代理机构的名称、地址和联系方法</w:t>
      </w:r>
    </w:p>
    <w:p w14:paraId="04A286BE">
      <w:pPr>
        <w:spacing w:line="221" w:lineRule="auto"/>
        <w:rPr>
          <w:sz w:val="24"/>
          <w:szCs w:val="24"/>
        </w:rPr>
        <w:sectPr>
          <w:footerReference r:id="rId7" w:type="default"/>
          <w:pgSz w:w="11906" w:h="16839"/>
          <w:pgMar w:top="1137" w:right="1291" w:bottom="1326" w:left="1303" w:header="0" w:footer="1112" w:gutter="0"/>
          <w:cols w:space="720" w:num="1"/>
        </w:sectPr>
      </w:pPr>
    </w:p>
    <w:p w14:paraId="3054C4AB">
      <w:pPr>
        <w:pStyle w:val="2"/>
        <w:spacing w:before="48" w:line="222" w:lineRule="auto"/>
        <w:ind w:left="731"/>
        <w:rPr>
          <w:sz w:val="24"/>
          <w:szCs w:val="24"/>
        </w:rPr>
      </w:pPr>
      <w:r>
        <w:rPr>
          <w:spacing w:val="-4"/>
          <w:sz w:val="24"/>
          <w:szCs w:val="24"/>
        </w:rPr>
        <w:t>1、采购人信息</w:t>
      </w:r>
    </w:p>
    <w:p w14:paraId="29E8254C">
      <w:pPr>
        <w:bidi w:val="0"/>
        <w:spacing w:line="360" w:lineRule="auto"/>
        <w:ind w:firstLine="720" w:firstLineChars="300"/>
        <w:rPr>
          <w:rFonts w:hint="eastAsia" w:ascii="仿宋" w:hAnsi="仿宋" w:eastAsia="仿宋" w:cs="仿宋"/>
          <w:sz w:val="24"/>
          <w:szCs w:val="24"/>
          <w:lang w:val="en-US"/>
        </w:rPr>
      </w:pPr>
      <w:r>
        <w:rPr>
          <w:rFonts w:hint="eastAsia" w:ascii="仿宋" w:hAnsi="仿宋" w:eastAsia="仿宋" w:cs="仿宋"/>
          <w:sz w:val="24"/>
          <w:szCs w:val="24"/>
        </w:rPr>
        <w:t xml:space="preserve">名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称：</w:t>
      </w:r>
      <w:r>
        <w:rPr>
          <w:rFonts w:hint="eastAsia" w:ascii="仿宋" w:hAnsi="仿宋" w:eastAsia="仿宋" w:cs="仿宋"/>
          <w:sz w:val="24"/>
          <w:szCs w:val="24"/>
          <w:lang w:eastAsia="zh-CN"/>
        </w:rPr>
        <w:t>新晃侗族自治县公路建设养</w:t>
      </w:r>
      <w:r>
        <w:rPr>
          <w:rFonts w:hint="eastAsia" w:ascii="仿宋" w:hAnsi="仿宋" w:eastAsia="仿宋" w:cs="仿宋"/>
          <w:sz w:val="24"/>
          <w:szCs w:val="24"/>
          <w:lang w:val="en-US" w:eastAsia="zh-CN"/>
        </w:rPr>
        <w:t>护中心</w:t>
      </w:r>
    </w:p>
    <w:p w14:paraId="24AF0710">
      <w:pPr>
        <w:bidi w:val="0"/>
        <w:spacing w:line="360" w:lineRule="auto"/>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联 系 人：</w:t>
      </w:r>
      <w:r>
        <w:rPr>
          <w:rFonts w:hint="eastAsia" w:ascii="仿宋" w:hAnsi="仿宋" w:eastAsia="仿宋" w:cs="仿宋"/>
          <w:sz w:val="24"/>
          <w:szCs w:val="24"/>
          <w:lang w:eastAsia="zh-CN"/>
        </w:rPr>
        <w:t>申先生</w:t>
      </w:r>
    </w:p>
    <w:p w14:paraId="1C1C48B3">
      <w:pPr>
        <w:bidi w:val="0"/>
        <w:spacing w:line="360" w:lineRule="auto"/>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电    话：</w:t>
      </w:r>
      <w:r>
        <w:rPr>
          <w:rFonts w:hint="eastAsia" w:ascii="仿宋" w:hAnsi="仿宋" w:eastAsia="仿宋" w:cs="仿宋"/>
          <w:sz w:val="24"/>
          <w:szCs w:val="24"/>
          <w:lang w:eastAsia="zh-CN"/>
        </w:rPr>
        <w:t>19974559021</w:t>
      </w:r>
    </w:p>
    <w:p w14:paraId="416287A5">
      <w:pPr>
        <w:bidi w:val="0"/>
        <w:spacing w:line="360" w:lineRule="auto"/>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地    址：</w:t>
      </w:r>
      <w:r>
        <w:rPr>
          <w:rFonts w:hint="eastAsia" w:ascii="仿宋" w:hAnsi="仿宋" w:eastAsia="仿宋" w:cs="仿宋"/>
          <w:sz w:val="24"/>
          <w:szCs w:val="24"/>
          <w:lang w:eastAsia="zh-CN"/>
        </w:rPr>
        <w:t>新晃侗族自治县晃山路70号</w:t>
      </w:r>
    </w:p>
    <w:p w14:paraId="53560FF5">
      <w:pPr>
        <w:bidi w:val="0"/>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2、采购代理机构信息</w:t>
      </w:r>
    </w:p>
    <w:p w14:paraId="78CF7DC9">
      <w:pPr>
        <w:bidi w:val="0"/>
        <w:spacing w:line="360" w:lineRule="auto"/>
        <w:ind w:firstLine="720" w:firstLineChars="300"/>
        <w:rPr>
          <w:rFonts w:hint="eastAsia" w:ascii="仿宋" w:hAnsi="仿宋" w:eastAsia="仿宋" w:cs="仿宋"/>
          <w:sz w:val="24"/>
          <w:szCs w:val="24"/>
        </w:rPr>
      </w:pPr>
      <w:r>
        <w:rPr>
          <w:rFonts w:hint="eastAsia" w:ascii="仿宋" w:hAnsi="仿宋" w:eastAsia="仿宋" w:cs="仿宋"/>
          <w:sz w:val="24"/>
          <w:szCs w:val="24"/>
        </w:rPr>
        <w:t>名    称：</w:t>
      </w:r>
      <w:r>
        <w:rPr>
          <w:rFonts w:hint="eastAsia" w:ascii="仿宋" w:hAnsi="仿宋" w:eastAsia="仿宋" w:cs="仿宋"/>
          <w:sz w:val="24"/>
          <w:szCs w:val="24"/>
          <w:lang w:eastAsia="zh-CN"/>
        </w:rPr>
        <w:t>湖南辰洲项目管理有限公司</w:t>
      </w:r>
      <w:r>
        <w:rPr>
          <w:rFonts w:hint="eastAsia" w:ascii="仿宋" w:hAnsi="仿宋" w:eastAsia="仿宋" w:cs="仿宋"/>
          <w:sz w:val="24"/>
          <w:szCs w:val="24"/>
        </w:rPr>
        <w:t xml:space="preserve"> </w:t>
      </w:r>
    </w:p>
    <w:p w14:paraId="191BA82C">
      <w:pPr>
        <w:bidi w:val="0"/>
        <w:spacing w:line="360" w:lineRule="auto"/>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联 系 人：</w:t>
      </w:r>
      <w:r>
        <w:rPr>
          <w:rFonts w:hint="eastAsia" w:ascii="仿宋" w:hAnsi="仿宋" w:eastAsia="仿宋" w:cs="仿宋"/>
          <w:sz w:val="24"/>
          <w:szCs w:val="24"/>
          <w:lang w:eastAsia="zh-CN"/>
        </w:rPr>
        <w:t>谢清玫</w:t>
      </w:r>
    </w:p>
    <w:p w14:paraId="792B8A1D">
      <w:pPr>
        <w:bidi w:val="0"/>
        <w:spacing w:line="360" w:lineRule="auto"/>
        <w:ind w:firstLine="720" w:firstLineChars="300"/>
        <w:rPr>
          <w:rFonts w:hint="eastAsia" w:ascii="仿宋" w:hAnsi="仿宋" w:eastAsia="仿宋" w:cs="仿宋"/>
          <w:sz w:val="24"/>
          <w:szCs w:val="24"/>
          <w:lang w:eastAsia="zh-CN"/>
        </w:rPr>
      </w:pPr>
      <w:r>
        <w:rPr>
          <w:rFonts w:hint="eastAsia" w:ascii="仿宋" w:hAnsi="仿宋" w:eastAsia="仿宋" w:cs="仿宋"/>
          <w:sz w:val="24"/>
          <w:szCs w:val="24"/>
        </w:rPr>
        <w:t>电    话：</w:t>
      </w:r>
      <w:r>
        <w:rPr>
          <w:rFonts w:hint="eastAsia" w:ascii="仿宋" w:hAnsi="仿宋" w:eastAsia="仿宋" w:cs="仿宋"/>
          <w:sz w:val="24"/>
          <w:szCs w:val="24"/>
          <w:lang w:eastAsia="zh-CN"/>
        </w:rPr>
        <w:t>19372176271</w:t>
      </w:r>
    </w:p>
    <w:p w14:paraId="1BD97A8C">
      <w:pPr>
        <w:spacing w:line="255" w:lineRule="auto"/>
        <w:ind w:firstLine="720" w:firstLineChars="300"/>
        <w:rPr>
          <w:rFonts w:ascii="Arial"/>
          <w:sz w:val="21"/>
        </w:rPr>
      </w:pPr>
      <w:r>
        <w:rPr>
          <w:rFonts w:hint="eastAsia" w:ascii="仿宋" w:hAnsi="仿宋" w:eastAsia="仿宋" w:cs="仿宋"/>
          <w:sz w:val="24"/>
          <w:szCs w:val="24"/>
        </w:rPr>
        <w:t>地    址：</w:t>
      </w:r>
      <w:r>
        <w:rPr>
          <w:rFonts w:hint="eastAsia" w:ascii="仿宋" w:hAnsi="仿宋" w:eastAsia="仿宋" w:cs="仿宋"/>
          <w:sz w:val="24"/>
          <w:szCs w:val="24"/>
          <w:lang w:eastAsia="zh-CN"/>
        </w:rPr>
        <w:t>怀化市鹤城区文化创意产业园区B10栋406室</w:t>
      </w:r>
    </w:p>
    <w:p w14:paraId="21C9EBC7">
      <w:pPr>
        <w:spacing w:line="255" w:lineRule="auto"/>
        <w:rPr>
          <w:rFonts w:ascii="Arial"/>
          <w:sz w:val="21"/>
        </w:rPr>
      </w:pPr>
    </w:p>
    <w:p w14:paraId="3B15558F">
      <w:pPr>
        <w:spacing w:line="256" w:lineRule="auto"/>
        <w:rPr>
          <w:rFonts w:ascii="Arial"/>
          <w:sz w:val="21"/>
        </w:rPr>
      </w:pPr>
    </w:p>
    <w:p w14:paraId="1C29FA6D">
      <w:pPr>
        <w:spacing w:line="256" w:lineRule="auto"/>
        <w:rPr>
          <w:rFonts w:ascii="Arial"/>
          <w:sz w:val="21"/>
        </w:rPr>
      </w:pPr>
    </w:p>
    <w:p w14:paraId="6BE24923">
      <w:pPr>
        <w:spacing w:line="256" w:lineRule="auto"/>
        <w:rPr>
          <w:rFonts w:ascii="Arial"/>
          <w:sz w:val="21"/>
        </w:rPr>
      </w:pPr>
    </w:p>
    <w:p w14:paraId="0C5E6566">
      <w:pPr>
        <w:spacing w:line="256" w:lineRule="auto"/>
        <w:rPr>
          <w:rFonts w:ascii="Arial"/>
          <w:sz w:val="21"/>
        </w:rPr>
      </w:pPr>
    </w:p>
    <w:p w14:paraId="19D3A919">
      <w:pPr>
        <w:spacing w:line="256" w:lineRule="auto"/>
        <w:rPr>
          <w:rFonts w:ascii="Arial"/>
          <w:sz w:val="21"/>
        </w:rPr>
      </w:pPr>
    </w:p>
    <w:p w14:paraId="6A10C900">
      <w:pPr>
        <w:spacing w:line="256" w:lineRule="auto"/>
        <w:rPr>
          <w:rFonts w:ascii="Arial"/>
          <w:sz w:val="21"/>
        </w:rPr>
      </w:pPr>
    </w:p>
    <w:p w14:paraId="56877456">
      <w:pPr>
        <w:spacing w:line="256" w:lineRule="auto"/>
        <w:rPr>
          <w:rFonts w:ascii="Arial"/>
          <w:sz w:val="21"/>
        </w:rPr>
      </w:pPr>
    </w:p>
    <w:p w14:paraId="00596053">
      <w:pPr>
        <w:spacing w:line="256" w:lineRule="auto"/>
        <w:rPr>
          <w:rFonts w:ascii="Arial"/>
          <w:sz w:val="21"/>
        </w:rPr>
      </w:pPr>
    </w:p>
    <w:p w14:paraId="5AB4EF12">
      <w:pPr>
        <w:spacing w:line="256" w:lineRule="auto"/>
        <w:rPr>
          <w:rFonts w:ascii="Arial"/>
          <w:sz w:val="21"/>
        </w:rPr>
      </w:pPr>
    </w:p>
    <w:p w14:paraId="4D84FACD">
      <w:pPr>
        <w:spacing w:line="256" w:lineRule="auto"/>
        <w:rPr>
          <w:rFonts w:ascii="Arial"/>
          <w:sz w:val="21"/>
        </w:rPr>
      </w:pPr>
    </w:p>
    <w:p w14:paraId="41DF07C3">
      <w:pPr>
        <w:spacing w:line="256" w:lineRule="auto"/>
        <w:rPr>
          <w:rFonts w:ascii="Arial"/>
          <w:sz w:val="21"/>
        </w:rPr>
      </w:pPr>
    </w:p>
    <w:p w14:paraId="7304971B">
      <w:pPr>
        <w:spacing w:line="256" w:lineRule="auto"/>
        <w:rPr>
          <w:rFonts w:ascii="Arial"/>
          <w:sz w:val="21"/>
        </w:rPr>
        <w:sectPr>
          <w:footerReference r:id="rId8" w:type="default"/>
          <w:pgSz w:w="11906" w:h="16839"/>
          <w:pgMar w:top="1137" w:right="1309" w:bottom="1326" w:left="1303" w:header="0" w:footer="1112" w:gutter="0"/>
          <w:cols w:space="720" w:num="1"/>
        </w:sectPr>
      </w:pPr>
    </w:p>
    <w:p w14:paraId="5D7E9B7F">
      <w:pPr>
        <w:spacing w:line="256" w:lineRule="auto"/>
        <w:rPr>
          <w:rFonts w:ascii="Arial"/>
          <w:sz w:val="21"/>
        </w:rPr>
      </w:pPr>
    </w:p>
    <w:p w14:paraId="64FB11DA">
      <w:pPr>
        <w:spacing w:line="256" w:lineRule="auto"/>
        <w:rPr>
          <w:rFonts w:ascii="Arial"/>
          <w:sz w:val="21"/>
        </w:rPr>
      </w:pPr>
    </w:p>
    <w:p w14:paraId="2E0AF0FA">
      <w:pPr>
        <w:pStyle w:val="2"/>
        <w:spacing w:before="91" w:line="223" w:lineRule="auto"/>
        <w:ind w:left="15"/>
        <w:rPr>
          <w:sz w:val="28"/>
          <w:szCs w:val="28"/>
        </w:rPr>
      </w:pPr>
      <w:r>
        <w:rPr>
          <w:b/>
          <w:bCs/>
          <w:spacing w:val="-5"/>
          <w:sz w:val="28"/>
          <w:szCs w:val="28"/>
        </w:rPr>
        <w:t>附件一</w:t>
      </w:r>
    </w:p>
    <w:p w14:paraId="5E3DC587">
      <w:pPr>
        <w:pStyle w:val="2"/>
        <w:spacing w:before="156" w:line="223" w:lineRule="auto"/>
        <w:ind w:left="2530"/>
        <w:rPr>
          <w:sz w:val="28"/>
          <w:szCs w:val="28"/>
        </w:rPr>
      </w:pPr>
      <w:r>
        <w:rPr>
          <w:spacing w:val="-2"/>
          <w:sz w:val="28"/>
          <w:szCs w:val="28"/>
        </w:rPr>
        <w:t>湖南省政府采购供应商资格承诺函</w:t>
      </w:r>
    </w:p>
    <w:p w14:paraId="088D29DD">
      <w:pPr>
        <w:spacing w:line="257" w:lineRule="auto"/>
        <w:rPr>
          <w:rFonts w:ascii="Arial"/>
          <w:sz w:val="21"/>
        </w:rPr>
      </w:pPr>
    </w:p>
    <w:p w14:paraId="2ED03942">
      <w:pPr>
        <w:spacing w:line="257" w:lineRule="auto"/>
        <w:rPr>
          <w:rFonts w:ascii="Arial"/>
          <w:sz w:val="21"/>
        </w:rPr>
      </w:pPr>
    </w:p>
    <w:p w14:paraId="6FE62724">
      <w:pPr>
        <w:spacing w:line="258" w:lineRule="auto"/>
        <w:rPr>
          <w:rFonts w:ascii="Arial"/>
          <w:sz w:val="21"/>
        </w:rPr>
      </w:pPr>
    </w:p>
    <w:p w14:paraId="21EA866C">
      <w:pPr>
        <w:pStyle w:val="2"/>
        <w:spacing w:before="78" w:line="421" w:lineRule="auto"/>
        <w:ind w:firstLine="641"/>
        <w:jc w:val="both"/>
        <w:rPr>
          <w:sz w:val="24"/>
          <w:szCs w:val="24"/>
        </w:rPr>
      </w:pPr>
      <w:r>
        <w:rPr>
          <w:spacing w:val="-2"/>
          <w:sz w:val="24"/>
          <w:szCs w:val="24"/>
        </w:rPr>
        <w:t>本公司独立承担民事责任、具有良好的商业信誉和健全的财务会计制度、依法缴纳</w:t>
      </w:r>
      <w:r>
        <w:rPr>
          <w:spacing w:val="15"/>
          <w:sz w:val="24"/>
          <w:szCs w:val="24"/>
        </w:rPr>
        <w:t xml:space="preserve"> </w:t>
      </w:r>
      <w:r>
        <w:rPr>
          <w:spacing w:val="-8"/>
          <w:sz w:val="24"/>
          <w:szCs w:val="24"/>
        </w:rPr>
        <w:t>税收和社会保障资金，在前三年的经营活动中无重大违法记录，未列入严重失信行为名单，</w:t>
      </w:r>
      <w:r>
        <w:rPr>
          <w:spacing w:val="10"/>
          <w:sz w:val="24"/>
          <w:szCs w:val="24"/>
        </w:rPr>
        <w:t xml:space="preserve"> </w:t>
      </w:r>
      <w:r>
        <w:rPr>
          <w:spacing w:val="-1"/>
          <w:sz w:val="24"/>
          <w:szCs w:val="24"/>
        </w:rPr>
        <w:t>符合政府采购供应商的基本资格要求。</w:t>
      </w:r>
    </w:p>
    <w:p w14:paraId="26C7C2F5">
      <w:pPr>
        <w:pStyle w:val="2"/>
        <w:spacing w:before="38" w:line="418" w:lineRule="auto"/>
        <w:ind w:right="65" w:firstLine="641"/>
        <w:rPr>
          <w:sz w:val="24"/>
          <w:szCs w:val="24"/>
        </w:rPr>
      </w:pPr>
      <w:r>
        <w:rPr>
          <w:spacing w:val="-3"/>
          <w:sz w:val="24"/>
          <w:szCs w:val="24"/>
        </w:rPr>
        <w:t>按照《政府采购促进中小企业发展管理办法》（财库</w:t>
      </w:r>
      <w:r>
        <w:rPr>
          <w:spacing w:val="-4"/>
          <w:sz w:val="24"/>
          <w:szCs w:val="24"/>
        </w:rPr>
        <w:t>〔2020〕46</w:t>
      </w:r>
      <w:r>
        <w:rPr>
          <w:spacing w:val="-39"/>
          <w:sz w:val="24"/>
          <w:szCs w:val="24"/>
        </w:rPr>
        <w:t xml:space="preserve"> </w:t>
      </w:r>
      <w:r>
        <w:rPr>
          <w:spacing w:val="-4"/>
          <w:sz w:val="24"/>
          <w:szCs w:val="24"/>
        </w:rPr>
        <w:t>号</w:t>
      </w:r>
      <w:r>
        <w:rPr>
          <w:spacing w:val="-6"/>
          <w:sz w:val="24"/>
          <w:szCs w:val="24"/>
        </w:rPr>
        <w:t>），</w:t>
      </w:r>
      <w:r>
        <w:rPr>
          <w:spacing w:val="-4"/>
          <w:sz w:val="24"/>
          <w:szCs w:val="24"/>
        </w:rPr>
        <w:t>本公司企业</w:t>
      </w:r>
      <w:r>
        <w:rPr>
          <w:sz w:val="24"/>
          <w:szCs w:val="24"/>
        </w:rPr>
        <w:t xml:space="preserve"> </w:t>
      </w:r>
      <w:r>
        <w:rPr>
          <w:spacing w:val="-4"/>
          <w:sz w:val="24"/>
          <w:szCs w:val="24"/>
        </w:rPr>
        <w:t>规模为：</w:t>
      </w:r>
    </w:p>
    <w:p w14:paraId="1CE79A79">
      <w:pPr>
        <w:pStyle w:val="2"/>
        <w:spacing w:before="36" w:line="222" w:lineRule="auto"/>
        <w:ind w:left="644"/>
        <w:rPr>
          <w:sz w:val="24"/>
          <w:szCs w:val="24"/>
        </w:rPr>
      </w:pPr>
      <w:r>
        <w:rPr>
          <w:spacing w:val="-8"/>
          <w:sz w:val="24"/>
          <w:szCs w:val="24"/>
        </w:rPr>
        <w:t>大型□ 中型□</w:t>
      </w:r>
      <w:r>
        <w:rPr>
          <w:spacing w:val="-37"/>
          <w:sz w:val="24"/>
          <w:szCs w:val="24"/>
        </w:rPr>
        <w:t xml:space="preserve"> </w:t>
      </w:r>
      <w:r>
        <w:rPr>
          <w:spacing w:val="-8"/>
          <w:sz w:val="24"/>
          <w:szCs w:val="24"/>
        </w:rPr>
        <w:t>小型□</w:t>
      </w:r>
      <w:r>
        <w:rPr>
          <w:spacing w:val="-40"/>
          <w:sz w:val="24"/>
          <w:szCs w:val="24"/>
        </w:rPr>
        <w:t xml:space="preserve"> </w:t>
      </w:r>
      <w:r>
        <w:rPr>
          <w:spacing w:val="-8"/>
          <w:sz w:val="24"/>
          <w:szCs w:val="24"/>
        </w:rPr>
        <w:t>微型□</w:t>
      </w:r>
    </w:p>
    <w:p w14:paraId="3CF34BD1">
      <w:pPr>
        <w:spacing w:line="258" w:lineRule="auto"/>
        <w:rPr>
          <w:rFonts w:ascii="Arial"/>
          <w:sz w:val="21"/>
        </w:rPr>
      </w:pPr>
    </w:p>
    <w:p w14:paraId="4E8B2B7A">
      <w:pPr>
        <w:spacing w:line="259" w:lineRule="auto"/>
        <w:rPr>
          <w:rFonts w:ascii="Arial"/>
          <w:sz w:val="21"/>
        </w:rPr>
      </w:pPr>
    </w:p>
    <w:p w14:paraId="538C8FF7">
      <w:pPr>
        <w:pStyle w:val="2"/>
        <w:spacing w:before="78" w:line="221" w:lineRule="auto"/>
        <w:jc w:val="right"/>
        <w:rPr>
          <w:sz w:val="24"/>
          <w:szCs w:val="24"/>
        </w:rPr>
      </w:pPr>
      <w:r>
        <w:rPr>
          <w:spacing w:val="-2"/>
          <w:sz w:val="24"/>
          <w:szCs w:val="24"/>
        </w:rPr>
        <w:t>公司（单位）名称（盖章）</w:t>
      </w:r>
    </w:p>
    <w:p w14:paraId="3DF7363A">
      <w:pPr>
        <w:spacing w:line="249" w:lineRule="auto"/>
        <w:rPr>
          <w:rFonts w:ascii="Arial"/>
          <w:sz w:val="21"/>
        </w:rPr>
      </w:pPr>
    </w:p>
    <w:p w14:paraId="60DC13F6">
      <w:pPr>
        <w:spacing w:line="250" w:lineRule="auto"/>
        <w:rPr>
          <w:rFonts w:ascii="Arial"/>
          <w:sz w:val="21"/>
        </w:rPr>
      </w:pPr>
    </w:p>
    <w:p w14:paraId="1B288716">
      <w:pPr>
        <w:spacing w:line="250" w:lineRule="auto"/>
        <w:rPr>
          <w:rFonts w:ascii="Arial"/>
          <w:sz w:val="21"/>
        </w:rPr>
      </w:pPr>
    </w:p>
    <w:p w14:paraId="7E0BC9C4">
      <w:pPr>
        <w:pStyle w:val="2"/>
        <w:tabs>
          <w:tab w:val="left" w:pos="6839"/>
        </w:tabs>
        <w:spacing w:before="78" w:line="222" w:lineRule="auto"/>
        <w:ind w:left="6508"/>
        <w:rPr>
          <w:sz w:val="24"/>
          <w:szCs w:val="24"/>
        </w:rPr>
      </w:pPr>
      <w:r>
        <w:rPr>
          <w:sz w:val="24"/>
          <w:szCs w:val="24"/>
          <w:u w:val="single" w:color="auto"/>
        </w:rPr>
        <w:tab/>
      </w:r>
      <w:r>
        <w:rPr>
          <w:spacing w:val="-100"/>
          <w:sz w:val="24"/>
          <w:szCs w:val="24"/>
        </w:rPr>
        <w:t xml:space="preserve"> </w:t>
      </w:r>
      <w:r>
        <w:rPr>
          <w:spacing w:val="-16"/>
          <w:sz w:val="24"/>
          <w:szCs w:val="24"/>
        </w:rPr>
        <w:t>年</w:t>
      </w:r>
      <w:r>
        <w:rPr>
          <w:spacing w:val="14"/>
          <w:sz w:val="24"/>
          <w:szCs w:val="24"/>
          <w:u w:val="single" w:color="auto"/>
        </w:rPr>
        <w:t xml:space="preserve">  </w:t>
      </w:r>
      <w:r>
        <w:rPr>
          <w:spacing w:val="-92"/>
          <w:sz w:val="24"/>
          <w:szCs w:val="24"/>
        </w:rPr>
        <w:t xml:space="preserve"> </w:t>
      </w:r>
      <w:r>
        <w:rPr>
          <w:spacing w:val="-16"/>
          <w:sz w:val="24"/>
          <w:szCs w:val="24"/>
        </w:rPr>
        <w:t>月</w:t>
      </w:r>
      <w:r>
        <w:rPr>
          <w:spacing w:val="12"/>
          <w:sz w:val="24"/>
          <w:szCs w:val="24"/>
          <w:u w:val="single" w:color="auto"/>
        </w:rPr>
        <w:t xml:space="preserve">  </w:t>
      </w:r>
      <w:r>
        <w:rPr>
          <w:spacing w:val="-54"/>
          <w:sz w:val="24"/>
          <w:szCs w:val="24"/>
        </w:rPr>
        <w:t xml:space="preserve"> </w:t>
      </w:r>
      <w:r>
        <w:rPr>
          <w:spacing w:val="-16"/>
          <w:sz w:val="24"/>
          <w:szCs w:val="24"/>
        </w:rPr>
        <w:t>日</w:t>
      </w:r>
    </w:p>
    <w:p w14:paraId="348B31E8">
      <w:pPr>
        <w:pStyle w:val="2"/>
        <w:spacing w:before="49" w:line="417" w:lineRule="auto"/>
        <w:ind w:left="7" w:firstLine="59"/>
        <w:rPr>
          <w:spacing w:val="-2"/>
          <w:sz w:val="24"/>
          <w:szCs w:val="24"/>
        </w:rPr>
      </w:pPr>
    </w:p>
    <w:p w14:paraId="62E0EBA4">
      <w:pPr>
        <w:pStyle w:val="2"/>
        <w:spacing w:before="49" w:line="417" w:lineRule="auto"/>
        <w:ind w:left="7" w:firstLine="59"/>
        <w:rPr>
          <w:spacing w:val="-2"/>
          <w:sz w:val="24"/>
          <w:szCs w:val="24"/>
        </w:rPr>
      </w:pPr>
    </w:p>
    <w:p w14:paraId="052076C8">
      <w:pPr>
        <w:pStyle w:val="2"/>
        <w:spacing w:before="49" w:line="417" w:lineRule="auto"/>
        <w:ind w:left="7" w:firstLine="59"/>
        <w:rPr>
          <w:rFonts w:hint="eastAsia" w:eastAsia="仿宋"/>
          <w:sz w:val="24"/>
          <w:szCs w:val="24"/>
          <w:lang w:eastAsia="zh-CN"/>
        </w:rPr>
      </w:pPr>
      <w:r>
        <w:rPr>
          <w:spacing w:val="-2"/>
          <w:sz w:val="24"/>
          <w:szCs w:val="24"/>
        </w:rPr>
        <w:t>机构代码、注册登记机构、</w:t>
      </w:r>
      <w:r>
        <w:rPr>
          <w:spacing w:val="-53"/>
          <w:sz w:val="24"/>
          <w:szCs w:val="24"/>
        </w:rPr>
        <w:t xml:space="preserve"> </w:t>
      </w:r>
      <w:r>
        <w:rPr>
          <w:spacing w:val="-2"/>
          <w:sz w:val="24"/>
          <w:szCs w:val="24"/>
        </w:rPr>
        <w:t>日期、有效期、注册资本、</w:t>
      </w:r>
      <w:r>
        <w:rPr>
          <w:spacing w:val="-3"/>
          <w:sz w:val="24"/>
          <w:szCs w:val="24"/>
        </w:rPr>
        <w:t>地址、经济行业、经济性质</w:t>
      </w:r>
      <w:r>
        <w:rPr>
          <w:sz w:val="24"/>
          <w:szCs w:val="24"/>
        </w:rPr>
        <w:t xml:space="preserve"> </w:t>
      </w:r>
      <w:r>
        <w:rPr>
          <w:spacing w:val="-1"/>
          <w:sz w:val="24"/>
          <w:szCs w:val="24"/>
        </w:rPr>
        <w:t>法定代表人（负责人）姓名（签字）、身份证号、手机号</w:t>
      </w:r>
      <w:r>
        <w:rPr>
          <w:rFonts w:hint="eastAsia"/>
          <w:spacing w:val="-1"/>
          <w:sz w:val="24"/>
          <w:szCs w:val="24"/>
          <w:lang w:eastAsia="zh-CN"/>
        </w:rPr>
        <w:t>；</w:t>
      </w:r>
    </w:p>
    <w:p w14:paraId="00C1DFA2">
      <w:pPr>
        <w:pStyle w:val="2"/>
        <w:spacing w:before="36" w:line="222" w:lineRule="auto"/>
        <w:rPr>
          <w:rFonts w:hint="eastAsia" w:eastAsia="仿宋"/>
          <w:sz w:val="24"/>
          <w:szCs w:val="24"/>
          <w:lang w:eastAsia="zh-CN"/>
        </w:rPr>
      </w:pPr>
      <w:r>
        <w:rPr>
          <w:spacing w:val="-1"/>
          <w:sz w:val="24"/>
          <w:szCs w:val="24"/>
        </w:rPr>
        <w:t>授权代表人姓名（签字）、身份证号、手机号</w:t>
      </w:r>
      <w:r>
        <w:rPr>
          <w:rFonts w:hint="eastAsia"/>
          <w:spacing w:val="-1"/>
          <w:sz w:val="24"/>
          <w:szCs w:val="24"/>
          <w:lang w:eastAsia="zh-CN"/>
        </w:rPr>
        <w:t>；</w:t>
      </w:r>
    </w:p>
    <w:p w14:paraId="6B99CF48">
      <w:pPr>
        <w:spacing w:line="222" w:lineRule="auto"/>
        <w:rPr>
          <w:sz w:val="24"/>
          <w:szCs w:val="24"/>
        </w:rPr>
        <w:sectPr>
          <w:footerReference r:id="rId9" w:type="default"/>
          <w:pgSz w:w="11906" w:h="16839"/>
          <w:pgMar w:top="1305" w:right="1610" w:bottom="1326" w:left="1604" w:header="0" w:footer="1112" w:gutter="0"/>
          <w:cols w:space="720" w:num="1"/>
        </w:sectPr>
      </w:pPr>
    </w:p>
    <w:p w14:paraId="7A3605F0">
      <w:pPr>
        <w:pStyle w:val="2"/>
        <w:spacing w:before="57" w:line="223" w:lineRule="auto"/>
        <w:ind w:left="14"/>
        <w:rPr>
          <w:sz w:val="28"/>
          <w:szCs w:val="28"/>
        </w:rPr>
      </w:pPr>
      <w:r>
        <w:rPr>
          <w:b/>
          <w:bCs/>
          <w:spacing w:val="-5"/>
          <w:sz w:val="28"/>
          <w:szCs w:val="28"/>
        </w:rPr>
        <w:t>附件二</w:t>
      </w:r>
    </w:p>
    <w:p w14:paraId="6575DB42">
      <w:pPr>
        <w:pStyle w:val="2"/>
        <w:spacing w:before="204" w:line="223" w:lineRule="auto"/>
        <w:ind w:left="3048"/>
        <w:rPr>
          <w:sz w:val="28"/>
          <w:szCs w:val="28"/>
        </w:rPr>
      </w:pPr>
      <w:r>
        <w:rPr>
          <w:b/>
          <w:bCs/>
          <w:spacing w:val="2"/>
          <w:sz w:val="28"/>
          <w:szCs w:val="28"/>
        </w:rPr>
        <w:t>中小企业声明函（工程）</w:t>
      </w:r>
    </w:p>
    <w:p w14:paraId="747995A0">
      <w:pPr>
        <w:pStyle w:val="2"/>
        <w:spacing w:before="199" w:line="345" w:lineRule="auto"/>
        <w:ind w:left="3" w:right="2" w:firstLine="501"/>
        <w:rPr>
          <w:sz w:val="24"/>
          <w:szCs w:val="24"/>
        </w:rPr>
      </w:pPr>
      <w:r>
        <w:rPr>
          <w:spacing w:val="9"/>
          <w:sz w:val="24"/>
          <w:szCs w:val="24"/>
        </w:rPr>
        <w:t>本公司（联合体）郑重声明，根据《政府采购促进中小企业</w:t>
      </w:r>
      <w:r>
        <w:rPr>
          <w:spacing w:val="8"/>
          <w:sz w:val="24"/>
          <w:szCs w:val="24"/>
        </w:rPr>
        <w:t>发展管理办法》（财</w:t>
      </w:r>
      <w:r>
        <w:rPr>
          <w:sz w:val="24"/>
          <w:szCs w:val="24"/>
        </w:rPr>
        <w:t xml:space="preserve"> </w:t>
      </w:r>
      <w:r>
        <w:rPr>
          <w:spacing w:val="6"/>
          <w:sz w:val="24"/>
          <w:szCs w:val="24"/>
        </w:rPr>
        <w:t>库﹝2020﹞46 号）</w:t>
      </w:r>
      <w:r>
        <w:rPr>
          <w:spacing w:val="-52"/>
          <w:sz w:val="24"/>
          <w:szCs w:val="24"/>
        </w:rPr>
        <w:t xml:space="preserve"> </w:t>
      </w:r>
      <w:r>
        <w:rPr>
          <w:spacing w:val="6"/>
          <w:sz w:val="24"/>
          <w:szCs w:val="24"/>
        </w:rPr>
        <w:t>的规定，本公司参加</w:t>
      </w:r>
      <w:r>
        <w:rPr>
          <w:spacing w:val="-108"/>
          <w:sz w:val="24"/>
          <w:szCs w:val="24"/>
        </w:rPr>
        <w:t xml:space="preserve"> </w:t>
      </w:r>
      <w:r>
        <w:rPr>
          <w:spacing w:val="6"/>
          <w:sz w:val="24"/>
          <w:szCs w:val="24"/>
          <w:u w:val="single" w:color="auto"/>
        </w:rPr>
        <w:t xml:space="preserve">  </w:t>
      </w:r>
      <w:r>
        <w:rPr>
          <w:spacing w:val="6"/>
          <w:sz w:val="24"/>
          <w:szCs w:val="24"/>
        </w:rPr>
        <w:t>（单位名称）</w:t>
      </w:r>
      <w:r>
        <w:rPr>
          <w:spacing w:val="-66"/>
          <w:sz w:val="24"/>
          <w:szCs w:val="24"/>
        </w:rPr>
        <w:t xml:space="preserve"> </w:t>
      </w:r>
      <w:r>
        <w:rPr>
          <w:spacing w:val="6"/>
          <w:sz w:val="24"/>
          <w:szCs w:val="24"/>
        </w:rPr>
        <w:t>的（项目名称）采购活动，</w:t>
      </w:r>
    </w:p>
    <w:p w14:paraId="381BC22D">
      <w:pPr>
        <w:pStyle w:val="2"/>
        <w:spacing w:before="40" w:line="221" w:lineRule="auto"/>
        <w:ind w:left="5"/>
        <w:rPr>
          <w:sz w:val="24"/>
          <w:szCs w:val="24"/>
        </w:rPr>
      </w:pPr>
      <w:r>
        <w:rPr>
          <w:spacing w:val="10"/>
          <w:sz w:val="24"/>
          <w:szCs w:val="24"/>
        </w:rPr>
        <w:t>工程全部由符合政策要求的中小企业承接。相关企业的具体情况如下：</w:t>
      </w:r>
    </w:p>
    <w:p w14:paraId="6FA4F092">
      <w:pPr>
        <w:pStyle w:val="2"/>
        <w:spacing w:before="179" w:line="349" w:lineRule="auto"/>
        <w:ind w:right="2" w:firstLine="514"/>
        <w:rPr>
          <w:sz w:val="24"/>
          <w:szCs w:val="24"/>
        </w:rPr>
      </w:pPr>
      <w:r>
        <w:rPr>
          <w:spacing w:val="6"/>
          <w:sz w:val="24"/>
          <w:szCs w:val="24"/>
        </w:rPr>
        <w:t>1.</w:t>
      </w:r>
      <w:r>
        <w:rPr>
          <w:spacing w:val="-111"/>
          <w:sz w:val="24"/>
          <w:szCs w:val="24"/>
        </w:rPr>
        <w:t xml:space="preserve"> </w:t>
      </w:r>
      <w:r>
        <w:rPr>
          <w:spacing w:val="99"/>
          <w:sz w:val="24"/>
          <w:szCs w:val="24"/>
          <w:u w:val="single" w:color="auto"/>
        </w:rPr>
        <w:t xml:space="preserve"> </w:t>
      </w:r>
      <w:r>
        <w:rPr>
          <w:spacing w:val="6"/>
          <w:sz w:val="24"/>
          <w:szCs w:val="24"/>
        </w:rPr>
        <w:t>（标的名称</w:t>
      </w:r>
      <w:r>
        <w:rPr>
          <w:spacing w:val="12"/>
          <w:sz w:val="24"/>
          <w:szCs w:val="24"/>
        </w:rPr>
        <w:t>），</w:t>
      </w:r>
      <w:r>
        <w:rPr>
          <w:spacing w:val="6"/>
          <w:sz w:val="24"/>
          <w:szCs w:val="24"/>
        </w:rPr>
        <w:t>属于</w:t>
      </w:r>
      <w:r>
        <w:rPr>
          <w:spacing w:val="-108"/>
          <w:sz w:val="24"/>
          <w:szCs w:val="24"/>
        </w:rPr>
        <w:t xml:space="preserve"> </w:t>
      </w:r>
      <w:r>
        <w:rPr>
          <w:spacing w:val="6"/>
          <w:sz w:val="24"/>
          <w:szCs w:val="24"/>
          <w:u w:val="single" w:color="auto"/>
        </w:rPr>
        <w:t xml:space="preserve">  </w:t>
      </w:r>
      <w:r>
        <w:rPr>
          <w:spacing w:val="6"/>
          <w:sz w:val="24"/>
          <w:szCs w:val="24"/>
        </w:rPr>
        <w:t>（采购文件中明确的所属行业</w:t>
      </w:r>
      <w:r>
        <w:rPr>
          <w:spacing w:val="12"/>
          <w:sz w:val="24"/>
          <w:szCs w:val="24"/>
        </w:rPr>
        <w:t>）；</w:t>
      </w:r>
      <w:r>
        <w:rPr>
          <w:spacing w:val="6"/>
          <w:sz w:val="24"/>
          <w:szCs w:val="24"/>
        </w:rPr>
        <w:t>承接企业为</w:t>
      </w:r>
      <w:r>
        <w:rPr>
          <w:spacing w:val="-109"/>
          <w:sz w:val="24"/>
          <w:szCs w:val="24"/>
        </w:rPr>
        <w:t xml:space="preserve"> </w:t>
      </w:r>
      <w:r>
        <w:rPr>
          <w:spacing w:val="25"/>
          <w:sz w:val="24"/>
          <w:szCs w:val="24"/>
          <w:u w:val="single" w:color="auto"/>
        </w:rPr>
        <w:t xml:space="preserve">  </w:t>
      </w:r>
      <w:r>
        <w:rPr>
          <w:spacing w:val="6"/>
          <w:sz w:val="24"/>
          <w:szCs w:val="24"/>
        </w:rPr>
        <w:t>（企</w:t>
      </w:r>
      <w:r>
        <w:rPr>
          <w:spacing w:val="1"/>
          <w:sz w:val="24"/>
          <w:szCs w:val="24"/>
        </w:rPr>
        <w:t xml:space="preserve"> </w:t>
      </w:r>
      <w:r>
        <w:rPr>
          <w:spacing w:val="3"/>
          <w:sz w:val="24"/>
          <w:szCs w:val="24"/>
        </w:rPr>
        <w:t>业名称</w:t>
      </w:r>
      <w:r>
        <w:rPr>
          <w:spacing w:val="22"/>
          <w:sz w:val="24"/>
          <w:szCs w:val="24"/>
        </w:rPr>
        <w:t>），</w:t>
      </w:r>
      <w:r>
        <w:rPr>
          <w:spacing w:val="3"/>
          <w:sz w:val="24"/>
          <w:szCs w:val="24"/>
        </w:rPr>
        <w:t>从业人员</w:t>
      </w:r>
      <w:r>
        <w:rPr>
          <w:spacing w:val="-107"/>
          <w:sz w:val="24"/>
          <w:szCs w:val="24"/>
        </w:rPr>
        <w:t xml:space="preserve"> </w:t>
      </w:r>
      <w:r>
        <w:rPr>
          <w:spacing w:val="25"/>
          <w:sz w:val="24"/>
          <w:szCs w:val="24"/>
          <w:u w:val="single" w:color="auto"/>
        </w:rPr>
        <w:t xml:space="preserve">  </w:t>
      </w:r>
      <w:r>
        <w:rPr>
          <w:spacing w:val="-100"/>
          <w:sz w:val="24"/>
          <w:szCs w:val="24"/>
        </w:rPr>
        <w:t xml:space="preserve"> </w:t>
      </w:r>
      <w:r>
        <w:rPr>
          <w:spacing w:val="3"/>
          <w:sz w:val="24"/>
          <w:szCs w:val="24"/>
        </w:rPr>
        <w:t>人，营业收入为</w:t>
      </w:r>
      <w:r>
        <w:rPr>
          <w:spacing w:val="-108"/>
          <w:sz w:val="24"/>
          <w:szCs w:val="24"/>
        </w:rPr>
        <w:t xml:space="preserve"> </w:t>
      </w:r>
      <w:r>
        <w:rPr>
          <w:spacing w:val="25"/>
          <w:sz w:val="24"/>
          <w:szCs w:val="24"/>
          <w:u w:val="single" w:color="auto"/>
        </w:rPr>
        <w:t xml:space="preserve">  </w:t>
      </w:r>
      <w:r>
        <w:rPr>
          <w:spacing w:val="-101"/>
          <w:sz w:val="24"/>
          <w:szCs w:val="24"/>
        </w:rPr>
        <w:t xml:space="preserve"> </w:t>
      </w:r>
      <w:r>
        <w:rPr>
          <w:spacing w:val="3"/>
          <w:sz w:val="24"/>
          <w:szCs w:val="24"/>
        </w:rPr>
        <w:t>万元，资产总额为</w:t>
      </w:r>
      <w:r>
        <w:rPr>
          <w:spacing w:val="-109"/>
          <w:sz w:val="24"/>
          <w:szCs w:val="24"/>
        </w:rPr>
        <w:t xml:space="preserve"> </w:t>
      </w:r>
      <w:r>
        <w:rPr>
          <w:spacing w:val="25"/>
          <w:sz w:val="24"/>
          <w:szCs w:val="24"/>
          <w:u w:val="single" w:color="auto"/>
        </w:rPr>
        <w:t xml:space="preserve">  </w:t>
      </w:r>
      <w:r>
        <w:rPr>
          <w:spacing w:val="-101"/>
          <w:sz w:val="24"/>
          <w:szCs w:val="24"/>
        </w:rPr>
        <w:t xml:space="preserve"> </w:t>
      </w:r>
      <w:r>
        <w:rPr>
          <w:spacing w:val="3"/>
          <w:sz w:val="24"/>
          <w:szCs w:val="24"/>
        </w:rPr>
        <w:t>万元，属于</w:t>
      </w:r>
      <w:r>
        <w:rPr>
          <w:spacing w:val="-108"/>
          <w:sz w:val="24"/>
          <w:szCs w:val="24"/>
        </w:rPr>
        <w:t xml:space="preserve"> </w:t>
      </w:r>
      <w:r>
        <w:rPr>
          <w:sz w:val="24"/>
          <w:szCs w:val="24"/>
          <w:u w:val="single" w:color="auto"/>
        </w:rPr>
        <w:t xml:space="preserve">   </w:t>
      </w:r>
      <w:r>
        <w:rPr>
          <w:spacing w:val="3"/>
          <w:sz w:val="24"/>
          <w:szCs w:val="24"/>
        </w:rPr>
        <w:t>（</w:t>
      </w:r>
      <w:r>
        <w:rPr>
          <w:spacing w:val="-59"/>
          <w:sz w:val="24"/>
          <w:szCs w:val="24"/>
        </w:rPr>
        <w:t xml:space="preserve"> </w:t>
      </w:r>
      <w:r>
        <w:rPr>
          <w:spacing w:val="3"/>
          <w:sz w:val="24"/>
          <w:szCs w:val="24"/>
        </w:rPr>
        <w:t>中型</w:t>
      </w:r>
      <w:r>
        <w:rPr>
          <w:sz w:val="24"/>
          <w:szCs w:val="24"/>
        </w:rPr>
        <w:t xml:space="preserve"> </w:t>
      </w:r>
      <w:r>
        <w:rPr>
          <w:spacing w:val="9"/>
          <w:sz w:val="24"/>
          <w:szCs w:val="24"/>
        </w:rPr>
        <w:t>企业、小型企业、微型企业</w:t>
      </w:r>
      <w:r>
        <w:rPr>
          <w:spacing w:val="15"/>
          <w:sz w:val="24"/>
          <w:szCs w:val="24"/>
        </w:rPr>
        <w:t>）；</w:t>
      </w:r>
    </w:p>
    <w:p w14:paraId="2A0C025E">
      <w:pPr>
        <w:pStyle w:val="2"/>
        <w:spacing w:before="37" w:line="382" w:lineRule="exact"/>
        <w:ind w:left="513"/>
        <w:rPr>
          <w:sz w:val="24"/>
          <w:szCs w:val="24"/>
        </w:rPr>
      </w:pPr>
      <w:r>
        <w:rPr>
          <w:spacing w:val="-7"/>
          <w:position w:val="3"/>
          <w:sz w:val="24"/>
          <w:szCs w:val="24"/>
        </w:rPr>
        <w:t>……</w:t>
      </w:r>
    </w:p>
    <w:p w14:paraId="479F1D2B">
      <w:pPr>
        <w:pStyle w:val="2"/>
        <w:spacing w:before="85" w:line="344" w:lineRule="auto"/>
        <w:ind w:left="1" w:right="2" w:firstLine="526"/>
        <w:rPr>
          <w:sz w:val="24"/>
          <w:szCs w:val="24"/>
        </w:rPr>
      </w:pPr>
      <w:r>
        <w:rPr>
          <w:spacing w:val="8"/>
          <w:sz w:val="24"/>
          <w:szCs w:val="24"/>
        </w:rPr>
        <w:t>以上企业，不属于大企业的分支机构，不存在控股股东为大企业的情形，也不存</w:t>
      </w:r>
      <w:r>
        <w:rPr>
          <w:spacing w:val="2"/>
          <w:sz w:val="24"/>
          <w:szCs w:val="24"/>
        </w:rPr>
        <w:t xml:space="preserve"> </w:t>
      </w:r>
      <w:r>
        <w:rPr>
          <w:spacing w:val="9"/>
          <w:sz w:val="24"/>
          <w:szCs w:val="24"/>
        </w:rPr>
        <w:t>在与大企业的负责人为同一人的情形。</w:t>
      </w:r>
    </w:p>
    <w:p w14:paraId="18E3B500">
      <w:pPr>
        <w:pStyle w:val="2"/>
        <w:spacing w:before="40" w:line="220" w:lineRule="auto"/>
        <w:ind w:left="504"/>
        <w:rPr>
          <w:sz w:val="24"/>
          <w:szCs w:val="24"/>
        </w:rPr>
      </w:pPr>
      <w:r>
        <w:rPr>
          <w:spacing w:val="11"/>
          <w:sz w:val="24"/>
          <w:szCs w:val="24"/>
        </w:rPr>
        <w:t>本企业对上述声明内容的真实性负责。如有虚假，</w:t>
      </w:r>
      <w:r>
        <w:rPr>
          <w:spacing w:val="10"/>
          <w:sz w:val="24"/>
          <w:szCs w:val="24"/>
        </w:rPr>
        <w:t>将依法承担相应责任。</w:t>
      </w:r>
    </w:p>
    <w:p w14:paraId="4AE6F3C7">
      <w:pPr>
        <w:spacing w:line="308" w:lineRule="auto"/>
        <w:rPr>
          <w:rFonts w:ascii="Arial"/>
          <w:sz w:val="21"/>
        </w:rPr>
      </w:pPr>
    </w:p>
    <w:p w14:paraId="7C3ED20B">
      <w:pPr>
        <w:spacing w:line="308" w:lineRule="auto"/>
        <w:rPr>
          <w:rFonts w:ascii="Arial"/>
          <w:sz w:val="21"/>
        </w:rPr>
      </w:pPr>
    </w:p>
    <w:p w14:paraId="5F4AEC70">
      <w:pPr>
        <w:spacing w:line="309" w:lineRule="auto"/>
        <w:rPr>
          <w:rFonts w:ascii="Arial"/>
          <w:sz w:val="21"/>
        </w:rPr>
      </w:pPr>
    </w:p>
    <w:p w14:paraId="142B326D">
      <w:pPr>
        <w:pStyle w:val="2"/>
        <w:spacing w:before="79" w:line="221" w:lineRule="auto"/>
        <w:ind w:left="3740"/>
        <w:rPr>
          <w:sz w:val="24"/>
          <w:szCs w:val="24"/>
        </w:rPr>
      </w:pPr>
      <w:r>
        <w:rPr>
          <w:spacing w:val="7"/>
          <w:sz w:val="24"/>
          <w:szCs w:val="24"/>
        </w:rPr>
        <w:t>企业名称（盖章</w:t>
      </w:r>
      <w:r>
        <w:rPr>
          <w:spacing w:val="14"/>
          <w:sz w:val="24"/>
          <w:szCs w:val="24"/>
        </w:rPr>
        <w:t>）：</w:t>
      </w:r>
    </w:p>
    <w:p w14:paraId="6F1F0837">
      <w:pPr>
        <w:spacing w:line="255" w:lineRule="auto"/>
        <w:rPr>
          <w:rFonts w:ascii="Arial"/>
          <w:sz w:val="21"/>
        </w:rPr>
      </w:pPr>
    </w:p>
    <w:p w14:paraId="7659113D">
      <w:pPr>
        <w:spacing w:line="255" w:lineRule="auto"/>
        <w:rPr>
          <w:rFonts w:ascii="Arial"/>
          <w:sz w:val="21"/>
        </w:rPr>
      </w:pPr>
    </w:p>
    <w:p w14:paraId="68CEEEB3">
      <w:pPr>
        <w:pStyle w:val="2"/>
        <w:spacing w:before="78" w:line="223" w:lineRule="auto"/>
        <w:ind w:left="4478"/>
        <w:rPr>
          <w:sz w:val="24"/>
          <w:szCs w:val="24"/>
        </w:rPr>
      </w:pPr>
      <w:r>
        <w:rPr>
          <w:spacing w:val="-28"/>
          <w:sz w:val="24"/>
          <w:szCs w:val="24"/>
        </w:rPr>
        <w:t>日</w:t>
      </w:r>
      <w:r>
        <w:rPr>
          <w:spacing w:val="40"/>
          <w:sz w:val="24"/>
          <w:szCs w:val="24"/>
        </w:rPr>
        <w:t xml:space="preserve"> </w:t>
      </w:r>
      <w:r>
        <w:rPr>
          <w:spacing w:val="-28"/>
          <w:sz w:val="24"/>
          <w:szCs w:val="24"/>
        </w:rPr>
        <w:t>期：</w:t>
      </w:r>
    </w:p>
    <w:p w14:paraId="415A8173">
      <w:pPr>
        <w:spacing w:line="267" w:lineRule="auto"/>
        <w:rPr>
          <w:rFonts w:ascii="Arial"/>
          <w:sz w:val="21"/>
        </w:rPr>
      </w:pPr>
    </w:p>
    <w:p w14:paraId="41C9AC35">
      <w:pPr>
        <w:spacing w:line="267" w:lineRule="auto"/>
        <w:rPr>
          <w:rFonts w:ascii="Arial"/>
          <w:sz w:val="21"/>
        </w:rPr>
      </w:pPr>
    </w:p>
    <w:p w14:paraId="51D277A8">
      <w:pPr>
        <w:spacing w:line="267" w:lineRule="auto"/>
        <w:rPr>
          <w:rFonts w:ascii="Arial"/>
          <w:sz w:val="21"/>
        </w:rPr>
      </w:pPr>
    </w:p>
    <w:p w14:paraId="4EF5780B">
      <w:pPr>
        <w:spacing w:line="267" w:lineRule="auto"/>
        <w:rPr>
          <w:rFonts w:ascii="Arial"/>
          <w:sz w:val="21"/>
        </w:rPr>
      </w:pPr>
    </w:p>
    <w:p w14:paraId="649D56FE">
      <w:pPr>
        <w:spacing w:line="267" w:lineRule="auto"/>
        <w:rPr>
          <w:rFonts w:ascii="Arial"/>
          <w:sz w:val="21"/>
        </w:rPr>
      </w:pPr>
    </w:p>
    <w:p w14:paraId="7C8EDEFD">
      <w:pPr>
        <w:pStyle w:val="2"/>
        <w:spacing w:before="79" w:line="231" w:lineRule="auto"/>
        <w:ind w:left="419" w:firstLine="511"/>
        <w:rPr>
          <w:sz w:val="24"/>
          <w:szCs w:val="24"/>
        </w:rPr>
      </w:pPr>
      <w:r>
        <w:rPr>
          <w:b/>
          <w:bCs/>
          <w:spacing w:val="7"/>
          <w:sz w:val="24"/>
          <w:szCs w:val="24"/>
        </w:rPr>
        <w:t>注：从业人员</w:t>
      </w:r>
      <w:r>
        <w:rPr>
          <w:spacing w:val="-72"/>
          <w:sz w:val="24"/>
          <w:szCs w:val="24"/>
        </w:rPr>
        <w:t xml:space="preserve"> </w:t>
      </w:r>
      <w:r>
        <w:rPr>
          <w:b/>
          <w:bCs/>
          <w:spacing w:val="7"/>
          <w:sz w:val="24"/>
          <w:szCs w:val="24"/>
        </w:rPr>
        <w:t>、营业收入、资产总额填报上一年度数据，无上一年度数据的</w:t>
      </w:r>
      <w:r>
        <w:rPr>
          <w:sz w:val="24"/>
          <w:szCs w:val="24"/>
        </w:rPr>
        <w:t xml:space="preserve"> </w:t>
      </w:r>
      <w:r>
        <w:rPr>
          <w:b/>
          <w:bCs/>
          <w:spacing w:val="6"/>
          <w:sz w:val="24"/>
          <w:szCs w:val="24"/>
        </w:rPr>
        <w:t>新成立企业可不填报。</w:t>
      </w:r>
    </w:p>
    <w:p w14:paraId="4ADE3C7B">
      <w:pPr>
        <w:spacing w:line="231" w:lineRule="auto"/>
        <w:rPr>
          <w:sz w:val="24"/>
          <w:szCs w:val="24"/>
        </w:rPr>
        <w:sectPr>
          <w:footerReference r:id="rId10" w:type="default"/>
          <w:pgSz w:w="11906" w:h="16839"/>
          <w:pgMar w:top="1055" w:right="1386" w:bottom="1326" w:left="1304" w:header="0" w:footer="1112" w:gutter="0"/>
          <w:cols w:space="720" w:num="1"/>
        </w:sectPr>
      </w:pPr>
    </w:p>
    <w:p w14:paraId="62E552E3">
      <w:pPr>
        <w:keepNext w:val="0"/>
        <w:keepLines w:val="0"/>
        <w:widowControl/>
        <w:suppressLineNumbers w:val="0"/>
        <w:spacing w:before="100" w:beforeAutospacing="1" w:after="100" w:afterAutospacing="1" w:line="290" w:lineRule="atLeast"/>
        <w:ind w:left="0" w:right="0" w:firstLine="242"/>
        <w:jc w:val="center"/>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b/>
          <w:bCs/>
          <w:i w:val="0"/>
          <w:iCs w:val="0"/>
          <w:caps w:val="0"/>
          <w:color w:val="auto"/>
          <w:spacing w:val="0"/>
          <w:kern w:val="0"/>
          <w:sz w:val="24"/>
          <w:szCs w:val="24"/>
          <w:highlight w:val="none"/>
          <w:lang w:val="en-US" w:eastAsia="zh-CN" w:bidi="ar"/>
        </w:rPr>
        <w:t>供应商资格声明(格式)</w:t>
      </w:r>
    </w:p>
    <w:p w14:paraId="6C944476">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致</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(采购人、采购代理机构)：</w:t>
      </w:r>
    </w:p>
    <w:p w14:paraId="0DB291C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按照《中华人民共和国政府采购法》及实施条例和</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(项目名称)邀请公告的规定，我单位郑重声明如下：</w:t>
      </w:r>
    </w:p>
    <w:p w14:paraId="4934EB5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一、我单位是按照中华人民共和国法律规定登记注册的，注册地点为</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，全称为</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，统一社会信用代码为</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，法定代表人（</w:t>
      </w:r>
      <w:r>
        <w:rPr>
          <w:rFonts w:hint="eastAsia" w:ascii="仿宋" w:hAnsi="仿宋" w:eastAsia="仿宋" w:cs="仿宋"/>
          <w:i w:val="0"/>
          <w:iCs w:val="0"/>
          <w:caps w:val="0"/>
          <w:color w:val="auto"/>
          <w:spacing w:val="-2"/>
          <w:kern w:val="0"/>
          <w:sz w:val="24"/>
          <w:szCs w:val="24"/>
          <w:highlight w:val="none"/>
          <w:lang w:val="en-US" w:eastAsia="zh-CN" w:bidi="ar"/>
        </w:rPr>
        <w:t>单</w:t>
      </w:r>
      <w:r>
        <w:rPr>
          <w:rFonts w:hint="eastAsia" w:ascii="仿宋" w:hAnsi="仿宋" w:eastAsia="仿宋" w:cs="仿宋"/>
          <w:i w:val="0"/>
          <w:iCs w:val="0"/>
          <w:caps w:val="0"/>
          <w:color w:val="auto"/>
          <w:spacing w:val="0"/>
          <w:kern w:val="0"/>
          <w:sz w:val="24"/>
          <w:szCs w:val="24"/>
          <w:highlight w:val="none"/>
          <w:lang w:val="en-US" w:eastAsia="zh-CN" w:bidi="ar"/>
        </w:rPr>
        <w:t>位</w:t>
      </w:r>
      <w:r>
        <w:rPr>
          <w:rFonts w:hint="eastAsia" w:ascii="仿宋" w:hAnsi="仿宋" w:eastAsia="仿宋" w:cs="仿宋"/>
          <w:i w:val="0"/>
          <w:iCs w:val="0"/>
          <w:caps w:val="0"/>
          <w:color w:val="auto"/>
          <w:spacing w:val="-2"/>
          <w:kern w:val="0"/>
          <w:sz w:val="24"/>
          <w:szCs w:val="24"/>
          <w:highlight w:val="none"/>
          <w:lang w:val="en-US" w:eastAsia="zh-CN" w:bidi="ar"/>
        </w:rPr>
        <w:t>负</w:t>
      </w:r>
      <w:r>
        <w:rPr>
          <w:rFonts w:hint="eastAsia" w:ascii="仿宋" w:hAnsi="仿宋" w:eastAsia="仿宋" w:cs="仿宋"/>
          <w:i w:val="0"/>
          <w:iCs w:val="0"/>
          <w:caps w:val="0"/>
          <w:color w:val="auto"/>
          <w:spacing w:val="0"/>
          <w:kern w:val="0"/>
          <w:sz w:val="24"/>
          <w:szCs w:val="24"/>
          <w:highlight w:val="none"/>
          <w:lang w:val="en-US" w:eastAsia="zh-CN" w:bidi="ar"/>
        </w:rPr>
        <w:t>责人</w:t>
      </w:r>
      <w:r>
        <w:rPr>
          <w:rFonts w:hint="eastAsia" w:ascii="仿宋" w:hAnsi="仿宋" w:eastAsia="仿宋" w:cs="仿宋"/>
          <w:i w:val="0"/>
          <w:iCs w:val="0"/>
          <w:caps w:val="0"/>
          <w:color w:val="auto"/>
          <w:spacing w:val="-2"/>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t>为</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，具有独立承担民事责任的能力。</w:t>
      </w:r>
    </w:p>
    <w:p w14:paraId="0A7F1045">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二、我单位具有良好的商业信誉和健全的财务会计制度。</w:t>
      </w:r>
    </w:p>
    <w:p w14:paraId="202C97A1">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三、我单位依法进行纳税和社会保险申报并实际履行了义务。</w:t>
      </w:r>
    </w:p>
    <w:p w14:paraId="148FD14A">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四、我单位具有履行本项目采购合同所必需的设备和专业技术能力，并具有履行合同的良好记录。</w:t>
      </w:r>
    </w:p>
    <w:p w14:paraId="3B06E29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79903C1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供应商在参加政府采购活动前3年内因违法经营被禁止在一定期限内参加政府采购活动，期限届满的，可以参加政府采购活动。</w:t>
      </w:r>
    </w:p>
    <w:p w14:paraId="1832D9B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六、我单位具备法律、行政法规规定的其他条件。</w:t>
      </w:r>
    </w:p>
    <w:p w14:paraId="62D78049">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七、与我单位存在“单位负责人为同一人或者存在直接控股、管理关系”的其他单位信息如下（如无，填写“无”）：</w:t>
      </w:r>
    </w:p>
    <w:p w14:paraId="55C0C20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1、与我单位的法定代表人（单位负责人）为同一人的其他单位如下：</w:t>
      </w:r>
      <w:r>
        <w:rPr>
          <w:rFonts w:hint="eastAsia" w:ascii="仿宋" w:hAnsi="仿宋" w:eastAsia="仿宋" w:cs="仿宋"/>
          <w:i w:val="0"/>
          <w:iCs w:val="0"/>
          <w:caps w:val="0"/>
          <w:color w:val="auto"/>
          <w:spacing w:val="0"/>
          <w:kern w:val="0"/>
          <w:sz w:val="24"/>
          <w:szCs w:val="24"/>
          <w:highlight w:val="none"/>
          <w:u w:val="single"/>
          <w:lang w:val="en-US" w:eastAsia="zh-CN" w:bidi="ar"/>
        </w:rPr>
        <w:t>               </w:t>
      </w:r>
    </w:p>
    <w:p w14:paraId="100FE2E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2、我单位直接控股的其他单位如下：</w:t>
      </w:r>
      <w:r>
        <w:rPr>
          <w:rFonts w:hint="eastAsia" w:ascii="仿宋" w:hAnsi="仿宋" w:eastAsia="仿宋" w:cs="仿宋"/>
          <w:i w:val="0"/>
          <w:iCs w:val="0"/>
          <w:caps w:val="0"/>
          <w:color w:val="auto"/>
          <w:spacing w:val="0"/>
          <w:kern w:val="0"/>
          <w:sz w:val="24"/>
          <w:szCs w:val="24"/>
          <w:highlight w:val="none"/>
          <w:u w:val="single"/>
          <w:lang w:val="en-US" w:eastAsia="zh-CN" w:bidi="ar"/>
        </w:rPr>
        <w:t>               </w:t>
      </w:r>
    </w:p>
    <w:p w14:paraId="5C75A670">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3、与我单位存在管理关系的其他单位如下：</w:t>
      </w:r>
      <w:r>
        <w:rPr>
          <w:rFonts w:hint="eastAsia" w:ascii="仿宋" w:hAnsi="仿宋" w:eastAsia="仿宋" w:cs="仿宋"/>
          <w:i w:val="0"/>
          <w:iCs w:val="0"/>
          <w:caps w:val="0"/>
          <w:color w:val="auto"/>
          <w:spacing w:val="0"/>
          <w:kern w:val="0"/>
          <w:sz w:val="24"/>
          <w:szCs w:val="24"/>
          <w:highlight w:val="none"/>
          <w:u w:val="single"/>
          <w:lang w:val="en-US" w:eastAsia="zh-CN" w:bidi="ar"/>
        </w:rPr>
        <w:t>               </w:t>
      </w:r>
    </w:p>
    <w:p w14:paraId="708EB88D">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八、我单位不属于为本项目提供整体设计、规范编制或者项目管理、监理、检测等服务的供应商。</w:t>
      </w:r>
    </w:p>
    <w:p w14:paraId="48B2E102">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九、我单位无以下不良信用记录情形：</w:t>
      </w:r>
    </w:p>
    <w:p w14:paraId="4D03EEAD">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1、在“信用中国”网站被列入失信被执行人和重大税收违法案件当事人名单；</w:t>
      </w:r>
    </w:p>
    <w:p w14:paraId="43395CDF">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2、在“中国政府采购网”网站被列入政府采购严重违法失信行为记录名单；</w:t>
      </w:r>
    </w:p>
    <w:p w14:paraId="36C4138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3、不符合《政府采购法》第二十二条规定的条件。</w:t>
      </w:r>
    </w:p>
    <w:p w14:paraId="33A2C3D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42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我单位保证上述声明的事项都是真实的，如有虚假，我单位愿意承担相应的法律责任，并承担因此所造成的一切损失。</w:t>
      </w:r>
    </w:p>
    <w:p w14:paraId="2F5C124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注：第三条“良好的商业信誉”是指供应商经营状况良好，无本承诺函第九条情形。</w:t>
      </w:r>
    </w:p>
    <w:p w14:paraId="620DA4B5">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 </w:t>
      </w:r>
    </w:p>
    <w:p w14:paraId="5DB29F9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供应商名称（盖单位公章）：</w:t>
      </w:r>
    </w:p>
    <w:p w14:paraId="41A11794">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2"/>
          <w:kern w:val="0"/>
          <w:sz w:val="24"/>
          <w:szCs w:val="24"/>
          <w:highlight w:val="none"/>
          <w:lang w:val="en-US" w:eastAsia="zh-CN" w:bidi="ar"/>
        </w:rPr>
        <w:t>法</w:t>
      </w:r>
      <w:r>
        <w:rPr>
          <w:rFonts w:hint="eastAsia" w:ascii="仿宋" w:hAnsi="仿宋" w:eastAsia="仿宋" w:cs="仿宋"/>
          <w:i w:val="0"/>
          <w:iCs w:val="0"/>
          <w:caps w:val="0"/>
          <w:color w:val="auto"/>
          <w:spacing w:val="0"/>
          <w:kern w:val="0"/>
          <w:sz w:val="24"/>
          <w:szCs w:val="24"/>
          <w:highlight w:val="none"/>
          <w:lang w:val="en-US" w:eastAsia="zh-CN" w:bidi="ar"/>
        </w:rPr>
        <w:t>定</w:t>
      </w:r>
      <w:r>
        <w:rPr>
          <w:rFonts w:hint="eastAsia" w:ascii="仿宋" w:hAnsi="仿宋" w:eastAsia="仿宋" w:cs="仿宋"/>
          <w:i w:val="0"/>
          <w:iCs w:val="0"/>
          <w:caps w:val="0"/>
          <w:color w:val="auto"/>
          <w:spacing w:val="-2"/>
          <w:kern w:val="0"/>
          <w:sz w:val="24"/>
          <w:szCs w:val="24"/>
          <w:highlight w:val="none"/>
          <w:lang w:val="en-US" w:eastAsia="zh-CN" w:bidi="ar"/>
        </w:rPr>
        <w:t>代</w:t>
      </w:r>
      <w:r>
        <w:rPr>
          <w:rFonts w:hint="eastAsia" w:ascii="仿宋" w:hAnsi="仿宋" w:eastAsia="仿宋" w:cs="仿宋"/>
          <w:i w:val="0"/>
          <w:iCs w:val="0"/>
          <w:caps w:val="0"/>
          <w:color w:val="auto"/>
          <w:spacing w:val="0"/>
          <w:kern w:val="0"/>
          <w:sz w:val="24"/>
          <w:szCs w:val="24"/>
          <w:highlight w:val="none"/>
          <w:lang w:val="en-US" w:eastAsia="zh-CN" w:bidi="ar"/>
        </w:rPr>
        <w:t>表</w:t>
      </w:r>
      <w:r>
        <w:rPr>
          <w:rFonts w:hint="eastAsia" w:ascii="仿宋" w:hAnsi="仿宋" w:eastAsia="仿宋" w:cs="仿宋"/>
          <w:i w:val="0"/>
          <w:iCs w:val="0"/>
          <w:caps w:val="0"/>
          <w:color w:val="auto"/>
          <w:spacing w:val="-2"/>
          <w:kern w:val="0"/>
          <w:sz w:val="24"/>
          <w:szCs w:val="24"/>
          <w:highlight w:val="none"/>
          <w:lang w:val="en-US" w:eastAsia="zh-CN" w:bidi="ar"/>
        </w:rPr>
        <w:t>人</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2"/>
          <w:kern w:val="0"/>
          <w:sz w:val="24"/>
          <w:szCs w:val="24"/>
          <w:highlight w:val="none"/>
          <w:lang w:val="en-US" w:eastAsia="zh-CN" w:bidi="ar"/>
        </w:rPr>
        <w:t>单</w:t>
      </w:r>
      <w:r>
        <w:rPr>
          <w:rFonts w:hint="eastAsia" w:ascii="仿宋" w:hAnsi="仿宋" w:eastAsia="仿宋" w:cs="仿宋"/>
          <w:i w:val="0"/>
          <w:iCs w:val="0"/>
          <w:caps w:val="0"/>
          <w:color w:val="auto"/>
          <w:spacing w:val="0"/>
          <w:kern w:val="0"/>
          <w:sz w:val="24"/>
          <w:szCs w:val="24"/>
          <w:highlight w:val="none"/>
          <w:lang w:val="en-US" w:eastAsia="zh-CN" w:bidi="ar"/>
        </w:rPr>
        <w:t>位</w:t>
      </w:r>
      <w:r>
        <w:rPr>
          <w:rFonts w:hint="eastAsia" w:ascii="仿宋" w:hAnsi="仿宋" w:eastAsia="仿宋" w:cs="仿宋"/>
          <w:i w:val="0"/>
          <w:iCs w:val="0"/>
          <w:caps w:val="0"/>
          <w:color w:val="auto"/>
          <w:spacing w:val="-2"/>
          <w:kern w:val="0"/>
          <w:sz w:val="24"/>
          <w:szCs w:val="24"/>
          <w:highlight w:val="none"/>
          <w:lang w:val="en-US" w:eastAsia="zh-CN" w:bidi="ar"/>
        </w:rPr>
        <w:t>负</w:t>
      </w:r>
      <w:r>
        <w:rPr>
          <w:rFonts w:hint="eastAsia" w:ascii="仿宋" w:hAnsi="仿宋" w:eastAsia="仿宋" w:cs="仿宋"/>
          <w:i w:val="0"/>
          <w:iCs w:val="0"/>
          <w:caps w:val="0"/>
          <w:color w:val="auto"/>
          <w:spacing w:val="0"/>
          <w:kern w:val="0"/>
          <w:sz w:val="24"/>
          <w:szCs w:val="24"/>
          <w:highlight w:val="none"/>
          <w:lang w:val="en-US" w:eastAsia="zh-CN" w:bidi="ar"/>
        </w:rPr>
        <w:t>责人</w:t>
      </w:r>
      <w:r>
        <w:rPr>
          <w:rFonts w:hint="eastAsia" w:ascii="仿宋" w:hAnsi="仿宋" w:eastAsia="仿宋" w:cs="仿宋"/>
          <w:i w:val="0"/>
          <w:iCs w:val="0"/>
          <w:caps w:val="0"/>
          <w:color w:val="auto"/>
          <w:spacing w:val="-2"/>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t>或委托代理人：</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（签字或印章）</w:t>
      </w:r>
    </w:p>
    <w:p w14:paraId="2DF1E816">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360" w:lineRule="auto"/>
        <w:ind w:left="0" w:right="0" w:firstLine="242"/>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kern w:val="0"/>
          <w:sz w:val="24"/>
          <w:szCs w:val="24"/>
          <w:highlight w:val="none"/>
          <w:lang w:val="en-US" w:eastAsia="zh-CN" w:bidi="ar"/>
        </w:rPr>
        <w:t>日期：</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年</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月</w:t>
      </w:r>
      <w:r>
        <w:rPr>
          <w:rFonts w:hint="eastAsia" w:ascii="仿宋" w:hAnsi="仿宋" w:eastAsia="仿宋" w:cs="仿宋"/>
          <w:i w:val="0"/>
          <w:iCs w:val="0"/>
          <w:caps w:val="0"/>
          <w:color w:val="auto"/>
          <w:spacing w:val="0"/>
          <w:kern w:val="0"/>
          <w:sz w:val="24"/>
          <w:szCs w:val="24"/>
          <w:highlight w:val="none"/>
          <w:u w:val="single"/>
          <w:lang w:val="en-US" w:eastAsia="zh-CN" w:bidi="ar"/>
        </w:rPr>
        <w:t>  </w:t>
      </w:r>
      <w:r>
        <w:rPr>
          <w:rFonts w:hint="eastAsia" w:ascii="仿宋" w:hAnsi="仿宋" w:eastAsia="仿宋" w:cs="仿宋"/>
          <w:i w:val="0"/>
          <w:iCs w:val="0"/>
          <w:caps w:val="0"/>
          <w:color w:val="auto"/>
          <w:spacing w:val="0"/>
          <w:kern w:val="0"/>
          <w:sz w:val="24"/>
          <w:szCs w:val="24"/>
          <w:highlight w:val="none"/>
          <w:lang w:val="en-US" w:eastAsia="zh-CN" w:bidi="ar"/>
        </w:rPr>
        <w:t>日</w:t>
      </w:r>
    </w:p>
    <w:p w14:paraId="2F70F185">
      <w:pPr>
        <w:rPr>
          <w:highlight w:val="none"/>
        </w:rPr>
      </w:pPr>
    </w:p>
    <w:p w14:paraId="1F690FB4">
      <w:pPr>
        <w:pStyle w:val="7"/>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color w:val="auto"/>
          <w:highlight w:val="none"/>
        </w:rPr>
      </w:pPr>
    </w:p>
    <w:p w14:paraId="510C6E1B">
      <w:pPr>
        <w:spacing w:line="231" w:lineRule="auto"/>
        <w:rPr>
          <w:sz w:val="24"/>
          <w:szCs w:val="24"/>
        </w:rPr>
        <w:sectPr>
          <w:pgSz w:w="11906" w:h="16839"/>
          <w:pgMar w:top="1055" w:right="1386" w:bottom="1326" w:left="1304" w:header="0" w:footer="1112" w:gutter="0"/>
          <w:cols w:space="720" w:num="1"/>
        </w:sectPr>
      </w:pPr>
    </w:p>
    <w:p w14:paraId="620E1880">
      <w:pPr>
        <w:pStyle w:val="2"/>
        <w:spacing w:before="64" w:line="228" w:lineRule="auto"/>
        <w:ind w:left="3432"/>
        <w:outlineLvl w:val="0"/>
        <w:rPr>
          <w:sz w:val="31"/>
          <w:szCs w:val="31"/>
        </w:rPr>
      </w:pPr>
      <w:bookmarkStart w:id="23" w:name="bookmark4"/>
      <w:bookmarkEnd w:id="23"/>
      <w:bookmarkStart w:id="24" w:name="bookmark6"/>
      <w:bookmarkEnd w:id="24"/>
      <w:bookmarkStart w:id="25" w:name="bookmark3"/>
      <w:bookmarkEnd w:id="25"/>
      <w:r>
        <w:rPr>
          <w:b/>
          <w:bCs/>
          <w:spacing w:val="-1"/>
          <w:sz w:val="31"/>
          <w:szCs w:val="31"/>
        </w:rPr>
        <w:t>第二章</w:t>
      </w:r>
      <w:r>
        <w:rPr>
          <w:spacing w:val="30"/>
          <w:sz w:val="31"/>
          <w:szCs w:val="31"/>
        </w:rPr>
        <w:t xml:space="preserve"> </w:t>
      </w:r>
      <w:r>
        <w:rPr>
          <w:b/>
          <w:bCs/>
          <w:spacing w:val="-1"/>
          <w:sz w:val="31"/>
          <w:szCs w:val="31"/>
        </w:rPr>
        <w:t>磋商须知</w:t>
      </w:r>
    </w:p>
    <w:p w14:paraId="413DCB43">
      <w:pPr>
        <w:pStyle w:val="2"/>
        <w:spacing w:before="260" w:line="222" w:lineRule="auto"/>
        <w:ind w:left="3226"/>
        <w:outlineLvl w:val="1"/>
        <w:rPr>
          <w:sz w:val="28"/>
          <w:szCs w:val="28"/>
        </w:rPr>
      </w:pPr>
      <w:bookmarkStart w:id="26" w:name="bookmark5"/>
      <w:bookmarkEnd w:id="26"/>
      <w:r>
        <w:rPr>
          <w:b/>
          <w:bCs/>
          <w:spacing w:val="-5"/>
          <w:sz w:val="28"/>
          <w:szCs w:val="28"/>
        </w:rPr>
        <w:t>第一节磋商须知前附表</w:t>
      </w:r>
    </w:p>
    <w:p w14:paraId="191DA631">
      <w:pPr>
        <w:pStyle w:val="2"/>
        <w:spacing w:before="166" w:line="231" w:lineRule="auto"/>
        <w:rPr>
          <w:sz w:val="20"/>
          <w:szCs w:val="20"/>
        </w:rPr>
      </w:pPr>
      <w:r>
        <w:rPr>
          <w:spacing w:val="8"/>
          <w:sz w:val="20"/>
          <w:szCs w:val="20"/>
        </w:rPr>
        <w:t>注</w:t>
      </w:r>
      <w:r>
        <w:rPr>
          <w:spacing w:val="-20"/>
          <w:sz w:val="20"/>
          <w:szCs w:val="20"/>
        </w:rPr>
        <w:t>：（</w:t>
      </w:r>
      <w:r>
        <w:rPr>
          <w:spacing w:val="8"/>
          <w:sz w:val="20"/>
          <w:szCs w:val="20"/>
        </w:rPr>
        <w:t>本项目采用的条款用“</w:t>
      </w:r>
      <w:r>
        <w:rPr>
          <w:spacing w:val="-70"/>
          <w:sz w:val="20"/>
          <w:szCs w:val="20"/>
        </w:rPr>
        <w:t xml:space="preserve"> </w:t>
      </w:r>
      <w:r>
        <w:rPr>
          <w:spacing w:val="8"/>
          <w:sz w:val="20"/>
          <w:szCs w:val="20"/>
        </w:rPr>
        <w:t>■</w:t>
      </w:r>
      <w:r>
        <w:rPr>
          <w:spacing w:val="-70"/>
          <w:sz w:val="20"/>
          <w:szCs w:val="20"/>
        </w:rPr>
        <w:t xml:space="preserve"> </w:t>
      </w:r>
      <w:r>
        <w:rPr>
          <w:spacing w:val="8"/>
          <w:sz w:val="20"/>
          <w:szCs w:val="20"/>
        </w:rPr>
        <w:t>”标示）</w:t>
      </w:r>
    </w:p>
    <w:p w14:paraId="5B92644C">
      <w:pPr>
        <w:spacing w:line="111" w:lineRule="auto"/>
        <w:rPr>
          <w:rFonts w:ascii="Arial"/>
          <w:sz w:val="2"/>
        </w:rPr>
      </w:pPr>
    </w:p>
    <w:tbl>
      <w:tblPr>
        <w:tblStyle w:val="5"/>
        <w:tblW w:w="9095"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
        <w:gridCol w:w="1272"/>
        <w:gridCol w:w="62"/>
        <w:gridCol w:w="1960"/>
        <w:gridCol w:w="40"/>
        <w:gridCol w:w="5691"/>
        <w:gridCol w:w="13"/>
      </w:tblGrid>
      <w:tr w14:paraId="58995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638" w:hRule="atLeast"/>
        </w:trPr>
        <w:tc>
          <w:tcPr>
            <w:tcW w:w="1334" w:type="dxa"/>
            <w:gridSpan w:val="2"/>
            <w:tcBorders>
              <w:top w:val="single" w:color="000000" w:sz="2" w:space="0"/>
              <w:left w:val="single" w:color="000000" w:sz="2" w:space="0"/>
            </w:tcBorders>
            <w:vAlign w:val="top"/>
          </w:tcPr>
          <w:p w14:paraId="40A828DD">
            <w:pPr>
              <w:pStyle w:val="6"/>
              <w:spacing w:before="298" w:line="223" w:lineRule="auto"/>
              <w:ind w:left="323"/>
            </w:pPr>
            <w:r>
              <w:rPr>
                <w:b/>
                <w:bCs/>
                <w:spacing w:val="-8"/>
              </w:rPr>
              <w:t>条款号</w:t>
            </w:r>
          </w:p>
        </w:tc>
        <w:tc>
          <w:tcPr>
            <w:tcW w:w="2000" w:type="dxa"/>
            <w:gridSpan w:val="2"/>
            <w:tcBorders>
              <w:top w:val="single" w:color="000000" w:sz="2" w:space="0"/>
            </w:tcBorders>
            <w:vAlign w:val="top"/>
          </w:tcPr>
          <w:p w14:paraId="1FCF02F9">
            <w:pPr>
              <w:pStyle w:val="6"/>
              <w:spacing w:before="297" w:line="221" w:lineRule="auto"/>
              <w:ind w:left="542"/>
            </w:pPr>
            <w:r>
              <w:rPr>
                <w:b/>
                <w:bCs/>
                <w:spacing w:val="-7"/>
              </w:rPr>
              <w:t>条款名称</w:t>
            </w:r>
          </w:p>
        </w:tc>
        <w:tc>
          <w:tcPr>
            <w:tcW w:w="5704" w:type="dxa"/>
            <w:gridSpan w:val="2"/>
            <w:tcBorders>
              <w:top w:val="single" w:color="000000" w:sz="2" w:space="0"/>
              <w:right w:val="single" w:color="000000" w:sz="2" w:space="0"/>
            </w:tcBorders>
            <w:vAlign w:val="top"/>
          </w:tcPr>
          <w:p w14:paraId="71D17D4F">
            <w:pPr>
              <w:pStyle w:val="6"/>
              <w:spacing w:before="298" w:line="222" w:lineRule="auto"/>
              <w:ind w:left="2150"/>
            </w:pPr>
            <w:r>
              <w:rPr>
                <w:b/>
                <w:bCs/>
                <w:spacing w:val="-5"/>
              </w:rPr>
              <w:t>编列内容规定</w:t>
            </w:r>
          </w:p>
        </w:tc>
      </w:tr>
      <w:tr w14:paraId="34B2E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521" w:hRule="atLeast"/>
        </w:trPr>
        <w:tc>
          <w:tcPr>
            <w:tcW w:w="9038" w:type="dxa"/>
            <w:gridSpan w:val="6"/>
            <w:tcBorders>
              <w:left w:val="single" w:color="000000" w:sz="2" w:space="0"/>
              <w:right w:val="single" w:color="000000" w:sz="2" w:space="0"/>
            </w:tcBorders>
            <w:vAlign w:val="top"/>
          </w:tcPr>
          <w:p w14:paraId="2786242C">
            <w:pPr>
              <w:pStyle w:val="6"/>
              <w:spacing w:before="113" w:line="224" w:lineRule="auto"/>
              <w:ind w:left="137"/>
            </w:pPr>
            <w:r>
              <w:rPr>
                <w:b/>
                <w:bCs/>
                <w:spacing w:val="-7"/>
              </w:rPr>
              <w:t>一、说明</w:t>
            </w:r>
          </w:p>
        </w:tc>
      </w:tr>
      <w:tr w14:paraId="24E7B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573" w:hRule="atLeast"/>
        </w:trPr>
        <w:tc>
          <w:tcPr>
            <w:tcW w:w="1334" w:type="dxa"/>
            <w:gridSpan w:val="2"/>
            <w:tcBorders>
              <w:left w:val="single" w:color="000000" w:sz="2" w:space="0"/>
            </w:tcBorders>
            <w:vAlign w:val="top"/>
          </w:tcPr>
          <w:p w14:paraId="12CC4A4B">
            <w:pPr>
              <w:pStyle w:val="6"/>
              <w:spacing w:before="78" w:line="222" w:lineRule="auto"/>
              <w:ind w:left="213"/>
              <w:rPr>
                <w:rFonts w:hint="eastAsia" w:ascii="仿宋" w:hAnsi="仿宋" w:eastAsia="仿宋" w:cs="仿宋"/>
                <w:sz w:val="24"/>
                <w:szCs w:val="24"/>
              </w:rPr>
            </w:pPr>
            <w:r>
              <w:rPr>
                <w:rFonts w:hint="eastAsia" w:ascii="仿宋" w:hAnsi="仿宋" w:eastAsia="仿宋" w:cs="仿宋"/>
                <w:spacing w:val="-11"/>
                <w:sz w:val="24"/>
                <w:szCs w:val="24"/>
              </w:rPr>
              <w:t>第</w:t>
            </w:r>
            <w:r>
              <w:rPr>
                <w:rFonts w:hint="eastAsia" w:ascii="仿宋" w:hAnsi="仿宋" w:eastAsia="仿宋" w:cs="仿宋"/>
                <w:spacing w:val="-33"/>
                <w:sz w:val="24"/>
                <w:szCs w:val="24"/>
              </w:rPr>
              <w:t xml:space="preserve"> </w:t>
            </w:r>
            <w:r>
              <w:rPr>
                <w:rFonts w:hint="eastAsia" w:ascii="仿宋" w:hAnsi="仿宋" w:eastAsia="仿宋" w:cs="仿宋"/>
                <w:spacing w:val="-11"/>
                <w:sz w:val="24"/>
                <w:szCs w:val="24"/>
              </w:rPr>
              <w:t>1.1</w:t>
            </w:r>
            <w:r>
              <w:rPr>
                <w:rFonts w:hint="eastAsia" w:ascii="仿宋" w:hAnsi="仿宋" w:eastAsia="仿宋" w:cs="仿宋"/>
                <w:spacing w:val="-45"/>
                <w:sz w:val="24"/>
                <w:szCs w:val="24"/>
              </w:rPr>
              <w:t xml:space="preserve"> </w:t>
            </w:r>
            <w:r>
              <w:rPr>
                <w:rFonts w:hint="eastAsia" w:ascii="仿宋" w:hAnsi="仿宋" w:eastAsia="仿宋" w:cs="仿宋"/>
                <w:spacing w:val="-11"/>
                <w:sz w:val="24"/>
                <w:szCs w:val="24"/>
              </w:rPr>
              <w:t>款</w:t>
            </w:r>
          </w:p>
        </w:tc>
        <w:tc>
          <w:tcPr>
            <w:tcW w:w="2000" w:type="dxa"/>
            <w:gridSpan w:val="2"/>
            <w:vAlign w:val="center"/>
          </w:tcPr>
          <w:p w14:paraId="6FDCD4A5">
            <w:pPr>
              <w:pStyle w:val="6"/>
              <w:bidi w:val="0"/>
              <w:jc w:val="both"/>
              <w:rPr>
                <w:rFonts w:hint="eastAsia"/>
              </w:rPr>
            </w:pPr>
            <w:r>
              <w:rPr>
                <w:rFonts w:hint="eastAsia"/>
              </w:rPr>
              <w:t>采购项目</w:t>
            </w:r>
          </w:p>
        </w:tc>
        <w:tc>
          <w:tcPr>
            <w:tcW w:w="5704" w:type="dxa"/>
            <w:gridSpan w:val="2"/>
            <w:tcBorders>
              <w:right w:val="single" w:color="000000" w:sz="2" w:space="0"/>
            </w:tcBorders>
            <w:vAlign w:val="top"/>
          </w:tcPr>
          <w:p w14:paraId="28D7F12C">
            <w:pPr>
              <w:pStyle w:val="6"/>
              <w:keepNext w:val="0"/>
              <w:keepLines w:val="0"/>
              <w:pageBreakBefore w:val="0"/>
              <w:widowControl/>
              <w:kinsoku w:val="0"/>
              <w:wordWrap/>
              <w:overflowPunct/>
              <w:topLinePunct w:val="0"/>
              <w:autoSpaceDE w:val="0"/>
              <w:autoSpaceDN w:val="0"/>
              <w:bidi w:val="0"/>
              <w:adjustRightInd w:val="0"/>
              <w:snapToGrid w:val="0"/>
              <w:spacing w:before="153" w:line="340" w:lineRule="exact"/>
              <w:ind w:left="113" w:right="221" w:firstLine="6"/>
              <w:textAlignment w:val="baseline"/>
              <w:rPr>
                <w:rFonts w:hint="eastAsia" w:ascii="仿宋" w:hAnsi="仿宋" w:eastAsia="仿宋" w:cs="仿宋"/>
                <w:sz w:val="24"/>
                <w:szCs w:val="24"/>
                <w:lang w:eastAsia="zh-CN"/>
              </w:rPr>
            </w:pPr>
            <w:r>
              <w:rPr>
                <w:rFonts w:hint="eastAsia" w:cs="仿宋"/>
                <w:spacing w:val="-4"/>
                <w:sz w:val="24"/>
                <w:szCs w:val="24"/>
                <w:lang w:eastAsia="zh-CN"/>
              </w:rPr>
              <w:t>新晃县扶罗镇X202线（新坪线）道路边坡垮塌及路面换板处置工程（第二次）</w:t>
            </w:r>
          </w:p>
        </w:tc>
      </w:tr>
      <w:tr w14:paraId="46CD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063" w:hRule="atLeast"/>
        </w:trPr>
        <w:tc>
          <w:tcPr>
            <w:tcW w:w="1334" w:type="dxa"/>
            <w:gridSpan w:val="2"/>
            <w:tcBorders>
              <w:left w:val="single" w:color="000000" w:sz="2" w:space="0"/>
            </w:tcBorders>
            <w:vAlign w:val="top"/>
          </w:tcPr>
          <w:p w14:paraId="1CC4F0EE">
            <w:pPr>
              <w:spacing w:line="292" w:lineRule="auto"/>
              <w:rPr>
                <w:rFonts w:hint="eastAsia" w:ascii="仿宋" w:hAnsi="仿宋" w:eastAsia="仿宋" w:cs="仿宋"/>
                <w:sz w:val="24"/>
                <w:szCs w:val="24"/>
              </w:rPr>
            </w:pPr>
          </w:p>
          <w:p w14:paraId="7560A38E">
            <w:pPr>
              <w:pStyle w:val="6"/>
              <w:spacing w:before="78" w:line="222" w:lineRule="auto"/>
              <w:ind w:left="213"/>
              <w:rPr>
                <w:rFonts w:hint="eastAsia" w:ascii="仿宋" w:hAnsi="仿宋" w:eastAsia="仿宋" w:cs="仿宋"/>
                <w:sz w:val="24"/>
                <w:szCs w:val="24"/>
              </w:rPr>
            </w:pPr>
            <w:r>
              <w:rPr>
                <w:rFonts w:hint="eastAsia" w:ascii="仿宋" w:hAnsi="仿宋" w:eastAsia="仿宋" w:cs="仿宋"/>
                <w:spacing w:val="-8"/>
                <w:sz w:val="24"/>
                <w:szCs w:val="24"/>
              </w:rPr>
              <w:t>第</w:t>
            </w:r>
            <w:r>
              <w:rPr>
                <w:rFonts w:hint="eastAsia" w:ascii="仿宋" w:hAnsi="仿宋" w:eastAsia="仿宋" w:cs="仿宋"/>
                <w:spacing w:val="-48"/>
                <w:sz w:val="24"/>
                <w:szCs w:val="24"/>
              </w:rPr>
              <w:t xml:space="preserve"> </w:t>
            </w:r>
            <w:r>
              <w:rPr>
                <w:rFonts w:hint="eastAsia" w:ascii="仿宋" w:hAnsi="仿宋" w:eastAsia="仿宋" w:cs="仿宋"/>
                <w:spacing w:val="-8"/>
                <w:sz w:val="24"/>
                <w:szCs w:val="24"/>
              </w:rPr>
              <w:t>2.1</w:t>
            </w:r>
            <w:r>
              <w:rPr>
                <w:rFonts w:hint="eastAsia" w:ascii="仿宋" w:hAnsi="仿宋" w:eastAsia="仿宋" w:cs="仿宋"/>
                <w:spacing w:val="-45"/>
                <w:sz w:val="24"/>
                <w:szCs w:val="24"/>
              </w:rPr>
              <w:t xml:space="preserve"> </w:t>
            </w:r>
            <w:r>
              <w:rPr>
                <w:rFonts w:hint="eastAsia" w:ascii="仿宋" w:hAnsi="仿宋" w:eastAsia="仿宋" w:cs="仿宋"/>
                <w:spacing w:val="-8"/>
                <w:sz w:val="24"/>
                <w:szCs w:val="24"/>
              </w:rPr>
              <w:t>款</w:t>
            </w:r>
          </w:p>
        </w:tc>
        <w:tc>
          <w:tcPr>
            <w:tcW w:w="2000" w:type="dxa"/>
            <w:gridSpan w:val="2"/>
            <w:vAlign w:val="center"/>
          </w:tcPr>
          <w:p w14:paraId="0BE0980B">
            <w:pPr>
              <w:pStyle w:val="6"/>
              <w:bidi w:val="0"/>
              <w:jc w:val="both"/>
              <w:rPr>
                <w:rFonts w:hint="eastAsia"/>
              </w:rPr>
            </w:pPr>
            <w:r>
              <w:rPr>
                <w:rFonts w:hint="eastAsia"/>
              </w:rPr>
              <w:t>采购项目联系</w:t>
            </w:r>
          </w:p>
          <w:p w14:paraId="788CD48F">
            <w:pPr>
              <w:pStyle w:val="6"/>
              <w:bidi w:val="0"/>
              <w:jc w:val="both"/>
              <w:rPr>
                <w:rFonts w:hint="eastAsia"/>
              </w:rPr>
            </w:pPr>
            <w:r>
              <w:rPr>
                <w:rFonts w:hint="eastAsia"/>
              </w:rPr>
              <w:t>人姓名</w:t>
            </w:r>
            <w:r>
              <w:rPr>
                <w:rFonts w:hint="eastAsia"/>
                <w:lang w:eastAsia="zh-CN"/>
              </w:rPr>
              <w:t>和</w:t>
            </w:r>
            <w:r>
              <w:rPr>
                <w:rFonts w:hint="eastAsia"/>
              </w:rPr>
              <w:t>电话</w:t>
            </w:r>
          </w:p>
        </w:tc>
        <w:tc>
          <w:tcPr>
            <w:tcW w:w="5704" w:type="dxa"/>
            <w:gridSpan w:val="2"/>
            <w:tcBorders>
              <w:right w:val="single" w:color="000000" w:sz="2" w:space="0"/>
            </w:tcBorders>
            <w:vAlign w:val="top"/>
          </w:tcPr>
          <w:p w14:paraId="04C69389">
            <w:pPr>
              <w:pStyle w:val="6"/>
              <w:keepNext w:val="0"/>
              <w:keepLines w:val="0"/>
              <w:pageBreakBefore w:val="0"/>
              <w:widowControl/>
              <w:kinsoku w:val="0"/>
              <w:wordWrap/>
              <w:overflowPunct/>
              <w:topLinePunct w:val="0"/>
              <w:autoSpaceDE w:val="0"/>
              <w:autoSpaceDN w:val="0"/>
              <w:bidi w:val="0"/>
              <w:adjustRightInd w:val="0"/>
              <w:snapToGrid w:val="0"/>
              <w:spacing w:before="78" w:line="340" w:lineRule="exact"/>
              <w:ind w:left="120"/>
              <w:textAlignment w:val="baseline"/>
              <w:rPr>
                <w:rFonts w:hint="eastAsia" w:ascii="仿宋" w:hAnsi="仿宋" w:eastAsia="仿宋" w:cs="仿宋"/>
                <w:sz w:val="24"/>
                <w:szCs w:val="24"/>
                <w:lang w:eastAsia="zh-CN"/>
              </w:rPr>
            </w:pPr>
            <w:r>
              <w:rPr>
                <w:rFonts w:hint="eastAsia" w:ascii="仿宋" w:hAnsi="仿宋" w:eastAsia="仿宋" w:cs="仿宋"/>
                <w:spacing w:val="-2"/>
                <w:sz w:val="24"/>
                <w:szCs w:val="24"/>
              </w:rPr>
              <w:t>采购联系人：</w:t>
            </w:r>
            <w:r>
              <w:rPr>
                <w:rFonts w:hint="eastAsia" w:ascii="仿宋" w:hAnsi="仿宋" w:eastAsia="仿宋" w:cs="仿宋"/>
                <w:spacing w:val="-2"/>
                <w:sz w:val="24"/>
                <w:szCs w:val="24"/>
                <w:lang w:eastAsia="zh-CN"/>
              </w:rPr>
              <w:t>谢清玫</w:t>
            </w:r>
          </w:p>
          <w:p w14:paraId="47FF9C9C">
            <w:pPr>
              <w:pStyle w:val="6"/>
              <w:keepNext w:val="0"/>
              <w:keepLines w:val="0"/>
              <w:pageBreakBefore w:val="0"/>
              <w:widowControl/>
              <w:kinsoku w:val="0"/>
              <w:wordWrap/>
              <w:overflowPunct/>
              <w:topLinePunct w:val="0"/>
              <w:autoSpaceDE w:val="0"/>
              <w:autoSpaceDN w:val="0"/>
              <w:bidi w:val="0"/>
              <w:adjustRightInd w:val="0"/>
              <w:snapToGrid w:val="0"/>
              <w:spacing w:before="176" w:line="340" w:lineRule="exact"/>
              <w:ind w:left="144"/>
              <w:textAlignment w:val="baseline"/>
              <w:rPr>
                <w:rFonts w:hint="eastAsia" w:ascii="仿宋" w:hAnsi="仿宋" w:eastAsia="仿宋" w:cs="仿宋"/>
                <w:sz w:val="24"/>
                <w:szCs w:val="24"/>
                <w:lang w:eastAsia="zh-CN"/>
              </w:rPr>
            </w:pPr>
            <w:r>
              <w:rPr>
                <w:rFonts w:hint="eastAsia" w:ascii="仿宋" w:hAnsi="仿宋" w:eastAsia="仿宋" w:cs="仿宋"/>
                <w:spacing w:val="-4"/>
                <w:sz w:val="24"/>
                <w:szCs w:val="24"/>
              </w:rPr>
              <w:t>电</w:t>
            </w:r>
            <w:r>
              <w:rPr>
                <w:rFonts w:hint="eastAsia" w:ascii="仿宋" w:hAnsi="仿宋" w:eastAsia="仿宋" w:cs="仿宋"/>
                <w:spacing w:val="2"/>
                <w:sz w:val="24"/>
                <w:szCs w:val="24"/>
              </w:rPr>
              <w:t xml:space="preserve">      </w:t>
            </w:r>
            <w:r>
              <w:rPr>
                <w:rFonts w:hint="eastAsia" w:ascii="仿宋" w:hAnsi="仿宋" w:eastAsia="仿宋" w:cs="仿宋"/>
                <w:spacing w:val="-4"/>
                <w:sz w:val="24"/>
                <w:szCs w:val="24"/>
              </w:rPr>
              <w:t>话：</w:t>
            </w:r>
            <w:r>
              <w:rPr>
                <w:rFonts w:hint="eastAsia" w:ascii="仿宋" w:hAnsi="仿宋" w:eastAsia="仿宋" w:cs="仿宋"/>
                <w:spacing w:val="-4"/>
                <w:sz w:val="24"/>
                <w:szCs w:val="24"/>
                <w:lang w:eastAsia="zh-CN"/>
              </w:rPr>
              <w:t>19372176271</w:t>
            </w:r>
          </w:p>
        </w:tc>
      </w:tr>
      <w:tr w14:paraId="4422F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739" w:hRule="atLeast"/>
        </w:trPr>
        <w:tc>
          <w:tcPr>
            <w:tcW w:w="1334" w:type="dxa"/>
            <w:gridSpan w:val="2"/>
            <w:tcBorders>
              <w:left w:val="single" w:color="000000" w:sz="2" w:space="0"/>
            </w:tcBorders>
            <w:vAlign w:val="top"/>
          </w:tcPr>
          <w:p w14:paraId="5A46EFB8">
            <w:pPr>
              <w:spacing w:line="273" w:lineRule="auto"/>
              <w:rPr>
                <w:rFonts w:hint="eastAsia" w:ascii="仿宋" w:hAnsi="仿宋" w:eastAsia="仿宋" w:cs="仿宋"/>
                <w:sz w:val="24"/>
                <w:szCs w:val="24"/>
              </w:rPr>
            </w:pPr>
          </w:p>
          <w:p w14:paraId="17167D95">
            <w:pPr>
              <w:spacing w:line="274" w:lineRule="auto"/>
              <w:rPr>
                <w:rFonts w:hint="eastAsia" w:ascii="仿宋" w:hAnsi="仿宋" w:eastAsia="仿宋" w:cs="仿宋"/>
                <w:sz w:val="24"/>
                <w:szCs w:val="24"/>
              </w:rPr>
            </w:pPr>
          </w:p>
          <w:p w14:paraId="4D90B024">
            <w:pPr>
              <w:pStyle w:val="6"/>
              <w:spacing w:before="78" w:line="222" w:lineRule="auto"/>
              <w:ind w:left="213"/>
              <w:rPr>
                <w:rFonts w:hint="eastAsia" w:ascii="仿宋" w:hAnsi="仿宋" w:eastAsia="仿宋" w:cs="仿宋"/>
                <w:sz w:val="24"/>
                <w:szCs w:val="24"/>
              </w:rPr>
            </w:pPr>
            <w:r>
              <w:rPr>
                <w:rFonts w:hint="eastAsia" w:ascii="仿宋" w:hAnsi="仿宋" w:eastAsia="仿宋" w:cs="仿宋"/>
                <w:spacing w:val="-8"/>
                <w:sz w:val="24"/>
                <w:szCs w:val="24"/>
              </w:rPr>
              <w:t>第</w:t>
            </w:r>
            <w:r>
              <w:rPr>
                <w:rFonts w:hint="eastAsia" w:ascii="仿宋" w:hAnsi="仿宋" w:eastAsia="仿宋" w:cs="仿宋"/>
                <w:spacing w:val="-48"/>
                <w:sz w:val="24"/>
                <w:szCs w:val="24"/>
              </w:rPr>
              <w:t xml:space="preserve"> </w:t>
            </w:r>
            <w:r>
              <w:rPr>
                <w:rFonts w:hint="eastAsia" w:ascii="仿宋" w:hAnsi="仿宋" w:eastAsia="仿宋" w:cs="仿宋"/>
                <w:spacing w:val="-8"/>
                <w:sz w:val="24"/>
                <w:szCs w:val="24"/>
              </w:rPr>
              <w:t>2.2</w:t>
            </w:r>
            <w:r>
              <w:rPr>
                <w:rFonts w:hint="eastAsia" w:ascii="仿宋" w:hAnsi="仿宋" w:eastAsia="仿宋" w:cs="仿宋"/>
                <w:spacing w:val="-45"/>
                <w:sz w:val="24"/>
                <w:szCs w:val="24"/>
              </w:rPr>
              <w:t xml:space="preserve"> </w:t>
            </w:r>
            <w:r>
              <w:rPr>
                <w:rFonts w:hint="eastAsia" w:ascii="仿宋" w:hAnsi="仿宋" w:eastAsia="仿宋" w:cs="仿宋"/>
                <w:spacing w:val="-8"/>
                <w:sz w:val="24"/>
                <w:szCs w:val="24"/>
              </w:rPr>
              <w:t>款</w:t>
            </w:r>
          </w:p>
        </w:tc>
        <w:tc>
          <w:tcPr>
            <w:tcW w:w="2000" w:type="dxa"/>
            <w:gridSpan w:val="2"/>
            <w:vAlign w:val="center"/>
          </w:tcPr>
          <w:p w14:paraId="3BB92537">
            <w:pPr>
              <w:pStyle w:val="6"/>
              <w:bidi w:val="0"/>
              <w:jc w:val="both"/>
              <w:rPr>
                <w:rFonts w:hint="eastAsia"/>
              </w:rPr>
            </w:pPr>
          </w:p>
          <w:p w14:paraId="315C30E0">
            <w:pPr>
              <w:pStyle w:val="6"/>
              <w:bidi w:val="0"/>
              <w:jc w:val="both"/>
              <w:rPr>
                <w:rFonts w:hint="eastAsia"/>
              </w:rPr>
            </w:pPr>
            <w:r>
              <w:rPr>
                <w:rFonts w:hint="eastAsia"/>
              </w:rPr>
              <w:t>采购人名称、地 址、电话、联系人</w:t>
            </w:r>
          </w:p>
        </w:tc>
        <w:tc>
          <w:tcPr>
            <w:tcW w:w="5704" w:type="dxa"/>
            <w:gridSpan w:val="2"/>
            <w:tcBorders>
              <w:right w:val="single" w:color="000000" w:sz="2" w:space="0"/>
            </w:tcBorders>
            <w:vAlign w:val="top"/>
          </w:tcPr>
          <w:p w14:paraId="1B2588CE">
            <w:pPr>
              <w:pStyle w:val="6"/>
              <w:keepNext w:val="0"/>
              <w:keepLines w:val="0"/>
              <w:pageBreakBefore w:val="0"/>
              <w:widowControl/>
              <w:kinsoku w:val="0"/>
              <w:wordWrap/>
              <w:overflowPunct/>
              <w:topLinePunct w:val="0"/>
              <w:autoSpaceDE w:val="0"/>
              <w:autoSpaceDN w:val="0"/>
              <w:bidi w:val="0"/>
              <w:adjustRightInd w:val="0"/>
              <w:snapToGrid w:val="0"/>
              <w:spacing w:before="78" w:line="340" w:lineRule="exact"/>
              <w:ind w:left="120"/>
              <w:textAlignment w:val="baseline"/>
              <w:rPr>
                <w:rFonts w:hint="eastAsia" w:ascii="仿宋" w:hAnsi="仿宋" w:eastAsia="仿宋" w:cs="仿宋"/>
                <w:sz w:val="24"/>
                <w:szCs w:val="24"/>
                <w:lang w:eastAsia="zh-CN"/>
              </w:rPr>
            </w:pPr>
            <w:r>
              <w:rPr>
                <w:rFonts w:hint="eastAsia" w:ascii="仿宋" w:hAnsi="仿宋" w:eastAsia="仿宋" w:cs="仿宋"/>
                <w:spacing w:val="-1"/>
                <w:sz w:val="24"/>
                <w:szCs w:val="24"/>
              </w:rPr>
              <w:t>采购人名称：</w:t>
            </w:r>
            <w:r>
              <w:rPr>
                <w:rFonts w:hint="eastAsia" w:cs="仿宋"/>
                <w:spacing w:val="-1"/>
                <w:sz w:val="24"/>
                <w:szCs w:val="24"/>
                <w:lang w:eastAsia="zh-CN"/>
              </w:rPr>
              <w:t>新晃侗族自治县公路建设养护中心</w:t>
            </w:r>
          </w:p>
          <w:p w14:paraId="70458275">
            <w:pPr>
              <w:pStyle w:val="6"/>
              <w:keepNext w:val="0"/>
              <w:keepLines w:val="0"/>
              <w:pageBreakBefore w:val="0"/>
              <w:widowControl/>
              <w:kinsoku w:val="0"/>
              <w:wordWrap/>
              <w:overflowPunct/>
              <w:topLinePunct w:val="0"/>
              <w:autoSpaceDE w:val="0"/>
              <w:autoSpaceDN w:val="0"/>
              <w:bidi w:val="0"/>
              <w:adjustRightInd w:val="0"/>
              <w:snapToGrid w:val="0"/>
              <w:spacing w:before="178" w:line="340" w:lineRule="exact"/>
              <w:ind w:left="115"/>
              <w:textAlignment w:val="baseline"/>
              <w:rPr>
                <w:rFonts w:hint="eastAsia" w:ascii="仿宋" w:hAnsi="仿宋" w:eastAsia="仿宋" w:cs="仿宋"/>
                <w:sz w:val="24"/>
                <w:szCs w:val="24"/>
                <w:lang w:eastAsia="zh-CN"/>
              </w:rPr>
            </w:pPr>
            <w:r>
              <w:rPr>
                <w:rFonts w:hint="eastAsia" w:ascii="仿宋" w:hAnsi="仿宋" w:eastAsia="仿宋" w:cs="仿宋"/>
                <w:spacing w:val="-9"/>
                <w:sz w:val="24"/>
                <w:szCs w:val="24"/>
              </w:rPr>
              <w:t>联</w:t>
            </w:r>
            <w:r>
              <w:rPr>
                <w:rFonts w:hint="eastAsia" w:ascii="仿宋" w:hAnsi="仿宋" w:eastAsia="仿宋" w:cs="仿宋"/>
                <w:spacing w:val="14"/>
                <w:sz w:val="24"/>
                <w:szCs w:val="24"/>
              </w:rPr>
              <w:t xml:space="preserve">  </w:t>
            </w:r>
            <w:r>
              <w:rPr>
                <w:rFonts w:hint="eastAsia" w:ascii="仿宋" w:hAnsi="仿宋" w:eastAsia="仿宋" w:cs="仿宋"/>
                <w:spacing w:val="-9"/>
                <w:sz w:val="24"/>
                <w:szCs w:val="24"/>
              </w:rPr>
              <w:t>系</w:t>
            </w:r>
            <w:r>
              <w:rPr>
                <w:rFonts w:hint="eastAsia" w:ascii="仿宋" w:hAnsi="仿宋" w:eastAsia="仿宋" w:cs="仿宋"/>
                <w:spacing w:val="10"/>
                <w:sz w:val="24"/>
                <w:szCs w:val="24"/>
              </w:rPr>
              <w:t xml:space="preserve">  </w:t>
            </w:r>
            <w:r>
              <w:rPr>
                <w:rFonts w:hint="eastAsia" w:ascii="仿宋" w:hAnsi="仿宋" w:eastAsia="仿宋" w:cs="仿宋"/>
                <w:spacing w:val="-9"/>
                <w:sz w:val="24"/>
                <w:szCs w:val="24"/>
              </w:rPr>
              <w:t>人：</w:t>
            </w:r>
            <w:r>
              <w:rPr>
                <w:rFonts w:hint="eastAsia" w:cs="仿宋"/>
                <w:spacing w:val="-9"/>
                <w:sz w:val="24"/>
                <w:szCs w:val="24"/>
                <w:lang w:eastAsia="zh-CN"/>
              </w:rPr>
              <w:t>申先生</w:t>
            </w:r>
          </w:p>
          <w:p w14:paraId="2FD36F26">
            <w:pPr>
              <w:pStyle w:val="6"/>
              <w:keepNext w:val="0"/>
              <w:keepLines w:val="0"/>
              <w:pageBreakBefore w:val="0"/>
              <w:widowControl/>
              <w:kinsoku w:val="0"/>
              <w:wordWrap/>
              <w:overflowPunct/>
              <w:topLinePunct w:val="0"/>
              <w:autoSpaceDE w:val="0"/>
              <w:autoSpaceDN w:val="0"/>
              <w:bidi w:val="0"/>
              <w:adjustRightInd w:val="0"/>
              <w:snapToGrid w:val="0"/>
              <w:spacing w:before="177" w:line="340" w:lineRule="exact"/>
              <w:ind w:left="144"/>
              <w:textAlignment w:val="baseline"/>
              <w:rPr>
                <w:rFonts w:hint="eastAsia" w:ascii="仿宋" w:hAnsi="仿宋" w:eastAsia="仿宋" w:cs="仿宋"/>
                <w:sz w:val="24"/>
                <w:szCs w:val="24"/>
                <w:lang w:eastAsia="zh-CN"/>
              </w:rPr>
            </w:pPr>
            <w:r>
              <w:rPr>
                <w:rFonts w:hint="eastAsia" w:ascii="仿宋" w:hAnsi="仿宋" w:eastAsia="仿宋" w:cs="仿宋"/>
                <w:spacing w:val="-5"/>
                <w:sz w:val="24"/>
                <w:szCs w:val="24"/>
              </w:rPr>
              <w:t>电</w:t>
            </w:r>
            <w:r>
              <w:rPr>
                <w:rFonts w:hint="eastAsia" w:ascii="仿宋" w:hAnsi="仿宋" w:eastAsia="仿宋" w:cs="仿宋"/>
                <w:spacing w:val="4"/>
                <w:sz w:val="24"/>
                <w:szCs w:val="24"/>
              </w:rPr>
              <w:t xml:space="preserve">      </w:t>
            </w:r>
            <w:r>
              <w:rPr>
                <w:rFonts w:hint="eastAsia" w:ascii="仿宋" w:hAnsi="仿宋" w:eastAsia="仿宋" w:cs="仿宋"/>
                <w:spacing w:val="-5"/>
                <w:sz w:val="24"/>
                <w:szCs w:val="24"/>
              </w:rPr>
              <w:t>话：</w:t>
            </w:r>
            <w:r>
              <w:rPr>
                <w:rFonts w:hint="eastAsia" w:cs="仿宋"/>
                <w:spacing w:val="-5"/>
                <w:sz w:val="24"/>
                <w:szCs w:val="24"/>
                <w:lang w:eastAsia="zh-CN"/>
              </w:rPr>
              <w:t>19974559021</w:t>
            </w:r>
          </w:p>
          <w:p w14:paraId="77018CDD">
            <w:pPr>
              <w:pStyle w:val="6"/>
              <w:keepNext w:val="0"/>
              <w:keepLines w:val="0"/>
              <w:pageBreakBefore w:val="0"/>
              <w:widowControl/>
              <w:kinsoku w:val="0"/>
              <w:wordWrap/>
              <w:overflowPunct/>
              <w:topLinePunct w:val="0"/>
              <w:autoSpaceDE w:val="0"/>
              <w:autoSpaceDN w:val="0"/>
              <w:bidi w:val="0"/>
              <w:adjustRightInd w:val="0"/>
              <w:snapToGrid w:val="0"/>
              <w:spacing w:before="176" w:line="340" w:lineRule="exact"/>
              <w:ind w:left="119"/>
              <w:textAlignment w:val="baseline"/>
              <w:rPr>
                <w:rFonts w:hint="eastAsia" w:ascii="仿宋" w:hAnsi="仿宋" w:eastAsia="仿宋" w:cs="仿宋"/>
                <w:sz w:val="24"/>
                <w:szCs w:val="24"/>
                <w:lang w:eastAsia="zh-CN"/>
              </w:rPr>
            </w:pPr>
            <w:r>
              <w:rPr>
                <w:rFonts w:hint="eastAsia" w:ascii="仿宋" w:hAnsi="仿宋" w:eastAsia="仿宋" w:cs="仿宋"/>
                <w:spacing w:val="-1"/>
                <w:sz w:val="24"/>
                <w:szCs w:val="24"/>
              </w:rPr>
              <w:t>地      址：</w:t>
            </w:r>
            <w:r>
              <w:rPr>
                <w:rFonts w:hint="eastAsia" w:cs="仿宋"/>
                <w:spacing w:val="-1"/>
                <w:sz w:val="24"/>
                <w:szCs w:val="24"/>
                <w:lang w:eastAsia="zh-CN"/>
              </w:rPr>
              <w:t>新晃侗族自治县晃山路70号</w:t>
            </w:r>
          </w:p>
        </w:tc>
      </w:tr>
      <w:tr w14:paraId="6A7F4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tcBorders>
            <w:vAlign w:val="top"/>
          </w:tcPr>
          <w:p w14:paraId="77DAC38C">
            <w:pPr>
              <w:spacing w:line="243" w:lineRule="auto"/>
              <w:rPr>
                <w:rFonts w:hint="eastAsia" w:ascii="仿宋" w:hAnsi="仿宋" w:eastAsia="仿宋" w:cs="仿宋"/>
                <w:sz w:val="24"/>
                <w:szCs w:val="24"/>
              </w:rPr>
            </w:pPr>
          </w:p>
          <w:p w14:paraId="4FCBF724">
            <w:pPr>
              <w:spacing w:line="243" w:lineRule="auto"/>
              <w:rPr>
                <w:rFonts w:hint="eastAsia" w:ascii="仿宋" w:hAnsi="仿宋" w:eastAsia="仿宋" w:cs="仿宋"/>
                <w:sz w:val="24"/>
                <w:szCs w:val="24"/>
              </w:rPr>
            </w:pPr>
          </w:p>
          <w:p w14:paraId="754F3FF3">
            <w:pPr>
              <w:pStyle w:val="6"/>
              <w:spacing w:before="78" w:line="222" w:lineRule="auto"/>
              <w:ind w:left="213"/>
              <w:rPr>
                <w:rFonts w:hint="eastAsia" w:ascii="仿宋" w:hAnsi="仿宋" w:eastAsia="仿宋" w:cs="仿宋"/>
                <w:sz w:val="24"/>
                <w:szCs w:val="24"/>
              </w:rPr>
            </w:pPr>
            <w:r>
              <w:rPr>
                <w:rFonts w:hint="eastAsia" w:ascii="仿宋" w:hAnsi="仿宋" w:eastAsia="仿宋" w:cs="仿宋"/>
                <w:spacing w:val="-8"/>
                <w:sz w:val="24"/>
                <w:szCs w:val="24"/>
              </w:rPr>
              <w:t>第</w:t>
            </w:r>
            <w:r>
              <w:rPr>
                <w:rFonts w:hint="eastAsia" w:ascii="仿宋" w:hAnsi="仿宋" w:eastAsia="仿宋" w:cs="仿宋"/>
                <w:spacing w:val="-48"/>
                <w:sz w:val="24"/>
                <w:szCs w:val="24"/>
              </w:rPr>
              <w:t xml:space="preserve"> </w:t>
            </w:r>
            <w:r>
              <w:rPr>
                <w:rFonts w:hint="eastAsia" w:ascii="仿宋" w:hAnsi="仿宋" w:eastAsia="仿宋" w:cs="仿宋"/>
                <w:spacing w:val="-8"/>
                <w:sz w:val="24"/>
                <w:szCs w:val="24"/>
              </w:rPr>
              <w:t>2.3</w:t>
            </w:r>
            <w:r>
              <w:rPr>
                <w:rFonts w:hint="eastAsia" w:ascii="仿宋" w:hAnsi="仿宋" w:eastAsia="仿宋" w:cs="仿宋"/>
                <w:spacing w:val="-45"/>
                <w:sz w:val="24"/>
                <w:szCs w:val="24"/>
              </w:rPr>
              <w:t xml:space="preserve"> </w:t>
            </w:r>
            <w:r>
              <w:rPr>
                <w:rFonts w:hint="eastAsia" w:ascii="仿宋" w:hAnsi="仿宋" w:eastAsia="仿宋" w:cs="仿宋"/>
                <w:spacing w:val="-8"/>
                <w:sz w:val="24"/>
                <w:szCs w:val="24"/>
              </w:rPr>
              <w:t>款</w:t>
            </w:r>
          </w:p>
        </w:tc>
        <w:tc>
          <w:tcPr>
            <w:tcW w:w="2000" w:type="dxa"/>
            <w:gridSpan w:val="2"/>
            <w:vAlign w:val="center"/>
          </w:tcPr>
          <w:p w14:paraId="2730BA7D">
            <w:pPr>
              <w:pStyle w:val="6"/>
              <w:bidi w:val="0"/>
              <w:jc w:val="both"/>
              <w:rPr>
                <w:rFonts w:hint="eastAsia"/>
              </w:rPr>
            </w:pPr>
            <w:r>
              <w:rPr>
                <w:rFonts w:hint="eastAsia"/>
              </w:rPr>
              <w:t>采购代理机构名</w:t>
            </w:r>
          </w:p>
          <w:p w14:paraId="177AFFC1">
            <w:pPr>
              <w:pStyle w:val="6"/>
              <w:bidi w:val="0"/>
              <w:jc w:val="both"/>
              <w:rPr>
                <w:rFonts w:hint="eastAsia"/>
              </w:rPr>
            </w:pPr>
            <w:r>
              <w:rPr>
                <w:rFonts w:hint="eastAsia"/>
              </w:rPr>
              <w:t>称、地址、电话、联系人</w:t>
            </w:r>
          </w:p>
        </w:tc>
        <w:tc>
          <w:tcPr>
            <w:tcW w:w="5704" w:type="dxa"/>
            <w:gridSpan w:val="2"/>
            <w:tcBorders>
              <w:right w:val="single" w:color="000000" w:sz="2" w:space="0"/>
            </w:tcBorders>
            <w:vAlign w:val="top"/>
          </w:tcPr>
          <w:p w14:paraId="3DA8DBF9">
            <w:pPr>
              <w:pStyle w:val="6"/>
              <w:keepNext w:val="0"/>
              <w:keepLines w:val="0"/>
              <w:pageBreakBefore w:val="0"/>
              <w:widowControl/>
              <w:kinsoku w:val="0"/>
              <w:wordWrap/>
              <w:overflowPunct/>
              <w:topLinePunct w:val="0"/>
              <w:autoSpaceDE w:val="0"/>
              <w:autoSpaceDN w:val="0"/>
              <w:bidi w:val="0"/>
              <w:adjustRightInd w:val="0"/>
              <w:snapToGrid w:val="0"/>
              <w:spacing w:before="284" w:line="340" w:lineRule="exact"/>
              <w:ind w:left="120"/>
              <w:textAlignment w:val="baseline"/>
              <w:rPr>
                <w:rFonts w:hint="eastAsia" w:ascii="仿宋" w:hAnsi="仿宋" w:eastAsia="仿宋" w:cs="仿宋"/>
                <w:sz w:val="24"/>
                <w:szCs w:val="24"/>
                <w:lang w:eastAsia="zh-CN"/>
              </w:rPr>
            </w:pPr>
            <w:r>
              <w:rPr>
                <w:rFonts w:hint="eastAsia" w:ascii="仿宋" w:hAnsi="仿宋" w:eastAsia="仿宋" w:cs="仿宋"/>
                <w:spacing w:val="-1"/>
                <w:sz w:val="24"/>
                <w:szCs w:val="24"/>
              </w:rPr>
              <w:t>采购代理机构：</w:t>
            </w:r>
            <w:r>
              <w:rPr>
                <w:rFonts w:hint="eastAsia" w:ascii="仿宋" w:hAnsi="仿宋" w:eastAsia="仿宋" w:cs="仿宋"/>
                <w:spacing w:val="-1"/>
                <w:sz w:val="24"/>
                <w:szCs w:val="24"/>
                <w:lang w:eastAsia="zh-CN"/>
              </w:rPr>
              <w:t>湖南辰洲项目管理有限公司</w:t>
            </w:r>
          </w:p>
          <w:p w14:paraId="096644DA">
            <w:pPr>
              <w:pStyle w:val="6"/>
              <w:keepNext w:val="0"/>
              <w:keepLines w:val="0"/>
              <w:pageBreakBefore w:val="0"/>
              <w:widowControl/>
              <w:kinsoku w:val="0"/>
              <w:wordWrap/>
              <w:overflowPunct/>
              <w:topLinePunct w:val="0"/>
              <w:autoSpaceDE w:val="0"/>
              <w:autoSpaceDN w:val="0"/>
              <w:bidi w:val="0"/>
              <w:adjustRightInd w:val="0"/>
              <w:snapToGrid w:val="0"/>
              <w:spacing w:before="177" w:line="340" w:lineRule="exact"/>
              <w:ind w:left="115"/>
              <w:textAlignment w:val="baseline"/>
              <w:rPr>
                <w:rFonts w:hint="eastAsia" w:ascii="仿宋" w:hAnsi="仿宋" w:eastAsia="仿宋" w:cs="仿宋"/>
                <w:sz w:val="24"/>
                <w:szCs w:val="24"/>
                <w:lang w:eastAsia="zh-CN"/>
              </w:rPr>
            </w:pPr>
            <w:r>
              <w:rPr>
                <w:rFonts w:hint="eastAsia" w:ascii="仿宋" w:hAnsi="仿宋" w:eastAsia="仿宋" w:cs="仿宋"/>
                <w:spacing w:val="-9"/>
                <w:sz w:val="24"/>
                <w:szCs w:val="24"/>
              </w:rPr>
              <w:t>联</w:t>
            </w:r>
            <w:r>
              <w:rPr>
                <w:rFonts w:hint="eastAsia" w:ascii="仿宋" w:hAnsi="仿宋" w:eastAsia="仿宋" w:cs="仿宋"/>
                <w:spacing w:val="29"/>
                <w:sz w:val="24"/>
                <w:szCs w:val="24"/>
              </w:rPr>
              <w:t xml:space="preserve"> </w:t>
            </w:r>
            <w:r>
              <w:rPr>
                <w:rFonts w:hint="eastAsia" w:ascii="仿宋" w:hAnsi="仿宋" w:eastAsia="仿宋" w:cs="仿宋"/>
                <w:spacing w:val="-9"/>
                <w:sz w:val="24"/>
                <w:szCs w:val="24"/>
              </w:rPr>
              <w:t>系</w:t>
            </w:r>
            <w:r>
              <w:rPr>
                <w:rFonts w:hint="eastAsia" w:ascii="仿宋" w:hAnsi="仿宋" w:eastAsia="仿宋" w:cs="仿宋"/>
                <w:spacing w:val="19"/>
                <w:sz w:val="24"/>
                <w:szCs w:val="24"/>
              </w:rPr>
              <w:t xml:space="preserve"> </w:t>
            </w:r>
            <w:r>
              <w:rPr>
                <w:rFonts w:hint="eastAsia" w:ascii="仿宋" w:hAnsi="仿宋" w:eastAsia="仿宋" w:cs="仿宋"/>
                <w:spacing w:val="-9"/>
                <w:sz w:val="24"/>
                <w:szCs w:val="24"/>
              </w:rPr>
              <w:t>人：</w:t>
            </w:r>
            <w:r>
              <w:rPr>
                <w:rFonts w:hint="eastAsia" w:ascii="仿宋" w:hAnsi="仿宋" w:eastAsia="仿宋" w:cs="仿宋"/>
                <w:spacing w:val="-9"/>
                <w:sz w:val="24"/>
                <w:szCs w:val="24"/>
                <w:lang w:eastAsia="zh-CN"/>
              </w:rPr>
              <w:t>谢清玫</w:t>
            </w:r>
          </w:p>
          <w:p w14:paraId="0E1206E3">
            <w:pPr>
              <w:pStyle w:val="6"/>
              <w:keepNext w:val="0"/>
              <w:keepLines w:val="0"/>
              <w:pageBreakBefore w:val="0"/>
              <w:widowControl/>
              <w:kinsoku w:val="0"/>
              <w:wordWrap/>
              <w:overflowPunct/>
              <w:topLinePunct w:val="0"/>
              <w:autoSpaceDE w:val="0"/>
              <w:autoSpaceDN w:val="0"/>
              <w:bidi w:val="0"/>
              <w:adjustRightInd w:val="0"/>
              <w:snapToGrid w:val="0"/>
              <w:spacing w:before="179" w:line="340" w:lineRule="exact"/>
              <w:ind w:left="144"/>
              <w:textAlignment w:val="baseline"/>
              <w:rPr>
                <w:rFonts w:hint="eastAsia" w:ascii="仿宋" w:hAnsi="仿宋" w:eastAsia="仿宋" w:cs="仿宋"/>
                <w:sz w:val="24"/>
                <w:szCs w:val="24"/>
                <w:lang w:eastAsia="zh-CN"/>
              </w:rPr>
            </w:pPr>
            <w:r>
              <w:rPr>
                <w:rFonts w:hint="eastAsia" w:ascii="仿宋" w:hAnsi="仿宋" w:eastAsia="仿宋" w:cs="仿宋"/>
                <w:spacing w:val="-3"/>
                <w:sz w:val="24"/>
                <w:szCs w:val="24"/>
              </w:rPr>
              <w:t>电</w:t>
            </w:r>
            <w:r>
              <w:rPr>
                <w:rFonts w:hint="eastAsia" w:ascii="仿宋" w:hAnsi="仿宋" w:eastAsia="仿宋" w:cs="仿宋"/>
                <w:spacing w:val="-3"/>
                <w:sz w:val="24"/>
                <w:szCs w:val="24"/>
                <w:lang w:val="en-US" w:eastAsia="zh-CN"/>
              </w:rPr>
              <w:t xml:space="preserve"> </w:t>
            </w:r>
            <w:r>
              <w:rPr>
                <w:rFonts w:hint="eastAsia" w:ascii="仿宋" w:hAnsi="仿宋" w:eastAsia="仿宋" w:cs="仿宋"/>
                <w:spacing w:val="-3"/>
                <w:sz w:val="24"/>
                <w:szCs w:val="24"/>
              </w:rPr>
              <w:t>话：</w:t>
            </w:r>
            <w:r>
              <w:rPr>
                <w:rFonts w:hint="eastAsia" w:ascii="仿宋" w:hAnsi="仿宋" w:eastAsia="仿宋" w:cs="仿宋"/>
                <w:spacing w:val="-3"/>
                <w:sz w:val="24"/>
                <w:szCs w:val="24"/>
                <w:lang w:eastAsia="zh-CN"/>
              </w:rPr>
              <w:t>19372176271</w:t>
            </w:r>
          </w:p>
          <w:p w14:paraId="7748588F">
            <w:pPr>
              <w:pStyle w:val="6"/>
              <w:keepNext w:val="0"/>
              <w:keepLines w:val="0"/>
              <w:pageBreakBefore w:val="0"/>
              <w:widowControl/>
              <w:kinsoku w:val="0"/>
              <w:wordWrap/>
              <w:overflowPunct/>
              <w:topLinePunct w:val="0"/>
              <w:autoSpaceDE w:val="0"/>
              <w:autoSpaceDN w:val="0"/>
              <w:bidi w:val="0"/>
              <w:adjustRightInd w:val="0"/>
              <w:snapToGrid w:val="0"/>
              <w:spacing w:before="257" w:line="340" w:lineRule="exact"/>
              <w:ind w:left="117" w:right="115" w:firstLine="1"/>
              <w:textAlignment w:val="baseline"/>
              <w:rPr>
                <w:rFonts w:hint="eastAsia" w:ascii="仿宋" w:hAnsi="仿宋" w:eastAsia="仿宋" w:cs="仿宋"/>
                <w:sz w:val="24"/>
                <w:szCs w:val="24"/>
                <w:lang w:val="en-US"/>
              </w:rPr>
            </w:pPr>
            <w:r>
              <w:rPr>
                <w:rFonts w:hint="eastAsia" w:ascii="仿宋" w:hAnsi="仿宋" w:eastAsia="仿宋" w:cs="仿宋"/>
                <w:spacing w:val="-2"/>
                <w:sz w:val="24"/>
                <w:szCs w:val="24"/>
              </w:rPr>
              <w:t>地 址：</w:t>
            </w:r>
            <w:r>
              <w:rPr>
                <w:rFonts w:hint="eastAsia" w:ascii="仿宋" w:hAnsi="仿宋" w:eastAsia="仿宋" w:cs="仿宋"/>
                <w:spacing w:val="-2"/>
                <w:sz w:val="24"/>
                <w:szCs w:val="24"/>
                <w:lang w:eastAsia="zh-CN"/>
              </w:rPr>
              <w:t>怀化市鹤城区文化创意产业园区B10栋40</w:t>
            </w:r>
            <w:r>
              <w:rPr>
                <w:rFonts w:hint="eastAsia" w:ascii="仿宋" w:hAnsi="仿宋" w:eastAsia="仿宋" w:cs="仿宋"/>
                <w:spacing w:val="-2"/>
                <w:sz w:val="24"/>
                <w:szCs w:val="24"/>
                <w:lang w:val="en-US" w:eastAsia="zh-CN"/>
              </w:rPr>
              <w:t>6室</w:t>
            </w:r>
          </w:p>
        </w:tc>
      </w:tr>
      <w:tr w14:paraId="11349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tcBorders>
            <w:vAlign w:val="top"/>
          </w:tcPr>
          <w:p w14:paraId="22B081F8">
            <w:pPr>
              <w:spacing w:line="242" w:lineRule="auto"/>
              <w:jc w:val="both"/>
              <w:rPr>
                <w:rFonts w:ascii="Arial"/>
                <w:sz w:val="21"/>
              </w:rPr>
            </w:pPr>
          </w:p>
          <w:p w14:paraId="251C9292">
            <w:pPr>
              <w:spacing w:line="242" w:lineRule="auto"/>
              <w:jc w:val="both"/>
              <w:rPr>
                <w:rFonts w:ascii="Arial"/>
                <w:sz w:val="21"/>
              </w:rPr>
            </w:pPr>
          </w:p>
          <w:p w14:paraId="088394A5">
            <w:pPr>
              <w:spacing w:line="242" w:lineRule="auto"/>
              <w:jc w:val="both"/>
              <w:rPr>
                <w:rFonts w:ascii="Arial"/>
                <w:sz w:val="21"/>
              </w:rPr>
            </w:pPr>
          </w:p>
          <w:p w14:paraId="09F85D5F">
            <w:pPr>
              <w:spacing w:line="242" w:lineRule="auto"/>
              <w:jc w:val="both"/>
              <w:rPr>
                <w:rFonts w:ascii="Arial"/>
                <w:sz w:val="21"/>
              </w:rPr>
            </w:pPr>
          </w:p>
          <w:p w14:paraId="002D12FC">
            <w:pPr>
              <w:spacing w:line="242" w:lineRule="auto"/>
              <w:jc w:val="both"/>
              <w:rPr>
                <w:rFonts w:ascii="Arial"/>
                <w:sz w:val="21"/>
              </w:rPr>
            </w:pPr>
          </w:p>
          <w:p w14:paraId="2556C6DD">
            <w:pPr>
              <w:spacing w:line="242" w:lineRule="auto"/>
              <w:jc w:val="both"/>
              <w:rPr>
                <w:rFonts w:ascii="Arial"/>
                <w:sz w:val="21"/>
              </w:rPr>
            </w:pPr>
          </w:p>
          <w:p w14:paraId="2CD3090E">
            <w:pPr>
              <w:spacing w:line="243" w:lineRule="auto"/>
              <w:jc w:val="both"/>
              <w:rPr>
                <w:rFonts w:ascii="Arial"/>
                <w:sz w:val="21"/>
              </w:rPr>
            </w:pPr>
          </w:p>
          <w:p w14:paraId="667470AC">
            <w:pPr>
              <w:spacing w:line="243" w:lineRule="auto"/>
              <w:jc w:val="both"/>
              <w:rPr>
                <w:rFonts w:ascii="Arial"/>
                <w:sz w:val="21"/>
              </w:rPr>
            </w:pPr>
          </w:p>
          <w:p w14:paraId="3FCF8A2A">
            <w:pPr>
              <w:spacing w:line="243" w:lineRule="auto"/>
              <w:jc w:val="both"/>
              <w:rPr>
                <w:rFonts w:ascii="Arial"/>
                <w:sz w:val="21"/>
              </w:rPr>
            </w:pPr>
          </w:p>
          <w:p w14:paraId="60A81C0B">
            <w:pPr>
              <w:spacing w:line="243" w:lineRule="auto"/>
              <w:jc w:val="both"/>
              <w:rPr>
                <w:rFonts w:ascii="Arial"/>
                <w:sz w:val="21"/>
              </w:rPr>
            </w:pPr>
          </w:p>
          <w:p w14:paraId="3552D2AD">
            <w:pPr>
              <w:spacing w:line="243" w:lineRule="auto"/>
              <w:jc w:val="both"/>
              <w:rPr>
                <w:rFonts w:ascii="Arial"/>
                <w:sz w:val="21"/>
              </w:rPr>
            </w:pPr>
          </w:p>
          <w:p w14:paraId="3071A229">
            <w:pPr>
              <w:spacing w:line="243" w:lineRule="auto"/>
              <w:jc w:val="both"/>
              <w:rPr>
                <w:rFonts w:ascii="Arial"/>
                <w:sz w:val="21"/>
              </w:rPr>
            </w:pPr>
          </w:p>
          <w:p w14:paraId="24BCA2FF">
            <w:pPr>
              <w:spacing w:line="243" w:lineRule="auto"/>
              <w:jc w:val="both"/>
              <w:rPr>
                <w:rFonts w:ascii="Arial"/>
                <w:sz w:val="21"/>
              </w:rPr>
            </w:pPr>
          </w:p>
          <w:p w14:paraId="7A1FEA1F">
            <w:pPr>
              <w:spacing w:line="243" w:lineRule="auto"/>
              <w:jc w:val="both"/>
              <w:rPr>
                <w:rFonts w:ascii="Arial"/>
                <w:sz w:val="21"/>
              </w:rPr>
            </w:pPr>
          </w:p>
          <w:p w14:paraId="7C2F3BBD">
            <w:pPr>
              <w:pStyle w:val="6"/>
              <w:spacing w:before="78" w:line="222" w:lineRule="auto"/>
              <w:ind w:left="213" w:leftChars="0"/>
              <w:jc w:val="both"/>
              <w:rPr>
                <w:spacing w:val="-8"/>
              </w:rPr>
            </w:pPr>
            <w:r>
              <w:rPr>
                <w:spacing w:val="-8"/>
              </w:rPr>
              <w:t>第</w:t>
            </w:r>
            <w:r>
              <w:rPr>
                <w:spacing w:val="-47"/>
              </w:rPr>
              <w:t xml:space="preserve"> </w:t>
            </w:r>
            <w:r>
              <w:rPr>
                <w:spacing w:val="-8"/>
              </w:rPr>
              <w:t>3.1</w:t>
            </w:r>
            <w:r>
              <w:rPr>
                <w:spacing w:val="-45"/>
              </w:rPr>
              <w:t xml:space="preserve"> </w:t>
            </w:r>
            <w:r>
              <w:rPr>
                <w:spacing w:val="-8"/>
              </w:rPr>
              <w:t>款</w:t>
            </w:r>
          </w:p>
        </w:tc>
        <w:tc>
          <w:tcPr>
            <w:tcW w:w="2000" w:type="dxa"/>
            <w:gridSpan w:val="2"/>
            <w:vAlign w:val="top"/>
          </w:tcPr>
          <w:p w14:paraId="6CE6C976">
            <w:pPr>
              <w:spacing w:line="242" w:lineRule="auto"/>
              <w:jc w:val="both"/>
              <w:rPr>
                <w:rFonts w:ascii="Arial"/>
                <w:sz w:val="21"/>
              </w:rPr>
            </w:pPr>
          </w:p>
          <w:p w14:paraId="566103E9">
            <w:pPr>
              <w:spacing w:line="242" w:lineRule="auto"/>
              <w:jc w:val="both"/>
              <w:rPr>
                <w:rFonts w:ascii="Arial"/>
                <w:sz w:val="21"/>
              </w:rPr>
            </w:pPr>
          </w:p>
          <w:p w14:paraId="008F5E44">
            <w:pPr>
              <w:spacing w:line="242" w:lineRule="auto"/>
              <w:jc w:val="both"/>
              <w:rPr>
                <w:rFonts w:ascii="Arial"/>
                <w:sz w:val="21"/>
              </w:rPr>
            </w:pPr>
          </w:p>
          <w:p w14:paraId="565A9834">
            <w:pPr>
              <w:spacing w:line="242" w:lineRule="auto"/>
              <w:jc w:val="both"/>
              <w:rPr>
                <w:rFonts w:ascii="Arial"/>
                <w:sz w:val="21"/>
              </w:rPr>
            </w:pPr>
          </w:p>
          <w:p w14:paraId="6E094E15">
            <w:pPr>
              <w:spacing w:line="242" w:lineRule="auto"/>
              <w:jc w:val="both"/>
              <w:rPr>
                <w:rFonts w:ascii="Arial"/>
                <w:sz w:val="21"/>
              </w:rPr>
            </w:pPr>
          </w:p>
          <w:p w14:paraId="3FCB5CF0">
            <w:pPr>
              <w:spacing w:line="242" w:lineRule="auto"/>
              <w:jc w:val="both"/>
              <w:rPr>
                <w:rFonts w:ascii="Arial"/>
                <w:sz w:val="21"/>
              </w:rPr>
            </w:pPr>
          </w:p>
          <w:p w14:paraId="60AC6E38">
            <w:pPr>
              <w:spacing w:line="243" w:lineRule="auto"/>
              <w:jc w:val="both"/>
              <w:rPr>
                <w:rFonts w:ascii="Arial"/>
                <w:sz w:val="21"/>
              </w:rPr>
            </w:pPr>
          </w:p>
          <w:p w14:paraId="172F633F">
            <w:pPr>
              <w:spacing w:line="243" w:lineRule="auto"/>
              <w:jc w:val="both"/>
              <w:rPr>
                <w:rFonts w:ascii="Arial"/>
                <w:sz w:val="21"/>
              </w:rPr>
            </w:pPr>
          </w:p>
          <w:p w14:paraId="4F1BF614">
            <w:pPr>
              <w:spacing w:line="243" w:lineRule="auto"/>
              <w:jc w:val="both"/>
              <w:rPr>
                <w:rFonts w:ascii="Arial"/>
                <w:sz w:val="21"/>
              </w:rPr>
            </w:pPr>
          </w:p>
          <w:p w14:paraId="423F7A6B">
            <w:pPr>
              <w:spacing w:line="243" w:lineRule="auto"/>
              <w:jc w:val="both"/>
              <w:rPr>
                <w:rFonts w:ascii="Arial"/>
                <w:sz w:val="21"/>
              </w:rPr>
            </w:pPr>
          </w:p>
          <w:p w14:paraId="65131B06">
            <w:pPr>
              <w:spacing w:line="243" w:lineRule="auto"/>
              <w:jc w:val="both"/>
              <w:rPr>
                <w:rFonts w:ascii="Arial"/>
                <w:sz w:val="21"/>
              </w:rPr>
            </w:pPr>
          </w:p>
          <w:p w14:paraId="44CEB67A">
            <w:pPr>
              <w:spacing w:line="243" w:lineRule="auto"/>
              <w:jc w:val="both"/>
              <w:rPr>
                <w:rFonts w:ascii="Arial"/>
                <w:sz w:val="21"/>
              </w:rPr>
            </w:pPr>
          </w:p>
          <w:p w14:paraId="15B3A5ED">
            <w:pPr>
              <w:spacing w:line="243" w:lineRule="auto"/>
              <w:jc w:val="both"/>
              <w:rPr>
                <w:rFonts w:ascii="Arial"/>
                <w:sz w:val="21"/>
              </w:rPr>
            </w:pPr>
          </w:p>
          <w:p w14:paraId="0549FDF0">
            <w:pPr>
              <w:spacing w:line="243" w:lineRule="auto"/>
              <w:jc w:val="both"/>
              <w:rPr>
                <w:rFonts w:ascii="Arial"/>
                <w:sz w:val="21"/>
              </w:rPr>
            </w:pPr>
          </w:p>
          <w:p w14:paraId="6FCFD9D3">
            <w:pPr>
              <w:pStyle w:val="6"/>
              <w:spacing w:before="78" w:line="222" w:lineRule="auto"/>
              <w:ind w:left="182" w:leftChars="0"/>
              <w:jc w:val="both"/>
            </w:pPr>
            <w:r>
              <w:rPr>
                <w:spacing w:val="-3"/>
              </w:rPr>
              <w:t>供应商资格条件</w:t>
            </w:r>
          </w:p>
        </w:tc>
        <w:tc>
          <w:tcPr>
            <w:tcW w:w="5704" w:type="dxa"/>
            <w:gridSpan w:val="2"/>
            <w:tcBorders>
              <w:right w:val="single" w:color="000000" w:sz="2" w:space="0"/>
            </w:tcBorders>
            <w:vAlign w:val="top"/>
          </w:tcPr>
          <w:p w14:paraId="65D52EE0">
            <w:pPr>
              <w:pStyle w:val="6"/>
              <w:spacing w:before="35" w:line="231" w:lineRule="auto"/>
              <w:ind w:left="117" w:right="118" w:firstLine="11"/>
              <w:rPr>
                <w:rFonts w:hint="eastAsia" w:ascii="仿宋" w:hAnsi="仿宋" w:eastAsia="仿宋" w:cs="仿宋"/>
                <w:sz w:val="24"/>
                <w:szCs w:val="24"/>
              </w:rPr>
            </w:pPr>
            <w:r>
              <w:rPr>
                <w:rFonts w:hint="eastAsia" w:ascii="仿宋" w:hAnsi="仿宋" w:eastAsia="仿宋" w:cs="仿宋"/>
                <w:spacing w:val="3"/>
                <w:sz w:val="24"/>
                <w:szCs w:val="24"/>
              </w:rPr>
              <w:t>1、满足《中华人民共和国政府采购法》第二十二条</w:t>
            </w:r>
            <w:r>
              <w:rPr>
                <w:rFonts w:hint="eastAsia" w:ascii="仿宋" w:hAnsi="仿宋" w:eastAsia="仿宋" w:cs="仿宋"/>
                <w:spacing w:val="6"/>
                <w:sz w:val="24"/>
                <w:szCs w:val="24"/>
              </w:rPr>
              <w:t xml:space="preserve"> </w:t>
            </w:r>
            <w:r>
              <w:rPr>
                <w:rFonts w:hint="eastAsia" w:ascii="仿宋" w:hAnsi="仿宋" w:eastAsia="仿宋" w:cs="仿宋"/>
                <w:spacing w:val="-6"/>
                <w:sz w:val="24"/>
                <w:szCs w:val="24"/>
              </w:rPr>
              <w:t>规定；</w:t>
            </w:r>
          </w:p>
          <w:p w14:paraId="25EC0F02">
            <w:pPr>
              <w:pStyle w:val="6"/>
              <w:spacing w:before="23" w:line="222" w:lineRule="auto"/>
              <w:ind w:left="113"/>
              <w:rPr>
                <w:rFonts w:hint="eastAsia" w:ascii="仿宋" w:hAnsi="仿宋" w:eastAsia="仿宋" w:cs="仿宋"/>
                <w:sz w:val="24"/>
                <w:szCs w:val="24"/>
              </w:rPr>
            </w:pPr>
            <w:r>
              <w:rPr>
                <w:rFonts w:hint="eastAsia" w:ascii="仿宋" w:hAnsi="仿宋" w:eastAsia="仿宋" w:cs="仿宋"/>
                <w:spacing w:val="-1"/>
                <w:sz w:val="24"/>
                <w:szCs w:val="24"/>
              </w:rPr>
              <w:t>2、落实政府采购政策需满足的资格要求：</w:t>
            </w:r>
          </w:p>
          <w:p w14:paraId="5B12C680">
            <w:pPr>
              <w:pStyle w:val="6"/>
              <w:spacing w:before="10" w:line="294" w:lineRule="auto"/>
              <w:ind w:left="117" w:right="118" w:firstLine="18"/>
              <w:rPr>
                <w:rFonts w:hint="eastAsia" w:ascii="仿宋" w:hAnsi="仿宋" w:eastAsia="仿宋" w:cs="仿宋"/>
                <w:sz w:val="24"/>
                <w:szCs w:val="24"/>
              </w:rPr>
            </w:pPr>
            <w:r>
              <w:rPr>
                <w:rFonts w:hint="eastAsia" w:ascii="仿宋" w:hAnsi="仿宋" w:eastAsia="仿宋" w:cs="仿宋"/>
                <w:spacing w:val="-2"/>
                <w:sz w:val="24"/>
                <w:szCs w:val="24"/>
              </w:rPr>
              <w:t>■专门面向：</w:t>
            </w:r>
            <w:r>
              <w:rPr>
                <w:rFonts w:hint="eastAsia" w:ascii="仿宋" w:hAnsi="仿宋" w:eastAsia="仿宋" w:cs="仿宋"/>
                <w:spacing w:val="-74"/>
                <w:sz w:val="24"/>
                <w:szCs w:val="24"/>
              </w:rPr>
              <w:t xml:space="preserve"> </w:t>
            </w:r>
            <w:r>
              <w:rPr>
                <w:rFonts w:hint="eastAsia" w:ascii="仿宋" w:hAnsi="仿宋" w:eastAsia="仿宋" w:cs="仿宋"/>
                <w:spacing w:val="-2"/>
                <w:sz w:val="24"/>
                <w:szCs w:val="24"/>
              </w:rPr>
              <w:t>■中小企业■小微企业o监狱企业o福</w:t>
            </w:r>
            <w:r>
              <w:rPr>
                <w:rFonts w:hint="eastAsia" w:ascii="仿宋" w:hAnsi="仿宋" w:eastAsia="仿宋" w:cs="仿宋"/>
                <w:sz w:val="24"/>
                <w:szCs w:val="24"/>
              </w:rPr>
              <w:t xml:space="preserve"> </w:t>
            </w:r>
            <w:r>
              <w:rPr>
                <w:rFonts w:hint="eastAsia" w:ascii="仿宋" w:hAnsi="仿宋" w:eastAsia="仿宋" w:cs="仿宋"/>
                <w:spacing w:val="-4"/>
                <w:sz w:val="24"/>
                <w:szCs w:val="24"/>
              </w:rPr>
              <w:t>利性单位。</w:t>
            </w:r>
          </w:p>
          <w:p w14:paraId="602297A9">
            <w:pPr>
              <w:pStyle w:val="6"/>
              <w:spacing w:before="170" w:line="237" w:lineRule="auto"/>
              <w:ind w:left="118" w:right="115" w:firstLine="4"/>
              <w:rPr>
                <w:rFonts w:hint="eastAsia" w:ascii="仿宋" w:hAnsi="仿宋" w:eastAsia="仿宋" w:cs="仿宋"/>
                <w:sz w:val="24"/>
                <w:szCs w:val="24"/>
              </w:rPr>
            </w:pPr>
            <w:r>
              <w:rPr>
                <w:rFonts w:hint="eastAsia" w:ascii="仿宋" w:hAnsi="仿宋" w:eastAsia="仿宋" w:cs="仿宋"/>
                <w:spacing w:val="-1"/>
                <w:sz w:val="24"/>
                <w:szCs w:val="24"/>
              </w:rPr>
              <w:t>o强制分包：大型企业应将采购份额的</w:t>
            </w:r>
            <w:r>
              <w:rPr>
                <w:rFonts w:hint="eastAsia" w:ascii="仿宋" w:hAnsi="仿宋" w:eastAsia="仿宋" w:cs="仿宋"/>
                <w:spacing w:val="-1"/>
                <w:sz w:val="24"/>
                <w:szCs w:val="24"/>
                <w:u w:val="single" w:color="auto"/>
              </w:rPr>
              <w:t xml:space="preserve"> / </w:t>
            </w:r>
            <w:r>
              <w:rPr>
                <w:rFonts w:hint="eastAsia" w:ascii="仿宋" w:hAnsi="仿宋" w:eastAsia="仿宋" w:cs="仿宋"/>
                <w:spacing w:val="-1"/>
                <w:sz w:val="24"/>
                <w:szCs w:val="24"/>
              </w:rPr>
              <w:t>%分包给中</w:t>
            </w:r>
            <w:r>
              <w:rPr>
                <w:rFonts w:hint="eastAsia" w:ascii="仿宋" w:hAnsi="仿宋" w:eastAsia="仿宋" w:cs="仿宋"/>
                <w:spacing w:val="15"/>
                <w:sz w:val="24"/>
                <w:szCs w:val="24"/>
              </w:rPr>
              <w:t xml:space="preserve"> </w:t>
            </w:r>
            <w:r>
              <w:rPr>
                <w:rFonts w:hint="eastAsia" w:ascii="仿宋" w:hAnsi="仿宋" w:eastAsia="仿宋" w:cs="仿宋"/>
                <w:spacing w:val="-4"/>
                <w:sz w:val="24"/>
                <w:szCs w:val="24"/>
              </w:rPr>
              <w:t>小企业。</w:t>
            </w:r>
          </w:p>
          <w:p w14:paraId="3C267A1F">
            <w:pPr>
              <w:pStyle w:val="6"/>
              <w:spacing w:before="19" w:line="222" w:lineRule="auto"/>
              <w:ind w:left="115"/>
              <w:rPr>
                <w:rFonts w:hint="eastAsia" w:ascii="仿宋" w:hAnsi="仿宋" w:eastAsia="仿宋" w:cs="仿宋"/>
                <w:sz w:val="24"/>
                <w:szCs w:val="24"/>
              </w:rPr>
            </w:pPr>
            <w:r>
              <w:rPr>
                <w:rFonts w:hint="eastAsia" w:ascii="仿宋" w:hAnsi="仿宋" w:eastAsia="仿宋" w:cs="仿宋"/>
                <w:spacing w:val="-2"/>
                <w:sz w:val="24"/>
                <w:szCs w:val="24"/>
              </w:rPr>
              <w:t>3、本项目的特定资格要求：</w:t>
            </w:r>
          </w:p>
          <w:p w14:paraId="657C0562">
            <w:pPr>
              <w:pStyle w:val="6"/>
              <w:spacing w:before="102" w:line="355" w:lineRule="auto"/>
              <w:ind w:right="38"/>
              <w:rPr>
                <w:rFonts w:hint="eastAsia" w:ascii="仿宋" w:hAnsi="仿宋" w:eastAsia="仿宋" w:cs="仿宋"/>
                <w:sz w:val="24"/>
                <w:szCs w:val="24"/>
              </w:rPr>
            </w:pPr>
            <w:r>
              <w:rPr>
                <w:rFonts w:hint="eastAsia" w:ascii="仿宋" w:hAnsi="仿宋" w:eastAsia="仿宋" w:cs="仿宋"/>
                <w:spacing w:val="-1"/>
                <w:sz w:val="24"/>
                <w:szCs w:val="24"/>
              </w:rPr>
              <w:t>（1）投标人须具备行政主管部门颁发的公路工</w:t>
            </w:r>
            <w:r>
              <w:rPr>
                <w:rFonts w:hint="eastAsia" w:ascii="仿宋" w:hAnsi="仿宋" w:eastAsia="仿宋" w:cs="仿宋"/>
                <w:spacing w:val="-2"/>
                <w:sz w:val="24"/>
                <w:szCs w:val="24"/>
              </w:rPr>
              <w:t>程施工总承包叁级及以上资质，并依法取得安全生产</w:t>
            </w:r>
            <w:r>
              <w:rPr>
                <w:rFonts w:hint="eastAsia" w:ascii="仿宋" w:hAnsi="仿宋" w:eastAsia="仿宋" w:cs="仿宋"/>
                <w:spacing w:val="-1"/>
                <w:sz w:val="24"/>
                <w:szCs w:val="24"/>
              </w:rPr>
              <w:t>许可证,且在有效期内，并在人员、设备、资金等方</w:t>
            </w:r>
            <w:r>
              <w:rPr>
                <w:rFonts w:hint="eastAsia" w:ascii="仿宋" w:hAnsi="仿宋" w:eastAsia="仿宋" w:cs="仿宋"/>
                <w:spacing w:val="-2"/>
                <w:sz w:val="24"/>
                <w:szCs w:val="24"/>
              </w:rPr>
              <w:t>面具备相应的施工能力；</w:t>
            </w:r>
          </w:p>
          <w:p w14:paraId="1BBFC40A">
            <w:pPr>
              <w:pStyle w:val="6"/>
              <w:spacing w:before="39" w:line="353" w:lineRule="auto"/>
              <w:ind w:left="119" w:right="115" w:firstLine="1"/>
              <w:rPr>
                <w:rFonts w:hint="eastAsia" w:ascii="仿宋" w:hAnsi="仿宋" w:eastAsia="仿宋" w:cs="仿宋"/>
                <w:sz w:val="24"/>
                <w:szCs w:val="24"/>
              </w:rPr>
            </w:pPr>
            <w:r>
              <w:rPr>
                <w:rFonts w:hint="eastAsia" w:ascii="仿宋" w:hAnsi="仿宋" w:eastAsia="仿宋" w:cs="仿宋"/>
                <w:spacing w:val="-1"/>
                <w:sz w:val="24"/>
                <w:szCs w:val="24"/>
              </w:rPr>
              <w:t>（2）关键岗位人员最低配备3人，其中拟任项目负责人</w:t>
            </w:r>
            <w:r>
              <w:rPr>
                <w:rFonts w:hint="eastAsia" w:ascii="仿宋" w:hAnsi="仿宋" w:eastAsia="仿宋" w:cs="仿宋"/>
                <w:spacing w:val="-1"/>
                <w:sz w:val="24"/>
                <w:szCs w:val="24"/>
                <w:lang w:eastAsia="zh-CN"/>
              </w:rPr>
              <w:t>须</w:t>
            </w:r>
            <w:r>
              <w:rPr>
                <w:rFonts w:hint="eastAsia" w:ascii="仿宋" w:hAnsi="仿宋" w:eastAsia="仿宋" w:cs="仿宋"/>
                <w:spacing w:val="-1"/>
                <w:sz w:val="24"/>
                <w:szCs w:val="24"/>
              </w:rPr>
              <w:t>具有公路工程专业贰级及以上注册建造师执业资格，具有交通运输行政主管部门核发的B类安全生产考核合格证书；拟任项目技术负责人具有公路工程相关专业中级及以上职称证书；安全员具有交通行政主管部门核发的C类安全生产考核合格证书；所有关键岗位人员须是本单位的在职人员且无在建工程，提供无在建工程承诺书（格式自拟</w:t>
            </w:r>
            <w:r>
              <w:rPr>
                <w:rFonts w:hint="eastAsia" w:ascii="仿宋" w:hAnsi="仿宋" w:eastAsia="仿宋" w:cs="仿宋"/>
                <w:spacing w:val="-1"/>
                <w:sz w:val="24"/>
                <w:szCs w:val="24"/>
                <w:lang w:eastAsia="zh-CN"/>
              </w:rPr>
              <w:t>）</w:t>
            </w:r>
            <w:r>
              <w:rPr>
                <w:rFonts w:hint="eastAsia" w:ascii="仿宋" w:hAnsi="仿宋" w:eastAsia="仿宋" w:cs="仿宋"/>
                <w:spacing w:val="-5"/>
                <w:sz w:val="24"/>
                <w:szCs w:val="24"/>
              </w:rPr>
              <w:t>。</w:t>
            </w:r>
          </w:p>
          <w:p w14:paraId="720CDA5E">
            <w:pPr>
              <w:pStyle w:val="6"/>
              <w:spacing w:before="38" w:line="314" w:lineRule="auto"/>
              <w:ind w:left="120" w:right="115" w:firstLine="469"/>
              <w:rPr>
                <w:rFonts w:hint="eastAsia" w:ascii="仿宋" w:hAnsi="仿宋" w:eastAsia="仿宋" w:cs="仿宋"/>
                <w:sz w:val="24"/>
                <w:szCs w:val="24"/>
              </w:rPr>
            </w:pPr>
            <w:r>
              <w:rPr>
                <w:rFonts w:hint="eastAsia" w:ascii="仿宋" w:hAnsi="仿宋" w:eastAsia="仿宋" w:cs="仿宋"/>
                <w:spacing w:val="4"/>
                <w:sz w:val="24"/>
                <w:szCs w:val="24"/>
              </w:rPr>
              <w:t>4、单位负责人为同一人或者存在直接控股、管</w:t>
            </w:r>
            <w:r>
              <w:rPr>
                <w:rFonts w:hint="eastAsia" w:ascii="仿宋" w:hAnsi="仿宋" w:eastAsia="仿宋" w:cs="仿宋"/>
                <w:spacing w:val="10"/>
                <w:sz w:val="24"/>
                <w:szCs w:val="24"/>
              </w:rPr>
              <w:t xml:space="preserve"> </w:t>
            </w:r>
            <w:r>
              <w:rPr>
                <w:rFonts w:hint="eastAsia" w:ascii="仿宋" w:hAnsi="仿宋" w:eastAsia="仿宋" w:cs="仿宋"/>
                <w:spacing w:val="-2"/>
                <w:sz w:val="24"/>
                <w:szCs w:val="24"/>
              </w:rPr>
              <w:t>理关系的不同供应商，不得参加同一合同项下的政府</w:t>
            </w:r>
            <w:r>
              <w:rPr>
                <w:rFonts w:hint="eastAsia" w:ascii="仿宋" w:hAnsi="仿宋" w:eastAsia="仿宋" w:cs="仿宋"/>
                <w:spacing w:val="12"/>
                <w:sz w:val="24"/>
                <w:szCs w:val="24"/>
              </w:rPr>
              <w:t xml:space="preserve"> </w:t>
            </w:r>
            <w:r>
              <w:rPr>
                <w:rFonts w:hint="eastAsia" w:ascii="仿宋" w:hAnsi="仿宋" w:eastAsia="仿宋" w:cs="仿宋"/>
                <w:spacing w:val="-4"/>
                <w:sz w:val="24"/>
                <w:szCs w:val="24"/>
              </w:rPr>
              <w:t>采购活动。</w:t>
            </w:r>
          </w:p>
          <w:p w14:paraId="3C78FB67">
            <w:pPr>
              <w:pStyle w:val="6"/>
              <w:keepNext w:val="0"/>
              <w:keepLines w:val="0"/>
              <w:pageBreakBefore w:val="0"/>
              <w:widowControl/>
              <w:kinsoku w:val="0"/>
              <w:wordWrap/>
              <w:overflowPunct/>
              <w:topLinePunct w:val="0"/>
              <w:autoSpaceDE w:val="0"/>
              <w:autoSpaceDN w:val="0"/>
              <w:bidi w:val="0"/>
              <w:adjustRightInd w:val="0"/>
              <w:snapToGrid w:val="0"/>
              <w:spacing w:before="178" w:line="240" w:lineRule="auto"/>
              <w:ind w:left="119" w:right="113" w:firstLine="476"/>
              <w:textAlignment w:val="baseline"/>
              <w:rPr>
                <w:rFonts w:hint="eastAsia" w:ascii="仿宋" w:hAnsi="仿宋" w:eastAsia="仿宋" w:cs="仿宋"/>
                <w:sz w:val="24"/>
                <w:szCs w:val="24"/>
              </w:rPr>
            </w:pPr>
            <w:r>
              <w:rPr>
                <w:rFonts w:hint="eastAsia" w:ascii="仿宋" w:hAnsi="仿宋" w:eastAsia="仿宋" w:cs="仿宋"/>
                <w:spacing w:val="4"/>
                <w:sz w:val="24"/>
                <w:szCs w:val="24"/>
              </w:rPr>
              <w:t xml:space="preserve">5、为本采购项目提供整体设计、规范编制或者 </w:t>
            </w:r>
            <w:r>
              <w:rPr>
                <w:rFonts w:hint="eastAsia" w:ascii="仿宋" w:hAnsi="仿宋" w:eastAsia="仿宋" w:cs="仿宋"/>
                <w:spacing w:val="-2"/>
                <w:sz w:val="24"/>
                <w:szCs w:val="24"/>
              </w:rPr>
              <w:t>项目管理、监理、检测等服务的，不得再参加此项目</w:t>
            </w:r>
            <w:r>
              <w:rPr>
                <w:rFonts w:hint="eastAsia" w:ascii="仿宋" w:hAnsi="仿宋" w:eastAsia="仿宋" w:cs="仿宋"/>
                <w:spacing w:val="13"/>
                <w:sz w:val="24"/>
                <w:szCs w:val="24"/>
              </w:rPr>
              <w:t xml:space="preserve"> </w:t>
            </w:r>
            <w:r>
              <w:rPr>
                <w:rFonts w:hint="eastAsia" w:ascii="仿宋" w:hAnsi="仿宋" w:eastAsia="仿宋" w:cs="仿宋"/>
                <w:spacing w:val="-3"/>
                <w:sz w:val="24"/>
                <w:szCs w:val="24"/>
              </w:rPr>
              <w:t>的其他采购活动。</w:t>
            </w:r>
          </w:p>
          <w:p w14:paraId="591C69EB">
            <w:pPr>
              <w:pStyle w:val="2"/>
              <w:spacing w:before="178" w:line="290" w:lineRule="auto"/>
              <w:ind w:left="10" w:right="2" w:firstLine="465"/>
              <w:rPr>
                <w:rFonts w:hint="eastAsia" w:ascii="仿宋" w:hAnsi="仿宋" w:eastAsia="仿宋" w:cs="仿宋"/>
                <w:sz w:val="24"/>
                <w:szCs w:val="24"/>
              </w:rPr>
            </w:pPr>
            <w:r>
              <w:rPr>
                <w:rFonts w:hint="eastAsia" w:ascii="仿宋" w:hAnsi="仿宋" w:eastAsia="仿宋" w:cs="仿宋"/>
                <w:spacing w:val="4"/>
                <w:sz w:val="24"/>
                <w:szCs w:val="24"/>
              </w:rPr>
              <w:t>6、列入失信被执行人、重大税收违法失信主体</w:t>
            </w:r>
            <w:r>
              <w:rPr>
                <w:rFonts w:hint="eastAsia" w:ascii="仿宋" w:hAnsi="仿宋" w:eastAsia="仿宋" w:cs="仿宋"/>
                <w:spacing w:val="7"/>
                <w:sz w:val="24"/>
                <w:szCs w:val="24"/>
              </w:rPr>
              <w:t xml:space="preserve"> </w:t>
            </w:r>
            <w:r>
              <w:rPr>
                <w:rFonts w:hint="eastAsia" w:ascii="仿宋" w:hAnsi="仿宋" w:eastAsia="仿宋" w:cs="仿宋"/>
                <w:spacing w:val="-2"/>
                <w:sz w:val="24"/>
                <w:szCs w:val="24"/>
              </w:rPr>
              <w:t>名单、政府采购严重违法失信行为记录名单的，拒绝</w:t>
            </w:r>
            <w:r>
              <w:rPr>
                <w:rFonts w:hint="eastAsia" w:ascii="仿宋" w:hAnsi="仿宋" w:eastAsia="仿宋" w:cs="仿宋"/>
                <w:sz w:val="24"/>
                <w:szCs w:val="24"/>
              </w:rPr>
              <w:t>6、列入失信被执行人、重大税收违法失信主体名单、政</w:t>
            </w:r>
            <w:r>
              <w:rPr>
                <w:rFonts w:hint="eastAsia" w:ascii="仿宋" w:hAnsi="仿宋" w:eastAsia="仿宋" w:cs="仿宋"/>
                <w:spacing w:val="-1"/>
                <w:sz w:val="24"/>
                <w:szCs w:val="24"/>
              </w:rPr>
              <w:t>府采购严重违法失信行为记</w:t>
            </w:r>
            <w:r>
              <w:rPr>
                <w:rFonts w:hint="eastAsia" w:ascii="仿宋" w:hAnsi="仿宋" w:eastAsia="仿宋" w:cs="仿宋"/>
                <w:sz w:val="24"/>
                <w:szCs w:val="24"/>
              </w:rPr>
              <w:t xml:space="preserve"> </w:t>
            </w:r>
            <w:r>
              <w:rPr>
                <w:rFonts w:hint="eastAsia" w:ascii="仿宋" w:hAnsi="仿宋" w:eastAsia="仿宋" w:cs="仿宋"/>
                <w:spacing w:val="-2"/>
                <w:sz w:val="24"/>
                <w:szCs w:val="24"/>
              </w:rPr>
              <w:t>录名单的，拒绝其参与政府采购活动。</w:t>
            </w:r>
          </w:p>
          <w:p w14:paraId="22199F49">
            <w:pPr>
              <w:pStyle w:val="6"/>
              <w:keepNext w:val="0"/>
              <w:keepLines w:val="0"/>
              <w:pageBreakBefore w:val="0"/>
              <w:widowControl/>
              <w:kinsoku w:val="0"/>
              <w:wordWrap/>
              <w:overflowPunct/>
              <w:topLinePunct w:val="0"/>
              <w:autoSpaceDE w:val="0"/>
              <w:autoSpaceDN w:val="0"/>
              <w:bidi w:val="0"/>
              <w:adjustRightInd w:val="0"/>
              <w:snapToGrid w:val="0"/>
              <w:spacing w:before="181" w:line="240" w:lineRule="auto"/>
              <w:ind w:right="113" w:rightChars="0" w:firstLine="468" w:firstLineChars="200"/>
              <w:textAlignment w:val="baseline"/>
              <w:rPr>
                <w:rFonts w:hint="eastAsia" w:eastAsia="仿宋"/>
                <w:spacing w:val="-2"/>
                <w:lang w:eastAsia="zh-CN"/>
              </w:rPr>
            </w:pPr>
            <w:r>
              <w:rPr>
                <w:rFonts w:hint="eastAsia" w:ascii="仿宋" w:hAnsi="仿宋" w:eastAsia="仿宋" w:cs="仿宋"/>
                <w:spacing w:val="-3"/>
                <w:sz w:val="24"/>
                <w:szCs w:val="24"/>
              </w:rPr>
              <w:t>7、本次采购</w:t>
            </w:r>
            <w:r>
              <w:rPr>
                <w:rFonts w:hint="eastAsia" w:ascii="仿宋" w:hAnsi="仿宋" w:eastAsia="仿宋" w:cs="仿宋"/>
                <w:spacing w:val="-3"/>
                <w:sz w:val="24"/>
                <w:szCs w:val="24"/>
                <w:u w:val="single" w:color="auto"/>
              </w:rPr>
              <w:t xml:space="preserve"> 不接受 </w:t>
            </w:r>
            <w:r>
              <w:rPr>
                <w:rFonts w:hint="eastAsia" w:ascii="仿宋" w:hAnsi="仿宋" w:eastAsia="仿宋" w:cs="仿宋"/>
                <w:spacing w:val="-61"/>
                <w:sz w:val="24"/>
                <w:szCs w:val="24"/>
              </w:rPr>
              <w:t xml:space="preserve"> </w:t>
            </w:r>
            <w:r>
              <w:rPr>
                <w:rFonts w:hint="eastAsia" w:ascii="仿宋" w:hAnsi="仿宋" w:eastAsia="仿宋" w:cs="仿宋"/>
                <w:spacing w:val="-3"/>
                <w:sz w:val="24"/>
                <w:szCs w:val="24"/>
              </w:rPr>
              <w:t>(接受或不接受)联合体响应</w:t>
            </w:r>
            <w:r>
              <w:rPr>
                <w:rFonts w:hint="eastAsia" w:ascii="仿宋" w:hAnsi="仿宋" w:eastAsia="仿宋" w:cs="仿宋"/>
                <w:spacing w:val="-3"/>
                <w:sz w:val="24"/>
                <w:szCs w:val="24"/>
                <w:lang w:eastAsia="zh-CN"/>
              </w:rPr>
              <w:t>。</w:t>
            </w:r>
          </w:p>
        </w:tc>
      </w:tr>
      <w:tr w14:paraId="6EE2E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90" w:hRule="atLeast"/>
        </w:trPr>
        <w:tc>
          <w:tcPr>
            <w:tcW w:w="1334" w:type="dxa"/>
            <w:gridSpan w:val="2"/>
            <w:tcBorders>
              <w:left w:val="single" w:color="000000" w:sz="2" w:space="0"/>
            </w:tcBorders>
            <w:vAlign w:val="top"/>
          </w:tcPr>
          <w:p w14:paraId="4AEE7964">
            <w:pPr>
              <w:spacing w:line="395" w:lineRule="auto"/>
              <w:rPr>
                <w:rFonts w:ascii="Arial"/>
                <w:sz w:val="21"/>
              </w:rPr>
            </w:pPr>
          </w:p>
          <w:p w14:paraId="0AF2CD67">
            <w:pPr>
              <w:pStyle w:val="6"/>
              <w:spacing w:before="78" w:line="222" w:lineRule="auto"/>
              <w:ind w:left="213" w:leftChars="0"/>
              <w:rPr>
                <w:spacing w:val="-8"/>
              </w:rPr>
            </w:pPr>
            <w:r>
              <w:rPr>
                <w:spacing w:val="-8"/>
              </w:rPr>
              <w:t>第</w:t>
            </w:r>
            <w:r>
              <w:rPr>
                <w:spacing w:val="-47"/>
              </w:rPr>
              <w:t xml:space="preserve"> </w:t>
            </w:r>
            <w:r>
              <w:rPr>
                <w:spacing w:val="-8"/>
              </w:rPr>
              <w:t>3.2</w:t>
            </w:r>
            <w:r>
              <w:rPr>
                <w:spacing w:val="-45"/>
              </w:rPr>
              <w:t xml:space="preserve"> </w:t>
            </w:r>
            <w:r>
              <w:rPr>
                <w:spacing w:val="-8"/>
              </w:rPr>
              <w:t>款</w:t>
            </w:r>
          </w:p>
        </w:tc>
        <w:tc>
          <w:tcPr>
            <w:tcW w:w="2000" w:type="dxa"/>
            <w:gridSpan w:val="2"/>
            <w:vAlign w:val="center"/>
          </w:tcPr>
          <w:p w14:paraId="205E1511">
            <w:pPr>
              <w:pStyle w:val="6"/>
              <w:bidi w:val="0"/>
              <w:jc w:val="both"/>
            </w:pPr>
            <w:r>
              <w:t>是否接受联合体形式</w:t>
            </w:r>
          </w:p>
        </w:tc>
        <w:tc>
          <w:tcPr>
            <w:tcW w:w="5704" w:type="dxa"/>
            <w:gridSpan w:val="2"/>
            <w:tcBorders>
              <w:right w:val="single" w:color="000000" w:sz="2" w:space="0"/>
            </w:tcBorders>
            <w:vAlign w:val="top"/>
          </w:tcPr>
          <w:p w14:paraId="3A1BC472">
            <w:pPr>
              <w:pStyle w:val="6"/>
              <w:spacing w:before="78" w:line="223" w:lineRule="auto"/>
              <w:ind w:left="123" w:leftChars="0"/>
              <w:rPr>
                <w:spacing w:val="-2"/>
              </w:rPr>
            </w:pPr>
            <w:r>
              <w:rPr>
                <w:spacing w:val="-8"/>
              </w:rPr>
              <w:t>不接受</w:t>
            </w:r>
          </w:p>
        </w:tc>
      </w:tr>
      <w:tr w14:paraId="227BF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164" w:hRule="atLeast"/>
        </w:trPr>
        <w:tc>
          <w:tcPr>
            <w:tcW w:w="1334" w:type="dxa"/>
            <w:gridSpan w:val="2"/>
            <w:tcBorders>
              <w:left w:val="single" w:color="000000" w:sz="2" w:space="0"/>
            </w:tcBorders>
            <w:vAlign w:val="top"/>
          </w:tcPr>
          <w:p w14:paraId="0A3B53D6">
            <w:pPr>
              <w:spacing w:line="295" w:lineRule="auto"/>
              <w:rPr>
                <w:rFonts w:ascii="Arial"/>
                <w:sz w:val="21"/>
              </w:rPr>
            </w:pPr>
          </w:p>
          <w:p w14:paraId="049F6F2B">
            <w:pPr>
              <w:spacing w:line="296" w:lineRule="auto"/>
              <w:rPr>
                <w:rFonts w:ascii="Arial"/>
                <w:sz w:val="21"/>
              </w:rPr>
            </w:pPr>
          </w:p>
          <w:p w14:paraId="14ACFA35">
            <w:pPr>
              <w:pStyle w:val="6"/>
              <w:spacing w:before="78" w:line="222" w:lineRule="auto"/>
              <w:ind w:left="213" w:leftChars="0"/>
              <w:rPr>
                <w:spacing w:val="-8"/>
              </w:rPr>
            </w:pPr>
            <w:r>
              <w:rPr>
                <w:spacing w:val="-8"/>
              </w:rPr>
              <w:t>第</w:t>
            </w:r>
            <w:r>
              <w:rPr>
                <w:spacing w:val="-47"/>
              </w:rPr>
              <w:t xml:space="preserve"> </w:t>
            </w:r>
            <w:r>
              <w:rPr>
                <w:spacing w:val="-8"/>
              </w:rPr>
              <w:t>3.3</w:t>
            </w:r>
            <w:r>
              <w:rPr>
                <w:spacing w:val="-45"/>
              </w:rPr>
              <w:t xml:space="preserve"> </w:t>
            </w:r>
            <w:r>
              <w:rPr>
                <w:spacing w:val="-8"/>
              </w:rPr>
              <w:t>款</w:t>
            </w:r>
          </w:p>
        </w:tc>
        <w:tc>
          <w:tcPr>
            <w:tcW w:w="2000" w:type="dxa"/>
            <w:gridSpan w:val="2"/>
            <w:vAlign w:val="center"/>
          </w:tcPr>
          <w:p w14:paraId="62F7FA3D">
            <w:pPr>
              <w:pStyle w:val="6"/>
              <w:bidi w:val="0"/>
              <w:jc w:val="both"/>
            </w:pPr>
          </w:p>
          <w:p w14:paraId="55E26253">
            <w:pPr>
              <w:pStyle w:val="6"/>
              <w:bidi w:val="0"/>
              <w:jc w:val="both"/>
            </w:pPr>
            <w:r>
              <w:t>供应商的邀请方式</w:t>
            </w:r>
          </w:p>
        </w:tc>
        <w:tc>
          <w:tcPr>
            <w:tcW w:w="5704" w:type="dxa"/>
            <w:gridSpan w:val="2"/>
            <w:tcBorders>
              <w:right w:val="single" w:color="000000" w:sz="2" w:space="0"/>
            </w:tcBorders>
            <w:vAlign w:val="top"/>
          </w:tcPr>
          <w:p w14:paraId="070A8C9C">
            <w:pPr>
              <w:pStyle w:val="6"/>
              <w:spacing w:before="128" w:line="220" w:lineRule="auto"/>
              <w:ind w:left="136"/>
            </w:pPr>
            <w:r>
              <w:rPr>
                <w:spacing w:val="-7"/>
              </w:rPr>
              <w:t>■发布公告</w:t>
            </w:r>
          </w:p>
          <w:p w14:paraId="0B0CC22C">
            <w:pPr>
              <w:pStyle w:val="6"/>
              <w:spacing w:before="178" w:line="222" w:lineRule="auto"/>
              <w:ind w:left="136"/>
            </w:pPr>
            <w:r>
              <w:rPr>
                <w:spacing w:val="-2"/>
              </w:rPr>
              <w:t>□ 从省级以上财政部门建立的供应商库中随机抽取</w:t>
            </w:r>
          </w:p>
          <w:p w14:paraId="076A6C2B">
            <w:pPr>
              <w:pStyle w:val="6"/>
              <w:spacing w:before="257" w:line="222" w:lineRule="auto"/>
              <w:ind w:left="136" w:leftChars="0"/>
              <w:rPr>
                <w:spacing w:val="-2"/>
              </w:rPr>
            </w:pPr>
            <w:r>
              <w:rPr>
                <w:spacing w:val="-2"/>
              </w:rPr>
              <w:t>□ 采购人和评审专家分别书面推荐的方式</w:t>
            </w:r>
          </w:p>
        </w:tc>
      </w:tr>
      <w:tr w14:paraId="78247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382" w:hRule="atLeast"/>
        </w:trPr>
        <w:tc>
          <w:tcPr>
            <w:tcW w:w="1334" w:type="dxa"/>
            <w:gridSpan w:val="2"/>
            <w:tcBorders>
              <w:left w:val="single" w:color="000000" w:sz="2" w:space="0"/>
            </w:tcBorders>
            <w:vAlign w:val="top"/>
          </w:tcPr>
          <w:p w14:paraId="7026903F">
            <w:pPr>
              <w:pStyle w:val="6"/>
              <w:spacing w:before="78" w:line="222" w:lineRule="auto"/>
              <w:ind w:left="213" w:leftChars="0"/>
              <w:rPr>
                <w:spacing w:val="-8"/>
              </w:rPr>
            </w:pPr>
            <w:r>
              <w:rPr>
                <w:spacing w:val="-8"/>
              </w:rPr>
              <w:t>第</w:t>
            </w:r>
            <w:r>
              <w:rPr>
                <w:spacing w:val="-47"/>
              </w:rPr>
              <w:t xml:space="preserve"> </w:t>
            </w:r>
            <w:r>
              <w:rPr>
                <w:spacing w:val="-8"/>
              </w:rPr>
              <w:t>5.1</w:t>
            </w:r>
            <w:r>
              <w:rPr>
                <w:spacing w:val="-45"/>
              </w:rPr>
              <w:t xml:space="preserve"> </w:t>
            </w:r>
            <w:r>
              <w:rPr>
                <w:spacing w:val="-8"/>
              </w:rPr>
              <w:t>款</w:t>
            </w:r>
          </w:p>
        </w:tc>
        <w:tc>
          <w:tcPr>
            <w:tcW w:w="2000" w:type="dxa"/>
            <w:gridSpan w:val="2"/>
            <w:vAlign w:val="top"/>
          </w:tcPr>
          <w:p w14:paraId="301B6B9D">
            <w:pPr>
              <w:pStyle w:val="6"/>
              <w:spacing w:before="78" w:line="222" w:lineRule="auto"/>
              <w:ind w:left="541" w:leftChars="0"/>
            </w:pPr>
            <w:r>
              <w:rPr>
                <w:spacing w:val="-4"/>
              </w:rPr>
              <w:t>现场勘察</w:t>
            </w:r>
          </w:p>
        </w:tc>
        <w:tc>
          <w:tcPr>
            <w:tcW w:w="5704" w:type="dxa"/>
            <w:gridSpan w:val="2"/>
            <w:tcBorders>
              <w:right w:val="single" w:color="000000" w:sz="2" w:space="0"/>
            </w:tcBorders>
            <w:vAlign w:val="top"/>
          </w:tcPr>
          <w:p w14:paraId="4FDD0D61">
            <w:pPr>
              <w:pStyle w:val="6"/>
              <w:spacing w:before="78" w:line="232" w:lineRule="auto"/>
              <w:ind w:left="120" w:leftChars="0" w:right="221" w:rightChars="0" w:firstLine="16" w:firstLineChars="0"/>
              <w:rPr>
                <w:spacing w:val="-2"/>
              </w:rPr>
            </w:pPr>
            <w:r>
              <w:rPr>
                <w:spacing w:val="-2"/>
              </w:rPr>
              <w:t>■ 采购人不统一组织，供应商如自行勘察，费用自</w:t>
            </w:r>
            <w:r>
              <w:rPr>
                <w:spacing w:val="11"/>
              </w:rPr>
              <w:t xml:space="preserve"> </w:t>
            </w:r>
            <w:r>
              <w:rPr>
                <w:spacing w:val="-3"/>
              </w:rPr>
              <w:t>理，安全自负。</w:t>
            </w:r>
          </w:p>
        </w:tc>
      </w:tr>
      <w:tr w14:paraId="61A5C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370" w:hRule="atLeast"/>
        </w:trPr>
        <w:tc>
          <w:tcPr>
            <w:tcW w:w="9038" w:type="dxa"/>
            <w:gridSpan w:val="6"/>
            <w:tcBorders>
              <w:left w:val="single" w:color="000000" w:sz="2" w:space="0"/>
              <w:right w:val="single" w:color="000000" w:sz="2" w:space="0"/>
            </w:tcBorders>
            <w:vAlign w:val="top"/>
          </w:tcPr>
          <w:p w14:paraId="49F5BEC7">
            <w:pPr>
              <w:pStyle w:val="6"/>
              <w:spacing w:before="36" w:line="208" w:lineRule="auto"/>
              <w:ind w:left="140" w:leftChars="0"/>
              <w:rPr>
                <w:spacing w:val="-2"/>
              </w:rPr>
            </w:pPr>
            <w:r>
              <w:rPr>
                <w:b/>
                <w:bCs/>
                <w:spacing w:val="-6"/>
              </w:rPr>
              <w:t>二、磋商文件</w:t>
            </w:r>
          </w:p>
        </w:tc>
      </w:tr>
      <w:tr w14:paraId="307B9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90" w:hRule="atLeast"/>
        </w:trPr>
        <w:tc>
          <w:tcPr>
            <w:tcW w:w="1334" w:type="dxa"/>
            <w:gridSpan w:val="2"/>
            <w:tcBorders>
              <w:left w:val="single" w:color="000000" w:sz="2" w:space="0"/>
            </w:tcBorders>
            <w:vAlign w:val="top"/>
          </w:tcPr>
          <w:p w14:paraId="1731F3D9">
            <w:pPr>
              <w:pStyle w:val="6"/>
              <w:spacing w:before="192" w:line="222" w:lineRule="auto"/>
              <w:ind w:left="143" w:leftChars="0"/>
              <w:rPr>
                <w:spacing w:val="-8"/>
              </w:rPr>
            </w:pPr>
            <w:r>
              <w:rPr>
                <w:spacing w:val="-8"/>
              </w:rPr>
              <w:t>第</w:t>
            </w:r>
            <w:r>
              <w:rPr>
                <w:spacing w:val="-48"/>
              </w:rPr>
              <w:t xml:space="preserve"> </w:t>
            </w:r>
            <w:r>
              <w:rPr>
                <w:spacing w:val="-8"/>
              </w:rPr>
              <w:t>6.3</w:t>
            </w:r>
            <w:r>
              <w:rPr>
                <w:spacing w:val="-45"/>
              </w:rPr>
              <w:t xml:space="preserve"> </w:t>
            </w:r>
            <w:r>
              <w:rPr>
                <w:spacing w:val="-8"/>
              </w:rPr>
              <w:t>款</w:t>
            </w:r>
          </w:p>
        </w:tc>
        <w:tc>
          <w:tcPr>
            <w:tcW w:w="2000" w:type="dxa"/>
            <w:gridSpan w:val="2"/>
            <w:vAlign w:val="top"/>
          </w:tcPr>
          <w:p w14:paraId="38EB7B25">
            <w:pPr>
              <w:pStyle w:val="6"/>
              <w:bidi w:val="0"/>
            </w:pPr>
            <w:r>
              <w:t>磋商文件的实质 性变动内容</w:t>
            </w:r>
          </w:p>
        </w:tc>
        <w:tc>
          <w:tcPr>
            <w:tcW w:w="5704" w:type="dxa"/>
            <w:gridSpan w:val="2"/>
            <w:tcBorders>
              <w:right w:val="single" w:color="000000" w:sz="2" w:space="0"/>
            </w:tcBorders>
            <w:vAlign w:val="top"/>
          </w:tcPr>
          <w:p w14:paraId="347FE6AD">
            <w:pPr>
              <w:pStyle w:val="6"/>
              <w:spacing w:before="192" w:line="222" w:lineRule="auto"/>
              <w:ind w:left="124" w:leftChars="0"/>
              <w:rPr>
                <w:spacing w:val="-2"/>
              </w:rPr>
            </w:pPr>
            <w:r>
              <w:rPr>
                <w:spacing w:val="-4"/>
              </w:rPr>
              <w:t>合同草案条款</w:t>
            </w:r>
          </w:p>
        </w:tc>
      </w:tr>
      <w:tr w14:paraId="3E5D8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427" w:hRule="atLeast"/>
        </w:trPr>
        <w:tc>
          <w:tcPr>
            <w:tcW w:w="9038" w:type="dxa"/>
            <w:gridSpan w:val="6"/>
            <w:tcBorders>
              <w:left w:val="single" w:color="000000" w:sz="2" w:space="0"/>
              <w:right w:val="single" w:color="000000" w:sz="2" w:space="0"/>
            </w:tcBorders>
            <w:vAlign w:val="top"/>
          </w:tcPr>
          <w:p w14:paraId="1C1C6DB4">
            <w:pPr>
              <w:pStyle w:val="6"/>
              <w:spacing w:before="194" w:line="222" w:lineRule="auto"/>
              <w:ind w:left="139" w:leftChars="0"/>
              <w:rPr>
                <w:spacing w:val="-2"/>
              </w:rPr>
            </w:pPr>
            <w:r>
              <w:rPr>
                <w:b/>
                <w:bCs/>
                <w:spacing w:val="-5"/>
              </w:rPr>
              <w:t>三、响应文件的编写</w:t>
            </w:r>
          </w:p>
        </w:tc>
      </w:tr>
      <w:tr w14:paraId="6890D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494" w:hRule="atLeast"/>
        </w:trPr>
        <w:tc>
          <w:tcPr>
            <w:tcW w:w="1334" w:type="dxa"/>
            <w:gridSpan w:val="2"/>
            <w:tcBorders>
              <w:left w:val="single" w:color="000000" w:sz="2" w:space="0"/>
            </w:tcBorders>
            <w:vAlign w:val="top"/>
          </w:tcPr>
          <w:p w14:paraId="671FD3DE">
            <w:pPr>
              <w:pStyle w:val="6"/>
              <w:spacing w:before="78" w:line="222" w:lineRule="auto"/>
              <w:ind w:left="153" w:leftChars="0"/>
              <w:rPr>
                <w:spacing w:val="-8"/>
                <w:sz w:val="24"/>
                <w:szCs w:val="24"/>
              </w:rPr>
            </w:pPr>
            <w:r>
              <w:rPr>
                <w:spacing w:val="-9"/>
                <w:sz w:val="24"/>
                <w:szCs w:val="24"/>
              </w:rPr>
              <w:t>第</w:t>
            </w:r>
            <w:r>
              <w:rPr>
                <w:spacing w:val="-34"/>
                <w:sz w:val="24"/>
                <w:szCs w:val="24"/>
              </w:rPr>
              <w:t xml:space="preserve"> </w:t>
            </w:r>
            <w:r>
              <w:rPr>
                <w:spacing w:val="-9"/>
                <w:sz w:val="24"/>
                <w:szCs w:val="24"/>
              </w:rPr>
              <w:t>10.3</w:t>
            </w:r>
            <w:r>
              <w:rPr>
                <w:spacing w:val="-45"/>
                <w:sz w:val="24"/>
                <w:szCs w:val="24"/>
              </w:rPr>
              <w:t xml:space="preserve"> </w:t>
            </w:r>
            <w:r>
              <w:rPr>
                <w:spacing w:val="-9"/>
                <w:sz w:val="24"/>
                <w:szCs w:val="24"/>
              </w:rPr>
              <w:t>款</w:t>
            </w:r>
          </w:p>
        </w:tc>
        <w:tc>
          <w:tcPr>
            <w:tcW w:w="2000" w:type="dxa"/>
            <w:gridSpan w:val="2"/>
            <w:vAlign w:val="top"/>
          </w:tcPr>
          <w:p w14:paraId="2735EAF5">
            <w:pPr>
              <w:pStyle w:val="6"/>
              <w:spacing w:before="78" w:line="345" w:lineRule="auto"/>
              <w:ind w:left="547" w:leftChars="0" w:right="166" w:rightChars="0" w:hanging="364" w:firstLineChars="0"/>
              <w:rPr>
                <w:sz w:val="24"/>
                <w:szCs w:val="24"/>
              </w:rPr>
            </w:pPr>
            <w:r>
              <w:rPr>
                <w:spacing w:val="-3"/>
                <w:sz w:val="24"/>
                <w:szCs w:val="24"/>
              </w:rPr>
              <w:t>采购项目预算</w:t>
            </w:r>
          </w:p>
        </w:tc>
        <w:tc>
          <w:tcPr>
            <w:tcW w:w="5704" w:type="dxa"/>
            <w:gridSpan w:val="2"/>
            <w:tcBorders>
              <w:right w:val="single" w:color="000000" w:sz="2" w:space="0"/>
            </w:tcBorders>
            <w:vAlign w:val="top"/>
          </w:tcPr>
          <w:p w14:paraId="21E8A27B">
            <w:pPr>
              <w:pStyle w:val="6"/>
              <w:spacing w:before="290" w:line="222" w:lineRule="auto"/>
              <w:ind w:left="119"/>
              <w:rPr>
                <w:spacing w:val="-2"/>
                <w:sz w:val="24"/>
                <w:szCs w:val="24"/>
              </w:rPr>
            </w:pPr>
            <w:r>
              <w:rPr>
                <w:rFonts w:hint="eastAsia"/>
                <w:b/>
                <w:bCs/>
                <w:color w:val="auto"/>
                <w:spacing w:val="-5"/>
                <w:sz w:val="24"/>
                <w:szCs w:val="24"/>
                <w:lang w:val="en-US" w:eastAsia="zh-CN"/>
              </w:rPr>
              <w:t>最高限价：</w:t>
            </w:r>
            <w:r>
              <w:rPr>
                <w:rFonts w:hint="eastAsia"/>
                <w:b/>
                <w:bCs/>
                <w:color w:val="auto"/>
                <w:spacing w:val="-5"/>
                <w:sz w:val="24"/>
                <w:szCs w:val="24"/>
                <w:lang w:eastAsia="zh-CN"/>
              </w:rPr>
              <w:t>667658元</w:t>
            </w:r>
          </w:p>
        </w:tc>
      </w:tr>
      <w:tr w14:paraId="5F74E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683" w:hRule="atLeast"/>
        </w:trPr>
        <w:tc>
          <w:tcPr>
            <w:tcW w:w="1334" w:type="dxa"/>
            <w:gridSpan w:val="2"/>
            <w:tcBorders>
              <w:left w:val="single" w:color="000000" w:sz="2" w:space="0"/>
            </w:tcBorders>
            <w:vAlign w:val="top"/>
          </w:tcPr>
          <w:p w14:paraId="2C815B34">
            <w:pPr>
              <w:pStyle w:val="6"/>
              <w:spacing w:before="78" w:line="222" w:lineRule="auto"/>
              <w:ind w:left="153" w:leftChars="0"/>
              <w:rPr>
                <w:spacing w:val="-8"/>
                <w:sz w:val="24"/>
                <w:szCs w:val="24"/>
              </w:rPr>
            </w:pPr>
            <w:r>
              <w:rPr>
                <w:spacing w:val="-9"/>
                <w:sz w:val="24"/>
                <w:szCs w:val="24"/>
              </w:rPr>
              <w:t>第</w:t>
            </w:r>
            <w:r>
              <w:rPr>
                <w:spacing w:val="-34"/>
                <w:sz w:val="24"/>
                <w:szCs w:val="24"/>
              </w:rPr>
              <w:t xml:space="preserve"> </w:t>
            </w:r>
            <w:r>
              <w:rPr>
                <w:spacing w:val="-9"/>
                <w:sz w:val="24"/>
                <w:szCs w:val="24"/>
              </w:rPr>
              <w:t>11.1</w:t>
            </w:r>
            <w:r>
              <w:rPr>
                <w:spacing w:val="-45"/>
                <w:sz w:val="24"/>
                <w:szCs w:val="24"/>
              </w:rPr>
              <w:t xml:space="preserve"> </w:t>
            </w:r>
            <w:r>
              <w:rPr>
                <w:spacing w:val="-9"/>
                <w:sz w:val="24"/>
                <w:szCs w:val="24"/>
              </w:rPr>
              <w:t>款</w:t>
            </w:r>
          </w:p>
        </w:tc>
        <w:tc>
          <w:tcPr>
            <w:tcW w:w="2000" w:type="dxa"/>
            <w:gridSpan w:val="2"/>
            <w:vAlign w:val="top"/>
          </w:tcPr>
          <w:p w14:paraId="3C9C0EE1">
            <w:pPr>
              <w:pStyle w:val="6"/>
              <w:spacing w:before="78" w:line="221" w:lineRule="auto"/>
              <w:ind w:left="662" w:leftChars="0"/>
              <w:rPr>
                <w:sz w:val="24"/>
                <w:szCs w:val="24"/>
              </w:rPr>
            </w:pPr>
            <w:r>
              <w:rPr>
                <w:spacing w:val="-6"/>
                <w:sz w:val="24"/>
                <w:szCs w:val="24"/>
              </w:rPr>
              <w:t>保证金</w:t>
            </w:r>
          </w:p>
        </w:tc>
        <w:tc>
          <w:tcPr>
            <w:tcW w:w="5704" w:type="dxa"/>
            <w:gridSpan w:val="2"/>
            <w:tcBorders>
              <w:right w:val="single" w:color="000000" w:sz="2" w:space="0"/>
            </w:tcBorders>
            <w:vAlign w:val="top"/>
          </w:tcPr>
          <w:p w14:paraId="2556BAAF">
            <w:pPr>
              <w:pStyle w:val="6"/>
              <w:spacing w:before="308" w:line="222" w:lineRule="auto"/>
              <w:ind w:left="136" w:leftChars="0"/>
              <w:rPr>
                <w:spacing w:val="-2"/>
                <w:sz w:val="24"/>
                <w:szCs w:val="24"/>
              </w:rPr>
            </w:pPr>
            <w:r>
              <w:rPr>
                <w:spacing w:val="-5"/>
                <w:sz w:val="24"/>
                <w:szCs w:val="24"/>
              </w:rPr>
              <w:t>■不要求提供；</w:t>
            </w:r>
          </w:p>
        </w:tc>
      </w:tr>
      <w:tr w14:paraId="5F356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670" w:hRule="atLeast"/>
        </w:trPr>
        <w:tc>
          <w:tcPr>
            <w:tcW w:w="1334" w:type="dxa"/>
            <w:gridSpan w:val="2"/>
            <w:tcBorders>
              <w:left w:val="single" w:color="000000" w:sz="2" w:space="0"/>
            </w:tcBorders>
            <w:vAlign w:val="top"/>
          </w:tcPr>
          <w:p w14:paraId="0FE2EB39">
            <w:pPr>
              <w:pStyle w:val="6"/>
              <w:spacing w:before="220" w:line="222" w:lineRule="auto"/>
              <w:ind w:left="153" w:leftChars="0"/>
              <w:rPr>
                <w:spacing w:val="-8"/>
                <w:sz w:val="24"/>
                <w:szCs w:val="24"/>
              </w:rPr>
            </w:pPr>
            <w:r>
              <w:rPr>
                <w:spacing w:val="-9"/>
                <w:sz w:val="24"/>
                <w:szCs w:val="24"/>
              </w:rPr>
              <w:t>第</w:t>
            </w:r>
            <w:r>
              <w:rPr>
                <w:spacing w:val="-34"/>
                <w:sz w:val="24"/>
                <w:szCs w:val="24"/>
              </w:rPr>
              <w:t xml:space="preserve"> </w:t>
            </w:r>
            <w:r>
              <w:rPr>
                <w:spacing w:val="-9"/>
                <w:sz w:val="24"/>
                <w:szCs w:val="24"/>
              </w:rPr>
              <w:t>12.1</w:t>
            </w:r>
            <w:r>
              <w:rPr>
                <w:spacing w:val="-45"/>
                <w:sz w:val="24"/>
                <w:szCs w:val="24"/>
              </w:rPr>
              <w:t xml:space="preserve"> </w:t>
            </w:r>
            <w:r>
              <w:rPr>
                <w:spacing w:val="-9"/>
                <w:sz w:val="24"/>
                <w:szCs w:val="24"/>
              </w:rPr>
              <w:t>款</w:t>
            </w:r>
          </w:p>
        </w:tc>
        <w:tc>
          <w:tcPr>
            <w:tcW w:w="2000" w:type="dxa"/>
            <w:gridSpan w:val="2"/>
            <w:vAlign w:val="top"/>
          </w:tcPr>
          <w:p w14:paraId="27117A20">
            <w:pPr>
              <w:pStyle w:val="6"/>
              <w:spacing w:before="220" w:line="222" w:lineRule="auto"/>
              <w:ind w:left="189" w:leftChars="0"/>
              <w:rPr>
                <w:sz w:val="24"/>
                <w:szCs w:val="24"/>
              </w:rPr>
            </w:pPr>
            <w:r>
              <w:rPr>
                <w:spacing w:val="-4"/>
                <w:sz w:val="24"/>
                <w:szCs w:val="24"/>
              </w:rPr>
              <w:t>响应文件有效期</w:t>
            </w:r>
          </w:p>
        </w:tc>
        <w:tc>
          <w:tcPr>
            <w:tcW w:w="5704" w:type="dxa"/>
            <w:gridSpan w:val="2"/>
            <w:tcBorders>
              <w:right w:val="single" w:color="000000" w:sz="2" w:space="0"/>
            </w:tcBorders>
            <w:vAlign w:val="top"/>
          </w:tcPr>
          <w:p w14:paraId="7F3E2118">
            <w:pPr>
              <w:pStyle w:val="6"/>
              <w:spacing w:before="196" w:line="225" w:lineRule="auto"/>
              <w:ind w:left="111" w:leftChars="0"/>
              <w:rPr>
                <w:spacing w:val="-2"/>
                <w:sz w:val="24"/>
                <w:szCs w:val="24"/>
              </w:rPr>
            </w:pPr>
            <w:r>
              <w:rPr>
                <w:b/>
                <w:bCs/>
                <w:spacing w:val="-31"/>
                <w:sz w:val="24"/>
                <w:szCs w:val="24"/>
                <w:u w:val="single" w:color="auto"/>
              </w:rPr>
              <w:t>90</w:t>
            </w:r>
            <w:r>
              <w:rPr>
                <w:spacing w:val="-61"/>
                <w:sz w:val="24"/>
                <w:szCs w:val="24"/>
                <w:u w:val="single" w:color="auto"/>
              </w:rPr>
              <w:t xml:space="preserve"> </w:t>
            </w:r>
            <w:r>
              <w:rPr>
                <w:spacing w:val="-52"/>
                <w:sz w:val="24"/>
                <w:szCs w:val="24"/>
              </w:rPr>
              <w:t xml:space="preserve"> </w:t>
            </w:r>
            <w:r>
              <w:rPr>
                <w:spacing w:val="-31"/>
                <w:sz w:val="24"/>
                <w:szCs w:val="24"/>
              </w:rPr>
              <w:t>日（</w:t>
            </w:r>
            <w:r>
              <w:rPr>
                <w:spacing w:val="-19"/>
                <w:sz w:val="24"/>
                <w:szCs w:val="24"/>
              </w:rPr>
              <w:t xml:space="preserve"> </w:t>
            </w:r>
            <w:r>
              <w:rPr>
                <w:spacing w:val="-31"/>
                <w:sz w:val="24"/>
                <w:szCs w:val="24"/>
              </w:rPr>
              <w:t>日历</w:t>
            </w:r>
            <w:r>
              <w:rPr>
                <w:spacing w:val="-54"/>
                <w:sz w:val="24"/>
                <w:szCs w:val="24"/>
              </w:rPr>
              <w:t xml:space="preserve"> </w:t>
            </w:r>
            <w:r>
              <w:rPr>
                <w:spacing w:val="-31"/>
                <w:sz w:val="24"/>
                <w:szCs w:val="24"/>
              </w:rPr>
              <w:t>日）</w:t>
            </w:r>
          </w:p>
        </w:tc>
      </w:tr>
      <w:tr w14:paraId="4DC02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482" w:hRule="atLeast"/>
        </w:trPr>
        <w:tc>
          <w:tcPr>
            <w:tcW w:w="1334" w:type="dxa"/>
            <w:gridSpan w:val="2"/>
            <w:tcBorders>
              <w:left w:val="single" w:color="000000" w:sz="2" w:space="0"/>
            </w:tcBorders>
            <w:vAlign w:val="top"/>
          </w:tcPr>
          <w:p w14:paraId="3E0C4F95">
            <w:pPr>
              <w:pStyle w:val="6"/>
              <w:spacing w:before="78" w:line="222" w:lineRule="auto"/>
              <w:ind w:left="153" w:leftChars="0"/>
              <w:rPr>
                <w:spacing w:val="-8"/>
                <w:sz w:val="24"/>
                <w:szCs w:val="24"/>
              </w:rPr>
            </w:pPr>
            <w:r>
              <w:rPr>
                <w:spacing w:val="-9"/>
                <w:sz w:val="24"/>
                <w:szCs w:val="24"/>
              </w:rPr>
              <w:t>第</w:t>
            </w:r>
            <w:r>
              <w:rPr>
                <w:spacing w:val="-34"/>
                <w:sz w:val="24"/>
                <w:szCs w:val="24"/>
              </w:rPr>
              <w:t xml:space="preserve"> </w:t>
            </w:r>
            <w:r>
              <w:rPr>
                <w:spacing w:val="-9"/>
                <w:sz w:val="24"/>
                <w:szCs w:val="24"/>
              </w:rPr>
              <w:t>13.1</w:t>
            </w:r>
            <w:r>
              <w:rPr>
                <w:spacing w:val="-45"/>
                <w:sz w:val="24"/>
                <w:szCs w:val="24"/>
              </w:rPr>
              <w:t xml:space="preserve"> </w:t>
            </w:r>
            <w:r>
              <w:rPr>
                <w:spacing w:val="-9"/>
                <w:sz w:val="24"/>
                <w:szCs w:val="24"/>
              </w:rPr>
              <w:t>款</w:t>
            </w:r>
          </w:p>
        </w:tc>
        <w:tc>
          <w:tcPr>
            <w:tcW w:w="2000" w:type="dxa"/>
            <w:gridSpan w:val="2"/>
            <w:vAlign w:val="top"/>
          </w:tcPr>
          <w:p w14:paraId="7523A236">
            <w:pPr>
              <w:pStyle w:val="6"/>
              <w:spacing w:before="78" w:line="224" w:lineRule="auto"/>
              <w:ind w:left="784" w:leftChars="0"/>
              <w:rPr>
                <w:sz w:val="24"/>
                <w:szCs w:val="24"/>
              </w:rPr>
            </w:pPr>
            <w:r>
              <w:rPr>
                <w:spacing w:val="-10"/>
                <w:sz w:val="24"/>
                <w:szCs w:val="24"/>
              </w:rPr>
              <w:t>分包</w:t>
            </w:r>
          </w:p>
        </w:tc>
        <w:tc>
          <w:tcPr>
            <w:tcW w:w="5704" w:type="dxa"/>
            <w:gridSpan w:val="2"/>
            <w:tcBorders>
              <w:right w:val="single" w:color="000000" w:sz="2" w:space="0"/>
            </w:tcBorders>
            <w:vAlign w:val="top"/>
          </w:tcPr>
          <w:p w14:paraId="22AEEE95">
            <w:pPr>
              <w:bidi w:val="0"/>
              <w:rPr>
                <w:sz w:val="24"/>
                <w:szCs w:val="24"/>
              </w:rPr>
            </w:pPr>
            <w:r>
              <w:rPr>
                <w:rFonts w:hint="eastAsia" w:eastAsia="宋体"/>
                <w:sz w:val="24"/>
                <w:szCs w:val="24"/>
                <w:lang w:eastAsia="zh-CN"/>
              </w:rPr>
              <w:t>■不允</w:t>
            </w:r>
            <w:r>
              <w:rPr>
                <w:rFonts w:hint="eastAsia" w:eastAsia="宋体"/>
                <w:sz w:val="24"/>
                <w:szCs w:val="24"/>
                <w:lang w:val="en-US" w:eastAsia="zh-CN"/>
              </w:rPr>
              <w:t xml:space="preserve"> </w:t>
            </w:r>
            <w:r>
              <w:rPr>
                <w:sz w:val="24"/>
                <w:szCs w:val="24"/>
              </w:rPr>
              <w:t>许</w:t>
            </w:r>
            <w:r>
              <w:rPr>
                <w:rFonts w:hint="eastAsia" w:eastAsia="宋体"/>
                <w:sz w:val="24"/>
                <w:szCs w:val="24"/>
                <w:lang w:val="en-US" w:eastAsia="zh-CN"/>
              </w:rPr>
              <w:t xml:space="preserve">   </w:t>
            </w:r>
            <w:r>
              <w:rPr>
                <w:sz w:val="24"/>
                <w:szCs w:val="24"/>
              </w:rPr>
              <w:t xml:space="preserve"> </w:t>
            </w:r>
            <w:r>
              <w:rPr>
                <w:rFonts w:hint="eastAsia" w:eastAsia="宋体"/>
                <w:sz w:val="24"/>
                <w:szCs w:val="24"/>
                <w:lang w:eastAsia="zh-CN"/>
              </w:rPr>
              <w:t>□</w:t>
            </w:r>
            <w:r>
              <w:rPr>
                <w:sz w:val="24"/>
                <w:szCs w:val="24"/>
              </w:rPr>
              <w:t>允许</w:t>
            </w:r>
          </w:p>
        </w:tc>
      </w:tr>
      <w:tr w14:paraId="58CE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tcBorders>
            <w:vAlign w:val="top"/>
          </w:tcPr>
          <w:p w14:paraId="2B041226">
            <w:pPr>
              <w:spacing w:line="255" w:lineRule="auto"/>
              <w:rPr>
                <w:rFonts w:ascii="Arial"/>
                <w:sz w:val="21"/>
              </w:rPr>
            </w:pPr>
          </w:p>
          <w:p w14:paraId="53F001C4">
            <w:pPr>
              <w:spacing w:line="256" w:lineRule="auto"/>
              <w:rPr>
                <w:rFonts w:ascii="Arial"/>
                <w:sz w:val="21"/>
              </w:rPr>
            </w:pPr>
          </w:p>
          <w:p w14:paraId="5D02F215">
            <w:pPr>
              <w:spacing w:line="256" w:lineRule="auto"/>
              <w:rPr>
                <w:rFonts w:ascii="Arial"/>
                <w:sz w:val="21"/>
              </w:rPr>
            </w:pPr>
          </w:p>
          <w:p w14:paraId="33E4643B">
            <w:pPr>
              <w:spacing w:line="256" w:lineRule="auto"/>
              <w:rPr>
                <w:rFonts w:ascii="Arial"/>
                <w:sz w:val="21"/>
              </w:rPr>
            </w:pPr>
          </w:p>
          <w:p w14:paraId="23BFCDB9">
            <w:pPr>
              <w:spacing w:line="256" w:lineRule="auto"/>
              <w:rPr>
                <w:rFonts w:ascii="Arial"/>
                <w:sz w:val="21"/>
              </w:rPr>
            </w:pPr>
          </w:p>
          <w:p w14:paraId="314DCBEB">
            <w:pPr>
              <w:pStyle w:val="6"/>
              <w:spacing w:before="78" w:line="222" w:lineRule="auto"/>
              <w:ind w:left="153" w:leftChars="0"/>
              <w:rPr>
                <w:spacing w:val="-8"/>
              </w:rPr>
            </w:pPr>
            <w:r>
              <w:rPr>
                <w:spacing w:val="-9"/>
              </w:rPr>
              <w:t>第</w:t>
            </w:r>
            <w:r>
              <w:rPr>
                <w:spacing w:val="-34"/>
              </w:rPr>
              <w:t xml:space="preserve"> </w:t>
            </w:r>
            <w:r>
              <w:rPr>
                <w:spacing w:val="-9"/>
              </w:rPr>
              <w:t>14.2</w:t>
            </w:r>
            <w:r>
              <w:rPr>
                <w:spacing w:val="-45"/>
              </w:rPr>
              <w:t xml:space="preserve"> </w:t>
            </w:r>
            <w:r>
              <w:rPr>
                <w:spacing w:val="-9"/>
              </w:rPr>
              <w:t>款</w:t>
            </w:r>
          </w:p>
        </w:tc>
        <w:tc>
          <w:tcPr>
            <w:tcW w:w="2000" w:type="dxa"/>
            <w:gridSpan w:val="2"/>
            <w:vAlign w:val="top"/>
          </w:tcPr>
          <w:p w14:paraId="57D1B924">
            <w:pPr>
              <w:spacing w:line="251" w:lineRule="auto"/>
              <w:rPr>
                <w:rFonts w:ascii="Arial"/>
                <w:sz w:val="21"/>
              </w:rPr>
            </w:pPr>
          </w:p>
          <w:p w14:paraId="580C7E56">
            <w:pPr>
              <w:spacing w:line="251" w:lineRule="auto"/>
              <w:rPr>
                <w:rFonts w:ascii="Arial"/>
                <w:sz w:val="21"/>
              </w:rPr>
            </w:pPr>
          </w:p>
          <w:p w14:paraId="645EF194">
            <w:pPr>
              <w:spacing w:line="251" w:lineRule="auto"/>
              <w:rPr>
                <w:rFonts w:ascii="Arial"/>
                <w:sz w:val="21"/>
              </w:rPr>
            </w:pPr>
          </w:p>
          <w:p w14:paraId="0A4A91E0">
            <w:pPr>
              <w:spacing w:line="252" w:lineRule="auto"/>
              <w:rPr>
                <w:rFonts w:ascii="Arial"/>
                <w:sz w:val="21"/>
              </w:rPr>
            </w:pPr>
          </w:p>
          <w:p w14:paraId="573F91DE">
            <w:pPr>
              <w:spacing w:line="252" w:lineRule="auto"/>
              <w:rPr>
                <w:rFonts w:ascii="Arial"/>
                <w:sz w:val="21"/>
              </w:rPr>
            </w:pPr>
          </w:p>
          <w:p w14:paraId="23BE1D7D">
            <w:pPr>
              <w:pStyle w:val="6"/>
              <w:spacing w:before="78" w:line="222" w:lineRule="auto"/>
              <w:ind w:left="309" w:leftChars="0"/>
            </w:pPr>
            <w:r>
              <w:rPr>
                <w:spacing w:val="-4"/>
              </w:rPr>
              <w:t>响应文件份数</w:t>
            </w:r>
          </w:p>
        </w:tc>
        <w:tc>
          <w:tcPr>
            <w:tcW w:w="5704" w:type="dxa"/>
            <w:gridSpan w:val="2"/>
            <w:tcBorders>
              <w:right w:val="single" w:color="000000" w:sz="2" w:space="0"/>
            </w:tcBorders>
            <w:vAlign w:val="top"/>
          </w:tcPr>
          <w:p w14:paraId="343E3D1B">
            <w:pPr>
              <w:pStyle w:val="6"/>
              <w:spacing w:before="114" w:line="222" w:lineRule="auto"/>
              <w:ind w:left="121"/>
            </w:pPr>
            <w:r>
              <w:rPr>
                <w:b/>
                <w:bCs/>
                <w:spacing w:val="-11"/>
              </w:rPr>
              <w:t>正本</w:t>
            </w:r>
            <w:r>
              <w:rPr>
                <w:spacing w:val="-28"/>
              </w:rPr>
              <w:t xml:space="preserve"> </w:t>
            </w:r>
            <w:r>
              <w:rPr>
                <w:b/>
                <w:bCs/>
                <w:spacing w:val="-11"/>
              </w:rPr>
              <w:t>1</w:t>
            </w:r>
            <w:r>
              <w:rPr>
                <w:spacing w:val="-44"/>
              </w:rPr>
              <w:t xml:space="preserve"> </w:t>
            </w:r>
            <w:r>
              <w:rPr>
                <w:b/>
                <w:bCs/>
                <w:spacing w:val="-11"/>
              </w:rPr>
              <w:t>份，副本</w:t>
            </w:r>
            <w:r>
              <w:rPr>
                <w:spacing w:val="-45"/>
              </w:rPr>
              <w:t xml:space="preserve"> </w:t>
            </w:r>
            <w:r>
              <w:rPr>
                <w:b/>
                <w:bCs/>
                <w:spacing w:val="-11"/>
              </w:rPr>
              <w:t>3</w:t>
            </w:r>
            <w:r>
              <w:rPr>
                <w:spacing w:val="-44"/>
              </w:rPr>
              <w:t xml:space="preserve"> </w:t>
            </w:r>
            <w:r>
              <w:rPr>
                <w:b/>
                <w:bCs/>
                <w:spacing w:val="-11"/>
              </w:rPr>
              <w:t>份</w:t>
            </w:r>
          </w:p>
          <w:p w14:paraId="5F8E681F">
            <w:pPr>
              <w:pStyle w:val="6"/>
              <w:spacing w:before="178" w:line="345" w:lineRule="auto"/>
              <w:ind w:left="123" w:right="153" w:hanging="3"/>
            </w:pPr>
            <w:r>
              <w:rPr>
                <w:spacing w:val="-4"/>
              </w:rPr>
              <w:t>采用</w:t>
            </w:r>
            <w:r>
              <w:rPr>
                <w:b/>
                <w:bCs/>
                <w:spacing w:val="-4"/>
                <w:u w:val="single" w:color="auto"/>
              </w:rPr>
              <w:t>胶装</w:t>
            </w:r>
            <w:r>
              <w:rPr>
                <w:spacing w:val="-4"/>
              </w:rPr>
              <w:t>方式装订，装订应牢固、不易拆散和换页，</w:t>
            </w:r>
            <w:r>
              <w:rPr>
                <w:spacing w:val="15"/>
              </w:rPr>
              <w:t xml:space="preserve"> </w:t>
            </w:r>
            <w:r>
              <w:rPr>
                <w:spacing w:val="-2"/>
              </w:rPr>
              <w:t>不得采用活页装订，</w:t>
            </w:r>
            <w:r>
              <w:rPr>
                <w:b/>
                <w:bCs/>
                <w:spacing w:val="-2"/>
              </w:rPr>
              <w:t>提倡双面打印</w:t>
            </w:r>
            <w:r>
              <w:rPr>
                <w:spacing w:val="-2"/>
              </w:rPr>
              <w:t>。</w:t>
            </w:r>
          </w:p>
          <w:p w14:paraId="4382066B">
            <w:pPr>
              <w:pStyle w:val="6"/>
              <w:spacing w:before="160" w:line="222" w:lineRule="auto"/>
              <w:ind w:left="117" w:leftChars="0"/>
              <w:rPr>
                <w:spacing w:val="-2"/>
              </w:rPr>
            </w:pPr>
            <w:r>
              <w:rPr>
                <w:spacing w:val="-2"/>
              </w:rPr>
              <w:t>提供响应文件电子档 U 盘一份（</w:t>
            </w:r>
            <w:r>
              <w:rPr>
                <w:color w:val="FF0000"/>
                <w:spacing w:val="-2"/>
              </w:rPr>
              <w:t>响应文件盖章扫描件 PDF 格式</w:t>
            </w:r>
            <w:r>
              <w:rPr>
                <w:rFonts w:hint="eastAsia"/>
                <w:color w:val="FF0000"/>
                <w:spacing w:val="-2"/>
                <w:lang w:eastAsia="zh-CN"/>
              </w:rPr>
              <w:t>，</w:t>
            </w:r>
            <w:r>
              <w:rPr>
                <w:rFonts w:hint="eastAsia"/>
                <w:color w:val="FF0000"/>
                <w:spacing w:val="-2"/>
                <w:lang w:val="en-US" w:eastAsia="zh-CN"/>
              </w:rPr>
              <w:t>扫描件占用空间不超过100兆</w:t>
            </w:r>
            <w:r>
              <w:rPr>
                <w:spacing w:val="-2"/>
              </w:rPr>
              <w:t>），并确认能正常读取。</w:t>
            </w:r>
          </w:p>
          <w:p w14:paraId="0F4BA6F4">
            <w:pPr>
              <w:pStyle w:val="6"/>
              <w:spacing w:before="160" w:line="222" w:lineRule="auto"/>
              <w:ind w:left="117" w:leftChars="0"/>
              <w:rPr>
                <w:spacing w:val="-2"/>
              </w:rPr>
            </w:pPr>
            <w:r>
              <w:rPr>
                <w:spacing w:val="-2"/>
              </w:rPr>
              <w:t>投标文件须编制目录和页码。</w:t>
            </w:r>
          </w:p>
        </w:tc>
      </w:tr>
      <w:tr w14:paraId="5E376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427" w:hRule="atLeast"/>
        </w:trPr>
        <w:tc>
          <w:tcPr>
            <w:tcW w:w="9038" w:type="dxa"/>
            <w:gridSpan w:val="6"/>
            <w:tcBorders>
              <w:left w:val="single" w:color="000000" w:sz="2" w:space="0"/>
              <w:right w:val="single" w:color="000000" w:sz="2" w:space="0"/>
            </w:tcBorders>
            <w:vAlign w:val="top"/>
          </w:tcPr>
          <w:p w14:paraId="15B9A477">
            <w:pPr>
              <w:pStyle w:val="6"/>
              <w:spacing w:before="116" w:line="222" w:lineRule="auto"/>
              <w:ind w:left="161" w:leftChars="0"/>
              <w:rPr>
                <w:spacing w:val="-2"/>
              </w:rPr>
            </w:pPr>
            <w:r>
              <w:rPr>
                <w:b/>
                <w:bCs/>
                <w:spacing w:val="-7"/>
              </w:rPr>
              <w:t>四、响应文件的递交</w:t>
            </w:r>
          </w:p>
        </w:tc>
      </w:tr>
      <w:tr w14:paraId="235F9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tcBorders>
            <w:vAlign w:val="top"/>
          </w:tcPr>
          <w:p w14:paraId="3040226D">
            <w:pPr>
              <w:spacing w:line="247" w:lineRule="auto"/>
              <w:rPr>
                <w:rFonts w:hint="eastAsia" w:ascii="仿宋" w:hAnsi="仿宋" w:eastAsia="仿宋" w:cs="仿宋"/>
                <w:sz w:val="24"/>
                <w:szCs w:val="24"/>
              </w:rPr>
            </w:pPr>
          </w:p>
          <w:p w14:paraId="2C6368B3">
            <w:pPr>
              <w:spacing w:line="247" w:lineRule="auto"/>
              <w:rPr>
                <w:rFonts w:hint="eastAsia" w:ascii="仿宋" w:hAnsi="仿宋" w:eastAsia="仿宋" w:cs="仿宋"/>
                <w:sz w:val="24"/>
                <w:szCs w:val="24"/>
              </w:rPr>
            </w:pPr>
          </w:p>
          <w:p w14:paraId="63369AE5">
            <w:pPr>
              <w:pStyle w:val="6"/>
              <w:spacing w:before="78" w:line="222" w:lineRule="auto"/>
              <w:ind w:left="153" w:leftChars="0"/>
              <w:rPr>
                <w:rFonts w:hint="eastAsia" w:ascii="仿宋" w:hAnsi="仿宋" w:eastAsia="仿宋" w:cs="仿宋"/>
                <w:spacing w:val="-8"/>
                <w:sz w:val="24"/>
                <w:szCs w:val="24"/>
              </w:rPr>
            </w:pPr>
            <w:r>
              <w:rPr>
                <w:rFonts w:hint="eastAsia" w:ascii="仿宋" w:hAnsi="仿宋" w:eastAsia="仿宋" w:cs="仿宋"/>
                <w:spacing w:val="-9"/>
                <w:sz w:val="24"/>
                <w:szCs w:val="24"/>
              </w:rPr>
              <w:t>第</w:t>
            </w:r>
            <w:r>
              <w:rPr>
                <w:rFonts w:hint="eastAsia" w:ascii="仿宋" w:hAnsi="仿宋" w:eastAsia="仿宋" w:cs="仿宋"/>
                <w:spacing w:val="-34"/>
                <w:sz w:val="24"/>
                <w:szCs w:val="24"/>
              </w:rPr>
              <w:t xml:space="preserve"> </w:t>
            </w:r>
            <w:r>
              <w:rPr>
                <w:rFonts w:hint="eastAsia" w:ascii="仿宋" w:hAnsi="仿宋" w:eastAsia="仿宋" w:cs="仿宋"/>
                <w:spacing w:val="-9"/>
                <w:sz w:val="24"/>
                <w:szCs w:val="24"/>
              </w:rPr>
              <w:t>15.2</w:t>
            </w:r>
            <w:r>
              <w:rPr>
                <w:rFonts w:hint="eastAsia" w:ascii="仿宋" w:hAnsi="仿宋" w:eastAsia="仿宋" w:cs="仿宋"/>
                <w:spacing w:val="-45"/>
                <w:sz w:val="24"/>
                <w:szCs w:val="24"/>
              </w:rPr>
              <w:t xml:space="preserve"> </w:t>
            </w:r>
            <w:r>
              <w:rPr>
                <w:rFonts w:hint="eastAsia" w:ascii="仿宋" w:hAnsi="仿宋" w:eastAsia="仿宋" w:cs="仿宋"/>
                <w:spacing w:val="-9"/>
                <w:sz w:val="24"/>
                <w:szCs w:val="24"/>
              </w:rPr>
              <w:t>款</w:t>
            </w:r>
          </w:p>
        </w:tc>
        <w:tc>
          <w:tcPr>
            <w:tcW w:w="2000" w:type="dxa"/>
            <w:gridSpan w:val="2"/>
            <w:vAlign w:val="top"/>
          </w:tcPr>
          <w:p w14:paraId="762428FE">
            <w:pPr>
              <w:spacing w:line="245" w:lineRule="auto"/>
              <w:rPr>
                <w:rFonts w:hint="eastAsia" w:ascii="仿宋" w:hAnsi="仿宋" w:eastAsia="仿宋" w:cs="仿宋"/>
                <w:sz w:val="24"/>
                <w:szCs w:val="24"/>
              </w:rPr>
            </w:pPr>
          </w:p>
          <w:p w14:paraId="61D4B5A1">
            <w:pPr>
              <w:spacing w:line="245" w:lineRule="auto"/>
              <w:rPr>
                <w:rFonts w:hint="eastAsia" w:ascii="仿宋" w:hAnsi="仿宋" w:eastAsia="仿宋" w:cs="仿宋"/>
                <w:sz w:val="24"/>
                <w:szCs w:val="24"/>
              </w:rPr>
            </w:pPr>
          </w:p>
          <w:p w14:paraId="7F202DA4">
            <w:pPr>
              <w:bidi w:val="0"/>
              <w:rPr>
                <w:rFonts w:hint="eastAsia" w:ascii="仿宋" w:hAnsi="仿宋" w:eastAsia="仿宋" w:cs="仿宋"/>
                <w:sz w:val="24"/>
                <w:szCs w:val="24"/>
              </w:rPr>
            </w:pPr>
            <w:r>
              <w:rPr>
                <w:rFonts w:hint="eastAsia" w:ascii="仿宋" w:hAnsi="仿宋" w:eastAsia="仿宋" w:cs="仿宋"/>
                <w:sz w:val="24"/>
                <w:szCs w:val="24"/>
              </w:rPr>
              <w:t>封套上应载明的 信息</w:t>
            </w:r>
          </w:p>
        </w:tc>
        <w:tc>
          <w:tcPr>
            <w:tcW w:w="5704" w:type="dxa"/>
            <w:gridSpan w:val="2"/>
            <w:tcBorders>
              <w:right w:val="single" w:color="000000" w:sz="2" w:space="0"/>
            </w:tcBorders>
            <w:vAlign w:val="top"/>
          </w:tcPr>
          <w:p w14:paraId="1BC0206C">
            <w:pPr>
              <w:bidi w:val="0"/>
              <w:rPr>
                <w:rFonts w:hint="eastAsia" w:ascii="仿宋" w:hAnsi="仿宋" w:eastAsia="仿宋" w:cs="仿宋"/>
                <w:b/>
                <w:bCs/>
                <w:color w:val="auto"/>
                <w:sz w:val="24"/>
                <w:szCs w:val="24"/>
              </w:rPr>
            </w:pPr>
            <w:r>
              <w:rPr>
                <w:rFonts w:hint="eastAsia" w:ascii="仿宋" w:hAnsi="仿宋" w:eastAsia="仿宋" w:cs="仿宋"/>
                <w:b/>
                <w:bCs/>
                <w:color w:val="auto"/>
                <w:sz w:val="24"/>
                <w:szCs w:val="24"/>
              </w:rPr>
              <w:t>响应文件</w:t>
            </w:r>
          </w:p>
          <w:p w14:paraId="1EA252B1">
            <w:pPr>
              <w:bidi w:val="0"/>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采购编号： </w:t>
            </w:r>
          </w:p>
          <w:p w14:paraId="62BC5DAB">
            <w:pPr>
              <w:bidi w:val="0"/>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委托代理编号： </w:t>
            </w:r>
          </w:p>
          <w:p w14:paraId="632FCDD2">
            <w:pPr>
              <w:bidi w:val="0"/>
              <w:rPr>
                <w:rFonts w:hint="eastAsia" w:ascii="仿宋" w:hAnsi="仿宋" w:eastAsia="仿宋" w:cs="仿宋"/>
                <w:b/>
                <w:bCs/>
                <w:color w:val="auto"/>
                <w:sz w:val="24"/>
                <w:szCs w:val="24"/>
              </w:rPr>
            </w:pPr>
            <w:r>
              <w:rPr>
                <w:rFonts w:hint="eastAsia" w:ascii="仿宋" w:hAnsi="仿宋" w:eastAsia="仿宋" w:cs="仿宋"/>
                <w:b/>
                <w:bCs/>
                <w:color w:val="auto"/>
                <w:sz w:val="24"/>
                <w:szCs w:val="24"/>
              </w:rPr>
              <w:t>供应商名称：</w:t>
            </w:r>
          </w:p>
          <w:p w14:paraId="59731045">
            <w:pPr>
              <w:bidi w:val="0"/>
              <w:rPr>
                <w:rFonts w:hint="eastAsia" w:ascii="仿宋" w:hAnsi="仿宋" w:eastAsia="仿宋" w:cs="仿宋"/>
                <w:b/>
                <w:bCs/>
                <w:color w:val="auto"/>
                <w:spacing w:val="-2"/>
                <w:sz w:val="24"/>
                <w:szCs w:val="24"/>
              </w:rPr>
            </w:pPr>
            <w:r>
              <w:rPr>
                <w:rFonts w:hint="eastAsia" w:ascii="仿宋" w:hAnsi="仿宋" w:eastAsia="仿宋" w:cs="仿宋"/>
                <w:b/>
                <w:bCs/>
                <w:color w:val="auto"/>
                <w:sz w:val="24"/>
                <w:szCs w:val="24"/>
              </w:rPr>
              <w:t xml:space="preserve">在  年 </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月</w:t>
            </w:r>
            <w:r>
              <w:rPr>
                <w:rFonts w:hint="eastAsia" w:ascii="仿宋" w:hAnsi="仿宋" w:eastAsia="仿宋" w:cs="仿宋"/>
                <w:b/>
                <w:bCs/>
                <w:color w:val="auto"/>
                <w:sz w:val="24"/>
                <w:szCs w:val="24"/>
                <w:lang w:val="en-US" w:eastAsia="zh-CN"/>
              </w:rPr>
              <w:t xml:space="preserve"> </w:t>
            </w:r>
            <w:r>
              <w:rPr>
                <w:rFonts w:hint="eastAsia" w:ascii="仿宋" w:hAnsi="仿宋" w:eastAsia="仿宋" w:cs="仿宋"/>
                <w:b/>
                <w:bCs/>
                <w:color w:val="auto"/>
                <w:sz w:val="24"/>
                <w:szCs w:val="24"/>
              </w:rPr>
              <w:t xml:space="preserve"> 日  时  分之前不得启封</w:t>
            </w:r>
          </w:p>
        </w:tc>
      </w:tr>
      <w:tr w14:paraId="7A73F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tcBorders>
            <w:vAlign w:val="top"/>
          </w:tcPr>
          <w:p w14:paraId="1867617D">
            <w:pPr>
              <w:spacing w:line="323" w:lineRule="auto"/>
              <w:rPr>
                <w:rFonts w:hint="eastAsia" w:ascii="仿宋" w:hAnsi="仿宋" w:eastAsia="仿宋" w:cs="仿宋"/>
                <w:sz w:val="24"/>
                <w:szCs w:val="24"/>
              </w:rPr>
            </w:pPr>
          </w:p>
          <w:p w14:paraId="61D2C641">
            <w:pPr>
              <w:pStyle w:val="6"/>
              <w:spacing w:before="78" w:line="222" w:lineRule="auto"/>
              <w:ind w:left="153" w:leftChars="0"/>
              <w:rPr>
                <w:rFonts w:hint="eastAsia" w:ascii="仿宋" w:hAnsi="仿宋" w:eastAsia="仿宋" w:cs="仿宋"/>
                <w:spacing w:val="-8"/>
                <w:sz w:val="24"/>
                <w:szCs w:val="24"/>
              </w:rPr>
            </w:pPr>
            <w:r>
              <w:rPr>
                <w:rFonts w:hint="eastAsia" w:ascii="仿宋" w:hAnsi="仿宋" w:eastAsia="仿宋" w:cs="仿宋"/>
                <w:spacing w:val="-9"/>
                <w:sz w:val="24"/>
                <w:szCs w:val="24"/>
              </w:rPr>
              <w:t>第</w:t>
            </w:r>
            <w:r>
              <w:rPr>
                <w:rFonts w:hint="eastAsia" w:ascii="仿宋" w:hAnsi="仿宋" w:eastAsia="仿宋" w:cs="仿宋"/>
                <w:spacing w:val="-34"/>
                <w:sz w:val="24"/>
                <w:szCs w:val="24"/>
              </w:rPr>
              <w:t xml:space="preserve"> </w:t>
            </w:r>
            <w:r>
              <w:rPr>
                <w:rFonts w:hint="eastAsia" w:ascii="仿宋" w:hAnsi="仿宋" w:eastAsia="仿宋" w:cs="仿宋"/>
                <w:spacing w:val="-9"/>
                <w:sz w:val="24"/>
                <w:szCs w:val="24"/>
              </w:rPr>
              <w:t>17.1</w:t>
            </w:r>
            <w:r>
              <w:rPr>
                <w:rFonts w:hint="eastAsia" w:ascii="仿宋" w:hAnsi="仿宋" w:eastAsia="仿宋" w:cs="仿宋"/>
                <w:spacing w:val="-45"/>
                <w:sz w:val="24"/>
                <w:szCs w:val="24"/>
              </w:rPr>
              <w:t xml:space="preserve"> </w:t>
            </w:r>
            <w:r>
              <w:rPr>
                <w:rFonts w:hint="eastAsia" w:ascii="仿宋" w:hAnsi="仿宋" w:eastAsia="仿宋" w:cs="仿宋"/>
                <w:spacing w:val="-9"/>
                <w:sz w:val="24"/>
                <w:szCs w:val="24"/>
              </w:rPr>
              <w:t>款</w:t>
            </w:r>
          </w:p>
        </w:tc>
        <w:tc>
          <w:tcPr>
            <w:tcW w:w="2000" w:type="dxa"/>
            <w:gridSpan w:val="2"/>
            <w:vAlign w:val="top"/>
          </w:tcPr>
          <w:p w14:paraId="619103CC">
            <w:pPr>
              <w:spacing w:line="463" w:lineRule="auto"/>
              <w:rPr>
                <w:rFonts w:hint="eastAsia" w:ascii="仿宋" w:hAnsi="仿宋" w:eastAsia="仿宋" w:cs="仿宋"/>
                <w:sz w:val="24"/>
                <w:szCs w:val="24"/>
              </w:rPr>
            </w:pPr>
          </w:p>
          <w:p w14:paraId="3B5DEA92">
            <w:pPr>
              <w:bidi w:val="0"/>
              <w:rPr>
                <w:rFonts w:hint="eastAsia" w:ascii="仿宋" w:hAnsi="仿宋" w:eastAsia="仿宋" w:cs="仿宋"/>
                <w:sz w:val="24"/>
                <w:szCs w:val="24"/>
              </w:rPr>
            </w:pPr>
            <w:r>
              <w:rPr>
                <w:rFonts w:hint="eastAsia" w:ascii="仿宋" w:hAnsi="仿宋" w:eastAsia="仿宋" w:cs="仿宋"/>
                <w:sz w:val="24"/>
                <w:szCs w:val="24"/>
              </w:rPr>
              <w:t>响应文件的递交 时间和地点</w:t>
            </w:r>
          </w:p>
        </w:tc>
        <w:tc>
          <w:tcPr>
            <w:tcW w:w="5704" w:type="dxa"/>
            <w:gridSpan w:val="2"/>
            <w:tcBorders>
              <w:right w:val="single" w:color="000000" w:sz="2" w:space="0"/>
            </w:tcBorders>
            <w:vAlign w:val="top"/>
          </w:tcPr>
          <w:p w14:paraId="7570079D">
            <w:pPr>
              <w:pStyle w:val="6"/>
              <w:spacing w:before="119" w:line="222" w:lineRule="auto"/>
              <w:jc w:val="both"/>
              <w:rPr>
                <w:rFonts w:hint="eastAsia" w:ascii="仿宋" w:hAnsi="仿宋" w:eastAsia="仿宋" w:cs="仿宋"/>
                <w:b/>
                <w:bCs/>
                <w:color w:val="auto"/>
                <w:sz w:val="24"/>
                <w:szCs w:val="24"/>
              </w:rPr>
            </w:pPr>
            <w:r>
              <w:rPr>
                <w:rFonts w:hint="eastAsia" w:ascii="仿宋" w:hAnsi="仿宋" w:eastAsia="仿宋" w:cs="仿宋"/>
                <w:b/>
                <w:bCs/>
                <w:color w:val="auto"/>
                <w:spacing w:val="-19"/>
                <w:sz w:val="24"/>
                <w:szCs w:val="24"/>
              </w:rPr>
              <w:t>磋商时间：202</w:t>
            </w:r>
            <w:r>
              <w:rPr>
                <w:rFonts w:hint="eastAsia" w:cs="仿宋"/>
                <w:b/>
                <w:bCs/>
                <w:color w:val="auto"/>
                <w:spacing w:val="-19"/>
                <w:sz w:val="24"/>
                <w:szCs w:val="24"/>
                <w:lang w:val="en-US" w:eastAsia="zh-CN"/>
              </w:rPr>
              <w:t>6</w:t>
            </w:r>
            <w:r>
              <w:rPr>
                <w:rFonts w:hint="eastAsia" w:ascii="仿宋" w:hAnsi="仿宋" w:eastAsia="仿宋" w:cs="仿宋"/>
                <w:b/>
                <w:bCs/>
                <w:color w:val="auto"/>
                <w:spacing w:val="-19"/>
                <w:sz w:val="24"/>
                <w:szCs w:val="24"/>
              </w:rPr>
              <w:t>年</w:t>
            </w:r>
            <w:r>
              <w:rPr>
                <w:rFonts w:hint="eastAsia" w:ascii="仿宋" w:hAnsi="仿宋" w:eastAsia="仿宋" w:cs="仿宋"/>
                <w:b/>
                <w:bCs/>
                <w:color w:val="auto"/>
                <w:spacing w:val="-19"/>
                <w:sz w:val="24"/>
                <w:szCs w:val="24"/>
                <w:lang w:val="en-US" w:eastAsia="zh-CN"/>
              </w:rPr>
              <w:t>8月 18日</w:t>
            </w:r>
            <w:r>
              <w:rPr>
                <w:rFonts w:hint="eastAsia" w:ascii="仿宋" w:hAnsi="仿宋" w:eastAsia="仿宋" w:cs="仿宋"/>
                <w:b/>
                <w:bCs/>
                <w:color w:val="auto"/>
                <w:spacing w:val="-34"/>
                <w:sz w:val="24"/>
                <w:szCs w:val="24"/>
              </w:rPr>
              <w:t xml:space="preserve"> </w:t>
            </w:r>
            <w:r>
              <w:rPr>
                <w:rFonts w:hint="eastAsia" w:cs="仿宋"/>
                <w:b/>
                <w:bCs/>
                <w:color w:val="auto"/>
                <w:spacing w:val="-19"/>
                <w:sz w:val="24"/>
                <w:szCs w:val="24"/>
                <w:lang w:val="en-US" w:eastAsia="zh-CN"/>
              </w:rPr>
              <w:t xml:space="preserve">10 </w:t>
            </w:r>
            <w:r>
              <w:rPr>
                <w:rFonts w:hint="eastAsia" w:ascii="仿宋" w:hAnsi="仿宋" w:eastAsia="仿宋" w:cs="仿宋"/>
                <w:b/>
                <w:bCs/>
                <w:color w:val="auto"/>
                <w:spacing w:val="-19"/>
                <w:sz w:val="24"/>
                <w:szCs w:val="24"/>
              </w:rPr>
              <w:t>时</w:t>
            </w:r>
            <w:r>
              <w:rPr>
                <w:rFonts w:hint="eastAsia" w:ascii="仿宋" w:hAnsi="仿宋" w:eastAsia="仿宋" w:cs="仿宋"/>
                <w:b/>
                <w:bCs/>
                <w:color w:val="auto"/>
                <w:spacing w:val="-46"/>
                <w:sz w:val="24"/>
                <w:szCs w:val="24"/>
              </w:rPr>
              <w:t xml:space="preserve"> </w:t>
            </w:r>
            <w:r>
              <w:rPr>
                <w:rFonts w:hint="eastAsia" w:cs="仿宋"/>
                <w:b/>
                <w:bCs/>
                <w:color w:val="auto"/>
                <w:spacing w:val="-46"/>
                <w:sz w:val="24"/>
                <w:szCs w:val="24"/>
                <w:lang w:val="en-US" w:eastAsia="zh-CN"/>
              </w:rPr>
              <w:t>00</w:t>
            </w:r>
            <w:r>
              <w:rPr>
                <w:rFonts w:hint="eastAsia" w:ascii="仿宋" w:hAnsi="仿宋" w:eastAsia="仿宋" w:cs="仿宋"/>
                <w:b/>
                <w:bCs/>
                <w:color w:val="auto"/>
                <w:spacing w:val="-19"/>
                <w:sz w:val="24"/>
                <w:szCs w:val="24"/>
              </w:rPr>
              <w:t>分（北京时间）</w:t>
            </w:r>
          </w:p>
          <w:p w14:paraId="7F425D7A">
            <w:pPr>
              <w:pStyle w:val="6"/>
              <w:spacing w:before="299" w:line="345" w:lineRule="auto"/>
              <w:ind w:left="117" w:leftChars="0" w:right="118" w:rightChars="0"/>
              <w:rPr>
                <w:rFonts w:hint="eastAsia" w:ascii="仿宋" w:hAnsi="仿宋" w:eastAsia="仿宋" w:cs="仿宋"/>
                <w:b/>
                <w:bCs/>
                <w:color w:val="auto"/>
                <w:spacing w:val="-2"/>
                <w:sz w:val="24"/>
                <w:szCs w:val="24"/>
              </w:rPr>
            </w:pPr>
            <w:r>
              <w:rPr>
                <w:rFonts w:hint="eastAsia" w:ascii="仿宋" w:hAnsi="仿宋" w:eastAsia="仿宋" w:cs="仿宋"/>
                <w:b/>
                <w:bCs/>
                <w:color w:val="auto"/>
                <w:spacing w:val="-4"/>
                <w:sz w:val="24"/>
                <w:szCs w:val="24"/>
              </w:rPr>
              <w:t>磋商地点：怀化市鹤城区文化创意产业园区B10栋406室</w:t>
            </w:r>
            <w:r>
              <w:rPr>
                <w:rFonts w:hint="eastAsia" w:ascii="仿宋" w:hAnsi="仿宋" w:eastAsia="仿宋" w:cs="仿宋"/>
                <w:b/>
                <w:bCs/>
                <w:color w:val="auto"/>
                <w:spacing w:val="-8"/>
                <w:sz w:val="24"/>
                <w:szCs w:val="24"/>
              </w:rPr>
              <w:t>；</w:t>
            </w:r>
          </w:p>
        </w:tc>
      </w:tr>
      <w:tr w14:paraId="3064B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509" w:hRule="atLeast"/>
        </w:trPr>
        <w:tc>
          <w:tcPr>
            <w:tcW w:w="9038" w:type="dxa"/>
            <w:gridSpan w:val="6"/>
            <w:tcBorders>
              <w:left w:val="single" w:color="000000" w:sz="2" w:space="0"/>
              <w:right w:val="single" w:color="000000" w:sz="2" w:space="0"/>
            </w:tcBorders>
            <w:vAlign w:val="top"/>
          </w:tcPr>
          <w:p w14:paraId="677110B2">
            <w:pPr>
              <w:pStyle w:val="6"/>
              <w:spacing w:before="119" w:line="222" w:lineRule="auto"/>
              <w:ind w:left="137" w:leftChars="0"/>
              <w:rPr>
                <w:rFonts w:hint="eastAsia" w:ascii="仿宋" w:hAnsi="仿宋" w:eastAsia="仿宋" w:cs="仿宋"/>
                <w:b/>
                <w:bCs/>
                <w:color w:val="auto"/>
                <w:spacing w:val="-4"/>
                <w:sz w:val="24"/>
                <w:szCs w:val="24"/>
              </w:rPr>
            </w:pPr>
            <w:r>
              <w:rPr>
                <w:b/>
                <w:bCs/>
                <w:spacing w:val="-4"/>
              </w:rPr>
              <w:t>五、响应文件的评审与磋商</w:t>
            </w:r>
          </w:p>
        </w:tc>
      </w:tr>
      <w:tr w14:paraId="47A0D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078" w:hRule="atLeast"/>
        </w:trPr>
        <w:tc>
          <w:tcPr>
            <w:tcW w:w="1334" w:type="dxa"/>
            <w:gridSpan w:val="2"/>
            <w:tcBorders>
              <w:left w:val="single" w:color="000000" w:sz="2" w:space="0"/>
            </w:tcBorders>
            <w:vAlign w:val="top"/>
          </w:tcPr>
          <w:p w14:paraId="4CC18099">
            <w:pPr>
              <w:spacing w:line="346" w:lineRule="auto"/>
              <w:rPr>
                <w:rFonts w:ascii="Arial"/>
                <w:sz w:val="21"/>
              </w:rPr>
            </w:pPr>
          </w:p>
          <w:p w14:paraId="2A6219F5">
            <w:pPr>
              <w:pStyle w:val="6"/>
              <w:spacing w:before="78" w:line="222" w:lineRule="auto"/>
              <w:ind w:left="153" w:leftChars="0"/>
              <w:rPr>
                <w:rFonts w:hint="eastAsia" w:ascii="仿宋" w:hAnsi="仿宋" w:eastAsia="仿宋" w:cs="仿宋"/>
                <w:spacing w:val="-9"/>
                <w:sz w:val="24"/>
                <w:szCs w:val="24"/>
              </w:rPr>
            </w:pPr>
            <w:r>
              <w:rPr>
                <w:spacing w:val="-7"/>
              </w:rPr>
              <w:t>第</w:t>
            </w:r>
            <w:r>
              <w:rPr>
                <w:spacing w:val="-46"/>
              </w:rPr>
              <w:t xml:space="preserve"> </w:t>
            </w:r>
            <w:r>
              <w:rPr>
                <w:spacing w:val="-7"/>
              </w:rPr>
              <w:t>21.4</w:t>
            </w:r>
            <w:r>
              <w:rPr>
                <w:spacing w:val="-45"/>
              </w:rPr>
              <w:t xml:space="preserve"> </w:t>
            </w:r>
            <w:r>
              <w:rPr>
                <w:spacing w:val="-7"/>
              </w:rPr>
              <w:t>款</w:t>
            </w:r>
          </w:p>
        </w:tc>
        <w:tc>
          <w:tcPr>
            <w:tcW w:w="2000" w:type="dxa"/>
            <w:gridSpan w:val="2"/>
            <w:vAlign w:val="top"/>
          </w:tcPr>
          <w:p w14:paraId="4EF4249C">
            <w:pPr>
              <w:pStyle w:val="6"/>
              <w:spacing w:before="87" w:line="222" w:lineRule="auto"/>
              <w:ind w:left="181"/>
            </w:pPr>
            <w:r>
              <w:rPr>
                <w:spacing w:val="-3"/>
              </w:rPr>
              <w:t>磋商文件规定的</w:t>
            </w:r>
          </w:p>
          <w:p w14:paraId="386D9C86">
            <w:pPr>
              <w:pStyle w:val="6"/>
              <w:spacing w:before="71" w:line="220" w:lineRule="auto"/>
              <w:ind w:left="186"/>
            </w:pPr>
            <w:r>
              <w:rPr>
                <w:spacing w:val="-3"/>
              </w:rPr>
              <w:t>实质性要求和条</w:t>
            </w:r>
          </w:p>
          <w:p w14:paraId="4C148208">
            <w:pPr>
              <w:pStyle w:val="6"/>
              <w:spacing w:before="73" w:line="205" w:lineRule="auto"/>
              <w:ind w:left="901" w:leftChars="0"/>
              <w:rPr>
                <w:rFonts w:hint="eastAsia" w:ascii="仿宋" w:hAnsi="仿宋" w:eastAsia="仿宋" w:cs="仿宋"/>
                <w:sz w:val="24"/>
                <w:szCs w:val="24"/>
              </w:rPr>
            </w:pPr>
            <w:r>
              <w:t>件</w:t>
            </w:r>
          </w:p>
        </w:tc>
        <w:tc>
          <w:tcPr>
            <w:tcW w:w="5704" w:type="dxa"/>
            <w:gridSpan w:val="2"/>
            <w:tcBorders>
              <w:right w:val="single" w:color="000000" w:sz="2" w:space="0"/>
            </w:tcBorders>
            <w:vAlign w:val="top"/>
          </w:tcPr>
          <w:p w14:paraId="036A986E">
            <w:pPr>
              <w:spacing w:line="343" w:lineRule="auto"/>
              <w:rPr>
                <w:rFonts w:ascii="Arial"/>
                <w:sz w:val="21"/>
              </w:rPr>
            </w:pPr>
          </w:p>
          <w:p w14:paraId="0F38CF52">
            <w:pPr>
              <w:pStyle w:val="6"/>
              <w:spacing w:before="78" w:line="222" w:lineRule="auto"/>
              <w:ind w:left="120" w:leftChars="0"/>
              <w:rPr>
                <w:rFonts w:hint="eastAsia" w:ascii="仿宋" w:hAnsi="仿宋" w:eastAsia="仿宋" w:cs="仿宋"/>
                <w:b/>
                <w:bCs/>
                <w:color w:val="auto"/>
                <w:spacing w:val="-4"/>
                <w:sz w:val="24"/>
                <w:szCs w:val="24"/>
              </w:rPr>
            </w:pPr>
            <w:r>
              <w:rPr>
                <w:spacing w:val="-5"/>
              </w:rPr>
              <w:t>采购需求</w:t>
            </w:r>
          </w:p>
        </w:tc>
      </w:tr>
      <w:tr w14:paraId="17032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256" w:hRule="atLeast"/>
        </w:trPr>
        <w:tc>
          <w:tcPr>
            <w:tcW w:w="1334" w:type="dxa"/>
            <w:gridSpan w:val="2"/>
            <w:tcBorders>
              <w:left w:val="single" w:color="000000" w:sz="2" w:space="0"/>
            </w:tcBorders>
            <w:vAlign w:val="top"/>
          </w:tcPr>
          <w:p w14:paraId="09DDD1BD">
            <w:pPr>
              <w:spacing w:line="271" w:lineRule="auto"/>
              <w:rPr>
                <w:rFonts w:ascii="Arial"/>
                <w:sz w:val="21"/>
              </w:rPr>
            </w:pPr>
          </w:p>
          <w:p w14:paraId="106BF9B1">
            <w:pPr>
              <w:pStyle w:val="6"/>
              <w:bidi w:val="0"/>
              <w:rPr>
                <w:rFonts w:hint="eastAsia" w:ascii="仿宋" w:hAnsi="仿宋" w:eastAsia="仿宋" w:cs="仿宋"/>
                <w:spacing w:val="-9"/>
                <w:szCs w:val="24"/>
              </w:rPr>
            </w:pPr>
            <w:r>
              <w:t>第 21.5 （2）款</w:t>
            </w:r>
          </w:p>
        </w:tc>
        <w:tc>
          <w:tcPr>
            <w:tcW w:w="2000" w:type="dxa"/>
            <w:gridSpan w:val="2"/>
            <w:vAlign w:val="top"/>
          </w:tcPr>
          <w:p w14:paraId="15B93619">
            <w:pPr>
              <w:pStyle w:val="6"/>
              <w:spacing w:before="39" w:line="222" w:lineRule="auto"/>
              <w:ind w:left="183"/>
            </w:pPr>
            <w:r>
              <w:rPr>
                <w:spacing w:val="-3"/>
              </w:rPr>
              <w:t>相同品牌产品投</w:t>
            </w:r>
          </w:p>
          <w:p w14:paraId="3806F0B0">
            <w:pPr>
              <w:pStyle w:val="6"/>
              <w:spacing w:before="179" w:line="222" w:lineRule="auto"/>
              <w:ind w:left="181"/>
            </w:pPr>
            <w:r>
              <w:rPr>
                <w:spacing w:val="-3"/>
              </w:rPr>
              <w:t>标评审得分相同</w:t>
            </w:r>
          </w:p>
          <w:p w14:paraId="2E0BC386">
            <w:pPr>
              <w:pStyle w:val="6"/>
              <w:spacing w:before="177" w:line="227" w:lineRule="auto"/>
              <w:ind w:left="915" w:leftChars="0"/>
              <w:rPr>
                <w:rFonts w:hint="eastAsia" w:ascii="仿宋" w:hAnsi="仿宋" w:eastAsia="仿宋" w:cs="仿宋"/>
                <w:sz w:val="24"/>
                <w:szCs w:val="24"/>
              </w:rPr>
            </w:pPr>
            <w:r>
              <w:t>的</w:t>
            </w:r>
          </w:p>
        </w:tc>
        <w:tc>
          <w:tcPr>
            <w:tcW w:w="5704" w:type="dxa"/>
            <w:gridSpan w:val="2"/>
            <w:tcBorders>
              <w:right w:val="single" w:color="000000" w:sz="2" w:space="0"/>
            </w:tcBorders>
            <w:vAlign w:val="top"/>
          </w:tcPr>
          <w:p w14:paraId="4B5E6A5C">
            <w:pPr>
              <w:spacing w:line="251" w:lineRule="auto"/>
              <w:rPr>
                <w:rFonts w:ascii="Arial"/>
                <w:sz w:val="21"/>
              </w:rPr>
            </w:pPr>
          </w:p>
          <w:p w14:paraId="52526EE5">
            <w:pPr>
              <w:spacing w:line="252" w:lineRule="auto"/>
              <w:rPr>
                <w:rFonts w:ascii="Arial"/>
                <w:sz w:val="21"/>
              </w:rPr>
            </w:pPr>
          </w:p>
          <w:p w14:paraId="52CC4C28">
            <w:pPr>
              <w:pStyle w:val="6"/>
              <w:spacing w:before="78" w:line="226" w:lineRule="auto"/>
              <w:ind w:left="109" w:leftChars="0"/>
              <w:rPr>
                <w:rFonts w:hint="eastAsia" w:ascii="仿宋" w:hAnsi="仿宋" w:eastAsia="仿宋" w:cs="仿宋"/>
                <w:b/>
                <w:bCs/>
                <w:color w:val="auto"/>
                <w:spacing w:val="-4"/>
                <w:sz w:val="24"/>
                <w:szCs w:val="24"/>
              </w:rPr>
            </w:pPr>
            <w:r>
              <w:t>/</w:t>
            </w:r>
          </w:p>
        </w:tc>
      </w:tr>
      <w:tr w14:paraId="34CCF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661" w:hRule="atLeast"/>
        </w:trPr>
        <w:tc>
          <w:tcPr>
            <w:tcW w:w="1334" w:type="dxa"/>
            <w:gridSpan w:val="2"/>
            <w:tcBorders>
              <w:left w:val="single" w:color="000000" w:sz="2" w:space="0"/>
              <w:right w:val="single" w:color="000000" w:sz="2" w:space="0"/>
            </w:tcBorders>
            <w:vAlign w:val="top"/>
          </w:tcPr>
          <w:p w14:paraId="16427501">
            <w:pPr>
              <w:spacing w:line="242" w:lineRule="auto"/>
              <w:rPr>
                <w:rFonts w:ascii="Arial"/>
                <w:sz w:val="21"/>
              </w:rPr>
            </w:pPr>
          </w:p>
          <w:p w14:paraId="1473FF9E">
            <w:pPr>
              <w:spacing w:line="242" w:lineRule="auto"/>
              <w:rPr>
                <w:rFonts w:ascii="Arial"/>
                <w:sz w:val="21"/>
              </w:rPr>
            </w:pPr>
          </w:p>
          <w:p w14:paraId="4F6116A2">
            <w:pPr>
              <w:spacing w:line="243" w:lineRule="auto"/>
              <w:rPr>
                <w:rFonts w:ascii="Arial"/>
                <w:sz w:val="21"/>
              </w:rPr>
            </w:pPr>
          </w:p>
          <w:p w14:paraId="23A7CC7E">
            <w:pPr>
              <w:spacing w:line="243" w:lineRule="auto"/>
              <w:rPr>
                <w:rFonts w:ascii="Arial"/>
                <w:sz w:val="21"/>
              </w:rPr>
            </w:pPr>
          </w:p>
          <w:p w14:paraId="2DE74C51">
            <w:pPr>
              <w:pStyle w:val="6"/>
              <w:spacing w:before="78" w:line="222" w:lineRule="auto"/>
              <w:ind w:left="153" w:leftChars="0"/>
              <w:rPr>
                <w:rFonts w:hint="eastAsia" w:ascii="仿宋" w:hAnsi="仿宋" w:eastAsia="仿宋" w:cs="仿宋"/>
                <w:b/>
                <w:bCs/>
                <w:color w:val="auto"/>
                <w:spacing w:val="-4"/>
                <w:sz w:val="24"/>
                <w:szCs w:val="24"/>
              </w:rPr>
            </w:pPr>
            <w:r>
              <w:rPr>
                <w:spacing w:val="-7"/>
              </w:rPr>
              <w:t>第</w:t>
            </w:r>
            <w:r>
              <w:rPr>
                <w:spacing w:val="-46"/>
              </w:rPr>
              <w:t xml:space="preserve"> </w:t>
            </w:r>
            <w:r>
              <w:rPr>
                <w:spacing w:val="-7"/>
              </w:rPr>
              <w:t>27.2</w:t>
            </w:r>
            <w:r>
              <w:rPr>
                <w:spacing w:val="-45"/>
              </w:rPr>
              <w:t xml:space="preserve"> </w:t>
            </w:r>
            <w:r>
              <w:rPr>
                <w:spacing w:val="-7"/>
              </w:rPr>
              <w:t>款</w:t>
            </w:r>
          </w:p>
        </w:tc>
        <w:tc>
          <w:tcPr>
            <w:tcW w:w="2000" w:type="dxa"/>
            <w:gridSpan w:val="2"/>
            <w:tcBorders>
              <w:left w:val="single" w:color="000000" w:sz="2" w:space="0"/>
              <w:right w:val="single" w:color="000000" w:sz="2" w:space="0"/>
            </w:tcBorders>
            <w:vAlign w:val="top"/>
          </w:tcPr>
          <w:p w14:paraId="2EE93838">
            <w:pPr>
              <w:spacing w:line="242" w:lineRule="auto"/>
              <w:rPr>
                <w:rFonts w:ascii="Arial"/>
                <w:sz w:val="21"/>
              </w:rPr>
            </w:pPr>
          </w:p>
          <w:p w14:paraId="6A84AD37">
            <w:pPr>
              <w:spacing w:line="242" w:lineRule="auto"/>
              <w:rPr>
                <w:rFonts w:ascii="Arial"/>
                <w:sz w:val="21"/>
              </w:rPr>
            </w:pPr>
          </w:p>
          <w:p w14:paraId="085FE15E">
            <w:pPr>
              <w:spacing w:line="243" w:lineRule="auto"/>
              <w:rPr>
                <w:rFonts w:ascii="Arial"/>
                <w:sz w:val="21"/>
              </w:rPr>
            </w:pPr>
          </w:p>
          <w:p w14:paraId="0A36F96D">
            <w:pPr>
              <w:spacing w:line="243" w:lineRule="auto"/>
              <w:rPr>
                <w:rFonts w:ascii="Arial"/>
                <w:sz w:val="21"/>
              </w:rPr>
            </w:pPr>
          </w:p>
          <w:p w14:paraId="110BDBBF">
            <w:pPr>
              <w:pStyle w:val="6"/>
              <w:spacing w:before="78" w:line="222" w:lineRule="auto"/>
              <w:ind w:left="188" w:leftChars="0"/>
            </w:pPr>
            <w:r>
              <w:rPr>
                <w:spacing w:val="-4"/>
              </w:rPr>
              <w:t>最后报价的修正</w:t>
            </w:r>
          </w:p>
        </w:tc>
        <w:tc>
          <w:tcPr>
            <w:tcW w:w="5704" w:type="dxa"/>
            <w:gridSpan w:val="2"/>
            <w:tcBorders>
              <w:left w:val="single" w:color="000000" w:sz="2" w:space="0"/>
              <w:right w:val="single" w:color="000000" w:sz="2" w:space="0"/>
            </w:tcBorders>
            <w:vAlign w:val="top"/>
          </w:tcPr>
          <w:p w14:paraId="3EBA4F93">
            <w:pPr>
              <w:pStyle w:val="6"/>
              <w:spacing w:before="118" w:line="340" w:lineRule="auto"/>
              <w:ind w:left="113" w:right="32" w:firstLine="14"/>
              <w:jc w:val="both"/>
            </w:pPr>
            <w:r>
              <w:rPr>
                <w:spacing w:val="-4"/>
              </w:rPr>
              <w:t>1、大写金额与小写金额不一致的，以大写金额为准。</w:t>
            </w:r>
            <w:r>
              <w:rPr>
                <w:spacing w:val="17"/>
              </w:rPr>
              <w:t xml:space="preserve"> </w:t>
            </w:r>
            <w:r>
              <w:rPr>
                <w:spacing w:val="-1"/>
              </w:rPr>
              <w:t>2、总价金额与按单价汇总金额不一致的，以单价金</w:t>
            </w:r>
            <w:r>
              <w:rPr>
                <w:spacing w:val="5"/>
              </w:rPr>
              <w:t xml:space="preserve">  </w:t>
            </w:r>
            <w:r>
              <w:rPr>
                <w:spacing w:val="-2"/>
              </w:rPr>
              <w:t>额计算结果为准。</w:t>
            </w:r>
          </w:p>
          <w:p w14:paraId="286498CB">
            <w:pPr>
              <w:pStyle w:val="6"/>
              <w:spacing w:before="1" w:line="340" w:lineRule="auto"/>
              <w:ind w:left="118" w:leftChars="0" w:right="341" w:rightChars="0" w:hanging="1" w:firstLineChars="0"/>
            </w:pPr>
            <w:r>
              <w:rPr>
                <w:spacing w:val="-1"/>
              </w:rPr>
              <w:t>修正后的报价由供应商代表签字或者加盖单位公章</w:t>
            </w:r>
            <w:r>
              <w:rPr>
                <w:spacing w:val="5"/>
              </w:rPr>
              <w:t xml:space="preserve"> </w:t>
            </w:r>
            <w:r>
              <w:rPr>
                <w:spacing w:val="-1"/>
              </w:rPr>
              <w:t>确认后产生约束力，不确认的，其报价无效。</w:t>
            </w:r>
          </w:p>
        </w:tc>
      </w:tr>
      <w:tr w14:paraId="3DCF8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451" w:hRule="atLeast"/>
        </w:trPr>
        <w:tc>
          <w:tcPr>
            <w:tcW w:w="9038" w:type="dxa"/>
            <w:gridSpan w:val="6"/>
            <w:tcBorders>
              <w:left w:val="single" w:color="000000" w:sz="2" w:space="0"/>
              <w:right w:val="single" w:color="000000" w:sz="2" w:space="0"/>
            </w:tcBorders>
            <w:vAlign w:val="top"/>
          </w:tcPr>
          <w:p w14:paraId="6AEFBEC3">
            <w:pPr>
              <w:pStyle w:val="6"/>
              <w:spacing w:before="122" w:line="220" w:lineRule="auto"/>
              <w:ind w:left="135" w:leftChars="0"/>
              <w:rPr>
                <w:rFonts w:hint="eastAsia" w:ascii="仿宋" w:hAnsi="仿宋" w:eastAsia="仿宋" w:cs="仿宋"/>
                <w:b/>
                <w:bCs/>
                <w:color w:val="auto"/>
                <w:spacing w:val="-4"/>
                <w:sz w:val="24"/>
                <w:szCs w:val="24"/>
              </w:rPr>
            </w:pPr>
            <w:r>
              <w:rPr>
                <w:b/>
                <w:bCs/>
                <w:spacing w:val="-3"/>
              </w:rPr>
              <w:t>六、成交结果信息公布与供应商质疑</w:t>
            </w:r>
          </w:p>
        </w:tc>
      </w:tr>
      <w:tr w14:paraId="4C7BF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888" w:hRule="atLeast"/>
        </w:trPr>
        <w:tc>
          <w:tcPr>
            <w:tcW w:w="1334" w:type="dxa"/>
            <w:gridSpan w:val="2"/>
            <w:tcBorders>
              <w:left w:val="single" w:color="000000" w:sz="2" w:space="0"/>
            </w:tcBorders>
            <w:vAlign w:val="center"/>
          </w:tcPr>
          <w:p w14:paraId="6D513557">
            <w:pPr>
              <w:spacing w:line="267" w:lineRule="auto"/>
              <w:jc w:val="both"/>
              <w:rPr>
                <w:rFonts w:ascii="Arial"/>
                <w:sz w:val="21"/>
              </w:rPr>
            </w:pPr>
          </w:p>
          <w:p w14:paraId="151A128A">
            <w:pPr>
              <w:pStyle w:val="6"/>
              <w:spacing w:before="78" w:line="222" w:lineRule="auto"/>
              <w:ind w:left="153" w:leftChars="0"/>
              <w:jc w:val="both"/>
              <w:rPr>
                <w:rFonts w:hint="eastAsia" w:ascii="仿宋" w:hAnsi="仿宋" w:eastAsia="仿宋" w:cs="仿宋"/>
                <w:spacing w:val="-9"/>
                <w:sz w:val="24"/>
                <w:szCs w:val="24"/>
              </w:rPr>
            </w:pPr>
            <w:r>
              <w:rPr>
                <w:spacing w:val="-7"/>
              </w:rPr>
              <w:t>第</w:t>
            </w:r>
            <w:r>
              <w:rPr>
                <w:spacing w:val="-46"/>
              </w:rPr>
              <w:t xml:space="preserve"> </w:t>
            </w:r>
            <w:r>
              <w:rPr>
                <w:spacing w:val="-7"/>
              </w:rPr>
              <w:t>33.1</w:t>
            </w:r>
            <w:r>
              <w:rPr>
                <w:spacing w:val="-45"/>
              </w:rPr>
              <w:t xml:space="preserve"> </w:t>
            </w:r>
            <w:r>
              <w:rPr>
                <w:spacing w:val="-7"/>
              </w:rPr>
              <w:t>款</w:t>
            </w:r>
          </w:p>
        </w:tc>
        <w:tc>
          <w:tcPr>
            <w:tcW w:w="2000" w:type="dxa"/>
            <w:gridSpan w:val="2"/>
            <w:vAlign w:val="center"/>
          </w:tcPr>
          <w:p w14:paraId="77C91146">
            <w:pPr>
              <w:pStyle w:val="6"/>
              <w:bidi w:val="0"/>
              <w:jc w:val="both"/>
              <w:rPr>
                <w:rFonts w:hint="eastAsia" w:ascii="仿宋" w:hAnsi="仿宋" w:eastAsia="仿宋" w:cs="仿宋"/>
                <w:szCs w:val="24"/>
              </w:rPr>
            </w:pPr>
            <w:r>
              <w:t>财政部门指定的 媒体</w:t>
            </w:r>
          </w:p>
        </w:tc>
        <w:tc>
          <w:tcPr>
            <w:tcW w:w="5704" w:type="dxa"/>
            <w:gridSpan w:val="2"/>
            <w:tcBorders>
              <w:right w:val="single" w:color="000000" w:sz="2" w:space="0"/>
            </w:tcBorders>
            <w:vAlign w:val="top"/>
          </w:tcPr>
          <w:p w14:paraId="2A2D7C13">
            <w:pPr>
              <w:spacing w:line="267" w:lineRule="auto"/>
              <w:rPr>
                <w:rFonts w:ascii="Arial"/>
                <w:sz w:val="21"/>
              </w:rPr>
            </w:pPr>
          </w:p>
          <w:p w14:paraId="4A898983">
            <w:pPr>
              <w:pStyle w:val="6"/>
              <w:spacing w:before="78" w:line="215" w:lineRule="auto"/>
              <w:ind w:left="149" w:leftChars="0"/>
              <w:rPr>
                <w:rFonts w:hint="eastAsia" w:ascii="仿宋" w:hAnsi="仿宋" w:eastAsia="仿宋" w:cs="仿宋"/>
                <w:b/>
                <w:bCs/>
                <w:color w:val="auto"/>
                <w:spacing w:val="-4"/>
                <w:sz w:val="24"/>
                <w:szCs w:val="24"/>
              </w:rPr>
            </w:pPr>
            <w:r>
              <w:rPr>
                <w:spacing w:val="-5"/>
              </w:rPr>
              <w:t>中国</w:t>
            </w:r>
            <w:r>
              <w:rPr>
                <w:spacing w:val="-25"/>
              </w:rPr>
              <w:t xml:space="preserve"> </w:t>
            </w:r>
            <w:r>
              <w:rPr>
                <w:spacing w:val="-5"/>
              </w:rPr>
              <w:t>·</w:t>
            </w:r>
            <w:r>
              <w:rPr>
                <w:spacing w:val="-98"/>
              </w:rPr>
              <w:t xml:space="preserve"> </w:t>
            </w:r>
            <w:r>
              <w:rPr>
                <w:spacing w:val="-5"/>
              </w:rPr>
              <w:t>湖南政府采购网(www.ccgp-hunan.gov.cn)</w:t>
            </w:r>
          </w:p>
        </w:tc>
      </w:tr>
      <w:tr w14:paraId="6F6E1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57" w:type="dxa"/>
          <w:trHeight w:val="1229" w:hRule="atLeast"/>
        </w:trPr>
        <w:tc>
          <w:tcPr>
            <w:tcW w:w="1334" w:type="dxa"/>
            <w:gridSpan w:val="2"/>
            <w:tcBorders>
              <w:left w:val="single" w:color="000000" w:sz="2" w:space="0"/>
            </w:tcBorders>
            <w:vAlign w:val="top"/>
          </w:tcPr>
          <w:p w14:paraId="754DDA77">
            <w:pPr>
              <w:spacing w:line="344" w:lineRule="auto"/>
              <w:rPr>
                <w:rFonts w:ascii="Arial"/>
                <w:sz w:val="21"/>
              </w:rPr>
            </w:pPr>
          </w:p>
          <w:p w14:paraId="0BD6B285">
            <w:pPr>
              <w:pStyle w:val="6"/>
              <w:spacing w:before="78" w:line="222" w:lineRule="auto"/>
              <w:ind w:left="153" w:leftChars="0"/>
              <w:rPr>
                <w:rFonts w:hint="eastAsia" w:ascii="仿宋" w:hAnsi="仿宋" w:eastAsia="仿宋" w:cs="仿宋"/>
                <w:spacing w:val="-9"/>
                <w:sz w:val="24"/>
                <w:szCs w:val="24"/>
              </w:rPr>
            </w:pPr>
            <w:r>
              <w:rPr>
                <w:spacing w:val="-7"/>
              </w:rPr>
              <w:t>第</w:t>
            </w:r>
            <w:r>
              <w:rPr>
                <w:spacing w:val="-46"/>
              </w:rPr>
              <w:t xml:space="preserve"> </w:t>
            </w:r>
            <w:r>
              <w:rPr>
                <w:spacing w:val="-7"/>
              </w:rPr>
              <w:t>35.3</w:t>
            </w:r>
            <w:r>
              <w:rPr>
                <w:spacing w:val="-45"/>
              </w:rPr>
              <w:t xml:space="preserve"> </w:t>
            </w:r>
            <w:r>
              <w:rPr>
                <w:spacing w:val="-7"/>
              </w:rPr>
              <w:t>款</w:t>
            </w:r>
          </w:p>
        </w:tc>
        <w:tc>
          <w:tcPr>
            <w:tcW w:w="2000" w:type="dxa"/>
            <w:gridSpan w:val="2"/>
            <w:vAlign w:val="top"/>
          </w:tcPr>
          <w:p w14:paraId="2C2E4EB5">
            <w:pPr>
              <w:spacing w:line="365" w:lineRule="auto"/>
              <w:rPr>
                <w:rFonts w:ascii="Arial"/>
                <w:sz w:val="21"/>
              </w:rPr>
            </w:pPr>
          </w:p>
          <w:p w14:paraId="6591FE74">
            <w:pPr>
              <w:pStyle w:val="6"/>
              <w:spacing w:before="78" w:line="221" w:lineRule="auto"/>
              <w:ind w:left="546" w:leftChars="0"/>
              <w:rPr>
                <w:rFonts w:hint="eastAsia" w:ascii="仿宋" w:hAnsi="仿宋" w:eastAsia="仿宋" w:cs="仿宋"/>
                <w:sz w:val="24"/>
                <w:szCs w:val="24"/>
              </w:rPr>
            </w:pPr>
            <w:r>
              <w:rPr>
                <w:spacing w:val="-6"/>
              </w:rPr>
              <w:t>履约担保</w:t>
            </w:r>
          </w:p>
        </w:tc>
        <w:tc>
          <w:tcPr>
            <w:tcW w:w="5704" w:type="dxa"/>
            <w:gridSpan w:val="2"/>
            <w:tcBorders>
              <w:right w:val="single" w:color="000000" w:sz="2" w:space="0"/>
            </w:tcBorders>
            <w:vAlign w:val="top"/>
          </w:tcPr>
          <w:p w14:paraId="48958890">
            <w:pPr>
              <w:pStyle w:val="6"/>
              <w:spacing w:before="35" w:line="222" w:lineRule="auto"/>
              <w:ind w:left="136"/>
            </w:pPr>
            <w:r>
              <w:rPr>
                <w:spacing w:val="-6"/>
              </w:rPr>
              <w:t>■不要求提供</w:t>
            </w:r>
          </w:p>
          <w:p w14:paraId="02A9C874">
            <w:pPr>
              <w:spacing w:line="252" w:lineRule="auto"/>
              <w:rPr>
                <w:rFonts w:ascii="Arial"/>
                <w:sz w:val="21"/>
              </w:rPr>
            </w:pPr>
          </w:p>
          <w:p w14:paraId="4A6403D3">
            <w:pPr>
              <w:pStyle w:val="6"/>
              <w:spacing w:before="78" w:line="221" w:lineRule="auto"/>
              <w:ind w:left="136" w:leftChars="0"/>
              <w:rPr>
                <w:rFonts w:hint="eastAsia" w:ascii="仿宋" w:hAnsi="仿宋" w:eastAsia="仿宋" w:cs="仿宋"/>
                <w:b/>
                <w:bCs/>
                <w:color w:val="auto"/>
                <w:spacing w:val="-4"/>
                <w:sz w:val="24"/>
                <w:szCs w:val="24"/>
              </w:rPr>
            </w:pPr>
            <w:r>
              <w:rPr>
                <w:spacing w:val="-2"/>
              </w:rPr>
              <w:t>□要求提供，履约担保的金额为：中标金额的</w:t>
            </w:r>
            <w:r>
              <w:rPr>
                <w:rFonts w:hint="eastAsia"/>
                <w:spacing w:val="-2"/>
                <w:u w:val="single"/>
                <w:lang w:val="en-US" w:eastAsia="zh-CN"/>
              </w:rPr>
              <w:t xml:space="preserve"> / </w:t>
            </w:r>
            <w:r>
              <w:rPr>
                <w:spacing w:val="-2"/>
              </w:rPr>
              <w:t>；</w:t>
            </w:r>
          </w:p>
        </w:tc>
      </w:tr>
      <w:tr w14:paraId="55F5E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473" w:hRule="atLeast"/>
        </w:trPr>
        <w:tc>
          <w:tcPr>
            <w:tcW w:w="9082" w:type="dxa"/>
            <w:gridSpan w:val="6"/>
            <w:tcBorders>
              <w:left w:val="single" w:color="000000" w:sz="2" w:space="0"/>
              <w:right w:val="single" w:color="000000" w:sz="2" w:space="0"/>
            </w:tcBorders>
            <w:vAlign w:val="top"/>
          </w:tcPr>
          <w:p w14:paraId="3F293BD1">
            <w:pPr>
              <w:pStyle w:val="6"/>
              <w:spacing w:before="114" w:line="222" w:lineRule="auto"/>
              <w:ind w:left="138"/>
            </w:pPr>
            <w:r>
              <w:rPr>
                <w:b/>
                <w:bCs/>
                <w:spacing w:val="-6"/>
              </w:rPr>
              <w:t>七、其他规定</w:t>
            </w:r>
          </w:p>
        </w:tc>
      </w:tr>
      <w:tr w14:paraId="54B14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24" w:hRule="atLeast"/>
        </w:trPr>
        <w:tc>
          <w:tcPr>
            <w:tcW w:w="1329" w:type="dxa"/>
            <w:gridSpan w:val="2"/>
            <w:tcBorders>
              <w:left w:val="single" w:color="000000" w:sz="2" w:space="0"/>
            </w:tcBorders>
            <w:vAlign w:val="top"/>
          </w:tcPr>
          <w:p w14:paraId="5128A8A8">
            <w:pPr>
              <w:spacing w:line="260" w:lineRule="auto"/>
              <w:rPr>
                <w:rFonts w:ascii="Arial"/>
                <w:sz w:val="21"/>
              </w:rPr>
            </w:pPr>
          </w:p>
          <w:p w14:paraId="5CDB9776">
            <w:pPr>
              <w:spacing w:line="261" w:lineRule="auto"/>
              <w:rPr>
                <w:rFonts w:ascii="Arial"/>
                <w:sz w:val="21"/>
              </w:rPr>
            </w:pPr>
          </w:p>
          <w:p w14:paraId="6EC2593C">
            <w:pPr>
              <w:spacing w:line="261" w:lineRule="auto"/>
              <w:rPr>
                <w:rFonts w:ascii="Arial"/>
                <w:sz w:val="21"/>
              </w:rPr>
            </w:pPr>
          </w:p>
          <w:p w14:paraId="23558A57">
            <w:pPr>
              <w:spacing w:line="261" w:lineRule="auto"/>
              <w:rPr>
                <w:rFonts w:ascii="Arial"/>
                <w:sz w:val="21"/>
              </w:rPr>
            </w:pPr>
          </w:p>
          <w:p w14:paraId="6F617D46">
            <w:pPr>
              <w:spacing w:line="261" w:lineRule="auto"/>
              <w:rPr>
                <w:rFonts w:ascii="Arial"/>
                <w:sz w:val="21"/>
              </w:rPr>
            </w:pPr>
          </w:p>
          <w:p w14:paraId="78E4FC7E">
            <w:pPr>
              <w:pStyle w:val="6"/>
              <w:spacing w:before="78" w:line="226" w:lineRule="auto"/>
              <w:ind w:left="614"/>
            </w:pPr>
            <w:r>
              <w:t>/</w:t>
            </w:r>
          </w:p>
        </w:tc>
        <w:tc>
          <w:tcPr>
            <w:tcW w:w="2022" w:type="dxa"/>
            <w:gridSpan w:val="2"/>
            <w:vAlign w:val="top"/>
          </w:tcPr>
          <w:p w14:paraId="731E964C">
            <w:pPr>
              <w:spacing w:line="268" w:lineRule="auto"/>
              <w:rPr>
                <w:rFonts w:ascii="Arial"/>
                <w:sz w:val="21"/>
              </w:rPr>
            </w:pPr>
          </w:p>
          <w:p w14:paraId="297C225D">
            <w:pPr>
              <w:spacing w:line="268" w:lineRule="auto"/>
              <w:rPr>
                <w:rFonts w:ascii="Arial"/>
                <w:sz w:val="21"/>
              </w:rPr>
            </w:pPr>
          </w:p>
          <w:p w14:paraId="431B575C">
            <w:pPr>
              <w:spacing w:line="269" w:lineRule="auto"/>
              <w:rPr>
                <w:rFonts w:ascii="Arial"/>
                <w:sz w:val="21"/>
              </w:rPr>
            </w:pPr>
          </w:p>
          <w:p w14:paraId="2F7FC73F">
            <w:pPr>
              <w:spacing w:line="269" w:lineRule="auto"/>
              <w:rPr>
                <w:rFonts w:ascii="Arial"/>
                <w:sz w:val="21"/>
              </w:rPr>
            </w:pPr>
          </w:p>
          <w:p w14:paraId="6EA4BAC1">
            <w:pPr>
              <w:pStyle w:val="6"/>
              <w:spacing w:before="78" w:line="345" w:lineRule="auto"/>
              <w:ind w:left="661" w:right="166" w:hanging="477"/>
            </w:pPr>
            <w:r>
              <w:rPr>
                <w:spacing w:val="-3"/>
              </w:rPr>
              <w:t>专门面向中小企</w:t>
            </w:r>
            <w:r>
              <w:rPr>
                <w:spacing w:val="1"/>
              </w:rPr>
              <w:t xml:space="preserve"> </w:t>
            </w:r>
            <w:r>
              <w:rPr>
                <w:spacing w:val="-6"/>
              </w:rPr>
              <w:t>业采购</w:t>
            </w:r>
          </w:p>
        </w:tc>
        <w:tc>
          <w:tcPr>
            <w:tcW w:w="5731" w:type="dxa"/>
            <w:gridSpan w:val="2"/>
            <w:tcBorders>
              <w:right w:val="single" w:color="000000" w:sz="2" w:space="0"/>
            </w:tcBorders>
            <w:vAlign w:val="top"/>
          </w:tcPr>
          <w:p w14:paraId="3A9B5FC9">
            <w:pPr>
              <w:pStyle w:val="6"/>
              <w:spacing w:before="301" w:line="290" w:lineRule="auto"/>
              <w:ind w:left="120" w:right="206" w:firstLine="8"/>
            </w:pPr>
            <w:r>
              <w:rPr>
                <w:spacing w:val="-3"/>
              </w:rPr>
              <w:t>1、本项目为</w:t>
            </w:r>
            <w:r>
              <w:rPr>
                <w:b/>
                <w:bCs/>
                <w:spacing w:val="-3"/>
              </w:rPr>
              <w:t>专门面向中小企业或者小型、微型企业</w:t>
            </w:r>
            <w:r>
              <w:rPr>
                <w:spacing w:val="13"/>
              </w:rPr>
              <w:t xml:space="preserve"> </w:t>
            </w:r>
            <w:r>
              <w:rPr>
                <w:b/>
                <w:bCs/>
                <w:spacing w:val="-8"/>
              </w:rPr>
              <w:t>采购</w:t>
            </w:r>
            <w:r>
              <w:rPr>
                <w:spacing w:val="-8"/>
              </w:rPr>
              <w:t>；</w:t>
            </w:r>
          </w:p>
          <w:p w14:paraId="0F5D34E3">
            <w:pPr>
              <w:spacing w:line="256" w:lineRule="auto"/>
              <w:rPr>
                <w:rFonts w:ascii="Arial"/>
                <w:sz w:val="21"/>
              </w:rPr>
            </w:pPr>
          </w:p>
          <w:p w14:paraId="3C34B3B2">
            <w:pPr>
              <w:pStyle w:val="6"/>
              <w:spacing w:before="78" w:line="290" w:lineRule="auto"/>
              <w:ind w:left="131" w:right="221" w:hanging="18"/>
            </w:pPr>
            <w:r>
              <w:rPr>
                <w:spacing w:val="-1"/>
              </w:rPr>
              <w:t>2、专门面向中小企业采购，不再执行价格评审优惠</w:t>
            </w:r>
            <w:r>
              <w:rPr>
                <w:spacing w:val="10"/>
              </w:rPr>
              <w:t xml:space="preserve"> </w:t>
            </w:r>
            <w:r>
              <w:rPr>
                <w:spacing w:val="-6"/>
              </w:rPr>
              <w:t>的扶持政策</w:t>
            </w:r>
          </w:p>
          <w:p w14:paraId="7A326AA0">
            <w:pPr>
              <w:pStyle w:val="6"/>
              <w:spacing w:before="179" w:line="231" w:lineRule="auto"/>
              <w:ind w:left="115" w:right="118"/>
            </w:pPr>
            <w:r>
              <w:rPr>
                <w:spacing w:val="4"/>
              </w:rPr>
              <w:t>3、供应商须提供有效的《中小企业声明函</w:t>
            </w:r>
            <w:r>
              <w:rPr>
                <w:spacing w:val="3"/>
              </w:rPr>
              <w:t>》，否则</w:t>
            </w:r>
            <w:r>
              <w:t xml:space="preserve"> </w:t>
            </w:r>
            <w:r>
              <w:rPr>
                <w:spacing w:val="-3"/>
              </w:rPr>
              <w:t>视为无效投标。</w:t>
            </w:r>
          </w:p>
        </w:tc>
      </w:tr>
      <w:tr w14:paraId="12E43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1033" w:hRule="atLeast"/>
        </w:trPr>
        <w:tc>
          <w:tcPr>
            <w:tcW w:w="1329" w:type="dxa"/>
            <w:gridSpan w:val="2"/>
            <w:tcBorders>
              <w:left w:val="single" w:color="000000" w:sz="2" w:space="0"/>
            </w:tcBorders>
            <w:vAlign w:val="top"/>
          </w:tcPr>
          <w:p w14:paraId="69ECD296">
            <w:pPr>
              <w:spacing w:line="424" w:lineRule="auto"/>
              <w:rPr>
                <w:rFonts w:ascii="Arial"/>
                <w:sz w:val="21"/>
              </w:rPr>
            </w:pPr>
          </w:p>
          <w:p w14:paraId="440C9126">
            <w:pPr>
              <w:pStyle w:val="6"/>
              <w:spacing w:before="78" w:line="222" w:lineRule="auto"/>
              <w:ind w:left="153"/>
            </w:pPr>
            <w:r>
              <w:rPr>
                <w:spacing w:val="-7"/>
              </w:rPr>
              <w:t>第</w:t>
            </w:r>
            <w:r>
              <w:rPr>
                <w:spacing w:val="-46"/>
              </w:rPr>
              <w:t xml:space="preserve"> </w:t>
            </w:r>
            <w:r>
              <w:rPr>
                <w:spacing w:val="-7"/>
              </w:rPr>
              <w:t>38.1</w:t>
            </w:r>
            <w:r>
              <w:rPr>
                <w:spacing w:val="-45"/>
              </w:rPr>
              <w:t xml:space="preserve"> </w:t>
            </w:r>
            <w:r>
              <w:rPr>
                <w:spacing w:val="-7"/>
              </w:rPr>
              <w:t>款</w:t>
            </w:r>
          </w:p>
        </w:tc>
        <w:tc>
          <w:tcPr>
            <w:tcW w:w="2022" w:type="dxa"/>
            <w:gridSpan w:val="2"/>
            <w:vAlign w:val="top"/>
          </w:tcPr>
          <w:p w14:paraId="7E41579A">
            <w:pPr>
              <w:spacing w:line="424" w:lineRule="auto"/>
              <w:rPr>
                <w:rFonts w:ascii="Arial"/>
                <w:sz w:val="21"/>
              </w:rPr>
            </w:pPr>
          </w:p>
          <w:p w14:paraId="39BC6814">
            <w:pPr>
              <w:pStyle w:val="6"/>
              <w:spacing w:before="78" w:line="222" w:lineRule="auto"/>
              <w:ind w:left="183"/>
            </w:pPr>
            <w:r>
              <w:rPr>
                <w:spacing w:val="-3"/>
              </w:rPr>
              <w:t>采购代理服务费</w:t>
            </w:r>
          </w:p>
        </w:tc>
        <w:tc>
          <w:tcPr>
            <w:tcW w:w="5731" w:type="dxa"/>
            <w:gridSpan w:val="2"/>
            <w:tcBorders>
              <w:right w:val="single" w:color="000000" w:sz="2" w:space="0"/>
            </w:tcBorders>
            <w:vAlign w:val="top"/>
          </w:tcPr>
          <w:p w14:paraId="1F713EBD">
            <w:pPr>
              <w:spacing w:line="269" w:lineRule="auto"/>
              <w:rPr>
                <w:rFonts w:ascii="Arial"/>
                <w:sz w:val="21"/>
              </w:rPr>
            </w:pPr>
          </w:p>
          <w:p w14:paraId="06495B6B">
            <w:pPr>
              <w:pStyle w:val="6"/>
              <w:spacing w:before="78" w:line="231" w:lineRule="auto"/>
              <w:ind w:left="120" w:right="118" w:firstLine="8"/>
            </w:pPr>
            <w:r>
              <w:rPr>
                <w:spacing w:val="3"/>
              </w:rPr>
              <w:t>1、收费标准：参照</w:t>
            </w:r>
            <w:r>
              <w:rPr>
                <w:rFonts w:hint="eastAsia"/>
                <w:spacing w:val="3"/>
                <w:lang w:val="en-US" w:eastAsia="zh-CN"/>
              </w:rPr>
              <w:t>湘招协[2015]6号文</w:t>
            </w:r>
            <w:r>
              <w:rPr>
                <w:spacing w:val="3"/>
              </w:rPr>
              <w:t>收取代</w:t>
            </w:r>
            <w:r>
              <w:rPr>
                <w:spacing w:val="-3"/>
              </w:rPr>
              <w:t>理招标服务费。</w:t>
            </w:r>
          </w:p>
        </w:tc>
      </w:tr>
      <w:tr w14:paraId="4C759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46" w:hRule="atLeast"/>
        </w:trPr>
        <w:tc>
          <w:tcPr>
            <w:tcW w:w="1329" w:type="dxa"/>
            <w:gridSpan w:val="2"/>
            <w:tcBorders>
              <w:left w:val="single" w:color="000000" w:sz="2" w:space="0"/>
            </w:tcBorders>
            <w:vAlign w:val="top"/>
          </w:tcPr>
          <w:p w14:paraId="76F56BF0">
            <w:pPr>
              <w:spacing w:line="243" w:lineRule="auto"/>
              <w:rPr>
                <w:rFonts w:ascii="Arial"/>
                <w:sz w:val="21"/>
              </w:rPr>
            </w:pPr>
          </w:p>
          <w:p w14:paraId="27D63617">
            <w:pPr>
              <w:spacing w:line="243" w:lineRule="auto"/>
              <w:rPr>
                <w:rFonts w:ascii="Arial"/>
                <w:sz w:val="21"/>
              </w:rPr>
            </w:pPr>
          </w:p>
          <w:p w14:paraId="61003B38">
            <w:pPr>
              <w:spacing w:line="243" w:lineRule="auto"/>
              <w:rPr>
                <w:rFonts w:ascii="Arial"/>
                <w:sz w:val="21"/>
              </w:rPr>
            </w:pPr>
          </w:p>
          <w:p w14:paraId="7225DAA9">
            <w:pPr>
              <w:spacing w:line="244" w:lineRule="auto"/>
              <w:rPr>
                <w:rFonts w:ascii="Arial"/>
                <w:sz w:val="21"/>
              </w:rPr>
            </w:pPr>
          </w:p>
          <w:p w14:paraId="3D308681">
            <w:pPr>
              <w:spacing w:line="244" w:lineRule="auto"/>
              <w:rPr>
                <w:rFonts w:ascii="Arial"/>
                <w:sz w:val="21"/>
              </w:rPr>
            </w:pPr>
          </w:p>
          <w:p w14:paraId="56EDE909">
            <w:pPr>
              <w:pStyle w:val="6"/>
              <w:spacing w:before="78" w:line="222" w:lineRule="auto"/>
              <w:ind w:left="153"/>
            </w:pPr>
            <w:r>
              <w:rPr>
                <w:spacing w:val="-7"/>
              </w:rPr>
              <w:t>第</w:t>
            </w:r>
            <w:r>
              <w:rPr>
                <w:spacing w:val="-46"/>
              </w:rPr>
              <w:t xml:space="preserve"> </w:t>
            </w:r>
            <w:r>
              <w:rPr>
                <w:spacing w:val="-7"/>
              </w:rPr>
              <w:t>39.1</w:t>
            </w:r>
            <w:r>
              <w:rPr>
                <w:spacing w:val="-45"/>
              </w:rPr>
              <w:t xml:space="preserve"> </w:t>
            </w:r>
            <w:r>
              <w:rPr>
                <w:spacing w:val="-7"/>
              </w:rPr>
              <w:t>款</w:t>
            </w:r>
          </w:p>
        </w:tc>
        <w:tc>
          <w:tcPr>
            <w:tcW w:w="2022" w:type="dxa"/>
            <w:gridSpan w:val="2"/>
            <w:vAlign w:val="top"/>
          </w:tcPr>
          <w:p w14:paraId="6FC7BA28">
            <w:pPr>
              <w:spacing w:line="243" w:lineRule="auto"/>
              <w:rPr>
                <w:rFonts w:ascii="Arial"/>
                <w:sz w:val="21"/>
              </w:rPr>
            </w:pPr>
          </w:p>
          <w:p w14:paraId="3FF59D4F">
            <w:pPr>
              <w:spacing w:line="243" w:lineRule="auto"/>
              <w:rPr>
                <w:rFonts w:ascii="Arial"/>
                <w:sz w:val="21"/>
              </w:rPr>
            </w:pPr>
          </w:p>
          <w:p w14:paraId="154B9568">
            <w:pPr>
              <w:spacing w:line="243" w:lineRule="auto"/>
              <w:rPr>
                <w:rFonts w:ascii="Arial"/>
                <w:sz w:val="21"/>
              </w:rPr>
            </w:pPr>
          </w:p>
          <w:p w14:paraId="0E59E7E0">
            <w:pPr>
              <w:spacing w:line="243" w:lineRule="auto"/>
              <w:rPr>
                <w:rFonts w:ascii="Arial"/>
                <w:sz w:val="21"/>
              </w:rPr>
            </w:pPr>
          </w:p>
          <w:p w14:paraId="38A27E81">
            <w:pPr>
              <w:spacing w:line="244" w:lineRule="auto"/>
              <w:rPr>
                <w:rFonts w:ascii="Arial"/>
                <w:sz w:val="21"/>
              </w:rPr>
            </w:pPr>
          </w:p>
          <w:p w14:paraId="1DF50299">
            <w:pPr>
              <w:pStyle w:val="6"/>
              <w:spacing w:before="78" w:line="222" w:lineRule="auto"/>
              <w:ind w:left="543"/>
            </w:pPr>
            <w:r>
              <w:rPr>
                <w:spacing w:val="-5"/>
              </w:rPr>
              <w:t>其他规定</w:t>
            </w:r>
          </w:p>
        </w:tc>
        <w:tc>
          <w:tcPr>
            <w:tcW w:w="5731" w:type="dxa"/>
            <w:gridSpan w:val="2"/>
            <w:tcBorders>
              <w:right w:val="single" w:color="000000" w:sz="2" w:space="0"/>
            </w:tcBorders>
            <w:vAlign w:val="top"/>
          </w:tcPr>
          <w:p w14:paraId="5C98A510">
            <w:pPr>
              <w:pStyle w:val="6"/>
              <w:spacing w:before="292" w:line="220" w:lineRule="auto"/>
              <w:ind w:left="128"/>
            </w:pPr>
            <w:r>
              <w:rPr>
                <w:b/>
                <w:bCs/>
                <w:spacing w:val="-4"/>
              </w:rPr>
              <w:t>1、开标时单独提交以下材料：</w:t>
            </w:r>
          </w:p>
          <w:p w14:paraId="7E98F363">
            <w:pPr>
              <w:pStyle w:val="6"/>
              <w:spacing w:before="180" w:line="343" w:lineRule="auto"/>
              <w:ind w:left="119" w:right="41" w:firstLine="4"/>
            </w:pPr>
            <w:r>
              <w:rPr>
                <w:b/>
                <w:bCs/>
                <w:spacing w:val="-6"/>
              </w:rPr>
              <w:t>（1）投标人是法定代表人的持法定代表人身份证明、</w:t>
            </w:r>
            <w:r>
              <w:rPr>
                <w:spacing w:val="1"/>
              </w:rPr>
              <w:t xml:space="preserve"> </w:t>
            </w:r>
            <w:r>
              <w:rPr>
                <w:b/>
                <w:bCs/>
                <w:spacing w:val="-3"/>
              </w:rPr>
              <w:t>本人二代身份证参加开标会议；</w:t>
            </w:r>
          </w:p>
          <w:p w14:paraId="5A73ED54">
            <w:pPr>
              <w:pStyle w:val="6"/>
              <w:spacing w:before="41" w:line="343" w:lineRule="auto"/>
              <w:ind w:left="120" w:right="199" w:firstLine="3"/>
            </w:pPr>
            <w:r>
              <w:rPr>
                <w:b/>
                <w:bCs/>
                <w:spacing w:val="-3"/>
              </w:rPr>
              <w:t>（2）投标人是授权委托人的持法人授权书和法定代</w:t>
            </w:r>
            <w:r>
              <w:rPr>
                <w:spacing w:val="10"/>
              </w:rPr>
              <w:t xml:space="preserve"> </w:t>
            </w:r>
            <w:r>
              <w:rPr>
                <w:b/>
                <w:bCs/>
                <w:spacing w:val="-3"/>
              </w:rPr>
              <w:t>表人身份证明、本人二代身份证参加开标会议。</w:t>
            </w:r>
          </w:p>
        </w:tc>
      </w:tr>
    </w:tbl>
    <w:p w14:paraId="4D3033AC">
      <w:pPr>
        <w:rPr>
          <w:rFonts w:ascii="Arial"/>
          <w:sz w:val="21"/>
        </w:rPr>
      </w:pPr>
    </w:p>
    <w:p w14:paraId="396BA881">
      <w:pPr>
        <w:rPr>
          <w:rFonts w:ascii="Arial" w:hAnsi="Arial" w:eastAsia="Arial" w:cs="Arial"/>
          <w:sz w:val="21"/>
          <w:szCs w:val="21"/>
        </w:rPr>
        <w:sectPr>
          <w:footerReference r:id="rId11" w:type="default"/>
          <w:pgSz w:w="11906" w:h="16839"/>
          <w:pgMar w:top="1159" w:right="1452" w:bottom="1326" w:left="1308" w:header="0" w:footer="1112" w:gutter="0"/>
          <w:cols w:space="720" w:num="1"/>
        </w:sectPr>
      </w:pPr>
    </w:p>
    <w:p w14:paraId="242654FA">
      <w:pPr>
        <w:pStyle w:val="2"/>
        <w:spacing w:before="57" w:line="222" w:lineRule="auto"/>
        <w:ind w:left="3309"/>
        <w:outlineLvl w:val="1"/>
        <w:rPr>
          <w:sz w:val="28"/>
          <w:szCs w:val="28"/>
        </w:rPr>
      </w:pPr>
      <w:bookmarkStart w:id="27" w:name="bookmark7"/>
      <w:bookmarkEnd w:id="27"/>
      <w:bookmarkStart w:id="28" w:name="bookmark8"/>
      <w:bookmarkEnd w:id="28"/>
      <w:r>
        <w:rPr>
          <w:b/>
          <w:bCs/>
          <w:spacing w:val="-5"/>
          <w:sz w:val="28"/>
          <w:szCs w:val="28"/>
        </w:rPr>
        <w:t>第二节</w:t>
      </w:r>
      <w:r>
        <w:rPr>
          <w:spacing w:val="-5"/>
          <w:sz w:val="28"/>
          <w:szCs w:val="28"/>
        </w:rPr>
        <w:t xml:space="preserve"> </w:t>
      </w:r>
      <w:r>
        <w:rPr>
          <w:b/>
          <w:bCs/>
          <w:spacing w:val="-5"/>
          <w:sz w:val="28"/>
          <w:szCs w:val="28"/>
        </w:rPr>
        <w:t>磋商须知正文</w:t>
      </w:r>
    </w:p>
    <w:p w14:paraId="1F36BF35">
      <w:pPr>
        <w:spacing w:line="284" w:lineRule="auto"/>
        <w:rPr>
          <w:rFonts w:ascii="Arial"/>
          <w:sz w:val="21"/>
        </w:rPr>
      </w:pPr>
    </w:p>
    <w:p w14:paraId="0B65094A">
      <w:pPr>
        <w:pStyle w:val="2"/>
        <w:spacing w:before="65" w:line="232" w:lineRule="auto"/>
        <w:ind w:left="4157"/>
        <w:rPr>
          <w:sz w:val="20"/>
          <w:szCs w:val="20"/>
        </w:rPr>
      </w:pPr>
      <w:r>
        <w:rPr>
          <w:spacing w:val="-11"/>
          <w:sz w:val="20"/>
          <w:szCs w:val="20"/>
        </w:rPr>
        <w:t>一</w:t>
      </w:r>
      <w:r>
        <w:rPr>
          <w:spacing w:val="-68"/>
          <w:sz w:val="20"/>
          <w:szCs w:val="20"/>
        </w:rPr>
        <w:t xml:space="preserve"> </w:t>
      </w:r>
      <w:r>
        <w:rPr>
          <w:spacing w:val="-11"/>
          <w:sz w:val="20"/>
          <w:szCs w:val="20"/>
        </w:rPr>
        <w:t>、</w:t>
      </w:r>
      <w:r>
        <w:rPr>
          <w:spacing w:val="-78"/>
          <w:sz w:val="20"/>
          <w:szCs w:val="20"/>
        </w:rPr>
        <w:t xml:space="preserve"> </w:t>
      </w:r>
      <w:r>
        <w:rPr>
          <w:spacing w:val="-11"/>
          <w:sz w:val="20"/>
          <w:szCs w:val="20"/>
        </w:rPr>
        <w:t>说</w:t>
      </w:r>
      <w:r>
        <w:rPr>
          <w:spacing w:val="35"/>
          <w:sz w:val="20"/>
          <w:szCs w:val="20"/>
        </w:rPr>
        <w:t xml:space="preserve"> </w:t>
      </w:r>
      <w:r>
        <w:rPr>
          <w:spacing w:val="-11"/>
          <w:sz w:val="20"/>
          <w:szCs w:val="20"/>
        </w:rPr>
        <w:t>明</w:t>
      </w:r>
    </w:p>
    <w:p w14:paraId="07710591">
      <w:pPr>
        <w:pStyle w:val="2"/>
        <w:spacing w:before="208" w:line="232" w:lineRule="auto"/>
        <w:ind w:left="16"/>
        <w:rPr>
          <w:sz w:val="20"/>
          <w:szCs w:val="20"/>
        </w:rPr>
      </w:pPr>
      <w:r>
        <w:rPr>
          <w:spacing w:val="4"/>
          <w:sz w:val="20"/>
          <w:szCs w:val="20"/>
        </w:rPr>
        <w:t>1.适用范围</w:t>
      </w:r>
    </w:p>
    <w:p w14:paraId="6FB522C0">
      <w:pPr>
        <w:spacing w:line="247" w:lineRule="auto"/>
        <w:rPr>
          <w:rFonts w:ascii="Arial"/>
          <w:sz w:val="21"/>
        </w:rPr>
      </w:pPr>
    </w:p>
    <w:p w14:paraId="3E806F87">
      <w:pPr>
        <w:pStyle w:val="2"/>
        <w:spacing w:before="65" w:line="360" w:lineRule="auto"/>
        <w:ind w:left="34" w:firstLine="402"/>
        <w:rPr>
          <w:sz w:val="20"/>
          <w:szCs w:val="20"/>
        </w:rPr>
      </w:pPr>
      <w:r>
        <w:rPr>
          <w:spacing w:val="6"/>
          <w:sz w:val="20"/>
          <w:szCs w:val="20"/>
        </w:rPr>
        <w:t>1.1</w:t>
      </w:r>
      <w:r>
        <w:rPr>
          <w:spacing w:val="-32"/>
          <w:sz w:val="20"/>
          <w:szCs w:val="20"/>
        </w:rPr>
        <w:t xml:space="preserve"> </w:t>
      </w:r>
      <w:r>
        <w:rPr>
          <w:spacing w:val="6"/>
          <w:sz w:val="20"/>
          <w:szCs w:val="20"/>
        </w:rPr>
        <w:t>本竞争性磋商文件仅适用于本章第一节“磋商须知前附表</w:t>
      </w:r>
      <w:r>
        <w:rPr>
          <w:spacing w:val="-70"/>
          <w:sz w:val="20"/>
          <w:szCs w:val="20"/>
        </w:rPr>
        <w:t xml:space="preserve"> </w:t>
      </w:r>
      <w:r>
        <w:rPr>
          <w:spacing w:val="6"/>
          <w:sz w:val="20"/>
          <w:szCs w:val="20"/>
        </w:rPr>
        <w:t>”（以下简称</w:t>
      </w:r>
      <w:r>
        <w:rPr>
          <w:b/>
          <w:bCs/>
          <w:spacing w:val="6"/>
          <w:sz w:val="20"/>
          <w:szCs w:val="20"/>
        </w:rPr>
        <w:t>【磋商须知前附表】</w:t>
      </w:r>
      <w:r>
        <w:rPr>
          <w:spacing w:val="6"/>
          <w:sz w:val="20"/>
          <w:szCs w:val="20"/>
        </w:rPr>
        <w:t>）</w:t>
      </w:r>
      <w:r>
        <w:rPr>
          <w:sz w:val="20"/>
          <w:szCs w:val="20"/>
        </w:rPr>
        <w:t xml:space="preserve"> </w:t>
      </w:r>
      <w:r>
        <w:rPr>
          <w:spacing w:val="4"/>
          <w:sz w:val="20"/>
          <w:szCs w:val="20"/>
        </w:rPr>
        <w:t>中所叙述的采购项目。</w:t>
      </w:r>
    </w:p>
    <w:p w14:paraId="645083A7">
      <w:pPr>
        <w:pStyle w:val="2"/>
        <w:spacing w:before="86" w:line="234" w:lineRule="auto"/>
        <w:ind w:left="3"/>
        <w:rPr>
          <w:sz w:val="20"/>
          <w:szCs w:val="20"/>
        </w:rPr>
      </w:pPr>
      <w:r>
        <w:rPr>
          <w:spacing w:val="4"/>
          <w:sz w:val="20"/>
          <w:szCs w:val="20"/>
        </w:rPr>
        <w:t>2.定义</w:t>
      </w:r>
    </w:p>
    <w:p w14:paraId="4F79BC9B">
      <w:pPr>
        <w:spacing w:line="243" w:lineRule="auto"/>
        <w:rPr>
          <w:rFonts w:ascii="Arial"/>
          <w:sz w:val="21"/>
        </w:rPr>
      </w:pPr>
    </w:p>
    <w:p w14:paraId="667A634C">
      <w:pPr>
        <w:pStyle w:val="2"/>
        <w:spacing w:before="66" w:line="230" w:lineRule="auto"/>
        <w:ind w:left="423"/>
        <w:rPr>
          <w:sz w:val="20"/>
          <w:szCs w:val="20"/>
        </w:rPr>
      </w:pPr>
      <w:r>
        <w:rPr>
          <w:spacing w:val="7"/>
          <w:sz w:val="20"/>
          <w:szCs w:val="20"/>
        </w:rPr>
        <w:t>2.1</w:t>
      </w:r>
      <w:r>
        <w:rPr>
          <w:spacing w:val="-29"/>
          <w:sz w:val="20"/>
          <w:szCs w:val="20"/>
        </w:rPr>
        <w:t xml:space="preserve"> </w:t>
      </w:r>
      <w:r>
        <w:rPr>
          <w:spacing w:val="7"/>
          <w:sz w:val="20"/>
          <w:szCs w:val="20"/>
        </w:rPr>
        <w:t>采购项目联系人姓名和电话见</w:t>
      </w:r>
      <w:r>
        <w:rPr>
          <w:b/>
          <w:bCs/>
          <w:spacing w:val="7"/>
          <w:sz w:val="20"/>
          <w:szCs w:val="20"/>
        </w:rPr>
        <w:t>【磋商须知前附表】</w:t>
      </w:r>
      <w:r>
        <w:rPr>
          <w:spacing w:val="7"/>
          <w:sz w:val="20"/>
          <w:szCs w:val="20"/>
        </w:rPr>
        <w:t>。</w:t>
      </w:r>
    </w:p>
    <w:p w14:paraId="230F034E">
      <w:pPr>
        <w:spacing w:line="248" w:lineRule="auto"/>
        <w:rPr>
          <w:rFonts w:ascii="Arial"/>
          <w:sz w:val="21"/>
        </w:rPr>
      </w:pPr>
    </w:p>
    <w:p w14:paraId="5D0B16A6">
      <w:pPr>
        <w:pStyle w:val="2"/>
        <w:spacing w:before="66" w:line="229" w:lineRule="auto"/>
        <w:ind w:left="423"/>
        <w:rPr>
          <w:sz w:val="20"/>
          <w:szCs w:val="20"/>
        </w:rPr>
      </w:pPr>
      <w:r>
        <w:rPr>
          <w:spacing w:val="6"/>
          <w:sz w:val="20"/>
          <w:szCs w:val="20"/>
        </w:rPr>
        <w:t>2.2</w:t>
      </w:r>
      <w:r>
        <w:rPr>
          <w:spacing w:val="-33"/>
          <w:sz w:val="20"/>
          <w:szCs w:val="20"/>
        </w:rPr>
        <w:t xml:space="preserve"> </w:t>
      </w:r>
      <w:r>
        <w:rPr>
          <w:spacing w:val="6"/>
          <w:sz w:val="20"/>
          <w:szCs w:val="20"/>
        </w:rPr>
        <w:t>采购人名称、地址、</w:t>
      </w:r>
      <w:r>
        <w:rPr>
          <w:spacing w:val="-57"/>
          <w:sz w:val="20"/>
          <w:szCs w:val="20"/>
        </w:rPr>
        <w:t xml:space="preserve"> </w:t>
      </w:r>
      <w:r>
        <w:rPr>
          <w:spacing w:val="6"/>
          <w:sz w:val="20"/>
          <w:szCs w:val="20"/>
        </w:rPr>
        <w:t>电话、联系人见</w:t>
      </w:r>
      <w:r>
        <w:rPr>
          <w:b/>
          <w:bCs/>
          <w:spacing w:val="6"/>
          <w:sz w:val="20"/>
          <w:szCs w:val="20"/>
        </w:rPr>
        <w:t>【磋商须知前附表</w:t>
      </w:r>
      <w:r>
        <w:rPr>
          <w:b/>
          <w:bCs/>
          <w:spacing w:val="5"/>
          <w:sz w:val="20"/>
          <w:szCs w:val="20"/>
        </w:rPr>
        <w:t>】</w:t>
      </w:r>
      <w:r>
        <w:rPr>
          <w:spacing w:val="5"/>
          <w:sz w:val="20"/>
          <w:szCs w:val="20"/>
        </w:rPr>
        <w:t>。</w:t>
      </w:r>
    </w:p>
    <w:p w14:paraId="72239AEB">
      <w:pPr>
        <w:spacing w:line="251" w:lineRule="auto"/>
        <w:rPr>
          <w:rFonts w:ascii="Arial"/>
          <w:sz w:val="21"/>
        </w:rPr>
      </w:pPr>
    </w:p>
    <w:p w14:paraId="5E642CBE">
      <w:pPr>
        <w:pStyle w:val="2"/>
        <w:spacing w:before="65" w:line="229" w:lineRule="auto"/>
        <w:ind w:left="423"/>
        <w:rPr>
          <w:sz w:val="20"/>
          <w:szCs w:val="20"/>
        </w:rPr>
      </w:pPr>
      <w:r>
        <w:rPr>
          <w:spacing w:val="6"/>
          <w:sz w:val="20"/>
          <w:szCs w:val="20"/>
        </w:rPr>
        <w:t>2.3</w:t>
      </w:r>
      <w:r>
        <w:rPr>
          <w:spacing w:val="-26"/>
          <w:sz w:val="20"/>
          <w:szCs w:val="20"/>
        </w:rPr>
        <w:t xml:space="preserve"> </w:t>
      </w:r>
      <w:r>
        <w:rPr>
          <w:spacing w:val="6"/>
          <w:sz w:val="20"/>
          <w:szCs w:val="20"/>
        </w:rPr>
        <w:t>采购代理机构名称、地址、</w:t>
      </w:r>
      <w:r>
        <w:rPr>
          <w:spacing w:val="-55"/>
          <w:sz w:val="20"/>
          <w:szCs w:val="20"/>
        </w:rPr>
        <w:t xml:space="preserve"> </w:t>
      </w:r>
      <w:r>
        <w:rPr>
          <w:spacing w:val="6"/>
          <w:sz w:val="20"/>
          <w:szCs w:val="20"/>
        </w:rPr>
        <w:t>电话、联系人见</w:t>
      </w:r>
      <w:r>
        <w:rPr>
          <w:b/>
          <w:bCs/>
          <w:spacing w:val="6"/>
          <w:sz w:val="20"/>
          <w:szCs w:val="20"/>
        </w:rPr>
        <w:t>【磋商须知前附表】。</w:t>
      </w:r>
    </w:p>
    <w:p w14:paraId="4ECA50DC">
      <w:pPr>
        <w:spacing w:line="248" w:lineRule="auto"/>
        <w:rPr>
          <w:rFonts w:ascii="Arial"/>
          <w:sz w:val="21"/>
        </w:rPr>
      </w:pPr>
    </w:p>
    <w:p w14:paraId="1AB64874">
      <w:pPr>
        <w:pStyle w:val="2"/>
        <w:spacing w:before="66" w:line="327" w:lineRule="auto"/>
        <w:ind w:left="5" w:right="801" w:firstLine="418"/>
        <w:rPr>
          <w:sz w:val="20"/>
          <w:szCs w:val="20"/>
        </w:rPr>
      </w:pPr>
      <w:r>
        <w:rPr>
          <w:spacing w:val="8"/>
          <w:sz w:val="20"/>
          <w:szCs w:val="20"/>
        </w:rPr>
        <w:t>2.4</w:t>
      </w:r>
      <w:r>
        <w:rPr>
          <w:spacing w:val="-30"/>
          <w:sz w:val="20"/>
          <w:szCs w:val="20"/>
        </w:rPr>
        <w:t xml:space="preserve"> </w:t>
      </w:r>
      <w:r>
        <w:rPr>
          <w:spacing w:val="8"/>
          <w:sz w:val="20"/>
          <w:szCs w:val="20"/>
        </w:rPr>
        <w:t>供应商是指响应磋商文件要求、参加竞争性磋商采购的法人、其他组织或者自然人</w:t>
      </w:r>
      <w:r>
        <w:rPr>
          <w:b/>
          <w:bCs/>
          <w:spacing w:val="8"/>
          <w:sz w:val="20"/>
          <w:szCs w:val="20"/>
        </w:rPr>
        <w:t>。</w:t>
      </w:r>
      <w:r>
        <w:rPr>
          <w:sz w:val="20"/>
          <w:szCs w:val="20"/>
        </w:rPr>
        <w:t xml:space="preserve"> </w:t>
      </w:r>
      <w:r>
        <w:rPr>
          <w:spacing w:val="7"/>
          <w:sz w:val="20"/>
          <w:szCs w:val="20"/>
        </w:rPr>
        <w:t>3.供应商的资格要求</w:t>
      </w:r>
    </w:p>
    <w:p w14:paraId="5C89E5BA">
      <w:pPr>
        <w:spacing w:line="247" w:lineRule="auto"/>
        <w:rPr>
          <w:rFonts w:ascii="Arial"/>
          <w:sz w:val="21"/>
        </w:rPr>
      </w:pPr>
    </w:p>
    <w:p w14:paraId="23D31C47">
      <w:pPr>
        <w:pStyle w:val="2"/>
        <w:spacing w:before="66" w:line="229" w:lineRule="auto"/>
        <w:ind w:left="425"/>
        <w:rPr>
          <w:sz w:val="20"/>
          <w:szCs w:val="20"/>
        </w:rPr>
      </w:pPr>
      <w:r>
        <w:rPr>
          <w:spacing w:val="8"/>
          <w:sz w:val="20"/>
          <w:szCs w:val="20"/>
        </w:rPr>
        <w:t>3.1</w:t>
      </w:r>
      <w:r>
        <w:rPr>
          <w:spacing w:val="-34"/>
          <w:sz w:val="20"/>
          <w:szCs w:val="20"/>
        </w:rPr>
        <w:t xml:space="preserve"> </w:t>
      </w:r>
      <w:r>
        <w:rPr>
          <w:spacing w:val="8"/>
          <w:sz w:val="20"/>
          <w:szCs w:val="20"/>
        </w:rPr>
        <w:t>供应商应当符合</w:t>
      </w:r>
      <w:r>
        <w:rPr>
          <w:b/>
          <w:bCs/>
          <w:spacing w:val="8"/>
          <w:sz w:val="20"/>
          <w:szCs w:val="20"/>
        </w:rPr>
        <w:t>【磋商须知前附表】</w:t>
      </w:r>
      <w:r>
        <w:rPr>
          <w:spacing w:val="8"/>
          <w:sz w:val="20"/>
          <w:szCs w:val="20"/>
        </w:rPr>
        <w:t>规定的供应</w:t>
      </w:r>
      <w:r>
        <w:rPr>
          <w:spacing w:val="7"/>
          <w:sz w:val="20"/>
          <w:szCs w:val="20"/>
        </w:rPr>
        <w:t>商资格条件。</w:t>
      </w:r>
    </w:p>
    <w:p w14:paraId="1EB804F3">
      <w:pPr>
        <w:spacing w:line="249" w:lineRule="auto"/>
        <w:rPr>
          <w:rFonts w:ascii="Arial"/>
          <w:sz w:val="21"/>
        </w:rPr>
      </w:pPr>
    </w:p>
    <w:p w14:paraId="6AA88A39">
      <w:pPr>
        <w:pStyle w:val="2"/>
        <w:spacing w:before="66" w:line="360" w:lineRule="auto"/>
        <w:ind w:left="19" w:right="183" w:firstLine="405"/>
        <w:rPr>
          <w:sz w:val="20"/>
          <w:szCs w:val="20"/>
        </w:rPr>
      </w:pPr>
      <w:r>
        <w:rPr>
          <w:spacing w:val="8"/>
          <w:sz w:val="20"/>
          <w:szCs w:val="20"/>
        </w:rPr>
        <w:t>3.2</w:t>
      </w:r>
      <w:r>
        <w:rPr>
          <w:b/>
          <w:bCs/>
          <w:spacing w:val="8"/>
          <w:sz w:val="20"/>
          <w:szCs w:val="20"/>
        </w:rPr>
        <w:t>【磋商须知前附表】</w:t>
      </w:r>
      <w:r>
        <w:rPr>
          <w:spacing w:val="8"/>
          <w:sz w:val="20"/>
          <w:szCs w:val="20"/>
        </w:rPr>
        <w:t>规定接受联合体形式的，供应商除应符合本章第</w:t>
      </w:r>
      <w:r>
        <w:rPr>
          <w:spacing w:val="-29"/>
          <w:sz w:val="20"/>
          <w:szCs w:val="20"/>
        </w:rPr>
        <w:t xml:space="preserve"> </w:t>
      </w:r>
      <w:r>
        <w:rPr>
          <w:spacing w:val="8"/>
          <w:sz w:val="20"/>
          <w:szCs w:val="20"/>
        </w:rPr>
        <w:t>3.1</w:t>
      </w:r>
      <w:r>
        <w:rPr>
          <w:spacing w:val="-33"/>
          <w:sz w:val="20"/>
          <w:szCs w:val="20"/>
        </w:rPr>
        <w:t xml:space="preserve"> </w:t>
      </w:r>
      <w:r>
        <w:rPr>
          <w:spacing w:val="8"/>
          <w:sz w:val="20"/>
          <w:szCs w:val="20"/>
        </w:rPr>
        <w:t>款规定外，还应遵</w:t>
      </w:r>
      <w:r>
        <w:rPr>
          <w:sz w:val="20"/>
          <w:szCs w:val="20"/>
        </w:rPr>
        <w:t xml:space="preserve"> </w:t>
      </w:r>
      <w:r>
        <w:rPr>
          <w:spacing w:val="3"/>
          <w:sz w:val="20"/>
          <w:szCs w:val="20"/>
        </w:rPr>
        <w:t>守以下规定：</w:t>
      </w:r>
    </w:p>
    <w:p w14:paraId="451015BD">
      <w:pPr>
        <w:pStyle w:val="2"/>
        <w:spacing w:before="194" w:line="304" w:lineRule="auto"/>
        <w:ind w:left="7" w:right="87" w:firstLine="424"/>
        <w:rPr>
          <w:sz w:val="20"/>
          <w:szCs w:val="20"/>
        </w:rPr>
      </w:pPr>
      <w:r>
        <w:rPr>
          <w:spacing w:val="7"/>
          <w:sz w:val="20"/>
          <w:szCs w:val="20"/>
        </w:rPr>
        <w:t>（l）联合体中有同类资质的供应商按照联合体分工承担相同工作的，应当按照资质等级较</w:t>
      </w:r>
      <w:r>
        <w:rPr>
          <w:spacing w:val="6"/>
          <w:sz w:val="20"/>
          <w:szCs w:val="20"/>
        </w:rPr>
        <w:t>低的供</w:t>
      </w:r>
      <w:r>
        <w:rPr>
          <w:sz w:val="20"/>
          <w:szCs w:val="20"/>
        </w:rPr>
        <w:t xml:space="preserve"> </w:t>
      </w:r>
      <w:r>
        <w:rPr>
          <w:spacing w:val="7"/>
          <w:sz w:val="20"/>
          <w:szCs w:val="20"/>
        </w:rPr>
        <w:t>应商确定资质等级。</w:t>
      </w:r>
    </w:p>
    <w:p w14:paraId="1F2B1C70">
      <w:pPr>
        <w:spacing w:line="245" w:lineRule="auto"/>
        <w:rPr>
          <w:rFonts w:ascii="Arial"/>
          <w:sz w:val="21"/>
        </w:rPr>
      </w:pPr>
    </w:p>
    <w:p w14:paraId="2C4EE196">
      <w:pPr>
        <w:pStyle w:val="2"/>
        <w:spacing w:before="65" w:line="303" w:lineRule="auto"/>
        <w:ind w:left="13" w:right="84" w:firstLine="418"/>
        <w:rPr>
          <w:sz w:val="20"/>
          <w:szCs w:val="20"/>
        </w:rPr>
      </w:pPr>
      <w:r>
        <w:rPr>
          <w:spacing w:val="7"/>
          <w:sz w:val="20"/>
          <w:szCs w:val="20"/>
        </w:rPr>
        <w:t>（2）联合体各方应按磋商文件提供的格式签订联合体协议书，明确联合体牵头人和各方的权利义</w:t>
      </w:r>
      <w:r>
        <w:rPr>
          <w:sz w:val="20"/>
          <w:szCs w:val="20"/>
        </w:rPr>
        <w:t xml:space="preserve"> </w:t>
      </w:r>
      <w:r>
        <w:rPr>
          <w:spacing w:val="6"/>
          <w:sz w:val="20"/>
          <w:szCs w:val="20"/>
        </w:rPr>
        <w:t>务、合同工作量比例；</w:t>
      </w:r>
    </w:p>
    <w:p w14:paraId="28DD1648">
      <w:pPr>
        <w:spacing w:line="251" w:lineRule="auto"/>
        <w:rPr>
          <w:rFonts w:ascii="Arial"/>
          <w:sz w:val="21"/>
        </w:rPr>
      </w:pPr>
    </w:p>
    <w:p w14:paraId="79BEB051">
      <w:pPr>
        <w:pStyle w:val="2"/>
        <w:spacing w:before="66" w:line="304" w:lineRule="auto"/>
        <w:ind w:left="10" w:right="85" w:firstLine="421"/>
        <w:rPr>
          <w:sz w:val="20"/>
          <w:szCs w:val="20"/>
        </w:rPr>
      </w:pPr>
      <w:r>
        <w:rPr>
          <w:spacing w:val="7"/>
          <w:sz w:val="20"/>
          <w:szCs w:val="20"/>
        </w:rPr>
        <w:t>（3）联合体各方签订联合体协议书后，不得再单独参加或者与其他供应商组成新的联合体参加同</w:t>
      </w:r>
      <w:r>
        <w:rPr>
          <w:sz w:val="20"/>
          <w:szCs w:val="20"/>
        </w:rPr>
        <w:t xml:space="preserve"> </w:t>
      </w:r>
      <w:r>
        <w:rPr>
          <w:spacing w:val="7"/>
          <w:sz w:val="20"/>
          <w:szCs w:val="20"/>
        </w:rPr>
        <w:t>一合同项下的采购活动。</w:t>
      </w:r>
    </w:p>
    <w:p w14:paraId="12F9B4A6">
      <w:pPr>
        <w:spacing w:line="247" w:lineRule="auto"/>
        <w:rPr>
          <w:rFonts w:ascii="Arial"/>
          <w:sz w:val="21"/>
        </w:rPr>
      </w:pPr>
    </w:p>
    <w:p w14:paraId="3DC45E5F">
      <w:pPr>
        <w:pStyle w:val="2"/>
        <w:spacing w:before="65" w:line="229" w:lineRule="auto"/>
        <w:ind w:left="425"/>
        <w:rPr>
          <w:sz w:val="20"/>
          <w:szCs w:val="20"/>
        </w:rPr>
      </w:pPr>
      <w:r>
        <w:rPr>
          <w:spacing w:val="8"/>
          <w:sz w:val="20"/>
          <w:szCs w:val="20"/>
        </w:rPr>
        <w:t>3.3</w:t>
      </w:r>
      <w:r>
        <w:rPr>
          <w:spacing w:val="-30"/>
          <w:sz w:val="20"/>
          <w:szCs w:val="20"/>
        </w:rPr>
        <w:t xml:space="preserve"> </w:t>
      </w:r>
      <w:r>
        <w:rPr>
          <w:spacing w:val="8"/>
          <w:sz w:val="20"/>
          <w:szCs w:val="20"/>
        </w:rPr>
        <w:t>采购人、采购代理机构邀请供应商参与磋商。供应商邀请方式见</w:t>
      </w:r>
      <w:r>
        <w:rPr>
          <w:b/>
          <w:bCs/>
          <w:spacing w:val="8"/>
          <w:sz w:val="20"/>
          <w:szCs w:val="20"/>
        </w:rPr>
        <w:t>【磋商须知前附表】。</w:t>
      </w:r>
    </w:p>
    <w:p w14:paraId="5D0EF7CF">
      <w:pPr>
        <w:spacing w:line="249" w:lineRule="auto"/>
        <w:rPr>
          <w:rFonts w:ascii="Arial"/>
          <w:sz w:val="21"/>
        </w:rPr>
      </w:pPr>
    </w:p>
    <w:p w14:paraId="7C5FD887">
      <w:pPr>
        <w:pStyle w:val="2"/>
        <w:spacing w:before="66" w:line="327" w:lineRule="auto"/>
        <w:ind w:right="2692" w:firstLine="425"/>
        <w:rPr>
          <w:sz w:val="20"/>
          <w:szCs w:val="20"/>
        </w:rPr>
      </w:pPr>
      <w:r>
        <w:rPr>
          <w:spacing w:val="7"/>
          <w:sz w:val="20"/>
          <w:szCs w:val="20"/>
        </w:rPr>
        <w:t>3.4</w:t>
      </w:r>
      <w:r>
        <w:rPr>
          <w:spacing w:val="-17"/>
          <w:sz w:val="20"/>
          <w:szCs w:val="20"/>
        </w:rPr>
        <w:t xml:space="preserve"> </w:t>
      </w:r>
      <w:r>
        <w:rPr>
          <w:spacing w:val="7"/>
          <w:sz w:val="20"/>
          <w:szCs w:val="20"/>
        </w:rPr>
        <w:t>采购人、采购代理机构负责对参与磋商的供应商进行资格审查。</w:t>
      </w:r>
      <w:r>
        <w:rPr>
          <w:sz w:val="20"/>
          <w:szCs w:val="20"/>
        </w:rPr>
        <w:t xml:space="preserve"> </w:t>
      </w:r>
      <w:r>
        <w:rPr>
          <w:spacing w:val="9"/>
          <w:sz w:val="20"/>
          <w:szCs w:val="20"/>
        </w:rPr>
        <w:t>4.参与磋商的费用及文件的提供提供期限</w:t>
      </w:r>
    </w:p>
    <w:p w14:paraId="256F6557">
      <w:pPr>
        <w:spacing w:line="249" w:lineRule="auto"/>
        <w:rPr>
          <w:rFonts w:ascii="Arial"/>
          <w:sz w:val="21"/>
        </w:rPr>
      </w:pPr>
    </w:p>
    <w:p w14:paraId="13AD7E21">
      <w:pPr>
        <w:pStyle w:val="2"/>
        <w:spacing w:before="65" w:line="229" w:lineRule="auto"/>
        <w:ind w:left="420"/>
        <w:rPr>
          <w:sz w:val="20"/>
          <w:szCs w:val="20"/>
        </w:rPr>
      </w:pPr>
      <w:r>
        <w:rPr>
          <w:spacing w:val="9"/>
          <w:sz w:val="20"/>
          <w:szCs w:val="20"/>
        </w:rPr>
        <w:t>4.1</w:t>
      </w:r>
      <w:r>
        <w:rPr>
          <w:spacing w:val="-32"/>
          <w:sz w:val="20"/>
          <w:szCs w:val="20"/>
        </w:rPr>
        <w:t xml:space="preserve"> </w:t>
      </w:r>
      <w:r>
        <w:rPr>
          <w:spacing w:val="9"/>
          <w:sz w:val="20"/>
          <w:szCs w:val="20"/>
        </w:rPr>
        <w:t>无论磋商的结果如何，供应商应自行承担所有与竞争性磋商采购活</w:t>
      </w:r>
      <w:r>
        <w:rPr>
          <w:spacing w:val="8"/>
          <w:sz w:val="20"/>
          <w:szCs w:val="20"/>
        </w:rPr>
        <w:t>动有关的全部费用。</w:t>
      </w:r>
    </w:p>
    <w:p w14:paraId="0183D000">
      <w:pPr>
        <w:spacing w:line="261" w:lineRule="auto"/>
        <w:rPr>
          <w:rFonts w:ascii="Arial"/>
          <w:sz w:val="21"/>
        </w:rPr>
      </w:pPr>
    </w:p>
    <w:p w14:paraId="342839B2">
      <w:pPr>
        <w:spacing w:line="262" w:lineRule="auto"/>
        <w:rPr>
          <w:rFonts w:ascii="Arial"/>
          <w:sz w:val="21"/>
        </w:rPr>
      </w:pPr>
    </w:p>
    <w:p w14:paraId="6F41DD2B">
      <w:pPr>
        <w:pStyle w:val="2"/>
        <w:spacing w:before="66" w:line="231" w:lineRule="auto"/>
        <w:ind w:left="5"/>
        <w:rPr>
          <w:sz w:val="20"/>
          <w:szCs w:val="20"/>
        </w:rPr>
      </w:pPr>
      <w:r>
        <w:rPr>
          <w:spacing w:val="6"/>
          <w:sz w:val="20"/>
          <w:szCs w:val="20"/>
        </w:rPr>
        <w:t>5.现场勘察</w:t>
      </w:r>
    </w:p>
    <w:p w14:paraId="289650BE">
      <w:pPr>
        <w:spacing w:line="247" w:lineRule="auto"/>
        <w:rPr>
          <w:rFonts w:ascii="Arial"/>
          <w:sz w:val="21"/>
        </w:rPr>
      </w:pPr>
    </w:p>
    <w:p w14:paraId="4313775F">
      <w:pPr>
        <w:pStyle w:val="2"/>
        <w:spacing w:before="66" w:line="230" w:lineRule="auto"/>
        <w:ind w:left="425"/>
        <w:rPr>
          <w:sz w:val="20"/>
          <w:szCs w:val="20"/>
        </w:rPr>
      </w:pPr>
      <w:r>
        <w:rPr>
          <w:spacing w:val="7"/>
          <w:sz w:val="20"/>
          <w:szCs w:val="20"/>
        </w:rPr>
        <w:t>5.1</w:t>
      </w:r>
      <w:r>
        <w:rPr>
          <w:spacing w:val="-34"/>
          <w:sz w:val="20"/>
          <w:szCs w:val="20"/>
        </w:rPr>
        <w:t xml:space="preserve"> </w:t>
      </w:r>
      <w:r>
        <w:rPr>
          <w:spacing w:val="7"/>
          <w:sz w:val="20"/>
          <w:szCs w:val="20"/>
        </w:rPr>
        <w:t>供应商应按</w:t>
      </w:r>
      <w:r>
        <w:rPr>
          <w:b/>
          <w:bCs/>
          <w:spacing w:val="7"/>
          <w:sz w:val="20"/>
          <w:szCs w:val="20"/>
        </w:rPr>
        <w:t>【磋商须知前附表】</w:t>
      </w:r>
      <w:r>
        <w:rPr>
          <w:spacing w:val="-48"/>
          <w:sz w:val="20"/>
          <w:szCs w:val="20"/>
        </w:rPr>
        <w:t xml:space="preserve"> </w:t>
      </w:r>
      <w:r>
        <w:rPr>
          <w:spacing w:val="7"/>
          <w:sz w:val="20"/>
          <w:szCs w:val="20"/>
        </w:rPr>
        <w:t>中规定对采购项目现场和周围环境的现</w:t>
      </w:r>
      <w:r>
        <w:rPr>
          <w:spacing w:val="6"/>
          <w:sz w:val="20"/>
          <w:szCs w:val="20"/>
        </w:rPr>
        <w:t>场考察。</w:t>
      </w:r>
    </w:p>
    <w:p w14:paraId="1C9650D0">
      <w:pPr>
        <w:spacing w:line="248" w:lineRule="auto"/>
        <w:rPr>
          <w:rFonts w:ascii="Arial"/>
          <w:sz w:val="21"/>
        </w:rPr>
      </w:pPr>
    </w:p>
    <w:p w14:paraId="5C792D70">
      <w:pPr>
        <w:pStyle w:val="2"/>
        <w:spacing w:before="65" w:line="231" w:lineRule="auto"/>
        <w:ind w:left="425"/>
        <w:rPr>
          <w:sz w:val="20"/>
          <w:szCs w:val="20"/>
        </w:rPr>
      </w:pPr>
      <w:r>
        <w:rPr>
          <w:spacing w:val="10"/>
          <w:sz w:val="20"/>
          <w:szCs w:val="20"/>
        </w:rPr>
        <w:t>5.2</w:t>
      </w:r>
      <w:r>
        <w:rPr>
          <w:spacing w:val="-23"/>
          <w:sz w:val="20"/>
          <w:szCs w:val="20"/>
        </w:rPr>
        <w:t xml:space="preserve"> </w:t>
      </w:r>
      <w:r>
        <w:rPr>
          <w:spacing w:val="10"/>
          <w:sz w:val="20"/>
          <w:szCs w:val="20"/>
        </w:rPr>
        <w:t>勘察现场的费用由供应商自己承担，勘察期间所发生的人身伤害及财产损失由供应商自己负</w:t>
      </w:r>
    </w:p>
    <w:p w14:paraId="53FF6ABD">
      <w:pPr>
        <w:spacing w:line="231" w:lineRule="auto"/>
        <w:rPr>
          <w:sz w:val="20"/>
          <w:szCs w:val="20"/>
        </w:rPr>
        <w:sectPr>
          <w:footerReference r:id="rId12" w:type="default"/>
          <w:pgSz w:w="11906" w:h="16839"/>
          <w:pgMar w:top="1055" w:right="1292" w:bottom="1326" w:left="1295" w:header="0" w:footer="1112" w:gutter="0"/>
          <w:cols w:space="720" w:num="1"/>
        </w:sectPr>
      </w:pPr>
    </w:p>
    <w:p w14:paraId="75D12172">
      <w:pPr>
        <w:pStyle w:val="2"/>
        <w:spacing w:before="42" w:line="234" w:lineRule="auto"/>
        <w:ind w:left="7"/>
        <w:rPr>
          <w:sz w:val="20"/>
          <w:szCs w:val="20"/>
        </w:rPr>
      </w:pPr>
      <w:r>
        <w:rPr>
          <w:spacing w:val="-4"/>
          <w:sz w:val="20"/>
          <w:szCs w:val="20"/>
        </w:rPr>
        <w:t>责。</w:t>
      </w:r>
    </w:p>
    <w:p w14:paraId="62CDED81">
      <w:pPr>
        <w:spacing w:line="245" w:lineRule="auto"/>
        <w:rPr>
          <w:rFonts w:ascii="Arial"/>
          <w:sz w:val="21"/>
        </w:rPr>
      </w:pPr>
    </w:p>
    <w:p w14:paraId="6BB25E95">
      <w:pPr>
        <w:pStyle w:val="2"/>
        <w:spacing w:before="65" w:line="303" w:lineRule="auto"/>
        <w:ind w:left="9" w:right="45" w:firstLine="413"/>
        <w:rPr>
          <w:sz w:val="20"/>
          <w:szCs w:val="20"/>
        </w:rPr>
      </w:pPr>
      <w:r>
        <w:rPr>
          <w:spacing w:val="6"/>
          <w:sz w:val="20"/>
          <w:szCs w:val="20"/>
        </w:rPr>
        <w:t>5.3</w:t>
      </w:r>
      <w:r>
        <w:rPr>
          <w:spacing w:val="-33"/>
          <w:sz w:val="20"/>
          <w:szCs w:val="20"/>
        </w:rPr>
        <w:t xml:space="preserve"> </w:t>
      </w:r>
      <w:r>
        <w:rPr>
          <w:spacing w:val="6"/>
          <w:sz w:val="20"/>
          <w:szCs w:val="20"/>
        </w:rPr>
        <w:t>采购人不对供应商据此而做出的推论、理解和结论负责</w:t>
      </w:r>
      <w:r>
        <w:rPr>
          <w:spacing w:val="5"/>
          <w:sz w:val="20"/>
          <w:szCs w:val="20"/>
        </w:rPr>
        <w:t>。一旦成交，供应商不得以任何借</w:t>
      </w:r>
      <w:r>
        <w:rPr>
          <w:spacing w:val="-49"/>
          <w:sz w:val="20"/>
          <w:szCs w:val="20"/>
        </w:rPr>
        <w:t xml:space="preserve"> </w:t>
      </w:r>
      <w:r>
        <w:rPr>
          <w:spacing w:val="5"/>
          <w:sz w:val="20"/>
          <w:szCs w:val="20"/>
        </w:rPr>
        <w:t>口，</w:t>
      </w:r>
      <w:r>
        <w:rPr>
          <w:sz w:val="20"/>
          <w:szCs w:val="20"/>
        </w:rPr>
        <w:t xml:space="preserve"> </w:t>
      </w:r>
      <w:r>
        <w:rPr>
          <w:spacing w:val="8"/>
          <w:sz w:val="20"/>
          <w:szCs w:val="20"/>
        </w:rPr>
        <w:t>而提出额外补偿，或延长合同期限的要求。</w:t>
      </w:r>
    </w:p>
    <w:p w14:paraId="09F02A8C">
      <w:pPr>
        <w:spacing w:line="248" w:lineRule="auto"/>
        <w:rPr>
          <w:rFonts w:ascii="Arial"/>
          <w:sz w:val="21"/>
        </w:rPr>
      </w:pPr>
    </w:p>
    <w:p w14:paraId="2E97730E">
      <w:pPr>
        <w:pStyle w:val="2"/>
        <w:spacing w:before="65" w:line="327" w:lineRule="auto"/>
        <w:ind w:right="4094" w:firstLine="4002"/>
        <w:rPr>
          <w:sz w:val="20"/>
          <w:szCs w:val="20"/>
        </w:rPr>
      </w:pPr>
      <w:r>
        <w:rPr>
          <w:spacing w:val="6"/>
          <w:sz w:val="20"/>
          <w:szCs w:val="20"/>
        </w:rPr>
        <w:t>二、磋商文件</w:t>
      </w:r>
      <w:r>
        <w:rPr>
          <w:sz w:val="20"/>
          <w:szCs w:val="20"/>
        </w:rPr>
        <w:t xml:space="preserve"> </w:t>
      </w:r>
      <w:r>
        <w:rPr>
          <w:spacing w:val="7"/>
          <w:sz w:val="20"/>
          <w:szCs w:val="20"/>
        </w:rPr>
        <w:t>6.磋商文件的组成</w:t>
      </w:r>
    </w:p>
    <w:p w14:paraId="35E30BA9">
      <w:pPr>
        <w:spacing w:line="247" w:lineRule="auto"/>
        <w:rPr>
          <w:rFonts w:ascii="Arial"/>
          <w:sz w:val="21"/>
        </w:rPr>
      </w:pPr>
    </w:p>
    <w:p w14:paraId="0779B75D">
      <w:pPr>
        <w:pStyle w:val="2"/>
        <w:spacing w:before="65" w:line="231" w:lineRule="auto"/>
        <w:ind w:left="420"/>
        <w:rPr>
          <w:sz w:val="20"/>
          <w:szCs w:val="20"/>
        </w:rPr>
      </w:pPr>
      <w:r>
        <w:rPr>
          <w:spacing w:val="6"/>
          <w:sz w:val="20"/>
          <w:szCs w:val="20"/>
        </w:rPr>
        <w:t>6.1</w:t>
      </w:r>
      <w:r>
        <w:rPr>
          <w:spacing w:val="-24"/>
          <w:sz w:val="20"/>
          <w:szCs w:val="20"/>
        </w:rPr>
        <w:t xml:space="preserve"> </w:t>
      </w:r>
      <w:r>
        <w:rPr>
          <w:spacing w:val="6"/>
          <w:sz w:val="20"/>
          <w:szCs w:val="20"/>
        </w:rPr>
        <w:t>磋商文件由下列文件组成：</w:t>
      </w:r>
    </w:p>
    <w:p w14:paraId="5150EDD6">
      <w:pPr>
        <w:spacing w:line="248" w:lineRule="auto"/>
        <w:rPr>
          <w:rFonts w:ascii="Arial"/>
          <w:sz w:val="21"/>
        </w:rPr>
      </w:pPr>
    </w:p>
    <w:p w14:paraId="4BEF96A4">
      <w:pPr>
        <w:pStyle w:val="2"/>
        <w:spacing w:before="65" w:line="384" w:lineRule="auto"/>
        <w:ind w:left="434" w:right="7348"/>
        <w:jc w:val="both"/>
        <w:rPr>
          <w:sz w:val="20"/>
          <w:szCs w:val="20"/>
        </w:rPr>
      </w:pPr>
      <w:r>
        <w:rPr>
          <w:spacing w:val="4"/>
          <w:sz w:val="20"/>
          <w:szCs w:val="20"/>
        </w:rPr>
        <w:t>第一章</w:t>
      </w:r>
      <w:r>
        <w:rPr>
          <w:spacing w:val="23"/>
          <w:sz w:val="20"/>
          <w:szCs w:val="20"/>
        </w:rPr>
        <w:t xml:space="preserve"> </w:t>
      </w:r>
      <w:r>
        <w:rPr>
          <w:spacing w:val="4"/>
          <w:sz w:val="20"/>
          <w:szCs w:val="20"/>
        </w:rPr>
        <w:t>采购邀请</w:t>
      </w:r>
      <w:r>
        <w:rPr>
          <w:sz w:val="20"/>
          <w:szCs w:val="20"/>
        </w:rPr>
        <w:t xml:space="preserve"> </w:t>
      </w:r>
      <w:r>
        <w:rPr>
          <w:spacing w:val="4"/>
          <w:sz w:val="20"/>
          <w:szCs w:val="20"/>
        </w:rPr>
        <w:t>第二章</w:t>
      </w:r>
      <w:r>
        <w:rPr>
          <w:spacing w:val="22"/>
          <w:sz w:val="20"/>
          <w:szCs w:val="20"/>
        </w:rPr>
        <w:t xml:space="preserve"> </w:t>
      </w:r>
      <w:r>
        <w:rPr>
          <w:spacing w:val="4"/>
          <w:sz w:val="20"/>
          <w:szCs w:val="20"/>
        </w:rPr>
        <w:t>磋商须知</w:t>
      </w:r>
      <w:r>
        <w:rPr>
          <w:sz w:val="20"/>
          <w:szCs w:val="20"/>
        </w:rPr>
        <w:t xml:space="preserve"> </w:t>
      </w:r>
      <w:r>
        <w:rPr>
          <w:spacing w:val="4"/>
          <w:sz w:val="20"/>
          <w:szCs w:val="20"/>
        </w:rPr>
        <w:t>第三章</w:t>
      </w:r>
      <w:r>
        <w:rPr>
          <w:spacing w:val="23"/>
          <w:sz w:val="20"/>
          <w:szCs w:val="20"/>
        </w:rPr>
        <w:t xml:space="preserve"> </w:t>
      </w:r>
      <w:r>
        <w:rPr>
          <w:spacing w:val="4"/>
          <w:sz w:val="20"/>
          <w:szCs w:val="20"/>
        </w:rPr>
        <w:t>采购需求</w:t>
      </w:r>
    </w:p>
    <w:p w14:paraId="364F5FC2">
      <w:pPr>
        <w:pStyle w:val="2"/>
        <w:spacing w:before="37" w:line="231" w:lineRule="auto"/>
        <w:ind w:left="434"/>
        <w:rPr>
          <w:sz w:val="20"/>
          <w:szCs w:val="20"/>
        </w:rPr>
      </w:pPr>
      <w:r>
        <w:rPr>
          <w:spacing w:val="4"/>
          <w:sz w:val="20"/>
          <w:szCs w:val="20"/>
        </w:rPr>
        <w:t>第四章</w:t>
      </w:r>
      <w:r>
        <w:rPr>
          <w:spacing w:val="34"/>
          <w:sz w:val="20"/>
          <w:szCs w:val="20"/>
        </w:rPr>
        <w:t xml:space="preserve"> </w:t>
      </w:r>
      <w:r>
        <w:rPr>
          <w:spacing w:val="4"/>
          <w:sz w:val="20"/>
          <w:szCs w:val="20"/>
        </w:rPr>
        <w:t>合同草案条款</w:t>
      </w:r>
    </w:p>
    <w:p w14:paraId="5898EF48">
      <w:pPr>
        <w:pStyle w:val="2"/>
        <w:spacing w:before="179" w:line="378" w:lineRule="auto"/>
        <w:ind w:left="434" w:right="6717"/>
        <w:rPr>
          <w:sz w:val="20"/>
          <w:szCs w:val="20"/>
        </w:rPr>
      </w:pPr>
      <w:r>
        <w:rPr>
          <w:spacing w:val="6"/>
          <w:sz w:val="20"/>
          <w:szCs w:val="20"/>
        </w:rPr>
        <w:t>第五章</w:t>
      </w:r>
      <w:r>
        <w:rPr>
          <w:spacing w:val="22"/>
          <w:sz w:val="20"/>
          <w:szCs w:val="20"/>
        </w:rPr>
        <w:t xml:space="preserve"> </w:t>
      </w:r>
      <w:r>
        <w:rPr>
          <w:spacing w:val="6"/>
          <w:sz w:val="20"/>
          <w:szCs w:val="20"/>
        </w:rPr>
        <w:t>评标方法及标准</w:t>
      </w:r>
      <w:r>
        <w:rPr>
          <w:sz w:val="20"/>
          <w:szCs w:val="20"/>
        </w:rPr>
        <w:t xml:space="preserve"> </w:t>
      </w:r>
      <w:r>
        <w:rPr>
          <w:spacing w:val="7"/>
          <w:sz w:val="20"/>
          <w:szCs w:val="20"/>
        </w:rPr>
        <w:t>第六章响应文件组成</w:t>
      </w:r>
    </w:p>
    <w:p w14:paraId="42545E27">
      <w:pPr>
        <w:pStyle w:val="2"/>
        <w:spacing w:before="37" w:line="303" w:lineRule="auto"/>
        <w:ind w:left="7" w:right="103" w:firstLine="413"/>
        <w:rPr>
          <w:sz w:val="20"/>
          <w:szCs w:val="20"/>
        </w:rPr>
      </w:pPr>
      <w:r>
        <w:rPr>
          <w:spacing w:val="10"/>
          <w:sz w:val="20"/>
          <w:szCs w:val="20"/>
        </w:rPr>
        <w:t>6.2</w:t>
      </w:r>
      <w:r>
        <w:rPr>
          <w:spacing w:val="-21"/>
          <w:sz w:val="20"/>
          <w:szCs w:val="20"/>
        </w:rPr>
        <w:t xml:space="preserve"> </w:t>
      </w:r>
      <w:r>
        <w:rPr>
          <w:spacing w:val="10"/>
          <w:sz w:val="20"/>
          <w:szCs w:val="20"/>
        </w:rPr>
        <w:t>采购人、采购代理机构或者磋商小组在提交首次响应文件截止之日前对已发出的磋商文件进</w:t>
      </w:r>
      <w:r>
        <w:rPr>
          <w:sz w:val="20"/>
          <w:szCs w:val="20"/>
        </w:rPr>
        <w:t xml:space="preserve"> </w:t>
      </w:r>
      <w:r>
        <w:rPr>
          <w:spacing w:val="8"/>
          <w:sz w:val="20"/>
          <w:szCs w:val="20"/>
        </w:rPr>
        <w:t>行的澄清或者修改，构成磋商文件的组成部分。</w:t>
      </w:r>
    </w:p>
    <w:p w14:paraId="293DA790">
      <w:pPr>
        <w:spacing w:line="248" w:lineRule="auto"/>
        <w:rPr>
          <w:rFonts w:ascii="Arial"/>
          <w:sz w:val="21"/>
        </w:rPr>
      </w:pPr>
    </w:p>
    <w:p w14:paraId="02D36764">
      <w:pPr>
        <w:pStyle w:val="2"/>
        <w:spacing w:before="66" w:line="303" w:lineRule="auto"/>
        <w:ind w:left="7" w:right="32" w:firstLine="413"/>
        <w:rPr>
          <w:sz w:val="20"/>
          <w:szCs w:val="20"/>
        </w:rPr>
      </w:pPr>
      <w:r>
        <w:rPr>
          <w:spacing w:val="7"/>
          <w:sz w:val="20"/>
          <w:szCs w:val="20"/>
        </w:rPr>
        <w:t>6.3</w:t>
      </w:r>
      <w:r>
        <w:rPr>
          <w:spacing w:val="-35"/>
          <w:sz w:val="20"/>
          <w:szCs w:val="20"/>
        </w:rPr>
        <w:t xml:space="preserve"> </w:t>
      </w:r>
      <w:r>
        <w:rPr>
          <w:spacing w:val="7"/>
          <w:sz w:val="20"/>
          <w:szCs w:val="20"/>
        </w:rPr>
        <w:t>磋商文件中，磋商小组根据与供应商磋商情况可能实质性变动的内容</w:t>
      </w:r>
      <w:r>
        <w:rPr>
          <w:spacing w:val="6"/>
          <w:sz w:val="20"/>
          <w:szCs w:val="20"/>
        </w:rPr>
        <w:t>见</w:t>
      </w:r>
      <w:r>
        <w:rPr>
          <w:b/>
          <w:bCs/>
          <w:spacing w:val="6"/>
          <w:sz w:val="20"/>
          <w:szCs w:val="20"/>
        </w:rPr>
        <w:t>【磋商须知前附表】</w:t>
      </w:r>
      <w:r>
        <w:rPr>
          <w:spacing w:val="6"/>
          <w:sz w:val="20"/>
          <w:szCs w:val="20"/>
        </w:rPr>
        <w:t>。</w:t>
      </w:r>
      <w:r>
        <w:rPr>
          <w:sz w:val="20"/>
          <w:szCs w:val="20"/>
        </w:rPr>
        <w:t xml:space="preserve"> </w:t>
      </w:r>
      <w:r>
        <w:rPr>
          <w:spacing w:val="9"/>
          <w:sz w:val="20"/>
          <w:szCs w:val="20"/>
        </w:rPr>
        <w:t>对磋商文件作出的实质性变动是磋商文件的有效组成部</w:t>
      </w:r>
      <w:r>
        <w:rPr>
          <w:spacing w:val="8"/>
          <w:sz w:val="20"/>
          <w:szCs w:val="20"/>
        </w:rPr>
        <w:t>分。</w:t>
      </w:r>
    </w:p>
    <w:p w14:paraId="005D6E35">
      <w:pPr>
        <w:spacing w:line="250" w:lineRule="auto"/>
        <w:rPr>
          <w:rFonts w:ascii="Arial"/>
          <w:sz w:val="21"/>
        </w:rPr>
      </w:pPr>
    </w:p>
    <w:p w14:paraId="1CDAA1DA">
      <w:pPr>
        <w:pStyle w:val="2"/>
        <w:spacing w:before="65" w:line="302" w:lineRule="auto"/>
        <w:ind w:left="32" w:right="105" w:firstLine="388"/>
        <w:rPr>
          <w:sz w:val="20"/>
          <w:szCs w:val="20"/>
        </w:rPr>
      </w:pPr>
      <w:r>
        <w:rPr>
          <w:spacing w:val="9"/>
          <w:sz w:val="20"/>
          <w:szCs w:val="20"/>
        </w:rPr>
        <w:t>6.4</w:t>
      </w:r>
      <w:r>
        <w:rPr>
          <w:spacing w:val="-30"/>
          <w:sz w:val="20"/>
          <w:szCs w:val="20"/>
        </w:rPr>
        <w:t xml:space="preserve"> </w:t>
      </w:r>
      <w:r>
        <w:rPr>
          <w:spacing w:val="9"/>
          <w:sz w:val="20"/>
          <w:szCs w:val="20"/>
        </w:rPr>
        <w:t>供应商应仔细阅读磋商文件的全部内容，按照磋商文件要求编制响应文件。如有疑问，可以</w:t>
      </w:r>
      <w:r>
        <w:rPr>
          <w:sz w:val="20"/>
          <w:szCs w:val="20"/>
        </w:rPr>
        <w:t xml:space="preserve"> </w:t>
      </w:r>
      <w:r>
        <w:rPr>
          <w:spacing w:val="9"/>
          <w:sz w:val="20"/>
          <w:szCs w:val="20"/>
        </w:rPr>
        <w:t>向采购人或者采购代理机构提出询问。任何对磋商文件的忽略或误解不能作为响应文件存在缺陷或瑕</w:t>
      </w:r>
    </w:p>
    <w:p w14:paraId="2CF1029F">
      <w:pPr>
        <w:pStyle w:val="2"/>
        <w:spacing w:before="163" w:line="407" w:lineRule="auto"/>
        <w:ind w:left="4" w:right="6226" w:firstLine="1"/>
        <w:rPr>
          <w:sz w:val="20"/>
          <w:szCs w:val="20"/>
        </w:rPr>
      </w:pPr>
      <w:r>
        <w:rPr>
          <w:spacing w:val="6"/>
          <w:sz w:val="20"/>
          <w:szCs w:val="20"/>
        </w:rPr>
        <w:t>疵的理由，其风险由供应商承担。</w:t>
      </w:r>
      <w:r>
        <w:rPr>
          <w:spacing w:val="11"/>
          <w:sz w:val="20"/>
          <w:szCs w:val="20"/>
        </w:rPr>
        <w:t xml:space="preserve"> </w:t>
      </w:r>
      <w:r>
        <w:rPr>
          <w:spacing w:val="8"/>
          <w:sz w:val="20"/>
          <w:szCs w:val="20"/>
        </w:rPr>
        <w:t>7.磋商文件的澄清或者修改</w:t>
      </w:r>
    </w:p>
    <w:p w14:paraId="428C9CBA">
      <w:pPr>
        <w:pStyle w:val="2"/>
        <w:spacing w:before="141" w:line="303" w:lineRule="auto"/>
        <w:ind w:left="5" w:firstLine="418"/>
        <w:rPr>
          <w:sz w:val="20"/>
          <w:szCs w:val="20"/>
        </w:rPr>
      </w:pPr>
      <w:r>
        <w:rPr>
          <w:spacing w:val="8"/>
          <w:sz w:val="20"/>
          <w:szCs w:val="20"/>
        </w:rPr>
        <w:t>7.1</w:t>
      </w:r>
      <w:r>
        <w:rPr>
          <w:spacing w:val="-33"/>
          <w:sz w:val="20"/>
          <w:szCs w:val="20"/>
        </w:rPr>
        <w:t xml:space="preserve"> </w:t>
      </w:r>
      <w:r>
        <w:rPr>
          <w:spacing w:val="8"/>
          <w:sz w:val="20"/>
          <w:szCs w:val="20"/>
        </w:rPr>
        <w:t>在提交首次响应文件截止之日前，采购人、采购代理机构或者磋商小组</w:t>
      </w:r>
      <w:r>
        <w:rPr>
          <w:spacing w:val="7"/>
          <w:sz w:val="20"/>
          <w:szCs w:val="20"/>
        </w:rPr>
        <w:t>可以对已发出的磋商文</w:t>
      </w:r>
      <w:r>
        <w:rPr>
          <w:sz w:val="20"/>
          <w:szCs w:val="20"/>
        </w:rPr>
        <w:t xml:space="preserve"> </w:t>
      </w:r>
      <w:r>
        <w:rPr>
          <w:spacing w:val="7"/>
          <w:sz w:val="20"/>
          <w:szCs w:val="20"/>
        </w:rPr>
        <w:t>件进行必要的澄清或者修改。</w:t>
      </w:r>
    </w:p>
    <w:p w14:paraId="710D6E3A">
      <w:pPr>
        <w:spacing w:line="250" w:lineRule="auto"/>
        <w:rPr>
          <w:rFonts w:ascii="Arial"/>
          <w:sz w:val="21"/>
        </w:rPr>
      </w:pPr>
    </w:p>
    <w:p w14:paraId="501E0159">
      <w:pPr>
        <w:pStyle w:val="2"/>
        <w:spacing w:before="66" w:line="366" w:lineRule="auto"/>
        <w:ind w:left="5" w:firstLine="418"/>
        <w:jc w:val="both"/>
        <w:rPr>
          <w:sz w:val="20"/>
          <w:szCs w:val="20"/>
        </w:rPr>
      </w:pPr>
      <w:r>
        <w:rPr>
          <w:spacing w:val="8"/>
          <w:sz w:val="20"/>
          <w:szCs w:val="20"/>
        </w:rPr>
        <w:t>7.2</w:t>
      </w:r>
      <w:r>
        <w:rPr>
          <w:spacing w:val="-34"/>
          <w:sz w:val="20"/>
          <w:szCs w:val="20"/>
        </w:rPr>
        <w:t xml:space="preserve"> </w:t>
      </w:r>
      <w:r>
        <w:rPr>
          <w:spacing w:val="8"/>
          <w:sz w:val="20"/>
          <w:szCs w:val="20"/>
        </w:rPr>
        <w:t>澄清或者修改的内容可能影响响应文件编制的，采购人、采购代理机构应</w:t>
      </w:r>
      <w:r>
        <w:rPr>
          <w:spacing w:val="7"/>
          <w:sz w:val="20"/>
          <w:szCs w:val="20"/>
        </w:rPr>
        <w:t>当在提交首次响应文</w:t>
      </w:r>
      <w:r>
        <w:rPr>
          <w:sz w:val="20"/>
          <w:szCs w:val="20"/>
        </w:rPr>
        <w:t xml:space="preserve"> </w:t>
      </w:r>
      <w:r>
        <w:rPr>
          <w:spacing w:val="4"/>
          <w:sz w:val="20"/>
          <w:szCs w:val="20"/>
        </w:rPr>
        <w:t>件截止之日至少</w:t>
      </w:r>
      <w:r>
        <w:rPr>
          <w:spacing w:val="-26"/>
          <w:sz w:val="20"/>
          <w:szCs w:val="20"/>
        </w:rPr>
        <w:t xml:space="preserve"> </w:t>
      </w:r>
      <w:r>
        <w:rPr>
          <w:spacing w:val="4"/>
          <w:sz w:val="20"/>
          <w:szCs w:val="20"/>
        </w:rPr>
        <w:t>5 日前，以书面形式通知所有获取磋商文件的供应商，不足</w:t>
      </w:r>
      <w:r>
        <w:rPr>
          <w:spacing w:val="-34"/>
          <w:sz w:val="20"/>
          <w:szCs w:val="20"/>
        </w:rPr>
        <w:t xml:space="preserve"> </w:t>
      </w:r>
      <w:r>
        <w:rPr>
          <w:spacing w:val="4"/>
          <w:sz w:val="20"/>
          <w:szCs w:val="20"/>
        </w:rPr>
        <w:t>5 日的，采购人、采购代理</w:t>
      </w:r>
      <w:r>
        <w:rPr>
          <w:sz w:val="20"/>
          <w:szCs w:val="20"/>
        </w:rPr>
        <w:t xml:space="preserve"> </w:t>
      </w:r>
      <w:r>
        <w:rPr>
          <w:spacing w:val="8"/>
          <w:sz w:val="20"/>
          <w:szCs w:val="20"/>
        </w:rPr>
        <w:t>机构应当顺延提交首次响应文件截止时间。</w:t>
      </w:r>
    </w:p>
    <w:p w14:paraId="013527D8">
      <w:pPr>
        <w:pStyle w:val="2"/>
        <w:spacing w:before="191" w:line="327" w:lineRule="auto"/>
        <w:ind w:right="4094" w:firstLine="4002"/>
        <w:rPr>
          <w:sz w:val="20"/>
          <w:szCs w:val="20"/>
        </w:rPr>
      </w:pPr>
      <w:r>
        <w:rPr>
          <w:spacing w:val="6"/>
          <w:sz w:val="20"/>
          <w:szCs w:val="20"/>
        </w:rPr>
        <w:t>三、响应文件</w:t>
      </w:r>
      <w:r>
        <w:rPr>
          <w:spacing w:val="1"/>
          <w:sz w:val="20"/>
          <w:szCs w:val="20"/>
        </w:rPr>
        <w:t xml:space="preserve"> </w:t>
      </w:r>
      <w:r>
        <w:rPr>
          <w:spacing w:val="6"/>
          <w:sz w:val="20"/>
          <w:szCs w:val="20"/>
        </w:rPr>
        <w:t>8.一般要求</w:t>
      </w:r>
    </w:p>
    <w:p w14:paraId="13210922">
      <w:pPr>
        <w:spacing w:line="246" w:lineRule="auto"/>
        <w:rPr>
          <w:rFonts w:ascii="Arial"/>
          <w:sz w:val="21"/>
        </w:rPr>
      </w:pPr>
    </w:p>
    <w:p w14:paraId="130472A3">
      <w:pPr>
        <w:pStyle w:val="2"/>
        <w:spacing w:before="66" w:line="304" w:lineRule="auto"/>
        <w:ind w:left="5" w:right="105" w:firstLine="414"/>
        <w:rPr>
          <w:sz w:val="20"/>
          <w:szCs w:val="20"/>
        </w:rPr>
      </w:pPr>
      <w:r>
        <w:rPr>
          <w:spacing w:val="10"/>
          <w:sz w:val="20"/>
          <w:szCs w:val="20"/>
        </w:rPr>
        <w:t>8.1</w:t>
      </w:r>
      <w:r>
        <w:rPr>
          <w:spacing w:val="-22"/>
          <w:sz w:val="20"/>
          <w:szCs w:val="20"/>
        </w:rPr>
        <w:t xml:space="preserve"> </w:t>
      </w:r>
      <w:r>
        <w:rPr>
          <w:spacing w:val="10"/>
          <w:sz w:val="20"/>
          <w:szCs w:val="20"/>
        </w:rPr>
        <w:t>供应商应仔细阅读磋商文件的所有内容，按磋商文件的要求编制响应文件，并对其提交的响</w:t>
      </w:r>
      <w:r>
        <w:rPr>
          <w:sz w:val="20"/>
          <w:szCs w:val="20"/>
        </w:rPr>
        <w:t xml:space="preserve"> </w:t>
      </w:r>
      <w:r>
        <w:rPr>
          <w:spacing w:val="8"/>
          <w:sz w:val="20"/>
          <w:szCs w:val="20"/>
        </w:rPr>
        <w:t>应文件的真实性、合法性承担法律责任，</w:t>
      </w:r>
      <w:r>
        <w:rPr>
          <w:spacing w:val="-50"/>
          <w:sz w:val="20"/>
          <w:szCs w:val="20"/>
        </w:rPr>
        <w:t xml:space="preserve"> </w:t>
      </w:r>
      <w:r>
        <w:rPr>
          <w:spacing w:val="8"/>
          <w:sz w:val="20"/>
          <w:szCs w:val="20"/>
        </w:rPr>
        <w:t>以使其响应文件对磋商文件做出实质性的响应。</w:t>
      </w:r>
    </w:p>
    <w:p w14:paraId="7405B2C4">
      <w:pPr>
        <w:spacing w:line="249" w:lineRule="auto"/>
        <w:rPr>
          <w:rFonts w:ascii="Arial"/>
          <w:sz w:val="21"/>
        </w:rPr>
      </w:pPr>
    </w:p>
    <w:p w14:paraId="75474C9C">
      <w:pPr>
        <w:pStyle w:val="2"/>
        <w:spacing w:before="65" w:line="230" w:lineRule="auto"/>
        <w:ind w:left="420"/>
        <w:rPr>
          <w:sz w:val="20"/>
          <w:szCs w:val="20"/>
        </w:rPr>
      </w:pPr>
      <w:r>
        <w:rPr>
          <w:spacing w:val="10"/>
          <w:sz w:val="20"/>
          <w:szCs w:val="20"/>
        </w:rPr>
        <w:t>8.2</w:t>
      </w:r>
      <w:r>
        <w:rPr>
          <w:spacing w:val="-20"/>
          <w:sz w:val="20"/>
          <w:szCs w:val="20"/>
        </w:rPr>
        <w:t xml:space="preserve"> </w:t>
      </w:r>
      <w:r>
        <w:rPr>
          <w:spacing w:val="10"/>
          <w:sz w:val="20"/>
          <w:szCs w:val="20"/>
        </w:rPr>
        <w:t>供应商提交的响应文件及供应商与采购人或采购代理机构、磋商小组就有关磋商的所有来往</w:t>
      </w:r>
    </w:p>
    <w:p w14:paraId="34CD12EA">
      <w:pPr>
        <w:spacing w:line="230" w:lineRule="auto"/>
        <w:rPr>
          <w:sz w:val="20"/>
          <w:szCs w:val="20"/>
        </w:rPr>
        <w:sectPr>
          <w:footerReference r:id="rId13" w:type="default"/>
          <w:pgSz w:w="11906" w:h="16839"/>
          <w:pgMar w:top="1060" w:right="1273" w:bottom="1326" w:left="1296" w:header="0" w:footer="1112" w:gutter="0"/>
          <w:cols w:space="720" w:num="1"/>
        </w:sectPr>
      </w:pPr>
    </w:p>
    <w:p w14:paraId="43B5F767">
      <w:pPr>
        <w:pStyle w:val="2"/>
        <w:spacing w:before="42" w:line="228" w:lineRule="auto"/>
        <w:ind w:left="24"/>
        <w:rPr>
          <w:sz w:val="20"/>
          <w:szCs w:val="20"/>
        </w:rPr>
      </w:pPr>
      <w:r>
        <w:rPr>
          <w:spacing w:val="9"/>
          <w:sz w:val="20"/>
          <w:szCs w:val="20"/>
        </w:rPr>
        <w:t>函电均使用中文。供应商可以提交其它语言的资料，但应附中文注释，在有差异时以中文</w:t>
      </w:r>
      <w:r>
        <w:rPr>
          <w:spacing w:val="8"/>
          <w:sz w:val="20"/>
          <w:szCs w:val="20"/>
        </w:rPr>
        <w:t>为准。</w:t>
      </w:r>
    </w:p>
    <w:p w14:paraId="15B43678">
      <w:pPr>
        <w:spacing w:line="250" w:lineRule="auto"/>
        <w:rPr>
          <w:rFonts w:ascii="Arial"/>
          <w:sz w:val="21"/>
        </w:rPr>
      </w:pPr>
    </w:p>
    <w:p w14:paraId="7E52DB0F">
      <w:pPr>
        <w:pStyle w:val="2"/>
        <w:spacing w:before="65" w:line="229" w:lineRule="auto"/>
        <w:ind w:left="420"/>
        <w:rPr>
          <w:sz w:val="20"/>
          <w:szCs w:val="20"/>
        </w:rPr>
      </w:pPr>
      <w:r>
        <w:rPr>
          <w:spacing w:val="9"/>
          <w:sz w:val="20"/>
          <w:szCs w:val="20"/>
        </w:rPr>
        <w:t>8.3</w:t>
      </w:r>
      <w:r>
        <w:rPr>
          <w:spacing w:val="-35"/>
          <w:sz w:val="20"/>
          <w:szCs w:val="20"/>
        </w:rPr>
        <w:t xml:space="preserve"> </w:t>
      </w:r>
      <w:r>
        <w:rPr>
          <w:spacing w:val="9"/>
          <w:sz w:val="20"/>
          <w:szCs w:val="20"/>
        </w:rPr>
        <w:t>计量单位应使用我国法定计量单位，未列明</w:t>
      </w:r>
      <w:r>
        <w:rPr>
          <w:spacing w:val="8"/>
          <w:sz w:val="20"/>
          <w:szCs w:val="20"/>
        </w:rPr>
        <w:t>时应默认为我国法定计量单位。</w:t>
      </w:r>
    </w:p>
    <w:p w14:paraId="493FE1AF">
      <w:pPr>
        <w:spacing w:line="249" w:lineRule="auto"/>
        <w:rPr>
          <w:rFonts w:ascii="Arial"/>
          <w:sz w:val="21"/>
        </w:rPr>
      </w:pPr>
    </w:p>
    <w:p w14:paraId="37711F64">
      <w:pPr>
        <w:pStyle w:val="2"/>
        <w:spacing w:before="65" w:line="230" w:lineRule="auto"/>
        <w:ind w:left="420"/>
        <w:rPr>
          <w:sz w:val="20"/>
          <w:szCs w:val="20"/>
        </w:rPr>
      </w:pPr>
      <w:r>
        <w:rPr>
          <w:spacing w:val="6"/>
          <w:sz w:val="20"/>
          <w:szCs w:val="20"/>
        </w:rPr>
        <w:t>8.4</w:t>
      </w:r>
      <w:r>
        <w:rPr>
          <w:spacing w:val="-26"/>
          <w:sz w:val="20"/>
          <w:szCs w:val="20"/>
        </w:rPr>
        <w:t xml:space="preserve"> </w:t>
      </w:r>
      <w:r>
        <w:rPr>
          <w:spacing w:val="6"/>
          <w:sz w:val="20"/>
          <w:szCs w:val="20"/>
        </w:rPr>
        <w:t>响应文件应采用书面形式，</w:t>
      </w:r>
      <w:r>
        <w:rPr>
          <w:spacing w:val="-55"/>
          <w:sz w:val="20"/>
          <w:szCs w:val="20"/>
        </w:rPr>
        <w:t xml:space="preserve"> </w:t>
      </w:r>
      <w:r>
        <w:rPr>
          <w:spacing w:val="6"/>
          <w:sz w:val="20"/>
          <w:szCs w:val="20"/>
        </w:rPr>
        <w:t>电报、传真、</w:t>
      </w:r>
      <w:r>
        <w:rPr>
          <w:spacing w:val="-55"/>
          <w:sz w:val="20"/>
          <w:szCs w:val="20"/>
        </w:rPr>
        <w:t xml:space="preserve"> </w:t>
      </w:r>
      <w:r>
        <w:rPr>
          <w:spacing w:val="6"/>
          <w:sz w:val="20"/>
          <w:szCs w:val="20"/>
        </w:rPr>
        <w:t>电子邮件形式的响应文件概不接受。</w:t>
      </w:r>
    </w:p>
    <w:p w14:paraId="6BA3F9C4">
      <w:pPr>
        <w:spacing w:line="248" w:lineRule="auto"/>
        <w:rPr>
          <w:rFonts w:ascii="Arial"/>
          <w:sz w:val="21"/>
        </w:rPr>
      </w:pPr>
    </w:p>
    <w:p w14:paraId="5CD20EB5">
      <w:pPr>
        <w:pStyle w:val="2"/>
        <w:spacing w:before="65" w:line="327" w:lineRule="auto"/>
        <w:ind w:right="4028" w:firstLine="420"/>
        <w:rPr>
          <w:sz w:val="20"/>
          <w:szCs w:val="20"/>
        </w:rPr>
      </w:pPr>
      <w:r>
        <w:rPr>
          <w:spacing w:val="7"/>
          <w:sz w:val="20"/>
          <w:szCs w:val="20"/>
        </w:rPr>
        <w:t>8.5</w:t>
      </w:r>
      <w:r>
        <w:rPr>
          <w:spacing w:val="-32"/>
          <w:sz w:val="20"/>
          <w:szCs w:val="20"/>
        </w:rPr>
        <w:t xml:space="preserve"> </w:t>
      </w:r>
      <w:r>
        <w:rPr>
          <w:spacing w:val="7"/>
          <w:sz w:val="20"/>
          <w:szCs w:val="20"/>
        </w:rPr>
        <w:t>供应商应按磋商文件中提供的响应文件格式填写。</w:t>
      </w:r>
      <w:r>
        <w:rPr>
          <w:sz w:val="20"/>
          <w:szCs w:val="20"/>
        </w:rPr>
        <w:t xml:space="preserve"> </w:t>
      </w:r>
      <w:r>
        <w:rPr>
          <w:spacing w:val="8"/>
          <w:sz w:val="20"/>
          <w:szCs w:val="20"/>
        </w:rPr>
        <w:t>9.响应文件的组成</w:t>
      </w:r>
    </w:p>
    <w:p w14:paraId="5FF580C1">
      <w:pPr>
        <w:spacing w:line="247" w:lineRule="auto"/>
        <w:rPr>
          <w:rFonts w:ascii="Arial"/>
          <w:sz w:val="21"/>
        </w:rPr>
      </w:pPr>
    </w:p>
    <w:p w14:paraId="397801A4">
      <w:pPr>
        <w:pStyle w:val="2"/>
        <w:spacing w:before="65" w:line="231" w:lineRule="auto"/>
        <w:ind w:left="420"/>
        <w:rPr>
          <w:sz w:val="20"/>
          <w:szCs w:val="20"/>
        </w:rPr>
      </w:pPr>
      <w:r>
        <w:rPr>
          <w:spacing w:val="6"/>
          <w:sz w:val="20"/>
          <w:szCs w:val="20"/>
        </w:rPr>
        <w:t>9.1</w:t>
      </w:r>
      <w:r>
        <w:rPr>
          <w:spacing w:val="-29"/>
          <w:sz w:val="20"/>
          <w:szCs w:val="20"/>
        </w:rPr>
        <w:t xml:space="preserve"> </w:t>
      </w:r>
      <w:r>
        <w:rPr>
          <w:spacing w:val="6"/>
          <w:sz w:val="20"/>
          <w:szCs w:val="20"/>
        </w:rPr>
        <w:t>响应文件包括下列内容：</w:t>
      </w:r>
    </w:p>
    <w:p w14:paraId="29B2D7B9">
      <w:pPr>
        <w:spacing w:line="249" w:lineRule="auto"/>
        <w:rPr>
          <w:rFonts w:ascii="Arial"/>
          <w:sz w:val="21"/>
        </w:rPr>
      </w:pPr>
    </w:p>
    <w:p w14:paraId="0A4C1A92">
      <w:pPr>
        <w:pStyle w:val="2"/>
        <w:spacing w:before="65" w:line="231" w:lineRule="auto"/>
        <w:ind w:left="430"/>
        <w:rPr>
          <w:sz w:val="20"/>
          <w:szCs w:val="20"/>
        </w:rPr>
      </w:pPr>
      <w:r>
        <w:rPr>
          <w:spacing w:val="7"/>
          <w:sz w:val="20"/>
          <w:szCs w:val="20"/>
        </w:rPr>
        <w:t>（1）磋商响应声明(格式)</w:t>
      </w:r>
    </w:p>
    <w:p w14:paraId="508990E8">
      <w:pPr>
        <w:spacing w:line="247" w:lineRule="auto"/>
        <w:rPr>
          <w:rFonts w:ascii="Arial"/>
          <w:sz w:val="21"/>
        </w:rPr>
      </w:pPr>
    </w:p>
    <w:p w14:paraId="26E4A88E">
      <w:pPr>
        <w:pStyle w:val="2"/>
        <w:spacing w:before="66" w:line="229" w:lineRule="auto"/>
        <w:ind w:left="430"/>
        <w:rPr>
          <w:sz w:val="20"/>
          <w:szCs w:val="20"/>
        </w:rPr>
      </w:pPr>
      <w:r>
        <w:rPr>
          <w:spacing w:val="8"/>
          <w:sz w:val="20"/>
          <w:szCs w:val="20"/>
        </w:rPr>
        <w:t>（2）法定代表人（单位负责人）身份证明(格式)</w:t>
      </w:r>
    </w:p>
    <w:p w14:paraId="17FF50B9">
      <w:pPr>
        <w:spacing w:line="248" w:lineRule="auto"/>
        <w:rPr>
          <w:rFonts w:ascii="Arial"/>
          <w:sz w:val="21"/>
        </w:rPr>
      </w:pPr>
    </w:p>
    <w:p w14:paraId="24F9E2E4">
      <w:pPr>
        <w:pStyle w:val="2"/>
        <w:spacing w:before="66" w:line="231" w:lineRule="auto"/>
        <w:ind w:left="430"/>
        <w:rPr>
          <w:sz w:val="20"/>
          <w:szCs w:val="20"/>
        </w:rPr>
      </w:pPr>
      <w:r>
        <w:rPr>
          <w:spacing w:val="7"/>
          <w:sz w:val="20"/>
          <w:szCs w:val="20"/>
        </w:rPr>
        <w:t>（3）授权委托书(格式)</w:t>
      </w:r>
    </w:p>
    <w:p w14:paraId="32257FEC">
      <w:pPr>
        <w:spacing w:line="247" w:lineRule="auto"/>
        <w:rPr>
          <w:rFonts w:ascii="Arial"/>
          <w:sz w:val="21"/>
        </w:rPr>
      </w:pPr>
    </w:p>
    <w:p w14:paraId="0BE02EB8">
      <w:pPr>
        <w:pStyle w:val="2"/>
        <w:spacing w:before="66" w:line="229" w:lineRule="auto"/>
        <w:ind w:left="430"/>
        <w:rPr>
          <w:sz w:val="20"/>
          <w:szCs w:val="20"/>
        </w:rPr>
      </w:pPr>
      <w:r>
        <w:rPr>
          <w:spacing w:val="6"/>
          <w:sz w:val="20"/>
          <w:szCs w:val="20"/>
        </w:rPr>
        <w:t>（4）保证金</w:t>
      </w:r>
    </w:p>
    <w:p w14:paraId="1D7F0557">
      <w:pPr>
        <w:spacing w:line="251" w:lineRule="auto"/>
        <w:rPr>
          <w:rFonts w:ascii="Arial"/>
          <w:sz w:val="21"/>
        </w:rPr>
      </w:pPr>
    </w:p>
    <w:p w14:paraId="66C87E62">
      <w:pPr>
        <w:pStyle w:val="2"/>
        <w:spacing w:before="65" w:line="231" w:lineRule="auto"/>
        <w:ind w:left="430"/>
        <w:rPr>
          <w:sz w:val="20"/>
          <w:szCs w:val="20"/>
        </w:rPr>
      </w:pPr>
      <w:r>
        <w:rPr>
          <w:spacing w:val="7"/>
          <w:sz w:val="20"/>
          <w:szCs w:val="20"/>
        </w:rPr>
        <w:t>（5）报价表及报价文件(格式)</w:t>
      </w:r>
    </w:p>
    <w:p w14:paraId="1611D476">
      <w:pPr>
        <w:spacing w:line="247" w:lineRule="auto"/>
        <w:rPr>
          <w:rFonts w:ascii="Arial"/>
          <w:sz w:val="21"/>
        </w:rPr>
      </w:pPr>
    </w:p>
    <w:p w14:paraId="46C16A80">
      <w:pPr>
        <w:pStyle w:val="2"/>
        <w:spacing w:before="65" w:line="231" w:lineRule="auto"/>
        <w:ind w:left="430"/>
        <w:rPr>
          <w:sz w:val="20"/>
          <w:szCs w:val="20"/>
        </w:rPr>
      </w:pPr>
      <w:r>
        <w:rPr>
          <w:spacing w:val="7"/>
          <w:sz w:val="20"/>
          <w:szCs w:val="20"/>
        </w:rPr>
        <w:t>（6）施工组织设计</w:t>
      </w:r>
    </w:p>
    <w:p w14:paraId="3114ED07">
      <w:pPr>
        <w:spacing w:line="247" w:lineRule="auto"/>
        <w:rPr>
          <w:rFonts w:ascii="Arial"/>
          <w:sz w:val="21"/>
        </w:rPr>
      </w:pPr>
    </w:p>
    <w:p w14:paraId="003049D5">
      <w:pPr>
        <w:pStyle w:val="2"/>
        <w:spacing w:before="65" w:line="231" w:lineRule="auto"/>
        <w:ind w:left="430"/>
        <w:rPr>
          <w:sz w:val="20"/>
          <w:szCs w:val="20"/>
        </w:rPr>
      </w:pPr>
      <w:r>
        <w:rPr>
          <w:spacing w:val="7"/>
          <w:sz w:val="20"/>
          <w:szCs w:val="20"/>
        </w:rPr>
        <w:t>（7）合同条款偏离表</w:t>
      </w:r>
    </w:p>
    <w:p w14:paraId="7CDBF740">
      <w:pPr>
        <w:spacing w:line="247" w:lineRule="auto"/>
        <w:rPr>
          <w:rFonts w:ascii="Arial"/>
          <w:sz w:val="21"/>
        </w:rPr>
      </w:pPr>
    </w:p>
    <w:p w14:paraId="0DDC81CB">
      <w:pPr>
        <w:pStyle w:val="2"/>
        <w:spacing w:before="66" w:line="231" w:lineRule="auto"/>
        <w:ind w:left="430"/>
        <w:rPr>
          <w:sz w:val="20"/>
          <w:szCs w:val="20"/>
        </w:rPr>
      </w:pPr>
      <w:r>
        <w:rPr>
          <w:spacing w:val="7"/>
          <w:sz w:val="20"/>
          <w:szCs w:val="20"/>
        </w:rPr>
        <w:t>（8）采购需求偏离表</w:t>
      </w:r>
    </w:p>
    <w:p w14:paraId="75787EAB">
      <w:pPr>
        <w:spacing w:line="247" w:lineRule="auto"/>
        <w:rPr>
          <w:rFonts w:ascii="Arial"/>
          <w:sz w:val="21"/>
        </w:rPr>
      </w:pPr>
    </w:p>
    <w:p w14:paraId="21112428">
      <w:pPr>
        <w:pStyle w:val="2"/>
        <w:spacing w:before="65" w:line="229" w:lineRule="auto"/>
        <w:ind w:left="430"/>
        <w:rPr>
          <w:sz w:val="20"/>
          <w:szCs w:val="20"/>
        </w:rPr>
      </w:pPr>
      <w:r>
        <w:rPr>
          <w:spacing w:val="8"/>
          <w:sz w:val="20"/>
          <w:szCs w:val="20"/>
        </w:rPr>
        <w:t>（9）供应商资格审查证明材料</w:t>
      </w:r>
    </w:p>
    <w:p w14:paraId="444AED13">
      <w:pPr>
        <w:spacing w:line="249" w:lineRule="auto"/>
        <w:rPr>
          <w:rFonts w:ascii="Arial"/>
          <w:sz w:val="21"/>
        </w:rPr>
      </w:pPr>
    </w:p>
    <w:p w14:paraId="129E024F">
      <w:pPr>
        <w:pStyle w:val="2"/>
        <w:spacing w:before="65" w:line="229" w:lineRule="auto"/>
        <w:ind w:left="430"/>
        <w:rPr>
          <w:sz w:val="20"/>
          <w:szCs w:val="20"/>
        </w:rPr>
      </w:pPr>
      <w:r>
        <w:rPr>
          <w:spacing w:val="8"/>
          <w:sz w:val="20"/>
          <w:szCs w:val="20"/>
        </w:rPr>
        <w:t>（10）供应商认为需提供的其他资料</w:t>
      </w:r>
    </w:p>
    <w:p w14:paraId="74C7048A">
      <w:pPr>
        <w:pStyle w:val="2"/>
        <w:spacing w:before="261" w:line="231" w:lineRule="auto"/>
        <w:ind w:left="430"/>
        <w:rPr>
          <w:sz w:val="20"/>
          <w:szCs w:val="20"/>
        </w:rPr>
      </w:pPr>
      <w:r>
        <w:rPr>
          <w:spacing w:val="6"/>
          <w:sz w:val="20"/>
          <w:szCs w:val="20"/>
        </w:rPr>
        <w:t>（11）最后报价</w:t>
      </w:r>
    </w:p>
    <w:p w14:paraId="4C4906FA">
      <w:pPr>
        <w:pStyle w:val="2"/>
        <w:spacing w:before="139" w:line="259" w:lineRule="auto"/>
        <w:ind w:left="425" w:right="160" w:firstLine="414"/>
        <w:rPr>
          <w:sz w:val="20"/>
          <w:szCs w:val="20"/>
        </w:rPr>
      </w:pPr>
      <w:r>
        <w:rPr>
          <w:spacing w:val="8"/>
          <w:sz w:val="20"/>
          <w:szCs w:val="20"/>
        </w:rPr>
        <w:t>9.2</w:t>
      </w:r>
      <w:r>
        <w:rPr>
          <w:spacing w:val="-34"/>
          <w:sz w:val="20"/>
          <w:szCs w:val="20"/>
        </w:rPr>
        <w:t xml:space="preserve"> </w:t>
      </w:r>
      <w:r>
        <w:rPr>
          <w:spacing w:val="8"/>
          <w:sz w:val="20"/>
          <w:szCs w:val="20"/>
        </w:rPr>
        <w:t>在磋商过程中，供应商根据磋商小组书面形式要求提交的最后</w:t>
      </w:r>
      <w:r>
        <w:rPr>
          <w:spacing w:val="7"/>
          <w:sz w:val="20"/>
          <w:szCs w:val="20"/>
        </w:rPr>
        <w:t>报价(或者重新提交的响应</w:t>
      </w:r>
      <w:r>
        <w:rPr>
          <w:sz w:val="20"/>
          <w:szCs w:val="20"/>
        </w:rPr>
        <w:t xml:space="preserve"> </w:t>
      </w:r>
      <w:r>
        <w:rPr>
          <w:spacing w:val="8"/>
          <w:sz w:val="20"/>
          <w:szCs w:val="20"/>
        </w:rPr>
        <w:t>文件和最后报价)是响应文件的有效组成部分。</w:t>
      </w:r>
    </w:p>
    <w:p w14:paraId="1DE90288">
      <w:pPr>
        <w:pStyle w:val="2"/>
        <w:spacing w:before="199" w:line="264" w:lineRule="auto"/>
        <w:ind w:left="14" w:right="668" w:firstLine="405"/>
        <w:rPr>
          <w:sz w:val="20"/>
          <w:szCs w:val="20"/>
        </w:rPr>
      </w:pPr>
      <w:r>
        <w:rPr>
          <w:spacing w:val="8"/>
          <w:sz w:val="20"/>
          <w:szCs w:val="20"/>
        </w:rPr>
        <w:t>9.3</w:t>
      </w:r>
      <w:r>
        <w:rPr>
          <w:spacing w:val="-25"/>
          <w:sz w:val="20"/>
          <w:szCs w:val="20"/>
        </w:rPr>
        <w:t xml:space="preserve"> </w:t>
      </w:r>
      <w:r>
        <w:rPr>
          <w:spacing w:val="8"/>
          <w:sz w:val="20"/>
          <w:szCs w:val="20"/>
        </w:rPr>
        <w:t>根据《政府采购法》第四十二条的规定，供应商无论成交与否，其响应文件不予退还。</w:t>
      </w:r>
      <w:r>
        <w:rPr>
          <w:sz w:val="20"/>
          <w:szCs w:val="20"/>
        </w:rPr>
        <w:t xml:space="preserve"> </w:t>
      </w:r>
      <w:r>
        <w:rPr>
          <w:spacing w:val="4"/>
          <w:sz w:val="20"/>
          <w:szCs w:val="20"/>
        </w:rPr>
        <w:t>10.报价要求</w:t>
      </w:r>
    </w:p>
    <w:p w14:paraId="6A47C9D3">
      <w:pPr>
        <w:pStyle w:val="2"/>
        <w:spacing w:before="158" w:line="303" w:lineRule="auto"/>
        <w:ind w:left="6" w:right="161" w:firstLine="428"/>
        <w:rPr>
          <w:sz w:val="20"/>
          <w:szCs w:val="20"/>
        </w:rPr>
      </w:pPr>
      <w:r>
        <w:rPr>
          <w:spacing w:val="8"/>
          <w:sz w:val="20"/>
          <w:szCs w:val="20"/>
        </w:rPr>
        <w:t>10.1</w:t>
      </w:r>
      <w:r>
        <w:rPr>
          <w:spacing w:val="-33"/>
          <w:sz w:val="20"/>
          <w:szCs w:val="20"/>
        </w:rPr>
        <w:t xml:space="preserve"> </w:t>
      </w:r>
      <w:r>
        <w:rPr>
          <w:spacing w:val="8"/>
          <w:sz w:val="20"/>
          <w:szCs w:val="20"/>
        </w:rPr>
        <w:t>供应商应当以磋商文件规定的服务</w:t>
      </w:r>
      <w:r>
        <w:rPr>
          <w:spacing w:val="7"/>
          <w:sz w:val="20"/>
          <w:szCs w:val="20"/>
        </w:rPr>
        <w:t>要求、责任范围和合同条件为基础，按第六章“响应文件</w:t>
      </w:r>
      <w:r>
        <w:rPr>
          <w:sz w:val="20"/>
          <w:szCs w:val="20"/>
        </w:rPr>
        <w:t xml:space="preserve"> </w:t>
      </w:r>
      <w:r>
        <w:rPr>
          <w:spacing w:val="9"/>
          <w:sz w:val="20"/>
          <w:szCs w:val="20"/>
        </w:rPr>
        <w:t>组成</w:t>
      </w:r>
      <w:r>
        <w:rPr>
          <w:spacing w:val="-70"/>
          <w:sz w:val="20"/>
          <w:szCs w:val="20"/>
        </w:rPr>
        <w:t xml:space="preserve"> </w:t>
      </w:r>
      <w:r>
        <w:rPr>
          <w:spacing w:val="9"/>
          <w:sz w:val="20"/>
          <w:szCs w:val="20"/>
        </w:rPr>
        <w:t>”的有关规定进行报价，供应商的报价应包括为完成本项目所要求的全部内容可能发生的全</w:t>
      </w:r>
      <w:r>
        <w:rPr>
          <w:spacing w:val="8"/>
          <w:sz w:val="20"/>
          <w:szCs w:val="20"/>
        </w:rPr>
        <w:t>部费</w:t>
      </w:r>
    </w:p>
    <w:p w14:paraId="6CFE2708">
      <w:pPr>
        <w:pStyle w:val="2"/>
        <w:spacing w:before="162" w:line="229" w:lineRule="auto"/>
        <w:ind w:left="5"/>
        <w:rPr>
          <w:sz w:val="20"/>
          <w:szCs w:val="20"/>
        </w:rPr>
      </w:pPr>
      <w:r>
        <w:rPr>
          <w:spacing w:val="9"/>
          <w:sz w:val="20"/>
          <w:szCs w:val="20"/>
        </w:rPr>
        <w:t>用和税费、规费、保险费（如果有）等，采购人将不再支付报价以外的任何费用。</w:t>
      </w:r>
    </w:p>
    <w:p w14:paraId="5A9D6C92">
      <w:pPr>
        <w:spacing w:line="250" w:lineRule="auto"/>
        <w:rPr>
          <w:rFonts w:ascii="Arial"/>
          <w:sz w:val="21"/>
        </w:rPr>
      </w:pPr>
    </w:p>
    <w:p w14:paraId="0BA298AA">
      <w:pPr>
        <w:pStyle w:val="2"/>
        <w:spacing w:before="66" w:line="369" w:lineRule="auto"/>
        <w:ind w:left="5" w:firstLine="428"/>
        <w:jc w:val="both"/>
        <w:rPr>
          <w:sz w:val="20"/>
          <w:szCs w:val="20"/>
        </w:rPr>
      </w:pPr>
      <w:r>
        <w:rPr>
          <w:spacing w:val="5"/>
          <w:sz w:val="20"/>
          <w:szCs w:val="20"/>
        </w:rPr>
        <w:t>10.2</w:t>
      </w:r>
      <w:r>
        <w:rPr>
          <w:spacing w:val="-34"/>
          <w:sz w:val="20"/>
          <w:szCs w:val="20"/>
        </w:rPr>
        <w:t xml:space="preserve"> </w:t>
      </w:r>
      <w:r>
        <w:rPr>
          <w:spacing w:val="5"/>
          <w:sz w:val="20"/>
          <w:szCs w:val="20"/>
        </w:rPr>
        <w:t>供应商应当根据磋商文件第三章“采购需求</w:t>
      </w:r>
      <w:r>
        <w:rPr>
          <w:spacing w:val="-70"/>
          <w:sz w:val="20"/>
          <w:szCs w:val="20"/>
        </w:rPr>
        <w:t xml:space="preserve"> </w:t>
      </w:r>
      <w:r>
        <w:rPr>
          <w:spacing w:val="5"/>
          <w:sz w:val="20"/>
          <w:szCs w:val="20"/>
        </w:rPr>
        <w:t>”的要求逐一报价；以人民币报价，以元为单位，</w:t>
      </w:r>
      <w:r>
        <w:rPr>
          <w:sz w:val="20"/>
          <w:szCs w:val="20"/>
        </w:rPr>
        <w:t xml:space="preserve"> </w:t>
      </w:r>
      <w:r>
        <w:rPr>
          <w:spacing w:val="5"/>
          <w:sz w:val="20"/>
          <w:szCs w:val="20"/>
        </w:rPr>
        <w:t>保留小数点后两位。供应商在本章第</w:t>
      </w:r>
      <w:r>
        <w:rPr>
          <w:spacing w:val="-14"/>
          <w:sz w:val="20"/>
          <w:szCs w:val="20"/>
        </w:rPr>
        <w:t xml:space="preserve"> </w:t>
      </w:r>
      <w:r>
        <w:rPr>
          <w:spacing w:val="5"/>
          <w:sz w:val="20"/>
          <w:szCs w:val="20"/>
        </w:rPr>
        <w:t>17.1</w:t>
      </w:r>
      <w:r>
        <w:rPr>
          <w:spacing w:val="-35"/>
          <w:sz w:val="20"/>
          <w:szCs w:val="20"/>
        </w:rPr>
        <w:t xml:space="preserve"> </w:t>
      </w:r>
      <w:r>
        <w:rPr>
          <w:spacing w:val="5"/>
          <w:sz w:val="20"/>
          <w:szCs w:val="20"/>
        </w:rPr>
        <w:t>款规定的提交首次响应文件截止之日前修改报价表中的报价，</w:t>
      </w:r>
      <w:r>
        <w:rPr>
          <w:sz w:val="20"/>
          <w:szCs w:val="20"/>
        </w:rPr>
        <w:t xml:space="preserve"> </w:t>
      </w:r>
      <w:r>
        <w:rPr>
          <w:spacing w:val="8"/>
          <w:sz w:val="20"/>
          <w:szCs w:val="20"/>
        </w:rPr>
        <w:t>应同时修改其按第六章要求填写的相应表格中的报价。若供应商未按此要求修改</w:t>
      </w:r>
      <w:r>
        <w:rPr>
          <w:spacing w:val="7"/>
          <w:sz w:val="20"/>
          <w:szCs w:val="20"/>
        </w:rPr>
        <w:t>，影响投标报价评审，</w:t>
      </w:r>
      <w:r>
        <w:rPr>
          <w:sz w:val="20"/>
          <w:szCs w:val="20"/>
        </w:rPr>
        <w:t xml:space="preserve"> </w:t>
      </w:r>
      <w:r>
        <w:rPr>
          <w:spacing w:val="8"/>
          <w:sz w:val="20"/>
          <w:szCs w:val="20"/>
        </w:rPr>
        <w:t>其风险和责任由供应商自已承担。</w:t>
      </w:r>
    </w:p>
    <w:p w14:paraId="00D8881E">
      <w:pPr>
        <w:pStyle w:val="2"/>
        <w:spacing w:before="190" w:line="230" w:lineRule="auto"/>
        <w:ind w:left="434"/>
        <w:rPr>
          <w:sz w:val="20"/>
          <w:szCs w:val="20"/>
        </w:rPr>
      </w:pPr>
      <w:r>
        <w:rPr>
          <w:spacing w:val="8"/>
          <w:sz w:val="20"/>
          <w:szCs w:val="20"/>
        </w:rPr>
        <w:t>10.3</w:t>
      </w:r>
      <w:r>
        <w:rPr>
          <w:spacing w:val="-33"/>
          <w:sz w:val="20"/>
          <w:szCs w:val="20"/>
        </w:rPr>
        <w:t xml:space="preserve"> </w:t>
      </w:r>
      <w:r>
        <w:rPr>
          <w:spacing w:val="8"/>
          <w:sz w:val="20"/>
          <w:szCs w:val="20"/>
        </w:rPr>
        <w:t>供应商的最后报价不得超过采购项目预算，采购项目预</w:t>
      </w:r>
      <w:r>
        <w:rPr>
          <w:spacing w:val="7"/>
          <w:sz w:val="20"/>
          <w:szCs w:val="20"/>
        </w:rPr>
        <w:t>算见</w:t>
      </w:r>
      <w:r>
        <w:rPr>
          <w:b/>
          <w:bCs/>
          <w:spacing w:val="7"/>
          <w:sz w:val="20"/>
          <w:szCs w:val="20"/>
        </w:rPr>
        <w:t>【磋商须知前附表】</w:t>
      </w:r>
      <w:r>
        <w:rPr>
          <w:spacing w:val="7"/>
          <w:sz w:val="20"/>
          <w:szCs w:val="20"/>
        </w:rPr>
        <w:t>。</w:t>
      </w:r>
    </w:p>
    <w:p w14:paraId="7DCBE4A7">
      <w:pPr>
        <w:spacing w:line="230" w:lineRule="auto"/>
        <w:rPr>
          <w:sz w:val="20"/>
          <w:szCs w:val="20"/>
        </w:rPr>
        <w:sectPr>
          <w:footerReference r:id="rId14" w:type="default"/>
          <w:pgSz w:w="11906" w:h="16839"/>
          <w:pgMar w:top="1060" w:right="1216" w:bottom="1326" w:left="1296" w:header="0" w:footer="1112" w:gutter="0"/>
          <w:cols w:space="720" w:num="1"/>
        </w:sectPr>
      </w:pPr>
    </w:p>
    <w:p w14:paraId="5368C032">
      <w:pPr>
        <w:pStyle w:val="2"/>
        <w:spacing w:before="43" w:line="303" w:lineRule="auto"/>
        <w:ind w:left="2" w:right="73" w:firstLine="426"/>
        <w:rPr>
          <w:sz w:val="20"/>
          <w:szCs w:val="20"/>
        </w:rPr>
      </w:pPr>
      <w:r>
        <w:rPr>
          <w:spacing w:val="8"/>
          <w:sz w:val="20"/>
          <w:szCs w:val="20"/>
        </w:rPr>
        <w:t>10.4</w:t>
      </w:r>
      <w:r>
        <w:rPr>
          <w:spacing w:val="-34"/>
          <w:sz w:val="20"/>
          <w:szCs w:val="20"/>
        </w:rPr>
        <w:t xml:space="preserve"> </w:t>
      </w:r>
      <w:r>
        <w:rPr>
          <w:spacing w:val="8"/>
          <w:sz w:val="20"/>
          <w:szCs w:val="20"/>
        </w:rPr>
        <w:t>供应商提交的最后报价在合同执行过程中</w:t>
      </w:r>
      <w:r>
        <w:rPr>
          <w:spacing w:val="7"/>
          <w:sz w:val="20"/>
          <w:szCs w:val="20"/>
        </w:rPr>
        <w:t>是固定不变的，不得以任何理由予以变更。以可变</w:t>
      </w:r>
      <w:r>
        <w:rPr>
          <w:sz w:val="20"/>
          <w:szCs w:val="20"/>
        </w:rPr>
        <w:t xml:space="preserve"> </w:t>
      </w:r>
      <w:r>
        <w:rPr>
          <w:spacing w:val="8"/>
          <w:sz w:val="20"/>
          <w:szCs w:val="20"/>
        </w:rPr>
        <w:t>动价格提交的报价将被认为是非实质响应而被拒绝。</w:t>
      </w:r>
    </w:p>
    <w:p w14:paraId="6CD71E05">
      <w:pPr>
        <w:spacing w:line="248" w:lineRule="auto"/>
        <w:rPr>
          <w:rFonts w:ascii="Arial"/>
          <w:sz w:val="21"/>
        </w:rPr>
      </w:pPr>
    </w:p>
    <w:p w14:paraId="0AA79728">
      <w:pPr>
        <w:pStyle w:val="2"/>
        <w:spacing w:before="65" w:line="230" w:lineRule="auto"/>
        <w:ind w:left="428"/>
        <w:rPr>
          <w:sz w:val="20"/>
          <w:szCs w:val="20"/>
        </w:rPr>
      </w:pPr>
      <w:r>
        <w:rPr>
          <w:spacing w:val="7"/>
          <w:sz w:val="20"/>
          <w:szCs w:val="20"/>
        </w:rPr>
        <w:t>10.5</w:t>
      </w:r>
      <w:r>
        <w:rPr>
          <w:spacing w:val="-33"/>
          <w:sz w:val="20"/>
          <w:szCs w:val="20"/>
        </w:rPr>
        <w:t xml:space="preserve"> </w:t>
      </w:r>
      <w:r>
        <w:rPr>
          <w:spacing w:val="7"/>
          <w:sz w:val="20"/>
          <w:szCs w:val="20"/>
        </w:rPr>
        <w:t>采购人不接受供应商给予的赠品、</w:t>
      </w:r>
      <w:r>
        <w:rPr>
          <w:spacing w:val="-55"/>
          <w:sz w:val="20"/>
          <w:szCs w:val="20"/>
        </w:rPr>
        <w:t xml:space="preserve"> </w:t>
      </w:r>
      <w:r>
        <w:rPr>
          <w:spacing w:val="7"/>
          <w:sz w:val="20"/>
          <w:szCs w:val="20"/>
        </w:rPr>
        <w:t>回扣或者与采购无关的其他商</w:t>
      </w:r>
      <w:r>
        <w:rPr>
          <w:spacing w:val="6"/>
          <w:sz w:val="20"/>
          <w:szCs w:val="20"/>
        </w:rPr>
        <w:t>品、服务。</w:t>
      </w:r>
    </w:p>
    <w:p w14:paraId="5EAA0D44">
      <w:pPr>
        <w:spacing w:line="248" w:lineRule="auto"/>
        <w:rPr>
          <w:rFonts w:ascii="Arial"/>
          <w:sz w:val="21"/>
        </w:rPr>
      </w:pPr>
    </w:p>
    <w:p w14:paraId="7C0EA5C0">
      <w:pPr>
        <w:pStyle w:val="2"/>
        <w:spacing w:before="65" w:line="326" w:lineRule="auto"/>
        <w:ind w:left="8" w:right="4665" w:firstLine="420"/>
        <w:rPr>
          <w:sz w:val="20"/>
          <w:szCs w:val="20"/>
        </w:rPr>
      </w:pPr>
      <w:r>
        <w:rPr>
          <w:spacing w:val="5"/>
          <w:sz w:val="20"/>
          <w:szCs w:val="20"/>
        </w:rPr>
        <w:t>10.6</w:t>
      </w:r>
      <w:r>
        <w:rPr>
          <w:spacing w:val="-25"/>
          <w:sz w:val="20"/>
          <w:szCs w:val="20"/>
        </w:rPr>
        <w:t xml:space="preserve"> </w:t>
      </w:r>
      <w:r>
        <w:rPr>
          <w:spacing w:val="5"/>
          <w:sz w:val="20"/>
          <w:szCs w:val="20"/>
        </w:rPr>
        <w:t>报价的其他要求见</w:t>
      </w:r>
      <w:r>
        <w:rPr>
          <w:b/>
          <w:bCs/>
          <w:spacing w:val="5"/>
          <w:sz w:val="20"/>
          <w:szCs w:val="20"/>
        </w:rPr>
        <w:t>【磋商须知前附表】</w:t>
      </w:r>
      <w:r>
        <w:rPr>
          <w:spacing w:val="5"/>
          <w:sz w:val="20"/>
          <w:szCs w:val="20"/>
        </w:rPr>
        <w:t>。</w:t>
      </w:r>
      <w:r>
        <w:rPr>
          <w:sz w:val="20"/>
          <w:szCs w:val="20"/>
        </w:rPr>
        <w:t xml:space="preserve"> </w:t>
      </w:r>
      <w:r>
        <w:rPr>
          <w:spacing w:val="3"/>
          <w:sz w:val="20"/>
          <w:szCs w:val="20"/>
        </w:rPr>
        <w:t>11.保证金</w:t>
      </w:r>
    </w:p>
    <w:p w14:paraId="5FCCF829">
      <w:pPr>
        <w:spacing w:line="249" w:lineRule="auto"/>
        <w:rPr>
          <w:rFonts w:ascii="Arial"/>
          <w:sz w:val="21"/>
        </w:rPr>
      </w:pPr>
    </w:p>
    <w:p w14:paraId="5CF2F6EB">
      <w:pPr>
        <w:pStyle w:val="2"/>
        <w:spacing w:before="65" w:line="304" w:lineRule="auto"/>
        <w:ind w:left="12" w:right="73" w:firstLine="416"/>
        <w:rPr>
          <w:sz w:val="20"/>
          <w:szCs w:val="20"/>
        </w:rPr>
      </w:pPr>
      <w:r>
        <w:rPr>
          <w:spacing w:val="7"/>
          <w:sz w:val="20"/>
          <w:szCs w:val="20"/>
        </w:rPr>
        <w:t>11.1</w:t>
      </w:r>
      <w:r>
        <w:rPr>
          <w:spacing w:val="-31"/>
          <w:sz w:val="20"/>
          <w:szCs w:val="20"/>
        </w:rPr>
        <w:t xml:space="preserve"> </w:t>
      </w:r>
      <w:r>
        <w:rPr>
          <w:spacing w:val="7"/>
          <w:sz w:val="20"/>
          <w:szCs w:val="20"/>
        </w:rPr>
        <w:t>磋商文件要求供应商提交保证金的，供应商应按</w:t>
      </w:r>
      <w:r>
        <w:rPr>
          <w:b/>
          <w:bCs/>
          <w:spacing w:val="7"/>
          <w:sz w:val="20"/>
          <w:szCs w:val="20"/>
        </w:rPr>
        <w:t>【磋商须知前附表】</w:t>
      </w:r>
      <w:r>
        <w:rPr>
          <w:spacing w:val="7"/>
          <w:sz w:val="20"/>
          <w:szCs w:val="20"/>
        </w:rPr>
        <w:t>规定，在提交响应文件</w:t>
      </w:r>
      <w:r>
        <w:rPr>
          <w:sz w:val="20"/>
          <w:szCs w:val="20"/>
        </w:rPr>
        <w:t xml:space="preserve"> </w:t>
      </w:r>
      <w:r>
        <w:rPr>
          <w:spacing w:val="9"/>
          <w:sz w:val="20"/>
          <w:szCs w:val="20"/>
        </w:rPr>
        <w:t>的截止时间前提交保证金。保证金有效期应当与响</w:t>
      </w:r>
      <w:r>
        <w:rPr>
          <w:spacing w:val="8"/>
          <w:sz w:val="20"/>
          <w:szCs w:val="20"/>
        </w:rPr>
        <w:t>应文件有效期一致。</w:t>
      </w:r>
    </w:p>
    <w:p w14:paraId="49449E8A">
      <w:pPr>
        <w:spacing w:line="248" w:lineRule="auto"/>
        <w:rPr>
          <w:rFonts w:ascii="Arial"/>
          <w:sz w:val="21"/>
        </w:rPr>
      </w:pPr>
    </w:p>
    <w:p w14:paraId="33D66361">
      <w:pPr>
        <w:pStyle w:val="2"/>
        <w:spacing w:before="65" w:line="303" w:lineRule="auto"/>
        <w:ind w:right="73" w:firstLine="428"/>
        <w:rPr>
          <w:sz w:val="20"/>
          <w:szCs w:val="20"/>
        </w:rPr>
      </w:pPr>
      <w:r>
        <w:rPr>
          <w:spacing w:val="8"/>
          <w:sz w:val="20"/>
          <w:szCs w:val="20"/>
        </w:rPr>
        <w:t>11.2</w:t>
      </w:r>
      <w:r>
        <w:rPr>
          <w:spacing w:val="-34"/>
          <w:sz w:val="20"/>
          <w:szCs w:val="20"/>
        </w:rPr>
        <w:t xml:space="preserve"> </w:t>
      </w:r>
      <w:r>
        <w:rPr>
          <w:spacing w:val="8"/>
          <w:sz w:val="20"/>
          <w:szCs w:val="20"/>
        </w:rPr>
        <w:t>供应商为联合体的，可以由联合体中的一</w:t>
      </w:r>
      <w:r>
        <w:rPr>
          <w:spacing w:val="7"/>
          <w:sz w:val="20"/>
          <w:szCs w:val="20"/>
        </w:rPr>
        <w:t>方或者共同交纳保证金，其交纳的保证金，对联合</w:t>
      </w:r>
      <w:r>
        <w:rPr>
          <w:sz w:val="20"/>
          <w:szCs w:val="20"/>
        </w:rPr>
        <w:t xml:space="preserve"> </w:t>
      </w:r>
      <w:r>
        <w:rPr>
          <w:spacing w:val="7"/>
          <w:sz w:val="20"/>
          <w:szCs w:val="20"/>
        </w:rPr>
        <w:t>体各方均具有约束力。</w:t>
      </w:r>
    </w:p>
    <w:p w14:paraId="0517CB8C">
      <w:pPr>
        <w:spacing w:line="249" w:lineRule="auto"/>
        <w:rPr>
          <w:rFonts w:ascii="Arial"/>
          <w:sz w:val="21"/>
        </w:rPr>
      </w:pPr>
    </w:p>
    <w:p w14:paraId="5F38F00E">
      <w:pPr>
        <w:pStyle w:val="2"/>
        <w:spacing w:before="65" w:line="304" w:lineRule="auto"/>
        <w:ind w:firstLine="428"/>
        <w:rPr>
          <w:sz w:val="20"/>
          <w:szCs w:val="20"/>
        </w:rPr>
      </w:pPr>
      <w:r>
        <w:rPr>
          <w:spacing w:val="6"/>
          <w:sz w:val="20"/>
          <w:szCs w:val="20"/>
        </w:rPr>
        <w:t>11.3</w:t>
      </w:r>
      <w:r>
        <w:rPr>
          <w:spacing w:val="-33"/>
          <w:sz w:val="20"/>
          <w:szCs w:val="20"/>
        </w:rPr>
        <w:t xml:space="preserve"> </w:t>
      </w:r>
      <w:r>
        <w:rPr>
          <w:spacing w:val="6"/>
          <w:sz w:val="20"/>
          <w:szCs w:val="20"/>
        </w:rPr>
        <w:t>采购人、采购代理机构在成交通知书发出后</w:t>
      </w:r>
      <w:r>
        <w:rPr>
          <w:spacing w:val="-35"/>
          <w:sz w:val="20"/>
          <w:szCs w:val="20"/>
        </w:rPr>
        <w:t xml:space="preserve"> </w:t>
      </w:r>
      <w:r>
        <w:rPr>
          <w:spacing w:val="6"/>
          <w:sz w:val="20"/>
          <w:szCs w:val="20"/>
        </w:rPr>
        <w:t>5</w:t>
      </w:r>
      <w:r>
        <w:rPr>
          <w:spacing w:val="-32"/>
          <w:sz w:val="20"/>
          <w:szCs w:val="20"/>
        </w:rPr>
        <w:t xml:space="preserve"> </w:t>
      </w:r>
      <w:r>
        <w:rPr>
          <w:spacing w:val="6"/>
          <w:sz w:val="20"/>
          <w:szCs w:val="20"/>
        </w:rPr>
        <w:t>个工作日</w:t>
      </w:r>
      <w:r>
        <w:rPr>
          <w:spacing w:val="-58"/>
          <w:sz w:val="20"/>
          <w:szCs w:val="20"/>
        </w:rPr>
        <w:t xml:space="preserve"> </w:t>
      </w:r>
      <w:r>
        <w:rPr>
          <w:spacing w:val="6"/>
          <w:sz w:val="20"/>
          <w:szCs w:val="20"/>
        </w:rPr>
        <w:t>内退还未</w:t>
      </w:r>
      <w:r>
        <w:rPr>
          <w:spacing w:val="5"/>
          <w:sz w:val="20"/>
          <w:szCs w:val="20"/>
        </w:rPr>
        <w:t>成交供应商的保证金；在采</w:t>
      </w:r>
      <w:r>
        <w:rPr>
          <w:sz w:val="20"/>
          <w:szCs w:val="20"/>
        </w:rPr>
        <w:t xml:space="preserve"> </w:t>
      </w:r>
      <w:r>
        <w:rPr>
          <w:spacing w:val="5"/>
          <w:sz w:val="20"/>
          <w:szCs w:val="20"/>
        </w:rPr>
        <w:t>购合同签定后</w:t>
      </w:r>
      <w:r>
        <w:rPr>
          <w:spacing w:val="-34"/>
          <w:sz w:val="20"/>
          <w:szCs w:val="20"/>
        </w:rPr>
        <w:t xml:space="preserve"> </w:t>
      </w:r>
      <w:r>
        <w:rPr>
          <w:spacing w:val="5"/>
          <w:sz w:val="20"/>
          <w:szCs w:val="20"/>
        </w:rPr>
        <w:t>5</w:t>
      </w:r>
      <w:r>
        <w:rPr>
          <w:spacing w:val="-31"/>
          <w:sz w:val="20"/>
          <w:szCs w:val="20"/>
        </w:rPr>
        <w:t xml:space="preserve"> </w:t>
      </w:r>
      <w:r>
        <w:rPr>
          <w:spacing w:val="5"/>
          <w:sz w:val="20"/>
          <w:szCs w:val="20"/>
        </w:rPr>
        <w:t>个工作日</w:t>
      </w:r>
      <w:r>
        <w:rPr>
          <w:spacing w:val="-59"/>
          <w:sz w:val="20"/>
          <w:szCs w:val="20"/>
        </w:rPr>
        <w:t xml:space="preserve"> </w:t>
      </w:r>
      <w:r>
        <w:rPr>
          <w:spacing w:val="5"/>
          <w:sz w:val="20"/>
          <w:szCs w:val="20"/>
        </w:rPr>
        <w:t>内退还成交供应商的保证金，但因供应商自身原因导致无法及时退还的</w:t>
      </w:r>
      <w:r>
        <w:rPr>
          <w:spacing w:val="4"/>
          <w:sz w:val="20"/>
          <w:szCs w:val="20"/>
        </w:rPr>
        <w:t>除外。</w:t>
      </w:r>
    </w:p>
    <w:p w14:paraId="0863918E">
      <w:pPr>
        <w:spacing w:line="250" w:lineRule="auto"/>
        <w:rPr>
          <w:rFonts w:ascii="Arial"/>
          <w:sz w:val="21"/>
        </w:rPr>
      </w:pPr>
    </w:p>
    <w:p w14:paraId="2F955568">
      <w:pPr>
        <w:pStyle w:val="2"/>
        <w:spacing w:before="65" w:line="229" w:lineRule="auto"/>
        <w:ind w:left="428"/>
        <w:rPr>
          <w:sz w:val="20"/>
          <w:szCs w:val="20"/>
        </w:rPr>
      </w:pPr>
      <w:r>
        <w:rPr>
          <w:spacing w:val="6"/>
          <w:sz w:val="20"/>
          <w:szCs w:val="20"/>
        </w:rPr>
        <w:t>11.4</w:t>
      </w:r>
      <w:r>
        <w:rPr>
          <w:spacing w:val="-31"/>
          <w:sz w:val="20"/>
          <w:szCs w:val="20"/>
        </w:rPr>
        <w:t xml:space="preserve"> </w:t>
      </w:r>
      <w:r>
        <w:rPr>
          <w:spacing w:val="6"/>
          <w:sz w:val="20"/>
          <w:szCs w:val="20"/>
        </w:rPr>
        <w:t>保证金的退还按以下规定办理：</w:t>
      </w:r>
    </w:p>
    <w:p w14:paraId="06832BBF">
      <w:pPr>
        <w:spacing w:line="248" w:lineRule="auto"/>
        <w:rPr>
          <w:rFonts w:ascii="Arial"/>
          <w:sz w:val="21"/>
        </w:rPr>
      </w:pPr>
    </w:p>
    <w:p w14:paraId="1A4F709C">
      <w:pPr>
        <w:pStyle w:val="2"/>
        <w:spacing w:before="66" w:line="228" w:lineRule="auto"/>
        <w:ind w:left="424"/>
        <w:rPr>
          <w:sz w:val="20"/>
          <w:szCs w:val="20"/>
        </w:rPr>
      </w:pPr>
      <w:r>
        <w:rPr>
          <w:spacing w:val="7"/>
          <w:sz w:val="20"/>
          <w:szCs w:val="20"/>
        </w:rPr>
        <w:t>（1）成交供应商的保证金，在政府采购合同</w:t>
      </w:r>
      <w:r>
        <w:rPr>
          <w:spacing w:val="6"/>
          <w:sz w:val="20"/>
          <w:szCs w:val="20"/>
        </w:rPr>
        <w:t>签订后</w:t>
      </w:r>
      <w:r>
        <w:rPr>
          <w:spacing w:val="-36"/>
          <w:sz w:val="20"/>
          <w:szCs w:val="20"/>
        </w:rPr>
        <w:t xml:space="preserve"> </w:t>
      </w:r>
      <w:r>
        <w:rPr>
          <w:spacing w:val="6"/>
          <w:sz w:val="20"/>
          <w:szCs w:val="20"/>
        </w:rPr>
        <w:t>5</w:t>
      </w:r>
      <w:r>
        <w:rPr>
          <w:spacing w:val="-32"/>
          <w:sz w:val="20"/>
          <w:szCs w:val="20"/>
        </w:rPr>
        <w:t xml:space="preserve"> </w:t>
      </w:r>
      <w:r>
        <w:rPr>
          <w:spacing w:val="6"/>
          <w:sz w:val="20"/>
          <w:szCs w:val="20"/>
        </w:rPr>
        <w:t>个工作日</w:t>
      </w:r>
      <w:r>
        <w:rPr>
          <w:spacing w:val="-58"/>
          <w:sz w:val="20"/>
          <w:szCs w:val="20"/>
        </w:rPr>
        <w:t xml:space="preserve"> </w:t>
      </w:r>
      <w:r>
        <w:rPr>
          <w:spacing w:val="6"/>
          <w:sz w:val="20"/>
          <w:szCs w:val="20"/>
        </w:rPr>
        <w:t>内退还。</w:t>
      </w:r>
    </w:p>
    <w:p w14:paraId="06FDC56B">
      <w:pPr>
        <w:pStyle w:val="2"/>
        <w:spacing w:before="180" w:line="228" w:lineRule="auto"/>
        <w:ind w:left="424"/>
        <w:rPr>
          <w:sz w:val="20"/>
          <w:szCs w:val="20"/>
        </w:rPr>
      </w:pPr>
      <w:r>
        <w:rPr>
          <w:spacing w:val="7"/>
          <w:sz w:val="20"/>
          <w:szCs w:val="20"/>
        </w:rPr>
        <w:t>（2）未成交供应商的保证金，在成交通知书</w:t>
      </w:r>
      <w:r>
        <w:rPr>
          <w:spacing w:val="6"/>
          <w:sz w:val="20"/>
          <w:szCs w:val="20"/>
        </w:rPr>
        <w:t>发出后</w:t>
      </w:r>
      <w:r>
        <w:rPr>
          <w:spacing w:val="-36"/>
          <w:sz w:val="20"/>
          <w:szCs w:val="20"/>
        </w:rPr>
        <w:t xml:space="preserve"> </w:t>
      </w:r>
      <w:r>
        <w:rPr>
          <w:spacing w:val="6"/>
          <w:sz w:val="20"/>
          <w:szCs w:val="20"/>
        </w:rPr>
        <w:t>5</w:t>
      </w:r>
      <w:r>
        <w:rPr>
          <w:spacing w:val="-32"/>
          <w:sz w:val="20"/>
          <w:szCs w:val="20"/>
        </w:rPr>
        <w:t xml:space="preserve"> </w:t>
      </w:r>
      <w:r>
        <w:rPr>
          <w:spacing w:val="6"/>
          <w:sz w:val="20"/>
          <w:szCs w:val="20"/>
        </w:rPr>
        <w:t>个工作日</w:t>
      </w:r>
      <w:r>
        <w:rPr>
          <w:spacing w:val="-58"/>
          <w:sz w:val="20"/>
          <w:szCs w:val="20"/>
        </w:rPr>
        <w:t xml:space="preserve"> </w:t>
      </w:r>
      <w:r>
        <w:rPr>
          <w:spacing w:val="6"/>
          <w:sz w:val="20"/>
          <w:szCs w:val="20"/>
        </w:rPr>
        <w:t>内退还。</w:t>
      </w:r>
    </w:p>
    <w:p w14:paraId="19D14A3F">
      <w:pPr>
        <w:pStyle w:val="2"/>
        <w:spacing w:before="183" w:line="228" w:lineRule="auto"/>
        <w:ind w:left="424"/>
        <w:rPr>
          <w:sz w:val="20"/>
          <w:szCs w:val="20"/>
        </w:rPr>
      </w:pPr>
      <w:r>
        <w:rPr>
          <w:spacing w:val="7"/>
          <w:sz w:val="20"/>
          <w:szCs w:val="20"/>
        </w:rPr>
        <w:t>（3）终止竞争性磋商采购活动的，在发布项目终止公告后</w:t>
      </w:r>
      <w:r>
        <w:rPr>
          <w:spacing w:val="-35"/>
          <w:sz w:val="20"/>
          <w:szCs w:val="20"/>
        </w:rPr>
        <w:t xml:space="preserve"> </w:t>
      </w:r>
      <w:r>
        <w:rPr>
          <w:spacing w:val="7"/>
          <w:sz w:val="20"/>
          <w:szCs w:val="20"/>
        </w:rPr>
        <w:t>5</w:t>
      </w:r>
      <w:r>
        <w:rPr>
          <w:spacing w:val="-32"/>
          <w:sz w:val="20"/>
          <w:szCs w:val="20"/>
        </w:rPr>
        <w:t xml:space="preserve"> </w:t>
      </w:r>
      <w:r>
        <w:rPr>
          <w:spacing w:val="7"/>
          <w:sz w:val="20"/>
          <w:szCs w:val="20"/>
        </w:rPr>
        <w:t>个工作</w:t>
      </w:r>
      <w:r>
        <w:rPr>
          <w:spacing w:val="6"/>
          <w:sz w:val="20"/>
          <w:szCs w:val="20"/>
        </w:rPr>
        <w:t>日</w:t>
      </w:r>
      <w:r>
        <w:rPr>
          <w:spacing w:val="-58"/>
          <w:sz w:val="20"/>
          <w:szCs w:val="20"/>
        </w:rPr>
        <w:t xml:space="preserve"> </w:t>
      </w:r>
      <w:r>
        <w:rPr>
          <w:spacing w:val="6"/>
          <w:sz w:val="20"/>
          <w:szCs w:val="20"/>
        </w:rPr>
        <w:t>内退还。</w:t>
      </w:r>
    </w:p>
    <w:p w14:paraId="7580DDE3">
      <w:pPr>
        <w:pStyle w:val="2"/>
        <w:spacing w:before="179" w:line="229" w:lineRule="auto"/>
        <w:ind w:left="428"/>
        <w:rPr>
          <w:sz w:val="20"/>
          <w:szCs w:val="20"/>
        </w:rPr>
      </w:pPr>
      <w:r>
        <w:rPr>
          <w:spacing w:val="8"/>
          <w:sz w:val="20"/>
          <w:szCs w:val="20"/>
        </w:rPr>
        <w:t>11.5</w:t>
      </w:r>
      <w:r>
        <w:rPr>
          <w:spacing w:val="-37"/>
          <w:sz w:val="20"/>
          <w:szCs w:val="20"/>
        </w:rPr>
        <w:t xml:space="preserve"> </w:t>
      </w:r>
      <w:r>
        <w:rPr>
          <w:spacing w:val="8"/>
          <w:sz w:val="20"/>
          <w:szCs w:val="20"/>
        </w:rPr>
        <w:t>有下列情形之一的，保证金不予退还，并上缴本级</w:t>
      </w:r>
      <w:r>
        <w:rPr>
          <w:spacing w:val="7"/>
          <w:sz w:val="20"/>
          <w:szCs w:val="20"/>
        </w:rPr>
        <w:t>财政国库：</w:t>
      </w:r>
    </w:p>
    <w:p w14:paraId="1ADAD0C6">
      <w:pPr>
        <w:spacing w:line="249" w:lineRule="auto"/>
        <w:rPr>
          <w:rFonts w:ascii="Arial"/>
          <w:sz w:val="21"/>
        </w:rPr>
      </w:pPr>
    </w:p>
    <w:p w14:paraId="07F08074">
      <w:pPr>
        <w:pStyle w:val="2"/>
        <w:spacing w:before="66" w:line="228" w:lineRule="auto"/>
        <w:ind w:left="424"/>
        <w:rPr>
          <w:sz w:val="20"/>
          <w:szCs w:val="20"/>
        </w:rPr>
      </w:pPr>
      <w:r>
        <w:rPr>
          <w:spacing w:val="8"/>
          <w:sz w:val="20"/>
          <w:szCs w:val="20"/>
        </w:rPr>
        <w:t>（1）供应商在提交响应文件截止时间后撤回响应文件的；</w:t>
      </w:r>
    </w:p>
    <w:p w14:paraId="36A7A03A">
      <w:pPr>
        <w:pStyle w:val="2"/>
        <w:spacing w:before="183" w:line="228" w:lineRule="auto"/>
        <w:ind w:left="424"/>
        <w:rPr>
          <w:sz w:val="20"/>
          <w:szCs w:val="20"/>
        </w:rPr>
      </w:pPr>
      <w:r>
        <w:rPr>
          <w:spacing w:val="8"/>
          <w:sz w:val="20"/>
          <w:szCs w:val="20"/>
        </w:rPr>
        <w:t>（2）供应商在响应文件中提供虚假材料的；</w:t>
      </w:r>
    </w:p>
    <w:p w14:paraId="5EB27566">
      <w:pPr>
        <w:pStyle w:val="2"/>
        <w:spacing w:before="182" w:line="231" w:lineRule="auto"/>
        <w:ind w:left="424"/>
        <w:rPr>
          <w:sz w:val="20"/>
          <w:szCs w:val="20"/>
        </w:rPr>
      </w:pPr>
      <w:r>
        <w:rPr>
          <w:spacing w:val="9"/>
          <w:sz w:val="20"/>
          <w:szCs w:val="20"/>
        </w:rPr>
        <w:t>（3）除因不可抗力或磋商文件认可的情形以外，成交供应商不与采购人签订合同的；</w:t>
      </w:r>
    </w:p>
    <w:p w14:paraId="3A70068F">
      <w:pPr>
        <w:pStyle w:val="2"/>
        <w:spacing w:before="177" w:line="228" w:lineRule="auto"/>
        <w:ind w:left="424"/>
        <w:rPr>
          <w:sz w:val="20"/>
          <w:szCs w:val="20"/>
        </w:rPr>
      </w:pPr>
      <w:r>
        <w:rPr>
          <w:spacing w:val="9"/>
          <w:sz w:val="20"/>
          <w:szCs w:val="20"/>
        </w:rPr>
        <w:t>（4）供应商与采购人、其他供应商或者采购代理机构恶意</w:t>
      </w:r>
      <w:r>
        <w:rPr>
          <w:spacing w:val="8"/>
          <w:sz w:val="20"/>
          <w:szCs w:val="20"/>
        </w:rPr>
        <w:t>串通的；</w:t>
      </w:r>
    </w:p>
    <w:p w14:paraId="5EB9B6F5">
      <w:pPr>
        <w:pStyle w:val="2"/>
        <w:spacing w:before="182" w:line="313" w:lineRule="auto"/>
        <w:ind w:left="8" w:right="5880" w:firstLine="415"/>
        <w:rPr>
          <w:sz w:val="20"/>
          <w:szCs w:val="20"/>
        </w:rPr>
      </w:pPr>
      <w:r>
        <w:rPr>
          <w:spacing w:val="6"/>
          <w:sz w:val="20"/>
          <w:szCs w:val="20"/>
        </w:rPr>
        <w:t>（5）磋商文件规定的其他情形。</w:t>
      </w:r>
      <w:r>
        <w:rPr>
          <w:spacing w:val="4"/>
          <w:sz w:val="20"/>
          <w:szCs w:val="20"/>
        </w:rPr>
        <w:t xml:space="preserve"> </w:t>
      </w:r>
      <w:r>
        <w:rPr>
          <w:spacing w:val="6"/>
          <w:sz w:val="20"/>
          <w:szCs w:val="20"/>
        </w:rPr>
        <w:t>12.响应文件有效期</w:t>
      </w:r>
    </w:p>
    <w:p w14:paraId="2443C941">
      <w:pPr>
        <w:spacing w:line="247" w:lineRule="auto"/>
        <w:rPr>
          <w:rFonts w:ascii="Arial"/>
          <w:sz w:val="21"/>
        </w:rPr>
      </w:pPr>
    </w:p>
    <w:p w14:paraId="0B1B687E">
      <w:pPr>
        <w:pStyle w:val="2"/>
        <w:spacing w:before="65" w:line="228" w:lineRule="auto"/>
        <w:ind w:left="428"/>
        <w:rPr>
          <w:sz w:val="20"/>
          <w:szCs w:val="20"/>
        </w:rPr>
      </w:pPr>
      <w:r>
        <w:rPr>
          <w:spacing w:val="7"/>
          <w:sz w:val="20"/>
          <w:szCs w:val="20"/>
        </w:rPr>
        <w:t>12.1</w:t>
      </w:r>
      <w:r>
        <w:rPr>
          <w:spacing w:val="-28"/>
          <w:sz w:val="20"/>
          <w:szCs w:val="20"/>
        </w:rPr>
        <w:t xml:space="preserve"> </w:t>
      </w:r>
      <w:r>
        <w:rPr>
          <w:spacing w:val="7"/>
          <w:sz w:val="20"/>
          <w:szCs w:val="20"/>
        </w:rPr>
        <w:t>响应文件有效期见</w:t>
      </w:r>
      <w:r>
        <w:rPr>
          <w:b/>
          <w:bCs/>
          <w:spacing w:val="7"/>
          <w:sz w:val="20"/>
          <w:szCs w:val="20"/>
        </w:rPr>
        <w:t>【磋商须知前附表】</w:t>
      </w:r>
      <w:r>
        <w:rPr>
          <w:spacing w:val="7"/>
          <w:sz w:val="20"/>
          <w:szCs w:val="20"/>
        </w:rPr>
        <w:t>，在此期间响应文件对供应商具有法律约束力</w:t>
      </w:r>
      <w:r>
        <w:rPr>
          <w:spacing w:val="6"/>
          <w:sz w:val="20"/>
          <w:szCs w:val="20"/>
        </w:rPr>
        <w:t>，从提</w:t>
      </w:r>
    </w:p>
    <w:p w14:paraId="6D8B6BE5">
      <w:pPr>
        <w:pStyle w:val="2"/>
        <w:spacing w:before="162" w:line="507" w:lineRule="auto"/>
        <w:ind w:left="8" w:right="1783" w:hanging="3"/>
        <w:rPr>
          <w:sz w:val="20"/>
          <w:szCs w:val="20"/>
        </w:rPr>
      </w:pPr>
      <w:r>
        <w:rPr>
          <w:spacing w:val="8"/>
          <w:sz w:val="20"/>
          <w:szCs w:val="20"/>
        </w:rPr>
        <w:t>交首次响应文件截止时间之日起计算。响应文件有效期不足的将被视为</w:t>
      </w:r>
      <w:r>
        <w:rPr>
          <w:b/>
          <w:bCs/>
          <w:spacing w:val="8"/>
          <w:sz w:val="20"/>
          <w:szCs w:val="20"/>
        </w:rPr>
        <w:t>无效响应</w:t>
      </w:r>
      <w:r>
        <w:rPr>
          <w:spacing w:val="8"/>
          <w:sz w:val="20"/>
          <w:szCs w:val="20"/>
        </w:rPr>
        <w:t>。</w:t>
      </w:r>
      <w:r>
        <w:rPr>
          <w:spacing w:val="14"/>
          <w:sz w:val="20"/>
          <w:szCs w:val="20"/>
        </w:rPr>
        <w:t xml:space="preserve"> </w:t>
      </w:r>
      <w:r>
        <w:rPr>
          <w:spacing w:val="2"/>
          <w:sz w:val="20"/>
          <w:szCs w:val="20"/>
        </w:rPr>
        <w:t>13.分包</w:t>
      </w:r>
    </w:p>
    <w:p w14:paraId="4F2B456A">
      <w:pPr>
        <w:pStyle w:val="2"/>
        <w:spacing w:before="31" w:line="366" w:lineRule="auto"/>
        <w:ind w:left="1" w:right="75" w:firstLine="427"/>
        <w:jc w:val="both"/>
        <w:rPr>
          <w:sz w:val="20"/>
          <w:szCs w:val="20"/>
        </w:rPr>
      </w:pPr>
      <w:r>
        <w:rPr>
          <w:spacing w:val="7"/>
          <w:sz w:val="20"/>
          <w:szCs w:val="20"/>
        </w:rPr>
        <w:t>13.1</w:t>
      </w:r>
      <w:r>
        <w:rPr>
          <w:spacing w:val="-29"/>
          <w:sz w:val="20"/>
          <w:szCs w:val="20"/>
        </w:rPr>
        <w:t xml:space="preserve"> </w:t>
      </w:r>
      <w:r>
        <w:rPr>
          <w:spacing w:val="7"/>
          <w:sz w:val="20"/>
          <w:szCs w:val="20"/>
        </w:rPr>
        <w:t>供应商拟在成交后将采购项目的非主体、非关键性工作进行分包的，应符合</w:t>
      </w:r>
      <w:r>
        <w:rPr>
          <w:b/>
          <w:bCs/>
          <w:spacing w:val="7"/>
          <w:sz w:val="20"/>
          <w:szCs w:val="20"/>
        </w:rPr>
        <w:t>【磋商须知前附</w:t>
      </w:r>
      <w:r>
        <w:rPr>
          <w:sz w:val="20"/>
          <w:szCs w:val="20"/>
        </w:rPr>
        <w:t xml:space="preserve"> </w:t>
      </w:r>
      <w:r>
        <w:rPr>
          <w:b/>
          <w:bCs/>
          <w:spacing w:val="10"/>
          <w:sz w:val="20"/>
          <w:szCs w:val="20"/>
        </w:rPr>
        <w:t>表】</w:t>
      </w:r>
      <w:r>
        <w:rPr>
          <w:spacing w:val="10"/>
          <w:sz w:val="20"/>
          <w:szCs w:val="20"/>
        </w:rPr>
        <w:t>规定的分包内容、分包金额和资质要求等限</w:t>
      </w:r>
      <w:r>
        <w:rPr>
          <w:spacing w:val="9"/>
          <w:sz w:val="20"/>
          <w:szCs w:val="20"/>
        </w:rPr>
        <w:t>制性条件，并在响应文件中载明分包承担主体，且分</w:t>
      </w:r>
      <w:r>
        <w:rPr>
          <w:sz w:val="20"/>
          <w:szCs w:val="20"/>
        </w:rPr>
        <w:t xml:space="preserve"> </w:t>
      </w:r>
      <w:r>
        <w:rPr>
          <w:spacing w:val="7"/>
          <w:sz w:val="20"/>
          <w:szCs w:val="20"/>
        </w:rPr>
        <w:t>包承担主体不得再次分包。</w:t>
      </w:r>
    </w:p>
    <w:p w14:paraId="25031C7D">
      <w:pPr>
        <w:pStyle w:val="2"/>
        <w:spacing w:before="194" w:line="360" w:lineRule="auto"/>
        <w:ind w:right="73" w:firstLine="428"/>
        <w:rPr>
          <w:sz w:val="20"/>
          <w:szCs w:val="20"/>
        </w:rPr>
      </w:pPr>
      <w:r>
        <w:rPr>
          <w:spacing w:val="7"/>
          <w:sz w:val="20"/>
          <w:szCs w:val="20"/>
        </w:rPr>
        <w:t>13.2 中小企业依据政府采购政策获取政府采购合同后</w:t>
      </w:r>
      <w:r>
        <w:rPr>
          <w:spacing w:val="6"/>
          <w:sz w:val="20"/>
          <w:szCs w:val="20"/>
        </w:rPr>
        <w:t>，小型、微型企业不得分包给大型、中型企</w:t>
      </w:r>
      <w:r>
        <w:rPr>
          <w:sz w:val="20"/>
          <w:szCs w:val="20"/>
        </w:rPr>
        <w:t xml:space="preserve"> </w:t>
      </w:r>
      <w:r>
        <w:rPr>
          <w:spacing w:val="5"/>
          <w:sz w:val="20"/>
          <w:szCs w:val="20"/>
        </w:rPr>
        <w:t>业，</w:t>
      </w:r>
      <w:r>
        <w:rPr>
          <w:spacing w:val="-46"/>
          <w:sz w:val="20"/>
          <w:szCs w:val="20"/>
        </w:rPr>
        <w:t xml:space="preserve"> </w:t>
      </w:r>
      <w:r>
        <w:rPr>
          <w:spacing w:val="5"/>
          <w:sz w:val="20"/>
          <w:szCs w:val="20"/>
        </w:rPr>
        <w:t>中型企业不得分包给大型企业。</w:t>
      </w:r>
    </w:p>
    <w:p w14:paraId="11C68823">
      <w:pPr>
        <w:spacing w:line="360" w:lineRule="auto"/>
        <w:rPr>
          <w:sz w:val="20"/>
          <w:szCs w:val="20"/>
        </w:rPr>
        <w:sectPr>
          <w:footerReference r:id="rId15" w:type="default"/>
          <w:pgSz w:w="11906" w:h="16839"/>
          <w:pgMar w:top="1060" w:right="1303" w:bottom="1326" w:left="1302" w:header="0" w:footer="1112" w:gutter="0"/>
          <w:cols w:space="720" w:num="1"/>
        </w:sectPr>
      </w:pPr>
    </w:p>
    <w:p w14:paraId="3D65CE95">
      <w:pPr>
        <w:pStyle w:val="2"/>
        <w:spacing w:before="42" w:line="229" w:lineRule="auto"/>
        <w:ind w:left="429"/>
        <w:rPr>
          <w:sz w:val="20"/>
          <w:szCs w:val="20"/>
        </w:rPr>
      </w:pPr>
      <w:r>
        <w:rPr>
          <w:spacing w:val="8"/>
          <w:sz w:val="20"/>
          <w:szCs w:val="20"/>
        </w:rPr>
        <w:t>13.3</w:t>
      </w:r>
      <w:r>
        <w:rPr>
          <w:spacing w:val="-22"/>
          <w:sz w:val="20"/>
          <w:szCs w:val="20"/>
        </w:rPr>
        <w:t xml:space="preserve"> </w:t>
      </w:r>
      <w:r>
        <w:rPr>
          <w:spacing w:val="8"/>
          <w:sz w:val="20"/>
          <w:szCs w:val="20"/>
        </w:rPr>
        <w:t>成交供应商应当就分包项目向采购人负责，分包承担主体就分包项目承担连带责任。</w:t>
      </w:r>
    </w:p>
    <w:p w14:paraId="4EC8FD63">
      <w:pPr>
        <w:spacing w:line="249" w:lineRule="auto"/>
        <w:rPr>
          <w:rFonts w:ascii="Arial"/>
          <w:sz w:val="21"/>
        </w:rPr>
      </w:pPr>
    </w:p>
    <w:p w14:paraId="67607CE4">
      <w:pPr>
        <w:pStyle w:val="2"/>
        <w:spacing w:before="65" w:line="327" w:lineRule="auto"/>
        <w:ind w:left="9" w:right="3844" w:firstLine="420"/>
        <w:rPr>
          <w:sz w:val="20"/>
          <w:szCs w:val="20"/>
        </w:rPr>
      </w:pPr>
      <w:r>
        <w:rPr>
          <w:spacing w:val="6"/>
          <w:sz w:val="20"/>
          <w:szCs w:val="20"/>
        </w:rPr>
        <w:t>13.4</w:t>
      </w:r>
      <w:r>
        <w:rPr>
          <w:spacing w:val="-26"/>
          <w:sz w:val="20"/>
          <w:szCs w:val="20"/>
        </w:rPr>
        <w:t xml:space="preserve"> </w:t>
      </w:r>
      <w:r>
        <w:rPr>
          <w:spacing w:val="6"/>
          <w:sz w:val="20"/>
          <w:szCs w:val="20"/>
        </w:rPr>
        <w:t>不符合磋商文件中有关分包规定的，其</w:t>
      </w:r>
      <w:r>
        <w:rPr>
          <w:b/>
          <w:bCs/>
          <w:spacing w:val="6"/>
          <w:sz w:val="20"/>
          <w:szCs w:val="20"/>
        </w:rPr>
        <w:t>响应无效</w:t>
      </w:r>
      <w:r>
        <w:rPr>
          <w:spacing w:val="6"/>
          <w:sz w:val="20"/>
          <w:szCs w:val="20"/>
        </w:rPr>
        <w:t>。</w:t>
      </w:r>
      <w:r>
        <w:rPr>
          <w:sz w:val="20"/>
          <w:szCs w:val="20"/>
        </w:rPr>
        <w:t xml:space="preserve"> </w:t>
      </w:r>
      <w:r>
        <w:rPr>
          <w:spacing w:val="7"/>
          <w:sz w:val="20"/>
          <w:szCs w:val="20"/>
        </w:rPr>
        <w:t>14.响应文件的签署及规定</w:t>
      </w:r>
    </w:p>
    <w:p w14:paraId="6B0D2187">
      <w:pPr>
        <w:spacing w:line="247" w:lineRule="auto"/>
        <w:rPr>
          <w:rFonts w:ascii="Arial"/>
          <w:sz w:val="21"/>
        </w:rPr>
      </w:pPr>
    </w:p>
    <w:p w14:paraId="1346C83E">
      <w:pPr>
        <w:pStyle w:val="2"/>
        <w:spacing w:before="65" w:line="303" w:lineRule="auto"/>
        <w:ind w:left="8" w:right="87" w:firstLine="421"/>
        <w:rPr>
          <w:sz w:val="20"/>
          <w:szCs w:val="20"/>
        </w:rPr>
      </w:pPr>
      <w:r>
        <w:rPr>
          <w:spacing w:val="7"/>
          <w:sz w:val="20"/>
          <w:szCs w:val="20"/>
        </w:rPr>
        <w:t>14.1</w:t>
      </w:r>
      <w:r>
        <w:rPr>
          <w:spacing w:val="-14"/>
          <w:sz w:val="20"/>
          <w:szCs w:val="20"/>
        </w:rPr>
        <w:t xml:space="preserve"> </w:t>
      </w:r>
      <w:r>
        <w:rPr>
          <w:spacing w:val="7"/>
          <w:sz w:val="20"/>
          <w:szCs w:val="20"/>
        </w:rPr>
        <w:t>响应文件应按磋商文件要求在签章处盖供应商单位公章和在签字处由供应商代表签字。供应</w:t>
      </w:r>
      <w:r>
        <w:rPr>
          <w:sz w:val="20"/>
          <w:szCs w:val="20"/>
        </w:rPr>
        <w:t xml:space="preserve"> </w:t>
      </w:r>
      <w:r>
        <w:rPr>
          <w:spacing w:val="7"/>
          <w:sz w:val="20"/>
          <w:szCs w:val="20"/>
        </w:rPr>
        <w:t>商代表可为供应商法定代表人(非法人组织为负责人或合伙人、个体工商户为负责人，磋商文件统称单</w:t>
      </w:r>
    </w:p>
    <w:p w14:paraId="33BD38E9">
      <w:pPr>
        <w:pStyle w:val="2"/>
        <w:spacing w:before="158" w:line="363" w:lineRule="auto"/>
        <w:rPr>
          <w:sz w:val="20"/>
          <w:szCs w:val="20"/>
        </w:rPr>
      </w:pPr>
      <w:r>
        <w:rPr>
          <w:spacing w:val="5"/>
          <w:sz w:val="20"/>
          <w:szCs w:val="20"/>
        </w:rPr>
        <w:t>位负责人)；供应商代表不是供应商的法定代表人（单位负责</w:t>
      </w:r>
      <w:r>
        <w:rPr>
          <w:spacing w:val="4"/>
          <w:sz w:val="20"/>
          <w:szCs w:val="20"/>
        </w:rPr>
        <w:t>人）的，应提供法定代表人（单位负责人）</w:t>
      </w:r>
      <w:r>
        <w:rPr>
          <w:sz w:val="20"/>
          <w:szCs w:val="20"/>
        </w:rPr>
        <w:t xml:space="preserve"> </w:t>
      </w:r>
      <w:r>
        <w:rPr>
          <w:spacing w:val="5"/>
          <w:sz w:val="20"/>
          <w:szCs w:val="20"/>
        </w:rPr>
        <w:t>授权委托书。</w:t>
      </w:r>
    </w:p>
    <w:p w14:paraId="22D743DB">
      <w:pPr>
        <w:pStyle w:val="2"/>
        <w:spacing w:before="187" w:line="369" w:lineRule="auto"/>
        <w:ind w:right="32" w:firstLine="428"/>
        <w:jc w:val="both"/>
        <w:rPr>
          <w:sz w:val="20"/>
          <w:szCs w:val="20"/>
        </w:rPr>
      </w:pPr>
      <w:r>
        <w:rPr>
          <w:spacing w:val="3"/>
          <w:sz w:val="20"/>
          <w:szCs w:val="20"/>
        </w:rPr>
        <w:t>14.2</w:t>
      </w:r>
      <w:r>
        <w:rPr>
          <w:spacing w:val="-25"/>
          <w:sz w:val="20"/>
          <w:szCs w:val="20"/>
        </w:rPr>
        <w:t xml:space="preserve"> </w:t>
      </w:r>
      <w:r>
        <w:rPr>
          <w:spacing w:val="3"/>
          <w:sz w:val="20"/>
          <w:szCs w:val="20"/>
        </w:rPr>
        <w:t>响应文件正本一份，副本份数见</w:t>
      </w:r>
      <w:r>
        <w:rPr>
          <w:b/>
          <w:bCs/>
          <w:spacing w:val="3"/>
          <w:sz w:val="20"/>
          <w:szCs w:val="20"/>
        </w:rPr>
        <w:t>【磋商须知前附表】</w:t>
      </w:r>
      <w:r>
        <w:rPr>
          <w:spacing w:val="3"/>
          <w:sz w:val="20"/>
          <w:szCs w:val="20"/>
        </w:rPr>
        <w:t>；响应文</w:t>
      </w:r>
      <w:r>
        <w:rPr>
          <w:spacing w:val="2"/>
          <w:sz w:val="20"/>
          <w:szCs w:val="20"/>
        </w:rPr>
        <w:t>件电子文档（U</w:t>
      </w:r>
      <w:r>
        <w:rPr>
          <w:spacing w:val="-24"/>
          <w:sz w:val="20"/>
          <w:szCs w:val="20"/>
        </w:rPr>
        <w:t xml:space="preserve"> </w:t>
      </w:r>
      <w:r>
        <w:rPr>
          <w:spacing w:val="2"/>
          <w:sz w:val="20"/>
          <w:szCs w:val="20"/>
        </w:rPr>
        <w:t>盘或光盘形式</w:t>
      </w:r>
      <w:r>
        <w:rPr>
          <w:spacing w:val="-53"/>
          <w:w w:val="92"/>
          <w:sz w:val="20"/>
          <w:szCs w:val="20"/>
        </w:rPr>
        <w:t>）：</w:t>
      </w:r>
      <w:r>
        <w:rPr>
          <w:sz w:val="20"/>
          <w:szCs w:val="20"/>
        </w:rPr>
        <w:t xml:space="preserve"> </w:t>
      </w:r>
      <w:r>
        <w:rPr>
          <w:spacing w:val="7"/>
          <w:sz w:val="20"/>
          <w:szCs w:val="20"/>
        </w:rPr>
        <w:t>份数见</w:t>
      </w:r>
      <w:r>
        <w:rPr>
          <w:b/>
          <w:bCs/>
          <w:spacing w:val="7"/>
          <w:sz w:val="20"/>
          <w:szCs w:val="20"/>
        </w:rPr>
        <w:t>【磋商须知前附表】</w:t>
      </w:r>
      <w:r>
        <w:rPr>
          <w:spacing w:val="-58"/>
          <w:sz w:val="20"/>
          <w:szCs w:val="20"/>
        </w:rPr>
        <w:t xml:space="preserve"> </w:t>
      </w:r>
      <w:r>
        <w:rPr>
          <w:b/>
          <w:bCs/>
          <w:spacing w:val="7"/>
          <w:sz w:val="20"/>
          <w:szCs w:val="20"/>
        </w:rPr>
        <w:t>。</w:t>
      </w:r>
      <w:r>
        <w:rPr>
          <w:spacing w:val="7"/>
          <w:sz w:val="20"/>
          <w:szCs w:val="20"/>
        </w:rPr>
        <w:t>纸质响应文件须清楚地注明“正本</w:t>
      </w:r>
      <w:r>
        <w:rPr>
          <w:spacing w:val="-70"/>
          <w:sz w:val="20"/>
          <w:szCs w:val="20"/>
        </w:rPr>
        <w:t xml:space="preserve"> </w:t>
      </w:r>
      <w:r>
        <w:rPr>
          <w:spacing w:val="7"/>
          <w:sz w:val="20"/>
          <w:szCs w:val="20"/>
        </w:rPr>
        <w:t>”或“副本</w:t>
      </w:r>
      <w:r>
        <w:rPr>
          <w:spacing w:val="-70"/>
          <w:sz w:val="20"/>
          <w:szCs w:val="20"/>
        </w:rPr>
        <w:t xml:space="preserve"> </w:t>
      </w:r>
      <w:r>
        <w:rPr>
          <w:spacing w:val="7"/>
          <w:sz w:val="20"/>
          <w:szCs w:val="20"/>
        </w:rPr>
        <w:t>”的</w:t>
      </w:r>
      <w:r>
        <w:rPr>
          <w:spacing w:val="6"/>
          <w:sz w:val="20"/>
          <w:szCs w:val="20"/>
        </w:rPr>
        <w:t>字样。若副本和正本</w:t>
      </w:r>
      <w:r>
        <w:rPr>
          <w:sz w:val="20"/>
          <w:szCs w:val="20"/>
        </w:rPr>
        <w:t xml:space="preserve"> </w:t>
      </w:r>
      <w:r>
        <w:rPr>
          <w:spacing w:val="9"/>
          <w:sz w:val="20"/>
          <w:szCs w:val="20"/>
        </w:rPr>
        <w:t>不一致或电子版文件和纸质正本文件不一致时，</w:t>
      </w:r>
      <w:r>
        <w:rPr>
          <w:spacing w:val="-59"/>
          <w:sz w:val="20"/>
          <w:szCs w:val="20"/>
        </w:rPr>
        <w:t xml:space="preserve"> </w:t>
      </w:r>
      <w:r>
        <w:rPr>
          <w:spacing w:val="9"/>
          <w:sz w:val="20"/>
          <w:szCs w:val="20"/>
        </w:rPr>
        <w:t>以纸质正本文件为</w:t>
      </w:r>
      <w:r>
        <w:rPr>
          <w:spacing w:val="8"/>
          <w:sz w:val="20"/>
          <w:szCs w:val="20"/>
        </w:rPr>
        <w:t>准。响应文件的正本与副本应分别</w:t>
      </w:r>
      <w:r>
        <w:rPr>
          <w:sz w:val="20"/>
          <w:szCs w:val="20"/>
        </w:rPr>
        <w:t xml:space="preserve"> </w:t>
      </w:r>
      <w:r>
        <w:rPr>
          <w:spacing w:val="9"/>
          <w:sz w:val="20"/>
          <w:szCs w:val="20"/>
        </w:rPr>
        <w:t>装订成册，并编制目录。响应文件的副本可为正本的复印件。</w:t>
      </w:r>
    </w:p>
    <w:p w14:paraId="217CD85F">
      <w:pPr>
        <w:pStyle w:val="2"/>
        <w:spacing w:before="192" w:line="304" w:lineRule="auto"/>
        <w:ind w:right="87" w:firstLine="428"/>
        <w:rPr>
          <w:sz w:val="20"/>
          <w:szCs w:val="20"/>
        </w:rPr>
      </w:pPr>
      <w:r>
        <w:rPr>
          <w:spacing w:val="7"/>
          <w:sz w:val="20"/>
          <w:szCs w:val="20"/>
        </w:rPr>
        <w:t>14.3</w:t>
      </w:r>
      <w:r>
        <w:rPr>
          <w:spacing w:val="-16"/>
          <w:sz w:val="20"/>
          <w:szCs w:val="20"/>
        </w:rPr>
        <w:t xml:space="preserve"> </w:t>
      </w:r>
      <w:r>
        <w:rPr>
          <w:spacing w:val="7"/>
          <w:sz w:val="20"/>
          <w:szCs w:val="20"/>
        </w:rPr>
        <w:t>响应文件任何加行、涂改、增删等改动，改动之处应由供应商代表签字。否则，将导致</w:t>
      </w:r>
      <w:r>
        <w:rPr>
          <w:b/>
          <w:bCs/>
          <w:spacing w:val="7"/>
          <w:sz w:val="20"/>
          <w:szCs w:val="20"/>
        </w:rPr>
        <w:t>响应</w:t>
      </w:r>
      <w:r>
        <w:rPr>
          <w:sz w:val="20"/>
          <w:szCs w:val="20"/>
        </w:rPr>
        <w:t xml:space="preserve"> </w:t>
      </w:r>
      <w:r>
        <w:rPr>
          <w:b/>
          <w:bCs/>
          <w:spacing w:val="3"/>
          <w:sz w:val="20"/>
          <w:szCs w:val="20"/>
        </w:rPr>
        <w:t>文件无效。</w:t>
      </w:r>
    </w:p>
    <w:p w14:paraId="02DF9099">
      <w:pPr>
        <w:spacing w:line="246" w:lineRule="auto"/>
        <w:rPr>
          <w:rFonts w:ascii="Arial"/>
          <w:sz w:val="21"/>
        </w:rPr>
      </w:pPr>
    </w:p>
    <w:p w14:paraId="1C35FC68">
      <w:pPr>
        <w:pStyle w:val="2"/>
        <w:spacing w:before="65" w:line="366" w:lineRule="auto"/>
        <w:ind w:right="14" w:firstLine="428"/>
        <w:jc w:val="both"/>
        <w:rPr>
          <w:sz w:val="20"/>
          <w:szCs w:val="20"/>
        </w:rPr>
      </w:pPr>
      <w:r>
        <w:rPr>
          <w:spacing w:val="10"/>
          <w:sz w:val="20"/>
          <w:szCs w:val="20"/>
        </w:rPr>
        <w:t>14.4</w:t>
      </w:r>
      <w:r>
        <w:rPr>
          <w:spacing w:val="-31"/>
          <w:sz w:val="20"/>
          <w:szCs w:val="20"/>
        </w:rPr>
        <w:t xml:space="preserve"> </w:t>
      </w:r>
      <w:r>
        <w:rPr>
          <w:spacing w:val="10"/>
          <w:sz w:val="20"/>
          <w:szCs w:val="20"/>
        </w:rPr>
        <w:t>在磋商过程中，供应商按磋商文件规定和磋商小组要求</w:t>
      </w:r>
      <w:r>
        <w:rPr>
          <w:spacing w:val="9"/>
          <w:sz w:val="20"/>
          <w:szCs w:val="20"/>
        </w:rPr>
        <w:t>提交的最后报价(或者重新提交的响</w:t>
      </w:r>
      <w:r>
        <w:rPr>
          <w:sz w:val="20"/>
          <w:szCs w:val="20"/>
        </w:rPr>
        <w:t xml:space="preserve"> </w:t>
      </w:r>
      <w:r>
        <w:rPr>
          <w:spacing w:val="9"/>
          <w:sz w:val="20"/>
          <w:szCs w:val="20"/>
        </w:rPr>
        <w:t>应文件和最后报价)，可打印或用不褪色材料书写，并经供应商代表签字，或者加盖供</w:t>
      </w:r>
      <w:r>
        <w:rPr>
          <w:spacing w:val="8"/>
          <w:sz w:val="20"/>
          <w:szCs w:val="20"/>
        </w:rPr>
        <w:t>应商单位公章。</w:t>
      </w:r>
      <w:r>
        <w:rPr>
          <w:sz w:val="20"/>
          <w:szCs w:val="20"/>
        </w:rPr>
        <w:t xml:space="preserve"> </w:t>
      </w:r>
      <w:r>
        <w:rPr>
          <w:spacing w:val="7"/>
          <w:sz w:val="20"/>
          <w:szCs w:val="20"/>
        </w:rPr>
        <w:t>否则，将导致响应文件无效。</w:t>
      </w:r>
    </w:p>
    <w:p w14:paraId="04B8379C">
      <w:pPr>
        <w:pStyle w:val="2"/>
        <w:spacing w:before="194" w:line="228" w:lineRule="auto"/>
        <w:ind w:left="429"/>
        <w:rPr>
          <w:sz w:val="20"/>
          <w:szCs w:val="20"/>
        </w:rPr>
      </w:pPr>
      <w:r>
        <w:rPr>
          <w:spacing w:val="8"/>
          <w:sz w:val="20"/>
          <w:szCs w:val="20"/>
        </w:rPr>
        <w:t>14.5</w:t>
      </w:r>
      <w:r>
        <w:rPr>
          <w:spacing w:val="-9"/>
          <w:sz w:val="20"/>
          <w:szCs w:val="20"/>
        </w:rPr>
        <w:t xml:space="preserve"> </w:t>
      </w:r>
      <w:r>
        <w:rPr>
          <w:spacing w:val="8"/>
          <w:sz w:val="20"/>
          <w:szCs w:val="20"/>
        </w:rPr>
        <w:t>为便于采购文件保存，响应文件电子文档建议为</w:t>
      </w:r>
      <w:r>
        <w:rPr>
          <w:sz w:val="20"/>
          <w:szCs w:val="20"/>
        </w:rPr>
        <w:t>PDF</w:t>
      </w:r>
      <w:r>
        <w:rPr>
          <w:spacing w:val="-35"/>
          <w:sz w:val="20"/>
          <w:szCs w:val="20"/>
        </w:rPr>
        <w:t xml:space="preserve"> </w:t>
      </w:r>
      <w:r>
        <w:rPr>
          <w:spacing w:val="8"/>
          <w:sz w:val="20"/>
          <w:szCs w:val="20"/>
        </w:rPr>
        <w:t>格式，</w:t>
      </w:r>
      <w:r>
        <w:rPr>
          <w:spacing w:val="-55"/>
          <w:sz w:val="20"/>
          <w:szCs w:val="20"/>
        </w:rPr>
        <w:t xml:space="preserve"> </w:t>
      </w:r>
      <w:r>
        <w:rPr>
          <w:spacing w:val="8"/>
          <w:sz w:val="20"/>
          <w:szCs w:val="20"/>
        </w:rPr>
        <w:t>内容与纸质响应文件正本一致。</w:t>
      </w:r>
    </w:p>
    <w:p w14:paraId="07CC69ED">
      <w:pPr>
        <w:spacing w:line="250" w:lineRule="auto"/>
        <w:rPr>
          <w:rFonts w:ascii="Arial"/>
          <w:sz w:val="21"/>
        </w:rPr>
      </w:pPr>
    </w:p>
    <w:p w14:paraId="3E5F1682">
      <w:pPr>
        <w:pStyle w:val="2"/>
        <w:spacing w:before="66" w:line="327" w:lineRule="auto"/>
        <w:ind w:left="9" w:right="3761" w:firstLine="3692"/>
        <w:rPr>
          <w:sz w:val="20"/>
          <w:szCs w:val="20"/>
        </w:rPr>
      </w:pPr>
      <w:r>
        <w:rPr>
          <w:spacing w:val="5"/>
          <w:sz w:val="20"/>
          <w:szCs w:val="20"/>
        </w:rPr>
        <w:t>四、响应文件的递交</w:t>
      </w:r>
      <w:r>
        <w:rPr>
          <w:spacing w:val="4"/>
          <w:sz w:val="20"/>
          <w:szCs w:val="20"/>
        </w:rPr>
        <w:t xml:space="preserve"> </w:t>
      </w:r>
      <w:r>
        <w:rPr>
          <w:spacing w:val="7"/>
          <w:sz w:val="20"/>
          <w:szCs w:val="20"/>
        </w:rPr>
        <w:t>15.响应文件的密封和标记</w:t>
      </w:r>
    </w:p>
    <w:p w14:paraId="18931FB6">
      <w:pPr>
        <w:spacing w:line="247" w:lineRule="auto"/>
        <w:rPr>
          <w:rFonts w:ascii="Arial"/>
          <w:sz w:val="21"/>
        </w:rPr>
      </w:pPr>
    </w:p>
    <w:p w14:paraId="5948114D">
      <w:pPr>
        <w:pStyle w:val="2"/>
        <w:spacing w:before="65" w:line="228" w:lineRule="auto"/>
        <w:ind w:left="429"/>
        <w:rPr>
          <w:sz w:val="20"/>
          <w:szCs w:val="20"/>
        </w:rPr>
      </w:pPr>
      <w:r>
        <w:rPr>
          <w:spacing w:val="7"/>
          <w:sz w:val="20"/>
          <w:szCs w:val="20"/>
        </w:rPr>
        <w:t>15.1</w:t>
      </w:r>
      <w:r>
        <w:rPr>
          <w:spacing w:val="-19"/>
          <w:sz w:val="20"/>
          <w:szCs w:val="20"/>
        </w:rPr>
        <w:t xml:space="preserve"> </w:t>
      </w:r>
      <w:r>
        <w:rPr>
          <w:spacing w:val="7"/>
          <w:sz w:val="20"/>
          <w:szCs w:val="20"/>
        </w:rPr>
        <w:t>响应文件应密封包装，</w:t>
      </w:r>
      <w:r>
        <w:rPr>
          <w:spacing w:val="-56"/>
          <w:sz w:val="20"/>
          <w:szCs w:val="20"/>
        </w:rPr>
        <w:t xml:space="preserve"> </w:t>
      </w:r>
      <w:r>
        <w:rPr>
          <w:spacing w:val="7"/>
          <w:sz w:val="20"/>
          <w:szCs w:val="20"/>
        </w:rPr>
        <w:t>以保证其响应文件信息在提交首次响应文件截止时间前不被透露。</w:t>
      </w:r>
    </w:p>
    <w:p w14:paraId="7DB40FA1">
      <w:pPr>
        <w:spacing w:line="253" w:lineRule="auto"/>
        <w:rPr>
          <w:rFonts w:ascii="Arial"/>
          <w:sz w:val="21"/>
        </w:rPr>
      </w:pPr>
    </w:p>
    <w:p w14:paraId="04E13357">
      <w:pPr>
        <w:pStyle w:val="2"/>
        <w:spacing w:before="65" w:line="230" w:lineRule="auto"/>
        <w:ind w:left="429"/>
        <w:rPr>
          <w:sz w:val="20"/>
          <w:szCs w:val="20"/>
        </w:rPr>
      </w:pPr>
      <w:r>
        <w:rPr>
          <w:spacing w:val="6"/>
          <w:sz w:val="20"/>
          <w:szCs w:val="20"/>
        </w:rPr>
        <w:t>15.2</w:t>
      </w:r>
      <w:r>
        <w:rPr>
          <w:spacing w:val="-16"/>
          <w:sz w:val="20"/>
          <w:szCs w:val="20"/>
        </w:rPr>
        <w:t xml:space="preserve"> </w:t>
      </w:r>
      <w:r>
        <w:rPr>
          <w:spacing w:val="6"/>
          <w:sz w:val="20"/>
          <w:szCs w:val="20"/>
        </w:rPr>
        <w:t>响应文件封套上应写明的内容见</w:t>
      </w:r>
      <w:r>
        <w:rPr>
          <w:b/>
          <w:bCs/>
          <w:spacing w:val="6"/>
          <w:sz w:val="20"/>
          <w:szCs w:val="20"/>
        </w:rPr>
        <w:t>【磋商须知前附表】。</w:t>
      </w:r>
    </w:p>
    <w:p w14:paraId="7197C366">
      <w:pPr>
        <w:spacing w:line="247" w:lineRule="auto"/>
        <w:rPr>
          <w:rFonts w:ascii="Arial"/>
          <w:sz w:val="21"/>
        </w:rPr>
      </w:pPr>
    </w:p>
    <w:p w14:paraId="15352950">
      <w:pPr>
        <w:pStyle w:val="2"/>
        <w:spacing w:before="66" w:line="327" w:lineRule="auto"/>
        <w:ind w:left="9" w:right="1014" w:firstLine="420"/>
        <w:rPr>
          <w:sz w:val="20"/>
          <w:szCs w:val="20"/>
        </w:rPr>
      </w:pPr>
      <w:r>
        <w:rPr>
          <w:spacing w:val="6"/>
          <w:sz w:val="20"/>
          <w:szCs w:val="20"/>
        </w:rPr>
        <w:t>15.3</w:t>
      </w:r>
      <w:r>
        <w:rPr>
          <w:spacing w:val="-20"/>
          <w:sz w:val="20"/>
          <w:szCs w:val="20"/>
        </w:rPr>
        <w:t xml:space="preserve"> </w:t>
      </w:r>
      <w:r>
        <w:rPr>
          <w:spacing w:val="6"/>
          <w:sz w:val="20"/>
          <w:szCs w:val="20"/>
        </w:rPr>
        <w:t>响应文件如果未按本章第</w:t>
      </w:r>
      <w:r>
        <w:rPr>
          <w:spacing w:val="-22"/>
          <w:sz w:val="20"/>
          <w:szCs w:val="20"/>
        </w:rPr>
        <w:t xml:space="preserve"> </w:t>
      </w:r>
      <w:r>
        <w:rPr>
          <w:spacing w:val="6"/>
          <w:sz w:val="20"/>
          <w:szCs w:val="20"/>
        </w:rPr>
        <w:t>15.1</w:t>
      </w:r>
      <w:r>
        <w:rPr>
          <w:spacing w:val="-36"/>
          <w:sz w:val="20"/>
          <w:szCs w:val="20"/>
        </w:rPr>
        <w:t xml:space="preserve"> </w:t>
      </w:r>
      <w:r>
        <w:rPr>
          <w:spacing w:val="6"/>
          <w:sz w:val="20"/>
          <w:szCs w:val="20"/>
        </w:rPr>
        <w:t>款规定密封，采购人、采购代理机构将拒绝接收。</w:t>
      </w:r>
      <w:r>
        <w:rPr>
          <w:sz w:val="20"/>
          <w:szCs w:val="20"/>
        </w:rPr>
        <w:t xml:space="preserve"> </w:t>
      </w:r>
      <w:r>
        <w:rPr>
          <w:spacing w:val="7"/>
          <w:sz w:val="20"/>
          <w:szCs w:val="20"/>
        </w:rPr>
        <w:t>16.响应文件的补充、修改或者撤回</w:t>
      </w:r>
    </w:p>
    <w:p w14:paraId="64ABF0C7">
      <w:pPr>
        <w:spacing w:line="247" w:lineRule="auto"/>
        <w:rPr>
          <w:rFonts w:ascii="Arial"/>
          <w:sz w:val="21"/>
        </w:rPr>
      </w:pPr>
    </w:p>
    <w:p w14:paraId="01E5FCED">
      <w:pPr>
        <w:pStyle w:val="2"/>
        <w:spacing w:before="65" w:line="303" w:lineRule="auto"/>
        <w:ind w:right="89" w:firstLine="429"/>
        <w:rPr>
          <w:sz w:val="20"/>
          <w:szCs w:val="20"/>
        </w:rPr>
      </w:pPr>
      <w:r>
        <w:rPr>
          <w:spacing w:val="8"/>
          <w:sz w:val="20"/>
          <w:szCs w:val="20"/>
        </w:rPr>
        <w:t>16.1</w:t>
      </w:r>
      <w:r>
        <w:rPr>
          <w:spacing w:val="-33"/>
          <w:sz w:val="20"/>
          <w:szCs w:val="20"/>
        </w:rPr>
        <w:t xml:space="preserve"> </w:t>
      </w:r>
      <w:r>
        <w:rPr>
          <w:spacing w:val="8"/>
          <w:sz w:val="20"/>
          <w:szCs w:val="20"/>
        </w:rPr>
        <w:t>供应商在提交首次响应文件截止时</w:t>
      </w:r>
      <w:r>
        <w:rPr>
          <w:spacing w:val="7"/>
          <w:sz w:val="20"/>
          <w:szCs w:val="20"/>
        </w:rPr>
        <w:t>间前，可以对所提交的首次响应文件进行补充、修改或者</w:t>
      </w:r>
      <w:r>
        <w:rPr>
          <w:sz w:val="20"/>
          <w:szCs w:val="20"/>
        </w:rPr>
        <w:t xml:space="preserve"> </w:t>
      </w:r>
      <w:r>
        <w:rPr>
          <w:spacing w:val="9"/>
          <w:sz w:val="20"/>
          <w:szCs w:val="20"/>
        </w:rPr>
        <w:t>撤回，并书面通知采购人、采购代理机构。该通知应有供应商代表签字。</w:t>
      </w:r>
    </w:p>
    <w:p w14:paraId="7EA9CA24">
      <w:pPr>
        <w:spacing w:line="249" w:lineRule="auto"/>
        <w:rPr>
          <w:rFonts w:ascii="Arial"/>
          <w:sz w:val="21"/>
        </w:rPr>
      </w:pPr>
    </w:p>
    <w:p w14:paraId="79C43FA6">
      <w:pPr>
        <w:pStyle w:val="2"/>
        <w:spacing w:before="66" w:line="327" w:lineRule="auto"/>
        <w:ind w:left="9" w:right="2169" w:firstLine="420"/>
        <w:rPr>
          <w:sz w:val="20"/>
          <w:szCs w:val="20"/>
        </w:rPr>
      </w:pPr>
      <w:r>
        <w:rPr>
          <w:spacing w:val="6"/>
          <w:sz w:val="20"/>
          <w:szCs w:val="20"/>
        </w:rPr>
        <w:t>16.2</w:t>
      </w:r>
      <w:r>
        <w:rPr>
          <w:spacing w:val="-31"/>
          <w:sz w:val="20"/>
          <w:szCs w:val="20"/>
        </w:rPr>
        <w:t xml:space="preserve"> </w:t>
      </w:r>
      <w:r>
        <w:rPr>
          <w:spacing w:val="6"/>
          <w:sz w:val="20"/>
          <w:szCs w:val="20"/>
        </w:rPr>
        <w:t>补充、修改的内容与响应文件不一致时，</w:t>
      </w:r>
      <w:r>
        <w:rPr>
          <w:spacing w:val="-56"/>
          <w:sz w:val="20"/>
          <w:szCs w:val="20"/>
        </w:rPr>
        <w:t xml:space="preserve"> </w:t>
      </w:r>
      <w:r>
        <w:rPr>
          <w:spacing w:val="6"/>
          <w:sz w:val="20"/>
          <w:szCs w:val="20"/>
        </w:rPr>
        <w:t>以补充、修改的内容</w:t>
      </w:r>
      <w:r>
        <w:rPr>
          <w:spacing w:val="5"/>
          <w:sz w:val="20"/>
          <w:szCs w:val="20"/>
        </w:rPr>
        <w:t>为准。</w:t>
      </w:r>
      <w:r>
        <w:rPr>
          <w:sz w:val="20"/>
          <w:szCs w:val="20"/>
        </w:rPr>
        <w:t xml:space="preserve"> </w:t>
      </w:r>
      <w:r>
        <w:rPr>
          <w:spacing w:val="7"/>
          <w:sz w:val="20"/>
          <w:szCs w:val="20"/>
        </w:rPr>
        <w:t>17.响应文件的递交与接收</w:t>
      </w:r>
    </w:p>
    <w:p w14:paraId="595829C8">
      <w:pPr>
        <w:spacing w:line="247" w:lineRule="auto"/>
        <w:rPr>
          <w:rFonts w:ascii="Arial"/>
          <w:sz w:val="21"/>
        </w:rPr>
      </w:pPr>
    </w:p>
    <w:p w14:paraId="191DC791">
      <w:pPr>
        <w:pStyle w:val="2"/>
        <w:spacing w:before="65" w:line="305" w:lineRule="auto"/>
        <w:ind w:left="3" w:right="87" w:firstLine="425"/>
        <w:rPr>
          <w:sz w:val="20"/>
          <w:szCs w:val="20"/>
        </w:rPr>
      </w:pPr>
      <w:r>
        <w:rPr>
          <w:spacing w:val="7"/>
          <w:sz w:val="20"/>
          <w:szCs w:val="20"/>
        </w:rPr>
        <w:t>17.1</w:t>
      </w:r>
      <w:r>
        <w:rPr>
          <w:spacing w:val="-31"/>
          <w:sz w:val="20"/>
          <w:szCs w:val="20"/>
        </w:rPr>
        <w:t xml:space="preserve"> </w:t>
      </w:r>
      <w:r>
        <w:rPr>
          <w:spacing w:val="7"/>
          <w:sz w:val="20"/>
          <w:szCs w:val="20"/>
        </w:rPr>
        <w:t>供应商应在</w:t>
      </w:r>
      <w:r>
        <w:rPr>
          <w:b/>
          <w:bCs/>
          <w:spacing w:val="7"/>
          <w:sz w:val="20"/>
          <w:szCs w:val="20"/>
        </w:rPr>
        <w:t>【磋商须知前附表】</w:t>
      </w:r>
      <w:r>
        <w:rPr>
          <w:spacing w:val="7"/>
          <w:sz w:val="20"/>
          <w:szCs w:val="20"/>
        </w:rPr>
        <w:t>规定的时间和地点提交响应文件。采购人、采购代理机构或</w:t>
      </w:r>
      <w:r>
        <w:rPr>
          <w:sz w:val="20"/>
          <w:szCs w:val="20"/>
        </w:rPr>
        <w:t xml:space="preserve"> </w:t>
      </w:r>
      <w:r>
        <w:rPr>
          <w:spacing w:val="8"/>
          <w:sz w:val="20"/>
          <w:szCs w:val="20"/>
        </w:rPr>
        <w:t>者磋商小组应当拒收逾期送达的响应文件。</w:t>
      </w:r>
    </w:p>
    <w:p w14:paraId="10AF6B11">
      <w:pPr>
        <w:spacing w:line="305" w:lineRule="auto"/>
        <w:rPr>
          <w:sz w:val="20"/>
          <w:szCs w:val="20"/>
        </w:rPr>
        <w:sectPr>
          <w:footerReference r:id="rId16" w:type="default"/>
          <w:pgSz w:w="11906" w:h="16839"/>
          <w:pgMar w:top="1060" w:right="1289" w:bottom="1326" w:left="1301" w:header="0" w:footer="1112" w:gutter="0"/>
          <w:cols w:space="720" w:num="1"/>
        </w:sectPr>
      </w:pPr>
    </w:p>
    <w:p w14:paraId="6A51D53B">
      <w:pPr>
        <w:pStyle w:val="2"/>
        <w:spacing w:before="42" w:line="366" w:lineRule="auto"/>
        <w:ind w:left="3" w:right="55" w:firstLine="428"/>
        <w:jc w:val="both"/>
        <w:rPr>
          <w:sz w:val="20"/>
          <w:szCs w:val="20"/>
        </w:rPr>
      </w:pPr>
      <w:r>
        <w:rPr>
          <w:spacing w:val="8"/>
          <w:sz w:val="20"/>
          <w:szCs w:val="20"/>
        </w:rPr>
        <w:t>17.2</w:t>
      </w:r>
      <w:r>
        <w:rPr>
          <w:spacing w:val="-33"/>
          <w:sz w:val="20"/>
          <w:szCs w:val="20"/>
        </w:rPr>
        <w:t xml:space="preserve"> </w:t>
      </w:r>
      <w:r>
        <w:rPr>
          <w:spacing w:val="8"/>
          <w:sz w:val="20"/>
          <w:szCs w:val="20"/>
        </w:rPr>
        <w:t>采购人、采购代理机构收到响应文件后</w:t>
      </w:r>
      <w:r>
        <w:rPr>
          <w:spacing w:val="7"/>
          <w:sz w:val="20"/>
          <w:szCs w:val="20"/>
        </w:rPr>
        <w:t>，应当如实记载响应文件的送达时间和密封情况，签</w:t>
      </w:r>
      <w:r>
        <w:rPr>
          <w:sz w:val="20"/>
          <w:szCs w:val="20"/>
        </w:rPr>
        <w:t xml:space="preserve"> </w:t>
      </w:r>
      <w:r>
        <w:rPr>
          <w:spacing w:val="10"/>
          <w:sz w:val="20"/>
          <w:szCs w:val="20"/>
        </w:rPr>
        <w:t>收保存，签收保存内容应包括以下信息。任何单位和个人不</w:t>
      </w:r>
      <w:r>
        <w:rPr>
          <w:spacing w:val="9"/>
          <w:sz w:val="20"/>
          <w:szCs w:val="20"/>
        </w:rPr>
        <w:t>得在提交首次响应文件截止时间前开启响</w:t>
      </w:r>
      <w:r>
        <w:rPr>
          <w:sz w:val="20"/>
          <w:szCs w:val="20"/>
        </w:rPr>
        <w:t xml:space="preserve"> </w:t>
      </w:r>
      <w:r>
        <w:rPr>
          <w:spacing w:val="3"/>
          <w:sz w:val="20"/>
          <w:szCs w:val="20"/>
        </w:rPr>
        <w:t>应文件。</w:t>
      </w:r>
    </w:p>
    <w:p w14:paraId="6F6808A0">
      <w:pPr>
        <w:pStyle w:val="2"/>
        <w:spacing w:before="191" w:line="229" w:lineRule="auto"/>
        <w:ind w:left="428"/>
        <w:rPr>
          <w:sz w:val="20"/>
          <w:szCs w:val="20"/>
        </w:rPr>
      </w:pPr>
      <w:r>
        <w:rPr>
          <w:spacing w:val="7"/>
          <w:sz w:val="20"/>
          <w:szCs w:val="20"/>
        </w:rPr>
        <w:t>（1）项目名称、采购代理编号；</w:t>
      </w:r>
    </w:p>
    <w:p w14:paraId="2E4E433D">
      <w:pPr>
        <w:pStyle w:val="2"/>
        <w:spacing w:before="179" w:line="229" w:lineRule="auto"/>
        <w:ind w:left="428"/>
        <w:rPr>
          <w:sz w:val="20"/>
          <w:szCs w:val="20"/>
        </w:rPr>
      </w:pPr>
      <w:r>
        <w:rPr>
          <w:spacing w:val="6"/>
          <w:sz w:val="20"/>
          <w:szCs w:val="20"/>
        </w:rPr>
        <w:t>（2）供应商名称；</w:t>
      </w:r>
    </w:p>
    <w:p w14:paraId="23D00F18">
      <w:pPr>
        <w:pStyle w:val="2"/>
        <w:spacing w:before="180" w:line="231" w:lineRule="auto"/>
        <w:ind w:left="428"/>
        <w:rPr>
          <w:sz w:val="20"/>
          <w:szCs w:val="20"/>
        </w:rPr>
      </w:pPr>
      <w:r>
        <w:rPr>
          <w:spacing w:val="7"/>
          <w:sz w:val="20"/>
          <w:szCs w:val="20"/>
        </w:rPr>
        <w:t>（3）响应文件送达时间、地址；</w:t>
      </w:r>
    </w:p>
    <w:p w14:paraId="5EFE7D6C">
      <w:pPr>
        <w:pStyle w:val="2"/>
        <w:spacing w:before="179" w:line="231" w:lineRule="auto"/>
        <w:ind w:left="428"/>
        <w:rPr>
          <w:sz w:val="20"/>
          <w:szCs w:val="20"/>
        </w:rPr>
      </w:pPr>
      <w:r>
        <w:rPr>
          <w:spacing w:val="7"/>
          <w:sz w:val="20"/>
          <w:szCs w:val="20"/>
        </w:rPr>
        <w:t>（4）响应文件密封情况；</w:t>
      </w:r>
    </w:p>
    <w:p w14:paraId="14697EE6">
      <w:pPr>
        <w:pStyle w:val="2"/>
        <w:spacing w:before="177" w:line="229" w:lineRule="auto"/>
        <w:ind w:left="428"/>
        <w:rPr>
          <w:sz w:val="20"/>
          <w:szCs w:val="20"/>
        </w:rPr>
      </w:pPr>
      <w:r>
        <w:rPr>
          <w:spacing w:val="7"/>
          <w:sz w:val="20"/>
          <w:szCs w:val="20"/>
        </w:rPr>
        <w:t>（5）采购人、采购代理机构名称；</w:t>
      </w:r>
    </w:p>
    <w:p w14:paraId="18C0F88F">
      <w:pPr>
        <w:pStyle w:val="2"/>
        <w:spacing w:before="181" w:line="231" w:lineRule="auto"/>
        <w:ind w:left="428"/>
        <w:rPr>
          <w:sz w:val="20"/>
          <w:szCs w:val="20"/>
        </w:rPr>
      </w:pPr>
      <w:r>
        <w:rPr>
          <w:spacing w:val="8"/>
          <w:sz w:val="20"/>
          <w:szCs w:val="20"/>
        </w:rPr>
        <w:t>（6）采购人、采购代理机构接收人签字。</w:t>
      </w:r>
    </w:p>
    <w:p w14:paraId="21D91868">
      <w:pPr>
        <w:pStyle w:val="2"/>
        <w:spacing w:before="176" w:line="303" w:lineRule="auto"/>
        <w:ind w:left="4" w:right="57" w:firstLine="428"/>
        <w:rPr>
          <w:sz w:val="20"/>
          <w:szCs w:val="20"/>
        </w:rPr>
      </w:pPr>
      <w:r>
        <w:rPr>
          <w:spacing w:val="9"/>
          <w:sz w:val="20"/>
          <w:szCs w:val="20"/>
        </w:rPr>
        <w:t>17.3</w:t>
      </w:r>
      <w:r>
        <w:rPr>
          <w:spacing w:val="-31"/>
          <w:sz w:val="20"/>
          <w:szCs w:val="20"/>
        </w:rPr>
        <w:t xml:space="preserve"> </w:t>
      </w:r>
      <w:r>
        <w:rPr>
          <w:spacing w:val="9"/>
          <w:sz w:val="20"/>
          <w:szCs w:val="20"/>
        </w:rPr>
        <w:t>采购人、采购代理机构在按本章第</w:t>
      </w:r>
      <w:r>
        <w:rPr>
          <w:spacing w:val="-35"/>
          <w:sz w:val="20"/>
          <w:szCs w:val="20"/>
        </w:rPr>
        <w:t xml:space="preserve"> </w:t>
      </w:r>
      <w:r>
        <w:rPr>
          <w:spacing w:val="9"/>
          <w:sz w:val="20"/>
          <w:szCs w:val="20"/>
        </w:rPr>
        <w:t>25.3</w:t>
      </w:r>
      <w:r>
        <w:rPr>
          <w:spacing w:val="-33"/>
          <w:sz w:val="20"/>
          <w:szCs w:val="20"/>
        </w:rPr>
        <w:t xml:space="preserve"> </w:t>
      </w:r>
      <w:r>
        <w:rPr>
          <w:spacing w:val="9"/>
          <w:sz w:val="20"/>
          <w:szCs w:val="20"/>
        </w:rPr>
        <w:t>款规定公布供应商的</w:t>
      </w:r>
      <w:r>
        <w:rPr>
          <w:spacing w:val="8"/>
          <w:sz w:val="20"/>
          <w:szCs w:val="20"/>
        </w:rPr>
        <w:t>最后报价前，不公开供应商的</w:t>
      </w:r>
      <w:r>
        <w:rPr>
          <w:sz w:val="20"/>
          <w:szCs w:val="20"/>
        </w:rPr>
        <w:t xml:space="preserve"> </w:t>
      </w:r>
      <w:r>
        <w:rPr>
          <w:spacing w:val="7"/>
          <w:sz w:val="20"/>
          <w:szCs w:val="20"/>
        </w:rPr>
        <w:t>技术资料、价格和其他信息。</w:t>
      </w:r>
    </w:p>
    <w:p w14:paraId="79EA9972">
      <w:pPr>
        <w:spacing w:line="249" w:lineRule="auto"/>
        <w:rPr>
          <w:rFonts w:ascii="Arial"/>
          <w:sz w:val="21"/>
        </w:rPr>
      </w:pPr>
    </w:p>
    <w:p w14:paraId="525C60E1">
      <w:pPr>
        <w:pStyle w:val="2"/>
        <w:spacing w:before="66" w:line="328" w:lineRule="auto"/>
        <w:ind w:left="12" w:right="3417" w:firstLine="3354"/>
        <w:rPr>
          <w:sz w:val="20"/>
          <w:szCs w:val="20"/>
        </w:rPr>
      </w:pPr>
      <w:r>
        <w:rPr>
          <w:spacing w:val="8"/>
          <w:sz w:val="20"/>
          <w:szCs w:val="20"/>
        </w:rPr>
        <w:t>五、响应文件的评审与磋商</w:t>
      </w:r>
      <w:r>
        <w:rPr>
          <w:spacing w:val="3"/>
          <w:sz w:val="20"/>
          <w:szCs w:val="20"/>
        </w:rPr>
        <w:t xml:space="preserve"> </w:t>
      </w:r>
      <w:r>
        <w:rPr>
          <w:spacing w:val="6"/>
          <w:sz w:val="20"/>
          <w:szCs w:val="20"/>
        </w:rPr>
        <w:t>18.供应商资格复核</w:t>
      </w:r>
    </w:p>
    <w:p w14:paraId="4945BBBC">
      <w:pPr>
        <w:spacing w:line="246" w:lineRule="auto"/>
        <w:rPr>
          <w:rFonts w:ascii="Arial"/>
          <w:sz w:val="21"/>
        </w:rPr>
      </w:pPr>
    </w:p>
    <w:p w14:paraId="7C9871E6">
      <w:pPr>
        <w:pStyle w:val="2"/>
        <w:spacing w:before="66" w:line="366" w:lineRule="auto"/>
        <w:ind w:left="4" w:right="57" w:firstLine="428"/>
        <w:jc w:val="both"/>
        <w:rPr>
          <w:sz w:val="20"/>
          <w:szCs w:val="20"/>
        </w:rPr>
      </w:pPr>
      <w:r>
        <w:rPr>
          <w:spacing w:val="8"/>
          <w:sz w:val="20"/>
          <w:szCs w:val="20"/>
        </w:rPr>
        <w:t>18.1</w:t>
      </w:r>
      <w:r>
        <w:rPr>
          <w:spacing w:val="-34"/>
          <w:sz w:val="20"/>
          <w:szCs w:val="20"/>
        </w:rPr>
        <w:t xml:space="preserve"> </w:t>
      </w:r>
      <w:r>
        <w:rPr>
          <w:spacing w:val="8"/>
          <w:sz w:val="20"/>
          <w:szCs w:val="20"/>
        </w:rPr>
        <w:t>被邀请的供应商在提交资格证明材料</w:t>
      </w:r>
      <w:r>
        <w:rPr>
          <w:spacing w:val="7"/>
          <w:sz w:val="20"/>
          <w:szCs w:val="20"/>
        </w:rPr>
        <w:t>起至提交首次响应文件止，其资格条件发生变化，影响</w:t>
      </w:r>
      <w:r>
        <w:rPr>
          <w:sz w:val="20"/>
          <w:szCs w:val="20"/>
        </w:rPr>
        <w:t xml:space="preserve"> </w:t>
      </w:r>
      <w:r>
        <w:rPr>
          <w:spacing w:val="9"/>
          <w:sz w:val="20"/>
          <w:szCs w:val="20"/>
        </w:rPr>
        <w:t>或者可能影响资格条件的，应随响应文件提供更新或者补充</w:t>
      </w:r>
      <w:r>
        <w:rPr>
          <w:spacing w:val="8"/>
          <w:sz w:val="20"/>
          <w:szCs w:val="20"/>
        </w:rPr>
        <w:t>的资格证明材料，</w:t>
      </w:r>
      <w:r>
        <w:rPr>
          <w:spacing w:val="-57"/>
          <w:sz w:val="20"/>
          <w:szCs w:val="20"/>
        </w:rPr>
        <w:t xml:space="preserve"> </w:t>
      </w:r>
      <w:r>
        <w:rPr>
          <w:spacing w:val="8"/>
          <w:sz w:val="20"/>
          <w:szCs w:val="20"/>
        </w:rPr>
        <w:t>以证实其各项条件仍能</w:t>
      </w:r>
      <w:r>
        <w:rPr>
          <w:sz w:val="20"/>
          <w:szCs w:val="20"/>
        </w:rPr>
        <w:t xml:space="preserve"> </w:t>
      </w:r>
      <w:r>
        <w:rPr>
          <w:spacing w:val="7"/>
          <w:sz w:val="20"/>
          <w:szCs w:val="20"/>
        </w:rPr>
        <w:t>继续满足本章第</w:t>
      </w:r>
      <w:r>
        <w:rPr>
          <w:spacing w:val="-31"/>
          <w:sz w:val="20"/>
          <w:szCs w:val="20"/>
        </w:rPr>
        <w:t xml:space="preserve"> </w:t>
      </w:r>
      <w:r>
        <w:rPr>
          <w:spacing w:val="7"/>
          <w:sz w:val="20"/>
          <w:szCs w:val="20"/>
        </w:rPr>
        <w:t>3.1</w:t>
      </w:r>
      <w:r>
        <w:rPr>
          <w:spacing w:val="-35"/>
          <w:sz w:val="20"/>
          <w:szCs w:val="20"/>
        </w:rPr>
        <w:t xml:space="preserve"> </w:t>
      </w:r>
      <w:r>
        <w:rPr>
          <w:spacing w:val="7"/>
          <w:sz w:val="20"/>
          <w:szCs w:val="20"/>
        </w:rPr>
        <w:t>款规定的供应商资格条件要求。</w:t>
      </w:r>
    </w:p>
    <w:p w14:paraId="396B4E42">
      <w:pPr>
        <w:pStyle w:val="2"/>
        <w:spacing w:before="192" w:line="327" w:lineRule="auto"/>
        <w:ind w:left="12" w:right="1506" w:firstLine="420"/>
        <w:rPr>
          <w:sz w:val="20"/>
          <w:szCs w:val="20"/>
        </w:rPr>
      </w:pPr>
      <w:r>
        <w:rPr>
          <w:spacing w:val="7"/>
          <w:sz w:val="20"/>
          <w:szCs w:val="20"/>
        </w:rPr>
        <w:t>18.2</w:t>
      </w:r>
      <w:r>
        <w:rPr>
          <w:spacing w:val="-14"/>
          <w:sz w:val="20"/>
          <w:szCs w:val="20"/>
        </w:rPr>
        <w:t xml:space="preserve"> </w:t>
      </w:r>
      <w:r>
        <w:rPr>
          <w:spacing w:val="7"/>
          <w:sz w:val="20"/>
          <w:szCs w:val="20"/>
        </w:rPr>
        <w:t>除上款规定的情形外，采购人、采购代理机构不再对供应商进行资格审查。</w:t>
      </w:r>
      <w:r>
        <w:rPr>
          <w:sz w:val="20"/>
          <w:szCs w:val="20"/>
        </w:rPr>
        <w:t xml:space="preserve"> </w:t>
      </w:r>
      <w:r>
        <w:rPr>
          <w:spacing w:val="4"/>
          <w:sz w:val="20"/>
          <w:szCs w:val="20"/>
        </w:rPr>
        <w:t>19.磋商小组</w:t>
      </w:r>
    </w:p>
    <w:p w14:paraId="36A8875F">
      <w:pPr>
        <w:spacing w:line="248" w:lineRule="auto"/>
        <w:rPr>
          <w:rFonts w:ascii="Arial"/>
          <w:sz w:val="21"/>
        </w:rPr>
      </w:pPr>
    </w:p>
    <w:p w14:paraId="6D15B231">
      <w:pPr>
        <w:pStyle w:val="2"/>
        <w:spacing w:before="66" w:line="231" w:lineRule="auto"/>
        <w:ind w:left="432"/>
        <w:rPr>
          <w:sz w:val="20"/>
          <w:szCs w:val="20"/>
        </w:rPr>
      </w:pPr>
      <w:r>
        <w:rPr>
          <w:spacing w:val="7"/>
          <w:sz w:val="20"/>
          <w:szCs w:val="20"/>
        </w:rPr>
        <w:t>19.1</w:t>
      </w:r>
      <w:r>
        <w:rPr>
          <w:spacing w:val="-36"/>
          <w:sz w:val="20"/>
          <w:szCs w:val="20"/>
        </w:rPr>
        <w:t xml:space="preserve"> </w:t>
      </w:r>
      <w:r>
        <w:rPr>
          <w:spacing w:val="7"/>
          <w:sz w:val="20"/>
          <w:szCs w:val="20"/>
        </w:rPr>
        <w:t>磋商小组由采购人代表和评审专家组成。</w:t>
      </w:r>
    </w:p>
    <w:p w14:paraId="5172A52D">
      <w:pPr>
        <w:spacing w:line="247" w:lineRule="auto"/>
        <w:rPr>
          <w:rFonts w:ascii="Arial"/>
          <w:sz w:val="21"/>
        </w:rPr>
      </w:pPr>
    </w:p>
    <w:p w14:paraId="3FA12A73">
      <w:pPr>
        <w:pStyle w:val="2"/>
        <w:spacing w:before="65" w:line="231" w:lineRule="auto"/>
        <w:ind w:left="432"/>
        <w:rPr>
          <w:sz w:val="20"/>
          <w:szCs w:val="20"/>
        </w:rPr>
      </w:pPr>
      <w:r>
        <w:rPr>
          <w:spacing w:val="7"/>
          <w:sz w:val="20"/>
          <w:szCs w:val="20"/>
        </w:rPr>
        <w:t>19.2</w:t>
      </w:r>
      <w:r>
        <w:rPr>
          <w:spacing w:val="-31"/>
          <w:sz w:val="20"/>
          <w:szCs w:val="20"/>
        </w:rPr>
        <w:t xml:space="preserve"> </w:t>
      </w:r>
      <w:r>
        <w:rPr>
          <w:spacing w:val="7"/>
          <w:sz w:val="20"/>
          <w:szCs w:val="20"/>
        </w:rPr>
        <w:t>磋商小组成员有下列情形之一的，应当回避：</w:t>
      </w:r>
    </w:p>
    <w:p w14:paraId="19CDC8E1">
      <w:pPr>
        <w:spacing w:line="247" w:lineRule="auto"/>
        <w:rPr>
          <w:rFonts w:ascii="Arial"/>
          <w:sz w:val="21"/>
        </w:rPr>
      </w:pPr>
    </w:p>
    <w:p w14:paraId="781920A5">
      <w:pPr>
        <w:pStyle w:val="2"/>
        <w:spacing w:before="65" w:line="228" w:lineRule="auto"/>
        <w:ind w:left="428"/>
        <w:rPr>
          <w:sz w:val="20"/>
          <w:szCs w:val="20"/>
        </w:rPr>
      </w:pPr>
      <w:r>
        <w:rPr>
          <w:spacing w:val="8"/>
          <w:sz w:val="20"/>
          <w:szCs w:val="20"/>
        </w:rPr>
        <w:t>（1）参加采购活动前 3 年内与供应商存在劳动关系；</w:t>
      </w:r>
    </w:p>
    <w:p w14:paraId="3D3CC6B4">
      <w:pPr>
        <w:spacing w:line="250" w:lineRule="auto"/>
        <w:rPr>
          <w:rFonts w:ascii="Arial"/>
          <w:sz w:val="21"/>
        </w:rPr>
      </w:pPr>
    </w:p>
    <w:p w14:paraId="605ED6D8">
      <w:pPr>
        <w:pStyle w:val="2"/>
        <w:spacing w:before="66" w:line="230" w:lineRule="auto"/>
        <w:ind w:left="428"/>
        <w:rPr>
          <w:sz w:val="20"/>
          <w:szCs w:val="20"/>
        </w:rPr>
      </w:pPr>
      <w:r>
        <w:rPr>
          <w:spacing w:val="8"/>
          <w:sz w:val="20"/>
          <w:szCs w:val="20"/>
        </w:rPr>
        <w:t>（2）参加采购活动前 3 年内担任供应商的董事、监事；</w:t>
      </w:r>
    </w:p>
    <w:p w14:paraId="70B46421">
      <w:pPr>
        <w:spacing w:line="250" w:lineRule="auto"/>
        <w:rPr>
          <w:rFonts w:ascii="Arial"/>
          <w:sz w:val="21"/>
        </w:rPr>
      </w:pPr>
    </w:p>
    <w:p w14:paraId="3827D9A5">
      <w:pPr>
        <w:pStyle w:val="2"/>
        <w:spacing w:before="66" w:line="230" w:lineRule="auto"/>
        <w:ind w:left="428"/>
        <w:rPr>
          <w:sz w:val="20"/>
          <w:szCs w:val="20"/>
        </w:rPr>
      </w:pPr>
      <w:r>
        <w:rPr>
          <w:spacing w:val="8"/>
          <w:sz w:val="20"/>
          <w:szCs w:val="20"/>
        </w:rPr>
        <w:t>（3）参加采购活动前 3 年内是供应商的控股股东或者实际控制人；</w:t>
      </w:r>
    </w:p>
    <w:p w14:paraId="2A69F30B">
      <w:pPr>
        <w:spacing w:line="248" w:lineRule="auto"/>
        <w:rPr>
          <w:rFonts w:ascii="Arial"/>
          <w:sz w:val="21"/>
        </w:rPr>
      </w:pPr>
    </w:p>
    <w:p w14:paraId="5168BB39">
      <w:pPr>
        <w:pStyle w:val="2"/>
        <w:spacing w:before="65" w:line="231" w:lineRule="auto"/>
        <w:jc w:val="right"/>
        <w:rPr>
          <w:sz w:val="20"/>
          <w:szCs w:val="20"/>
        </w:rPr>
      </w:pPr>
      <w:r>
        <w:rPr>
          <w:spacing w:val="8"/>
          <w:sz w:val="20"/>
          <w:szCs w:val="20"/>
        </w:rPr>
        <w:t>（4）与供应商的法定代表人或者负责人有夫妻、直系血亲、三代以内旁系血亲或者近姻亲关系；</w:t>
      </w:r>
    </w:p>
    <w:p w14:paraId="7E3BC2E9">
      <w:pPr>
        <w:spacing w:line="247" w:lineRule="auto"/>
        <w:rPr>
          <w:rFonts w:ascii="Arial"/>
          <w:sz w:val="21"/>
        </w:rPr>
      </w:pPr>
    </w:p>
    <w:p w14:paraId="44BE729A">
      <w:pPr>
        <w:pStyle w:val="2"/>
        <w:spacing w:before="66" w:line="229" w:lineRule="auto"/>
        <w:ind w:left="428"/>
        <w:rPr>
          <w:sz w:val="20"/>
          <w:szCs w:val="20"/>
        </w:rPr>
      </w:pPr>
      <w:r>
        <w:rPr>
          <w:spacing w:val="9"/>
          <w:sz w:val="20"/>
          <w:szCs w:val="20"/>
        </w:rPr>
        <w:t>（5）与供应商有其他可能影响政府采购活动公平、公正进行</w:t>
      </w:r>
      <w:r>
        <w:rPr>
          <w:spacing w:val="8"/>
          <w:sz w:val="20"/>
          <w:szCs w:val="20"/>
        </w:rPr>
        <w:t>的关系。</w:t>
      </w:r>
    </w:p>
    <w:p w14:paraId="00C2A21C">
      <w:pPr>
        <w:spacing w:line="249" w:lineRule="auto"/>
        <w:rPr>
          <w:rFonts w:ascii="Arial"/>
          <w:sz w:val="21"/>
        </w:rPr>
      </w:pPr>
    </w:p>
    <w:p w14:paraId="4FDF1E29">
      <w:pPr>
        <w:pStyle w:val="2"/>
        <w:spacing w:before="65" w:line="229" w:lineRule="auto"/>
        <w:ind w:left="420"/>
        <w:rPr>
          <w:sz w:val="20"/>
          <w:szCs w:val="20"/>
        </w:rPr>
      </w:pPr>
      <w:r>
        <w:rPr>
          <w:spacing w:val="8"/>
          <w:sz w:val="20"/>
          <w:szCs w:val="20"/>
        </w:rPr>
        <w:t>20.3</w:t>
      </w:r>
      <w:r>
        <w:rPr>
          <w:spacing w:val="-36"/>
          <w:sz w:val="20"/>
          <w:szCs w:val="20"/>
        </w:rPr>
        <w:t xml:space="preserve"> </w:t>
      </w:r>
      <w:r>
        <w:rPr>
          <w:spacing w:val="8"/>
          <w:sz w:val="20"/>
          <w:szCs w:val="20"/>
        </w:rPr>
        <w:t>磋商小组成员应当按照客观、公正、审慎的原则，根据磋商文件规定</w:t>
      </w:r>
      <w:r>
        <w:rPr>
          <w:spacing w:val="7"/>
          <w:sz w:val="20"/>
          <w:szCs w:val="20"/>
        </w:rPr>
        <w:t>的评审程序、评审方法</w:t>
      </w:r>
    </w:p>
    <w:p w14:paraId="015802D5">
      <w:pPr>
        <w:pStyle w:val="2"/>
        <w:spacing w:before="159" w:line="407" w:lineRule="auto"/>
        <w:ind w:right="6810" w:firstLine="3"/>
        <w:rPr>
          <w:sz w:val="20"/>
          <w:szCs w:val="20"/>
        </w:rPr>
      </w:pPr>
      <w:r>
        <w:rPr>
          <w:spacing w:val="5"/>
          <w:sz w:val="20"/>
          <w:szCs w:val="20"/>
        </w:rPr>
        <w:t>和评审标准进行独立评审。</w:t>
      </w:r>
      <w:r>
        <w:rPr>
          <w:spacing w:val="10"/>
          <w:sz w:val="20"/>
          <w:szCs w:val="20"/>
        </w:rPr>
        <w:t xml:space="preserve"> </w:t>
      </w:r>
      <w:r>
        <w:rPr>
          <w:spacing w:val="6"/>
          <w:sz w:val="20"/>
          <w:szCs w:val="20"/>
        </w:rPr>
        <w:t>20.磋商程序</w:t>
      </w:r>
    </w:p>
    <w:p w14:paraId="3F4E9764">
      <w:pPr>
        <w:pStyle w:val="2"/>
        <w:spacing w:before="143" w:line="231" w:lineRule="auto"/>
        <w:ind w:left="420"/>
        <w:rPr>
          <w:sz w:val="20"/>
          <w:szCs w:val="20"/>
        </w:rPr>
      </w:pPr>
      <w:r>
        <w:rPr>
          <w:spacing w:val="8"/>
          <w:sz w:val="20"/>
          <w:szCs w:val="20"/>
        </w:rPr>
        <w:t>20.1</w:t>
      </w:r>
      <w:r>
        <w:rPr>
          <w:spacing w:val="-35"/>
          <w:sz w:val="20"/>
          <w:szCs w:val="20"/>
        </w:rPr>
        <w:t xml:space="preserve"> </w:t>
      </w:r>
      <w:r>
        <w:rPr>
          <w:spacing w:val="8"/>
          <w:sz w:val="20"/>
          <w:szCs w:val="20"/>
        </w:rPr>
        <w:t>磋商程序：磋商（响应文件审查、澄清）、最后报价、提出成交供应商。</w:t>
      </w:r>
      <w:r>
        <w:rPr>
          <w:spacing w:val="7"/>
          <w:sz w:val="20"/>
          <w:szCs w:val="20"/>
        </w:rPr>
        <w:t>其中，磋商按本章</w:t>
      </w:r>
    </w:p>
    <w:p w14:paraId="6C6EDCA8">
      <w:pPr>
        <w:spacing w:line="231" w:lineRule="auto"/>
        <w:rPr>
          <w:sz w:val="20"/>
          <w:szCs w:val="20"/>
        </w:rPr>
        <w:sectPr>
          <w:footerReference r:id="rId17" w:type="default"/>
          <w:pgSz w:w="11906" w:h="16839"/>
          <w:pgMar w:top="1060" w:right="1321" w:bottom="1326" w:left="1298" w:header="0" w:footer="1112" w:gutter="0"/>
          <w:cols w:space="720" w:num="1"/>
        </w:sectPr>
      </w:pPr>
    </w:p>
    <w:p w14:paraId="0A40C3BE">
      <w:pPr>
        <w:pStyle w:val="2"/>
        <w:spacing w:before="43" w:line="229" w:lineRule="auto"/>
        <w:ind w:left="12"/>
        <w:rPr>
          <w:sz w:val="20"/>
          <w:szCs w:val="20"/>
        </w:rPr>
      </w:pPr>
      <w:r>
        <w:rPr>
          <w:spacing w:val="-1"/>
          <w:sz w:val="20"/>
          <w:szCs w:val="20"/>
        </w:rPr>
        <w:t>第</w:t>
      </w:r>
      <w:r>
        <w:rPr>
          <w:spacing w:val="-31"/>
          <w:sz w:val="20"/>
          <w:szCs w:val="20"/>
        </w:rPr>
        <w:t xml:space="preserve"> </w:t>
      </w:r>
      <w:r>
        <w:rPr>
          <w:spacing w:val="-1"/>
          <w:sz w:val="20"/>
          <w:szCs w:val="20"/>
        </w:rPr>
        <w:t>23</w:t>
      </w:r>
      <w:r>
        <w:rPr>
          <w:spacing w:val="-32"/>
          <w:sz w:val="20"/>
          <w:szCs w:val="20"/>
        </w:rPr>
        <w:t xml:space="preserve"> </w:t>
      </w:r>
      <w:r>
        <w:rPr>
          <w:spacing w:val="-1"/>
          <w:sz w:val="20"/>
          <w:szCs w:val="20"/>
        </w:rPr>
        <w:t>条进行。</w:t>
      </w:r>
    </w:p>
    <w:p w14:paraId="0ED3CA29">
      <w:pPr>
        <w:spacing w:line="248" w:lineRule="auto"/>
        <w:rPr>
          <w:rFonts w:ascii="Arial"/>
          <w:sz w:val="21"/>
        </w:rPr>
      </w:pPr>
    </w:p>
    <w:p w14:paraId="4644D13A">
      <w:pPr>
        <w:pStyle w:val="2"/>
        <w:spacing w:before="65" w:line="303" w:lineRule="auto"/>
        <w:ind w:left="8" w:firstLine="411"/>
        <w:rPr>
          <w:sz w:val="20"/>
          <w:szCs w:val="20"/>
        </w:rPr>
      </w:pPr>
      <w:r>
        <w:rPr>
          <w:spacing w:val="8"/>
          <w:sz w:val="20"/>
          <w:szCs w:val="20"/>
        </w:rPr>
        <w:t>20.2</w:t>
      </w:r>
      <w:r>
        <w:rPr>
          <w:spacing w:val="-35"/>
          <w:sz w:val="20"/>
          <w:szCs w:val="20"/>
        </w:rPr>
        <w:t xml:space="preserve"> </w:t>
      </w:r>
      <w:r>
        <w:rPr>
          <w:spacing w:val="8"/>
          <w:sz w:val="20"/>
          <w:szCs w:val="20"/>
        </w:rPr>
        <w:t>磋商小组应当对响应文件进行评审，并根据磋商文件规定的程序、评定成</w:t>
      </w:r>
      <w:r>
        <w:rPr>
          <w:spacing w:val="7"/>
          <w:sz w:val="20"/>
          <w:szCs w:val="20"/>
        </w:rPr>
        <w:t>交的标准等事项与</w:t>
      </w:r>
      <w:r>
        <w:rPr>
          <w:sz w:val="20"/>
          <w:szCs w:val="20"/>
        </w:rPr>
        <w:t xml:space="preserve"> </w:t>
      </w:r>
      <w:r>
        <w:rPr>
          <w:spacing w:val="8"/>
          <w:sz w:val="20"/>
          <w:szCs w:val="20"/>
        </w:rPr>
        <w:t>实质性响应磋商文件要求的供应商进行磋商。</w:t>
      </w:r>
    </w:p>
    <w:p w14:paraId="361E0E37">
      <w:pPr>
        <w:spacing w:line="249" w:lineRule="auto"/>
        <w:rPr>
          <w:rFonts w:ascii="Arial"/>
          <w:sz w:val="21"/>
        </w:rPr>
      </w:pPr>
    </w:p>
    <w:p w14:paraId="71041430">
      <w:pPr>
        <w:pStyle w:val="2"/>
        <w:spacing w:before="65" w:line="327" w:lineRule="auto"/>
        <w:ind w:right="190" w:firstLine="420"/>
        <w:rPr>
          <w:sz w:val="20"/>
          <w:szCs w:val="20"/>
        </w:rPr>
      </w:pPr>
      <w:r>
        <w:rPr>
          <w:spacing w:val="8"/>
          <w:sz w:val="20"/>
          <w:szCs w:val="20"/>
        </w:rPr>
        <w:t>20.3</w:t>
      </w:r>
      <w:r>
        <w:rPr>
          <w:spacing w:val="-26"/>
          <w:sz w:val="20"/>
          <w:szCs w:val="20"/>
        </w:rPr>
        <w:t xml:space="preserve"> </w:t>
      </w:r>
      <w:r>
        <w:rPr>
          <w:spacing w:val="8"/>
          <w:sz w:val="20"/>
          <w:szCs w:val="20"/>
        </w:rPr>
        <w:t>在磋商过程中磋商的任何一方不得向他人透露与磋商有关的技术资料、价格或其他信息。</w:t>
      </w:r>
      <w:r>
        <w:rPr>
          <w:sz w:val="20"/>
          <w:szCs w:val="20"/>
        </w:rPr>
        <w:t xml:space="preserve"> </w:t>
      </w:r>
      <w:r>
        <w:rPr>
          <w:spacing w:val="7"/>
          <w:sz w:val="20"/>
          <w:szCs w:val="20"/>
        </w:rPr>
        <w:t>21.响应文件审查</w:t>
      </w:r>
    </w:p>
    <w:p w14:paraId="0CA6C688">
      <w:pPr>
        <w:spacing w:line="247" w:lineRule="auto"/>
        <w:rPr>
          <w:rFonts w:ascii="Arial"/>
          <w:sz w:val="21"/>
        </w:rPr>
      </w:pPr>
    </w:p>
    <w:p w14:paraId="7B2B9498">
      <w:pPr>
        <w:pStyle w:val="2"/>
        <w:spacing w:before="65" w:line="304" w:lineRule="auto"/>
        <w:ind w:left="5" w:right="2" w:firstLine="414"/>
        <w:rPr>
          <w:sz w:val="20"/>
          <w:szCs w:val="20"/>
        </w:rPr>
      </w:pPr>
      <w:r>
        <w:rPr>
          <w:spacing w:val="8"/>
          <w:sz w:val="20"/>
          <w:szCs w:val="20"/>
        </w:rPr>
        <w:t>21.1</w:t>
      </w:r>
      <w:r>
        <w:rPr>
          <w:spacing w:val="-36"/>
          <w:sz w:val="20"/>
          <w:szCs w:val="20"/>
        </w:rPr>
        <w:t xml:space="preserve"> </w:t>
      </w:r>
      <w:r>
        <w:rPr>
          <w:spacing w:val="8"/>
          <w:sz w:val="20"/>
          <w:szCs w:val="20"/>
        </w:rPr>
        <w:t>磋商小组对响应文件(包括首次提交的响应文件、重</w:t>
      </w:r>
      <w:r>
        <w:rPr>
          <w:spacing w:val="7"/>
          <w:sz w:val="20"/>
          <w:szCs w:val="20"/>
        </w:rPr>
        <w:t>新提交的响应文件)的有效性、完整性和</w:t>
      </w:r>
      <w:r>
        <w:rPr>
          <w:sz w:val="20"/>
          <w:szCs w:val="20"/>
        </w:rPr>
        <w:t xml:space="preserve"> </w:t>
      </w:r>
      <w:r>
        <w:rPr>
          <w:spacing w:val="8"/>
          <w:sz w:val="20"/>
          <w:szCs w:val="20"/>
        </w:rPr>
        <w:t>对磋商文件的响应程度进行审查。</w:t>
      </w:r>
    </w:p>
    <w:p w14:paraId="593852EF">
      <w:pPr>
        <w:spacing w:line="248" w:lineRule="auto"/>
        <w:rPr>
          <w:rFonts w:ascii="Arial"/>
          <w:sz w:val="21"/>
        </w:rPr>
      </w:pPr>
    </w:p>
    <w:p w14:paraId="6F9C0318">
      <w:pPr>
        <w:pStyle w:val="2"/>
        <w:spacing w:before="65" w:line="231" w:lineRule="auto"/>
        <w:ind w:left="420"/>
        <w:rPr>
          <w:sz w:val="20"/>
          <w:szCs w:val="20"/>
        </w:rPr>
      </w:pPr>
      <w:r>
        <w:rPr>
          <w:spacing w:val="8"/>
          <w:sz w:val="20"/>
          <w:szCs w:val="20"/>
        </w:rPr>
        <w:t>21.2</w:t>
      </w:r>
      <w:r>
        <w:rPr>
          <w:spacing w:val="-10"/>
          <w:sz w:val="20"/>
          <w:szCs w:val="20"/>
        </w:rPr>
        <w:t xml:space="preserve"> </w:t>
      </w:r>
      <w:r>
        <w:rPr>
          <w:spacing w:val="8"/>
          <w:sz w:val="20"/>
          <w:szCs w:val="20"/>
        </w:rPr>
        <w:t>响应文件有下列情况之一，响应文件按无效处理，磋商小组应当告知有关供应商。</w:t>
      </w:r>
    </w:p>
    <w:p w14:paraId="5D68E972">
      <w:pPr>
        <w:spacing w:line="247" w:lineRule="auto"/>
        <w:rPr>
          <w:rFonts w:ascii="Arial"/>
          <w:sz w:val="21"/>
        </w:rPr>
      </w:pPr>
    </w:p>
    <w:p w14:paraId="075BDB8B">
      <w:pPr>
        <w:pStyle w:val="2"/>
        <w:spacing w:before="66" w:line="229" w:lineRule="auto"/>
        <w:ind w:left="428"/>
        <w:rPr>
          <w:sz w:val="20"/>
          <w:szCs w:val="20"/>
        </w:rPr>
      </w:pPr>
      <w:r>
        <w:rPr>
          <w:spacing w:val="9"/>
          <w:sz w:val="20"/>
          <w:szCs w:val="20"/>
        </w:rPr>
        <w:t>（1）应交未交保证金或金额不足、保证金形式不符合磋商文</w:t>
      </w:r>
      <w:r>
        <w:rPr>
          <w:spacing w:val="8"/>
          <w:sz w:val="20"/>
          <w:szCs w:val="20"/>
        </w:rPr>
        <w:t>件要求的；</w:t>
      </w:r>
    </w:p>
    <w:p w14:paraId="21B8DA88">
      <w:pPr>
        <w:spacing w:line="248" w:lineRule="auto"/>
        <w:rPr>
          <w:rFonts w:ascii="Arial"/>
          <w:sz w:val="21"/>
        </w:rPr>
      </w:pPr>
    </w:p>
    <w:p w14:paraId="2AA57BA9">
      <w:pPr>
        <w:pStyle w:val="2"/>
        <w:spacing w:before="66" w:line="231" w:lineRule="auto"/>
        <w:ind w:left="428"/>
        <w:rPr>
          <w:sz w:val="20"/>
          <w:szCs w:val="20"/>
        </w:rPr>
      </w:pPr>
      <w:r>
        <w:rPr>
          <w:spacing w:val="8"/>
          <w:sz w:val="20"/>
          <w:szCs w:val="20"/>
        </w:rPr>
        <w:t>（2）未按照磋商文件规定要求签署、盖章的；</w:t>
      </w:r>
    </w:p>
    <w:p w14:paraId="25E993FA">
      <w:pPr>
        <w:spacing w:line="249" w:lineRule="auto"/>
        <w:rPr>
          <w:rFonts w:ascii="Arial"/>
          <w:sz w:val="21"/>
        </w:rPr>
      </w:pPr>
    </w:p>
    <w:p w14:paraId="1DAD173A">
      <w:pPr>
        <w:pStyle w:val="2"/>
        <w:spacing w:before="65" w:line="229" w:lineRule="auto"/>
        <w:ind w:left="428"/>
        <w:rPr>
          <w:sz w:val="20"/>
          <w:szCs w:val="20"/>
        </w:rPr>
      </w:pPr>
      <w:r>
        <w:rPr>
          <w:spacing w:val="8"/>
          <w:sz w:val="20"/>
          <w:szCs w:val="20"/>
        </w:rPr>
        <w:t>（3）不满足磋商文件规定的实质性要求和条件的；</w:t>
      </w:r>
    </w:p>
    <w:p w14:paraId="616B3782">
      <w:pPr>
        <w:spacing w:line="249" w:lineRule="auto"/>
        <w:rPr>
          <w:rFonts w:ascii="Arial"/>
          <w:sz w:val="21"/>
        </w:rPr>
      </w:pPr>
    </w:p>
    <w:p w14:paraId="01E66F14">
      <w:pPr>
        <w:pStyle w:val="2"/>
        <w:spacing w:before="66" w:line="230" w:lineRule="auto"/>
        <w:ind w:left="428"/>
        <w:rPr>
          <w:sz w:val="20"/>
          <w:szCs w:val="20"/>
        </w:rPr>
      </w:pPr>
      <w:r>
        <w:rPr>
          <w:spacing w:val="8"/>
          <w:sz w:val="20"/>
          <w:szCs w:val="20"/>
        </w:rPr>
        <w:t>（4）法律、法规和磋商文件规定的其他响应无效情形。</w:t>
      </w:r>
    </w:p>
    <w:p w14:paraId="23E02DC4">
      <w:pPr>
        <w:spacing w:line="247" w:lineRule="auto"/>
        <w:rPr>
          <w:rFonts w:ascii="Arial"/>
          <w:sz w:val="21"/>
        </w:rPr>
      </w:pPr>
    </w:p>
    <w:p w14:paraId="64E5C9FD">
      <w:pPr>
        <w:pStyle w:val="2"/>
        <w:spacing w:before="66" w:line="304" w:lineRule="auto"/>
        <w:ind w:left="6" w:right="300" w:firstLine="413"/>
        <w:rPr>
          <w:sz w:val="20"/>
          <w:szCs w:val="20"/>
        </w:rPr>
      </w:pPr>
      <w:r>
        <w:rPr>
          <w:spacing w:val="10"/>
          <w:sz w:val="20"/>
          <w:szCs w:val="20"/>
        </w:rPr>
        <w:t>21.3</w:t>
      </w:r>
      <w:r>
        <w:rPr>
          <w:spacing w:val="-12"/>
          <w:sz w:val="20"/>
          <w:szCs w:val="20"/>
        </w:rPr>
        <w:t xml:space="preserve"> </w:t>
      </w:r>
      <w:r>
        <w:rPr>
          <w:spacing w:val="10"/>
          <w:sz w:val="20"/>
          <w:szCs w:val="20"/>
        </w:rPr>
        <w:t>响应文件按无效处理的，磋商小组应拒绝其参与磋商，但属于磋商文件规定的实质性变</w:t>
      </w:r>
      <w:r>
        <w:rPr>
          <w:sz w:val="20"/>
          <w:szCs w:val="20"/>
        </w:rPr>
        <w:t xml:space="preserve"> </w:t>
      </w:r>
      <w:r>
        <w:rPr>
          <w:spacing w:val="5"/>
          <w:sz w:val="20"/>
          <w:szCs w:val="20"/>
        </w:rPr>
        <w:t>动内容的除外。</w:t>
      </w:r>
    </w:p>
    <w:p w14:paraId="5AA142E2">
      <w:pPr>
        <w:spacing w:line="247" w:lineRule="auto"/>
        <w:rPr>
          <w:rFonts w:ascii="Arial"/>
          <w:sz w:val="21"/>
        </w:rPr>
      </w:pPr>
    </w:p>
    <w:p w14:paraId="69E9170B">
      <w:pPr>
        <w:pStyle w:val="2"/>
        <w:spacing w:before="65" w:line="229" w:lineRule="auto"/>
        <w:ind w:left="420"/>
        <w:rPr>
          <w:sz w:val="20"/>
          <w:szCs w:val="20"/>
        </w:rPr>
      </w:pPr>
      <w:r>
        <w:rPr>
          <w:spacing w:val="7"/>
          <w:sz w:val="20"/>
          <w:szCs w:val="20"/>
        </w:rPr>
        <w:t>21.4</w:t>
      </w:r>
      <w:r>
        <w:rPr>
          <w:spacing w:val="-18"/>
          <w:sz w:val="20"/>
          <w:szCs w:val="20"/>
        </w:rPr>
        <w:t xml:space="preserve"> </w:t>
      </w:r>
      <w:r>
        <w:rPr>
          <w:spacing w:val="7"/>
          <w:sz w:val="20"/>
          <w:szCs w:val="20"/>
        </w:rPr>
        <w:t>磋商文件规定的实质性要求和条件见【</w:t>
      </w:r>
      <w:r>
        <w:rPr>
          <w:b/>
          <w:bCs/>
          <w:spacing w:val="7"/>
          <w:sz w:val="20"/>
          <w:szCs w:val="20"/>
        </w:rPr>
        <w:t>磋商须知前附表</w:t>
      </w:r>
      <w:r>
        <w:rPr>
          <w:spacing w:val="7"/>
          <w:sz w:val="20"/>
          <w:szCs w:val="20"/>
        </w:rPr>
        <w:t>】。</w:t>
      </w:r>
    </w:p>
    <w:p w14:paraId="0203C83D">
      <w:pPr>
        <w:spacing w:line="250" w:lineRule="auto"/>
        <w:rPr>
          <w:rFonts w:ascii="Arial"/>
          <w:sz w:val="21"/>
        </w:rPr>
      </w:pPr>
    </w:p>
    <w:p w14:paraId="268F9083">
      <w:pPr>
        <w:pStyle w:val="2"/>
        <w:spacing w:before="65" w:line="229" w:lineRule="auto"/>
        <w:ind w:left="420"/>
        <w:rPr>
          <w:sz w:val="20"/>
          <w:szCs w:val="20"/>
        </w:rPr>
      </w:pPr>
      <w:r>
        <w:rPr>
          <w:spacing w:val="5"/>
          <w:sz w:val="20"/>
          <w:szCs w:val="20"/>
        </w:rPr>
        <w:t>21.5</w:t>
      </w:r>
      <w:r>
        <w:rPr>
          <w:spacing w:val="-26"/>
          <w:sz w:val="20"/>
          <w:szCs w:val="20"/>
        </w:rPr>
        <w:t xml:space="preserve"> </w:t>
      </w:r>
      <w:r>
        <w:rPr>
          <w:spacing w:val="5"/>
          <w:sz w:val="20"/>
          <w:szCs w:val="20"/>
        </w:rPr>
        <w:t>单一产品采购项目：</w:t>
      </w:r>
    </w:p>
    <w:p w14:paraId="5C67175A">
      <w:pPr>
        <w:spacing w:line="250" w:lineRule="auto"/>
        <w:rPr>
          <w:rFonts w:ascii="Arial"/>
          <w:sz w:val="21"/>
        </w:rPr>
      </w:pPr>
    </w:p>
    <w:p w14:paraId="33DD0E29">
      <w:pPr>
        <w:pStyle w:val="2"/>
        <w:spacing w:before="65" w:line="304" w:lineRule="auto"/>
        <w:ind w:left="3" w:firstLine="425"/>
        <w:rPr>
          <w:sz w:val="20"/>
          <w:szCs w:val="20"/>
        </w:rPr>
      </w:pPr>
      <w:r>
        <w:rPr>
          <w:spacing w:val="7"/>
          <w:sz w:val="20"/>
          <w:szCs w:val="20"/>
        </w:rPr>
        <w:t>（1）提供相同品牌产品的不同投标人参加同一合同项下投标的，按一家投标人计算。提供不同品</w:t>
      </w:r>
      <w:r>
        <w:rPr>
          <w:sz w:val="20"/>
          <w:szCs w:val="20"/>
        </w:rPr>
        <w:t xml:space="preserve"> </w:t>
      </w:r>
      <w:r>
        <w:rPr>
          <w:spacing w:val="8"/>
          <w:sz w:val="20"/>
          <w:szCs w:val="20"/>
        </w:rPr>
        <w:t>牌产品的投标人不足三家的，应予废标。</w:t>
      </w:r>
    </w:p>
    <w:p w14:paraId="787FE775">
      <w:pPr>
        <w:spacing w:line="246" w:lineRule="auto"/>
        <w:rPr>
          <w:rFonts w:ascii="Arial"/>
          <w:sz w:val="21"/>
        </w:rPr>
      </w:pPr>
    </w:p>
    <w:p w14:paraId="7024F8A7">
      <w:pPr>
        <w:pStyle w:val="2"/>
        <w:spacing w:before="66" w:line="369" w:lineRule="auto"/>
        <w:ind w:left="6" w:firstLine="421"/>
        <w:jc w:val="both"/>
        <w:rPr>
          <w:sz w:val="20"/>
          <w:szCs w:val="20"/>
        </w:rPr>
      </w:pPr>
      <w:r>
        <w:rPr>
          <w:spacing w:val="7"/>
          <w:sz w:val="20"/>
          <w:szCs w:val="20"/>
        </w:rPr>
        <w:t>（2）综合评分法：提供相同品牌产品且通过资格审查、符合性审查的不同投标人参加同一</w:t>
      </w:r>
      <w:r>
        <w:rPr>
          <w:spacing w:val="6"/>
          <w:sz w:val="20"/>
          <w:szCs w:val="20"/>
        </w:rPr>
        <w:t>合同项</w:t>
      </w:r>
      <w:r>
        <w:rPr>
          <w:sz w:val="20"/>
          <w:szCs w:val="20"/>
        </w:rPr>
        <w:t xml:space="preserve"> </w:t>
      </w:r>
      <w:r>
        <w:rPr>
          <w:spacing w:val="9"/>
          <w:sz w:val="20"/>
          <w:szCs w:val="20"/>
        </w:rPr>
        <w:t>下投标的，评审后得分最高的同品牌投标人获得中标人推荐资格；评审得分相同的，按照</w:t>
      </w:r>
      <w:r>
        <w:rPr>
          <w:b/>
          <w:bCs/>
          <w:spacing w:val="9"/>
          <w:sz w:val="20"/>
          <w:szCs w:val="20"/>
        </w:rPr>
        <w:t>【评标方法</w:t>
      </w:r>
      <w:r>
        <w:rPr>
          <w:spacing w:val="16"/>
          <w:sz w:val="20"/>
          <w:szCs w:val="20"/>
        </w:rPr>
        <w:t xml:space="preserve"> </w:t>
      </w:r>
      <w:r>
        <w:rPr>
          <w:b/>
          <w:bCs/>
          <w:spacing w:val="9"/>
          <w:sz w:val="20"/>
          <w:szCs w:val="20"/>
        </w:rPr>
        <w:t>及标准前附表】</w:t>
      </w:r>
      <w:r>
        <w:rPr>
          <w:spacing w:val="9"/>
          <w:sz w:val="20"/>
          <w:szCs w:val="20"/>
        </w:rPr>
        <w:t>规定的方式确定一个投标人获得中标人推荐资格，招标文件未规定的采取随机抽取方</w:t>
      </w:r>
      <w:r>
        <w:rPr>
          <w:spacing w:val="12"/>
          <w:sz w:val="20"/>
          <w:szCs w:val="20"/>
        </w:rPr>
        <w:t xml:space="preserve"> </w:t>
      </w:r>
      <w:r>
        <w:rPr>
          <w:spacing w:val="8"/>
          <w:sz w:val="20"/>
          <w:szCs w:val="20"/>
        </w:rPr>
        <w:t>式确定，其他同品牌投标人</w:t>
      </w:r>
      <w:r>
        <w:rPr>
          <w:b/>
          <w:bCs/>
          <w:spacing w:val="8"/>
          <w:sz w:val="20"/>
          <w:szCs w:val="20"/>
        </w:rPr>
        <w:t>不作为中标候选人</w:t>
      </w:r>
      <w:r>
        <w:rPr>
          <w:spacing w:val="8"/>
          <w:sz w:val="20"/>
          <w:szCs w:val="20"/>
        </w:rPr>
        <w:t>。</w:t>
      </w:r>
    </w:p>
    <w:p w14:paraId="03AF1078">
      <w:pPr>
        <w:pStyle w:val="2"/>
        <w:spacing w:before="193" w:line="229" w:lineRule="auto"/>
        <w:ind w:left="420"/>
        <w:rPr>
          <w:sz w:val="20"/>
          <w:szCs w:val="20"/>
        </w:rPr>
      </w:pPr>
      <w:r>
        <w:rPr>
          <w:spacing w:val="5"/>
          <w:sz w:val="20"/>
          <w:szCs w:val="20"/>
        </w:rPr>
        <w:t>21.6</w:t>
      </w:r>
      <w:r>
        <w:rPr>
          <w:spacing w:val="-20"/>
          <w:sz w:val="20"/>
          <w:szCs w:val="20"/>
        </w:rPr>
        <w:t xml:space="preserve"> </w:t>
      </w:r>
      <w:r>
        <w:rPr>
          <w:spacing w:val="5"/>
          <w:sz w:val="20"/>
          <w:szCs w:val="20"/>
        </w:rPr>
        <w:t>非单一产品采购项目：</w:t>
      </w:r>
    </w:p>
    <w:p w14:paraId="1F9009A2">
      <w:pPr>
        <w:spacing w:line="249" w:lineRule="auto"/>
        <w:rPr>
          <w:rFonts w:ascii="Arial"/>
          <w:sz w:val="21"/>
        </w:rPr>
      </w:pPr>
    </w:p>
    <w:p w14:paraId="5B238850">
      <w:pPr>
        <w:pStyle w:val="2"/>
        <w:spacing w:before="65" w:line="362" w:lineRule="auto"/>
        <w:ind w:left="8" w:firstLine="417"/>
        <w:rPr>
          <w:sz w:val="20"/>
          <w:szCs w:val="20"/>
        </w:rPr>
      </w:pPr>
      <w:r>
        <w:rPr>
          <w:spacing w:val="8"/>
          <w:sz w:val="20"/>
          <w:szCs w:val="20"/>
        </w:rPr>
        <w:t>采购人或者采购代理机构将在</w:t>
      </w:r>
      <w:r>
        <w:rPr>
          <w:b/>
          <w:bCs/>
          <w:spacing w:val="8"/>
          <w:sz w:val="20"/>
          <w:szCs w:val="20"/>
        </w:rPr>
        <w:t>【评标方法及标准前附表】</w:t>
      </w:r>
      <w:r>
        <w:rPr>
          <w:spacing w:val="-51"/>
          <w:sz w:val="20"/>
          <w:szCs w:val="20"/>
        </w:rPr>
        <w:t xml:space="preserve"> </w:t>
      </w:r>
      <w:r>
        <w:rPr>
          <w:spacing w:val="8"/>
          <w:sz w:val="20"/>
          <w:szCs w:val="20"/>
        </w:rPr>
        <w:t>中载明核心产品。多家</w:t>
      </w:r>
      <w:r>
        <w:rPr>
          <w:spacing w:val="7"/>
          <w:sz w:val="20"/>
          <w:szCs w:val="20"/>
        </w:rPr>
        <w:t>投标人提供的核</w:t>
      </w:r>
      <w:r>
        <w:rPr>
          <w:sz w:val="20"/>
          <w:szCs w:val="20"/>
        </w:rPr>
        <w:t xml:space="preserve"> </w:t>
      </w:r>
      <w:r>
        <w:rPr>
          <w:spacing w:val="8"/>
          <w:sz w:val="20"/>
          <w:szCs w:val="20"/>
        </w:rPr>
        <w:t>心产品品牌相同的，视为相同品牌，按本章本节</w:t>
      </w:r>
      <w:r>
        <w:rPr>
          <w:spacing w:val="7"/>
          <w:sz w:val="20"/>
          <w:szCs w:val="20"/>
        </w:rPr>
        <w:t>第</w:t>
      </w:r>
      <w:r>
        <w:rPr>
          <w:spacing w:val="-35"/>
          <w:sz w:val="20"/>
          <w:szCs w:val="20"/>
        </w:rPr>
        <w:t xml:space="preserve"> </w:t>
      </w:r>
      <w:r>
        <w:rPr>
          <w:spacing w:val="7"/>
          <w:sz w:val="20"/>
          <w:szCs w:val="20"/>
        </w:rPr>
        <w:t>21.5</w:t>
      </w:r>
      <w:r>
        <w:rPr>
          <w:spacing w:val="-35"/>
          <w:sz w:val="20"/>
          <w:szCs w:val="20"/>
        </w:rPr>
        <w:t xml:space="preserve"> </w:t>
      </w:r>
      <w:r>
        <w:rPr>
          <w:spacing w:val="7"/>
          <w:sz w:val="20"/>
          <w:szCs w:val="20"/>
        </w:rPr>
        <w:t>款规定处理。</w:t>
      </w:r>
    </w:p>
    <w:p w14:paraId="1A9BE184">
      <w:pPr>
        <w:pStyle w:val="2"/>
        <w:spacing w:before="82" w:line="231" w:lineRule="auto"/>
        <w:rPr>
          <w:sz w:val="20"/>
          <w:szCs w:val="20"/>
        </w:rPr>
      </w:pPr>
      <w:r>
        <w:rPr>
          <w:spacing w:val="4"/>
          <w:sz w:val="20"/>
          <w:szCs w:val="20"/>
        </w:rPr>
        <w:t>22.澄清</w:t>
      </w:r>
    </w:p>
    <w:p w14:paraId="2E0C6179">
      <w:pPr>
        <w:spacing w:line="251" w:lineRule="auto"/>
        <w:rPr>
          <w:rFonts w:ascii="Arial"/>
          <w:sz w:val="21"/>
        </w:rPr>
      </w:pPr>
    </w:p>
    <w:p w14:paraId="7822C221">
      <w:pPr>
        <w:pStyle w:val="2"/>
        <w:spacing w:before="65" w:line="363" w:lineRule="auto"/>
        <w:ind w:left="3" w:firstLine="416"/>
        <w:jc w:val="both"/>
        <w:rPr>
          <w:sz w:val="20"/>
          <w:szCs w:val="20"/>
        </w:rPr>
      </w:pPr>
      <w:r>
        <w:rPr>
          <w:spacing w:val="7"/>
          <w:sz w:val="20"/>
          <w:szCs w:val="20"/>
        </w:rPr>
        <w:t>22.1 磋商小组在对响应文件的有效性、完整性和响应程度进行审查时，可以要求供</w:t>
      </w:r>
      <w:r>
        <w:rPr>
          <w:spacing w:val="6"/>
          <w:sz w:val="20"/>
          <w:szCs w:val="20"/>
        </w:rPr>
        <w:t>应商对响应文</w:t>
      </w:r>
      <w:r>
        <w:rPr>
          <w:sz w:val="20"/>
          <w:szCs w:val="20"/>
        </w:rPr>
        <w:t xml:space="preserve"> </w:t>
      </w:r>
      <w:r>
        <w:rPr>
          <w:spacing w:val="9"/>
          <w:sz w:val="20"/>
          <w:szCs w:val="20"/>
        </w:rPr>
        <w:t>件中含义不明确、</w:t>
      </w:r>
      <w:r>
        <w:rPr>
          <w:spacing w:val="-54"/>
          <w:sz w:val="20"/>
          <w:szCs w:val="20"/>
        </w:rPr>
        <w:t xml:space="preserve"> </w:t>
      </w:r>
      <w:r>
        <w:rPr>
          <w:spacing w:val="9"/>
          <w:sz w:val="20"/>
          <w:szCs w:val="20"/>
        </w:rPr>
        <w:t>同类问题表述不一致或者有明显文字</w:t>
      </w:r>
      <w:r>
        <w:rPr>
          <w:spacing w:val="8"/>
          <w:sz w:val="20"/>
          <w:szCs w:val="20"/>
        </w:rPr>
        <w:t>和计算错误的内容等作出必要的澄清、说明或</w:t>
      </w:r>
      <w:r>
        <w:rPr>
          <w:sz w:val="20"/>
          <w:szCs w:val="20"/>
        </w:rPr>
        <w:t xml:space="preserve"> </w:t>
      </w:r>
      <w:r>
        <w:rPr>
          <w:spacing w:val="9"/>
          <w:sz w:val="20"/>
          <w:szCs w:val="20"/>
        </w:rPr>
        <w:t>者更正。供应商的澄清、说明或者更正不得超出响应文件的范围或者改变响应文件的实质性内容。</w:t>
      </w:r>
    </w:p>
    <w:p w14:paraId="4E6499D3">
      <w:pPr>
        <w:spacing w:line="363" w:lineRule="auto"/>
        <w:rPr>
          <w:sz w:val="20"/>
          <w:szCs w:val="20"/>
        </w:rPr>
        <w:sectPr>
          <w:footerReference r:id="rId18" w:type="default"/>
          <w:pgSz w:w="11906" w:h="16839"/>
          <w:pgMar w:top="1060" w:right="1377" w:bottom="1326" w:left="1298" w:header="0" w:footer="1112" w:gutter="0"/>
          <w:cols w:space="720" w:num="1"/>
        </w:sectPr>
      </w:pPr>
    </w:p>
    <w:p w14:paraId="2BB14813">
      <w:pPr>
        <w:pStyle w:val="2"/>
        <w:spacing w:before="43" w:line="365" w:lineRule="auto"/>
        <w:ind w:left="6" w:right="170" w:firstLine="413"/>
        <w:jc w:val="both"/>
        <w:rPr>
          <w:sz w:val="20"/>
          <w:szCs w:val="20"/>
        </w:rPr>
      </w:pPr>
      <w:r>
        <w:rPr>
          <w:spacing w:val="8"/>
          <w:sz w:val="20"/>
          <w:szCs w:val="20"/>
        </w:rPr>
        <w:t>22.2</w:t>
      </w:r>
      <w:r>
        <w:rPr>
          <w:spacing w:val="-35"/>
          <w:sz w:val="20"/>
          <w:szCs w:val="20"/>
        </w:rPr>
        <w:t xml:space="preserve"> </w:t>
      </w:r>
      <w:r>
        <w:rPr>
          <w:spacing w:val="8"/>
          <w:sz w:val="20"/>
          <w:szCs w:val="20"/>
        </w:rPr>
        <w:t>磋商小组要求供应商澄清、说明或者更正响应文件应当以书面形式作出。</w:t>
      </w:r>
      <w:r>
        <w:rPr>
          <w:spacing w:val="7"/>
          <w:sz w:val="20"/>
          <w:szCs w:val="20"/>
        </w:rPr>
        <w:t>供应商的澄清、说</w:t>
      </w:r>
      <w:r>
        <w:rPr>
          <w:sz w:val="20"/>
          <w:szCs w:val="20"/>
        </w:rPr>
        <w:t xml:space="preserve"> </w:t>
      </w:r>
      <w:r>
        <w:rPr>
          <w:spacing w:val="10"/>
          <w:sz w:val="20"/>
          <w:szCs w:val="20"/>
        </w:rPr>
        <w:t>明或者更正应当由其供应商代表签字或者加盖供应商单</w:t>
      </w:r>
      <w:r>
        <w:rPr>
          <w:spacing w:val="9"/>
          <w:sz w:val="20"/>
          <w:szCs w:val="20"/>
        </w:rPr>
        <w:t>位公章。供应商为自然人的，应当由本人签字</w:t>
      </w:r>
      <w:r>
        <w:rPr>
          <w:sz w:val="20"/>
          <w:szCs w:val="20"/>
        </w:rPr>
        <w:t xml:space="preserve"> </w:t>
      </w:r>
      <w:r>
        <w:rPr>
          <w:spacing w:val="5"/>
          <w:sz w:val="20"/>
          <w:szCs w:val="20"/>
        </w:rPr>
        <w:t>并附身份证明。</w:t>
      </w:r>
    </w:p>
    <w:p w14:paraId="281B2458">
      <w:pPr>
        <w:pStyle w:val="2"/>
        <w:spacing w:before="87" w:line="232" w:lineRule="auto"/>
        <w:rPr>
          <w:sz w:val="20"/>
          <w:szCs w:val="20"/>
        </w:rPr>
      </w:pPr>
      <w:r>
        <w:rPr>
          <w:spacing w:val="6"/>
          <w:sz w:val="20"/>
          <w:szCs w:val="20"/>
        </w:rPr>
        <w:t>23.磋商的规定</w:t>
      </w:r>
    </w:p>
    <w:p w14:paraId="5937BA89">
      <w:pPr>
        <w:spacing w:line="246" w:lineRule="auto"/>
        <w:rPr>
          <w:rFonts w:ascii="Arial"/>
          <w:sz w:val="21"/>
        </w:rPr>
      </w:pPr>
    </w:p>
    <w:p w14:paraId="063B3607">
      <w:pPr>
        <w:pStyle w:val="2"/>
        <w:spacing w:before="65" w:line="304" w:lineRule="auto"/>
        <w:ind w:left="16" w:right="170" w:firstLine="403"/>
        <w:rPr>
          <w:sz w:val="20"/>
          <w:szCs w:val="20"/>
        </w:rPr>
      </w:pPr>
      <w:r>
        <w:rPr>
          <w:spacing w:val="8"/>
          <w:sz w:val="20"/>
          <w:szCs w:val="20"/>
        </w:rPr>
        <w:t>23.1</w:t>
      </w:r>
      <w:r>
        <w:rPr>
          <w:spacing w:val="-35"/>
          <w:sz w:val="20"/>
          <w:szCs w:val="20"/>
        </w:rPr>
        <w:t xml:space="preserve"> </w:t>
      </w:r>
      <w:r>
        <w:rPr>
          <w:spacing w:val="8"/>
          <w:sz w:val="20"/>
          <w:szCs w:val="20"/>
        </w:rPr>
        <w:t>磋商小组所有成员应当集中与单一供应商分别进行磋商，并给予所有参加</w:t>
      </w:r>
      <w:r>
        <w:rPr>
          <w:spacing w:val="7"/>
          <w:sz w:val="20"/>
          <w:szCs w:val="20"/>
        </w:rPr>
        <w:t>磋商的供应商平等</w:t>
      </w:r>
      <w:r>
        <w:rPr>
          <w:sz w:val="20"/>
          <w:szCs w:val="20"/>
        </w:rPr>
        <w:t xml:space="preserve"> </w:t>
      </w:r>
      <w:r>
        <w:rPr>
          <w:spacing w:val="3"/>
          <w:sz w:val="20"/>
          <w:szCs w:val="20"/>
        </w:rPr>
        <w:t>的磋商机会。</w:t>
      </w:r>
    </w:p>
    <w:p w14:paraId="4AAB8133">
      <w:pPr>
        <w:spacing w:line="248" w:lineRule="auto"/>
        <w:rPr>
          <w:rFonts w:ascii="Arial"/>
          <w:sz w:val="21"/>
        </w:rPr>
      </w:pPr>
    </w:p>
    <w:p w14:paraId="3F4F4D7A">
      <w:pPr>
        <w:pStyle w:val="2"/>
        <w:spacing w:before="65" w:line="329" w:lineRule="auto"/>
        <w:ind w:left="3" w:firstLine="416"/>
        <w:rPr>
          <w:sz w:val="20"/>
          <w:szCs w:val="20"/>
        </w:rPr>
      </w:pPr>
      <w:r>
        <w:rPr>
          <w:spacing w:val="7"/>
          <w:sz w:val="20"/>
          <w:szCs w:val="20"/>
        </w:rPr>
        <w:t>23.2</w:t>
      </w:r>
      <w:r>
        <w:rPr>
          <w:spacing w:val="-34"/>
          <w:sz w:val="20"/>
          <w:szCs w:val="20"/>
        </w:rPr>
        <w:t xml:space="preserve"> </w:t>
      </w:r>
      <w:r>
        <w:rPr>
          <w:spacing w:val="7"/>
          <w:sz w:val="20"/>
          <w:szCs w:val="20"/>
        </w:rPr>
        <w:t>在磋商过程中，磋商小组可以根据磋商文件和磋商情况实质性变动技术标准及要求中的技</w:t>
      </w:r>
      <w:r>
        <w:rPr>
          <w:spacing w:val="6"/>
          <w:sz w:val="20"/>
          <w:szCs w:val="20"/>
        </w:rPr>
        <w:t>术、</w:t>
      </w:r>
      <w:r>
        <w:rPr>
          <w:sz w:val="20"/>
          <w:szCs w:val="20"/>
        </w:rPr>
        <w:t xml:space="preserve"> </w:t>
      </w:r>
      <w:r>
        <w:rPr>
          <w:spacing w:val="10"/>
          <w:sz w:val="20"/>
          <w:szCs w:val="20"/>
        </w:rPr>
        <w:t>服务要求以及合同草案条款，但不得变动磋商文件中的其他内</w:t>
      </w:r>
      <w:r>
        <w:rPr>
          <w:spacing w:val="9"/>
          <w:sz w:val="20"/>
          <w:szCs w:val="20"/>
        </w:rPr>
        <w:t>容。实质性变动的内容，须经采购人代</w:t>
      </w:r>
      <w:r>
        <w:rPr>
          <w:sz w:val="20"/>
          <w:szCs w:val="20"/>
        </w:rPr>
        <w:t xml:space="preserve">  </w:t>
      </w:r>
      <w:r>
        <w:rPr>
          <w:spacing w:val="3"/>
          <w:sz w:val="20"/>
          <w:szCs w:val="20"/>
        </w:rPr>
        <w:t>表确认。</w:t>
      </w:r>
    </w:p>
    <w:p w14:paraId="1CE79F46">
      <w:pPr>
        <w:spacing w:line="244" w:lineRule="auto"/>
        <w:rPr>
          <w:rFonts w:ascii="Arial"/>
          <w:sz w:val="21"/>
        </w:rPr>
      </w:pPr>
    </w:p>
    <w:p w14:paraId="15038157">
      <w:pPr>
        <w:pStyle w:val="2"/>
        <w:spacing w:before="65" w:line="363" w:lineRule="auto"/>
        <w:ind w:left="5" w:right="173" w:firstLine="420"/>
        <w:rPr>
          <w:sz w:val="20"/>
          <w:szCs w:val="20"/>
        </w:rPr>
      </w:pPr>
      <w:r>
        <w:rPr>
          <w:spacing w:val="10"/>
          <w:sz w:val="20"/>
          <w:szCs w:val="20"/>
        </w:rPr>
        <w:t>对磋商文件作出的实质性变动是磋商文件的有效组成</w:t>
      </w:r>
      <w:r>
        <w:rPr>
          <w:spacing w:val="9"/>
          <w:sz w:val="20"/>
          <w:szCs w:val="20"/>
        </w:rPr>
        <w:t>部分，磋商小组应当及时以书面形式同时通</w:t>
      </w:r>
      <w:r>
        <w:rPr>
          <w:sz w:val="20"/>
          <w:szCs w:val="20"/>
        </w:rPr>
        <w:t xml:space="preserve"> </w:t>
      </w:r>
      <w:r>
        <w:rPr>
          <w:spacing w:val="7"/>
          <w:sz w:val="20"/>
          <w:szCs w:val="20"/>
        </w:rPr>
        <w:t>知所有参加磋商的供应商。</w:t>
      </w:r>
    </w:p>
    <w:p w14:paraId="6AB7783D">
      <w:pPr>
        <w:pStyle w:val="2"/>
        <w:spacing w:before="189" w:line="359" w:lineRule="auto"/>
        <w:ind w:left="12" w:right="173" w:firstLine="412"/>
        <w:rPr>
          <w:sz w:val="20"/>
          <w:szCs w:val="20"/>
        </w:rPr>
      </w:pPr>
      <w:r>
        <w:rPr>
          <w:spacing w:val="10"/>
          <w:sz w:val="20"/>
          <w:szCs w:val="20"/>
        </w:rPr>
        <w:t>供应商应当按照磋商文件的变动情况和磋商小组的要</w:t>
      </w:r>
      <w:r>
        <w:rPr>
          <w:spacing w:val="9"/>
          <w:sz w:val="20"/>
          <w:szCs w:val="20"/>
        </w:rPr>
        <w:t>求重新提交响应文件，并由其供应商代表签</w:t>
      </w:r>
      <w:r>
        <w:rPr>
          <w:sz w:val="20"/>
          <w:szCs w:val="20"/>
        </w:rPr>
        <w:t xml:space="preserve"> </w:t>
      </w:r>
      <w:r>
        <w:rPr>
          <w:spacing w:val="9"/>
          <w:sz w:val="20"/>
          <w:szCs w:val="20"/>
        </w:rPr>
        <w:t>字或者加盖供应商单位公章。供应商为自然人的，应当由本人签字并附身份证明。</w:t>
      </w:r>
    </w:p>
    <w:p w14:paraId="46EF65D3">
      <w:pPr>
        <w:pStyle w:val="2"/>
        <w:spacing w:before="194" w:line="365" w:lineRule="auto"/>
        <w:ind w:left="7" w:right="97" w:firstLine="412"/>
        <w:jc w:val="both"/>
        <w:rPr>
          <w:sz w:val="20"/>
          <w:szCs w:val="20"/>
        </w:rPr>
      </w:pPr>
      <w:r>
        <w:rPr>
          <w:spacing w:val="5"/>
          <w:sz w:val="20"/>
          <w:szCs w:val="20"/>
        </w:rPr>
        <w:t>23.3</w:t>
      </w:r>
      <w:r>
        <w:rPr>
          <w:spacing w:val="-27"/>
          <w:sz w:val="20"/>
          <w:szCs w:val="20"/>
        </w:rPr>
        <w:t xml:space="preserve"> </w:t>
      </w:r>
      <w:r>
        <w:rPr>
          <w:spacing w:val="5"/>
          <w:sz w:val="20"/>
          <w:szCs w:val="20"/>
        </w:rPr>
        <w:t>每轮磋商中，参加磋商的供应商代表应认真、准确、完整</w:t>
      </w:r>
      <w:r>
        <w:rPr>
          <w:spacing w:val="4"/>
          <w:sz w:val="20"/>
          <w:szCs w:val="20"/>
        </w:rPr>
        <w:t>地记录磋商小组提出的问题和要求。</w:t>
      </w:r>
      <w:r>
        <w:rPr>
          <w:sz w:val="20"/>
          <w:szCs w:val="20"/>
        </w:rPr>
        <w:t xml:space="preserve"> </w:t>
      </w:r>
      <w:r>
        <w:rPr>
          <w:spacing w:val="10"/>
          <w:sz w:val="20"/>
          <w:szCs w:val="20"/>
        </w:rPr>
        <w:t>重新提交的响应文件应当对磋商小组书面通知提出的</w:t>
      </w:r>
      <w:r>
        <w:rPr>
          <w:spacing w:val="9"/>
          <w:sz w:val="20"/>
          <w:szCs w:val="20"/>
        </w:rPr>
        <w:t>要求和条件作出明确响应，并由供应商代表签字</w:t>
      </w:r>
      <w:r>
        <w:rPr>
          <w:sz w:val="20"/>
          <w:szCs w:val="20"/>
        </w:rPr>
        <w:t xml:space="preserve"> </w:t>
      </w:r>
      <w:r>
        <w:rPr>
          <w:spacing w:val="7"/>
          <w:sz w:val="20"/>
          <w:szCs w:val="20"/>
        </w:rPr>
        <w:t>或者加盖供应商单位公章。</w:t>
      </w:r>
    </w:p>
    <w:p w14:paraId="234E3466">
      <w:pPr>
        <w:pStyle w:val="2"/>
        <w:spacing w:before="89" w:line="232" w:lineRule="auto"/>
        <w:rPr>
          <w:sz w:val="20"/>
          <w:szCs w:val="20"/>
        </w:rPr>
      </w:pPr>
      <w:r>
        <w:rPr>
          <w:spacing w:val="6"/>
          <w:sz w:val="20"/>
          <w:szCs w:val="20"/>
        </w:rPr>
        <w:t>24.退出磋商</w:t>
      </w:r>
    </w:p>
    <w:p w14:paraId="66E03F24">
      <w:pPr>
        <w:spacing w:line="245" w:lineRule="auto"/>
        <w:rPr>
          <w:rFonts w:ascii="Arial"/>
          <w:sz w:val="21"/>
        </w:rPr>
      </w:pPr>
    </w:p>
    <w:p w14:paraId="7256DBAB">
      <w:pPr>
        <w:pStyle w:val="2"/>
        <w:spacing w:before="65" w:line="328" w:lineRule="auto"/>
        <w:ind w:left="3" w:right="170" w:firstLine="416"/>
        <w:rPr>
          <w:sz w:val="20"/>
          <w:szCs w:val="20"/>
        </w:rPr>
      </w:pPr>
      <w:r>
        <w:rPr>
          <w:spacing w:val="8"/>
          <w:sz w:val="20"/>
          <w:szCs w:val="20"/>
        </w:rPr>
        <w:t>24.1</w:t>
      </w:r>
      <w:r>
        <w:rPr>
          <w:spacing w:val="-34"/>
          <w:sz w:val="20"/>
          <w:szCs w:val="20"/>
        </w:rPr>
        <w:t xml:space="preserve"> </w:t>
      </w:r>
      <w:r>
        <w:rPr>
          <w:spacing w:val="8"/>
          <w:sz w:val="20"/>
          <w:szCs w:val="20"/>
        </w:rPr>
        <w:t>供应商在提交最后报价之前，可以根据磋商情况退出磋商，并书面通知</w:t>
      </w:r>
      <w:r>
        <w:rPr>
          <w:spacing w:val="7"/>
          <w:sz w:val="20"/>
          <w:szCs w:val="20"/>
        </w:rPr>
        <w:t>采购人、采购代理机</w:t>
      </w:r>
      <w:r>
        <w:rPr>
          <w:sz w:val="20"/>
          <w:szCs w:val="20"/>
        </w:rPr>
        <w:t xml:space="preserve"> </w:t>
      </w:r>
      <w:r>
        <w:rPr>
          <w:spacing w:val="6"/>
          <w:sz w:val="20"/>
          <w:szCs w:val="20"/>
        </w:rPr>
        <w:t>构或者磋商小组。该通知由供应商代表签字。采购人、采购代理机构按本章第</w:t>
      </w:r>
      <w:r>
        <w:rPr>
          <w:spacing w:val="-15"/>
          <w:sz w:val="20"/>
          <w:szCs w:val="20"/>
        </w:rPr>
        <w:t xml:space="preserve"> </w:t>
      </w:r>
      <w:r>
        <w:rPr>
          <w:spacing w:val="6"/>
          <w:sz w:val="20"/>
          <w:szCs w:val="20"/>
        </w:rPr>
        <w:t>11.4</w:t>
      </w:r>
      <w:r>
        <w:rPr>
          <w:spacing w:val="-35"/>
          <w:sz w:val="20"/>
          <w:szCs w:val="20"/>
        </w:rPr>
        <w:t xml:space="preserve"> </w:t>
      </w:r>
      <w:r>
        <w:rPr>
          <w:spacing w:val="6"/>
          <w:sz w:val="20"/>
          <w:szCs w:val="20"/>
        </w:rPr>
        <w:t>款规定退还退出磋</w:t>
      </w:r>
      <w:r>
        <w:rPr>
          <w:sz w:val="20"/>
          <w:szCs w:val="20"/>
        </w:rPr>
        <w:t xml:space="preserve"> </w:t>
      </w:r>
      <w:r>
        <w:rPr>
          <w:spacing w:val="7"/>
          <w:sz w:val="20"/>
          <w:szCs w:val="20"/>
        </w:rPr>
        <w:t>商的供应商的保证金。</w:t>
      </w:r>
    </w:p>
    <w:p w14:paraId="604674AA">
      <w:pPr>
        <w:spacing w:line="251" w:lineRule="auto"/>
        <w:rPr>
          <w:rFonts w:ascii="Arial"/>
          <w:sz w:val="21"/>
        </w:rPr>
      </w:pPr>
    </w:p>
    <w:p w14:paraId="3FF43623">
      <w:pPr>
        <w:pStyle w:val="2"/>
        <w:spacing w:before="66" w:line="229" w:lineRule="auto"/>
        <w:ind w:left="420"/>
        <w:rPr>
          <w:sz w:val="20"/>
          <w:szCs w:val="20"/>
        </w:rPr>
      </w:pPr>
      <w:r>
        <w:rPr>
          <w:spacing w:val="9"/>
          <w:sz w:val="20"/>
          <w:szCs w:val="20"/>
        </w:rPr>
        <w:t>24.2</w:t>
      </w:r>
      <w:r>
        <w:rPr>
          <w:spacing w:val="-34"/>
          <w:sz w:val="20"/>
          <w:szCs w:val="20"/>
        </w:rPr>
        <w:t xml:space="preserve"> </w:t>
      </w:r>
      <w:r>
        <w:rPr>
          <w:spacing w:val="9"/>
          <w:sz w:val="20"/>
          <w:szCs w:val="20"/>
        </w:rPr>
        <w:t>供应商参与磋商，但未提交最后报价又未按前款</w:t>
      </w:r>
      <w:r>
        <w:rPr>
          <w:spacing w:val="8"/>
          <w:sz w:val="20"/>
          <w:szCs w:val="20"/>
        </w:rPr>
        <w:t>规定退出磋商的，保证金不予退还。</w:t>
      </w:r>
    </w:p>
    <w:p w14:paraId="1AC2ACC2">
      <w:pPr>
        <w:pStyle w:val="2"/>
        <w:spacing w:before="207" w:line="231" w:lineRule="auto"/>
        <w:rPr>
          <w:sz w:val="20"/>
          <w:szCs w:val="20"/>
        </w:rPr>
      </w:pPr>
      <w:r>
        <w:rPr>
          <w:spacing w:val="6"/>
          <w:sz w:val="20"/>
          <w:szCs w:val="20"/>
        </w:rPr>
        <w:t>25.最后报价</w:t>
      </w:r>
    </w:p>
    <w:p w14:paraId="0BBD6147">
      <w:pPr>
        <w:pStyle w:val="2"/>
        <w:spacing w:before="159" w:line="348" w:lineRule="auto"/>
        <w:ind w:left="3" w:right="170" w:firstLine="416"/>
        <w:rPr>
          <w:sz w:val="20"/>
          <w:szCs w:val="20"/>
        </w:rPr>
      </w:pPr>
      <w:r>
        <w:rPr>
          <w:spacing w:val="9"/>
          <w:sz w:val="20"/>
          <w:szCs w:val="20"/>
        </w:rPr>
        <w:t>25.1</w:t>
      </w:r>
      <w:r>
        <w:rPr>
          <w:spacing w:val="-35"/>
          <w:sz w:val="20"/>
          <w:szCs w:val="20"/>
        </w:rPr>
        <w:t xml:space="preserve"> </w:t>
      </w:r>
      <w:r>
        <w:rPr>
          <w:spacing w:val="9"/>
          <w:sz w:val="20"/>
          <w:szCs w:val="20"/>
        </w:rPr>
        <w:t>磋商结束后，磋商小组按本章第</w:t>
      </w:r>
      <w:r>
        <w:rPr>
          <w:spacing w:val="-35"/>
          <w:sz w:val="20"/>
          <w:szCs w:val="20"/>
        </w:rPr>
        <w:t xml:space="preserve"> </w:t>
      </w:r>
      <w:r>
        <w:rPr>
          <w:spacing w:val="9"/>
          <w:sz w:val="20"/>
          <w:szCs w:val="20"/>
        </w:rPr>
        <w:t>21.2</w:t>
      </w:r>
      <w:r>
        <w:rPr>
          <w:spacing w:val="-36"/>
          <w:sz w:val="20"/>
          <w:szCs w:val="20"/>
        </w:rPr>
        <w:t xml:space="preserve"> </w:t>
      </w:r>
      <w:r>
        <w:rPr>
          <w:spacing w:val="8"/>
          <w:sz w:val="20"/>
          <w:szCs w:val="20"/>
        </w:rPr>
        <w:t>款规定对响应文件或重新提交的响应文件进行审查。</w:t>
      </w:r>
      <w:r>
        <w:rPr>
          <w:sz w:val="20"/>
          <w:szCs w:val="20"/>
        </w:rPr>
        <w:t xml:space="preserve"> </w:t>
      </w:r>
      <w:r>
        <w:rPr>
          <w:spacing w:val="10"/>
          <w:sz w:val="20"/>
          <w:szCs w:val="20"/>
        </w:rPr>
        <w:t>响应文件不符合磋商文件规定的实质性要求和条件的，磋商</w:t>
      </w:r>
      <w:r>
        <w:rPr>
          <w:spacing w:val="9"/>
          <w:sz w:val="20"/>
          <w:szCs w:val="20"/>
        </w:rPr>
        <w:t>小组不得要求供应商提交最后报价，也不</w:t>
      </w:r>
      <w:r>
        <w:rPr>
          <w:sz w:val="20"/>
          <w:szCs w:val="20"/>
        </w:rPr>
        <w:t xml:space="preserve"> </w:t>
      </w:r>
      <w:r>
        <w:rPr>
          <w:spacing w:val="9"/>
          <w:sz w:val="20"/>
          <w:szCs w:val="20"/>
        </w:rPr>
        <w:t>得接受供应商提交的最后报价。符合磋商文件规定的实质性要求和条件的供应商不</w:t>
      </w:r>
      <w:r>
        <w:rPr>
          <w:spacing w:val="8"/>
          <w:sz w:val="20"/>
          <w:szCs w:val="20"/>
        </w:rPr>
        <w:t>少于</w:t>
      </w:r>
      <w:r>
        <w:rPr>
          <w:spacing w:val="-33"/>
          <w:sz w:val="20"/>
          <w:szCs w:val="20"/>
        </w:rPr>
        <w:t xml:space="preserve"> </w:t>
      </w:r>
      <w:r>
        <w:rPr>
          <w:spacing w:val="8"/>
          <w:sz w:val="20"/>
          <w:szCs w:val="20"/>
        </w:rPr>
        <w:t>3</w:t>
      </w:r>
      <w:r>
        <w:rPr>
          <w:spacing w:val="-30"/>
          <w:sz w:val="20"/>
          <w:szCs w:val="20"/>
        </w:rPr>
        <w:t xml:space="preserve"> </w:t>
      </w:r>
      <w:r>
        <w:rPr>
          <w:spacing w:val="8"/>
          <w:sz w:val="20"/>
          <w:szCs w:val="20"/>
        </w:rPr>
        <w:t>家的，磋商</w:t>
      </w:r>
      <w:r>
        <w:rPr>
          <w:sz w:val="20"/>
          <w:szCs w:val="20"/>
        </w:rPr>
        <w:t xml:space="preserve"> </w:t>
      </w:r>
      <w:r>
        <w:rPr>
          <w:spacing w:val="10"/>
          <w:sz w:val="20"/>
          <w:szCs w:val="20"/>
        </w:rPr>
        <w:t>小组应当要求符合磋商文件规定的实质性要求和条件的供应</w:t>
      </w:r>
      <w:r>
        <w:rPr>
          <w:spacing w:val="9"/>
          <w:sz w:val="20"/>
          <w:szCs w:val="20"/>
        </w:rPr>
        <w:t>商在规定时间内提交最后报价。最后报价</w:t>
      </w:r>
      <w:r>
        <w:rPr>
          <w:sz w:val="20"/>
          <w:szCs w:val="20"/>
        </w:rPr>
        <w:t xml:space="preserve"> </w:t>
      </w:r>
      <w:r>
        <w:rPr>
          <w:spacing w:val="8"/>
          <w:sz w:val="20"/>
          <w:szCs w:val="20"/>
        </w:rPr>
        <w:t>应由供应商代表签字或者加盖供应商单位公章。</w:t>
      </w:r>
    </w:p>
    <w:p w14:paraId="168C8C4B">
      <w:pPr>
        <w:pStyle w:val="2"/>
        <w:spacing w:before="160" w:line="302" w:lineRule="auto"/>
        <w:ind w:left="4" w:right="173" w:firstLine="423"/>
        <w:rPr>
          <w:sz w:val="20"/>
          <w:szCs w:val="20"/>
        </w:rPr>
      </w:pPr>
      <w:r>
        <w:rPr>
          <w:spacing w:val="7"/>
          <w:sz w:val="20"/>
          <w:szCs w:val="20"/>
        </w:rPr>
        <w:t>（1）磋商文件能够详细列明采购标的的技术、服务要求的，磋商结束后，磋商小组应当要</w:t>
      </w:r>
      <w:r>
        <w:rPr>
          <w:spacing w:val="6"/>
          <w:sz w:val="20"/>
          <w:szCs w:val="20"/>
        </w:rPr>
        <w:t>求所有</w:t>
      </w:r>
      <w:r>
        <w:rPr>
          <w:sz w:val="20"/>
          <w:szCs w:val="20"/>
        </w:rPr>
        <w:t xml:space="preserve"> </w:t>
      </w:r>
      <w:r>
        <w:rPr>
          <w:spacing w:val="8"/>
          <w:sz w:val="20"/>
          <w:szCs w:val="20"/>
        </w:rPr>
        <w:t>供应商在规定时间内提交最后报价。</w:t>
      </w:r>
    </w:p>
    <w:p w14:paraId="75C27894">
      <w:pPr>
        <w:pStyle w:val="2"/>
        <w:spacing w:before="161" w:line="327" w:lineRule="auto"/>
        <w:ind w:left="4" w:right="170" w:firstLine="423"/>
        <w:rPr>
          <w:sz w:val="20"/>
          <w:szCs w:val="20"/>
        </w:rPr>
      </w:pPr>
      <w:r>
        <w:rPr>
          <w:spacing w:val="7"/>
          <w:sz w:val="20"/>
          <w:szCs w:val="20"/>
        </w:rPr>
        <w:t>（2）磋商文件不能详细列明采购标的的技术、服务要求，需经磋商由供应商提供最终设计方案或</w:t>
      </w:r>
      <w:r>
        <w:rPr>
          <w:sz w:val="20"/>
          <w:szCs w:val="20"/>
        </w:rPr>
        <w:t xml:space="preserve"> </w:t>
      </w:r>
      <w:r>
        <w:rPr>
          <w:spacing w:val="9"/>
          <w:sz w:val="20"/>
          <w:szCs w:val="20"/>
        </w:rPr>
        <w:t>解决方案的，磋商结束后，磋商小组应当按照少数服从多数的原则投票推荐</w:t>
      </w:r>
      <w:r>
        <w:rPr>
          <w:spacing w:val="-33"/>
          <w:sz w:val="20"/>
          <w:szCs w:val="20"/>
        </w:rPr>
        <w:t xml:space="preserve"> </w:t>
      </w:r>
      <w:r>
        <w:rPr>
          <w:spacing w:val="9"/>
          <w:sz w:val="20"/>
          <w:szCs w:val="20"/>
        </w:rPr>
        <w:t>3</w:t>
      </w:r>
      <w:r>
        <w:rPr>
          <w:spacing w:val="-32"/>
          <w:sz w:val="20"/>
          <w:szCs w:val="20"/>
        </w:rPr>
        <w:t xml:space="preserve"> </w:t>
      </w:r>
      <w:r>
        <w:rPr>
          <w:spacing w:val="9"/>
          <w:sz w:val="20"/>
          <w:szCs w:val="20"/>
        </w:rPr>
        <w:t>家</w:t>
      </w:r>
      <w:r>
        <w:rPr>
          <w:spacing w:val="8"/>
          <w:sz w:val="20"/>
          <w:szCs w:val="20"/>
        </w:rPr>
        <w:t>以上供应商的设计方</w:t>
      </w:r>
      <w:r>
        <w:rPr>
          <w:sz w:val="20"/>
          <w:szCs w:val="20"/>
        </w:rPr>
        <w:t xml:space="preserve"> </w:t>
      </w:r>
      <w:r>
        <w:rPr>
          <w:spacing w:val="9"/>
          <w:sz w:val="20"/>
          <w:szCs w:val="20"/>
        </w:rPr>
        <w:t>案或者解决方案，并要求其在规定时间内提交最后</w:t>
      </w:r>
      <w:r>
        <w:rPr>
          <w:spacing w:val="8"/>
          <w:sz w:val="20"/>
          <w:szCs w:val="20"/>
        </w:rPr>
        <w:t>报价。</w:t>
      </w:r>
    </w:p>
    <w:p w14:paraId="082C0262">
      <w:pPr>
        <w:spacing w:line="327" w:lineRule="auto"/>
        <w:rPr>
          <w:sz w:val="20"/>
          <w:szCs w:val="20"/>
        </w:rPr>
        <w:sectPr>
          <w:footerReference r:id="rId19" w:type="default"/>
          <w:pgSz w:w="11906" w:h="16839"/>
          <w:pgMar w:top="1060" w:right="1206" w:bottom="1326" w:left="1298" w:header="0" w:footer="1112" w:gutter="0"/>
          <w:cols w:space="720" w:num="1"/>
        </w:sectPr>
      </w:pPr>
    </w:p>
    <w:p w14:paraId="0E434974">
      <w:pPr>
        <w:pStyle w:val="2"/>
        <w:spacing w:before="43" w:line="360" w:lineRule="auto"/>
        <w:ind w:left="12" w:firstLine="416"/>
        <w:rPr>
          <w:sz w:val="20"/>
          <w:szCs w:val="20"/>
        </w:rPr>
      </w:pPr>
      <w:r>
        <w:rPr>
          <w:spacing w:val="7"/>
          <w:sz w:val="20"/>
          <w:szCs w:val="20"/>
        </w:rPr>
        <w:t>最后报价是供应商响应文件的有效组成部分。符合《政府采购竞争性磋商采购</w:t>
      </w:r>
      <w:r>
        <w:rPr>
          <w:spacing w:val="6"/>
          <w:sz w:val="20"/>
          <w:szCs w:val="20"/>
        </w:rPr>
        <w:t>方式管理暂行办法》</w:t>
      </w:r>
      <w:r>
        <w:rPr>
          <w:sz w:val="20"/>
          <w:szCs w:val="20"/>
        </w:rPr>
        <w:t xml:space="preserve"> </w:t>
      </w:r>
      <w:r>
        <w:rPr>
          <w:spacing w:val="7"/>
          <w:sz w:val="20"/>
          <w:szCs w:val="20"/>
        </w:rPr>
        <w:t>第三条第四项情形的，提交最后报价的供应商可以为</w:t>
      </w:r>
      <w:r>
        <w:rPr>
          <w:spacing w:val="-25"/>
          <w:sz w:val="20"/>
          <w:szCs w:val="20"/>
        </w:rPr>
        <w:t xml:space="preserve"> </w:t>
      </w:r>
      <w:r>
        <w:rPr>
          <w:spacing w:val="7"/>
          <w:sz w:val="20"/>
          <w:szCs w:val="20"/>
        </w:rPr>
        <w:t>2</w:t>
      </w:r>
      <w:r>
        <w:rPr>
          <w:spacing w:val="-32"/>
          <w:sz w:val="20"/>
          <w:szCs w:val="20"/>
        </w:rPr>
        <w:t xml:space="preserve"> </w:t>
      </w:r>
      <w:r>
        <w:rPr>
          <w:spacing w:val="7"/>
          <w:sz w:val="20"/>
          <w:szCs w:val="20"/>
        </w:rPr>
        <w:t>家。</w:t>
      </w:r>
    </w:p>
    <w:p w14:paraId="6B309724">
      <w:pPr>
        <w:pStyle w:val="2"/>
        <w:spacing w:before="34" w:line="303" w:lineRule="auto"/>
        <w:ind w:left="8" w:right="95" w:firstLine="411"/>
        <w:rPr>
          <w:sz w:val="20"/>
          <w:szCs w:val="20"/>
        </w:rPr>
      </w:pPr>
      <w:r>
        <w:rPr>
          <w:spacing w:val="7"/>
          <w:sz w:val="20"/>
          <w:szCs w:val="20"/>
        </w:rPr>
        <w:t>25.2</w:t>
      </w:r>
      <w:r>
        <w:rPr>
          <w:spacing w:val="-30"/>
          <w:sz w:val="20"/>
          <w:szCs w:val="20"/>
        </w:rPr>
        <w:t xml:space="preserve"> </w:t>
      </w:r>
      <w:r>
        <w:rPr>
          <w:spacing w:val="7"/>
          <w:sz w:val="20"/>
          <w:szCs w:val="20"/>
        </w:rPr>
        <w:t>下列情形，磋商小组确认符合磋商文件规定的实质性要求和条件的供应商不少</w:t>
      </w:r>
      <w:r>
        <w:rPr>
          <w:spacing w:val="6"/>
          <w:sz w:val="20"/>
          <w:szCs w:val="20"/>
        </w:rPr>
        <w:t>于</w:t>
      </w:r>
      <w:r>
        <w:rPr>
          <w:spacing w:val="-36"/>
          <w:sz w:val="20"/>
          <w:szCs w:val="20"/>
        </w:rPr>
        <w:t xml:space="preserve"> </w:t>
      </w:r>
      <w:r>
        <w:rPr>
          <w:spacing w:val="6"/>
          <w:sz w:val="20"/>
          <w:szCs w:val="20"/>
        </w:rPr>
        <w:t>3</w:t>
      </w:r>
      <w:r>
        <w:rPr>
          <w:spacing w:val="-30"/>
          <w:sz w:val="20"/>
          <w:szCs w:val="20"/>
        </w:rPr>
        <w:t xml:space="preserve"> </w:t>
      </w:r>
      <w:r>
        <w:rPr>
          <w:spacing w:val="6"/>
          <w:sz w:val="20"/>
          <w:szCs w:val="20"/>
        </w:rPr>
        <w:t>家，可以</w:t>
      </w:r>
      <w:r>
        <w:rPr>
          <w:sz w:val="20"/>
          <w:szCs w:val="20"/>
        </w:rPr>
        <w:t xml:space="preserve"> </w:t>
      </w:r>
      <w:r>
        <w:rPr>
          <w:spacing w:val="9"/>
          <w:sz w:val="20"/>
          <w:szCs w:val="20"/>
        </w:rPr>
        <w:t>不与供应商磋商，直接要求符合磋商文件规定的实质性要求和条件的供应商提交最后报价。</w:t>
      </w:r>
    </w:p>
    <w:p w14:paraId="2FB95519">
      <w:pPr>
        <w:pStyle w:val="2"/>
        <w:spacing w:before="162" w:line="229" w:lineRule="auto"/>
        <w:ind w:left="428"/>
        <w:rPr>
          <w:sz w:val="20"/>
          <w:szCs w:val="20"/>
        </w:rPr>
      </w:pPr>
      <w:r>
        <w:rPr>
          <w:spacing w:val="8"/>
          <w:sz w:val="20"/>
          <w:szCs w:val="20"/>
        </w:rPr>
        <w:t>（1）磋商文件未明确可能实质性变动的；</w:t>
      </w:r>
    </w:p>
    <w:p w14:paraId="35CBAF24">
      <w:pPr>
        <w:pStyle w:val="2"/>
        <w:spacing w:before="159" w:line="303" w:lineRule="auto"/>
        <w:ind w:left="3" w:right="92" w:firstLine="424"/>
        <w:rPr>
          <w:sz w:val="20"/>
          <w:szCs w:val="20"/>
        </w:rPr>
      </w:pPr>
      <w:r>
        <w:rPr>
          <w:spacing w:val="7"/>
          <w:sz w:val="20"/>
          <w:szCs w:val="20"/>
        </w:rPr>
        <w:t>（2）磋商文件明确可能实质性变动，但磋商小组对供应商提交的首次响应文件的有效性、完整性</w:t>
      </w:r>
      <w:r>
        <w:rPr>
          <w:sz w:val="20"/>
          <w:szCs w:val="20"/>
        </w:rPr>
        <w:t xml:space="preserve"> </w:t>
      </w:r>
      <w:r>
        <w:rPr>
          <w:spacing w:val="9"/>
          <w:sz w:val="20"/>
          <w:szCs w:val="20"/>
        </w:rPr>
        <w:t>和响应程度进行审查后，认为磋商文件不需发生实质性变动、不需要磋商的。</w:t>
      </w:r>
    </w:p>
    <w:p w14:paraId="664EE272">
      <w:pPr>
        <w:pStyle w:val="2"/>
        <w:spacing w:before="160" w:line="303" w:lineRule="auto"/>
        <w:ind w:left="5" w:right="95" w:firstLine="414"/>
        <w:rPr>
          <w:sz w:val="20"/>
          <w:szCs w:val="20"/>
        </w:rPr>
      </w:pPr>
      <w:r>
        <w:rPr>
          <w:spacing w:val="8"/>
          <w:sz w:val="20"/>
          <w:szCs w:val="20"/>
        </w:rPr>
        <w:t>25.3</w:t>
      </w:r>
      <w:r>
        <w:rPr>
          <w:spacing w:val="-35"/>
          <w:sz w:val="20"/>
          <w:szCs w:val="20"/>
        </w:rPr>
        <w:t xml:space="preserve"> </w:t>
      </w:r>
      <w:r>
        <w:rPr>
          <w:spacing w:val="8"/>
          <w:sz w:val="20"/>
          <w:szCs w:val="20"/>
        </w:rPr>
        <w:t>经磋商确定最终采购需求和提交最后报价的供应商后，由磋商小组</w:t>
      </w:r>
      <w:r>
        <w:rPr>
          <w:spacing w:val="7"/>
          <w:sz w:val="20"/>
          <w:szCs w:val="20"/>
        </w:rPr>
        <w:t>采用综合评分法对提交最</w:t>
      </w:r>
      <w:r>
        <w:rPr>
          <w:sz w:val="20"/>
          <w:szCs w:val="20"/>
        </w:rPr>
        <w:t xml:space="preserve"> </w:t>
      </w:r>
      <w:r>
        <w:rPr>
          <w:spacing w:val="9"/>
          <w:sz w:val="20"/>
          <w:szCs w:val="20"/>
        </w:rPr>
        <w:t>后报价的供应商的响应文件和最后报价进行综</w:t>
      </w:r>
      <w:r>
        <w:rPr>
          <w:spacing w:val="8"/>
          <w:sz w:val="20"/>
          <w:szCs w:val="20"/>
        </w:rPr>
        <w:t>合评分。</w:t>
      </w:r>
    </w:p>
    <w:p w14:paraId="5BA52E6B">
      <w:pPr>
        <w:pStyle w:val="2"/>
        <w:spacing w:before="160" w:line="362" w:lineRule="auto"/>
        <w:ind w:left="16" w:right="95" w:firstLine="410"/>
        <w:rPr>
          <w:sz w:val="20"/>
          <w:szCs w:val="20"/>
        </w:rPr>
      </w:pPr>
      <w:r>
        <w:rPr>
          <w:spacing w:val="10"/>
          <w:sz w:val="20"/>
          <w:szCs w:val="20"/>
        </w:rPr>
        <w:t>综合评分法，是指响应文件满足磋商文件全部实质</w:t>
      </w:r>
      <w:r>
        <w:rPr>
          <w:spacing w:val="9"/>
          <w:sz w:val="20"/>
          <w:szCs w:val="20"/>
        </w:rPr>
        <w:t>性要求且按评审因素的量化指标评审得分最高</w:t>
      </w:r>
      <w:r>
        <w:rPr>
          <w:sz w:val="20"/>
          <w:szCs w:val="20"/>
        </w:rPr>
        <w:t xml:space="preserve"> </w:t>
      </w:r>
      <w:r>
        <w:rPr>
          <w:spacing w:val="7"/>
          <w:sz w:val="20"/>
          <w:szCs w:val="20"/>
        </w:rPr>
        <w:t>的供应商为成交候选供应商的评审方法。</w:t>
      </w:r>
    </w:p>
    <w:p w14:paraId="14F1C0A0">
      <w:pPr>
        <w:pStyle w:val="2"/>
        <w:spacing w:before="33" w:line="359" w:lineRule="auto"/>
        <w:ind w:left="8" w:right="95" w:firstLine="411"/>
        <w:rPr>
          <w:sz w:val="20"/>
          <w:szCs w:val="20"/>
        </w:rPr>
      </w:pPr>
      <w:r>
        <w:rPr>
          <w:spacing w:val="8"/>
          <w:sz w:val="20"/>
          <w:szCs w:val="20"/>
        </w:rPr>
        <w:t>25.4</w:t>
      </w:r>
      <w:r>
        <w:rPr>
          <w:spacing w:val="-36"/>
          <w:sz w:val="20"/>
          <w:szCs w:val="20"/>
        </w:rPr>
        <w:t xml:space="preserve"> </w:t>
      </w:r>
      <w:r>
        <w:rPr>
          <w:spacing w:val="8"/>
          <w:sz w:val="20"/>
          <w:szCs w:val="20"/>
        </w:rPr>
        <w:t>磋商小组应召集所有提交最后报价的供应商，逐一公布供应商的最后</w:t>
      </w:r>
      <w:r>
        <w:rPr>
          <w:spacing w:val="7"/>
          <w:sz w:val="20"/>
          <w:szCs w:val="20"/>
        </w:rPr>
        <w:t>报价，由采购人、采购</w:t>
      </w:r>
      <w:r>
        <w:rPr>
          <w:sz w:val="20"/>
          <w:szCs w:val="20"/>
        </w:rPr>
        <w:t xml:space="preserve"> </w:t>
      </w:r>
      <w:r>
        <w:rPr>
          <w:spacing w:val="9"/>
          <w:sz w:val="20"/>
          <w:szCs w:val="20"/>
        </w:rPr>
        <w:t>代理机构负责记录，并由供应商代表签字确认后随采购文件一并存档。</w:t>
      </w:r>
    </w:p>
    <w:p w14:paraId="71B14E06">
      <w:pPr>
        <w:pStyle w:val="2"/>
        <w:spacing w:before="89" w:line="231" w:lineRule="auto"/>
        <w:rPr>
          <w:sz w:val="20"/>
          <w:szCs w:val="20"/>
        </w:rPr>
      </w:pPr>
      <w:r>
        <w:rPr>
          <w:spacing w:val="6"/>
          <w:sz w:val="20"/>
          <w:szCs w:val="20"/>
        </w:rPr>
        <w:t>26.不合理报价</w:t>
      </w:r>
    </w:p>
    <w:p w14:paraId="2FD4DAB8">
      <w:pPr>
        <w:spacing w:line="248" w:lineRule="auto"/>
        <w:rPr>
          <w:rFonts w:ascii="Arial"/>
          <w:sz w:val="21"/>
        </w:rPr>
      </w:pPr>
    </w:p>
    <w:p w14:paraId="66757A6B">
      <w:pPr>
        <w:pStyle w:val="2"/>
        <w:spacing w:before="65" w:line="366" w:lineRule="auto"/>
        <w:ind w:left="3" w:right="95" w:firstLine="416"/>
        <w:jc w:val="both"/>
        <w:rPr>
          <w:sz w:val="20"/>
          <w:szCs w:val="20"/>
        </w:rPr>
      </w:pPr>
      <w:r>
        <w:rPr>
          <w:spacing w:val="9"/>
          <w:sz w:val="20"/>
          <w:szCs w:val="20"/>
        </w:rPr>
        <w:t>26．1</w:t>
      </w:r>
      <w:r>
        <w:rPr>
          <w:spacing w:val="-31"/>
          <w:sz w:val="20"/>
          <w:szCs w:val="20"/>
        </w:rPr>
        <w:t xml:space="preserve"> </w:t>
      </w:r>
      <w:r>
        <w:rPr>
          <w:spacing w:val="9"/>
          <w:sz w:val="20"/>
          <w:szCs w:val="20"/>
        </w:rPr>
        <w:t>磋商小组认为供应商的报价明显低于其他通过符合性审查供应商的报价，有可能影响产品</w:t>
      </w:r>
      <w:r>
        <w:rPr>
          <w:sz w:val="20"/>
          <w:szCs w:val="20"/>
        </w:rPr>
        <w:t xml:space="preserve"> </w:t>
      </w:r>
      <w:r>
        <w:rPr>
          <w:spacing w:val="10"/>
          <w:sz w:val="20"/>
          <w:szCs w:val="20"/>
        </w:rPr>
        <w:t>质量或者不能诚信履约的，应当要求其在磋商现场合理的时间</w:t>
      </w:r>
      <w:r>
        <w:rPr>
          <w:spacing w:val="9"/>
          <w:sz w:val="20"/>
          <w:szCs w:val="20"/>
        </w:rPr>
        <w:t>内提供书面说明，必要时提交相关证明</w:t>
      </w:r>
      <w:r>
        <w:rPr>
          <w:sz w:val="20"/>
          <w:szCs w:val="20"/>
        </w:rPr>
        <w:t xml:space="preserve"> </w:t>
      </w:r>
      <w:r>
        <w:rPr>
          <w:spacing w:val="9"/>
          <w:sz w:val="20"/>
          <w:szCs w:val="20"/>
        </w:rPr>
        <w:t>材料；供应商不能证明其报价合理性的，磋商小组应当将其作为响应无效处理。</w:t>
      </w:r>
    </w:p>
    <w:p w14:paraId="3E0B3CA3">
      <w:pPr>
        <w:pStyle w:val="2"/>
        <w:spacing w:before="86" w:line="232" w:lineRule="auto"/>
        <w:rPr>
          <w:sz w:val="20"/>
          <w:szCs w:val="20"/>
        </w:rPr>
      </w:pPr>
      <w:r>
        <w:rPr>
          <w:spacing w:val="7"/>
          <w:sz w:val="20"/>
          <w:szCs w:val="20"/>
        </w:rPr>
        <w:t>27.提出成交供应商</w:t>
      </w:r>
    </w:p>
    <w:p w14:paraId="193A1081">
      <w:pPr>
        <w:spacing w:line="245" w:lineRule="auto"/>
        <w:rPr>
          <w:rFonts w:ascii="Arial"/>
          <w:sz w:val="21"/>
        </w:rPr>
      </w:pPr>
    </w:p>
    <w:p w14:paraId="317757B1">
      <w:pPr>
        <w:pStyle w:val="2"/>
        <w:spacing w:before="65" w:line="367" w:lineRule="auto"/>
        <w:ind w:left="6" w:right="35" w:firstLine="413"/>
        <w:jc w:val="both"/>
        <w:rPr>
          <w:sz w:val="20"/>
          <w:szCs w:val="20"/>
        </w:rPr>
      </w:pPr>
      <w:r>
        <w:rPr>
          <w:spacing w:val="5"/>
          <w:sz w:val="20"/>
          <w:szCs w:val="20"/>
        </w:rPr>
        <w:t>27.1</w:t>
      </w:r>
      <w:r>
        <w:rPr>
          <w:spacing w:val="-52"/>
          <w:sz w:val="20"/>
          <w:szCs w:val="20"/>
        </w:rPr>
        <w:t xml:space="preserve"> </w:t>
      </w:r>
      <w:r>
        <w:rPr>
          <w:spacing w:val="5"/>
          <w:sz w:val="20"/>
          <w:szCs w:val="20"/>
        </w:rPr>
        <w:t>磋商小组应当根据综合评分情况，按照评审得分由高到低顺序推荐</w:t>
      </w:r>
      <w:r>
        <w:rPr>
          <w:spacing w:val="-53"/>
          <w:sz w:val="20"/>
          <w:szCs w:val="20"/>
        </w:rPr>
        <w:t xml:space="preserve"> </w:t>
      </w:r>
      <w:r>
        <w:rPr>
          <w:spacing w:val="5"/>
          <w:sz w:val="20"/>
          <w:szCs w:val="20"/>
        </w:rPr>
        <w:t>3</w:t>
      </w:r>
      <w:r>
        <w:rPr>
          <w:spacing w:val="-48"/>
          <w:sz w:val="20"/>
          <w:szCs w:val="20"/>
        </w:rPr>
        <w:t xml:space="preserve"> </w:t>
      </w:r>
      <w:r>
        <w:rPr>
          <w:spacing w:val="5"/>
          <w:sz w:val="20"/>
          <w:szCs w:val="20"/>
        </w:rPr>
        <w:t>名以上成交候</w:t>
      </w:r>
      <w:r>
        <w:rPr>
          <w:spacing w:val="4"/>
          <w:sz w:val="20"/>
          <w:szCs w:val="20"/>
        </w:rPr>
        <w:t>选供应商，</w:t>
      </w:r>
      <w:r>
        <w:rPr>
          <w:sz w:val="20"/>
          <w:szCs w:val="20"/>
        </w:rPr>
        <w:t xml:space="preserve"> </w:t>
      </w:r>
      <w:r>
        <w:rPr>
          <w:spacing w:val="10"/>
          <w:sz w:val="20"/>
          <w:szCs w:val="20"/>
        </w:rPr>
        <w:t>并编写评审报告。符合《政府采购竞争性磋商采购方式</w:t>
      </w:r>
      <w:r>
        <w:rPr>
          <w:spacing w:val="9"/>
          <w:sz w:val="20"/>
          <w:szCs w:val="20"/>
        </w:rPr>
        <w:t>管理暂行办法》第二十一条第三款情形的，可</w:t>
      </w:r>
      <w:r>
        <w:rPr>
          <w:sz w:val="20"/>
          <w:szCs w:val="20"/>
        </w:rPr>
        <w:t xml:space="preserve"> </w:t>
      </w:r>
      <w:r>
        <w:rPr>
          <w:spacing w:val="5"/>
          <w:sz w:val="20"/>
          <w:szCs w:val="20"/>
        </w:rPr>
        <w:t>以推荐</w:t>
      </w:r>
      <w:r>
        <w:rPr>
          <w:spacing w:val="-33"/>
          <w:sz w:val="20"/>
          <w:szCs w:val="20"/>
        </w:rPr>
        <w:t xml:space="preserve"> </w:t>
      </w:r>
      <w:r>
        <w:rPr>
          <w:spacing w:val="5"/>
          <w:sz w:val="20"/>
          <w:szCs w:val="20"/>
        </w:rPr>
        <w:t>2</w:t>
      </w:r>
      <w:r>
        <w:rPr>
          <w:spacing w:val="-32"/>
          <w:sz w:val="20"/>
          <w:szCs w:val="20"/>
        </w:rPr>
        <w:t xml:space="preserve"> </w:t>
      </w:r>
      <w:r>
        <w:rPr>
          <w:spacing w:val="5"/>
          <w:sz w:val="20"/>
          <w:szCs w:val="20"/>
        </w:rPr>
        <w:t>家成交候选供应商。</w:t>
      </w:r>
    </w:p>
    <w:p w14:paraId="50277928">
      <w:pPr>
        <w:pStyle w:val="2"/>
        <w:spacing w:before="192" w:line="359" w:lineRule="auto"/>
        <w:ind w:left="3" w:right="95" w:firstLine="420"/>
        <w:rPr>
          <w:sz w:val="20"/>
          <w:szCs w:val="20"/>
        </w:rPr>
      </w:pPr>
      <w:r>
        <w:rPr>
          <w:spacing w:val="10"/>
          <w:sz w:val="20"/>
          <w:szCs w:val="20"/>
        </w:rPr>
        <w:t>供应商最后报价涉及算术修正、需落实政府采购政策的</w:t>
      </w:r>
      <w:r>
        <w:rPr>
          <w:spacing w:val="9"/>
          <w:sz w:val="20"/>
          <w:szCs w:val="20"/>
        </w:rPr>
        <w:t>，按上款规定由低到高的顺序排序。最后</w:t>
      </w:r>
      <w:r>
        <w:rPr>
          <w:sz w:val="20"/>
          <w:szCs w:val="20"/>
        </w:rPr>
        <w:t xml:space="preserve"> </w:t>
      </w:r>
      <w:r>
        <w:rPr>
          <w:spacing w:val="7"/>
          <w:sz w:val="20"/>
          <w:szCs w:val="20"/>
        </w:rPr>
        <w:t>报价排序相同的并列。</w:t>
      </w:r>
    </w:p>
    <w:p w14:paraId="796610DB">
      <w:pPr>
        <w:pStyle w:val="2"/>
        <w:spacing w:before="194" w:line="327" w:lineRule="auto"/>
        <w:ind w:left="4" w:right="93" w:firstLine="415"/>
        <w:rPr>
          <w:sz w:val="20"/>
          <w:szCs w:val="20"/>
        </w:rPr>
      </w:pPr>
      <w:r>
        <w:rPr>
          <w:spacing w:val="7"/>
          <w:sz w:val="20"/>
          <w:szCs w:val="20"/>
        </w:rPr>
        <w:t>27.2</w:t>
      </w:r>
      <w:r>
        <w:rPr>
          <w:spacing w:val="-18"/>
          <w:sz w:val="20"/>
          <w:szCs w:val="20"/>
        </w:rPr>
        <w:t xml:space="preserve"> </w:t>
      </w:r>
      <w:r>
        <w:rPr>
          <w:spacing w:val="7"/>
          <w:sz w:val="20"/>
          <w:szCs w:val="20"/>
        </w:rPr>
        <w:t>最后报价有算术错误的，除</w:t>
      </w:r>
      <w:r>
        <w:rPr>
          <w:b/>
          <w:bCs/>
          <w:spacing w:val="7"/>
          <w:sz w:val="20"/>
          <w:szCs w:val="20"/>
        </w:rPr>
        <w:t>【磋商须知前附表】</w:t>
      </w:r>
      <w:r>
        <w:rPr>
          <w:spacing w:val="7"/>
          <w:sz w:val="20"/>
          <w:szCs w:val="20"/>
        </w:rPr>
        <w:t>另有规定外，磋商小组按以下原则对报价进</w:t>
      </w:r>
      <w:r>
        <w:rPr>
          <w:sz w:val="20"/>
          <w:szCs w:val="20"/>
        </w:rPr>
        <w:t xml:space="preserve"> </w:t>
      </w:r>
      <w:r>
        <w:rPr>
          <w:spacing w:val="10"/>
          <w:sz w:val="20"/>
          <w:szCs w:val="20"/>
        </w:rPr>
        <w:t>行修正，修正的价格经供应商书面确认，并由供应商代表签字或</w:t>
      </w:r>
      <w:r>
        <w:rPr>
          <w:spacing w:val="9"/>
          <w:sz w:val="20"/>
          <w:szCs w:val="20"/>
        </w:rPr>
        <w:t>者加盖单位公章确认后产生约束力，</w:t>
      </w:r>
      <w:r>
        <w:rPr>
          <w:sz w:val="20"/>
          <w:szCs w:val="20"/>
        </w:rPr>
        <w:t xml:space="preserve"> </w:t>
      </w:r>
      <w:r>
        <w:rPr>
          <w:spacing w:val="8"/>
          <w:sz w:val="20"/>
          <w:szCs w:val="20"/>
        </w:rPr>
        <w:t>供应商不接受修正价格的，其报价作无效报价处理。</w:t>
      </w:r>
    </w:p>
    <w:p w14:paraId="0B49B953">
      <w:pPr>
        <w:spacing w:line="251" w:lineRule="auto"/>
        <w:rPr>
          <w:rFonts w:ascii="Arial"/>
          <w:sz w:val="21"/>
        </w:rPr>
      </w:pPr>
    </w:p>
    <w:p w14:paraId="7C006041">
      <w:pPr>
        <w:pStyle w:val="2"/>
        <w:spacing w:before="66" w:line="231" w:lineRule="auto"/>
        <w:ind w:left="428"/>
        <w:rPr>
          <w:sz w:val="20"/>
          <w:szCs w:val="20"/>
        </w:rPr>
      </w:pPr>
      <w:r>
        <w:rPr>
          <w:spacing w:val="7"/>
          <w:sz w:val="20"/>
          <w:szCs w:val="20"/>
        </w:rPr>
        <w:t>（1）大写金额与小写金额不一致的，</w:t>
      </w:r>
      <w:r>
        <w:rPr>
          <w:spacing w:val="-58"/>
          <w:sz w:val="20"/>
          <w:szCs w:val="20"/>
        </w:rPr>
        <w:t xml:space="preserve"> </w:t>
      </w:r>
      <w:r>
        <w:rPr>
          <w:spacing w:val="7"/>
          <w:sz w:val="20"/>
          <w:szCs w:val="20"/>
        </w:rPr>
        <w:t>以大写金额为</w:t>
      </w:r>
      <w:r>
        <w:rPr>
          <w:spacing w:val="6"/>
          <w:sz w:val="20"/>
          <w:szCs w:val="20"/>
        </w:rPr>
        <w:t>准。</w:t>
      </w:r>
    </w:p>
    <w:p w14:paraId="79BF1D8B">
      <w:pPr>
        <w:spacing w:line="247" w:lineRule="auto"/>
        <w:rPr>
          <w:rFonts w:ascii="Arial"/>
          <w:sz w:val="21"/>
        </w:rPr>
      </w:pPr>
    </w:p>
    <w:p w14:paraId="590872C9">
      <w:pPr>
        <w:pStyle w:val="2"/>
        <w:spacing w:before="66" w:line="229" w:lineRule="auto"/>
        <w:ind w:left="428"/>
        <w:rPr>
          <w:sz w:val="20"/>
          <w:szCs w:val="20"/>
        </w:rPr>
      </w:pPr>
      <w:r>
        <w:rPr>
          <w:spacing w:val="7"/>
          <w:sz w:val="20"/>
          <w:szCs w:val="20"/>
        </w:rPr>
        <w:t>（2）总价金额与按单价汇总金额不一致的，</w:t>
      </w:r>
      <w:r>
        <w:rPr>
          <w:spacing w:val="-38"/>
          <w:sz w:val="20"/>
          <w:szCs w:val="20"/>
        </w:rPr>
        <w:t xml:space="preserve"> </w:t>
      </w:r>
      <w:r>
        <w:rPr>
          <w:spacing w:val="7"/>
          <w:sz w:val="20"/>
          <w:szCs w:val="20"/>
        </w:rPr>
        <w:t>以单价金额计算结果为准。</w:t>
      </w:r>
    </w:p>
    <w:p w14:paraId="00321794">
      <w:pPr>
        <w:spacing w:line="248" w:lineRule="auto"/>
        <w:rPr>
          <w:rFonts w:ascii="Arial"/>
          <w:sz w:val="21"/>
        </w:rPr>
      </w:pPr>
    </w:p>
    <w:p w14:paraId="789E38EA">
      <w:pPr>
        <w:pStyle w:val="2"/>
        <w:spacing w:before="66" w:line="229" w:lineRule="auto"/>
        <w:ind w:left="423"/>
        <w:rPr>
          <w:sz w:val="20"/>
          <w:szCs w:val="20"/>
        </w:rPr>
      </w:pPr>
      <w:r>
        <w:rPr>
          <w:spacing w:val="9"/>
          <w:sz w:val="20"/>
          <w:szCs w:val="20"/>
        </w:rPr>
        <w:t>修正后的报价由供应商代表签字或者加盖单位公章确认后产生约束力，不确认的，其报价无效。</w:t>
      </w:r>
    </w:p>
    <w:p w14:paraId="6A8B784A">
      <w:pPr>
        <w:spacing w:line="249" w:lineRule="auto"/>
        <w:rPr>
          <w:rFonts w:ascii="Arial"/>
          <w:sz w:val="21"/>
        </w:rPr>
      </w:pPr>
    </w:p>
    <w:p w14:paraId="73117B17">
      <w:pPr>
        <w:pStyle w:val="2"/>
        <w:spacing w:before="65" w:line="231" w:lineRule="auto"/>
        <w:ind w:left="420"/>
        <w:rPr>
          <w:sz w:val="20"/>
          <w:szCs w:val="20"/>
        </w:rPr>
      </w:pPr>
      <w:r>
        <w:rPr>
          <w:spacing w:val="5"/>
          <w:sz w:val="20"/>
          <w:szCs w:val="20"/>
        </w:rPr>
        <w:t>27.3</w:t>
      </w:r>
      <w:r>
        <w:rPr>
          <w:spacing w:val="-25"/>
          <w:sz w:val="20"/>
          <w:szCs w:val="20"/>
        </w:rPr>
        <w:t xml:space="preserve"> </w:t>
      </w:r>
      <w:r>
        <w:rPr>
          <w:spacing w:val="5"/>
          <w:sz w:val="20"/>
          <w:szCs w:val="20"/>
        </w:rPr>
        <w:t>最后报价的评审</w:t>
      </w:r>
    </w:p>
    <w:p w14:paraId="45354B33">
      <w:pPr>
        <w:spacing w:line="250" w:lineRule="auto"/>
        <w:rPr>
          <w:rFonts w:ascii="Arial"/>
          <w:sz w:val="21"/>
        </w:rPr>
      </w:pPr>
    </w:p>
    <w:p w14:paraId="48D5A284">
      <w:pPr>
        <w:pStyle w:val="2"/>
        <w:spacing w:before="65" w:line="229" w:lineRule="auto"/>
        <w:ind w:left="428"/>
        <w:rPr>
          <w:sz w:val="20"/>
          <w:szCs w:val="20"/>
        </w:rPr>
      </w:pPr>
      <w:r>
        <w:rPr>
          <w:spacing w:val="9"/>
          <w:sz w:val="20"/>
          <w:szCs w:val="20"/>
        </w:rPr>
        <w:t>（1）如果有算术错误，最后报价将按上款规定进</w:t>
      </w:r>
      <w:r>
        <w:rPr>
          <w:spacing w:val="8"/>
          <w:sz w:val="20"/>
          <w:szCs w:val="20"/>
        </w:rPr>
        <w:t>行算术修正。</w:t>
      </w:r>
    </w:p>
    <w:p w14:paraId="7DED0391">
      <w:pPr>
        <w:spacing w:line="229" w:lineRule="auto"/>
        <w:rPr>
          <w:sz w:val="20"/>
          <w:szCs w:val="20"/>
        </w:rPr>
        <w:sectPr>
          <w:footerReference r:id="rId20" w:type="default"/>
          <w:pgSz w:w="11906" w:h="16839"/>
          <w:pgMar w:top="1060" w:right="1284" w:bottom="1326" w:left="1298" w:header="0" w:footer="1112" w:gutter="0"/>
          <w:cols w:space="720" w:num="1"/>
        </w:sectPr>
      </w:pPr>
    </w:p>
    <w:p w14:paraId="00E4CF57">
      <w:pPr>
        <w:pStyle w:val="2"/>
        <w:spacing w:before="43" w:line="360" w:lineRule="auto"/>
        <w:ind w:left="4" w:right="2" w:firstLine="423"/>
        <w:rPr>
          <w:sz w:val="20"/>
          <w:szCs w:val="20"/>
        </w:rPr>
      </w:pPr>
      <w:r>
        <w:rPr>
          <w:spacing w:val="9"/>
          <w:sz w:val="20"/>
          <w:szCs w:val="20"/>
        </w:rPr>
        <w:t>（2）需落实政府采购政策（优先采购、价格评审</w:t>
      </w:r>
      <w:r>
        <w:rPr>
          <w:spacing w:val="8"/>
          <w:sz w:val="20"/>
          <w:szCs w:val="20"/>
        </w:rPr>
        <w:t>优惠）的，按本章本节第</w:t>
      </w:r>
      <w:r>
        <w:rPr>
          <w:spacing w:val="-36"/>
          <w:sz w:val="20"/>
          <w:szCs w:val="20"/>
        </w:rPr>
        <w:t xml:space="preserve"> </w:t>
      </w:r>
      <w:r>
        <w:rPr>
          <w:spacing w:val="8"/>
          <w:sz w:val="20"/>
          <w:szCs w:val="20"/>
        </w:rPr>
        <w:t>37</w:t>
      </w:r>
      <w:r>
        <w:rPr>
          <w:spacing w:val="-32"/>
          <w:sz w:val="20"/>
          <w:szCs w:val="20"/>
        </w:rPr>
        <w:t xml:space="preserve"> </w:t>
      </w:r>
      <w:r>
        <w:rPr>
          <w:spacing w:val="8"/>
          <w:sz w:val="20"/>
          <w:szCs w:val="20"/>
        </w:rPr>
        <w:t>条等相关规定进行</w:t>
      </w:r>
      <w:r>
        <w:rPr>
          <w:sz w:val="20"/>
          <w:szCs w:val="20"/>
        </w:rPr>
        <w:t xml:space="preserve"> </w:t>
      </w:r>
      <w:r>
        <w:rPr>
          <w:spacing w:val="4"/>
          <w:sz w:val="20"/>
          <w:szCs w:val="20"/>
        </w:rPr>
        <w:t>价格扣除。</w:t>
      </w:r>
    </w:p>
    <w:p w14:paraId="709D95E7">
      <w:pPr>
        <w:pStyle w:val="2"/>
        <w:spacing w:before="84" w:line="232" w:lineRule="auto"/>
        <w:rPr>
          <w:sz w:val="20"/>
          <w:szCs w:val="20"/>
        </w:rPr>
      </w:pPr>
      <w:r>
        <w:rPr>
          <w:spacing w:val="7"/>
          <w:sz w:val="20"/>
          <w:szCs w:val="20"/>
        </w:rPr>
        <w:t>28.确定成交供应商</w:t>
      </w:r>
    </w:p>
    <w:p w14:paraId="3DCDA39D">
      <w:pPr>
        <w:spacing w:line="246" w:lineRule="auto"/>
        <w:rPr>
          <w:rFonts w:ascii="Arial"/>
          <w:sz w:val="21"/>
        </w:rPr>
      </w:pPr>
    </w:p>
    <w:p w14:paraId="1FBAEF76">
      <w:pPr>
        <w:pStyle w:val="2"/>
        <w:spacing w:before="65" w:line="228" w:lineRule="auto"/>
        <w:ind w:left="420"/>
        <w:rPr>
          <w:sz w:val="20"/>
          <w:szCs w:val="20"/>
        </w:rPr>
      </w:pPr>
      <w:r>
        <w:rPr>
          <w:spacing w:val="6"/>
          <w:sz w:val="20"/>
          <w:szCs w:val="20"/>
        </w:rPr>
        <w:t>28.1</w:t>
      </w:r>
      <w:r>
        <w:rPr>
          <w:spacing w:val="-21"/>
          <w:sz w:val="20"/>
          <w:szCs w:val="20"/>
        </w:rPr>
        <w:t xml:space="preserve"> </w:t>
      </w:r>
      <w:r>
        <w:rPr>
          <w:spacing w:val="6"/>
          <w:sz w:val="20"/>
          <w:szCs w:val="20"/>
        </w:rPr>
        <w:t>采购代理机构应当在评审结束后</w:t>
      </w:r>
      <w:r>
        <w:rPr>
          <w:spacing w:val="-35"/>
          <w:sz w:val="20"/>
          <w:szCs w:val="20"/>
        </w:rPr>
        <w:t xml:space="preserve"> </w:t>
      </w:r>
      <w:r>
        <w:rPr>
          <w:spacing w:val="6"/>
          <w:sz w:val="20"/>
          <w:szCs w:val="20"/>
        </w:rPr>
        <w:t>2</w:t>
      </w:r>
      <w:r>
        <w:rPr>
          <w:spacing w:val="-31"/>
          <w:sz w:val="20"/>
          <w:szCs w:val="20"/>
        </w:rPr>
        <w:t xml:space="preserve"> </w:t>
      </w:r>
      <w:r>
        <w:rPr>
          <w:spacing w:val="6"/>
          <w:sz w:val="20"/>
          <w:szCs w:val="20"/>
        </w:rPr>
        <w:t>个工作日</w:t>
      </w:r>
      <w:r>
        <w:rPr>
          <w:spacing w:val="-59"/>
          <w:sz w:val="20"/>
          <w:szCs w:val="20"/>
        </w:rPr>
        <w:t xml:space="preserve"> </w:t>
      </w:r>
      <w:r>
        <w:rPr>
          <w:spacing w:val="6"/>
          <w:sz w:val="20"/>
          <w:szCs w:val="20"/>
        </w:rPr>
        <w:t>内将评审报告送采购人确认。</w:t>
      </w:r>
    </w:p>
    <w:p w14:paraId="5942E8C0">
      <w:pPr>
        <w:spacing w:line="249" w:lineRule="auto"/>
        <w:rPr>
          <w:rFonts w:ascii="Arial"/>
          <w:sz w:val="21"/>
        </w:rPr>
      </w:pPr>
    </w:p>
    <w:p w14:paraId="65AACB3E">
      <w:pPr>
        <w:pStyle w:val="2"/>
        <w:spacing w:before="66" w:line="304" w:lineRule="auto"/>
        <w:ind w:left="10" w:firstLine="409"/>
        <w:rPr>
          <w:sz w:val="20"/>
          <w:szCs w:val="20"/>
        </w:rPr>
      </w:pPr>
      <w:r>
        <w:rPr>
          <w:spacing w:val="6"/>
          <w:sz w:val="20"/>
          <w:szCs w:val="20"/>
        </w:rPr>
        <w:t>28.2</w:t>
      </w:r>
      <w:r>
        <w:rPr>
          <w:spacing w:val="-29"/>
          <w:sz w:val="20"/>
          <w:szCs w:val="20"/>
        </w:rPr>
        <w:t xml:space="preserve"> </w:t>
      </w:r>
      <w:r>
        <w:rPr>
          <w:spacing w:val="6"/>
          <w:sz w:val="20"/>
          <w:szCs w:val="20"/>
        </w:rPr>
        <w:t>采购人应当在收到评审报告后</w:t>
      </w:r>
      <w:r>
        <w:rPr>
          <w:spacing w:val="-34"/>
          <w:sz w:val="20"/>
          <w:szCs w:val="20"/>
        </w:rPr>
        <w:t xml:space="preserve"> </w:t>
      </w:r>
      <w:r>
        <w:rPr>
          <w:spacing w:val="6"/>
          <w:sz w:val="20"/>
          <w:szCs w:val="20"/>
        </w:rPr>
        <w:t>5</w:t>
      </w:r>
      <w:r>
        <w:rPr>
          <w:spacing w:val="-34"/>
          <w:sz w:val="20"/>
          <w:szCs w:val="20"/>
        </w:rPr>
        <w:t xml:space="preserve"> </w:t>
      </w:r>
      <w:r>
        <w:rPr>
          <w:spacing w:val="6"/>
          <w:sz w:val="20"/>
          <w:szCs w:val="20"/>
        </w:rPr>
        <w:t>个工作日</w:t>
      </w:r>
      <w:r>
        <w:rPr>
          <w:spacing w:val="-58"/>
          <w:sz w:val="20"/>
          <w:szCs w:val="20"/>
        </w:rPr>
        <w:t xml:space="preserve"> </w:t>
      </w:r>
      <w:r>
        <w:rPr>
          <w:spacing w:val="6"/>
          <w:sz w:val="20"/>
          <w:szCs w:val="20"/>
        </w:rPr>
        <w:t>内，从评审报告提出的成交候选人中，按照排序由</w:t>
      </w:r>
      <w:r>
        <w:rPr>
          <w:sz w:val="20"/>
          <w:szCs w:val="20"/>
        </w:rPr>
        <w:t xml:space="preserve"> </w:t>
      </w:r>
      <w:r>
        <w:rPr>
          <w:spacing w:val="9"/>
          <w:sz w:val="20"/>
          <w:szCs w:val="20"/>
        </w:rPr>
        <w:t>高到低的原则确定成交供应商，也可以书面授权磋商小组直接确定成交供应商。</w:t>
      </w:r>
    </w:p>
    <w:p w14:paraId="2799317E">
      <w:pPr>
        <w:spacing w:line="249" w:lineRule="auto"/>
        <w:rPr>
          <w:rFonts w:ascii="Arial"/>
          <w:sz w:val="21"/>
        </w:rPr>
      </w:pPr>
    </w:p>
    <w:p w14:paraId="294E0952">
      <w:pPr>
        <w:pStyle w:val="2"/>
        <w:spacing w:before="65" w:line="304" w:lineRule="auto"/>
        <w:ind w:left="4" w:firstLine="415"/>
        <w:rPr>
          <w:sz w:val="20"/>
          <w:szCs w:val="20"/>
        </w:rPr>
      </w:pPr>
      <w:r>
        <w:rPr>
          <w:spacing w:val="8"/>
          <w:sz w:val="20"/>
          <w:szCs w:val="20"/>
        </w:rPr>
        <w:t>28.3</w:t>
      </w:r>
      <w:r>
        <w:rPr>
          <w:spacing w:val="-34"/>
          <w:sz w:val="20"/>
          <w:szCs w:val="20"/>
        </w:rPr>
        <w:t xml:space="preserve"> </w:t>
      </w:r>
      <w:r>
        <w:rPr>
          <w:spacing w:val="8"/>
          <w:sz w:val="20"/>
          <w:szCs w:val="20"/>
        </w:rPr>
        <w:t>评审得分相同的，按照最后报价由低到高的顺序推荐。评审得分且最后</w:t>
      </w:r>
      <w:r>
        <w:rPr>
          <w:spacing w:val="7"/>
          <w:sz w:val="20"/>
          <w:szCs w:val="20"/>
        </w:rPr>
        <w:t>报价相同的，按照技</w:t>
      </w:r>
      <w:r>
        <w:rPr>
          <w:sz w:val="20"/>
          <w:szCs w:val="20"/>
        </w:rPr>
        <w:t xml:space="preserve"> </w:t>
      </w:r>
      <w:r>
        <w:rPr>
          <w:spacing w:val="7"/>
          <w:sz w:val="20"/>
          <w:szCs w:val="20"/>
        </w:rPr>
        <w:t>术指标优劣顺序推荐。</w:t>
      </w:r>
    </w:p>
    <w:p w14:paraId="35447B6A">
      <w:pPr>
        <w:pStyle w:val="2"/>
        <w:spacing w:before="208" w:line="230" w:lineRule="auto"/>
        <w:rPr>
          <w:sz w:val="20"/>
          <w:szCs w:val="20"/>
        </w:rPr>
      </w:pPr>
      <w:r>
        <w:rPr>
          <w:spacing w:val="7"/>
          <w:sz w:val="20"/>
          <w:szCs w:val="20"/>
        </w:rPr>
        <w:t>29.磋商的特殊情形</w:t>
      </w:r>
    </w:p>
    <w:p w14:paraId="707FB705">
      <w:pPr>
        <w:spacing w:line="249" w:lineRule="auto"/>
        <w:rPr>
          <w:rFonts w:ascii="Arial"/>
          <w:sz w:val="21"/>
        </w:rPr>
      </w:pPr>
    </w:p>
    <w:p w14:paraId="0E231BD1">
      <w:pPr>
        <w:pStyle w:val="2"/>
        <w:spacing w:before="65" w:line="327" w:lineRule="auto"/>
        <w:ind w:left="3" w:right="2" w:firstLine="416"/>
        <w:rPr>
          <w:sz w:val="20"/>
          <w:szCs w:val="20"/>
        </w:rPr>
      </w:pPr>
      <w:r>
        <w:rPr>
          <w:spacing w:val="8"/>
          <w:sz w:val="20"/>
          <w:szCs w:val="20"/>
        </w:rPr>
        <w:t>29.1</w:t>
      </w:r>
      <w:r>
        <w:rPr>
          <w:spacing w:val="-33"/>
          <w:sz w:val="20"/>
          <w:szCs w:val="20"/>
        </w:rPr>
        <w:t xml:space="preserve"> </w:t>
      </w:r>
      <w:r>
        <w:rPr>
          <w:spacing w:val="8"/>
          <w:sz w:val="20"/>
          <w:szCs w:val="20"/>
        </w:rPr>
        <w:t>对于经公开招标的货物、服务采购项目，招标过程中提交投标</w:t>
      </w:r>
      <w:r>
        <w:rPr>
          <w:spacing w:val="7"/>
          <w:sz w:val="20"/>
          <w:szCs w:val="20"/>
        </w:rPr>
        <w:t>文件或者经评审实质性响应招</w:t>
      </w:r>
      <w:r>
        <w:rPr>
          <w:sz w:val="20"/>
          <w:szCs w:val="20"/>
        </w:rPr>
        <w:t xml:space="preserve"> </w:t>
      </w:r>
      <w:r>
        <w:rPr>
          <w:spacing w:val="7"/>
          <w:sz w:val="20"/>
          <w:szCs w:val="20"/>
        </w:rPr>
        <w:t>标文件要求的供应商只有 2 家的，采购人在本次磋商采购活动开始前，报经主管预算单位同意，公开</w:t>
      </w:r>
      <w:r>
        <w:rPr>
          <w:spacing w:val="1"/>
          <w:sz w:val="20"/>
          <w:szCs w:val="20"/>
        </w:rPr>
        <w:t xml:space="preserve"> </w:t>
      </w:r>
      <w:r>
        <w:rPr>
          <w:spacing w:val="9"/>
          <w:sz w:val="20"/>
          <w:szCs w:val="20"/>
        </w:rPr>
        <w:t>招标限额标准以上的经本级财政部门批准，可以与该两家供应商进行竞争性磋商采购。</w:t>
      </w:r>
    </w:p>
    <w:p w14:paraId="6CA3CACA">
      <w:pPr>
        <w:spacing w:line="252" w:lineRule="auto"/>
        <w:rPr>
          <w:rFonts w:ascii="Arial"/>
          <w:sz w:val="21"/>
        </w:rPr>
      </w:pPr>
    </w:p>
    <w:p w14:paraId="40FD3BA8">
      <w:pPr>
        <w:pStyle w:val="2"/>
        <w:spacing w:before="66" w:line="327" w:lineRule="auto"/>
        <w:ind w:left="1" w:right="1662" w:firstLine="418"/>
        <w:rPr>
          <w:sz w:val="20"/>
          <w:szCs w:val="20"/>
        </w:rPr>
      </w:pPr>
      <w:r>
        <w:rPr>
          <w:spacing w:val="8"/>
          <w:sz w:val="20"/>
          <w:szCs w:val="20"/>
        </w:rPr>
        <w:t>29.2</w:t>
      </w:r>
      <w:r>
        <w:rPr>
          <w:spacing w:val="-29"/>
          <w:sz w:val="20"/>
          <w:szCs w:val="20"/>
        </w:rPr>
        <w:t xml:space="preserve"> </w:t>
      </w:r>
      <w:r>
        <w:rPr>
          <w:spacing w:val="8"/>
          <w:sz w:val="20"/>
          <w:szCs w:val="20"/>
        </w:rPr>
        <w:t>符合上款情形的，本章本节相关条款规定的供</w:t>
      </w:r>
      <w:r>
        <w:rPr>
          <w:spacing w:val="7"/>
          <w:sz w:val="20"/>
          <w:szCs w:val="20"/>
        </w:rPr>
        <w:t>应商最低数量可以为两家。</w:t>
      </w:r>
      <w:r>
        <w:rPr>
          <w:sz w:val="20"/>
          <w:szCs w:val="20"/>
        </w:rPr>
        <w:t xml:space="preserve"> </w:t>
      </w:r>
      <w:r>
        <w:rPr>
          <w:spacing w:val="6"/>
          <w:sz w:val="20"/>
          <w:szCs w:val="20"/>
        </w:rPr>
        <w:t>30.磋商终止</w:t>
      </w:r>
    </w:p>
    <w:p w14:paraId="3B9F9E83">
      <w:pPr>
        <w:spacing w:line="245" w:lineRule="auto"/>
        <w:rPr>
          <w:rFonts w:ascii="Arial"/>
          <w:sz w:val="21"/>
        </w:rPr>
      </w:pPr>
    </w:p>
    <w:p w14:paraId="152791DD">
      <w:pPr>
        <w:pStyle w:val="2"/>
        <w:spacing w:before="66" w:line="303" w:lineRule="auto"/>
        <w:ind w:left="3" w:firstLine="418"/>
        <w:rPr>
          <w:sz w:val="20"/>
          <w:szCs w:val="20"/>
        </w:rPr>
      </w:pPr>
      <w:r>
        <w:rPr>
          <w:spacing w:val="7"/>
          <w:sz w:val="20"/>
          <w:szCs w:val="20"/>
        </w:rPr>
        <w:t>30.1 出现下列情形之一的，采购人、采购代理机构应当终止竞争性磋商采购活</w:t>
      </w:r>
      <w:r>
        <w:rPr>
          <w:spacing w:val="6"/>
          <w:sz w:val="20"/>
          <w:szCs w:val="20"/>
        </w:rPr>
        <w:t>动，在发布项目终</w:t>
      </w:r>
      <w:r>
        <w:rPr>
          <w:sz w:val="20"/>
          <w:szCs w:val="20"/>
        </w:rPr>
        <w:t xml:space="preserve"> </w:t>
      </w:r>
      <w:r>
        <w:rPr>
          <w:spacing w:val="8"/>
          <w:sz w:val="20"/>
          <w:szCs w:val="20"/>
        </w:rPr>
        <w:t>止公告并说明原因，重新开展采购活动：</w:t>
      </w:r>
    </w:p>
    <w:p w14:paraId="51322CBB">
      <w:pPr>
        <w:spacing w:line="251" w:lineRule="auto"/>
        <w:rPr>
          <w:rFonts w:ascii="Arial"/>
          <w:sz w:val="21"/>
        </w:rPr>
      </w:pPr>
    </w:p>
    <w:p w14:paraId="60B524BC">
      <w:pPr>
        <w:pStyle w:val="2"/>
        <w:spacing w:before="66" w:line="229" w:lineRule="auto"/>
        <w:ind w:left="428"/>
        <w:rPr>
          <w:sz w:val="20"/>
          <w:szCs w:val="20"/>
        </w:rPr>
      </w:pPr>
      <w:r>
        <w:rPr>
          <w:spacing w:val="7"/>
          <w:sz w:val="20"/>
          <w:szCs w:val="20"/>
        </w:rPr>
        <w:t>（1）</w:t>
      </w:r>
      <w:r>
        <w:rPr>
          <w:spacing w:val="-42"/>
          <w:sz w:val="20"/>
          <w:szCs w:val="20"/>
        </w:rPr>
        <w:t xml:space="preserve"> </w:t>
      </w:r>
      <w:r>
        <w:rPr>
          <w:spacing w:val="7"/>
          <w:sz w:val="20"/>
          <w:szCs w:val="20"/>
        </w:rPr>
        <w:t>因情况变化，不再符合规定的竞争性磋商采购方式适用情形的；</w:t>
      </w:r>
    </w:p>
    <w:p w14:paraId="14C67496">
      <w:pPr>
        <w:pStyle w:val="2"/>
        <w:spacing w:before="180" w:line="229" w:lineRule="auto"/>
        <w:ind w:left="428"/>
        <w:rPr>
          <w:sz w:val="20"/>
          <w:szCs w:val="20"/>
        </w:rPr>
      </w:pPr>
      <w:r>
        <w:rPr>
          <w:spacing w:val="6"/>
          <w:sz w:val="20"/>
          <w:szCs w:val="20"/>
        </w:rPr>
        <w:t>（2）</w:t>
      </w:r>
      <w:r>
        <w:rPr>
          <w:spacing w:val="-51"/>
          <w:sz w:val="20"/>
          <w:szCs w:val="20"/>
        </w:rPr>
        <w:t xml:space="preserve"> </w:t>
      </w:r>
      <w:r>
        <w:rPr>
          <w:spacing w:val="6"/>
          <w:sz w:val="20"/>
          <w:szCs w:val="20"/>
        </w:rPr>
        <w:t>出现影响采购公正的违法、违规行为的；</w:t>
      </w:r>
    </w:p>
    <w:p w14:paraId="2DBD02DC">
      <w:pPr>
        <w:pStyle w:val="2"/>
        <w:spacing w:before="179" w:line="241" w:lineRule="auto"/>
        <w:ind w:left="6" w:firstLine="421"/>
        <w:rPr>
          <w:sz w:val="20"/>
          <w:szCs w:val="20"/>
        </w:rPr>
      </w:pPr>
      <w:r>
        <w:rPr>
          <w:spacing w:val="7"/>
          <w:sz w:val="20"/>
          <w:szCs w:val="20"/>
        </w:rPr>
        <w:t>（3）除《政府采购竞争性磋商采购方式管理暂行办法》第二十一条第三款规定的情形外，在采购</w:t>
      </w:r>
      <w:r>
        <w:rPr>
          <w:sz w:val="20"/>
          <w:szCs w:val="20"/>
        </w:rPr>
        <w:t xml:space="preserve"> </w:t>
      </w:r>
      <w:r>
        <w:rPr>
          <w:spacing w:val="8"/>
          <w:sz w:val="20"/>
          <w:szCs w:val="20"/>
        </w:rPr>
        <w:t>过程中符合要求的供应商或者报价未超过采购预算的供应商不足</w:t>
      </w:r>
      <w:r>
        <w:rPr>
          <w:spacing w:val="-33"/>
          <w:sz w:val="20"/>
          <w:szCs w:val="20"/>
        </w:rPr>
        <w:t xml:space="preserve"> </w:t>
      </w:r>
      <w:r>
        <w:rPr>
          <w:spacing w:val="8"/>
          <w:sz w:val="20"/>
          <w:szCs w:val="20"/>
        </w:rPr>
        <w:t>3</w:t>
      </w:r>
      <w:r>
        <w:rPr>
          <w:spacing w:val="-30"/>
          <w:sz w:val="20"/>
          <w:szCs w:val="20"/>
        </w:rPr>
        <w:t xml:space="preserve"> </w:t>
      </w:r>
      <w:r>
        <w:rPr>
          <w:spacing w:val="8"/>
          <w:sz w:val="20"/>
          <w:szCs w:val="20"/>
        </w:rPr>
        <w:t>家</w:t>
      </w:r>
      <w:r>
        <w:rPr>
          <w:spacing w:val="7"/>
          <w:sz w:val="20"/>
          <w:szCs w:val="20"/>
        </w:rPr>
        <w:t>的。</w:t>
      </w:r>
    </w:p>
    <w:p w14:paraId="18C69EF8">
      <w:pPr>
        <w:pStyle w:val="2"/>
        <w:spacing w:before="178" w:line="264" w:lineRule="auto"/>
        <w:ind w:left="1" w:right="5389" w:firstLine="426"/>
        <w:rPr>
          <w:sz w:val="20"/>
          <w:szCs w:val="20"/>
        </w:rPr>
      </w:pPr>
      <w:r>
        <w:rPr>
          <w:spacing w:val="3"/>
          <w:sz w:val="20"/>
          <w:szCs w:val="20"/>
        </w:rPr>
        <w:t>（4）</w:t>
      </w:r>
      <w:r>
        <w:rPr>
          <w:spacing w:val="-40"/>
          <w:sz w:val="20"/>
          <w:szCs w:val="20"/>
        </w:rPr>
        <w:t xml:space="preserve"> </w:t>
      </w:r>
      <w:r>
        <w:rPr>
          <w:spacing w:val="3"/>
          <w:sz w:val="20"/>
          <w:szCs w:val="20"/>
        </w:rPr>
        <w:t>因重大变故，采购任务取消的。</w:t>
      </w:r>
      <w:r>
        <w:rPr>
          <w:sz w:val="20"/>
          <w:szCs w:val="20"/>
        </w:rPr>
        <w:t xml:space="preserve"> </w:t>
      </w:r>
      <w:r>
        <w:rPr>
          <w:spacing w:val="6"/>
          <w:sz w:val="20"/>
          <w:szCs w:val="20"/>
        </w:rPr>
        <w:t>31.重新评审</w:t>
      </w:r>
    </w:p>
    <w:p w14:paraId="0609FE78">
      <w:pPr>
        <w:spacing w:line="249" w:lineRule="auto"/>
        <w:rPr>
          <w:rFonts w:ascii="Arial"/>
          <w:sz w:val="21"/>
        </w:rPr>
      </w:pPr>
    </w:p>
    <w:p w14:paraId="31374A2E">
      <w:pPr>
        <w:pStyle w:val="2"/>
        <w:spacing w:before="66" w:line="328" w:lineRule="auto"/>
        <w:ind w:left="6" w:firstLine="415"/>
        <w:rPr>
          <w:sz w:val="20"/>
          <w:szCs w:val="20"/>
        </w:rPr>
      </w:pPr>
      <w:r>
        <w:rPr>
          <w:spacing w:val="8"/>
          <w:sz w:val="20"/>
          <w:szCs w:val="20"/>
        </w:rPr>
        <w:t>31.1</w:t>
      </w:r>
      <w:r>
        <w:rPr>
          <w:spacing w:val="-25"/>
          <w:sz w:val="20"/>
          <w:szCs w:val="20"/>
        </w:rPr>
        <w:t xml:space="preserve"> </w:t>
      </w:r>
      <w:r>
        <w:rPr>
          <w:spacing w:val="8"/>
          <w:sz w:val="20"/>
          <w:szCs w:val="20"/>
        </w:rPr>
        <w:t>除资格性审查认定错误、分值汇总计算错误、</w:t>
      </w:r>
      <w:r>
        <w:rPr>
          <w:spacing w:val="7"/>
          <w:sz w:val="20"/>
          <w:szCs w:val="20"/>
        </w:rPr>
        <w:t>分项评分超出评分标准范围、客观分评分不一</w:t>
      </w:r>
      <w:r>
        <w:rPr>
          <w:sz w:val="20"/>
          <w:szCs w:val="20"/>
        </w:rPr>
        <w:t xml:space="preserve"> </w:t>
      </w:r>
      <w:r>
        <w:rPr>
          <w:spacing w:val="10"/>
          <w:sz w:val="20"/>
          <w:szCs w:val="20"/>
        </w:rPr>
        <w:t>致、经磋商小组一致认定评分畸高、畸低的情形外，采</w:t>
      </w:r>
      <w:r>
        <w:rPr>
          <w:spacing w:val="9"/>
          <w:sz w:val="20"/>
          <w:szCs w:val="20"/>
        </w:rPr>
        <w:t>购人、采购代理机构不以任何理由组织重新评</w:t>
      </w:r>
      <w:r>
        <w:rPr>
          <w:sz w:val="20"/>
          <w:szCs w:val="20"/>
        </w:rPr>
        <w:t xml:space="preserve"> </w:t>
      </w:r>
      <w:r>
        <w:rPr>
          <w:spacing w:val="-4"/>
          <w:sz w:val="20"/>
          <w:szCs w:val="20"/>
        </w:rPr>
        <w:t>审。</w:t>
      </w:r>
    </w:p>
    <w:p w14:paraId="3D4C05FE">
      <w:pPr>
        <w:spacing w:line="250" w:lineRule="auto"/>
        <w:rPr>
          <w:rFonts w:ascii="Arial"/>
          <w:sz w:val="21"/>
        </w:rPr>
      </w:pPr>
    </w:p>
    <w:p w14:paraId="5C4B28E6">
      <w:pPr>
        <w:pStyle w:val="2"/>
        <w:spacing w:before="65" w:line="359" w:lineRule="auto"/>
        <w:ind w:left="3" w:right="2" w:firstLine="422"/>
        <w:rPr>
          <w:sz w:val="20"/>
          <w:szCs w:val="20"/>
        </w:rPr>
      </w:pPr>
      <w:r>
        <w:rPr>
          <w:spacing w:val="10"/>
          <w:sz w:val="20"/>
          <w:szCs w:val="20"/>
        </w:rPr>
        <w:t>采购人、采购代理机构发现磋商小组未按照磋商文件</w:t>
      </w:r>
      <w:r>
        <w:rPr>
          <w:spacing w:val="9"/>
          <w:sz w:val="20"/>
          <w:szCs w:val="20"/>
        </w:rPr>
        <w:t>规定的评定成交的标准进行评审的，应当重</w:t>
      </w:r>
      <w:r>
        <w:rPr>
          <w:sz w:val="20"/>
          <w:szCs w:val="20"/>
        </w:rPr>
        <w:t xml:space="preserve"> </w:t>
      </w:r>
      <w:r>
        <w:rPr>
          <w:spacing w:val="8"/>
          <w:sz w:val="20"/>
          <w:szCs w:val="20"/>
        </w:rPr>
        <w:t>新开展采购活动，并同时书面报告本级财政部门。</w:t>
      </w:r>
    </w:p>
    <w:p w14:paraId="65815F52">
      <w:pPr>
        <w:pStyle w:val="2"/>
        <w:spacing w:before="88" w:line="228" w:lineRule="auto"/>
        <w:ind w:left="1"/>
        <w:rPr>
          <w:sz w:val="20"/>
          <w:szCs w:val="20"/>
        </w:rPr>
      </w:pPr>
      <w:r>
        <w:rPr>
          <w:spacing w:val="7"/>
          <w:sz w:val="20"/>
          <w:szCs w:val="20"/>
        </w:rPr>
        <w:t>32.保密及串通行为</w:t>
      </w:r>
    </w:p>
    <w:p w14:paraId="3C812248">
      <w:pPr>
        <w:spacing w:line="250" w:lineRule="auto"/>
        <w:rPr>
          <w:rFonts w:ascii="Arial"/>
          <w:sz w:val="21"/>
        </w:rPr>
      </w:pPr>
    </w:p>
    <w:p w14:paraId="34BCB055">
      <w:pPr>
        <w:pStyle w:val="2"/>
        <w:spacing w:before="66" w:line="304" w:lineRule="auto"/>
        <w:ind w:left="14" w:firstLine="407"/>
        <w:rPr>
          <w:sz w:val="20"/>
          <w:szCs w:val="20"/>
        </w:rPr>
      </w:pPr>
      <w:r>
        <w:rPr>
          <w:spacing w:val="13"/>
          <w:sz w:val="20"/>
          <w:szCs w:val="20"/>
        </w:rPr>
        <w:t>32.1</w:t>
      </w:r>
      <w:r>
        <w:rPr>
          <w:spacing w:val="-31"/>
          <w:sz w:val="20"/>
          <w:szCs w:val="20"/>
        </w:rPr>
        <w:t xml:space="preserve"> </w:t>
      </w:r>
      <w:r>
        <w:rPr>
          <w:spacing w:val="13"/>
          <w:sz w:val="20"/>
          <w:szCs w:val="20"/>
        </w:rPr>
        <w:t>磋商小组成员以及与评审工作有关的人员</w:t>
      </w:r>
      <w:r>
        <w:rPr>
          <w:spacing w:val="12"/>
          <w:sz w:val="20"/>
          <w:szCs w:val="20"/>
        </w:rPr>
        <w:t>不得泄露评审情况以及评审过程中获悉的国家秘</w:t>
      </w:r>
      <w:r>
        <w:rPr>
          <w:sz w:val="20"/>
          <w:szCs w:val="20"/>
        </w:rPr>
        <w:t xml:space="preserve"> </w:t>
      </w:r>
      <w:r>
        <w:rPr>
          <w:spacing w:val="4"/>
          <w:sz w:val="20"/>
          <w:szCs w:val="20"/>
        </w:rPr>
        <w:t>密、商业秘密。</w:t>
      </w:r>
    </w:p>
    <w:p w14:paraId="47925C4C">
      <w:pPr>
        <w:spacing w:line="246" w:lineRule="auto"/>
        <w:rPr>
          <w:rFonts w:ascii="Arial"/>
          <w:sz w:val="21"/>
        </w:rPr>
      </w:pPr>
    </w:p>
    <w:p w14:paraId="5B1B9A4F">
      <w:pPr>
        <w:pStyle w:val="2"/>
        <w:spacing w:before="65" w:line="228" w:lineRule="auto"/>
        <w:ind w:right="2"/>
        <w:jc w:val="right"/>
        <w:rPr>
          <w:sz w:val="20"/>
          <w:szCs w:val="20"/>
        </w:rPr>
      </w:pPr>
      <w:r>
        <w:rPr>
          <w:spacing w:val="8"/>
          <w:sz w:val="20"/>
          <w:szCs w:val="20"/>
        </w:rPr>
        <w:t>32.2</w:t>
      </w:r>
      <w:r>
        <w:rPr>
          <w:spacing w:val="-34"/>
          <w:sz w:val="20"/>
          <w:szCs w:val="20"/>
        </w:rPr>
        <w:t xml:space="preserve"> </w:t>
      </w:r>
      <w:r>
        <w:rPr>
          <w:spacing w:val="8"/>
          <w:sz w:val="20"/>
          <w:szCs w:val="20"/>
        </w:rPr>
        <w:t>供应商不得与采购人、采购代理机构、其他供应商恶意串通；</w:t>
      </w:r>
      <w:r>
        <w:rPr>
          <w:spacing w:val="7"/>
          <w:sz w:val="20"/>
          <w:szCs w:val="20"/>
        </w:rPr>
        <w:t>不得向采购人、采购代理机构</w:t>
      </w:r>
    </w:p>
    <w:p w14:paraId="3BC7EFE3">
      <w:pPr>
        <w:spacing w:line="228" w:lineRule="auto"/>
        <w:rPr>
          <w:sz w:val="20"/>
          <w:szCs w:val="20"/>
        </w:rPr>
        <w:sectPr>
          <w:footerReference r:id="rId21" w:type="default"/>
          <w:pgSz w:w="11906" w:h="16839"/>
          <w:pgMar w:top="1060" w:right="1377" w:bottom="1326" w:left="1298" w:header="0" w:footer="1112" w:gutter="0"/>
          <w:cols w:space="720" w:num="1"/>
        </w:sectPr>
      </w:pPr>
    </w:p>
    <w:p w14:paraId="1A9AF1C3">
      <w:pPr>
        <w:pStyle w:val="2"/>
        <w:spacing w:before="43" w:line="359" w:lineRule="auto"/>
        <w:ind w:left="4"/>
        <w:rPr>
          <w:sz w:val="20"/>
          <w:szCs w:val="20"/>
        </w:rPr>
      </w:pPr>
      <w:r>
        <w:rPr>
          <w:spacing w:val="7"/>
          <w:sz w:val="20"/>
          <w:szCs w:val="20"/>
        </w:rPr>
        <w:t>或者磋商小组成员行贿或者提供其他不正当</w:t>
      </w:r>
      <w:r>
        <w:rPr>
          <w:spacing w:val="6"/>
          <w:sz w:val="20"/>
          <w:szCs w:val="20"/>
        </w:rPr>
        <w:t>利益；不得提供虚假材料谋取成交；不得以任何方式干扰、</w:t>
      </w:r>
      <w:r>
        <w:rPr>
          <w:sz w:val="20"/>
          <w:szCs w:val="20"/>
        </w:rPr>
        <w:t xml:space="preserve"> </w:t>
      </w:r>
      <w:r>
        <w:rPr>
          <w:spacing w:val="5"/>
          <w:sz w:val="20"/>
          <w:szCs w:val="20"/>
        </w:rPr>
        <w:t>影响采购工作。</w:t>
      </w:r>
    </w:p>
    <w:p w14:paraId="385C38E6">
      <w:pPr>
        <w:pStyle w:val="2"/>
        <w:spacing w:before="192" w:line="304" w:lineRule="auto"/>
        <w:ind w:left="13" w:right="67" w:firstLine="406"/>
        <w:rPr>
          <w:sz w:val="20"/>
          <w:szCs w:val="20"/>
        </w:rPr>
      </w:pPr>
      <w:r>
        <w:rPr>
          <w:spacing w:val="8"/>
          <w:sz w:val="20"/>
          <w:szCs w:val="20"/>
        </w:rPr>
        <w:t>32.3</w:t>
      </w:r>
      <w:r>
        <w:rPr>
          <w:spacing w:val="-37"/>
          <w:sz w:val="20"/>
          <w:szCs w:val="20"/>
        </w:rPr>
        <w:t xml:space="preserve"> </w:t>
      </w:r>
      <w:r>
        <w:rPr>
          <w:spacing w:val="8"/>
          <w:sz w:val="20"/>
          <w:szCs w:val="20"/>
        </w:rPr>
        <w:t>有下列情形之一的，属于恶意串通，成交无效，并依照《政府采购法》第</w:t>
      </w:r>
      <w:r>
        <w:rPr>
          <w:spacing w:val="7"/>
          <w:sz w:val="20"/>
          <w:szCs w:val="20"/>
        </w:rPr>
        <w:t>七十七条的规定追</w:t>
      </w:r>
      <w:r>
        <w:rPr>
          <w:sz w:val="20"/>
          <w:szCs w:val="20"/>
        </w:rPr>
        <w:t xml:space="preserve"> </w:t>
      </w:r>
      <w:r>
        <w:rPr>
          <w:spacing w:val="3"/>
          <w:sz w:val="20"/>
          <w:szCs w:val="20"/>
        </w:rPr>
        <w:t>究法律责任：</w:t>
      </w:r>
    </w:p>
    <w:p w14:paraId="45B44F2D">
      <w:pPr>
        <w:spacing w:line="248" w:lineRule="auto"/>
        <w:rPr>
          <w:rFonts w:ascii="Arial"/>
          <w:sz w:val="21"/>
        </w:rPr>
      </w:pPr>
    </w:p>
    <w:p w14:paraId="61DD40E9">
      <w:pPr>
        <w:pStyle w:val="2"/>
        <w:spacing w:before="65" w:line="241" w:lineRule="auto"/>
        <w:ind w:left="2" w:right="67" w:firstLine="424"/>
        <w:rPr>
          <w:sz w:val="20"/>
          <w:szCs w:val="20"/>
        </w:rPr>
      </w:pPr>
      <w:r>
        <w:rPr>
          <w:spacing w:val="7"/>
          <w:sz w:val="20"/>
          <w:szCs w:val="20"/>
        </w:rPr>
        <w:t>（1）供应商直接或者间接从采购人、采购代理机构获得其他供应商的响应情况，并修改其响应文</w:t>
      </w:r>
      <w:r>
        <w:rPr>
          <w:sz w:val="20"/>
          <w:szCs w:val="20"/>
        </w:rPr>
        <w:t xml:space="preserve"> </w:t>
      </w:r>
      <w:r>
        <w:rPr>
          <w:spacing w:val="1"/>
          <w:sz w:val="20"/>
          <w:szCs w:val="20"/>
        </w:rPr>
        <w:t>件的；</w:t>
      </w:r>
    </w:p>
    <w:p w14:paraId="6AA7802D">
      <w:pPr>
        <w:pStyle w:val="2"/>
        <w:spacing w:before="177" w:line="231" w:lineRule="auto"/>
        <w:ind w:left="426"/>
        <w:rPr>
          <w:sz w:val="20"/>
          <w:szCs w:val="20"/>
        </w:rPr>
      </w:pPr>
      <w:r>
        <w:rPr>
          <w:spacing w:val="9"/>
          <w:sz w:val="20"/>
          <w:szCs w:val="20"/>
        </w:rPr>
        <w:t>（2）采购人、采购代理机构授意供应商撤换、修改</w:t>
      </w:r>
      <w:r>
        <w:rPr>
          <w:spacing w:val="8"/>
          <w:sz w:val="20"/>
          <w:szCs w:val="20"/>
        </w:rPr>
        <w:t>响应文件的；</w:t>
      </w:r>
    </w:p>
    <w:p w14:paraId="3F24381D">
      <w:pPr>
        <w:pStyle w:val="2"/>
        <w:spacing w:before="179" w:line="229" w:lineRule="auto"/>
        <w:ind w:left="426"/>
        <w:rPr>
          <w:sz w:val="20"/>
          <w:szCs w:val="20"/>
        </w:rPr>
      </w:pPr>
      <w:r>
        <w:rPr>
          <w:spacing w:val="9"/>
          <w:sz w:val="20"/>
          <w:szCs w:val="20"/>
        </w:rPr>
        <w:t>（3）供应商之间协商技术方案、合同条款以及报价等响应文件实质性内容的；</w:t>
      </w:r>
    </w:p>
    <w:p w14:paraId="310524BC">
      <w:pPr>
        <w:pStyle w:val="2"/>
        <w:spacing w:before="179" w:line="242" w:lineRule="auto"/>
        <w:ind w:left="2" w:right="70" w:firstLine="424"/>
        <w:rPr>
          <w:sz w:val="20"/>
          <w:szCs w:val="20"/>
        </w:rPr>
      </w:pPr>
      <w:r>
        <w:rPr>
          <w:spacing w:val="7"/>
          <w:sz w:val="20"/>
          <w:szCs w:val="20"/>
        </w:rPr>
        <w:t>（4）属于同一集团、协会、商会等组织成员的供应商按照该组织要求协同参加竞争性磋商</w:t>
      </w:r>
      <w:r>
        <w:rPr>
          <w:spacing w:val="6"/>
          <w:sz w:val="20"/>
          <w:szCs w:val="20"/>
        </w:rPr>
        <w:t>政府采</w:t>
      </w:r>
      <w:r>
        <w:rPr>
          <w:sz w:val="20"/>
          <w:szCs w:val="20"/>
        </w:rPr>
        <w:t xml:space="preserve"> </w:t>
      </w:r>
      <w:r>
        <w:rPr>
          <w:spacing w:val="4"/>
          <w:sz w:val="20"/>
          <w:szCs w:val="20"/>
        </w:rPr>
        <w:t>购活动的；</w:t>
      </w:r>
    </w:p>
    <w:p w14:paraId="410CB8D3">
      <w:pPr>
        <w:pStyle w:val="2"/>
        <w:spacing w:before="177" w:line="230" w:lineRule="auto"/>
        <w:ind w:left="426"/>
        <w:rPr>
          <w:sz w:val="20"/>
          <w:szCs w:val="20"/>
        </w:rPr>
      </w:pPr>
      <w:r>
        <w:rPr>
          <w:spacing w:val="8"/>
          <w:sz w:val="20"/>
          <w:szCs w:val="20"/>
        </w:rPr>
        <w:t>（5）供应商之间事先约定由某一特定供应商成交的；</w:t>
      </w:r>
    </w:p>
    <w:p w14:paraId="46C9830C">
      <w:pPr>
        <w:pStyle w:val="2"/>
        <w:spacing w:before="180" w:line="231" w:lineRule="auto"/>
        <w:ind w:left="426"/>
        <w:rPr>
          <w:sz w:val="20"/>
          <w:szCs w:val="20"/>
        </w:rPr>
      </w:pPr>
      <w:r>
        <w:rPr>
          <w:spacing w:val="9"/>
          <w:sz w:val="20"/>
          <w:szCs w:val="20"/>
        </w:rPr>
        <w:t>（6）供应商之间商定部分供应商放弃提交响应文件或者退出磋商或者放弃成交的；</w:t>
      </w:r>
    </w:p>
    <w:p w14:paraId="25853B4C">
      <w:pPr>
        <w:pStyle w:val="2"/>
        <w:spacing w:before="178"/>
        <w:ind w:left="9" w:right="67" w:firstLine="416"/>
        <w:rPr>
          <w:sz w:val="20"/>
          <w:szCs w:val="20"/>
        </w:rPr>
      </w:pPr>
      <w:r>
        <w:rPr>
          <w:spacing w:val="7"/>
          <w:sz w:val="20"/>
          <w:szCs w:val="20"/>
        </w:rPr>
        <w:t>（7）供应商与采购人、采购代理机构以及磋商小组成员之间、供应商相互之间，为谋求特定供应</w:t>
      </w:r>
      <w:r>
        <w:rPr>
          <w:sz w:val="20"/>
          <w:szCs w:val="20"/>
        </w:rPr>
        <w:t xml:space="preserve"> </w:t>
      </w:r>
      <w:r>
        <w:rPr>
          <w:spacing w:val="8"/>
          <w:sz w:val="20"/>
          <w:szCs w:val="20"/>
        </w:rPr>
        <w:t>商成交或者排斥其他供应商的其他串通行为的。</w:t>
      </w:r>
    </w:p>
    <w:p w14:paraId="2E241431">
      <w:pPr>
        <w:pStyle w:val="2"/>
        <w:spacing w:before="180" w:line="228" w:lineRule="auto"/>
        <w:ind w:left="426"/>
        <w:rPr>
          <w:sz w:val="20"/>
          <w:szCs w:val="20"/>
        </w:rPr>
      </w:pPr>
      <w:r>
        <w:rPr>
          <w:spacing w:val="8"/>
          <w:sz w:val="20"/>
          <w:szCs w:val="20"/>
        </w:rPr>
        <w:t>（8）法律、行政法规或规章规定的其他串通行为。</w:t>
      </w:r>
    </w:p>
    <w:p w14:paraId="243793FC">
      <w:pPr>
        <w:pStyle w:val="2"/>
        <w:spacing w:before="180" w:line="327" w:lineRule="auto"/>
        <w:ind w:right="3113" w:firstLine="3049"/>
        <w:rPr>
          <w:sz w:val="20"/>
          <w:szCs w:val="20"/>
        </w:rPr>
      </w:pPr>
      <w:r>
        <w:rPr>
          <w:spacing w:val="8"/>
          <w:sz w:val="20"/>
          <w:szCs w:val="20"/>
        </w:rPr>
        <w:t>六、成交结果信息公布与授予合同</w:t>
      </w:r>
      <w:r>
        <w:rPr>
          <w:spacing w:val="12"/>
          <w:sz w:val="20"/>
          <w:szCs w:val="20"/>
        </w:rPr>
        <w:t xml:space="preserve"> </w:t>
      </w:r>
      <w:r>
        <w:rPr>
          <w:spacing w:val="7"/>
          <w:sz w:val="20"/>
          <w:szCs w:val="20"/>
        </w:rPr>
        <w:t>33.成交信息的公布</w:t>
      </w:r>
    </w:p>
    <w:p w14:paraId="4B42F15D">
      <w:pPr>
        <w:spacing w:line="249" w:lineRule="auto"/>
        <w:rPr>
          <w:rFonts w:ascii="Arial"/>
          <w:sz w:val="21"/>
        </w:rPr>
      </w:pPr>
    </w:p>
    <w:p w14:paraId="539588CE">
      <w:pPr>
        <w:pStyle w:val="2"/>
        <w:spacing w:before="66" w:line="228" w:lineRule="auto"/>
        <w:ind w:left="420"/>
        <w:rPr>
          <w:sz w:val="20"/>
          <w:szCs w:val="20"/>
        </w:rPr>
      </w:pPr>
      <w:r>
        <w:rPr>
          <w:spacing w:val="6"/>
          <w:sz w:val="20"/>
          <w:szCs w:val="20"/>
        </w:rPr>
        <w:t>33.1</w:t>
      </w:r>
      <w:r>
        <w:rPr>
          <w:spacing w:val="-32"/>
          <w:sz w:val="20"/>
          <w:szCs w:val="20"/>
        </w:rPr>
        <w:t xml:space="preserve"> </w:t>
      </w:r>
      <w:r>
        <w:rPr>
          <w:spacing w:val="6"/>
          <w:sz w:val="20"/>
          <w:szCs w:val="20"/>
        </w:rPr>
        <w:t>成交供应商确定后</w:t>
      </w:r>
      <w:r>
        <w:rPr>
          <w:spacing w:val="-35"/>
          <w:sz w:val="20"/>
          <w:szCs w:val="20"/>
        </w:rPr>
        <w:t xml:space="preserve"> </w:t>
      </w:r>
      <w:r>
        <w:rPr>
          <w:spacing w:val="6"/>
          <w:sz w:val="20"/>
          <w:szCs w:val="20"/>
        </w:rPr>
        <w:t>2</w:t>
      </w:r>
      <w:r>
        <w:rPr>
          <w:spacing w:val="-31"/>
          <w:sz w:val="20"/>
          <w:szCs w:val="20"/>
        </w:rPr>
        <w:t xml:space="preserve"> </w:t>
      </w:r>
      <w:r>
        <w:rPr>
          <w:spacing w:val="6"/>
          <w:sz w:val="20"/>
          <w:szCs w:val="20"/>
        </w:rPr>
        <w:t>个工作日</w:t>
      </w:r>
      <w:r>
        <w:rPr>
          <w:spacing w:val="-59"/>
          <w:sz w:val="20"/>
          <w:szCs w:val="20"/>
        </w:rPr>
        <w:t xml:space="preserve"> </w:t>
      </w:r>
      <w:r>
        <w:rPr>
          <w:spacing w:val="6"/>
          <w:sz w:val="20"/>
          <w:szCs w:val="20"/>
        </w:rPr>
        <w:t>内，采购人、采购代理机构</w:t>
      </w:r>
      <w:r>
        <w:rPr>
          <w:spacing w:val="5"/>
          <w:sz w:val="20"/>
          <w:szCs w:val="20"/>
        </w:rPr>
        <w:t>应将成交结果信息在</w:t>
      </w:r>
      <w:r>
        <w:rPr>
          <w:b/>
          <w:bCs/>
          <w:spacing w:val="5"/>
          <w:sz w:val="20"/>
          <w:szCs w:val="20"/>
        </w:rPr>
        <w:t>【磋商须知前</w:t>
      </w:r>
    </w:p>
    <w:p w14:paraId="7DD25FC2">
      <w:pPr>
        <w:pStyle w:val="2"/>
        <w:spacing w:before="161" w:line="407" w:lineRule="auto"/>
        <w:ind w:right="6817" w:firstLine="11"/>
        <w:rPr>
          <w:sz w:val="20"/>
          <w:szCs w:val="20"/>
        </w:rPr>
      </w:pPr>
      <w:r>
        <w:rPr>
          <w:b/>
          <w:bCs/>
          <w:spacing w:val="5"/>
          <w:sz w:val="20"/>
          <w:szCs w:val="20"/>
        </w:rPr>
        <w:t>附表】</w:t>
      </w:r>
      <w:r>
        <w:rPr>
          <w:spacing w:val="5"/>
          <w:sz w:val="20"/>
          <w:szCs w:val="20"/>
        </w:rPr>
        <w:t>指定的媒体上公布。</w:t>
      </w:r>
      <w:r>
        <w:rPr>
          <w:sz w:val="20"/>
          <w:szCs w:val="20"/>
        </w:rPr>
        <w:t xml:space="preserve"> </w:t>
      </w:r>
      <w:r>
        <w:rPr>
          <w:spacing w:val="6"/>
          <w:sz w:val="20"/>
          <w:szCs w:val="20"/>
        </w:rPr>
        <w:t>34.询问及质疑</w:t>
      </w:r>
    </w:p>
    <w:p w14:paraId="4890F06C">
      <w:pPr>
        <w:pStyle w:val="2"/>
        <w:spacing w:before="140" w:line="231" w:lineRule="auto"/>
        <w:ind w:left="420"/>
        <w:rPr>
          <w:sz w:val="20"/>
          <w:szCs w:val="20"/>
        </w:rPr>
      </w:pPr>
      <w:r>
        <w:rPr>
          <w:spacing w:val="9"/>
          <w:sz w:val="20"/>
          <w:szCs w:val="20"/>
        </w:rPr>
        <w:t>34.1</w:t>
      </w:r>
      <w:r>
        <w:rPr>
          <w:spacing w:val="-34"/>
          <w:sz w:val="20"/>
          <w:szCs w:val="20"/>
        </w:rPr>
        <w:t xml:space="preserve"> </w:t>
      </w:r>
      <w:r>
        <w:rPr>
          <w:spacing w:val="9"/>
          <w:sz w:val="20"/>
          <w:szCs w:val="20"/>
        </w:rPr>
        <w:t>供应商对政府采购活动事项有疑问</w:t>
      </w:r>
      <w:r>
        <w:rPr>
          <w:spacing w:val="8"/>
          <w:sz w:val="20"/>
          <w:szCs w:val="20"/>
        </w:rPr>
        <w:t>的，可以向采购人、采购代理机构提出询问。</w:t>
      </w:r>
    </w:p>
    <w:p w14:paraId="74918BCB">
      <w:pPr>
        <w:spacing w:line="246" w:lineRule="auto"/>
        <w:rPr>
          <w:rFonts w:ascii="Arial"/>
          <w:sz w:val="21"/>
        </w:rPr>
      </w:pPr>
    </w:p>
    <w:p w14:paraId="2439439F">
      <w:pPr>
        <w:pStyle w:val="2"/>
        <w:spacing w:before="66" w:line="329" w:lineRule="auto"/>
        <w:ind w:left="1" w:right="66" w:firstLine="418"/>
        <w:rPr>
          <w:sz w:val="20"/>
          <w:szCs w:val="20"/>
        </w:rPr>
      </w:pPr>
      <w:r>
        <w:rPr>
          <w:spacing w:val="8"/>
          <w:sz w:val="20"/>
          <w:szCs w:val="20"/>
        </w:rPr>
        <w:t>34.2</w:t>
      </w:r>
      <w:r>
        <w:rPr>
          <w:spacing w:val="-34"/>
          <w:sz w:val="20"/>
          <w:szCs w:val="20"/>
        </w:rPr>
        <w:t xml:space="preserve"> </w:t>
      </w:r>
      <w:r>
        <w:rPr>
          <w:spacing w:val="8"/>
          <w:sz w:val="20"/>
          <w:szCs w:val="20"/>
        </w:rPr>
        <w:t>供应商若认为磋商文件、采购过程和成交结果使自己的权益受到损</w:t>
      </w:r>
      <w:r>
        <w:rPr>
          <w:spacing w:val="7"/>
          <w:sz w:val="20"/>
          <w:szCs w:val="20"/>
        </w:rPr>
        <w:t>害，可以按法律、规章及</w:t>
      </w:r>
      <w:r>
        <w:rPr>
          <w:sz w:val="20"/>
          <w:szCs w:val="20"/>
        </w:rPr>
        <w:t xml:space="preserve"> </w:t>
      </w:r>
      <w:r>
        <w:rPr>
          <w:spacing w:val="8"/>
          <w:sz w:val="20"/>
          <w:szCs w:val="20"/>
        </w:rPr>
        <w:t>《湖南省财政厅关于印发＜政府采购质疑答复</w:t>
      </w:r>
      <w:r>
        <w:rPr>
          <w:spacing w:val="7"/>
          <w:sz w:val="20"/>
          <w:szCs w:val="20"/>
        </w:rPr>
        <w:t>和投诉处理操作规程＞的通知》(湘财购〔2019〕20</w:t>
      </w:r>
      <w:r>
        <w:rPr>
          <w:spacing w:val="-30"/>
          <w:sz w:val="20"/>
          <w:szCs w:val="20"/>
        </w:rPr>
        <w:t xml:space="preserve"> </w:t>
      </w:r>
      <w:r>
        <w:rPr>
          <w:spacing w:val="7"/>
          <w:sz w:val="20"/>
          <w:szCs w:val="20"/>
        </w:rPr>
        <w:t>号)</w:t>
      </w:r>
      <w:r>
        <w:rPr>
          <w:sz w:val="20"/>
          <w:szCs w:val="20"/>
        </w:rPr>
        <w:t xml:space="preserve"> </w:t>
      </w:r>
      <w:r>
        <w:rPr>
          <w:spacing w:val="8"/>
          <w:sz w:val="20"/>
          <w:szCs w:val="20"/>
        </w:rPr>
        <w:t>文件规定向采购人、采购代理机构提出质疑。</w:t>
      </w:r>
    </w:p>
    <w:p w14:paraId="260C2B72">
      <w:pPr>
        <w:pStyle w:val="2"/>
        <w:spacing w:before="209" w:line="232" w:lineRule="auto"/>
        <w:rPr>
          <w:sz w:val="20"/>
          <w:szCs w:val="20"/>
        </w:rPr>
      </w:pPr>
      <w:r>
        <w:rPr>
          <w:spacing w:val="6"/>
          <w:sz w:val="20"/>
          <w:szCs w:val="20"/>
        </w:rPr>
        <w:t>35.成交通知</w:t>
      </w:r>
    </w:p>
    <w:p w14:paraId="297AB59C">
      <w:pPr>
        <w:spacing w:line="245" w:lineRule="auto"/>
        <w:rPr>
          <w:rFonts w:ascii="Arial"/>
          <w:sz w:val="21"/>
        </w:rPr>
      </w:pPr>
    </w:p>
    <w:p w14:paraId="44FF4980">
      <w:pPr>
        <w:pStyle w:val="2"/>
        <w:spacing w:before="65" w:line="304" w:lineRule="auto"/>
        <w:ind w:left="7" w:right="67" w:firstLine="412"/>
        <w:rPr>
          <w:sz w:val="20"/>
          <w:szCs w:val="20"/>
        </w:rPr>
      </w:pPr>
      <w:r>
        <w:rPr>
          <w:spacing w:val="8"/>
          <w:sz w:val="20"/>
          <w:szCs w:val="20"/>
        </w:rPr>
        <w:t>35.1</w:t>
      </w:r>
      <w:r>
        <w:rPr>
          <w:spacing w:val="-32"/>
          <w:sz w:val="20"/>
          <w:szCs w:val="20"/>
        </w:rPr>
        <w:t xml:space="preserve"> </w:t>
      </w:r>
      <w:r>
        <w:rPr>
          <w:spacing w:val="8"/>
          <w:sz w:val="20"/>
          <w:szCs w:val="20"/>
        </w:rPr>
        <w:t>成交供应商确定后，采购人、采购代理机构将以书面形式向成</w:t>
      </w:r>
      <w:r>
        <w:rPr>
          <w:spacing w:val="7"/>
          <w:sz w:val="20"/>
          <w:szCs w:val="20"/>
        </w:rPr>
        <w:t>交供应商发出成交通知书。成</w:t>
      </w:r>
      <w:r>
        <w:rPr>
          <w:sz w:val="20"/>
          <w:szCs w:val="20"/>
        </w:rPr>
        <w:t xml:space="preserve"> </w:t>
      </w:r>
      <w:r>
        <w:rPr>
          <w:spacing w:val="8"/>
          <w:sz w:val="20"/>
          <w:szCs w:val="20"/>
        </w:rPr>
        <w:t>交通知书对采购人和成交供应商具有同等法律效力。</w:t>
      </w:r>
    </w:p>
    <w:p w14:paraId="4AEE468F">
      <w:pPr>
        <w:spacing w:line="249" w:lineRule="auto"/>
        <w:rPr>
          <w:rFonts w:ascii="Arial"/>
          <w:sz w:val="21"/>
        </w:rPr>
      </w:pPr>
    </w:p>
    <w:p w14:paraId="0539814F">
      <w:pPr>
        <w:pStyle w:val="2"/>
        <w:spacing w:before="65" w:line="231" w:lineRule="auto"/>
        <w:ind w:left="420"/>
        <w:rPr>
          <w:sz w:val="20"/>
          <w:szCs w:val="20"/>
        </w:rPr>
      </w:pPr>
      <w:r>
        <w:rPr>
          <w:spacing w:val="7"/>
          <w:sz w:val="20"/>
          <w:szCs w:val="20"/>
        </w:rPr>
        <w:t>35.2</w:t>
      </w:r>
      <w:r>
        <w:rPr>
          <w:spacing w:val="-31"/>
          <w:sz w:val="20"/>
          <w:szCs w:val="20"/>
        </w:rPr>
        <w:t xml:space="preserve"> </w:t>
      </w:r>
      <w:r>
        <w:rPr>
          <w:spacing w:val="7"/>
          <w:sz w:val="20"/>
          <w:szCs w:val="20"/>
        </w:rPr>
        <w:t>成交通知书是合同文件的组成部分。</w:t>
      </w:r>
    </w:p>
    <w:p w14:paraId="72B96AB6">
      <w:pPr>
        <w:spacing w:line="246" w:lineRule="auto"/>
        <w:rPr>
          <w:rFonts w:ascii="Arial"/>
          <w:sz w:val="21"/>
        </w:rPr>
      </w:pPr>
    </w:p>
    <w:p w14:paraId="2D48B37B">
      <w:pPr>
        <w:pStyle w:val="2"/>
        <w:spacing w:before="66" w:line="360" w:lineRule="auto"/>
        <w:ind w:left="14" w:right="69" w:firstLine="405"/>
        <w:rPr>
          <w:sz w:val="20"/>
          <w:szCs w:val="20"/>
        </w:rPr>
      </w:pPr>
      <w:r>
        <w:rPr>
          <w:spacing w:val="9"/>
          <w:sz w:val="20"/>
          <w:szCs w:val="20"/>
        </w:rPr>
        <w:t>35.3磋商文件要求成交供应商向采购人提交履约担保的，成交供应商应按照</w:t>
      </w:r>
      <w:r>
        <w:rPr>
          <w:b/>
          <w:bCs/>
          <w:spacing w:val="8"/>
          <w:sz w:val="20"/>
          <w:szCs w:val="20"/>
        </w:rPr>
        <w:t>【磋商须知前附表】</w:t>
      </w:r>
      <w:r>
        <w:rPr>
          <w:sz w:val="20"/>
          <w:szCs w:val="20"/>
        </w:rPr>
        <w:t xml:space="preserve"> </w:t>
      </w:r>
      <w:r>
        <w:rPr>
          <w:spacing w:val="9"/>
          <w:sz w:val="20"/>
          <w:szCs w:val="20"/>
        </w:rPr>
        <w:t>的规定提交。联合体成交的，履约担保由联合体各方或联合体中牵头人的名义</w:t>
      </w:r>
      <w:r>
        <w:rPr>
          <w:spacing w:val="8"/>
          <w:sz w:val="20"/>
          <w:szCs w:val="20"/>
        </w:rPr>
        <w:t>提交。</w:t>
      </w:r>
    </w:p>
    <w:p w14:paraId="56ACA28E">
      <w:pPr>
        <w:pStyle w:val="2"/>
        <w:spacing w:before="192" w:line="364" w:lineRule="auto"/>
        <w:ind w:left="9" w:right="70" w:firstLine="410"/>
        <w:rPr>
          <w:sz w:val="20"/>
          <w:szCs w:val="20"/>
        </w:rPr>
      </w:pPr>
      <w:r>
        <w:rPr>
          <w:spacing w:val="9"/>
          <w:sz w:val="20"/>
          <w:szCs w:val="20"/>
        </w:rPr>
        <w:t>35.4</w:t>
      </w:r>
      <w:r>
        <w:rPr>
          <w:spacing w:val="-32"/>
          <w:sz w:val="20"/>
          <w:szCs w:val="20"/>
        </w:rPr>
        <w:t xml:space="preserve"> </w:t>
      </w:r>
      <w:r>
        <w:rPr>
          <w:spacing w:val="9"/>
          <w:sz w:val="20"/>
          <w:szCs w:val="20"/>
        </w:rPr>
        <w:t>成交供应商没有按照本章第</w:t>
      </w:r>
      <w:r>
        <w:rPr>
          <w:spacing w:val="-26"/>
          <w:sz w:val="20"/>
          <w:szCs w:val="20"/>
        </w:rPr>
        <w:t xml:space="preserve"> </w:t>
      </w:r>
      <w:r>
        <w:rPr>
          <w:spacing w:val="9"/>
          <w:sz w:val="20"/>
          <w:szCs w:val="20"/>
        </w:rPr>
        <w:t>35.3</w:t>
      </w:r>
      <w:r>
        <w:rPr>
          <w:spacing w:val="-23"/>
          <w:sz w:val="20"/>
          <w:szCs w:val="20"/>
        </w:rPr>
        <w:t xml:space="preserve"> </w:t>
      </w:r>
      <w:r>
        <w:rPr>
          <w:spacing w:val="9"/>
          <w:sz w:val="20"/>
          <w:szCs w:val="20"/>
        </w:rPr>
        <w:t>款规定提交履</w:t>
      </w:r>
      <w:r>
        <w:rPr>
          <w:spacing w:val="8"/>
          <w:sz w:val="20"/>
          <w:szCs w:val="20"/>
        </w:rPr>
        <w:t>约担保的，视为放弃成交资格，其保证金不</w:t>
      </w:r>
      <w:r>
        <w:rPr>
          <w:sz w:val="20"/>
          <w:szCs w:val="20"/>
        </w:rPr>
        <w:t xml:space="preserve"> </w:t>
      </w:r>
      <w:r>
        <w:rPr>
          <w:spacing w:val="3"/>
          <w:sz w:val="20"/>
          <w:szCs w:val="20"/>
        </w:rPr>
        <w:t>予退还。</w:t>
      </w:r>
    </w:p>
    <w:p w14:paraId="1B9EB280">
      <w:pPr>
        <w:spacing w:line="364" w:lineRule="auto"/>
        <w:rPr>
          <w:sz w:val="20"/>
          <w:szCs w:val="20"/>
        </w:rPr>
        <w:sectPr>
          <w:footerReference r:id="rId22" w:type="default"/>
          <w:pgSz w:w="11906" w:h="16839"/>
          <w:pgMar w:top="1060" w:right="1309" w:bottom="1326" w:left="1300" w:header="0" w:footer="1112" w:gutter="0"/>
          <w:cols w:space="720" w:num="1"/>
        </w:sectPr>
      </w:pPr>
    </w:p>
    <w:p w14:paraId="4035FD27">
      <w:pPr>
        <w:pStyle w:val="2"/>
        <w:spacing w:before="43" w:line="232" w:lineRule="auto"/>
        <w:rPr>
          <w:sz w:val="20"/>
          <w:szCs w:val="20"/>
        </w:rPr>
      </w:pPr>
      <w:r>
        <w:rPr>
          <w:spacing w:val="6"/>
          <w:sz w:val="20"/>
          <w:szCs w:val="20"/>
        </w:rPr>
        <w:t>36.签订合同</w:t>
      </w:r>
    </w:p>
    <w:p w14:paraId="40CF7FEE">
      <w:pPr>
        <w:spacing w:line="245" w:lineRule="auto"/>
        <w:rPr>
          <w:rFonts w:ascii="Arial"/>
          <w:sz w:val="21"/>
        </w:rPr>
      </w:pPr>
    </w:p>
    <w:p w14:paraId="3EB286B5">
      <w:pPr>
        <w:pStyle w:val="2"/>
        <w:spacing w:before="65" w:line="230" w:lineRule="auto"/>
        <w:ind w:left="420"/>
        <w:rPr>
          <w:sz w:val="20"/>
          <w:szCs w:val="20"/>
        </w:rPr>
      </w:pPr>
      <w:r>
        <w:rPr>
          <w:spacing w:val="9"/>
          <w:sz w:val="20"/>
          <w:szCs w:val="20"/>
        </w:rPr>
        <w:t>36.1</w:t>
      </w:r>
      <w:r>
        <w:rPr>
          <w:spacing w:val="-36"/>
          <w:sz w:val="20"/>
          <w:szCs w:val="20"/>
        </w:rPr>
        <w:t xml:space="preserve"> </w:t>
      </w:r>
      <w:r>
        <w:rPr>
          <w:spacing w:val="9"/>
          <w:sz w:val="20"/>
          <w:szCs w:val="20"/>
        </w:rPr>
        <w:t>磋商文件、成交供应商的响应文件及其补充的响应文件等</w:t>
      </w:r>
      <w:r>
        <w:rPr>
          <w:spacing w:val="8"/>
          <w:sz w:val="20"/>
          <w:szCs w:val="20"/>
        </w:rPr>
        <w:t>均为签订政府采购合同的依据。</w:t>
      </w:r>
    </w:p>
    <w:p w14:paraId="2C295B2C">
      <w:pPr>
        <w:spacing w:line="248" w:lineRule="auto"/>
        <w:rPr>
          <w:rFonts w:ascii="Arial"/>
          <w:sz w:val="21"/>
        </w:rPr>
      </w:pPr>
    </w:p>
    <w:p w14:paraId="1E49CD1C">
      <w:pPr>
        <w:pStyle w:val="2"/>
        <w:spacing w:before="65" w:line="228" w:lineRule="auto"/>
        <w:ind w:left="420"/>
        <w:rPr>
          <w:sz w:val="20"/>
          <w:szCs w:val="20"/>
        </w:rPr>
      </w:pPr>
      <w:r>
        <w:rPr>
          <w:spacing w:val="6"/>
          <w:sz w:val="20"/>
          <w:szCs w:val="20"/>
        </w:rPr>
        <w:t>36.2</w:t>
      </w:r>
      <w:r>
        <w:rPr>
          <w:spacing w:val="-15"/>
          <w:sz w:val="20"/>
          <w:szCs w:val="20"/>
        </w:rPr>
        <w:t xml:space="preserve"> </w:t>
      </w:r>
      <w:r>
        <w:rPr>
          <w:spacing w:val="6"/>
          <w:sz w:val="20"/>
          <w:szCs w:val="20"/>
        </w:rPr>
        <w:t>成交供应商应当在成交通知书发出之日起</w:t>
      </w:r>
      <w:r>
        <w:rPr>
          <w:spacing w:val="-33"/>
          <w:sz w:val="20"/>
          <w:szCs w:val="20"/>
        </w:rPr>
        <w:t xml:space="preserve"> </w:t>
      </w:r>
      <w:r>
        <w:rPr>
          <w:spacing w:val="6"/>
          <w:sz w:val="20"/>
          <w:szCs w:val="20"/>
        </w:rPr>
        <w:t>30 日内与采购人签订政府采购合同。</w:t>
      </w:r>
    </w:p>
    <w:p w14:paraId="19A688B4">
      <w:pPr>
        <w:spacing w:line="250" w:lineRule="auto"/>
        <w:rPr>
          <w:rFonts w:ascii="Arial"/>
          <w:sz w:val="21"/>
        </w:rPr>
      </w:pPr>
    </w:p>
    <w:p w14:paraId="0386A60C">
      <w:pPr>
        <w:pStyle w:val="2"/>
        <w:spacing w:before="65" w:line="303" w:lineRule="auto"/>
        <w:ind w:left="7" w:right="1" w:firstLine="412"/>
        <w:rPr>
          <w:sz w:val="20"/>
          <w:szCs w:val="20"/>
        </w:rPr>
      </w:pPr>
      <w:r>
        <w:rPr>
          <w:spacing w:val="8"/>
          <w:sz w:val="20"/>
          <w:szCs w:val="20"/>
        </w:rPr>
        <w:t>36.3</w:t>
      </w:r>
      <w:r>
        <w:rPr>
          <w:spacing w:val="-32"/>
          <w:sz w:val="20"/>
          <w:szCs w:val="20"/>
        </w:rPr>
        <w:t xml:space="preserve"> </w:t>
      </w:r>
      <w:r>
        <w:rPr>
          <w:spacing w:val="8"/>
          <w:sz w:val="20"/>
          <w:szCs w:val="20"/>
        </w:rPr>
        <w:t>成交供应商应当按照合同约定履行义务。成交供应商不得向他</w:t>
      </w:r>
      <w:r>
        <w:rPr>
          <w:spacing w:val="7"/>
          <w:sz w:val="20"/>
          <w:szCs w:val="20"/>
        </w:rPr>
        <w:t>人转让成交项目，也不得将成</w:t>
      </w:r>
      <w:r>
        <w:rPr>
          <w:sz w:val="20"/>
          <w:szCs w:val="20"/>
        </w:rPr>
        <w:t xml:space="preserve"> </w:t>
      </w:r>
      <w:r>
        <w:rPr>
          <w:spacing w:val="7"/>
          <w:sz w:val="20"/>
          <w:szCs w:val="20"/>
        </w:rPr>
        <w:t>交项目分包后分别向他人转让。</w:t>
      </w:r>
    </w:p>
    <w:p w14:paraId="051D5F16">
      <w:pPr>
        <w:spacing w:line="250" w:lineRule="auto"/>
        <w:rPr>
          <w:rFonts w:ascii="Arial"/>
          <w:sz w:val="21"/>
        </w:rPr>
      </w:pPr>
    </w:p>
    <w:p w14:paraId="3EA7DE8F">
      <w:pPr>
        <w:pStyle w:val="2"/>
        <w:spacing w:before="65" w:line="303" w:lineRule="auto"/>
        <w:ind w:left="8" w:firstLine="411"/>
        <w:rPr>
          <w:sz w:val="20"/>
          <w:szCs w:val="20"/>
        </w:rPr>
      </w:pPr>
      <w:r>
        <w:rPr>
          <w:spacing w:val="8"/>
          <w:sz w:val="20"/>
          <w:szCs w:val="20"/>
        </w:rPr>
        <w:t>36.4</w:t>
      </w:r>
      <w:r>
        <w:rPr>
          <w:spacing w:val="-22"/>
          <w:sz w:val="20"/>
          <w:szCs w:val="20"/>
        </w:rPr>
        <w:t xml:space="preserve"> </w:t>
      </w:r>
      <w:r>
        <w:rPr>
          <w:spacing w:val="8"/>
          <w:sz w:val="20"/>
          <w:szCs w:val="20"/>
        </w:rPr>
        <w:t>成交供应商有下列情形之一的，责令限期改正，情节严重的，列入不良行为记录名单，在</w:t>
      </w:r>
      <w:r>
        <w:rPr>
          <w:spacing w:val="-22"/>
          <w:sz w:val="20"/>
          <w:szCs w:val="20"/>
        </w:rPr>
        <w:t xml:space="preserve"> </w:t>
      </w:r>
      <w:r>
        <w:rPr>
          <w:spacing w:val="8"/>
          <w:sz w:val="20"/>
          <w:szCs w:val="20"/>
        </w:rPr>
        <w:t>1</w:t>
      </w:r>
      <w:r>
        <w:rPr>
          <w:sz w:val="20"/>
          <w:szCs w:val="20"/>
        </w:rPr>
        <w:t xml:space="preserve"> </w:t>
      </w:r>
      <w:r>
        <w:rPr>
          <w:spacing w:val="6"/>
          <w:sz w:val="20"/>
          <w:szCs w:val="20"/>
        </w:rPr>
        <w:t>至</w:t>
      </w:r>
      <w:r>
        <w:rPr>
          <w:spacing w:val="-20"/>
          <w:sz w:val="20"/>
          <w:szCs w:val="20"/>
        </w:rPr>
        <w:t xml:space="preserve"> </w:t>
      </w:r>
      <w:r>
        <w:rPr>
          <w:spacing w:val="6"/>
          <w:sz w:val="20"/>
          <w:szCs w:val="20"/>
        </w:rPr>
        <w:t>3</w:t>
      </w:r>
      <w:r>
        <w:rPr>
          <w:spacing w:val="-30"/>
          <w:sz w:val="20"/>
          <w:szCs w:val="20"/>
        </w:rPr>
        <w:t xml:space="preserve"> </w:t>
      </w:r>
      <w:r>
        <w:rPr>
          <w:spacing w:val="6"/>
          <w:sz w:val="20"/>
          <w:szCs w:val="20"/>
        </w:rPr>
        <w:t>年内禁止参加政府采购活动，并予以通报：</w:t>
      </w:r>
    </w:p>
    <w:p w14:paraId="419F8006">
      <w:pPr>
        <w:spacing w:line="249" w:lineRule="auto"/>
        <w:rPr>
          <w:rFonts w:ascii="Arial"/>
          <w:sz w:val="21"/>
        </w:rPr>
      </w:pPr>
    </w:p>
    <w:p w14:paraId="762E826D">
      <w:pPr>
        <w:pStyle w:val="2"/>
        <w:spacing w:before="65" w:line="231" w:lineRule="auto"/>
        <w:ind w:left="426"/>
        <w:rPr>
          <w:sz w:val="20"/>
          <w:szCs w:val="20"/>
        </w:rPr>
      </w:pPr>
      <w:r>
        <w:rPr>
          <w:spacing w:val="8"/>
          <w:sz w:val="20"/>
          <w:szCs w:val="20"/>
        </w:rPr>
        <w:t>（一）成交后无正当理由不与采购人签订合同的；</w:t>
      </w:r>
    </w:p>
    <w:p w14:paraId="598CC57F">
      <w:pPr>
        <w:spacing w:line="246" w:lineRule="auto"/>
        <w:rPr>
          <w:rFonts w:ascii="Arial"/>
          <w:sz w:val="21"/>
        </w:rPr>
      </w:pPr>
    </w:p>
    <w:p w14:paraId="2F471A03">
      <w:pPr>
        <w:pStyle w:val="2"/>
        <w:spacing w:before="66" w:line="304" w:lineRule="auto"/>
        <w:ind w:left="4" w:right="3" w:firstLine="421"/>
        <w:rPr>
          <w:sz w:val="20"/>
          <w:szCs w:val="20"/>
        </w:rPr>
      </w:pPr>
      <w:r>
        <w:rPr>
          <w:spacing w:val="10"/>
          <w:sz w:val="20"/>
          <w:szCs w:val="20"/>
        </w:rPr>
        <w:t>（二）未按照采购文件确定的事项签订政府采</w:t>
      </w:r>
      <w:r>
        <w:rPr>
          <w:spacing w:val="9"/>
          <w:sz w:val="20"/>
          <w:szCs w:val="20"/>
        </w:rPr>
        <w:t>购合同，或者与采购人另行订立背离合同实质性内</w:t>
      </w:r>
      <w:r>
        <w:rPr>
          <w:sz w:val="20"/>
          <w:szCs w:val="20"/>
        </w:rPr>
        <w:t xml:space="preserve"> </w:t>
      </w:r>
      <w:r>
        <w:rPr>
          <w:spacing w:val="5"/>
          <w:sz w:val="20"/>
          <w:szCs w:val="20"/>
        </w:rPr>
        <w:t>容的协议的；</w:t>
      </w:r>
    </w:p>
    <w:p w14:paraId="03B2F404">
      <w:pPr>
        <w:spacing w:line="250" w:lineRule="auto"/>
        <w:rPr>
          <w:rFonts w:ascii="Arial"/>
          <w:sz w:val="21"/>
        </w:rPr>
      </w:pPr>
    </w:p>
    <w:p w14:paraId="0F04339B">
      <w:pPr>
        <w:pStyle w:val="2"/>
        <w:spacing w:before="65" w:line="229" w:lineRule="auto"/>
        <w:ind w:left="426"/>
        <w:rPr>
          <w:sz w:val="20"/>
          <w:szCs w:val="20"/>
        </w:rPr>
      </w:pPr>
      <w:r>
        <w:rPr>
          <w:spacing w:val="7"/>
          <w:sz w:val="20"/>
          <w:szCs w:val="20"/>
        </w:rPr>
        <w:t>（三）拒绝履行合同义务的；</w:t>
      </w:r>
    </w:p>
    <w:p w14:paraId="52C5885E">
      <w:pPr>
        <w:spacing w:line="248" w:lineRule="auto"/>
        <w:rPr>
          <w:rFonts w:ascii="Arial"/>
          <w:sz w:val="21"/>
        </w:rPr>
      </w:pPr>
    </w:p>
    <w:p w14:paraId="0A2A512D">
      <w:pPr>
        <w:pStyle w:val="2"/>
        <w:spacing w:before="66" w:line="229" w:lineRule="auto"/>
        <w:ind w:left="426"/>
        <w:rPr>
          <w:sz w:val="20"/>
          <w:szCs w:val="20"/>
        </w:rPr>
      </w:pPr>
      <w:r>
        <w:rPr>
          <w:spacing w:val="8"/>
          <w:sz w:val="20"/>
          <w:szCs w:val="20"/>
        </w:rPr>
        <w:t>（四）违反法律、规章、规范性文件规定的。</w:t>
      </w:r>
    </w:p>
    <w:p w14:paraId="1BBC829F">
      <w:pPr>
        <w:spacing w:line="249" w:lineRule="auto"/>
        <w:rPr>
          <w:rFonts w:ascii="Arial"/>
          <w:sz w:val="21"/>
        </w:rPr>
      </w:pPr>
    </w:p>
    <w:p w14:paraId="4EB572F0">
      <w:pPr>
        <w:pStyle w:val="2"/>
        <w:spacing w:before="66" w:line="327" w:lineRule="auto"/>
        <w:ind w:right="3992" w:firstLine="3997"/>
        <w:rPr>
          <w:sz w:val="20"/>
          <w:szCs w:val="20"/>
        </w:rPr>
      </w:pPr>
      <w:r>
        <w:rPr>
          <w:spacing w:val="6"/>
          <w:sz w:val="20"/>
          <w:szCs w:val="20"/>
        </w:rPr>
        <w:t>七、其他规定</w:t>
      </w:r>
      <w:r>
        <w:rPr>
          <w:spacing w:val="2"/>
          <w:sz w:val="20"/>
          <w:szCs w:val="20"/>
        </w:rPr>
        <w:t xml:space="preserve"> </w:t>
      </w:r>
      <w:r>
        <w:rPr>
          <w:spacing w:val="6"/>
          <w:sz w:val="20"/>
          <w:szCs w:val="20"/>
        </w:rPr>
        <w:t>38.代理服务费</w:t>
      </w:r>
    </w:p>
    <w:p w14:paraId="1FDE0282">
      <w:pPr>
        <w:spacing w:line="246" w:lineRule="auto"/>
        <w:rPr>
          <w:rFonts w:ascii="Arial"/>
          <w:sz w:val="21"/>
        </w:rPr>
      </w:pPr>
    </w:p>
    <w:p w14:paraId="0399B404">
      <w:pPr>
        <w:pStyle w:val="2"/>
        <w:spacing w:before="65" w:line="327" w:lineRule="auto"/>
        <w:ind w:right="5644" w:firstLine="420"/>
        <w:rPr>
          <w:sz w:val="20"/>
          <w:szCs w:val="20"/>
        </w:rPr>
      </w:pPr>
      <w:r>
        <w:rPr>
          <w:spacing w:val="4"/>
          <w:sz w:val="20"/>
          <w:szCs w:val="20"/>
        </w:rPr>
        <w:t>38.1</w:t>
      </w:r>
      <w:r>
        <w:rPr>
          <w:spacing w:val="-23"/>
          <w:sz w:val="20"/>
          <w:szCs w:val="20"/>
        </w:rPr>
        <w:t xml:space="preserve"> </w:t>
      </w:r>
      <w:r>
        <w:rPr>
          <w:spacing w:val="4"/>
          <w:sz w:val="20"/>
          <w:szCs w:val="20"/>
        </w:rPr>
        <w:t>按</w:t>
      </w:r>
      <w:r>
        <w:rPr>
          <w:b/>
          <w:bCs/>
          <w:spacing w:val="4"/>
          <w:sz w:val="20"/>
          <w:szCs w:val="20"/>
        </w:rPr>
        <w:t>【磋商须知前附表】</w:t>
      </w:r>
      <w:r>
        <w:rPr>
          <w:spacing w:val="4"/>
          <w:sz w:val="20"/>
          <w:szCs w:val="20"/>
        </w:rPr>
        <w:t>规定。</w:t>
      </w:r>
      <w:r>
        <w:rPr>
          <w:sz w:val="20"/>
          <w:szCs w:val="20"/>
        </w:rPr>
        <w:t xml:space="preserve"> </w:t>
      </w:r>
      <w:r>
        <w:rPr>
          <w:spacing w:val="6"/>
          <w:sz w:val="20"/>
          <w:szCs w:val="20"/>
        </w:rPr>
        <w:t>39.其他规定</w:t>
      </w:r>
    </w:p>
    <w:p w14:paraId="29234238">
      <w:pPr>
        <w:spacing w:line="250" w:lineRule="auto"/>
        <w:rPr>
          <w:rFonts w:ascii="Arial"/>
          <w:sz w:val="21"/>
        </w:rPr>
      </w:pPr>
    </w:p>
    <w:p w14:paraId="726E0CF8">
      <w:pPr>
        <w:pStyle w:val="2"/>
        <w:spacing w:before="66" w:line="230" w:lineRule="auto"/>
        <w:ind w:left="420"/>
        <w:rPr>
          <w:sz w:val="20"/>
          <w:szCs w:val="20"/>
        </w:rPr>
      </w:pPr>
      <w:r>
        <w:rPr>
          <w:spacing w:val="6"/>
          <w:sz w:val="20"/>
          <w:szCs w:val="20"/>
        </w:rPr>
        <w:t>39.1</w:t>
      </w:r>
      <w:r>
        <w:rPr>
          <w:spacing w:val="-18"/>
          <w:sz w:val="20"/>
          <w:szCs w:val="20"/>
        </w:rPr>
        <w:t xml:space="preserve"> </w:t>
      </w:r>
      <w:r>
        <w:rPr>
          <w:spacing w:val="6"/>
          <w:sz w:val="20"/>
          <w:szCs w:val="20"/>
        </w:rPr>
        <w:t>磋商文件的其他规定见</w:t>
      </w:r>
      <w:r>
        <w:rPr>
          <w:b/>
          <w:bCs/>
          <w:spacing w:val="6"/>
          <w:sz w:val="20"/>
          <w:szCs w:val="20"/>
        </w:rPr>
        <w:t>【磋商须知前附表】</w:t>
      </w:r>
      <w:r>
        <w:rPr>
          <w:spacing w:val="6"/>
          <w:sz w:val="20"/>
          <w:szCs w:val="20"/>
        </w:rPr>
        <w:t>。</w:t>
      </w:r>
    </w:p>
    <w:p w14:paraId="11F27D16">
      <w:pPr>
        <w:spacing w:line="230" w:lineRule="auto"/>
        <w:rPr>
          <w:sz w:val="20"/>
          <w:szCs w:val="20"/>
        </w:rPr>
        <w:sectPr>
          <w:footerReference r:id="rId23" w:type="default"/>
          <w:pgSz w:w="11906" w:h="16839"/>
          <w:pgMar w:top="1060" w:right="1375" w:bottom="1326" w:left="1300" w:header="0" w:footer="1112" w:gutter="0"/>
          <w:cols w:space="720" w:num="1"/>
        </w:sectPr>
      </w:pPr>
    </w:p>
    <w:p w14:paraId="08F6370D">
      <w:pPr>
        <w:pStyle w:val="2"/>
        <w:spacing w:before="64" w:line="228" w:lineRule="auto"/>
        <w:ind w:left="3355"/>
        <w:outlineLvl w:val="0"/>
        <w:rPr>
          <w:sz w:val="31"/>
          <w:szCs w:val="31"/>
        </w:rPr>
      </w:pPr>
      <w:bookmarkStart w:id="29" w:name="bookmark9"/>
      <w:bookmarkEnd w:id="29"/>
      <w:bookmarkStart w:id="30" w:name="bookmark10"/>
      <w:bookmarkEnd w:id="30"/>
      <w:r>
        <w:rPr>
          <w:b/>
          <w:bCs/>
          <w:spacing w:val="-1"/>
          <w:sz w:val="31"/>
          <w:szCs w:val="31"/>
        </w:rPr>
        <w:t>第三章</w:t>
      </w:r>
      <w:r>
        <w:rPr>
          <w:spacing w:val="18"/>
          <w:sz w:val="31"/>
          <w:szCs w:val="31"/>
        </w:rPr>
        <w:t xml:space="preserve">  </w:t>
      </w:r>
      <w:r>
        <w:rPr>
          <w:b/>
          <w:bCs/>
          <w:spacing w:val="-1"/>
          <w:sz w:val="31"/>
          <w:szCs w:val="31"/>
        </w:rPr>
        <w:t>采购需求</w:t>
      </w:r>
    </w:p>
    <w:p w14:paraId="5B7B99E8">
      <w:pPr>
        <w:spacing w:line="356" w:lineRule="auto"/>
        <w:rPr>
          <w:rFonts w:ascii="Arial"/>
          <w:sz w:val="21"/>
        </w:rPr>
      </w:pPr>
    </w:p>
    <w:p w14:paraId="6C8D93C0">
      <w:pPr>
        <w:pStyle w:val="2"/>
        <w:spacing w:before="78" w:line="221" w:lineRule="auto"/>
        <w:ind w:left="4"/>
        <w:rPr>
          <w:sz w:val="24"/>
          <w:szCs w:val="24"/>
        </w:rPr>
      </w:pPr>
      <w:r>
        <w:rPr>
          <w:b/>
          <w:bCs/>
          <w:spacing w:val="-4"/>
          <w:sz w:val="24"/>
          <w:szCs w:val="24"/>
        </w:rPr>
        <w:t>一、采购项目名称及预算金额：</w:t>
      </w:r>
    </w:p>
    <w:p w14:paraId="0B494B51">
      <w:pPr>
        <w:pStyle w:val="2"/>
        <w:spacing w:before="178" w:line="222" w:lineRule="auto"/>
        <w:ind w:left="422"/>
        <w:rPr>
          <w:sz w:val="24"/>
          <w:szCs w:val="24"/>
        </w:rPr>
      </w:pPr>
      <w:r>
        <w:rPr>
          <w:b/>
          <w:bCs/>
          <w:spacing w:val="-2"/>
          <w:sz w:val="24"/>
          <w:szCs w:val="24"/>
        </w:rPr>
        <w:t>采购项目：</w:t>
      </w:r>
      <w:r>
        <w:rPr>
          <w:rFonts w:hint="eastAsia"/>
          <w:spacing w:val="-2"/>
          <w:sz w:val="24"/>
          <w:szCs w:val="24"/>
          <w:lang w:eastAsia="zh-CN"/>
        </w:rPr>
        <w:t>新晃县扶罗镇X202线（新坪线）道路边坡垮塌及路面换板处置工程（第二次）</w:t>
      </w:r>
      <w:r>
        <w:rPr>
          <w:spacing w:val="-3"/>
          <w:sz w:val="24"/>
          <w:szCs w:val="24"/>
        </w:rPr>
        <w:t>；</w:t>
      </w:r>
    </w:p>
    <w:p w14:paraId="6DEC7AEF">
      <w:pPr>
        <w:pStyle w:val="2"/>
        <w:spacing w:before="178" w:line="222" w:lineRule="auto"/>
        <w:ind w:left="422"/>
        <w:rPr>
          <w:sz w:val="24"/>
          <w:szCs w:val="24"/>
        </w:rPr>
      </w:pPr>
      <w:r>
        <w:rPr>
          <w:b/>
          <w:bCs/>
          <w:spacing w:val="-3"/>
          <w:sz w:val="24"/>
          <w:szCs w:val="24"/>
        </w:rPr>
        <w:t>采购预算：</w:t>
      </w:r>
      <w:r>
        <w:rPr>
          <w:rFonts w:hint="eastAsia"/>
          <w:spacing w:val="-3"/>
          <w:sz w:val="24"/>
          <w:szCs w:val="24"/>
          <w:lang w:eastAsia="zh-CN"/>
        </w:rPr>
        <w:t>667658元</w:t>
      </w:r>
    </w:p>
    <w:p w14:paraId="7C561EE4">
      <w:pPr>
        <w:pStyle w:val="2"/>
        <w:spacing w:before="22" w:line="222" w:lineRule="auto"/>
        <w:ind w:left="8"/>
        <w:rPr>
          <w:sz w:val="24"/>
          <w:szCs w:val="24"/>
        </w:rPr>
      </w:pPr>
      <w:r>
        <w:rPr>
          <w:b/>
          <w:bCs/>
          <w:spacing w:val="-6"/>
          <w:sz w:val="24"/>
          <w:szCs w:val="24"/>
        </w:rPr>
        <w:t>二、工程概况：</w:t>
      </w:r>
    </w:p>
    <w:p w14:paraId="5C3B1570">
      <w:pPr>
        <w:pStyle w:val="2"/>
        <w:spacing w:before="181" w:line="221" w:lineRule="auto"/>
        <w:ind w:left="712"/>
        <w:rPr>
          <w:rFonts w:hint="eastAsia"/>
          <w:sz w:val="24"/>
          <w:szCs w:val="24"/>
        </w:rPr>
      </w:pPr>
      <w:r>
        <w:rPr>
          <w:sz w:val="24"/>
          <w:szCs w:val="24"/>
        </w:rPr>
        <w:t>该工程主要建设内容：</w:t>
      </w:r>
      <w:r>
        <w:rPr>
          <w:rFonts w:hint="eastAsia"/>
          <w:sz w:val="24"/>
          <w:szCs w:val="24"/>
        </w:rPr>
        <w:t>项目位于新晃县扶罗镇，该路段路面宽4.5m，路基宽5.5m，本次工程实施内容涵盖挖除旧路面、挖土石方，修建排水沟、被动防护网、挡土墙、普通水泥混凝土路面板、圆管涵等。</w:t>
      </w:r>
    </w:p>
    <w:p w14:paraId="3EE375DC">
      <w:pPr>
        <w:pStyle w:val="2"/>
        <w:spacing w:before="181" w:line="221" w:lineRule="auto"/>
        <w:ind w:left="712"/>
        <w:rPr>
          <w:rFonts w:hint="eastAsia"/>
          <w:sz w:val="24"/>
          <w:szCs w:val="24"/>
          <w:lang w:val="en-US" w:eastAsia="zh-CN"/>
        </w:rPr>
      </w:pPr>
      <w:r>
        <w:rPr>
          <w:sz w:val="24"/>
          <w:szCs w:val="24"/>
        </w:rPr>
        <w:t>建设地点：</w:t>
      </w:r>
      <w:r>
        <w:rPr>
          <w:rFonts w:hint="eastAsia"/>
          <w:sz w:val="24"/>
          <w:szCs w:val="24"/>
          <w:lang w:val="en-US" w:eastAsia="zh-CN"/>
        </w:rPr>
        <w:t>新晃县扶罗镇</w:t>
      </w:r>
    </w:p>
    <w:p w14:paraId="1F2A3D82">
      <w:pPr>
        <w:pStyle w:val="2"/>
        <w:spacing w:before="179" w:line="221" w:lineRule="auto"/>
        <w:ind w:left="7"/>
        <w:rPr>
          <w:sz w:val="24"/>
          <w:szCs w:val="24"/>
        </w:rPr>
      </w:pPr>
      <w:r>
        <w:rPr>
          <w:b/>
          <w:bCs/>
          <w:spacing w:val="-5"/>
          <w:sz w:val="24"/>
          <w:szCs w:val="24"/>
        </w:rPr>
        <w:t>三、项目清单及说明:</w:t>
      </w:r>
    </w:p>
    <w:p w14:paraId="1ABCACED">
      <w:pPr>
        <w:pStyle w:val="2"/>
        <w:spacing w:before="178" w:line="221" w:lineRule="auto"/>
        <w:ind w:left="491"/>
        <w:rPr>
          <w:sz w:val="24"/>
          <w:szCs w:val="24"/>
        </w:rPr>
      </w:pPr>
      <w:r>
        <w:rPr>
          <w:spacing w:val="-3"/>
          <w:sz w:val="24"/>
          <w:szCs w:val="24"/>
        </w:rPr>
        <w:t>1、工程量清单附后。</w:t>
      </w:r>
    </w:p>
    <w:p w14:paraId="40AFEDB1">
      <w:pPr>
        <w:pStyle w:val="2"/>
        <w:spacing w:before="181" w:line="222" w:lineRule="auto"/>
        <w:ind w:left="29"/>
        <w:rPr>
          <w:sz w:val="24"/>
          <w:szCs w:val="24"/>
        </w:rPr>
      </w:pPr>
      <w:r>
        <w:rPr>
          <w:b/>
          <w:bCs/>
          <w:spacing w:val="-7"/>
          <w:sz w:val="24"/>
          <w:szCs w:val="24"/>
        </w:rPr>
        <w:t>四、工期及质量要求：</w:t>
      </w:r>
    </w:p>
    <w:p w14:paraId="66308E41">
      <w:pPr>
        <w:pStyle w:val="2"/>
        <w:spacing w:before="177" w:line="222" w:lineRule="auto"/>
        <w:ind w:left="491"/>
        <w:rPr>
          <w:sz w:val="24"/>
          <w:szCs w:val="24"/>
        </w:rPr>
      </w:pPr>
      <w:r>
        <w:rPr>
          <w:spacing w:val="-9"/>
          <w:sz w:val="24"/>
          <w:szCs w:val="24"/>
        </w:rPr>
        <w:t>1.</w:t>
      </w:r>
      <w:r>
        <w:rPr>
          <w:spacing w:val="29"/>
          <w:sz w:val="24"/>
          <w:szCs w:val="24"/>
        </w:rPr>
        <w:t xml:space="preserve"> </w:t>
      </w:r>
      <w:r>
        <w:rPr>
          <w:spacing w:val="-9"/>
          <w:sz w:val="24"/>
          <w:szCs w:val="24"/>
        </w:rPr>
        <w:t>工期要求：</w:t>
      </w:r>
      <w:r>
        <w:rPr>
          <w:rFonts w:hint="eastAsia"/>
          <w:spacing w:val="-9"/>
          <w:sz w:val="24"/>
          <w:szCs w:val="24"/>
          <w:lang w:val="en-US" w:eastAsia="zh-CN"/>
        </w:rPr>
        <w:t>60</w:t>
      </w:r>
      <w:r>
        <w:rPr>
          <w:spacing w:val="-9"/>
          <w:sz w:val="24"/>
          <w:szCs w:val="24"/>
        </w:rPr>
        <w:t>日历日</w:t>
      </w:r>
    </w:p>
    <w:p w14:paraId="28582AC1">
      <w:pPr>
        <w:pStyle w:val="2"/>
        <w:spacing w:before="179" w:line="221" w:lineRule="auto"/>
        <w:ind w:left="476"/>
        <w:rPr>
          <w:sz w:val="24"/>
          <w:szCs w:val="24"/>
        </w:rPr>
      </w:pPr>
      <w:r>
        <w:rPr>
          <w:spacing w:val="-1"/>
          <w:sz w:val="24"/>
          <w:szCs w:val="24"/>
        </w:rPr>
        <w:t>2. 质量标准：</w:t>
      </w:r>
      <w:r>
        <w:rPr>
          <w:rFonts w:hint="eastAsia"/>
          <w:spacing w:val="-1"/>
          <w:sz w:val="24"/>
          <w:szCs w:val="24"/>
        </w:rPr>
        <w:t>符合《公路养护工程质量检验评定标准第一册土建工程》(JTG 5220一2020)要求的合格工程</w:t>
      </w:r>
    </w:p>
    <w:p w14:paraId="2501E6FA">
      <w:pPr>
        <w:pStyle w:val="2"/>
        <w:spacing w:before="179" w:line="222" w:lineRule="auto"/>
        <w:ind w:left="478"/>
        <w:rPr>
          <w:sz w:val="24"/>
          <w:szCs w:val="24"/>
        </w:rPr>
      </w:pPr>
      <w:r>
        <w:rPr>
          <w:spacing w:val="-5"/>
          <w:sz w:val="24"/>
          <w:szCs w:val="24"/>
        </w:rPr>
        <w:t>3.</w:t>
      </w:r>
      <w:r>
        <w:rPr>
          <w:spacing w:val="15"/>
          <w:sz w:val="24"/>
          <w:szCs w:val="24"/>
        </w:rPr>
        <w:t xml:space="preserve"> </w:t>
      </w:r>
      <w:r>
        <w:rPr>
          <w:spacing w:val="-5"/>
          <w:sz w:val="24"/>
          <w:szCs w:val="24"/>
        </w:rPr>
        <w:t>验收要求</w:t>
      </w:r>
    </w:p>
    <w:p w14:paraId="4E00F2AF">
      <w:pPr>
        <w:pStyle w:val="2"/>
        <w:spacing w:before="180" w:line="290" w:lineRule="auto"/>
        <w:ind w:left="13" w:firstLine="704"/>
        <w:rPr>
          <w:sz w:val="24"/>
          <w:szCs w:val="24"/>
        </w:rPr>
      </w:pPr>
      <w:r>
        <w:rPr>
          <w:spacing w:val="-4"/>
          <w:sz w:val="24"/>
          <w:szCs w:val="24"/>
        </w:rPr>
        <w:t>3.1 由采购人组织验收活动，成交供应商负责在当地行政主管部门办理工程竣工验</w:t>
      </w:r>
      <w:r>
        <w:rPr>
          <w:spacing w:val="17"/>
          <w:sz w:val="24"/>
          <w:szCs w:val="24"/>
        </w:rPr>
        <w:t xml:space="preserve"> </w:t>
      </w:r>
      <w:r>
        <w:rPr>
          <w:spacing w:val="-4"/>
          <w:sz w:val="24"/>
          <w:szCs w:val="24"/>
        </w:rPr>
        <w:t>收备案（如需要）。</w:t>
      </w:r>
    </w:p>
    <w:p w14:paraId="7A9C0EC0">
      <w:pPr>
        <w:pStyle w:val="2"/>
        <w:spacing w:before="178" w:line="221" w:lineRule="auto"/>
        <w:ind w:left="472"/>
        <w:rPr>
          <w:sz w:val="24"/>
          <w:szCs w:val="24"/>
        </w:rPr>
      </w:pPr>
      <w:r>
        <w:rPr>
          <w:spacing w:val="-2"/>
          <w:sz w:val="24"/>
          <w:szCs w:val="24"/>
        </w:rPr>
        <w:t>4.质量保证</w:t>
      </w:r>
    </w:p>
    <w:p w14:paraId="49C38C9D">
      <w:pPr>
        <w:pStyle w:val="2"/>
        <w:spacing w:before="181" w:line="221" w:lineRule="auto"/>
        <w:ind w:left="712"/>
        <w:rPr>
          <w:rFonts w:hint="eastAsia"/>
          <w:sz w:val="24"/>
          <w:szCs w:val="24"/>
        </w:rPr>
      </w:pPr>
      <w:r>
        <w:rPr>
          <w:sz w:val="24"/>
          <w:szCs w:val="24"/>
        </w:rPr>
        <w:t xml:space="preserve">4.1 </w:t>
      </w:r>
      <w:r>
        <w:rPr>
          <w:rFonts w:hint="eastAsia"/>
          <w:sz w:val="24"/>
          <w:szCs w:val="24"/>
        </w:rPr>
        <w:t>4.1本工程质量符合公路养护工程质量检验评定标准第一册土建工程》</w:t>
      </w:r>
    </w:p>
    <w:p w14:paraId="748B20E0">
      <w:pPr>
        <w:pStyle w:val="2"/>
        <w:spacing w:before="181" w:line="221" w:lineRule="auto"/>
        <w:ind w:left="712"/>
        <w:rPr>
          <w:sz w:val="24"/>
          <w:szCs w:val="24"/>
        </w:rPr>
      </w:pPr>
      <w:r>
        <w:rPr>
          <w:rFonts w:hint="eastAsia"/>
          <w:sz w:val="24"/>
          <w:szCs w:val="24"/>
        </w:rPr>
        <w:t>(JTG 5220一2020)要求验收合格。</w:t>
      </w:r>
    </w:p>
    <w:p w14:paraId="7DB72865">
      <w:pPr>
        <w:pStyle w:val="2"/>
        <w:spacing w:before="178" w:line="221" w:lineRule="auto"/>
        <w:ind w:left="712"/>
        <w:rPr>
          <w:sz w:val="24"/>
          <w:szCs w:val="24"/>
        </w:rPr>
      </w:pPr>
      <w:r>
        <w:rPr>
          <w:sz w:val="24"/>
          <w:szCs w:val="24"/>
        </w:rPr>
        <w:t>4.2 施工期间，应接受采购人及其他单位（如有）的监督管</w:t>
      </w:r>
      <w:r>
        <w:rPr>
          <w:spacing w:val="-1"/>
          <w:sz w:val="24"/>
          <w:szCs w:val="24"/>
        </w:rPr>
        <w:t>理，遵守有关规定。</w:t>
      </w:r>
    </w:p>
    <w:p w14:paraId="42D34929">
      <w:pPr>
        <w:pStyle w:val="2"/>
        <w:spacing w:before="179" w:line="221" w:lineRule="auto"/>
        <w:ind w:left="712"/>
        <w:rPr>
          <w:sz w:val="24"/>
          <w:szCs w:val="24"/>
        </w:rPr>
      </w:pPr>
      <w:r>
        <w:rPr>
          <w:spacing w:val="-1"/>
          <w:sz w:val="24"/>
          <w:szCs w:val="24"/>
        </w:rPr>
        <w:t>4.3 质量保修：国家现行相关保修规定执行。</w:t>
      </w:r>
    </w:p>
    <w:p w14:paraId="71F0697F">
      <w:pPr>
        <w:pStyle w:val="2"/>
        <w:spacing w:before="180" w:line="222" w:lineRule="auto"/>
        <w:ind w:left="4"/>
        <w:rPr>
          <w:sz w:val="24"/>
          <w:szCs w:val="24"/>
        </w:rPr>
      </w:pPr>
      <w:r>
        <w:rPr>
          <w:b/>
          <w:bCs/>
          <w:spacing w:val="-6"/>
          <w:sz w:val="24"/>
          <w:szCs w:val="24"/>
        </w:rPr>
        <w:t>五、结算方法</w:t>
      </w:r>
    </w:p>
    <w:p w14:paraId="1C8FA4C6">
      <w:pPr>
        <w:pStyle w:val="2"/>
        <w:spacing w:before="177" w:line="222" w:lineRule="auto"/>
        <w:ind w:left="480"/>
        <w:rPr>
          <w:sz w:val="24"/>
          <w:szCs w:val="24"/>
        </w:rPr>
      </w:pPr>
      <w:r>
        <w:rPr>
          <w:spacing w:val="-1"/>
          <w:sz w:val="24"/>
          <w:szCs w:val="24"/>
        </w:rPr>
        <w:t>按合同约定，最终以实际完成工程量结算且经财政结算审计为准。</w:t>
      </w:r>
    </w:p>
    <w:p w14:paraId="488F85BA">
      <w:pPr>
        <w:spacing w:line="222" w:lineRule="auto"/>
        <w:rPr>
          <w:sz w:val="24"/>
          <w:szCs w:val="24"/>
        </w:rPr>
        <w:sectPr>
          <w:footerReference r:id="rId24" w:type="default"/>
          <w:pgSz w:w="11906" w:h="16839"/>
          <w:pgMar w:top="1159" w:right="1377" w:bottom="1326" w:left="1303" w:header="0" w:footer="1112" w:gutter="0"/>
          <w:cols w:space="720" w:num="1"/>
        </w:sectPr>
      </w:pPr>
    </w:p>
    <w:p w14:paraId="6A462241">
      <w:pPr>
        <w:pStyle w:val="2"/>
        <w:spacing w:before="167" w:line="228" w:lineRule="auto"/>
        <w:ind w:left="3624"/>
        <w:outlineLvl w:val="0"/>
        <w:rPr>
          <w:sz w:val="31"/>
          <w:szCs w:val="31"/>
        </w:rPr>
      </w:pPr>
      <w:bookmarkStart w:id="31" w:name="bookmark11"/>
      <w:bookmarkEnd w:id="31"/>
      <w:bookmarkStart w:id="32" w:name="bookmark12"/>
      <w:bookmarkEnd w:id="32"/>
      <w:r>
        <w:rPr>
          <w:b/>
          <w:bCs/>
          <w:spacing w:val="3"/>
          <w:sz w:val="31"/>
          <w:szCs w:val="31"/>
        </w:rPr>
        <w:t>第四章合同草案条款</w:t>
      </w:r>
    </w:p>
    <w:p w14:paraId="0DE63723">
      <w:pPr>
        <w:spacing w:line="258" w:lineRule="auto"/>
        <w:rPr>
          <w:rFonts w:ascii="Arial"/>
          <w:sz w:val="21"/>
        </w:rPr>
      </w:pPr>
    </w:p>
    <w:p w14:paraId="39433DE8">
      <w:pPr>
        <w:pStyle w:val="2"/>
        <w:spacing w:before="91" w:line="223" w:lineRule="auto"/>
        <w:ind w:left="3818"/>
        <w:rPr>
          <w:sz w:val="28"/>
          <w:szCs w:val="28"/>
        </w:rPr>
      </w:pPr>
      <w:r>
        <w:rPr>
          <w:b/>
          <w:bCs/>
          <w:spacing w:val="-2"/>
          <w:sz w:val="20"/>
          <w:szCs w:val="20"/>
        </w:rPr>
        <w:t>一、</w:t>
      </w:r>
      <w:r>
        <w:rPr>
          <w:b/>
          <w:bCs/>
          <w:spacing w:val="-2"/>
          <w:sz w:val="28"/>
          <w:szCs w:val="28"/>
        </w:rPr>
        <w:t>合同协议书</w:t>
      </w:r>
    </w:p>
    <w:p w14:paraId="54CE4E20">
      <w:pPr>
        <w:spacing w:line="249" w:lineRule="auto"/>
        <w:rPr>
          <w:rFonts w:ascii="Arial"/>
          <w:sz w:val="21"/>
        </w:rPr>
      </w:pPr>
    </w:p>
    <w:p w14:paraId="3EDAF6AD">
      <w:pPr>
        <w:pStyle w:val="2"/>
        <w:spacing w:before="65" w:line="231" w:lineRule="auto"/>
        <w:ind w:left="5460"/>
        <w:rPr>
          <w:sz w:val="20"/>
          <w:szCs w:val="20"/>
        </w:rPr>
      </w:pPr>
      <w:r>
        <w:rPr>
          <w:spacing w:val="6"/>
          <w:sz w:val="20"/>
          <w:szCs w:val="20"/>
        </w:rPr>
        <w:t>采购合同编号：</w:t>
      </w:r>
    </w:p>
    <w:p w14:paraId="7D4348CB">
      <w:pPr>
        <w:pStyle w:val="2"/>
        <w:spacing w:before="278" w:line="229" w:lineRule="auto"/>
        <w:rPr>
          <w:sz w:val="20"/>
          <w:szCs w:val="20"/>
        </w:rPr>
      </w:pPr>
      <w:r>
        <w:rPr>
          <w:spacing w:val="10"/>
          <w:sz w:val="20"/>
          <w:szCs w:val="20"/>
        </w:rPr>
        <w:t>采购人（全称</w:t>
      </w:r>
      <w:r>
        <w:rPr>
          <w:spacing w:val="-13"/>
          <w:sz w:val="20"/>
          <w:szCs w:val="20"/>
        </w:rPr>
        <w:t>）</w:t>
      </w:r>
      <w:r>
        <w:rPr>
          <w:spacing w:val="-59"/>
          <w:sz w:val="20"/>
          <w:szCs w:val="20"/>
        </w:rPr>
        <w:t xml:space="preserve"> </w:t>
      </w:r>
      <w:r>
        <w:rPr>
          <w:spacing w:val="-13"/>
          <w:sz w:val="20"/>
          <w:szCs w:val="20"/>
        </w:rPr>
        <w:t>：（</w:t>
      </w:r>
      <w:r>
        <w:rPr>
          <w:spacing w:val="10"/>
          <w:sz w:val="20"/>
          <w:szCs w:val="20"/>
        </w:rPr>
        <w:t>甲方）</w:t>
      </w:r>
    </w:p>
    <w:p w14:paraId="7CBFE894">
      <w:pPr>
        <w:pStyle w:val="2"/>
        <w:spacing w:before="282" w:line="229" w:lineRule="auto"/>
        <w:rPr>
          <w:sz w:val="20"/>
          <w:szCs w:val="20"/>
        </w:rPr>
      </w:pPr>
      <w:r>
        <w:rPr>
          <w:spacing w:val="10"/>
          <w:sz w:val="20"/>
          <w:szCs w:val="20"/>
        </w:rPr>
        <w:t>供应商（全称</w:t>
      </w:r>
      <w:r>
        <w:rPr>
          <w:spacing w:val="-13"/>
          <w:sz w:val="20"/>
          <w:szCs w:val="20"/>
        </w:rPr>
        <w:t>）</w:t>
      </w:r>
      <w:r>
        <w:rPr>
          <w:spacing w:val="-58"/>
          <w:sz w:val="20"/>
          <w:szCs w:val="20"/>
        </w:rPr>
        <w:t xml:space="preserve"> </w:t>
      </w:r>
      <w:r>
        <w:rPr>
          <w:spacing w:val="-13"/>
          <w:sz w:val="20"/>
          <w:szCs w:val="20"/>
        </w:rPr>
        <w:t>：（</w:t>
      </w:r>
      <w:r>
        <w:rPr>
          <w:spacing w:val="10"/>
          <w:sz w:val="20"/>
          <w:szCs w:val="20"/>
        </w:rPr>
        <w:t>乙方）</w:t>
      </w:r>
    </w:p>
    <w:p w14:paraId="5CD9F3C0">
      <w:pPr>
        <w:spacing w:line="246" w:lineRule="auto"/>
        <w:rPr>
          <w:rFonts w:ascii="Arial"/>
          <w:sz w:val="21"/>
        </w:rPr>
      </w:pPr>
    </w:p>
    <w:p w14:paraId="6C24D935">
      <w:pPr>
        <w:spacing w:line="246" w:lineRule="auto"/>
        <w:rPr>
          <w:rFonts w:ascii="Arial"/>
          <w:sz w:val="21"/>
        </w:rPr>
      </w:pPr>
    </w:p>
    <w:p w14:paraId="11BC2B60">
      <w:pPr>
        <w:spacing w:line="246" w:lineRule="auto"/>
        <w:rPr>
          <w:rFonts w:ascii="Arial"/>
          <w:sz w:val="21"/>
        </w:rPr>
      </w:pPr>
    </w:p>
    <w:p w14:paraId="7C22C642">
      <w:pPr>
        <w:pStyle w:val="2"/>
        <w:spacing w:before="65" w:line="229" w:lineRule="auto"/>
        <w:jc w:val="right"/>
        <w:rPr>
          <w:sz w:val="20"/>
          <w:szCs w:val="20"/>
        </w:rPr>
      </w:pPr>
      <w:r>
        <w:rPr>
          <w:spacing w:val="8"/>
          <w:sz w:val="20"/>
          <w:szCs w:val="20"/>
        </w:rPr>
        <w:t>为了保护甲、乙双方合法权益，根据《中华人民共和国民法典》</w:t>
      </w:r>
      <w:r>
        <w:rPr>
          <w:spacing w:val="-41"/>
          <w:sz w:val="20"/>
          <w:szCs w:val="20"/>
        </w:rPr>
        <w:t xml:space="preserve"> </w:t>
      </w:r>
      <w:r>
        <w:rPr>
          <w:spacing w:val="8"/>
          <w:sz w:val="20"/>
          <w:szCs w:val="20"/>
        </w:rPr>
        <w:t>、《中华人民共和国政府采购法》</w:t>
      </w:r>
    </w:p>
    <w:p w14:paraId="626DE459">
      <w:pPr>
        <w:pStyle w:val="2"/>
        <w:spacing w:before="160" w:line="230" w:lineRule="auto"/>
        <w:ind w:left="1"/>
        <w:rPr>
          <w:sz w:val="20"/>
          <w:szCs w:val="20"/>
        </w:rPr>
      </w:pPr>
      <w:r>
        <w:rPr>
          <w:spacing w:val="9"/>
          <w:sz w:val="20"/>
          <w:szCs w:val="20"/>
        </w:rPr>
        <w:t>及其他有关法律、法规、规章，双方签订本合</w:t>
      </w:r>
      <w:r>
        <w:rPr>
          <w:spacing w:val="8"/>
          <w:sz w:val="20"/>
          <w:szCs w:val="20"/>
        </w:rPr>
        <w:t>同协议书。</w:t>
      </w:r>
    </w:p>
    <w:p w14:paraId="1AF35CF6">
      <w:pPr>
        <w:pStyle w:val="2"/>
        <w:spacing w:before="278" w:line="230" w:lineRule="auto"/>
        <w:ind w:left="428"/>
        <w:rPr>
          <w:sz w:val="20"/>
          <w:szCs w:val="20"/>
        </w:rPr>
      </w:pPr>
      <w:r>
        <w:rPr>
          <w:b/>
          <w:bCs/>
          <w:spacing w:val="3"/>
          <w:sz w:val="20"/>
          <w:szCs w:val="20"/>
        </w:rPr>
        <w:t>1.项目信息</w:t>
      </w:r>
    </w:p>
    <w:p w14:paraId="6011F2A7">
      <w:pPr>
        <w:pStyle w:val="2"/>
        <w:spacing w:before="280" w:line="229" w:lineRule="auto"/>
        <w:ind w:left="423"/>
        <w:rPr>
          <w:sz w:val="20"/>
          <w:szCs w:val="20"/>
        </w:rPr>
      </w:pPr>
      <w:r>
        <w:rPr>
          <w:spacing w:val="6"/>
          <w:sz w:val="20"/>
          <w:szCs w:val="20"/>
        </w:rPr>
        <w:t>（1）采购项目名称：</w:t>
      </w:r>
    </w:p>
    <w:p w14:paraId="037F1BED">
      <w:pPr>
        <w:pStyle w:val="2"/>
        <w:spacing w:before="281" w:line="231" w:lineRule="auto"/>
        <w:ind w:left="423"/>
        <w:rPr>
          <w:sz w:val="20"/>
          <w:szCs w:val="20"/>
        </w:rPr>
      </w:pPr>
      <w:r>
        <w:rPr>
          <w:spacing w:val="7"/>
          <w:sz w:val="20"/>
          <w:szCs w:val="20"/>
        </w:rPr>
        <w:t>（2）政府采购计划编号：</w:t>
      </w:r>
    </w:p>
    <w:p w14:paraId="440782E9">
      <w:pPr>
        <w:pStyle w:val="2"/>
        <w:spacing w:before="278" w:line="231" w:lineRule="auto"/>
        <w:ind w:left="423"/>
        <w:rPr>
          <w:sz w:val="20"/>
          <w:szCs w:val="20"/>
        </w:rPr>
      </w:pPr>
      <w:r>
        <w:rPr>
          <w:spacing w:val="5"/>
          <w:sz w:val="20"/>
          <w:szCs w:val="20"/>
        </w:rPr>
        <w:t>（3）项目内容：</w:t>
      </w:r>
    </w:p>
    <w:p w14:paraId="724A7FDA">
      <w:pPr>
        <w:pStyle w:val="2"/>
        <w:spacing w:before="278" w:line="232" w:lineRule="auto"/>
        <w:ind w:left="423"/>
        <w:rPr>
          <w:sz w:val="20"/>
          <w:szCs w:val="20"/>
        </w:rPr>
      </w:pPr>
      <w:r>
        <w:rPr>
          <w:spacing w:val="5"/>
          <w:sz w:val="20"/>
          <w:szCs w:val="20"/>
        </w:rPr>
        <w:t>（4）是否分包：。</w:t>
      </w:r>
    </w:p>
    <w:p w14:paraId="250F0B16">
      <w:pPr>
        <w:pStyle w:val="2"/>
        <w:spacing w:before="277" w:line="232" w:lineRule="auto"/>
        <w:ind w:left="423"/>
        <w:rPr>
          <w:sz w:val="20"/>
          <w:szCs w:val="20"/>
        </w:rPr>
      </w:pPr>
      <w:r>
        <w:rPr>
          <w:spacing w:val="5"/>
          <w:sz w:val="20"/>
          <w:szCs w:val="20"/>
        </w:rPr>
        <w:t>（5）项目经理：。</w:t>
      </w:r>
    </w:p>
    <w:p w14:paraId="5A8DD068">
      <w:pPr>
        <w:pStyle w:val="2"/>
        <w:spacing w:before="278" w:line="232" w:lineRule="auto"/>
        <w:ind w:left="423"/>
        <w:rPr>
          <w:sz w:val="20"/>
          <w:szCs w:val="20"/>
        </w:rPr>
      </w:pPr>
      <w:r>
        <w:rPr>
          <w:spacing w:val="5"/>
          <w:sz w:val="20"/>
          <w:szCs w:val="20"/>
        </w:rPr>
        <w:t>（6）联系电话：。</w:t>
      </w:r>
    </w:p>
    <w:p w14:paraId="7B288A6F">
      <w:pPr>
        <w:pStyle w:val="2"/>
        <w:spacing w:before="277" w:line="232" w:lineRule="auto"/>
        <w:ind w:left="407"/>
        <w:rPr>
          <w:sz w:val="20"/>
          <w:szCs w:val="20"/>
        </w:rPr>
      </w:pPr>
      <w:r>
        <w:rPr>
          <w:b/>
          <w:bCs/>
          <w:spacing w:val="5"/>
          <w:sz w:val="20"/>
          <w:szCs w:val="20"/>
        </w:rPr>
        <w:t>2.合同金额</w:t>
      </w:r>
    </w:p>
    <w:p w14:paraId="2AEAD814">
      <w:pPr>
        <w:pStyle w:val="2"/>
        <w:spacing w:before="277" w:line="472" w:lineRule="auto"/>
        <w:ind w:left="1261" w:right="7084" w:hanging="838"/>
        <w:rPr>
          <w:sz w:val="20"/>
          <w:szCs w:val="20"/>
        </w:rPr>
      </w:pPr>
      <w:r>
        <w:rPr>
          <w:spacing w:val="2"/>
          <w:sz w:val="20"/>
          <w:szCs w:val="20"/>
        </w:rPr>
        <w:t>（1）合同金额小写：</w:t>
      </w:r>
      <w:r>
        <w:rPr>
          <w:spacing w:val="1"/>
          <w:sz w:val="20"/>
          <w:szCs w:val="20"/>
        </w:rPr>
        <w:t xml:space="preserve"> </w:t>
      </w:r>
      <w:r>
        <w:rPr>
          <w:sz w:val="20"/>
          <w:szCs w:val="20"/>
        </w:rPr>
        <w:t>大写：</w:t>
      </w:r>
    </w:p>
    <w:p w14:paraId="00D29361">
      <w:pPr>
        <w:pStyle w:val="2"/>
        <w:spacing w:before="33" w:line="231" w:lineRule="auto"/>
        <w:ind w:left="423"/>
        <w:rPr>
          <w:sz w:val="20"/>
          <w:szCs w:val="20"/>
        </w:rPr>
      </w:pPr>
      <w:r>
        <w:rPr>
          <w:spacing w:val="6"/>
          <w:sz w:val="20"/>
          <w:szCs w:val="20"/>
        </w:rPr>
        <w:t>（2）具体标的见附件。</w:t>
      </w:r>
    </w:p>
    <w:p w14:paraId="342F164D">
      <w:pPr>
        <w:pStyle w:val="2"/>
        <w:spacing w:before="270" w:line="266" w:lineRule="exact"/>
        <w:ind w:left="423"/>
        <w:rPr>
          <w:sz w:val="20"/>
          <w:szCs w:val="20"/>
        </w:rPr>
      </w:pPr>
      <w:r>
        <w:rPr>
          <w:spacing w:val="8"/>
          <w:position w:val="1"/>
          <w:sz w:val="20"/>
          <w:szCs w:val="20"/>
        </w:rPr>
        <w:t>（3）合同定价方式：</w:t>
      </w:r>
      <w:r>
        <w:rPr>
          <w:rFonts w:ascii="Wingdings" w:hAnsi="Wingdings" w:eastAsia="Wingdings" w:cs="Wingdings"/>
          <w:spacing w:val="8"/>
          <w:position w:val="1"/>
          <w:sz w:val="20"/>
          <w:szCs w:val="20"/>
        </w:rPr>
        <w:t>o</w:t>
      </w:r>
      <w:r>
        <w:rPr>
          <w:spacing w:val="8"/>
          <w:position w:val="1"/>
          <w:sz w:val="20"/>
          <w:szCs w:val="20"/>
        </w:rPr>
        <w:t xml:space="preserve">固定总价 </w:t>
      </w:r>
      <w:r>
        <w:rPr>
          <w:rFonts w:ascii="Wingdings" w:hAnsi="Wingdings" w:eastAsia="Wingdings" w:cs="Wingdings"/>
          <w:spacing w:val="8"/>
          <w:position w:val="1"/>
          <w:sz w:val="20"/>
          <w:szCs w:val="20"/>
        </w:rPr>
        <w:t>o</w:t>
      </w:r>
      <w:r>
        <w:rPr>
          <w:spacing w:val="8"/>
          <w:position w:val="1"/>
          <w:sz w:val="20"/>
          <w:szCs w:val="20"/>
        </w:rPr>
        <w:t xml:space="preserve">固定单价 </w:t>
      </w:r>
      <w:r>
        <w:rPr>
          <w:rFonts w:ascii="Wingdings" w:hAnsi="Wingdings" w:eastAsia="Wingdings" w:cs="Wingdings"/>
          <w:spacing w:val="8"/>
          <w:position w:val="1"/>
          <w:sz w:val="20"/>
          <w:szCs w:val="20"/>
        </w:rPr>
        <w:t>o</w:t>
      </w:r>
      <w:r>
        <w:rPr>
          <w:spacing w:val="8"/>
          <w:position w:val="1"/>
          <w:sz w:val="20"/>
          <w:szCs w:val="20"/>
        </w:rPr>
        <w:t>成本补偿</w:t>
      </w:r>
      <w:r>
        <w:rPr>
          <w:spacing w:val="27"/>
          <w:position w:val="1"/>
          <w:sz w:val="20"/>
          <w:szCs w:val="20"/>
        </w:rPr>
        <w:t xml:space="preserve"> </w:t>
      </w:r>
      <w:r>
        <w:rPr>
          <w:rFonts w:ascii="Wingdings" w:hAnsi="Wingdings" w:eastAsia="Wingdings" w:cs="Wingdings"/>
          <w:spacing w:val="8"/>
          <w:position w:val="1"/>
          <w:sz w:val="20"/>
          <w:szCs w:val="20"/>
        </w:rPr>
        <w:t>o</w:t>
      </w:r>
      <w:r>
        <w:rPr>
          <w:spacing w:val="8"/>
          <w:position w:val="1"/>
          <w:sz w:val="20"/>
          <w:szCs w:val="20"/>
        </w:rPr>
        <w:t>绩效激励</w:t>
      </w:r>
    </w:p>
    <w:p w14:paraId="4170E169">
      <w:pPr>
        <w:pStyle w:val="2"/>
        <w:spacing w:before="152" w:line="231" w:lineRule="auto"/>
        <w:ind w:left="423"/>
        <w:rPr>
          <w:sz w:val="20"/>
          <w:szCs w:val="20"/>
        </w:rPr>
      </w:pPr>
      <w:r>
        <w:rPr>
          <w:spacing w:val="8"/>
          <w:sz w:val="20"/>
          <w:szCs w:val="20"/>
        </w:rPr>
        <w:t>（4）付款方式（按项目实际勾选填写</w:t>
      </w:r>
      <w:r>
        <w:rPr>
          <w:spacing w:val="4"/>
          <w:sz w:val="20"/>
          <w:szCs w:val="20"/>
        </w:rPr>
        <w:t>）：</w:t>
      </w:r>
    </w:p>
    <w:p w14:paraId="6C359326">
      <w:pPr>
        <w:pStyle w:val="2"/>
        <w:spacing w:before="270" w:line="245" w:lineRule="auto"/>
        <w:ind w:left="634"/>
        <w:rPr>
          <w:sz w:val="20"/>
          <w:szCs w:val="20"/>
        </w:rPr>
      </w:pPr>
      <w:r>
        <w:rPr>
          <w:rFonts w:ascii="Wingdings" w:hAnsi="Wingdings" w:eastAsia="Wingdings" w:cs="Wingdings"/>
          <w:spacing w:val="9"/>
          <w:sz w:val="20"/>
          <w:szCs w:val="20"/>
        </w:rPr>
        <w:t>o</w:t>
      </w:r>
      <w:r>
        <w:rPr>
          <w:spacing w:val="9"/>
          <w:sz w:val="20"/>
          <w:szCs w:val="20"/>
        </w:rPr>
        <w:t>全额付款</w:t>
      </w:r>
      <w:r>
        <w:rPr>
          <w:sz w:val="20"/>
          <w:szCs w:val="20"/>
        </w:rPr>
        <w:t>：</w:t>
      </w:r>
      <w:r>
        <w:rPr>
          <w:spacing w:val="6"/>
          <w:sz w:val="20"/>
          <w:szCs w:val="20"/>
          <w:u w:val="single" w:color="auto"/>
        </w:rPr>
        <w:t xml:space="preserve">     </w:t>
      </w:r>
      <w:r>
        <w:rPr>
          <w:sz w:val="20"/>
          <w:szCs w:val="20"/>
          <w:u w:val="single" w:color="auto"/>
        </w:rPr>
        <w:t>（</w:t>
      </w:r>
      <w:r>
        <w:rPr>
          <w:spacing w:val="9"/>
          <w:sz w:val="20"/>
          <w:szCs w:val="20"/>
          <w:u w:val="single" w:color="auto"/>
        </w:rPr>
        <w:t>应一次性支付全部合同款项）</w:t>
      </w:r>
      <w:r>
        <w:rPr>
          <w:sz w:val="20"/>
          <w:szCs w:val="20"/>
          <w:u w:val="single" w:color="auto"/>
        </w:rPr>
        <w:t xml:space="preserve">                      </w:t>
      </w:r>
    </w:p>
    <w:p w14:paraId="56DF4710">
      <w:pPr>
        <w:pStyle w:val="2"/>
        <w:spacing w:before="263" w:line="247" w:lineRule="auto"/>
        <w:ind w:left="634"/>
        <w:rPr>
          <w:sz w:val="20"/>
          <w:szCs w:val="20"/>
        </w:rPr>
      </w:pPr>
      <w:r>
        <w:rPr>
          <w:rFonts w:ascii="Wingdings" w:hAnsi="Wingdings" w:eastAsia="Wingdings" w:cs="Wingdings"/>
          <w:spacing w:val="10"/>
          <w:sz w:val="20"/>
          <w:szCs w:val="20"/>
        </w:rPr>
        <w:t>o</w:t>
      </w:r>
      <w:r>
        <w:rPr>
          <w:spacing w:val="10"/>
          <w:sz w:val="20"/>
          <w:szCs w:val="20"/>
        </w:rPr>
        <w:t>预付款</w:t>
      </w:r>
      <w:r>
        <w:rPr>
          <w:spacing w:val="-8"/>
          <w:sz w:val="20"/>
          <w:szCs w:val="20"/>
        </w:rPr>
        <w:t>：</w:t>
      </w:r>
      <w:r>
        <w:rPr>
          <w:spacing w:val="6"/>
          <w:sz w:val="20"/>
          <w:szCs w:val="20"/>
          <w:u w:val="single" w:color="auto"/>
        </w:rPr>
        <w:t xml:space="preserve">    </w:t>
      </w:r>
      <w:r>
        <w:rPr>
          <w:spacing w:val="-8"/>
          <w:sz w:val="20"/>
          <w:szCs w:val="20"/>
          <w:u w:val="single" w:color="auto"/>
        </w:rPr>
        <w:t>（</w:t>
      </w:r>
      <w:r>
        <w:rPr>
          <w:spacing w:val="10"/>
          <w:sz w:val="20"/>
          <w:szCs w:val="20"/>
          <w:u w:val="single" w:color="auto"/>
        </w:rPr>
        <w:t>应明确预付款的支付比例和支付条件）</w:t>
      </w:r>
      <w:r>
        <w:rPr>
          <w:sz w:val="20"/>
          <w:szCs w:val="20"/>
          <w:u w:val="single" w:color="auto"/>
        </w:rPr>
        <w:t xml:space="preserve">                </w:t>
      </w:r>
    </w:p>
    <w:p w14:paraId="62773750">
      <w:pPr>
        <w:pStyle w:val="2"/>
        <w:spacing w:before="262" w:line="248" w:lineRule="auto"/>
        <w:ind w:left="634"/>
        <w:rPr>
          <w:sz w:val="20"/>
          <w:szCs w:val="20"/>
        </w:rPr>
      </w:pPr>
      <w:r>
        <w:rPr>
          <w:rFonts w:ascii="Wingdings" w:hAnsi="Wingdings" w:eastAsia="Wingdings" w:cs="Wingdings"/>
          <w:spacing w:val="9"/>
          <w:sz w:val="20"/>
          <w:szCs w:val="20"/>
        </w:rPr>
        <w:t>o</w:t>
      </w:r>
      <w:r>
        <w:rPr>
          <w:spacing w:val="9"/>
          <w:sz w:val="20"/>
          <w:szCs w:val="20"/>
        </w:rPr>
        <w:t>分期付款</w:t>
      </w:r>
      <w:r>
        <w:rPr>
          <w:sz w:val="20"/>
          <w:szCs w:val="20"/>
        </w:rPr>
        <w:t>：</w:t>
      </w:r>
      <w:r>
        <w:rPr>
          <w:spacing w:val="6"/>
          <w:sz w:val="20"/>
          <w:szCs w:val="20"/>
          <w:u w:val="single" w:color="auto"/>
        </w:rPr>
        <w:t xml:space="preserve">     </w:t>
      </w:r>
      <w:r>
        <w:rPr>
          <w:sz w:val="20"/>
          <w:szCs w:val="20"/>
          <w:u w:val="single" w:color="auto"/>
        </w:rPr>
        <w:t>（</w:t>
      </w:r>
      <w:r>
        <w:rPr>
          <w:spacing w:val="9"/>
          <w:sz w:val="20"/>
          <w:szCs w:val="20"/>
          <w:u w:val="single" w:color="auto"/>
        </w:rPr>
        <w:t>应按照季度分期支付合同款项）</w:t>
      </w:r>
      <w:r>
        <w:rPr>
          <w:sz w:val="20"/>
          <w:szCs w:val="20"/>
          <w:u w:val="single" w:color="auto"/>
        </w:rPr>
        <w:t xml:space="preserve">                     </w:t>
      </w:r>
    </w:p>
    <w:p w14:paraId="19B80142">
      <w:pPr>
        <w:pStyle w:val="2"/>
        <w:spacing w:before="260" w:line="246" w:lineRule="auto"/>
        <w:ind w:left="634"/>
        <w:rPr>
          <w:sz w:val="20"/>
          <w:szCs w:val="20"/>
        </w:rPr>
      </w:pPr>
      <w:r>
        <w:rPr>
          <w:rFonts w:ascii="Wingdings" w:hAnsi="Wingdings" w:eastAsia="Wingdings" w:cs="Wingdings"/>
          <w:spacing w:val="10"/>
          <w:sz w:val="20"/>
          <w:szCs w:val="20"/>
        </w:rPr>
        <w:t>o</w:t>
      </w:r>
      <w:r>
        <w:rPr>
          <w:spacing w:val="10"/>
          <w:sz w:val="20"/>
          <w:szCs w:val="20"/>
        </w:rPr>
        <w:t>成本补偿</w:t>
      </w:r>
      <w:r>
        <w:rPr>
          <w:spacing w:val="-8"/>
          <w:sz w:val="20"/>
          <w:szCs w:val="20"/>
        </w:rPr>
        <w:t>：</w:t>
      </w:r>
      <w:r>
        <w:rPr>
          <w:spacing w:val="6"/>
          <w:sz w:val="20"/>
          <w:szCs w:val="20"/>
          <w:u w:val="single" w:color="auto"/>
        </w:rPr>
        <w:t xml:space="preserve">      </w:t>
      </w:r>
      <w:r>
        <w:rPr>
          <w:spacing w:val="-8"/>
          <w:sz w:val="20"/>
          <w:szCs w:val="20"/>
          <w:u w:val="single" w:color="auto"/>
        </w:rPr>
        <w:t>（</w:t>
      </w:r>
      <w:r>
        <w:rPr>
          <w:spacing w:val="10"/>
          <w:sz w:val="20"/>
          <w:szCs w:val="20"/>
          <w:u w:val="single" w:color="auto"/>
        </w:rPr>
        <w:t>应明确按照成本补偿方式的支付方式和支付</w:t>
      </w:r>
      <w:r>
        <w:rPr>
          <w:spacing w:val="9"/>
          <w:sz w:val="20"/>
          <w:szCs w:val="20"/>
          <w:u w:val="single" w:color="auto"/>
        </w:rPr>
        <w:t>条件）</w:t>
      </w:r>
      <w:r>
        <w:rPr>
          <w:sz w:val="20"/>
          <w:szCs w:val="20"/>
          <w:u w:val="single" w:color="auto"/>
        </w:rPr>
        <w:t xml:space="preserve">    </w:t>
      </w:r>
    </w:p>
    <w:p w14:paraId="7DCC4E20">
      <w:pPr>
        <w:pStyle w:val="2"/>
        <w:spacing w:before="262" w:line="247" w:lineRule="auto"/>
        <w:ind w:left="634"/>
        <w:rPr>
          <w:sz w:val="20"/>
          <w:szCs w:val="20"/>
        </w:rPr>
      </w:pPr>
      <w:r>
        <w:rPr>
          <w:rFonts w:ascii="Wingdings" w:hAnsi="Wingdings" w:eastAsia="Wingdings" w:cs="Wingdings"/>
          <w:spacing w:val="10"/>
          <w:sz w:val="20"/>
          <w:szCs w:val="20"/>
        </w:rPr>
        <w:t>o</w:t>
      </w:r>
      <w:r>
        <w:rPr>
          <w:spacing w:val="10"/>
          <w:sz w:val="20"/>
          <w:szCs w:val="20"/>
        </w:rPr>
        <w:t>绩效激励</w:t>
      </w:r>
      <w:r>
        <w:rPr>
          <w:spacing w:val="-8"/>
          <w:sz w:val="20"/>
          <w:szCs w:val="20"/>
        </w:rPr>
        <w:t>：</w:t>
      </w:r>
      <w:r>
        <w:rPr>
          <w:spacing w:val="6"/>
          <w:sz w:val="20"/>
          <w:szCs w:val="20"/>
          <w:u w:val="single" w:color="auto"/>
        </w:rPr>
        <w:t xml:space="preserve">      </w:t>
      </w:r>
      <w:r>
        <w:rPr>
          <w:spacing w:val="-8"/>
          <w:sz w:val="20"/>
          <w:szCs w:val="20"/>
          <w:u w:val="single" w:color="auto"/>
        </w:rPr>
        <w:t>（</w:t>
      </w:r>
      <w:r>
        <w:rPr>
          <w:spacing w:val="10"/>
          <w:sz w:val="20"/>
          <w:szCs w:val="20"/>
          <w:u w:val="single" w:color="auto"/>
        </w:rPr>
        <w:t>应明确按照绩效激励方式的支付方式和支付</w:t>
      </w:r>
      <w:r>
        <w:rPr>
          <w:spacing w:val="9"/>
          <w:sz w:val="20"/>
          <w:szCs w:val="20"/>
          <w:u w:val="single" w:color="auto"/>
        </w:rPr>
        <w:t>条件）</w:t>
      </w:r>
      <w:r>
        <w:rPr>
          <w:sz w:val="20"/>
          <w:szCs w:val="20"/>
          <w:u w:val="single" w:color="auto"/>
        </w:rPr>
        <w:t xml:space="preserve">    </w:t>
      </w:r>
    </w:p>
    <w:p w14:paraId="1091EE99">
      <w:pPr>
        <w:spacing w:line="247" w:lineRule="auto"/>
        <w:rPr>
          <w:sz w:val="20"/>
          <w:szCs w:val="20"/>
        </w:rPr>
        <w:sectPr>
          <w:footerReference r:id="rId25" w:type="default"/>
          <w:pgSz w:w="11906" w:h="16839"/>
          <w:pgMar w:top="1431" w:right="1106" w:bottom="1185" w:left="1368" w:header="0" w:footer="970" w:gutter="0"/>
          <w:cols w:space="720" w:num="1"/>
        </w:sectPr>
      </w:pPr>
    </w:p>
    <w:p w14:paraId="0C35A5CC">
      <w:pPr>
        <w:pStyle w:val="2"/>
        <w:spacing w:before="43" w:line="229" w:lineRule="auto"/>
        <w:ind w:left="416"/>
        <w:rPr>
          <w:sz w:val="20"/>
          <w:szCs w:val="20"/>
        </w:rPr>
      </w:pPr>
      <w:r>
        <w:rPr>
          <w:b/>
          <w:bCs/>
          <w:spacing w:val="4"/>
          <w:sz w:val="20"/>
          <w:szCs w:val="20"/>
        </w:rPr>
        <w:t>3.合同履行</w:t>
      </w:r>
    </w:p>
    <w:p w14:paraId="3B395E28">
      <w:pPr>
        <w:pStyle w:val="2"/>
        <w:spacing w:before="279" w:line="231" w:lineRule="auto"/>
        <w:ind w:left="422"/>
        <w:rPr>
          <w:sz w:val="20"/>
          <w:szCs w:val="20"/>
        </w:rPr>
      </w:pPr>
      <w:r>
        <w:rPr>
          <w:sz w:val="20"/>
          <w:szCs w:val="20"/>
        </w:rPr>
        <w:t>（1）起始日期：年月</w:t>
      </w:r>
      <w:r>
        <w:rPr>
          <w:spacing w:val="-26"/>
          <w:sz w:val="20"/>
          <w:szCs w:val="20"/>
        </w:rPr>
        <w:t xml:space="preserve"> </w:t>
      </w:r>
      <w:r>
        <w:rPr>
          <w:sz w:val="20"/>
          <w:szCs w:val="20"/>
        </w:rPr>
        <w:t>日，完成</w:t>
      </w:r>
      <w:r>
        <w:rPr>
          <w:spacing w:val="-40"/>
          <w:sz w:val="20"/>
          <w:szCs w:val="20"/>
        </w:rPr>
        <w:t xml:space="preserve"> </w:t>
      </w:r>
      <w:r>
        <w:rPr>
          <w:sz w:val="20"/>
          <w:szCs w:val="20"/>
        </w:rPr>
        <w:t>日期：年月</w:t>
      </w:r>
      <w:r>
        <w:rPr>
          <w:spacing w:val="-42"/>
          <w:sz w:val="20"/>
          <w:szCs w:val="20"/>
        </w:rPr>
        <w:t xml:space="preserve"> </w:t>
      </w:r>
      <w:r>
        <w:rPr>
          <w:sz w:val="20"/>
          <w:szCs w:val="20"/>
        </w:rPr>
        <w:t>日。总</w:t>
      </w:r>
      <w:r>
        <w:rPr>
          <w:spacing w:val="-40"/>
          <w:sz w:val="20"/>
          <w:szCs w:val="20"/>
        </w:rPr>
        <w:t xml:space="preserve"> </w:t>
      </w:r>
      <w:r>
        <w:rPr>
          <w:sz w:val="20"/>
          <w:szCs w:val="20"/>
        </w:rPr>
        <w:t>日历天数：天。</w:t>
      </w:r>
    </w:p>
    <w:p w14:paraId="57D124CD">
      <w:pPr>
        <w:pStyle w:val="2"/>
        <w:spacing w:before="278" w:line="232" w:lineRule="auto"/>
        <w:ind w:left="422"/>
        <w:rPr>
          <w:sz w:val="20"/>
          <w:szCs w:val="20"/>
        </w:rPr>
      </w:pPr>
      <w:r>
        <w:rPr>
          <w:spacing w:val="3"/>
          <w:sz w:val="20"/>
          <w:szCs w:val="20"/>
        </w:rPr>
        <w:t>（2）地点</w:t>
      </w:r>
      <w:r>
        <w:rPr>
          <w:b/>
          <w:bCs/>
          <w:spacing w:val="3"/>
          <w:sz w:val="20"/>
          <w:szCs w:val="20"/>
        </w:rPr>
        <w:t>：</w:t>
      </w:r>
    </w:p>
    <w:p w14:paraId="7A8F7890">
      <w:pPr>
        <w:pStyle w:val="2"/>
        <w:spacing w:before="275" w:line="232" w:lineRule="auto"/>
        <w:ind w:left="422"/>
        <w:rPr>
          <w:sz w:val="20"/>
          <w:szCs w:val="20"/>
        </w:rPr>
      </w:pPr>
      <w:r>
        <w:rPr>
          <w:spacing w:val="4"/>
          <w:sz w:val="20"/>
          <w:szCs w:val="20"/>
        </w:rPr>
        <w:t>（3）方式：</w:t>
      </w:r>
    </w:p>
    <w:p w14:paraId="020EACC0">
      <w:pPr>
        <w:pStyle w:val="2"/>
        <w:spacing w:before="279" w:line="229" w:lineRule="auto"/>
        <w:ind w:left="422"/>
        <w:rPr>
          <w:sz w:val="20"/>
          <w:szCs w:val="20"/>
        </w:rPr>
      </w:pPr>
      <w:r>
        <w:rPr>
          <w:spacing w:val="8"/>
          <w:sz w:val="20"/>
          <w:szCs w:val="20"/>
        </w:rPr>
        <w:t>（4）履约担保：</w:t>
      </w:r>
      <w:r>
        <w:rPr>
          <w:spacing w:val="8"/>
          <w:sz w:val="20"/>
          <w:szCs w:val="20"/>
          <w:u w:val="single" w:color="auto"/>
        </w:rPr>
        <w:t>履约担保的金额、形式和期限要求</w:t>
      </w:r>
      <w:r>
        <w:rPr>
          <w:spacing w:val="8"/>
          <w:sz w:val="20"/>
          <w:szCs w:val="20"/>
        </w:rPr>
        <w:t>。</w:t>
      </w:r>
    </w:p>
    <w:p w14:paraId="12A687DE">
      <w:pPr>
        <w:pStyle w:val="2"/>
        <w:spacing w:before="280" w:line="229" w:lineRule="auto"/>
        <w:ind w:left="422"/>
        <w:rPr>
          <w:sz w:val="20"/>
          <w:szCs w:val="20"/>
        </w:rPr>
      </w:pPr>
      <w:r>
        <w:rPr>
          <w:spacing w:val="8"/>
          <w:sz w:val="20"/>
          <w:szCs w:val="20"/>
        </w:rPr>
        <w:t>（5）质量保证金：</w:t>
      </w:r>
      <w:r>
        <w:rPr>
          <w:spacing w:val="8"/>
          <w:sz w:val="20"/>
          <w:szCs w:val="20"/>
          <w:u w:val="single" w:color="auto"/>
        </w:rPr>
        <w:t>质量保证金的金额、形式和期限要求</w:t>
      </w:r>
      <w:r>
        <w:rPr>
          <w:spacing w:val="8"/>
          <w:sz w:val="20"/>
          <w:szCs w:val="20"/>
        </w:rPr>
        <w:t>。</w:t>
      </w:r>
    </w:p>
    <w:p w14:paraId="6C2287D1">
      <w:pPr>
        <w:pStyle w:val="2"/>
        <w:spacing w:before="279" w:line="232" w:lineRule="auto"/>
        <w:ind w:left="411"/>
        <w:rPr>
          <w:sz w:val="20"/>
          <w:szCs w:val="20"/>
        </w:rPr>
      </w:pPr>
      <w:r>
        <w:rPr>
          <w:b/>
          <w:bCs/>
          <w:spacing w:val="5"/>
          <w:sz w:val="20"/>
          <w:szCs w:val="20"/>
        </w:rPr>
        <w:t>4.合同验收</w:t>
      </w:r>
    </w:p>
    <w:p w14:paraId="7B2F0641">
      <w:pPr>
        <w:pStyle w:val="2"/>
        <w:spacing w:before="277" w:line="231" w:lineRule="auto"/>
        <w:ind w:left="422"/>
        <w:rPr>
          <w:sz w:val="20"/>
          <w:szCs w:val="20"/>
        </w:rPr>
      </w:pPr>
      <w:r>
        <w:rPr>
          <w:spacing w:val="5"/>
          <w:sz w:val="20"/>
          <w:szCs w:val="20"/>
        </w:rPr>
        <w:t>（1）验收主体：。</w:t>
      </w:r>
    </w:p>
    <w:p w14:paraId="4F8B0EF9">
      <w:pPr>
        <w:pStyle w:val="2"/>
        <w:spacing w:before="280" w:line="232" w:lineRule="auto"/>
        <w:ind w:left="422"/>
        <w:rPr>
          <w:sz w:val="20"/>
          <w:szCs w:val="20"/>
        </w:rPr>
      </w:pPr>
      <w:r>
        <w:rPr>
          <w:spacing w:val="5"/>
          <w:sz w:val="20"/>
          <w:szCs w:val="20"/>
        </w:rPr>
        <w:t>（2）验收方式：。</w:t>
      </w:r>
    </w:p>
    <w:p w14:paraId="0598C8BC">
      <w:pPr>
        <w:pStyle w:val="2"/>
        <w:spacing w:before="277" w:line="231" w:lineRule="auto"/>
        <w:ind w:left="422"/>
        <w:rPr>
          <w:sz w:val="20"/>
          <w:szCs w:val="20"/>
        </w:rPr>
      </w:pPr>
      <w:r>
        <w:rPr>
          <w:spacing w:val="5"/>
          <w:sz w:val="20"/>
          <w:szCs w:val="20"/>
        </w:rPr>
        <w:t>（3）验收标准：。</w:t>
      </w:r>
    </w:p>
    <w:p w14:paraId="60ABF747">
      <w:pPr>
        <w:pStyle w:val="2"/>
        <w:spacing w:before="278" w:line="231" w:lineRule="auto"/>
        <w:ind w:left="416"/>
        <w:rPr>
          <w:sz w:val="20"/>
          <w:szCs w:val="20"/>
        </w:rPr>
      </w:pPr>
      <w:r>
        <w:rPr>
          <w:b/>
          <w:bCs/>
          <w:spacing w:val="6"/>
          <w:sz w:val="20"/>
          <w:szCs w:val="20"/>
        </w:rPr>
        <w:t>5.组成合同的文件</w:t>
      </w:r>
    </w:p>
    <w:p w14:paraId="24E156A7">
      <w:pPr>
        <w:pStyle w:val="2"/>
        <w:spacing w:before="278" w:line="360" w:lineRule="auto"/>
        <w:ind w:firstLine="419"/>
        <w:rPr>
          <w:sz w:val="20"/>
          <w:szCs w:val="20"/>
        </w:rPr>
      </w:pPr>
      <w:r>
        <w:rPr>
          <w:spacing w:val="10"/>
          <w:sz w:val="20"/>
          <w:szCs w:val="20"/>
        </w:rPr>
        <w:t>本协议书与下列文件一起构成合同文件，如下述文件之间有任何抵触、矛盾或歧</w:t>
      </w:r>
      <w:r>
        <w:rPr>
          <w:spacing w:val="9"/>
          <w:sz w:val="20"/>
          <w:szCs w:val="20"/>
        </w:rPr>
        <w:t>义，应按以下顺序</w:t>
      </w:r>
      <w:r>
        <w:rPr>
          <w:sz w:val="20"/>
          <w:szCs w:val="20"/>
        </w:rPr>
        <w:t xml:space="preserve"> 解释：</w:t>
      </w:r>
    </w:p>
    <w:p w14:paraId="7013D60B">
      <w:pPr>
        <w:pStyle w:val="2"/>
        <w:spacing w:before="155" w:line="228" w:lineRule="auto"/>
        <w:ind w:left="422"/>
        <w:rPr>
          <w:sz w:val="20"/>
          <w:szCs w:val="20"/>
        </w:rPr>
      </w:pPr>
      <w:r>
        <w:rPr>
          <w:spacing w:val="9"/>
          <w:sz w:val="20"/>
          <w:szCs w:val="20"/>
        </w:rPr>
        <w:t>（1）在采购或合同履行过程中乙方作出的承诺以及双方协商达成的变更或补充协议</w:t>
      </w:r>
    </w:p>
    <w:p w14:paraId="25016906">
      <w:pPr>
        <w:pStyle w:val="2"/>
        <w:spacing w:before="284" w:line="231" w:lineRule="auto"/>
        <w:ind w:left="422"/>
        <w:rPr>
          <w:sz w:val="20"/>
          <w:szCs w:val="20"/>
        </w:rPr>
      </w:pPr>
      <w:r>
        <w:rPr>
          <w:spacing w:val="7"/>
          <w:sz w:val="20"/>
          <w:szCs w:val="20"/>
        </w:rPr>
        <w:t>（2）本合同协议书</w:t>
      </w:r>
    </w:p>
    <w:p w14:paraId="705B8D1E">
      <w:pPr>
        <w:pStyle w:val="2"/>
        <w:spacing w:before="278" w:line="232" w:lineRule="auto"/>
        <w:ind w:left="422"/>
        <w:rPr>
          <w:sz w:val="20"/>
          <w:szCs w:val="20"/>
        </w:rPr>
      </w:pPr>
      <w:r>
        <w:rPr>
          <w:spacing w:val="6"/>
          <w:sz w:val="20"/>
          <w:szCs w:val="20"/>
        </w:rPr>
        <w:t>（3）成交通知书</w:t>
      </w:r>
    </w:p>
    <w:p w14:paraId="3F382502">
      <w:pPr>
        <w:pStyle w:val="2"/>
        <w:spacing w:before="276" w:line="231" w:lineRule="auto"/>
        <w:ind w:left="422"/>
        <w:rPr>
          <w:sz w:val="20"/>
          <w:szCs w:val="20"/>
        </w:rPr>
      </w:pPr>
      <w:r>
        <w:rPr>
          <w:spacing w:val="6"/>
          <w:sz w:val="20"/>
          <w:szCs w:val="20"/>
        </w:rPr>
        <w:t>（4）响应文件</w:t>
      </w:r>
    </w:p>
    <w:p w14:paraId="39CA56E6">
      <w:pPr>
        <w:pStyle w:val="2"/>
        <w:spacing w:before="278" w:line="231" w:lineRule="auto"/>
        <w:ind w:left="422"/>
        <w:rPr>
          <w:sz w:val="20"/>
          <w:szCs w:val="20"/>
        </w:rPr>
      </w:pPr>
      <w:r>
        <w:rPr>
          <w:spacing w:val="8"/>
          <w:sz w:val="20"/>
          <w:szCs w:val="20"/>
        </w:rPr>
        <w:t>（5）政府采购合同专用条款</w:t>
      </w:r>
    </w:p>
    <w:p w14:paraId="26ED9D2D">
      <w:pPr>
        <w:pStyle w:val="2"/>
        <w:spacing w:before="280" w:line="231" w:lineRule="auto"/>
        <w:ind w:left="422"/>
        <w:rPr>
          <w:sz w:val="20"/>
          <w:szCs w:val="20"/>
        </w:rPr>
      </w:pPr>
      <w:r>
        <w:rPr>
          <w:spacing w:val="8"/>
          <w:sz w:val="20"/>
          <w:szCs w:val="20"/>
        </w:rPr>
        <w:t>（6）政府采购合同通用条款</w:t>
      </w:r>
    </w:p>
    <w:p w14:paraId="37FDDC46">
      <w:pPr>
        <w:pStyle w:val="2"/>
        <w:spacing w:before="278" w:line="231" w:lineRule="auto"/>
        <w:ind w:left="422"/>
        <w:rPr>
          <w:sz w:val="20"/>
          <w:szCs w:val="20"/>
        </w:rPr>
      </w:pPr>
      <w:r>
        <w:rPr>
          <w:spacing w:val="5"/>
          <w:sz w:val="20"/>
          <w:szCs w:val="20"/>
        </w:rPr>
        <w:t>（7）标准、规范及有关技术文件，</w:t>
      </w:r>
      <w:r>
        <w:rPr>
          <w:spacing w:val="-43"/>
          <w:sz w:val="20"/>
          <w:szCs w:val="20"/>
        </w:rPr>
        <w:t xml:space="preserve"> </w:t>
      </w:r>
      <w:r>
        <w:rPr>
          <w:spacing w:val="5"/>
          <w:sz w:val="20"/>
          <w:szCs w:val="20"/>
        </w:rPr>
        <w:t>图纸。</w:t>
      </w:r>
    </w:p>
    <w:p w14:paraId="24871F08">
      <w:pPr>
        <w:pStyle w:val="2"/>
        <w:spacing w:before="278" w:line="230" w:lineRule="auto"/>
        <w:ind w:left="422"/>
        <w:rPr>
          <w:sz w:val="20"/>
          <w:szCs w:val="20"/>
        </w:rPr>
      </w:pPr>
      <w:r>
        <w:rPr>
          <w:spacing w:val="6"/>
          <w:sz w:val="20"/>
          <w:szCs w:val="20"/>
        </w:rPr>
        <w:t>（8）其他合同文件。</w:t>
      </w:r>
    </w:p>
    <w:p w14:paraId="7F0415FA">
      <w:pPr>
        <w:pStyle w:val="2"/>
        <w:spacing w:before="278" w:line="232" w:lineRule="auto"/>
        <w:ind w:left="303"/>
        <w:rPr>
          <w:sz w:val="20"/>
          <w:szCs w:val="20"/>
        </w:rPr>
      </w:pPr>
      <w:r>
        <w:rPr>
          <w:b/>
          <w:bCs/>
          <w:spacing w:val="5"/>
          <w:sz w:val="20"/>
          <w:szCs w:val="20"/>
        </w:rPr>
        <w:t>6.合同生效</w:t>
      </w:r>
    </w:p>
    <w:p w14:paraId="3EB486FC">
      <w:pPr>
        <w:pStyle w:val="2"/>
        <w:spacing w:before="279" w:line="231" w:lineRule="auto"/>
        <w:ind w:left="419"/>
        <w:rPr>
          <w:sz w:val="20"/>
          <w:szCs w:val="20"/>
        </w:rPr>
      </w:pPr>
      <w:r>
        <w:rPr>
          <w:spacing w:val="6"/>
          <w:sz w:val="20"/>
          <w:szCs w:val="20"/>
        </w:rPr>
        <w:t>本合同自生效。</w:t>
      </w:r>
    </w:p>
    <w:p w14:paraId="7A669004">
      <w:pPr>
        <w:pStyle w:val="2"/>
        <w:spacing w:before="278" w:line="231" w:lineRule="auto"/>
        <w:ind w:left="306"/>
        <w:rPr>
          <w:sz w:val="20"/>
          <w:szCs w:val="20"/>
        </w:rPr>
      </w:pPr>
      <w:r>
        <w:rPr>
          <w:b/>
          <w:bCs/>
          <w:spacing w:val="4"/>
          <w:sz w:val="20"/>
          <w:szCs w:val="20"/>
        </w:rPr>
        <w:t>7.合同份数</w:t>
      </w:r>
    </w:p>
    <w:p w14:paraId="56798173">
      <w:pPr>
        <w:pStyle w:val="2"/>
        <w:spacing w:before="278" w:line="231" w:lineRule="auto"/>
        <w:ind w:left="419"/>
        <w:rPr>
          <w:sz w:val="20"/>
          <w:szCs w:val="20"/>
        </w:rPr>
      </w:pPr>
      <w:r>
        <w:rPr>
          <w:spacing w:val="9"/>
          <w:sz w:val="20"/>
          <w:szCs w:val="20"/>
        </w:rPr>
        <w:t>本合同一式份，采购人执份，供应商执份，均具有同等法律效力。</w:t>
      </w:r>
    </w:p>
    <w:p w14:paraId="3C918068">
      <w:pPr>
        <w:spacing w:line="245" w:lineRule="auto"/>
        <w:rPr>
          <w:rFonts w:ascii="Arial"/>
          <w:sz w:val="21"/>
        </w:rPr>
      </w:pPr>
    </w:p>
    <w:p w14:paraId="45AB6BF4">
      <w:pPr>
        <w:spacing w:line="245" w:lineRule="auto"/>
        <w:rPr>
          <w:rFonts w:ascii="Arial"/>
          <w:sz w:val="21"/>
        </w:rPr>
      </w:pPr>
    </w:p>
    <w:p w14:paraId="79B5EA27">
      <w:pPr>
        <w:spacing w:line="245" w:lineRule="auto"/>
        <w:rPr>
          <w:rFonts w:ascii="Arial"/>
          <w:sz w:val="21"/>
        </w:rPr>
      </w:pPr>
    </w:p>
    <w:p w14:paraId="4C802B8D">
      <w:pPr>
        <w:pStyle w:val="2"/>
        <w:spacing w:before="66" w:line="396" w:lineRule="auto"/>
        <w:ind w:left="424" w:right="6940"/>
        <w:rPr>
          <w:sz w:val="20"/>
          <w:szCs w:val="20"/>
        </w:rPr>
      </w:pPr>
      <w:r>
        <w:rPr>
          <w:spacing w:val="7"/>
          <w:sz w:val="20"/>
          <w:szCs w:val="20"/>
        </w:rPr>
        <w:t xml:space="preserve">合同订立时间：年月日 </w:t>
      </w:r>
      <w:r>
        <w:rPr>
          <w:spacing w:val="5"/>
          <w:sz w:val="20"/>
          <w:szCs w:val="20"/>
        </w:rPr>
        <w:t>合同订立地点：</w:t>
      </w:r>
    </w:p>
    <w:p w14:paraId="1AD04C96">
      <w:pPr>
        <w:spacing w:line="396" w:lineRule="auto"/>
        <w:rPr>
          <w:sz w:val="20"/>
          <w:szCs w:val="20"/>
        </w:rPr>
        <w:sectPr>
          <w:footerReference r:id="rId26" w:type="default"/>
          <w:pgSz w:w="11906" w:h="16839"/>
          <w:pgMar w:top="1122" w:right="1094" w:bottom="1185" w:left="1369" w:header="0" w:footer="970" w:gutter="0"/>
          <w:cols w:space="720" w:num="1"/>
        </w:sectPr>
      </w:pPr>
    </w:p>
    <w:p w14:paraId="56BC0824">
      <w:pPr>
        <w:pStyle w:val="2"/>
        <w:spacing w:before="42" w:line="231" w:lineRule="auto"/>
        <w:ind w:left="426"/>
        <w:rPr>
          <w:sz w:val="20"/>
          <w:szCs w:val="20"/>
        </w:rPr>
      </w:pPr>
      <w:r>
        <w:rPr>
          <w:spacing w:val="7"/>
          <w:sz w:val="20"/>
          <w:szCs w:val="20"/>
        </w:rPr>
        <w:t>附件：具体标的明细、分包合同等。</w:t>
      </w:r>
    </w:p>
    <w:p w14:paraId="36FF1011">
      <w:pPr>
        <w:spacing w:line="250" w:lineRule="auto"/>
        <w:rPr>
          <w:rFonts w:ascii="Arial"/>
          <w:sz w:val="21"/>
        </w:rPr>
      </w:pPr>
    </w:p>
    <w:p w14:paraId="53521590">
      <w:pPr>
        <w:spacing w:line="251" w:lineRule="auto"/>
        <w:rPr>
          <w:rFonts w:ascii="Arial"/>
          <w:sz w:val="21"/>
        </w:rPr>
      </w:pPr>
    </w:p>
    <w:p w14:paraId="09DE5F12">
      <w:pPr>
        <w:spacing w:line="251" w:lineRule="auto"/>
        <w:rPr>
          <w:rFonts w:ascii="Arial"/>
          <w:sz w:val="21"/>
        </w:rPr>
      </w:pPr>
    </w:p>
    <w:p w14:paraId="44CEED8F">
      <w:pPr>
        <w:pStyle w:val="2"/>
        <w:spacing w:before="65" w:line="231" w:lineRule="auto"/>
        <w:ind w:left="25"/>
        <w:rPr>
          <w:sz w:val="20"/>
          <w:szCs w:val="20"/>
        </w:rPr>
      </w:pPr>
      <w:r>
        <w:rPr>
          <w:spacing w:val="8"/>
          <w:sz w:val="20"/>
          <w:szCs w:val="20"/>
        </w:rPr>
        <w:t>甲      方</w:t>
      </w:r>
      <w:r>
        <w:rPr>
          <w:spacing w:val="-19"/>
          <w:sz w:val="20"/>
          <w:szCs w:val="20"/>
        </w:rPr>
        <w:t>：（</w:t>
      </w:r>
      <w:r>
        <w:rPr>
          <w:spacing w:val="8"/>
          <w:sz w:val="20"/>
          <w:szCs w:val="20"/>
        </w:rPr>
        <w:t>公章）</w:t>
      </w:r>
      <w:r>
        <w:rPr>
          <w:spacing w:val="2"/>
          <w:sz w:val="20"/>
          <w:szCs w:val="20"/>
        </w:rPr>
        <w:t xml:space="preserve">                      </w:t>
      </w:r>
      <w:r>
        <w:rPr>
          <w:spacing w:val="8"/>
          <w:sz w:val="20"/>
          <w:szCs w:val="20"/>
        </w:rPr>
        <w:t>乙</w:t>
      </w:r>
      <w:r>
        <w:rPr>
          <w:spacing w:val="9"/>
          <w:sz w:val="20"/>
          <w:szCs w:val="20"/>
        </w:rPr>
        <w:t xml:space="preserve">      </w:t>
      </w:r>
      <w:r>
        <w:rPr>
          <w:spacing w:val="8"/>
          <w:sz w:val="20"/>
          <w:szCs w:val="20"/>
        </w:rPr>
        <w:t>方</w:t>
      </w:r>
      <w:r>
        <w:rPr>
          <w:spacing w:val="-19"/>
          <w:sz w:val="20"/>
          <w:szCs w:val="20"/>
        </w:rPr>
        <w:t>：（</w:t>
      </w:r>
      <w:r>
        <w:rPr>
          <w:spacing w:val="8"/>
          <w:sz w:val="20"/>
          <w:szCs w:val="20"/>
        </w:rPr>
        <w:t>公章）</w:t>
      </w:r>
    </w:p>
    <w:p w14:paraId="12583BDB">
      <w:pPr>
        <w:pStyle w:val="2"/>
        <w:spacing w:before="277" w:line="232" w:lineRule="auto"/>
        <w:ind w:left="4"/>
        <w:rPr>
          <w:sz w:val="20"/>
          <w:szCs w:val="20"/>
        </w:rPr>
      </w:pPr>
      <w:r>
        <w:rPr>
          <w:spacing w:val="4"/>
          <w:sz w:val="20"/>
          <w:szCs w:val="20"/>
        </w:rPr>
        <w:t>法定代表人：</w:t>
      </w:r>
      <w:r>
        <w:rPr>
          <w:spacing w:val="9"/>
          <w:sz w:val="20"/>
          <w:szCs w:val="20"/>
        </w:rPr>
        <w:t xml:space="preserve">         </w:t>
      </w:r>
      <w:r>
        <w:rPr>
          <w:spacing w:val="4"/>
          <w:sz w:val="20"/>
          <w:szCs w:val="20"/>
        </w:rPr>
        <w:t>法定代表人：</w:t>
      </w:r>
    </w:p>
    <w:p w14:paraId="18CF4746">
      <w:pPr>
        <w:pStyle w:val="2"/>
        <w:spacing w:before="276" w:line="232" w:lineRule="auto"/>
        <w:ind w:left="5"/>
        <w:rPr>
          <w:sz w:val="20"/>
          <w:szCs w:val="20"/>
        </w:rPr>
      </w:pPr>
      <w:r>
        <w:rPr>
          <w:spacing w:val="4"/>
          <w:sz w:val="20"/>
          <w:szCs w:val="20"/>
        </w:rPr>
        <w:t>委托代理人：</w:t>
      </w:r>
      <w:r>
        <w:rPr>
          <w:spacing w:val="9"/>
          <w:sz w:val="20"/>
          <w:szCs w:val="20"/>
        </w:rPr>
        <w:t xml:space="preserve">         </w:t>
      </w:r>
      <w:r>
        <w:rPr>
          <w:spacing w:val="4"/>
          <w:sz w:val="20"/>
          <w:szCs w:val="20"/>
        </w:rPr>
        <w:t>委托代理人：</w:t>
      </w:r>
    </w:p>
    <w:p w14:paraId="63CFAA79">
      <w:pPr>
        <w:pStyle w:val="2"/>
        <w:spacing w:before="277" w:line="232" w:lineRule="auto"/>
        <w:ind w:left="20"/>
        <w:rPr>
          <w:sz w:val="20"/>
          <w:szCs w:val="20"/>
        </w:rPr>
      </w:pPr>
      <w:r>
        <w:rPr>
          <w:spacing w:val="-16"/>
          <w:sz w:val="20"/>
          <w:szCs w:val="20"/>
        </w:rPr>
        <w:t>电</w:t>
      </w:r>
      <w:r>
        <w:rPr>
          <w:spacing w:val="7"/>
          <w:sz w:val="20"/>
          <w:szCs w:val="20"/>
        </w:rPr>
        <w:t xml:space="preserve">      </w:t>
      </w:r>
      <w:r>
        <w:rPr>
          <w:spacing w:val="-16"/>
          <w:sz w:val="20"/>
          <w:szCs w:val="20"/>
        </w:rPr>
        <w:t>话</w:t>
      </w:r>
      <w:r>
        <w:rPr>
          <w:spacing w:val="-66"/>
          <w:sz w:val="20"/>
          <w:szCs w:val="20"/>
        </w:rPr>
        <w:t xml:space="preserve"> </w:t>
      </w:r>
      <w:r>
        <w:rPr>
          <w:spacing w:val="-16"/>
          <w:sz w:val="20"/>
          <w:szCs w:val="20"/>
        </w:rPr>
        <w:t>：</w:t>
      </w:r>
      <w:r>
        <w:rPr>
          <w:spacing w:val="10"/>
          <w:sz w:val="20"/>
          <w:szCs w:val="20"/>
        </w:rPr>
        <w:t xml:space="preserve">         </w:t>
      </w:r>
      <w:r>
        <w:rPr>
          <w:spacing w:val="-16"/>
          <w:sz w:val="20"/>
          <w:szCs w:val="20"/>
        </w:rPr>
        <w:t>电</w:t>
      </w:r>
      <w:r>
        <w:rPr>
          <w:spacing w:val="7"/>
          <w:sz w:val="20"/>
          <w:szCs w:val="20"/>
        </w:rPr>
        <w:t xml:space="preserve">      </w:t>
      </w:r>
      <w:r>
        <w:rPr>
          <w:spacing w:val="-16"/>
          <w:sz w:val="20"/>
          <w:szCs w:val="20"/>
        </w:rPr>
        <w:t>话：</w:t>
      </w:r>
    </w:p>
    <w:p w14:paraId="5B438ABB">
      <w:pPr>
        <w:pStyle w:val="2"/>
        <w:spacing w:before="279" w:line="232" w:lineRule="auto"/>
        <w:rPr>
          <w:sz w:val="20"/>
          <w:szCs w:val="20"/>
        </w:rPr>
      </w:pPr>
      <w:r>
        <w:rPr>
          <w:spacing w:val="-11"/>
          <w:sz w:val="20"/>
          <w:szCs w:val="20"/>
        </w:rPr>
        <w:t>传</w:t>
      </w:r>
      <w:r>
        <w:rPr>
          <w:spacing w:val="8"/>
          <w:sz w:val="20"/>
          <w:szCs w:val="20"/>
        </w:rPr>
        <w:t xml:space="preserve">      </w:t>
      </w:r>
      <w:r>
        <w:rPr>
          <w:spacing w:val="-11"/>
          <w:sz w:val="20"/>
          <w:szCs w:val="20"/>
        </w:rPr>
        <w:t>真</w:t>
      </w:r>
      <w:r>
        <w:rPr>
          <w:spacing w:val="-67"/>
          <w:sz w:val="20"/>
          <w:szCs w:val="20"/>
        </w:rPr>
        <w:t xml:space="preserve"> </w:t>
      </w:r>
      <w:r>
        <w:rPr>
          <w:spacing w:val="-11"/>
          <w:sz w:val="20"/>
          <w:szCs w:val="20"/>
        </w:rPr>
        <w:t>：</w:t>
      </w:r>
      <w:r>
        <w:rPr>
          <w:spacing w:val="7"/>
          <w:sz w:val="20"/>
          <w:szCs w:val="20"/>
        </w:rPr>
        <w:t xml:space="preserve">         </w:t>
      </w:r>
      <w:r>
        <w:rPr>
          <w:spacing w:val="-11"/>
          <w:sz w:val="20"/>
          <w:szCs w:val="20"/>
        </w:rPr>
        <w:t>传</w:t>
      </w:r>
      <w:r>
        <w:rPr>
          <w:spacing w:val="9"/>
          <w:sz w:val="20"/>
          <w:szCs w:val="20"/>
        </w:rPr>
        <w:t xml:space="preserve">      </w:t>
      </w:r>
      <w:r>
        <w:rPr>
          <w:spacing w:val="-11"/>
          <w:sz w:val="20"/>
          <w:szCs w:val="20"/>
        </w:rPr>
        <w:t>真：</w:t>
      </w:r>
    </w:p>
    <w:p w14:paraId="4B230EC7">
      <w:pPr>
        <w:pStyle w:val="2"/>
        <w:spacing w:before="277" w:line="472" w:lineRule="auto"/>
        <w:ind w:left="4195" w:right="3254" w:firstLine="2"/>
        <w:rPr>
          <w:sz w:val="20"/>
          <w:szCs w:val="20"/>
        </w:rPr>
      </w:pPr>
      <w:r>
        <w:rPr>
          <w:spacing w:val="-13"/>
          <w:sz w:val="20"/>
          <w:szCs w:val="20"/>
        </w:rPr>
        <w:t>开</w:t>
      </w:r>
      <w:r>
        <w:rPr>
          <w:spacing w:val="19"/>
          <w:sz w:val="20"/>
          <w:szCs w:val="20"/>
        </w:rPr>
        <w:t xml:space="preserve"> </w:t>
      </w:r>
      <w:r>
        <w:rPr>
          <w:spacing w:val="-13"/>
          <w:sz w:val="20"/>
          <w:szCs w:val="20"/>
        </w:rPr>
        <w:t>户</w:t>
      </w:r>
      <w:r>
        <w:rPr>
          <w:spacing w:val="22"/>
          <w:sz w:val="20"/>
          <w:szCs w:val="20"/>
        </w:rPr>
        <w:t xml:space="preserve"> </w:t>
      </w:r>
      <w:r>
        <w:rPr>
          <w:spacing w:val="-13"/>
          <w:sz w:val="20"/>
          <w:szCs w:val="20"/>
        </w:rPr>
        <w:t>银</w:t>
      </w:r>
      <w:r>
        <w:rPr>
          <w:spacing w:val="21"/>
          <w:sz w:val="20"/>
          <w:szCs w:val="20"/>
        </w:rPr>
        <w:t xml:space="preserve"> </w:t>
      </w:r>
      <w:r>
        <w:rPr>
          <w:spacing w:val="-13"/>
          <w:sz w:val="20"/>
          <w:szCs w:val="20"/>
        </w:rPr>
        <w:t>行：</w:t>
      </w:r>
      <w:r>
        <w:rPr>
          <w:sz w:val="20"/>
          <w:szCs w:val="20"/>
        </w:rPr>
        <w:t xml:space="preserve"> </w:t>
      </w:r>
      <w:r>
        <w:rPr>
          <w:spacing w:val="-5"/>
          <w:sz w:val="20"/>
          <w:szCs w:val="20"/>
        </w:rPr>
        <w:t>账</w:t>
      </w:r>
      <w:r>
        <w:rPr>
          <w:spacing w:val="8"/>
          <w:sz w:val="20"/>
          <w:szCs w:val="20"/>
        </w:rPr>
        <w:t xml:space="preserve">      </w:t>
      </w:r>
      <w:r>
        <w:rPr>
          <w:spacing w:val="-5"/>
          <w:sz w:val="20"/>
          <w:szCs w:val="20"/>
        </w:rPr>
        <w:t>号：</w:t>
      </w:r>
    </w:p>
    <w:p w14:paraId="44CA00E3">
      <w:pPr>
        <w:spacing w:line="472" w:lineRule="auto"/>
        <w:rPr>
          <w:sz w:val="20"/>
          <w:szCs w:val="20"/>
        </w:rPr>
        <w:sectPr>
          <w:footerReference r:id="rId27" w:type="default"/>
          <w:pgSz w:w="11906" w:h="16839"/>
          <w:pgMar w:top="1122" w:right="1785" w:bottom="1185" w:left="1369" w:header="0" w:footer="970" w:gutter="0"/>
          <w:cols w:space="720" w:num="1"/>
        </w:sectPr>
      </w:pPr>
    </w:p>
    <w:p w14:paraId="57D27C52">
      <w:pPr>
        <w:pStyle w:val="2"/>
        <w:spacing w:before="65" w:line="224" w:lineRule="auto"/>
        <w:ind w:left="2332"/>
        <w:outlineLvl w:val="0"/>
        <w:rPr>
          <w:sz w:val="28"/>
          <w:szCs w:val="28"/>
        </w:rPr>
      </w:pPr>
      <w:bookmarkStart w:id="33" w:name="bookmark14"/>
      <w:bookmarkEnd w:id="33"/>
      <w:bookmarkStart w:id="34" w:name="bookmark13"/>
      <w:bookmarkEnd w:id="34"/>
      <w:r>
        <w:rPr>
          <w:b/>
          <w:bCs/>
          <w:spacing w:val="1"/>
          <w:sz w:val="31"/>
          <w:szCs w:val="31"/>
        </w:rPr>
        <w:t>第五章</w:t>
      </w:r>
      <w:r>
        <w:rPr>
          <w:rFonts w:hint="eastAsia"/>
          <w:b/>
          <w:bCs/>
          <w:spacing w:val="1"/>
          <w:sz w:val="31"/>
          <w:szCs w:val="31"/>
          <w:lang w:val="en-US" w:eastAsia="zh-CN"/>
        </w:rPr>
        <w:t xml:space="preserve">  </w:t>
      </w:r>
      <w:r>
        <w:rPr>
          <w:b/>
          <w:bCs/>
          <w:spacing w:val="1"/>
          <w:sz w:val="31"/>
          <w:szCs w:val="31"/>
        </w:rPr>
        <w:t>评标方法及标准</w:t>
      </w:r>
      <w:r>
        <w:rPr>
          <w:b/>
          <w:bCs/>
          <w:spacing w:val="1"/>
          <w:sz w:val="28"/>
          <w:szCs w:val="28"/>
        </w:rPr>
        <w:t>(综合评分法)</w:t>
      </w:r>
    </w:p>
    <w:tbl>
      <w:tblPr>
        <w:tblStyle w:val="5"/>
        <w:tblW w:w="96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1050"/>
        <w:gridCol w:w="1145"/>
        <w:gridCol w:w="6556"/>
      </w:tblGrid>
      <w:tr w14:paraId="4FF05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900" w:type="dxa"/>
            <w:gridSpan w:val="2"/>
            <w:vAlign w:val="top"/>
          </w:tcPr>
          <w:p w14:paraId="373AC23A">
            <w:pPr>
              <w:pStyle w:val="6"/>
              <w:spacing w:before="180" w:line="231" w:lineRule="auto"/>
              <w:ind w:left="541"/>
              <w:rPr>
                <w:sz w:val="18"/>
                <w:szCs w:val="18"/>
              </w:rPr>
            </w:pPr>
            <w:r>
              <w:rPr>
                <w:b/>
                <w:bCs/>
                <w:spacing w:val="4"/>
                <w:sz w:val="18"/>
                <w:szCs w:val="18"/>
              </w:rPr>
              <w:t>评审因素</w:t>
            </w:r>
          </w:p>
        </w:tc>
        <w:tc>
          <w:tcPr>
            <w:tcW w:w="1145" w:type="dxa"/>
            <w:vAlign w:val="top"/>
          </w:tcPr>
          <w:p w14:paraId="4A2AB6CB">
            <w:pPr>
              <w:pStyle w:val="6"/>
              <w:spacing w:before="180" w:line="232" w:lineRule="auto"/>
              <w:ind w:left="373"/>
              <w:rPr>
                <w:sz w:val="18"/>
                <w:szCs w:val="18"/>
              </w:rPr>
            </w:pPr>
            <w:r>
              <w:rPr>
                <w:b/>
                <w:bCs/>
                <w:spacing w:val="-1"/>
                <w:sz w:val="18"/>
                <w:szCs w:val="18"/>
              </w:rPr>
              <w:t>分值</w:t>
            </w:r>
          </w:p>
        </w:tc>
        <w:tc>
          <w:tcPr>
            <w:tcW w:w="6556" w:type="dxa"/>
            <w:vAlign w:val="top"/>
          </w:tcPr>
          <w:p w14:paraId="297F79A4">
            <w:pPr>
              <w:pStyle w:val="6"/>
              <w:spacing w:before="180" w:line="231" w:lineRule="auto"/>
              <w:ind w:left="2867"/>
              <w:rPr>
                <w:sz w:val="18"/>
                <w:szCs w:val="18"/>
              </w:rPr>
            </w:pPr>
            <w:r>
              <w:rPr>
                <w:b/>
                <w:bCs/>
                <w:spacing w:val="4"/>
                <w:sz w:val="18"/>
                <w:szCs w:val="18"/>
              </w:rPr>
              <w:t>评分标准</w:t>
            </w:r>
          </w:p>
        </w:tc>
      </w:tr>
      <w:tr w14:paraId="072A8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850" w:type="dxa"/>
            <w:vAlign w:val="top"/>
          </w:tcPr>
          <w:p w14:paraId="0BFEF97B">
            <w:pPr>
              <w:spacing w:line="426" w:lineRule="auto"/>
              <w:rPr>
                <w:rFonts w:ascii="Arial"/>
                <w:sz w:val="18"/>
                <w:szCs w:val="18"/>
              </w:rPr>
            </w:pPr>
          </w:p>
          <w:p w14:paraId="5D1951D0">
            <w:pPr>
              <w:pStyle w:val="6"/>
              <w:spacing w:before="65" w:line="241" w:lineRule="auto"/>
              <w:ind w:left="347" w:right="109" w:hanging="226"/>
              <w:rPr>
                <w:sz w:val="18"/>
                <w:szCs w:val="18"/>
              </w:rPr>
            </w:pPr>
            <w:r>
              <w:rPr>
                <w:spacing w:val="4"/>
                <w:sz w:val="18"/>
                <w:szCs w:val="18"/>
              </w:rPr>
              <w:t>价格评</w:t>
            </w:r>
            <w:r>
              <w:rPr>
                <w:spacing w:val="1"/>
                <w:sz w:val="18"/>
                <w:szCs w:val="18"/>
              </w:rPr>
              <w:t xml:space="preserve"> </w:t>
            </w:r>
            <w:r>
              <w:rPr>
                <w:sz w:val="18"/>
                <w:szCs w:val="18"/>
              </w:rPr>
              <w:t>审</w:t>
            </w:r>
          </w:p>
        </w:tc>
        <w:tc>
          <w:tcPr>
            <w:tcW w:w="1050" w:type="dxa"/>
            <w:vAlign w:val="top"/>
          </w:tcPr>
          <w:p w14:paraId="6B6C2860">
            <w:pPr>
              <w:spacing w:line="468" w:lineRule="auto"/>
              <w:rPr>
                <w:rFonts w:ascii="Arial"/>
                <w:sz w:val="18"/>
                <w:szCs w:val="18"/>
              </w:rPr>
            </w:pPr>
          </w:p>
          <w:p w14:paraId="30AB13CF">
            <w:pPr>
              <w:pStyle w:val="6"/>
              <w:spacing w:before="59" w:line="231" w:lineRule="auto"/>
              <w:ind w:left="154" w:right="158" w:firstLine="18"/>
              <w:rPr>
                <w:sz w:val="18"/>
                <w:szCs w:val="18"/>
              </w:rPr>
            </w:pPr>
            <w:r>
              <w:rPr>
                <w:spacing w:val="-3"/>
                <w:sz w:val="18"/>
                <w:szCs w:val="18"/>
              </w:rPr>
              <w:t>投标报价</w:t>
            </w:r>
            <w:r>
              <w:rPr>
                <w:sz w:val="18"/>
                <w:szCs w:val="18"/>
              </w:rPr>
              <w:t xml:space="preserve"> </w:t>
            </w:r>
            <w:r>
              <w:rPr>
                <w:spacing w:val="-10"/>
                <w:sz w:val="18"/>
                <w:szCs w:val="18"/>
              </w:rPr>
              <w:t>（</w:t>
            </w:r>
            <w:r>
              <w:rPr>
                <w:rFonts w:hint="eastAsia"/>
                <w:spacing w:val="-10"/>
                <w:sz w:val="18"/>
                <w:szCs w:val="18"/>
                <w:lang w:val="en-US" w:eastAsia="zh-CN"/>
              </w:rPr>
              <w:t>10</w:t>
            </w:r>
            <w:r>
              <w:rPr>
                <w:spacing w:val="-10"/>
                <w:sz w:val="18"/>
                <w:szCs w:val="18"/>
              </w:rPr>
              <w:t>分）</w:t>
            </w:r>
          </w:p>
        </w:tc>
        <w:tc>
          <w:tcPr>
            <w:tcW w:w="1145" w:type="dxa"/>
            <w:vAlign w:val="top"/>
          </w:tcPr>
          <w:p w14:paraId="70494027">
            <w:pPr>
              <w:spacing w:line="292" w:lineRule="auto"/>
              <w:rPr>
                <w:rFonts w:ascii="Arial"/>
                <w:sz w:val="18"/>
                <w:szCs w:val="18"/>
              </w:rPr>
            </w:pPr>
          </w:p>
          <w:p w14:paraId="75442649">
            <w:pPr>
              <w:spacing w:line="293" w:lineRule="auto"/>
              <w:rPr>
                <w:rFonts w:ascii="Arial"/>
                <w:sz w:val="18"/>
                <w:szCs w:val="18"/>
              </w:rPr>
            </w:pPr>
          </w:p>
          <w:p w14:paraId="018970A9">
            <w:pPr>
              <w:pStyle w:val="6"/>
              <w:spacing w:before="58" w:line="224" w:lineRule="auto"/>
              <w:ind w:left="372"/>
              <w:rPr>
                <w:sz w:val="18"/>
                <w:szCs w:val="18"/>
              </w:rPr>
            </w:pPr>
            <w:r>
              <w:rPr>
                <w:rFonts w:hint="eastAsia"/>
                <w:spacing w:val="-2"/>
                <w:sz w:val="18"/>
                <w:szCs w:val="18"/>
                <w:lang w:val="en-US" w:eastAsia="zh-CN"/>
              </w:rPr>
              <w:t>10</w:t>
            </w:r>
            <w:r>
              <w:rPr>
                <w:spacing w:val="-34"/>
                <w:sz w:val="18"/>
                <w:szCs w:val="18"/>
              </w:rPr>
              <w:t xml:space="preserve"> </w:t>
            </w:r>
            <w:r>
              <w:rPr>
                <w:spacing w:val="-2"/>
                <w:sz w:val="18"/>
                <w:szCs w:val="18"/>
              </w:rPr>
              <w:t>分</w:t>
            </w:r>
          </w:p>
        </w:tc>
        <w:tc>
          <w:tcPr>
            <w:tcW w:w="6556" w:type="dxa"/>
            <w:vAlign w:val="top"/>
          </w:tcPr>
          <w:p w14:paraId="7B90EFEB">
            <w:pPr>
              <w:pStyle w:val="6"/>
              <w:spacing w:before="175" w:line="339" w:lineRule="auto"/>
              <w:ind w:left="116" w:right="107" w:firstLine="18"/>
              <w:jc w:val="both"/>
              <w:rPr>
                <w:rFonts w:hint="default" w:eastAsia="仿宋"/>
                <w:sz w:val="18"/>
                <w:szCs w:val="18"/>
                <w:lang w:val="en-US" w:eastAsia="zh-CN"/>
              </w:rPr>
            </w:pPr>
            <w:r>
              <w:rPr>
                <w:spacing w:val="-1"/>
                <w:sz w:val="18"/>
                <w:szCs w:val="18"/>
              </w:rPr>
              <w:t>以经评委会一致认定满足磋商文件要求且投标价格最低（以最后报价为准）的投</w:t>
            </w:r>
            <w:r>
              <w:rPr>
                <w:spacing w:val="3"/>
                <w:sz w:val="18"/>
                <w:szCs w:val="18"/>
              </w:rPr>
              <w:t xml:space="preserve"> </w:t>
            </w:r>
            <w:r>
              <w:rPr>
                <w:spacing w:val="-2"/>
                <w:sz w:val="18"/>
                <w:szCs w:val="18"/>
              </w:rPr>
              <w:t>标报价为评标基准价，其价格得分计</w:t>
            </w:r>
            <w:r>
              <w:rPr>
                <w:rFonts w:hint="eastAsia"/>
                <w:spacing w:val="-2"/>
                <w:sz w:val="18"/>
                <w:szCs w:val="18"/>
                <w:lang w:val="en-US" w:eastAsia="zh-CN"/>
              </w:rPr>
              <w:t>10</w:t>
            </w:r>
            <w:r>
              <w:rPr>
                <w:spacing w:val="-2"/>
                <w:sz w:val="18"/>
                <w:szCs w:val="18"/>
              </w:rPr>
              <w:t>分。其他供应</w:t>
            </w:r>
            <w:r>
              <w:rPr>
                <w:spacing w:val="-3"/>
                <w:sz w:val="18"/>
                <w:szCs w:val="18"/>
              </w:rPr>
              <w:t>商的价格得分统一按公式计</w:t>
            </w:r>
            <w:r>
              <w:rPr>
                <w:sz w:val="18"/>
                <w:szCs w:val="18"/>
              </w:rPr>
              <w:t xml:space="preserve"> </w:t>
            </w:r>
            <w:r>
              <w:rPr>
                <w:spacing w:val="-6"/>
                <w:sz w:val="18"/>
                <w:szCs w:val="18"/>
              </w:rPr>
              <w:t>算：</w:t>
            </w:r>
            <w:r>
              <w:rPr>
                <w:rFonts w:hint="eastAsia"/>
                <w:spacing w:val="-6"/>
                <w:sz w:val="18"/>
                <w:szCs w:val="18"/>
                <w:lang w:val="en-US" w:eastAsia="zh-CN"/>
              </w:rPr>
              <w:t xml:space="preserve">  </w:t>
            </w:r>
            <w:r>
              <w:rPr>
                <w:sz w:val="18"/>
                <w:szCs w:val="18"/>
              </w:rPr>
              <w:t>投标报价得分</w:t>
            </w:r>
            <w:r>
              <w:rPr>
                <w:spacing w:val="-23"/>
                <w:sz w:val="18"/>
                <w:szCs w:val="18"/>
              </w:rPr>
              <w:t>＝（</w:t>
            </w:r>
            <w:r>
              <w:rPr>
                <w:sz w:val="18"/>
                <w:szCs w:val="18"/>
              </w:rPr>
              <w:t>评标基准价÷投标报价）</w:t>
            </w:r>
            <w:r>
              <w:rPr>
                <w:spacing w:val="-56"/>
                <w:sz w:val="18"/>
                <w:szCs w:val="18"/>
              </w:rPr>
              <w:t xml:space="preserve"> </w:t>
            </w:r>
            <w:r>
              <w:rPr>
                <w:sz w:val="18"/>
                <w:szCs w:val="18"/>
              </w:rPr>
              <w:t>×</w:t>
            </w:r>
            <w:r>
              <w:rPr>
                <w:rFonts w:hint="eastAsia"/>
                <w:sz w:val="18"/>
                <w:szCs w:val="18"/>
                <w:lang w:val="en-US" w:eastAsia="zh-CN"/>
              </w:rPr>
              <w:t>10</w:t>
            </w:r>
          </w:p>
        </w:tc>
      </w:tr>
      <w:tr w14:paraId="029FF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850" w:type="dxa"/>
            <w:vMerge w:val="restart"/>
            <w:tcBorders>
              <w:bottom w:val="nil"/>
            </w:tcBorders>
            <w:vAlign w:val="top"/>
          </w:tcPr>
          <w:p w14:paraId="0DA3BCA1">
            <w:pPr>
              <w:spacing w:line="246" w:lineRule="auto"/>
              <w:rPr>
                <w:rFonts w:ascii="Arial"/>
                <w:sz w:val="18"/>
                <w:szCs w:val="18"/>
              </w:rPr>
            </w:pPr>
          </w:p>
          <w:p w14:paraId="5B0BD1EB">
            <w:pPr>
              <w:spacing w:line="246" w:lineRule="auto"/>
              <w:rPr>
                <w:rFonts w:ascii="Arial"/>
                <w:sz w:val="18"/>
                <w:szCs w:val="18"/>
              </w:rPr>
            </w:pPr>
          </w:p>
          <w:p w14:paraId="1309183B">
            <w:pPr>
              <w:spacing w:line="246" w:lineRule="auto"/>
              <w:rPr>
                <w:rFonts w:ascii="Arial"/>
                <w:sz w:val="18"/>
                <w:szCs w:val="18"/>
              </w:rPr>
            </w:pPr>
          </w:p>
          <w:p w14:paraId="61346A3D">
            <w:pPr>
              <w:spacing w:line="246" w:lineRule="auto"/>
              <w:rPr>
                <w:rFonts w:ascii="Arial"/>
                <w:sz w:val="18"/>
                <w:szCs w:val="18"/>
              </w:rPr>
            </w:pPr>
          </w:p>
          <w:p w14:paraId="547D0436">
            <w:pPr>
              <w:spacing w:line="246" w:lineRule="auto"/>
              <w:rPr>
                <w:rFonts w:ascii="Arial"/>
                <w:sz w:val="18"/>
                <w:szCs w:val="18"/>
              </w:rPr>
            </w:pPr>
          </w:p>
          <w:p w14:paraId="3C112EF6">
            <w:pPr>
              <w:spacing w:line="246" w:lineRule="auto"/>
              <w:rPr>
                <w:rFonts w:ascii="Arial"/>
                <w:sz w:val="18"/>
                <w:szCs w:val="18"/>
              </w:rPr>
            </w:pPr>
          </w:p>
          <w:p w14:paraId="34180577">
            <w:pPr>
              <w:spacing w:line="246" w:lineRule="auto"/>
              <w:rPr>
                <w:rFonts w:ascii="Arial"/>
                <w:sz w:val="18"/>
                <w:szCs w:val="18"/>
              </w:rPr>
            </w:pPr>
          </w:p>
          <w:p w14:paraId="593C4F8D">
            <w:pPr>
              <w:spacing w:line="246" w:lineRule="auto"/>
              <w:rPr>
                <w:rFonts w:ascii="Arial"/>
                <w:sz w:val="18"/>
                <w:szCs w:val="18"/>
              </w:rPr>
            </w:pPr>
          </w:p>
          <w:p w14:paraId="381CA1B9">
            <w:pPr>
              <w:spacing w:line="246" w:lineRule="auto"/>
              <w:rPr>
                <w:rFonts w:ascii="Arial"/>
                <w:sz w:val="18"/>
                <w:szCs w:val="18"/>
              </w:rPr>
            </w:pPr>
          </w:p>
          <w:p w14:paraId="19145E1E">
            <w:pPr>
              <w:spacing w:line="246" w:lineRule="auto"/>
              <w:rPr>
                <w:rFonts w:ascii="Arial"/>
                <w:sz w:val="18"/>
                <w:szCs w:val="18"/>
              </w:rPr>
            </w:pPr>
          </w:p>
          <w:p w14:paraId="6C3F2EB6">
            <w:pPr>
              <w:spacing w:line="246" w:lineRule="auto"/>
              <w:rPr>
                <w:rFonts w:ascii="Arial"/>
                <w:sz w:val="18"/>
                <w:szCs w:val="18"/>
              </w:rPr>
            </w:pPr>
          </w:p>
          <w:p w14:paraId="23717E50">
            <w:pPr>
              <w:spacing w:line="247" w:lineRule="auto"/>
              <w:rPr>
                <w:rFonts w:ascii="Arial"/>
                <w:sz w:val="18"/>
                <w:szCs w:val="18"/>
              </w:rPr>
            </w:pPr>
          </w:p>
          <w:p w14:paraId="440FB888">
            <w:pPr>
              <w:spacing w:line="247" w:lineRule="auto"/>
              <w:rPr>
                <w:rFonts w:ascii="Arial"/>
                <w:sz w:val="18"/>
                <w:szCs w:val="18"/>
              </w:rPr>
            </w:pPr>
          </w:p>
          <w:p w14:paraId="3E7A3AE8">
            <w:pPr>
              <w:spacing w:line="247" w:lineRule="auto"/>
              <w:rPr>
                <w:rFonts w:ascii="Arial"/>
                <w:sz w:val="18"/>
                <w:szCs w:val="18"/>
              </w:rPr>
            </w:pPr>
          </w:p>
          <w:p w14:paraId="643DF041">
            <w:pPr>
              <w:spacing w:line="247" w:lineRule="auto"/>
              <w:rPr>
                <w:rFonts w:ascii="Arial"/>
                <w:sz w:val="18"/>
                <w:szCs w:val="18"/>
              </w:rPr>
            </w:pPr>
          </w:p>
          <w:p w14:paraId="5863291E">
            <w:pPr>
              <w:spacing w:line="247" w:lineRule="auto"/>
              <w:rPr>
                <w:rFonts w:ascii="Arial"/>
                <w:sz w:val="18"/>
                <w:szCs w:val="18"/>
              </w:rPr>
            </w:pPr>
          </w:p>
          <w:p w14:paraId="4BF83FFC">
            <w:pPr>
              <w:spacing w:line="247" w:lineRule="auto"/>
              <w:rPr>
                <w:rFonts w:ascii="Arial"/>
                <w:sz w:val="18"/>
                <w:szCs w:val="18"/>
              </w:rPr>
            </w:pPr>
          </w:p>
          <w:p w14:paraId="668B5A7B">
            <w:pPr>
              <w:pStyle w:val="6"/>
              <w:spacing w:before="65" w:line="241" w:lineRule="auto"/>
              <w:ind w:left="347" w:right="109" w:hanging="226"/>
              <w:rPr>
                <w:sz w:val="18"/>
                <w:szCs w:val="18"/>
              </w:rPr>
            </w:pPr>
            <w:r>
              <w:rPr>
                <w:spacing w:val="4"/>
                <w:sz w:val="18"/>
                <w:szCs w:val="18"/>
              </w:rPr>
              <w:t>技术评</w:t>
            </w:r>
            <w:r>
              <w:rPr>
                <w:spacing w:val="1"/>
                <w:sz w:val="18"/>
                <w:szCs w:val="18"/>
              </w:rPr>
              <w:t xml:space="preserve"> </w:t>
            </w:r>
            <w:r>
              <w:rPr>
                <w:sz w:val="18"/>
                <w:szCs w:val="18"/>
              </w:rPr>
              <w:t>审</w:t>
            </w:r>
          </w:p>
        </w:tc>
        <w:tc>
          <w:tcPr>
            <w:tcW w:w="1050" w:type="dxa"/>
            <w:vMerge w:val="restart"/>
            <w:tcBorders>
              <w:bottom w:val="nil"/>
            </w:tcBorders>
            <w:vAlign w:val="top"/>
          </w:tcPr>
          <w:p w14:paraId="370993D5">
            <w:pPr>
              <w:spacing w:line="241" w:lineRule="auto"/>
              <w:rPr>
                <w:rFonts w:ascii="Arial"/>
                <w:sz w:val="18"/>
                <w:szCs w:val="18"/>
              </w:rPr>
            </w:pPr>
          </w:p>
          <w:p w14:paraId="6937F8A0">
            <w:pPr>
              <w:spacing w:line="241" w:lineRule="auto"/>
              <w:rPr>
                <w:rFonts w:ascii="Arial"/>
                <w:sz w:val="18"/>
                <w:szCs w:val="18"/>
              </w:rPr>
            </w:pPr>
          </w:p>
          <w:p w14:paraId="2C933587">
            <w:pPr>
              <w:spacing w:line="242" w:lineRule="auto"/>
              <w:rPr>
                <w:rFonts w:ascii="Arial"/>
                <w:sz w:val="18"/>
                <w:szCs w:val="18"/>
              </w:rPr>
            </w:pPr>
          </w:p>
          <w:p w14:paraId="18E7CA94">
            <w:pPr>
              <w:spacing w:line="242" w:lineRule="auto"/>
              <w:rPr>
                <w:rFonts w:ascii="Arial"/>
                <w:sz w:val="18"/>
                <w:szCs w:val="18"/>
              </w:rPr>
            </w:pPr>
          </w:p>
          <w:p w14:paraId="5DBDCBC5">
            <w:pPr>
              <w:spacing w:line="242" w:lineRule="auto"/>
              <w:rPr>
                <w:rFonts w:ascii="Arial"/>
                <w:sz w:val="18"/>
                <w:szCs w:val="18"/>
              </w:rPr>
            </w:pPr>
          </w:p>
          <w:p w14:paraId="76CC75D2">
            <w:pPr>
              <w:spacing w:line="242" w:lineRule="auto"/>
              <w:rPr>
                <w:rFonts w:ascii="Arial"/>
                <w:sz w:val="18"/>
                <w:szCs w:val="18"/>
              </w:rPr>
            </w:pPr>
          </w:p>
          <w:p w14:paraId="4D19578A">
            <w:pPr>
              <w:spacing w:line="242" w:lineRule="auto"/>
              <w:rPr>
                <w:rFonts w:ascii="Arial"/>
                <w:sz w:val="18"/>
                <w:szCs w:val="18"/>
              </w:rPr>
            </w:pPr>
          </w:p>
          <w:p w14:paraId="3201777C">
            <w:pPr>
              <w:spacing w:line="242" w:lineRule="auto"/>
              <w:rPr>
                <w:rFonts w:ascii="Arial"/>
                <w:sz w:val="18"/>
                <w:szCs w:val="18"/>
              </w:rPr>
            </w:pPr>
          </w:p>
          <w:p w14:paraId="65E05F7D">
            <w:pPr>
              <w:spacing w:line="242" w:lineRule="auto"/>
              <w:rPr>
                <w:rFonts w:ascii="Arial"/>
                <w:sz w:val="18"/>
                <w:szCs w:val="18"/>
              </w:rPr>
            </w:pPr>
          </w:p>
          <w:p w14:paraId="44F1A3D4">
            <w:pPr>
              <w:spacing w:line="242" w:lineRule="auto"/>
              <w:rPr>
                <w:rFonts w:ascii="Arial"/>
                <w:sz w:val="18"/>
                <w:szCs w:val="18"/>
              </w:rPr>
            </w:pPr>
          </w:p>
          <w:p w14:paraId="77D0A437">
            <w:pPr>
              <w:spacing w:line="242" w:lineRule="auto"/>
              <w:rPr>
                <w:rFonts w:ascii="Arial"/>
                <w:sz w:val="18"/>
                <w:szCs w:val="18"/>
              </w:rPr>
            </w:pPr>
          </w:p>
          <w:p w14:paraId="7A15804F">
            <w:pPr>
              <w:spacing w:line="242" w:lineRule="auto"/>
              <w:rPr>
                <w:rFonts w:ascii="Arial"/>
                <w:sz w:val="18"/>
                <w:szCs w:val="18"/>
              </w:rPr>
            </w:pPr>
          </w:p>
          <w:p w14:paraId="2940DB22">
            <w:pPr>
              <w:spacing w:line="242" w:lineRule="auto"/>
              <w:rPr>
                <w:rFonts w:ascii="Arial"/>
                <w:sz w:val="18"/>
                <w:szCs w:val="18"/>
              </w:rPr>
            </w:pPr>
          </w:p>
          <w:p w14:paraId="310E9FA6">
            <w:pPr>
              <w:spacing w:line="242" w:lineRule="auto"/>
              <w:rPr>
                <w:rFonts w:ascii="Arial"/>
                <w:sz w:val="18"/>
                <w:szCs w:val="18"/>
              </w:rPr>
            </w:pPr>
          </w:p>
          <w:p w14:paraId="1A674C42">
            <w:pPr>
              <w:spacing w:line="242" w:lineRule="auto"/>
              <w:rPr>
                <w:rFonts w:ascii="Arial"/>
                <w:sz w:val="18"/>
                <w:szCs w:val="18"/>
              </w:rPr>
            </w:pPr>
          </w:p>
          <w:p w14:paraId="3E0BA4CE">
            <w:pPr>
              <w:spacing w:line="242" w:lineRule="auto"/>
              <w:rPr>
                <w:rFonts w:ascii="Arial"/>
                <w:sz w:val="18"/>
                <w:szCs w:val="18"/>
              </w:rPr>
            </w:pPr>
          </w:p>
          <w:p w14:paraId="15C65E4A">
            <w:pPr>
              <w:spacing w:line="242" w:lineRule="auto"/>
              <w:rPr>
                <w:rFonts w:ascii="Arial"/>
                <w:sz w:val="18"/>
                <w:szCs w:val="18"/>
              </w:rPr>
            </w:pPr>
          </w:p>
          <w:p w14:paraId="57BEDC97">
            <w:pPr>
              <w:pStyle w:val="6"/>
              <w:spacing w:before="59" w:line="232" w:lineRule="auto"/>
              <w:ind w:left="352" w:right="163" w:hanging="180"/>
              <w:rPr>
                <w:sz w:val="18"/>
                <w:szCs w:val="18"/>
              </w:rPr>
            </w:pPr>
            <w:r>
              <w:rPr>
                <w:spacing w:val="-3"/>
                <w:sz w:val="18"/>
                <w:szCs w:val="18"/>
              </w:rPr>
              <w:t>施工组织</w:t>
            </w:r>
            <w:r>
              <w:rPr>
                <w:sz w:val="18"/>
                <w:szCs w:val="18"/>
              </w:rPr>
              <w:t xml:space="preserve"> </w:t>
            </w:r>
            <w:r>
              <w:rPr>
                <w:spacing w:val="-6"/>
                <w:sz w:val="18"/>
                <w:szCs w:val="18"/>
              </w:rPr>
              <w:t>设计</w:t>
            </w:r>
          </w:p>
          <w:p w14:paraId="57DF4001">
            <w:pPr>
              <w:pStyle w:val="6"/>
              <w:spacing w:before="15" w:line="224" w:lineRule="auto"/>
              <w:ind w:left="154"/>
              <w:rPr>
                <w:sz w:val="18"/>
                <w:szCs w:val="18"/>
              </w:rPr>
            </w:pPr>
            <w:r>
              <w:rPr>
                <w:spacing w:val="-6"/>
                <w:sz w:val="18"/>
                <w:szCs w:val="18"/>
              </w:rPr>
              <w:t>（</w:t>
            </w:r>
            <w:r>
              <w:rPr>
                <w:rFonts w:hint="eastAsia"/>
                <w:spacing w:val="-6"/>
                <w:sz w:val="18"/>
                <w:szCs w:val="18"/>
                <w:lang w:val="en-US" w:eastAsia="zh-CN"/>
              </w:rPr>
              <w:t>70</w:t>
            </w:r>
            <w:r>
              <w:rPr>
                <w:spacing w:val="-6"/>
                <w:sz w:val="18"/>
                <w:szCs w:val="18"/>
              </w:rPr>
              <w:t>分）</w:t>
            </w:r>
          </w:p>
        </w:tc>
        <w:tc>
          <w:tcPr>
            <w:tcW w:w="1145" w:type="dxa"/>
            <w:vAlign w:val="top"/>
          </w:tcPr>
          <w:p w14:paraId="550F8483">
            <w:pPr>
              <w:spacing w:line="353" w:lineRule="auto"/>
              <w:rPr>
                <w:rFonts w:ascii="Arial"/>
                <w:sz w:val="18"/>
                <w:szCs w:val="18"/>
              </w:rPr>
            </w:pPr>
          </w:p>
          <w:p w14:paraId="7C54C012">
            <w:pPr>
              <w:pStyle w:val="6"/>
              <w:spacing w:before="58" w:line="234" w:lineRule="auto"/>
              <w:ind w:left="220" w:right="120" w:hanging="90"/>
              <w:jc w:val="both"/>
              <w:rPr>
                <w:sz w:val="18"/>
                <w:szCs w:val="18"/>
              </w:rPr>
            </w:pPr>
            <w:r>
              <w:rPr>
                <w:spacing w:val="-3"/>
                <w:sz w:val="18"/>
                <w:szCs w:val="18"/>
              </w:rPr>
              <w:t>施工方案与</w:t>
            </w:r>
            <w:r>
              <w:rPr>
                <w:spacing w:val="2"/>
                <w:sz w:val="18"/>
                <w:szCs w:val="18"/>
              </w:rPr>
              <w:t xml:space="preserve"> </w:t>
            </w:r>
            <w:r>
              <w:rPr>
                <w:spacing w:val="-4"/>
                <w:sz w:val="18"/>
                <w:szCs w:val="18"/>
              </w:rPr>
              <w:t>技术措施</w:t>
            </w:r>
            <w:r>
              <w:rPr>
                <w:spacing w:val="1"/>
                <w:sz w:val="18"/>
                <w:szCs w:val="18"/>
              </w:rPr>
              <w:t xml:space="preserve">  </w:t>
            </w:r>
            <w:r>
              <w:rPr>
                <w:spacing w:val="-2"/>
                <w:sz w:val="18"/>
                <w:szCs w:val="18"/>
              </w:rPr>
              <w:t>（</w:t>
            </w:r>
            <w:r>
              <w:rPr>
                <w:rFonts w:hint="eastAsia"/>
                <w:spacing w:val="-2"/>
                <w:sz w:val="18"/>
                <w:szCs w:val="18"/>
                <w:lang w:val="en-US" w:eastAsia="zh-CN"/>
              </w:rPr>
              <w:t>10</w:t>
            </w:r>
            <w:r>
              <w:rPr>
                <w:spacing w:val="-2"/>
                <w:sz w:val="18"/>
                <w:szCs w:val="18"/>
              </w:rPr>
              <w:t>分）</w:t>
            </w:r>
          </w:p>
        </w:tc>
        <w:tc>
          <w:tcPr>
            <w:tcW w:w="6556" w:type="dxa"/>
            <w:vAlign w:val="top"/>
          </w:tcPr>
          <w:p w14:paraId="29F8CBAA">
            <w:pPr>
              <w:pStyle w:val="6"/>
              <w:spacing w:before="176" w:line="332" w:lineRule="auto"/>
              <w:ind w:left="116" w:right="146"/>
              <w:rPr>
                <w:sz w:val="18"/>
                <w:szCs w:val="18"/>
              </w:rPr>
            </w:pPr>
            <w:r>
              <w:rPr>
                <w:sz w:val="18"/>
                <w:szCs w:val="18"/>
              </w:rPr>
              <w:t>根据投标人提供的施工方案与技术措施（包括但</w:t>
            </w:r>
            <w:r>
              <w:rPr>
                <w:spacing w:val="-1"/>
                <w:sz w:val="18"/>
                <w:szCs w:val="18"/>
              </w:rPr>
              <w:t>不限于项目的总体概述、部署及</w:t>
            </w:r>
            <w:r>
              <w:rPr>
                <w:sz w:val="18"/>
                <w:szCs w:val="18"/>
              </w:rPr>
              <w:t xml:space="preserve"> </w:t>
            </w:r>
            <w:r>
              <w:rPr>
                <w:spacing w:val="-1"/>
                <w:sz w:val="18"/>
                <w:szCs w:val="18"/>
              </w:rPr>
              <w:t>措施、重点难点分析、实施措施</w:t>
            </w:r>
            <w:r>
              <w:rPr>
                <w:rFonts w:hint="eastAsia"/>
                <w:spacing w:val="-1"/>
                <w:sz w:val="18"/>
                <w:szCs w:val="18"/>
                <w:lang w:eastAsia="zh-CN"/>
              </w:rPr>
              <w:t>、保障措施</w:t>
            </w:r>
            <w:r>
              <w:rPr>
                <w:spacing w:val="-1"/>
                <w:sz w:val="18"/>
                <w:szCs w:val="18"/>
              </w:rPr>
              <w:t>等内容）进行综合评分：</w:t>
            </w:r>
          </w:p>
          <w:p w14:paraId="0E36E77D">
            <w:pPr>
              <w:pStyle w:val="6"/>
              <w:spacing w:before="33" w:line="219" w:lineRule="auto"/>
              <w:ind w:left="121"/>
              <w:rPr>
                <w:sz w:val="18"/>
                <w:szCs w:val="18"/>
              </w:rPr>
            </w:pPr>
            <w:r>
              <w:rPr>
                <w:spacing w:val="-1"/>
                <w:sz w:val="18"/>
                <w:szCs w:val="18"/>
              </w:rPr>
              <w:t>方案与措施科学合理、切实可行，具有针对性的计</w:t>
            </w:r>
            <w:r>
              <w:rPr>
                <w:spacing w:val="-37"/>
                <w:sz w:val="18"/>
                <w:szCs w:val="18"/>
              </w:rPr>
              <w:t xml:space="preserve"> </w:t>
            </w:r>
            <w:r>
              <w:rPr>
                <w:rFonts w:hint="eastAsia"/>
                <w:spacing w:val="-1"/>
                <w:sz w:val="18"/>
                <w:szCs w:val="18"/>
                <w:lang w:val="en-US" w:eastAsia="zh-CN"/>
              </w:rPr>
              <w:t>10</w:t>
            </w:r>
            <w:r>
              <w:rPr>
                <w:spacing w:val="-32"/>
                <w:sz w:val="18"/>
                <w:szCs w:val="18"/>
              </w:rPr>
              <w:t xml:space="preserve"> </w:t>
            </w:r>
            <w:r>
              <w:rPr>
                <w:spacing w:val="-1"/>
                <w:sz w:val="18"/>
                <w:szCs w:val="18"/>
              </w:rPr>
              <w:t>分；方案存在缺项</w:t>
            </w:r>
            <w:r>
              <w:rPr>
                <w:spacing w:val="-2"/>
                <w:sz w:val="18"/>
                <w:szCs w:val="18"/>
              </w:rPr>
              <w:t>的每处扣</w:t>
            </w:r>
          </w:p>
          <w:p w14:paraId="251D6D18">
            <w:pPr>
              <w:pStyle w:val="6"/>
              <w:spacing w:before="127" w:line="220" w:lineRule="auto"/>
              <w:ind w:left="114"/>
              <w:rPr>
                <w:sz w:val="18"/>
                <w:szCs w:val="18"/>
              </w:rPr>
            </w:pPr>
            <w:r>
              <w:rPr>
                <w:rFonts w:hint="eastAsia"/>
                <w:spacing w:val="-2"/>
                <w:sz w:val="18"/>
                <w:szCs w:val="18"/>
                <w:lang w:val="en-US" w:eastAsia="zh-CN"/>
              </w:rPr>
              <w:t>2</w:t>
            </w:r>
            <w:r>
              <w:rPr>
                <w:spacing w:val="-2"/>
                <w:sz w:val="18"/>
                <w:szCs w:val="18"/>
              </w:rPr>
              <w:t>分，欠合理、欠科学、缺乏针对性的每处扣</w:t>
            </w:r>
            <w:r>
              <w:rPr>
                <w:spacing w:val="-36"/>
                <w:sz w:val="18"/>
                <w:szCs w:val="18"/>
              </w:rPr>
              <w:t xml:space="preserve"> </w:t>
            </w:r>
            <w:r>
              <w:rPr>
                <w:rFonts w:hint="eastAsia"/>
                <w:spacing w:val="-2"/>
                <w:sz w:val="18"/>
                <w:szCs w:val="18"/>
                <w:lang w:val="en-US" w:eastAsia="zh-CN"/>
              </w:rPr>
              <w:t>1</w:t>
            </w:r>
            <w:r>
              <w:rPr>
                <w:spacing w:val="-2"/>
                <w:sz w:val="18"/>
                <w:szCs w:val="18"/>
              </w:rPr>
              <w:t>分，未提供的不计分。</w:t>
            </w:r>
          </w:p>
        </w:tc>
      </w:tr>
      <w:tr w14:paraId="19995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850" w:type="dxa"/>
            <w:vMerge w:val="continue"/>
            <w:tcBorders>
              <w:top w:val="nil"/>
              <w:bottom w:val="nil"/>
            </w:tcBorders>
            <w:vAlign w:val="top"/>
          </w:tcPr>
          <w:p w14:paraId="4506AE8D">
            <w:pPr>
              <w:rPr>
                <w:rFonts w:ascii="Arial"/>
                <w:sz w:val="18"/>
                <w:szCs w:val="18"/>
              </w:rPr>
            </w:pPr>
          </w:p>
        </w:tc>
        <w:tc>
          <w:tcPr>
            <w:tcW w:w="1050" w:type="dxa"/>
            <w:vMerge w:val="continue"/>
            <w:tcBorders>
              <w:top w:val="nil"/>
              <w:bottom w:val="nil"/>
            </w:tcBorders>
            <w:vAlign w:val="top"/>
          </w:tcPr>
          <w:p w14:paraId="207B6542">
            <w:pPr>
              <w:rPr>
                <w:rFonts w:ascii="Arial"/>
                <w:sz w:val="18"/>
                <w:szCs w:val="18"/>
              </w:rPr>
            </w:pPr>
          </w:p>
        </w:tc>
        <w:tc>
          <w:tcPr>
            <w:tcW w:w="1145" w:type="dxa"/>
            <w:vAlign w:val="top"/>
          </w:tcPr>
          <w:p w14:paraId="4BD7396D">
            <w:pPr>
              <w:spacing w:line="353" w:lineRule="auto"/>
              <w:rPr>
                <w:rFonts w:ascii="Arial"/>
                <w:sz w:val="18"/>
                <w:szCs w:val="18"/>
              </w:rPr>
            </w:pPr>
          </w:p>
          <w:p w14:paraId="237133B6">
            <w:pPr>
              <w:pStyle w:val="6"/>
              <w:spacing w:before="59" w:line="234" w:lineRule="auto"/>
              <w:ind w:left="226" w:right="120" w:hanging="91"/>
              <w:jc w:val="both"/>
              <w:rPr>
                <w:sz w:val="18"/>
                <w:szCs w:val="18"/>
              </w:rPr>
            </w:pPr>
            <w:r>
              <w:rPr>
                <w:spacing w:val="-4"/>
                <w:sz w:val="18"/>
                <w:szCs w:val="18"/>
              </w:rPr>
              <w:t>质量管理体</w:t>
            </w:r>
            <w:r>
              <w:rPr>
                <w:spacing w:val="2"/>
                <w:sz w:val="18"/>
                <w:szCs w:val="18"/>
              </w:rPr>
              <w:t xml:space="preserve"> </w:t>
            </w:r>
            <w:r>
              <w:rPr>
                <w:spacing w:val="-5"/>
                <w:sz w:val="18"/>
                <w:szCs w:val="18"/>
              </w:rPr>
              <w:t>系与措施</w:t>
            </w:r>
            <w:r>
              <w:rPr>
                <w:sz w:val="18"/>
                <w:szCs w:val="18"/>
              </w:rPr>
              <w:t xml:space="preserve">  </w:t>
            </w:r>
            <w:r>
              <w:rPr>
                <w:spacing w:val="-3"/>
                <w:sz w:val="18"/>
                <w:szCs w:val="18"/>
              </w:rPr>
              <w:t>（</w:t>
            </w:r>
            <w:r>
              <w:rPr>
                <w:rFonts w:hint="eastAsia"/>
                <w:spacing w:val="-3"/>
                <w:sz w:val="18"/>
                <w:szCs w:val="18"/>
                <w:lang w:val="en-US" w:eastAsia="zh-CN"/>
              </w:rPr>
              <w:t>12</w:t>
            </w:r>
            <w:r>
              <w:rPr>
                <w:spacing w:val="-3"/>
                <w:sz w:val="18"/>
                <w:szCs w:val="18"/>
              </w:rPr>
              <w:t>分）</w:t>
            </w:r>
          </w:p>
        </w:tc>
        <w:tc>
          <w:tcPr>
            <w:tcW w:w="6556" w:type="dxa"/>
            <w:vAlign w:val="top"/>
          </w:tcPr>
          <w:p w14:paraId="7B46D029">
            <w:pPr>
              <w:pStyle w:val="6"/>
              <w:spacing w:before="177" w:line="334" w:lineRule="auto"/>
              <w:ind w:left="117" w:right="146"/>
              <w:rPr>
                <w:sz w:val="18"/>
                <w:szCs w:val="18"/>
              </w:rPr>
            </w:pPr>
            <w:r>
              <w:rPr>
                <w:sz w:val="18"/>
                <w:szCs w:val="18"/>
              </w:rPr>
              <w:t>根据投标人提供的质量管理体系与措施（包括但</w:t>
            </w:r>
            <w:r>
              <w:rPr>
                <w:spacing w:val="-1"/>
                <w:sz w:val="18"/>
                <w:szCs w:val="18"/>
              </w:rPr>
              <w:t>不限于项目的质量目标、质量管</w:t>
            </w:r>
            <w:r>
              <w:rPr>
                <w:sz w:val="18"/>
                <w:szCs w:val="18"/>
              </w:rPr>
              <w:t xml:space="preserve"> </w:t>
            </w:r>
            <w:r>
              <w:rPr>
                <w:spacing w:val="-1"/>
                <w:sz w:val="18"/>
                <w:szCs w:val="18"/>
              </w:rPr>
              <w:t>理体系、质量管理措施等内容）进行综合评分：</w:t>
            </w:r>
          </w:p>
          <w:p w14:paraId="5C3AE05B">
            <w:pPr>
              <w:pStyle w:val="6"/>
              <w:spacing w:before="28" w:line="219" w:lineRule="auto"/>
              <w:ind w:left="121"/>
              <w:rPr>
                <w:sz w:val="18"/>
                <w:szCs w:val="18"/>
              </w:rPr>
            </w:pPr>
            <w:r>
              <w:rPr>
                <w:spacing w:val="-1"/>
                <w:sz w:val="18"/>
                <w:szCs w:val="18"/>
              </w:rPr>
              <w:t>方案与措施科学合理、切实可行，具有针对性的计</w:t>
            </w:r>
            <w:r>
              <w:rPr>
                <w:spacing w:val="-37"/>
                <w:sz w:val="18"/>
                <w:szCs w:val="18"/>
              </w:rPr>
              <w:t xml:space="preserve"> </w:t>
            </w:r>
            <w:r>
              <w:rPr>
                <w:rFonts w:hint="eastAsia"/>
                <w:spacing w:val="-1"/>
                <w:sz w:val="18"/>
                <w:szCs w:val="18"/>
                <w:lang w:val="en-US" w:eastAsia="zh-CN"/>
              </w:rPr>
              <w:t>12</w:t>
            </w:r>
            <w:r>
              <w:rPr>
                <w:spacing w:val="-1"/>
                <w:sz w:val="18"/>
                <w:szCs w:val="18"/>
              </w:rPr>
              <w:t>分；方案存在缺项</w:t>
            </w:r>
            <w:r>
              <w:rPr>
                <w:spacing w:val="-2"/>
                <w:sz w:val="18"/>
                <w:szCs w:val="18"/>
              </w:rPr>
              <w:t>的每处扣</w:t>
            </w:r>
          </w:p>
          <w:p w14:paraId="5447E7F1">
            <w:pPr>
              <w:pStyle w:val="6"/>
              <w:spacing w:before="127" w:line="220" w:lineRule="auto"/>
              <w:ind w:left="114"/>
              <w:rPr>
                <w:sz w:val="18"/>
                <w:szCs w:val="18"/>
              </w:rPr>
            </w:pPr>
            <w:r>
              <w:rPr>
                <w:spacing w:val="-2"/>
                <w:sz w:val="18"/>
                <w:szCs w:val="18"/>
              </w:rPr>
              <w:t>3</w:t>
            </w:r>
            <w:r>
              <w:rPr>
                <w:spacing w:val="-17"/>
                <w:sz w:val="18"/>
                <w:szCs w:val="18"/>
              </w:rPr>
              <w:t xml:space="preserve"> </w:t>
            </w:r>
            <w:r>
              <w:rPr>
                <w:spacing w:val="-2"/>
                <w:sz w:val="18"/>
                <w:szCs w:val="18"/>
              </w:rPr>
              <w:t>分，欠合理、欠科学、缺乏针对性的每处扣</w:t>
            </w:r>
            <w:r>
              <w:rPr>
                <w:rFonts w:hint="eastAsia"/>
                <w:spacing w:val="-36"/>
                <w:sz w:val="18"/>
                <w:szCs w:val="18"/>
                <w:lang w:val="en-US" w:eastAsia="zh-CN"/>
              </w:rPr>
              <w:t>1</w:t>
            </w:r>
            <w:r>
              <w:rPr>
                <w:spacing w:val="-32"/>
                <w:sz w:val="18"/>
                <w:szCs w:val="18"/>
              </w:rPr>
              <w:t xml:space="preserve"> </w:t>
            </w:r>
            <w:r>
              <w:rPr>
                <w:spacing w:val="-2"/>
                <w:sz w:val="18"/>
                <w:szCs w:val="18"/>
              </w:rPr>
              <w:t>分，未提供的不计分。</w:t>
            </w:r>
          </w:p>
        </w:tc>
      </w:tr>
      <w:tr w14:paraId="27CEA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trPr>
        <w:tc>
          <w:tcPr>
            <w:tcW w:w="850" w:type="dxa"/>
            <w:vMerge w:val="continue"/>
            <w:tcBorders>
              <w:top w:val="nil"/>
              <w:bottom w:val="nil"/>
            </w:tcBorders>
            <w:vAlign w:val="top"/>
          </w:tcPr>
          <w:p w14:paraId="5DF54FBD">
            <w:pPr>
              <w:rPr>
                <w:rFonts w:ascii="Arial"/>
                <w:sz w:val="18"/>
                <w:szCs w:val="18"/>
              </w:rPr>
            </w:pPr>
          </w:p>
        </w:tc>
        <w:tc>
          <w:tcPr>
            <w:tcW w:w="1050" w:type="dxa"/>
            <w:vMerge w:val="continue"/>
            <w:tcBorders>
              <w:top w:val="nil"/>
              <w:bottom w:val="nil"/>
            </w:tcBorders>
            <w:vAlign w:val="top"/>
          </w:tcPr>
          <w:p w14:paraId="38F16BA3">
            <w:pPr>
              <w:rPr>
                <w:rFonts w:ascii="Arial"/>
                <w:sz w:val="18"/>
                <w:szCs w:val="18"/>
              </w:rPr>
            </w:pPr>
          </w:p>
        </w:tc>
        <w:tc>
          <w:tcPr>
            <w:tcW w:w="1145" w:type="dxa"/>
            <w:vAlign w:val="top"/>
          </w:tcPr>
          <w:p w14:paraId="0DFDC726">
            <w:pPr>
              <w:spacing w:line="428" w:lineRule="auto"/>
              <w:rPr>
                <w:rFonts w:ascii="Arial"/>
                <w:sz w:val="18"/>
                <w:szCs w:val="18"/>
              </w:rPr>
            </w:pPr>
          </w:p>
          <w:p w14:paraId="45EE2675">
            <w:pPr>
              <w:pStyle w:val="6"/>
              <w:spacing w:before="58" w:line="231" w:lineRule="auto"/>
              <w:ind w:left="226" w:right="120" w:hanging="93"/>
              <w:rPr>
                <w:sz w:val="18"/>
                <w:szCs w:val="18"/>
              </w:rPr>
            </w:pPr>
            <w:r>
              <w:rPr>
                <w:spacing w:val="-3"/>
                <w:sz w:val="18"/>
                <w:szCs w:val="18"/>
              </w:rPr>
              <w:t>安全管理体</w:t>
            </w:r>
            <w:r>
              <w:rPr>
                <w:sz w:val="18"/>
                <w:szCs w:val="18"/>
              </w:rPr>
              <w:t xml:space="preserve"> </w:t>
            </w:r>
            <w:r>
              <w:rPr>
                <w:spacing w:val="-5"/>
                <w:sz w:val="18"/>
                <w:szCs w:val="18"/>
              </w:rPr>
              <w:t>系与措施</w:t>
            </w:r>
          </w:p>
          <w:p w14:paraId="2D5D65B1">
            <w:pPr>
              <w:pStyle w:val="6"/>
              <w:spacing w:before="15" w:line="224" w:lineRule="auto"/>
              <w:ind w:left="246"/>
              <w:rPr>
                <w:sz w:val="18"/>
                <w:szCs w:val="18"/>
              </w:rPr>
            </w:pPr>
            <w:r>
              <w:rPr>
                <w:spacing w:val="-8"/>
                <w:sz w:val="18"/>
                <w:szCs w:val="18"/>
              </w:rPr>
              <w:t>（</w:t>
            </w:r>
            <w:r>
              <w:rPr>
                <w:rFonts w:hint="eastAsia"/>
                <w:spacing w:val="-8"/>
                <w:sz w:val="18"/>
                <w:szCs w:val="18"/>
                <w:lang w:val="en-US" w:eastAsia="zh-CN"/>
              </w:rPr>
              <w:t>12</w:t>
            </w:r>
            <w:r>
              <w:rPr>
                <w:spacing w:val="-8"/>
                <w:sz w:val="18"/>
                <w:szCs w:val="18"/>
              </w:rPr>
              <w:t>分）</w:t>
            </w:r>
          </w:p>
        </w:tc>
        <w:tc>
          <w:tcPr>
            <w:tcW w:w="6556" w:type="dxa"/>
            <w:vAlign w:val="top"/>
          </w:tcPr>
          <w:p w14:paraId="12E67167">
            <w:pPr>
              <w:pStyle w:val="6"/>
              <w:spacing w:before="252" w:line="334" w:lineRule="auto"/>
              <w:ind w:left="117" w:right="146"/>
              <w:rPr>
                <w:sz w:val="18"/>
                <w:szCs w:val="18"/>
              </w:rPr>
            </w:pPr>
            <w:r>
              <w:rPr>
                <w:sz w:val="18"/>
                <w:szCs w:val="18"/>
              </w:rPr>
              <w:t>根据投标人提供的安全管理体系与措施（包括但</w:t>
            </w:r>
            <w:r>
              <w:rPr>
                <w:spacing w:val="-1"/>
                <w:sz w:val="18"/>
                <w:szCs w:val="18"/>
              </w:rPr>
              <w:t>不限于项目的安全目标、安全管</w:t>
            </w:r>
            <w:r>
              <w:rPr>
                <w:sz w:val="18"/>
                <w:szCs w:val="18"/>
              </w:rPr>
              <w:t xml:space="preserve"> </w:t>
            </w:r>
            <w:r>
              <w:rPr>
                <w:spacing w:val="-1"/>
                <w:sz w:val="18"/>
                <w:szCs w:val="18"/>
              </w:rPr>
              <w:t>理体系、安全管理措施、实施措施等内容）进行综合评分：</w:t>
            </w:r>
          </w:p>
          <w:p w14:paraId="510FC7EB">
            <w:pPr>
              <w:pStyle w:val="6"/>
              <w:spacing w:before="28" w:line="219" w:lineRule="auto"/>
              <w:ind w:left="121"/>
              <w:rPr>
                <w:sz w:val="18"/>
                <w:szCs w:val="18"/>
              </w:rPr>
            </w:pPr>
            <w:r>
              <w:rPr>
                <w:spacing w:val="-1"/>
                <w:sz w:val="18"/>
                <w:szCs w:val="18"/>
              </w:rPr>
              <w:t>方案与措施科学合理、切实可行，具有针对性的计</w:t>
            </w:r>
            <w:r>
              <w:rPr>
                <w:spacing w:val="-37"/>
                <w:sz w:val="18"/>
                <w:szCs w:val="18"/>
              </w:rPr>
              <w:t xml:space="preserve"> </w:t>
            </w:r>
            <w:r>
              <w:rPr>
                <w:rFonts w:hint="eastAsia"/>
                <w:spacing w:val="-1"/>
                <w:sz w:val="18"/>
                <w:szCs w:val="18"/>
                <w:lang w:val="en-US" w:eastAsia="zh-CN"/>
              </w:rPr>
              <w:t>12</w:t>
            </w:r>
            <w:r>
              <w:rPr>
                <w:spacing w:val="-1"/>
                <w:sz w:val="18"/>
                <w:szCs w:val="18"/>
              </w:rPr>
              <w:t>分；方案存在缺项</w:t>
            </w:r>
            <w:r>
              <w:rPr>
                <w:spacing w:val="-2"/>
                <w:sz w:val="18"/>
                <w:szCs w:val="18"/>
              </w:rPr>
              <w:t>的每处扣</w:t>
            </w:r>
          </w:p>
          <w:p w14:paraId="2841ADC2">
            <w:pPr>
              <w:pStyle w:val="6"/>
              <w:spacing w:before="127" w:line="220" w:lineRule="auto"/>
              <w:ind w:left="114"/>
              <w:rPr>
                <w:sz w:val="18"/>
                <w:szCs w:val="18"/>
              </w:rPr>
            </w:pPr>
            <w:r>
              <w:rPr>
                <w:rFonts w:hint="eastAsia"/>
                <w:spacing w:val="-17"/>
                <w:sz w:val="18"/>
                <w:szCs w:val="18"/>
                <w:lang w:val="en-US" w:eastAsia="zh-CN"/>
              </w:rPr>
              <w:t>3</w:t>
            </w:r>
            <w:r>
              <w:rPr>
                <w:spacing w:val="-17"/>
                <w:sz w:val="18"/>
                <w:szCs w:val="18"/>
              </w:rPr>
              <w:t xml:space="preserve"> </w:t>
            </w:r>
            <w:r>
              <w:rPr>
                <w:spacing w:val="-2"/>
                <w:sz w:val="18"/>
                <w:szCs w:val="18"/>
              </w:rPr>
              <w:t>分，欠合理、欠科学、缺乏针对性的每处扣</w:t>
            </w:r>
            <w:r>
              <w:rPr>
                <w:rFonts w:hint="eastAsia"/>
                <w:spacing w:val="-2"/>
                <w:sz w:val="18"/>
                <w:szCs w:val="18"/>
                <w:lang w:val="en-US" w:eastAsia="zh-CN"/>
              </w:rPr>
              <w:t>1</w:t>
            </w:r>
            <w:r>
              <w:rPr>
                <w:spacing w:val="-2"/>
                <w:sz w:val="18"/>
                <w:szCs w:val="18"/>
              </w:rPr>
              <w:t>分，未提供的不计分。</w:t>
            </w:r>
          </w:p>
        </w:tc>
      </w:tr>
      <w:tr w14:paraId="0A393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850" w:type="dxa"/>
            <w:vMerge w:val="continue"/>
            <w:tcBorders>
              <w:top w:val="nil"/>
              <w:bottom w:val="nil"/>
            </w:tcBorders>
            <w:vAlign w:val="top"/>
          </w:tcPr>
          <w:p w14:paraId="579360D3">
            <w:pPr>
              <w:rPr>
                <w:rFonts w:ascii="Arial"/>
                <w:sz w:val="18"/>
                <w:szCs w:val="18"/>
              </w:rPr>
            </w:pPr>
          </w:p>
        </w:tc>
        <w:tc>
          <w:tcPr>
            <w:tcW w:w="1050" w:type="dxa"/>
            <w:vMerge w:val="continue"/>
            <w:tcBorders>
              <w:top w:val="nil"/>
              <w:bottom w:val="nil"/>
            </w:tcBorders>
            <w:vAlign w:val="top"/>
          </w:tcPr>
          <w:p w14:paraId="29FD03AD">
            <w:pPr>
              <w:rPr>
                <w:rFonts w:ascii="Arial"/>
                <w:sz w:val="18"/>
                <w:szCs w:val="18"/>
              </w:rPr>
            </w:pPr>
          </w:p>
        </w:tc>
        <w:tc>
          <w:tcPr>
            <w:tcW w:w="1145" w:type="dxa"/>
            <w:vAlign w:val="top"/>
          </w:tcPr>
          <w:p w14:paraId="3A909CF3">
            <w:pPr>
              <w:rPr>
                <w:rFonts w:ascii="Arial"/>
                <w:sz w:val="18"/>
                <w:szCs w:val="18"/>
              </w:rPr>
            </w:pPr>
          </w:p>
          <w:p w14:paraId="0A8A9FB1">
            <w:pPr>
              <w:pStyle w:val="6"/>
              <w:spacing w:before="59" w:line="221" w:lineRule="auto"/>
              <w:ind w:left="131"/>
              <w:rPr>
                <w:sz w:val="18"/>
                <w:szCs w:val="18"/>
              </w:rPr>
            </w:pPr>
            <w:r>
              <w:rPr>
                <w:spacing w:val="-3"/>
                <w:sz w:val="18"/>
                <w:szCs w:val="18"/>
              </w:rPr>
              <w:t>环境保护管</w:t>
            </w:r>
          </w:p>
          <w:p w14:paraId="3A30208B">
            <w:pPr>
              <w:pStyle w:val="6"/>
              <w:spacing w:before="17" w:line="222" w:lineRule="auto"/>
              <w:ind w:left="132"/>
              <w:rPr>
                <w:sz w:val="18"/>
                <w:szCs w:val="18"/>
              </w:rPr>
            </w:pPr>
            <w:r>
              <w:rPr>
                <w:spacing w:val="-3"/>
                <w:sz w:val="18"/>
                <w:szCs w:val="18"/>
              </w:rPr>
              <w:t>理体系与措</w:t>
            </w:r>
          </w:p>
          <w:p w14:paraId="04950A7F">
            <w:pPr>
              <w:pStyle w:val="6"/>
              <w:spacing w:before="16" w:line="224" w:lineRule="auto"/>
              <w:ind w:left="490"/>
              <w:rPr>
                <w:sz w:val="18"/>
                <w:szCs w:val="18"/>
              </w:rPr>
            </w:pPr>
            <w:r>
              <w:rPr>
                <w:sz w:val="18"/>
                <w:szCs w:val="18"/>
              </w:rPr>
              <w:t>施</w:t>
            </w:r>
          </w:p>
          <w:p w14:paraId="163AAEA7">
            <w:pPr>
              <w:pStyle w:val="6"/>
              <w:spacing w:before="16" w:line="224" w:lineRule="auto"/>
              <w:ind w:left="246"/>
              <w:rPr>
                <w:sz w:val="18"/>
                <w:szCs w:val="18"/>
              </w:rPr>
            </w:pPr>
            <w:r>
              <w:rPr>
                <w:spacing w:val="-8"/>
                <w:sz w:val="18"/>
                <w:szCs w:val="18"/>
              </w:rPr>
              <w:t>（</w:t>
            </w:r>
            <w:r>
              <w:rPr>
                <w:rFonts w:hint="eastAsia"/>
                <w:spacing w:val="-8"/>
                <w:sz w:val="18"/>
                <w:szCs w:val="18"/>
                <w:lang w:val="en-US" w:eastAsia="zh-CN"/>
              </w:rPr>
              <w:t>12</w:t>
            </w:r>
            <w:r>
              <w:rPr>
                <w:spacing w:val="-8"/>
                <w:sz w:val="18"/>
                <w:szCs w:val="18"/>
              </w:rPr>
              <w:t>分）</w:t>
            </w:r>
          </w:p>
        </w:tc>
        <w:tc>
          <w:tcPr>
            <w:tcW w:w="6556" w:type="dxa"/>
            <w:vAlign w:val="top"/>
          </w:tcPr>
          <w:p w14:paraId="1D414829">
            <w:pPr>
              <w:pStyle w:val="6"/>
              <w:spacing w:before="178" w:line="334" w:lineRule="auto"/>
              <w:ind w:left="116" w:right="50"/>
              <w:rPr>
                <w:sz w:val="18"/>
                <w:szCs w:val="18"/>
              </w:rPr>
            </w:pPr>
            <w:r>
              <w:rPr>
                <w:spacing w:val="-3"/>
                <w:sz w:val="18"/>
                <w:szCs w:val="18"/>
              </w:rPr>
              <w:t>根据投标人提供的环境保护管理体系与措施（包括但不限于项目的环境管理目标、</w:t>
            </w:r>
            <w:r>
              <w:rPr>
                <w:spacing w:val="10"/>
                <w:sz w:val="18"/>
                <w:szCs w:val="18"/>
              </w:rPr>
              <w:t xml:space="preserve"> </w:t>
            </w:r>
            <w:r>
              <w:rPr>
                <w:spacing w:val="-1"/>
                <w:sz w:val="18"/>
                <w:szCs w:val="18"/>
              </w:rPr>
              <w:t>环境管理体系、环境管理措施、实施措施等内容）进行综合评分：</w:t>
            </w:r>
          </w:p>
          <w:p w14:paraId="0D6619B3">
            <w:pPr>
              <w:pStyle w:val="6"/>
              <w:spacing w:before="30" w:line="219" w:lineRule="auto"/>
              <w:ind w:left="121"/>
              <w:rPr>
                <w:sz w:val="18"/>
                <w:szCs w:val="18"/>
              </w:rPr>
            </w:pPr>
            <w:r>
              <w:rPr>
                <w:spacing w:val="-1"/>
                <w:sz w:val="18"/>
                <w:szCs w:val="18"/>
              </w:rPr>
              <w:t>方案与措施科学合理、切实可行，具有针对性的计</w:t>
            </w:r>
            <w:r>
              <w:rPr>
                <w:spacing w:val="-37"/>
                <w:sz w:val="18"/>
                <w:szCs w:val="18"/>
              </w:rPr>
              <w:t xml:space="preserve"> </w:t>
            </w:r>
            <w:r>
              <w:rPr>
                <w:rFonts w:hint="eastAsia"/>
                <w:spacing w:val="-1"/>
                <w:sz w:val="18"/>
                <w:szCs w:val="18"/>
                <w:lang w:val="en-US" w:eastAsia="zh-CN"/>
              </w:rPr>
              <w:t>12</w:t>
            </w:r>
            <w:r>
              <w:rPr>
                <w:spacing w:val="-1"/>
                <w:sz w:val="18"/>
                <w:szCs w:val="18"/>
              </w:rPr>
              <w:t>分；方案存在缺项</w:t>
            </w:r>
            <w:r>
              <w:rPr>
                <w:spacing w:val="-2"/>
                <w:sz w:val="18"/>
                <w:szCs w:val="18"/>
              </w:rPr>
              <w:t>的每处扣</w:t>
            </w:r>
          </w:p>
          <w:p w14:paraId="2193E086">
            <w:pPr>
              <w:pStyle w:val="6"/>
              <w:spacing w:before="124" w:line="220" w:lineRule="auto"/>
              <w:ind w:left="114"/>
              <w:rPr>
                <w:sz w:val="18"/>
                <w:szCs w:val="18"/>
              </w:rPr>
            </w:pPr>
            <w:r>
              <w:rPr>
                <w:rFonts w:hint="eastAsia"/>
                <w:spacing w:val="-2"/>
                <w:sz w:val="18"/>
                <w:szCs w:val="18"/>
                <w:lang w:val="en-US" w:eastAsia="zh-CN"/>
              </w:rPr>
              <w:t>3</w:t>
            </w:r>
            <w:r>
              <w:rPr>
                <w:spacing w:val="-2"/>
                <w:sz w:val="18"/>
                <w:szCs w:val="18"/>
              </w:rPr>
              <w:t>分，欠合理、欠科学、缺乏针对性的每处扣</w:t>
            </w:r>
            <w:r>
              <w:rPr>
                <w:spacing w:val="-36"/>
                <w:sz w:val="18"/>
                <w:szCs w:val="18"/>
              </w:rPr>
              <w:t xml:space="preserve"> </w:t>
            </w:r>
            <w:r>
              <w:rPr>
                <w:rFonts w:hint="eastAsia"/>
                <w:spacing w:val="-2"/>
                <w:sz w:val="18"/>
                <w:szCs w:val="18"/>
                <w:lang w:val="en-US" w:eastAsia="zh-CN"/>
              </w:rPr>
              <w:t>1</w:t>
            </w:r>
            <w:r>
              <w:rPr>
                <w:spacing w:val="-2"/>
                <w:sz w:val="18"/>
                <w:szCs w:val="18"/>
              </w:rPr>
              <w:t>分，未提供的不计分。</w:t>
            </w:r>
          </w:p>
        </w:tc>
      </w:tr>
      <w:tr w14:paraId="387A0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9" w:hRule="atLeast"/>
        </w:trPr>
        <w:tc>
          <w:tcPr>
            <w:tcW w:w="850" w:type="dxa"/>
            <w:vMerge w:val="continue"/>
            <w:tcBorders>
              <w:top w:val="nil"/>
              <w:bottom w:val="nil"/>
            </w:tcBorders>
            <w:vAlign w:val="top"/>
          </w:tcPr>
          <w:p w14:paraId="45D85E1B">
            <w:pPr>
              <w:rPr>
                <w:rFonts w:ascii="Arial"/>
                <w:sz w:val="18"/>
                <w:szCs w:val="18"/>
              </w:rPr>
            </w:pPr>
          </w:p>
        </w:tc>
        <w:tc>
          <w:tcPr>
            <w:tcW w:w="1050" w:type="dxa"/>
            <w:vMerge w:val="continue"/>
            <w:tcBorders>
              <w:top w:val="nil"/>
              <w:bottom w:val="nil"/>
            </w:tcBorders>
            <w:vAlign w:val="top"/>
          </w:tcPr>
          <w:p w14:paraId="4B238E10">
            <w:pPr>
              <w:rPr>
                <w:rFonts w:ascii="Arial"/>
                <w:sz w:val="18"/>
                <w:szCs w:val="18"/>
              </w:rPr>
            </w:pPr>
          </w:p>
        </w:tc>
        <w:tc>
          <w:tcPr>
            <w:tcW w:w="1145" w:type="dxa"/>
            <w:vAlign w:val="top"/>
          </w:tcPr>
          <w:p w14:paraId="09E9541A">
            <w:pPr>
              <w:spacing w:line="241" w:lineRule="auto"/>
              <w:rPr>
                <w:rFonts w:ascii="Arial"/>
                <w:sz w:val="18"/>
                <w:szCs w:val="18"/>
              </w:rPr>
            </w:pPr>
          </w:p>
          <w:p w14:paraId="63394A4E">
            <w:pPr>
              <w:pStyle w:val="6"/>
              <w:spacing w:before="59" w:line="222" w:lineRule="auto"/>
              <w:ind w:left="135"/>
              <w:rPr>
                <w:sz w:val="18"/>
                <w:szCs w:val="18"/>
              </w:rPr>
            </w:pPr>
            <w:r>
              <w:rPr>
                <w:spacing w:val="-4"/>
                <w:sz w:val="18"/>
                <w:szCs w:val="18"/>
              </w:rPr>
              <w:t>工程进度计</w:t>
            </w:r>
          </w:p>
          <w:p w14:paraId="1DD3CBF4">
            <w:pPr>
              <w:pStyle w:val="6"/>
              <w:spacing w:before="18" w:line="221" w:lineRule="auto"/>
              <w:ind w:left="133"/>
              <w:rPr>
                <w:sz w:val="18"/>
                <w:szCs w:val="18"/>
              </w:rPr>
            </w:pPr>
            <w:r>
              <w:rPr>
                <w:spacing w:val="-3"/>
                <w:sz w:val="18"/>
                <w:szCs w:val="18"/>
              </w:rPr>
              <w:t>划与保证措</w:t>
            </w:r>
          </w:p>
          <w:p w14:paraId="770C4516">
            <w:pPr>
              <w:pStyle w:val="6"/>
              <w:spacing w:before="17" w:line="224" w:lineRule="auto"/>
              <w:ind w:left="490"/>
              <w:rPr>
                <w:sz w:val="18"/>
                <w:szCs w:val="18"/>
              </w:rPr>
            </w:pPr>
            <w:r>
              <w:rPr>
                <w:sz w:val="18"/>
                <w:szCs w:val="18"/>
              </w:rPr>
              <w:t>施</w:t>
            </w:r>
          </w:p>
          <w:p w14:paraId="4FA77C1A">
            <w:pPr>
              <w:pStyle w:val="6"/>
              <w:spacing w:before="13" w:line="224" w:lineRule="auto"/>
              <w:ind w:left="246"/>
              <w:rPr>
                <w:sz w:val="18"/>
                <w:szCs w:val="18"/>
              </w:rPr>
            </w:pPr>
            <w:r>
              <w:rPr>
                <w:spacing w:val="-8"/>
                <w:sz w:val="18"/>
                <w:szCs w:val="18"/>
              </w:rPr>
              <w:t>（</w:t>
            </w:r>
            <w:r>
              <w:rPr>
                <w:rFonts w:hint="eastAsia"/>
                <w:spacing w:val="-8"/>
                <w:sz w:val="18"/>
                <w:szCs w:val="18"/>
                <w:lang w:val="en-US" w:eastAsia="zh-CN"/>
              </w:rPr>
              <w:t>12</w:t>
            </w:r>
            <w:r>
              <w:rPr>
                <w:spacing w:val="-8"/>
                <w:sz w:val="18"/>
                <w:szCs w:val="18"/>
              </w:rPr>
              <w:t>分）</w:t>
            </w:r>
          </w:p>
        </w:tc>
        <w:tc>
          <w:tcPr>
            <w:tcW w:w="6556" w:type="dxa"/>
            <w:vAlign w:val="top"/>
          </w:tcPr>
          <w:p w14:paraId="35FCEA37">
            <w:pPr>
              <w:pStyle w:val="6"/>
              <w:spacing w:before="180" w:line="332" w:lineRule="auto"/>
              <w:ind w:left="120" w:right="146" w:hanging="3"/>
              <w:rPr>
                <w:sz w:val="18"/>
                <w:szCs w:val="18"/>
              </w:rPr>
            </w:pPr>
            <w:r>
              <w:rPr>
                <w:sz w:val="18"/>
                <w:szCs w:val="18"/>
              </w:rPr>
              <w:t>根据投标人提供的工程进度计划与保证措施（包</w:t>
            </w:r>
            <w:r>
              <w:rPr>
                <w:spacing w:val="-1"/>
                <w:sz w:val="18"/>
                <w:szCs w:val="18"/>
              </w:rPr>
              <w:t>括但不限于项目的总工期及节点</w:t>
            </w:r>
            <w:r>
              <w:rPr>
                <w:sz w:val="18"/>
                <w:szCs w:val="18"/>
              </w:rPr>
              <w:t xml:space="preserve"> </w:t>
            </w:r>
            <w:r>
              <w:rPr>
                <w:spacing w:val="-1"/>
                <w:sz w:val="18"/>
                <w:szCs w:val="18"/>
              </w:rPr>
              <w:t>工期、施工进度计划、工程进度保障措施、实施措施等内容）进行综合评分：</w:t>
            </w:r>
          </w:p>
          <w:p w14:paraId="0045814A">
            <w:pPr>
              <w:pStyle w:val="6"/>
              <w:spacing w:before="32" w:line="312" w:lineRule="auto"/>
              <w:ind w:left="114" w:right="146" w:firstLine="6"/>
              <w:rPr>
                <w:sz w:val="18"/>
                <w:szCs w:val="18"/>
              </w:rPr>
            </w:pPr>
            <w:r>
              <w:rPr>
                <w:spacing w:val="-1"/>
                <w:sz w:val="18"/>
                <w:szCs w:val="18"/>
              </w:rPr>
              <w:t>方案与措施科学合理、切实可行，具有针对性的计</w:t>
            </w:r>
            <w:r>
              <w:rPr>
                <w:spacing w:val="-34"/>
                <w:sz w:val="18"/>
                <w:szCs w:val="18"/>
              </w:rPr>
              <w:t xml:space="preserve"> </w:t>
            </w:r>
            <w:r>
              <w:rPr>
                <w:rFonts w:hint="eastAsia"/>
                <w:spacing w:val="-1"/>
                <w:sz w:val="18"/>
                <w:szCs w:val="18"/>
                <w:lang w:val="en-US" w:eastAsia="zh-CN"/>
              </w:rPr>
              <w:t>12</w:t>
            </w:r>
            <w:r>
              <w:rPr>
                <w:spacing w:val="-1"/>
                <w:sz w:val="18"/>
                <w:szCs w:val="18"/>
              </w:rPr>
              <w:t>分；方案存</w:t>
            </w:r>
            <w:r>
              <w:rPr>
                <w:spacing w:val="-2"/>
                <w:sz w:val="18"/>
                <w:szCs w:val="18"/>
              </w:rPr>
              <w:t>在缺项的每处扣</w:t>
            </w:r>
            <w:r>
              <w:rPr>
                <w:sz w:val="18"/>
                <w:szCs w:val="18"/>
              </w:rPr>
              <w:t xml:space="preserve"> </w:t>
            </w:r>
            <w:r>
              <w:rPr>
                <w:rFonts w:hint="eastAsia"/>
                <w:spacing w:val="-2"/>
                <w:sz w:val="18"/>
                <w:szCs w:val="18"/>
                <w:lang w:val="en-US" w:eastAsia="zh-CN"/>
              </w:rPr>
              <w:t>3</w:t>
            </w:r>
            <w:r>
              <w:rPr>
                <w:spacing w:val="-2"/>
                <w:sz w:val="18"/>
                <w:szCs w:val="18"/>
              </w:rPr>
              <w:t>分，欠合理、欠科学、缺乏针对性的每处扣</w:t>
            </w:r>
            <w:r>
              <w:rPr>
                <w:rFonts w:hint="eastAsia"/>
                <w:spacing w:val="-36"/>
                <w:sz w:val="18"/>
                <w:szCs w:val="18"/>
                <w:lang w:val="en-US" w:eastAsia="zh-CN"/>
              </w:rPr>
              <w:t>1</w:t>
            </w:r>
            <w:r>
              <w:rPr>
                <w:spacing w:val="-2"/>
                <w:sz w:val="18"/>
                <w:szCs w:val="18"/>
              </w:rPr>
              <w:t>分，未提供的不计分。</w:t>
            </w:r>
          </w:p>
        </w:tc>
      </w:tr>
      <w:tr w14:paraId="0A131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9" w:hRule="atLeast"/>
        </w:trPr>
        <w:tc>
          <w:tcPr>
            <w:tcW w:w="850" w:type="dxa"/>
            <w:vMerge w:val="continue"/>
            <w:tcBorders>
              <w:top w:val="nil"/>
            </w:tcBorders>
            <w:vAlign w:val="top"/>
          </w:tcPr>
          <w:p w14:paraId="103140E8">
            <w:pPr>
              <w:rPr>
                <w:rFonts w:ascii="Arial"/>
                <w:sz w:val="18"/>
                <w:szCs w:val="18"/>
              </w:rPr>
            </w:pPr>
          </w:p>
        </w:tc>
        <w:tc>
          <w:tcPr>
            <w:tcW w:w="1050" w:type="dxa"/>
            <w:vMerge w:val="continue"/>
            <w:tcBorders>
              <w:top w:val="nil"/>
            </w:tcBorders>
            <w:vAlign w:val="top"/>
          </w:tcPr>
          <w:p w14:paraId="508D4D72">
            <w:pPr>
              <w:rPr>
                <w:rFonts w:ascii="Arial"/>
                <w:sz w:val="18"/>
                <w:szCs w:val="18"/>
              </w:rPr>
            </w:pPr>
          </w:p>
        </w:tc>
        <w:tc>
          <w:tcPr>
            <w:tcW w:w="1145" w:type="dxa"/>
            <w:vAlign w:val="top"/>
          </w:tcPr>
          <w:p w14:paraId="39B157A9">
            <w:pPr>
              <w:spacing w:line="357" w:lineRule="auto"/>
              <w:rPr>
                <w:rFonts w:ascii="Arial"/>
                <w:sz w:val="18"/>
                <w:szCs w:val="18"/>
              </w:rPr>
            </w:pPr>
          </w:p>
          <w:p w14:paraId="53573437">
            <w:pPr>
              <w:pStyle w:val="6"/>
              <w:spacing w:before="59" w:line="231" w:lineRule="auto"/>
              <w:ind w:left="492" w:right="120" w:hanging="352"/>
              <w:rPr>
                <w:sz w:val="18"/>
                <w:szCs w:val="18"/>
              </w:rPr>
            </w:pPr>
            <w:r>
              <w:rPr>
                <w:spacing w:val="-5"/>
                <w:sz w:val="18"/>
                <w:szCs w:val="18"/>
              </w:rPr>
              <w:t>资源配备计</w:t>
            </w:r>
            <w:r>
              <w:rPr>
                <w:spacing w:val="2"/>
                <w:sz w:val="18"/>
                <w:szCs w:val="18"/>
              </w:rPr>
              <w:t xml:space="preserve"> </w:t>
            </w:r>
            <w:r>
              <w:rPr>
                <w:sz w:val="18"/>
                <w:szCs w:val="18"/>
              </w:rPr>
              <w:t>划</w:t>
            </w:r>
          </w:p>
          <w:p w14:paraId="35C33B7D">
            <w:pPr>
              <w:pStyle w:val="6"/>
              <w:spacing w:before="14" w:line="224" w:lineRule="auto"/>
              <w:ind w:left="246"/>
              <w:rPr>
                <w:sz w:val="18"/>
                <w:szCs w:val="18"/>
              </w:rPr>
            </w:pPr>
            <w:r>
              <w:rPr>
                <w:spacing w:val="-8"/>
                <w:sz w:val="18"/>
                <w:szCs w:val="18"/>
              </w:rPr>
              <w:t>（</w:t>
            </w:r>
            <w:r>
              <w:rPr>
                <w:rFonts w:hint="eastAsia"/>
                <w:spacing w:val="-8"/>
                <w:sz w:val="18"/>
                <w:szCs w:val="18"/>
                <w:lang w:val="en-US" w:eastAsia="zh-CN"/>
              </w:rPr>
              <w:t>12</w:t>
            </w:r>
            <w:r>
              <w:rPr>
                <w:spacing w:val="-8"/>
                <w:sz w:val="18"/>
                <w:szCs w:val="18"/>
              </w:rPr>
              <w:t>分）</w:t>
            </w:r>
          </w:p>
        </w:tc>
        <w:tc>
          <w:tcPr>
            <w:tcW w:w="6556" w:type="dxa"/>
            <w:vAlign w:val="top"/>
          </w:tcPr>
          <w:p w14:paraId="38B7C03B">
            <w:pPr>
              <w:pStyle w:val="6"/>
              <w:spacing w:before="179" w:line="334" w:lineRule="auto"/>
              <w:ind w:left="116" w:right="146" w:firstLine="1"/>
              <w:rPr>
                <w:sz w:val="18"/>
                <w:szCs w:val="18"/>
              </w:rPr>
            </w:pPr>
            <w:r>
              <w:rPr>
                <w:sz w:val="18"/>
                <w:szCs w:val="18"/>
              </w:rPr>
              <w:t>根据投标人提供的资源配备计划（包括但不限于</w:t>
            </w:r>
            <w:r>
              <w:rPr>
                <w:spacing w:val="-1"/>
                <w:sz w:val="18"/>
                <w:szCs w:val="18"/>
              </w:rPr>
              <w:t>拟投入本项目的资源计划、资源</w:t>
            </w:r>
            <w:r>
              <w:rPr>
                <w:sz w:val="18"/>
                <w:szCs w:val="18"/>
              </w:rPr>
              <w:t xml:space="preserve"> </w:t>
            </w:r>
            <w:r>
              <w:rPr>
                <w:spacing w:val="-1"/>
                <w:sz w:val="18"/>
                <w:szCs w:val="18"/>
              </w:rPr>
              <w:t>投入、施工布署、实施措施等内容）进行综合评分：</w:t>
            </w:r>
          </w:p>
          <w:p w14:paraId="10372012">
            <w:pPr>
              <w:pStyle w:val="6"/>
              <w:spacing w:before="28" w:line="219" w:lineRule="auto"/>
              <w:ind w:left="121"/>
              <w:rPr>
                <w:sz w:val="18"/>
                <w:szCs w:val="18"/>
              </w:rPr>
            </w:pPr>
            <w:r>
              <w:rPr>
                <w:spacing w:val="-1"/>
                <w:sz w:val="18"/>
                <w:szCs w:val="18"/>
              </w:rPr>
              <w:t>方案与措施科学合理、切实可行，具有针对性的计</w:t>
            </w:r>
            <w:r>
              <w:rPr>
                <w:spacing w:val="-37"/>
                <w:sz w:val="18"/>
                <w:szCs w:val="18"/>
              </w:rPr>
              <w:t xml:space="preserve"> </w:t>
            </w:r>
            <w:r>
              <w:rPr>
                <w:rFonts w:hint="eastAsia"/>
                <w:spacing w:val="-1"/>
                <w:sz w:val="18"/>
                <w:szCs w:val="18"/>
                <w:lang w:val="en-US" w:eastAsia="zh-CN"/>
              </w:rPr>
              <w:t>12</w:t>
            </w:r>
            <w:r>
              <w:rPr>
                <w:spacing w:val="-1"/>
                <w:sz w:val="18"/>
                <w:szCs w:val="18"/>
              </w:rPr>
              <w:t>分；方案存在缺项</w:t>
            </w:r>
            <w:r>
              <w:rPr>
                <w:spacing w:val="-2"/>
                <w:sz w:val="18"/>
                <w:szCs w:val="18"/>
              </w:rPr>
              <w:t>的每处扣</w:t>
            </w:r>
          </w:p>
          <w:p w14:paraId="10C2BBEC">
            <w:pPr>
              <w:pStyle w:val="6"/>
              <w:spacing w:before="127" w:line="220" w:lineRule="auto"/>
              <w:ind w:left="113"/>
              <w:rPr>
                <w:sz w:val="18"/>
                <w:szCs w:val="18"/>
              </w:rPr>
            </w:pPr>
            <w:r>
              <w:rPr>
                <w:rFonts w:hint="eastAsia"/>
                <w:spacing w:val="-2"/>
                <w:sz w:val="18"/>
                <w:szCs w:val="18"/>
                <w:lang w:val="en-US" w:eastAsia="zh-CN"/>
              </w:rPr>
              <w:t xml:space="preserve">3 </w:t>
            </w:r>
            <w:r>
              <w:rPr>
                <w:spacing w:val="-2"/>
                <w:sz w:val="18"/>
                <w:szCs w:val="18"/>
              </w:rPr>
              <w:t>分，欠合理、欠科学、缺乏针对性的每处扣</w:t>
            </w:r>
            <w:r>
              <w:rPr>
                <w:rFonts w:hint="eastAsia"/>
                <w:spacing w:val="-25"/>
                <w:sz w:val="18"/>
                <w:szCs w:val="18"/>
                <w:lang w:val="en-US" w:eastAsia="zh-CN"/>
              </w:rPr>
              <w:t>1</w:t>
            </w:r>
            <w:r>
              <w:rPr>
                <w:spacing w:val="-2"/>
                <w:sz w:val="18"/>
                <w:szCs w:val="18"/>
              </w:rPr>
              <w:t>分，未提供的不计分。</w:t>
            </w:r>
          </w:p>
        </w:tc>
      </w:tr>
      <w:tr w14:paraId="22E94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850" w:type="dxa"/>
            <w:vAlign w:val="top"/>
          </w:tcPr>
          <w:p w14:paraId="59B1FAEB">
            <w:pPr>
              <w:spacing w:line="284" w:lineRule="auto"/>
              <w:rPr>
                <w:rFonts w:ascii="Arial"/>
                <w:sz w:val="18"/>
                <w:szCs w:val="18"/>
              </w:rPr>
            </w:pPr>
          </w:p>
          <w:p w14:paraId="61D353E9">
            <w:pPr>
              <w:pStyle w:val="6"/>
              <w:spacing w:before="58" w:line="232" w:lineRule="auto"/>
              <w:ind w:left="357" w:right="152" w:hanging="187"/>
              <w:rPr>
                <w:sz w:val="18"/>
                <w:szCs w:val="18"/>
              </w:rPr>
            </w:pPr>
            <w:r>
              <w:rPr>
                <w:spacing w:val="-7"/>
                <w:sz w:val="18"/>
                <w:szCs w:val="18"/>
              </w:rPr>
              <w:t>商务评</w:t>
            </w:r>
            <w:r>
              <w:rPr>
                <w:spacing w:val="1"/>
                <w:sz w:val="18"/>
                <w:szCs w:val="18"/>
              </w:rPr>
              <w:t xml:space="preserve"> </w:t>
            </w:r>
            <w:r>
              <w:rPr>
                <w:sz w:val="18"/>
                <w:szCs w:val="18"/>
              </w:rPr>
              <w:t>审</w:t>
            </w:r>
          </w:p>
        </w:tc>
        <w:tc>
          <w:tcPr>
            <w:tcW w:w="1050" w:type="dxa"/>
            <w:vAlign w:val="top"/>
          </w:tcPr>
          <w:p w14:paraId="6157C0ED">
            <w:pPr>
              <w:spacing w:line="402" w:lineRule="auto"/>
              <w:rPr>
                <w:rFonts w:ascii="Arial"/>
                <w:sz w:val="18"/>
                <w:szCs w:val="18"/>
              </w:rPr>
            </w:pPr>
          </w:p>
          <w:p w14:paraId="00F8BF74">
            <w:pPr>
              <w:pStyle w:val="6"/>
              <w:spacing w:before="58" w:line="231" w:lineRule="auto"/>
              <w:ind w:left="154" w:right="158" w:firstLine="21"/>
              <w:rPr>
                <w:sz w:val="18"/>
                <w:szCs w:val="18"/>
              </w:rPr>
            </w:pPr>
            <w:r>
              <w:rPr>
                <w:spacing w:val="-4"/>
                <w:sz w:val="18"/>
                <w:szCs w:val="18"/>
              </w:rPr>
              <w:t>类似业绩</w:t>
            </w:r>
            <w:r>
              <w:rPr>
                <w:sz w:val="18"/>
                <w:szCs w:val="18"/>
              </w:rPr>
              <w:t xml:space="preserve"> </w:t>
            </w:r>
            <w:r>
              <w:rPr>
                <w:spacing w:val="-10"/>
                <w:sz w:val="18"/>
                <w:szCs w:val="18"/>
              </w:rPr>
              <w:t>（</w:t>
            </w:r>
            <w:r>
              <w:rPr>
                <w:rFonts w:hint="eastAsia"/>
                <w:spacing w:val="-10"/>
                <w:sz w:val="18"/>
                <w:szCs w:val="18"/>
                <w:lang w:val="en-US" w:eastAsia="zh-CN"/>
              </w:rPr>
              <w:t>20</w:t>
            </w:r>
            <w:r>
              <w:rPr>
                <w:spacing w:val="-10"/>
                <w:sz w:val="18"/>
                <w:szCs w:val="18"/>
              </w:rPr>
              <w:t>分）</w:t>
            </w:r>
          </w:p>
        </w:tc>
        <w:tc>
          <w:tcPr>
            <w:tcW w:w="7701" w:type="dxa"/>
            <w:gridSpan w:val="2"/>
            <w:vAlign w:val="top"/>
          </w:tcPr>
          <w:p w14:paraId="2FE1F504">
            <w:pPr>
              <w:pStyle w:val="6"/>
              <w:spacing w:before="277" w:line="338" w:lineRule="auto"/>
              <w:ind w:left="125" w:right="122" w:hanging="11"/>
              <w:rPr>
                <w:sz w:val="18"/>
                <w:szCs w:val="18"/>
              </w:rPr>
            </w:pPr>
            <w:r>
              <w:rPr>
                <w:spacing w:val="-2"/>
                <w:sz w:val="18"/>
                <w:szCs w:val="18"/>
              </w:rPr>
              <w:t>投标人近三年内（以投标截止时间前</w:t>
            </w:r>
            <w:r>
              <w:rPr>
                <w:spacing w:val="-35"/>
                <w:sz w:val="18"/>
                <w:szCs w:val="18"/>
              </w:rPr>
              <w:t xml:space="preserve"> </w:t>
            </w:r>
            <w:r>
              <w:rPr>
                <w:spacing w:val="-2"/>
                <w:sz w:val="18"/>
                <w:szCs w:val="18"/>
              </w:rPr>
              <w:t>36</w:t>
            </w:r>
            <w:r>
              <w:rPr>
                <w:spacing w:val="-33"/>
                <w:sz w:val="18"/>
                <w:szCs w:val="18"/>
              </w:rPr>
              <w:t xml:space="preserve"> </w:t>
            </w:r>
            <w:r>
              <w:rPr>
                <w:spacing w:val="-2"/>
                <w:sz w:val="18"/>
                <w:szCs w:val="18"/>
              </w:rPr>
              <w:t>个月为有效期</w:t>
            </w:r>
            <w:r>
              <w:rPr>
                <w:spacing w:val="11"/>
                <w:sz w:val="18"/>
                <w:szCs w:val="18"/>
              </w:rPr>
              <w:t>），</w:t>
            </w:r>
            <w:r>
              <w:rPr>
                <w:spacing w:val="-2"/>
                <w:sz w:val="18"/>
                <w:szCs w:val="18"/>
              </w:rPr>
              <w:t>每提供一个类似工程业绩计</w:t>
            </w:r>
            <w:r>
              <w:rPr>
                <w:spacing w:val="-34"/>
                <w:sz w:val="18"/>
                <w:szCs w:val="18"/>
              </w:rPr>
              <w:t xml:space="preserve"> </w:t>
            </w:r>
            <w:r>
              <w:rPr>
                <w:rFonts w:hint="eastAsia"/>
                <w:spacing w:val="-2"/>
                <w:sz w:val="18"/>
                <w:szCs w:val="18"/>
                <w:lang w:val="en-US" w:eastAsia="zh-CN"/>
              </w:rPr>
              <w:t>10</w:t>
            </w:r>
            <w:r>
              <w:rPr>
                <w:spacing w:val="-2"/>
                <w:sz w:val="18"/>
                <w:szCs w:val="18"/>
              </w:rPr>
              <w:t>分，最</w:t>
            </w:r>
            <w:r>
              <w:rPr>
                <w:sz w:val="18"/>
                <w:szCs w:val="18"/>
              </w:rPr>
              <w:t xml:space="preserve"> </w:t>
            </w:r>
            <w:r>
              <w:rPr>
                <w:spacing w:val="-2"/>
                <w:sz w:val="18"/>
                <w:szCs w:val="18"/>
              </w:rPr>
              <w:t>多计</w:t>
            </w:r>
            <w:r>
              <w:rPr>
                <w:rFonts w:hint="eastAsia"/>
                <w:spacing w:val="-29"/>
                <w:sz w:val="18"/>
                <w:szCs w:val="18"/>
                <w:lang w:val="en-US" w:eastAsia="zh-CN"/>
              </w:rPr>
              <w:t>2</w:t>
            </w:r>
            <w:r>
              <w:rPr>
                <w:spacing w:val="-2"/>
                <w:sz w:val="18"/>
                <w:szCs w:val="18"/>
              </w:rPr>
              <w:t>个，最高计</w:t>
            </w:r>
            <w:r>
              <w:rPr>
                <w:spacing w:val="-25"/>
                <w:sz w:val="18"/>
                <w:szCs w:val="18"/>
              </w:rPr>
              <w:t xml:space="preserve"> </w:t>
            </w:r>
            <w:r>
              <w:rPr>
                <w:rFonts w:hint="eastAsia"/>
                <w:spacing w:val="-2"/>
                <w:sz w:val="18"/>
                <w:szCs w:val="18"/>
                <w:lang w:val="en-US" w:eastAsia="zh-CN"/>
              </w:rPr>
              <w:t>20</w:t>
            </w:r>
            <w:r>
              <w:rPr>
                <w:spacing w:val="-32"/>
                <w:sz w:val="18"/>
                <w:szCs w:val="18"/>
              </w:rPr>
              <w:t xml:space="preserve"> </w:t>
            </w:r>
            <w:r>
              <w:rPr>
                <w:spacing w:val="-2"/>
                <w:sz w:val="18"/>
                <w:szCs w:val="18"/>
              </w:rPr>
              <w:t>分。（类似业绩证明资料须提供施工合同协议书和</w:t>
            </w:r>
            <w:r>
              <w:rPr>
                <w:rFonts w:hint="eastAsia"/>
                <w:spacing w:val="-2"/>
                <w:sz w:val="18"/>
                <w:szCs w:val="18"/>
                <w:lang w:val="en-US" w:eastAsia="zh-CN"/>
              </w:rPr>
              <w:t>中标（成交）通知书</w:t>
            </w:r>
            <w:r>
              <w:rPr>
                <w:spacing w:val="-2"/>
                <w:sz w:val="18"/>
                <w:szCs w:val="18"/>
              </w:rPr>
              <w:t>复印件</w:t>
            </w:r>
            <w:r>
              <w:rPr>
                <w:rFonts w:hint="eastAsia"/>
                <w:spacing w:val="-2"/>
                <w:sz w:val="18"/>
                <w:szCs w:val="18"/>
                <w:lang w:val="en-US" w:eastAsia="zh-CN"/>
              </w:rPr>
              <w:t>加盖公章</w:t>
            </w:r>
            <w:r>
              <w:rPr>
                <w:spacing w:val="-2"/>
                <w:sz w:val="18"/>
                <w:szCs w:val="18"/>
              </w:rPr>
              <w:t>。</w:t>
            </w:r>
            <w:r>
              <w:rPr>
                <w:sz w:val="18"/>
                <w:szCs w:val="18"/>
              </w:rPr>
              <w:t xml:space="preserve"> </w:t>
            </w:r>
            <w:r>
              <w:rPr>
                <w:spacing w:val="-1"/>
                <w:sz w:val="18"/>
                <w:szCs w:val="18"/>
              </w:rPr>
              <w:t>以施工合同协议书甲方签订时间为准，未提供或提供资料不齐全不计分）</w:t>
            </w:r>
          </w:p>
        </w:tc>
      </w:tr>
    </w:tbl>
    <w:p w14:paraId="439609A4">
      <w:pPr>
        <w:rPr>
          <w:rFonts w:ascii="Arial"/>
          <w:sz w:val="21"/>
        </w:rPr>
      </w:pPr>
    </w:p>
    <w:p w14:paraId="1FBD1432">
      <w:pPr>
        <w:rPr>
          <w:rFonts w:ascii="Arial" w:hAnsi="Arial" w:eastAsia="Arial" w:cs="Arial"/>
          <w:sz w:val="21"/>
          <w:szCs w:val="21"/>
        </w:rPr>
        <w:sectPr>
          <w:footerReference r:id="rId28" w:type="default"/>
          <w:pgSz w:w="11906" w:h="16839"/>
          <w:pgMar w:top="1212" w:right="1019" w:bottom="1185" w:left="1280" w:header="0" w:footer="970" w:gutter="0"/>
          <w:cols w:space="720" w:num="1"/>
        </w:sectPr>
      </w:pPr>
    </w:p>
    <w:p w14:paraId="33FD6738">
      <w:pPr>
        <w:pStyle w:val="2"/>
        <w:spacing w:before="64" w:line="228" w:lineRule="auto"/>
        <w:ind w:left="2832"/>
        <w:outlineLvl w:val="0"/>
        <w:rPr>
          <w:sz w:val="31"/>
          <w:szCs w:val="31"/>
        </w:rPr>
      </w:pPr>
      <w:bookmarkStart w:id="35" w:name="bookmark15"/>
      <w:bookmarkEnd w:id="35"/>
      <w:bookmarkStart w:id="36" w:name="bookmark16"/>
      <w:bookmarkEnd w:id="36"/>
      <w:r>
        <w:rPr>
          <w:b/>
          <w:bCs/>
          <w:sz w:val="31"/>
          <w:szCs w:val="31"/>
        </w:rPr>
        <w:t>第六章</w:t>
      </w:r>
      <w:r>
        <w:rPr>
          <w:spacing w:val="22"/>
          <w:sz w:val="31"/>
          <w:szCs w:val="31"/>
        </w:rPr>
        <w:t xml:space="preserve">  </w:t>
      </w:r>
      <w:r>
        <w:rPr>
          <w:b/>
          <w:bCs/>
          <w:sz w:val="31"/>
          <w:szCs w:val="31"/>
        </w:rPr>
        <w:t>响应文件组成</w:t>
      </w:r>
    </w:p>
    <w:p w14:paraId="10DAFD04">
      <w:pPr>
        <w:spacing w:line="272" w:lineRule="auto"/>
        <w:rPr>
          <w:rFonts w:ascii="Arial"/>
          <w:sz w:val="21"/>
        </w:rPr>
      </w:pPr>
    </w:p>
    <w:p w14:paraId="5FC03432">
      <w:pPr>
        <w:spacing w:line="272" w:lineRule="auto"/>
        <w:rPr>
          <w:rFonts w:ascii="Arial"/>
          <w:sz w:val="21"/>
        </w:rPr>
      </w:pPr>
    </w:p>
    <w:p w14:paraId="086CA46A">
      <w:pPr>
        <w:spacing w:line="273" w:lineRule="auto"/>
        <w:rPr>
          <w:rFonts w:ascii="Arial"/>
          <w:sz w:val="21"/>
        </w:rPr>
      </w:pPr>
    </w:p>
    <w:p w14:paraId="4185BB28">
      <w:pPr>
        <w:pStyle w:val="2"/>
        <w:spacing w:before="65" w:line="231" w:lineRule="auto"/>
        <w:rPr>
          <w:sz w:val="20"/>
          <w:szCs w:val="20"/>
        </w:rPr>
      </w:pPr>
      <w:r>
        <w:rPr>
          <w:b/>
          <w:bCs/>
          <w:spacing w:val="7"/>
          <w:sz w:val="20"/>
          <w:szCs w:val="20"/>
        </w:rPr>
        <w:t>供应商的响应文件应包含以下部分：</w:t>
      </w:r>
    </w:p>
    <w:p w14:paraId="20752EB7">
      <w:pPr>
        <w:spacing w:line="241" w:lineRule="auto"/>
        <w:rPr>
          <w:rFonts w:ascii="Arial"/>
          <w:sz w:val="21"/>
        </w:rPr>
      </w:pPr>
    </w:p>
    <w:p w14:paraId="15EC3030">
      <w:pPr>
        <w:spacing w:line="242" w:lineRule="auto"/>
        <w:rPr>
          <w:rFonts w:ascii="Arial"/>
          <w:sz w:val="21"/>
        </w:rPr>
      </w:pPr>
    </w:p>
    <w:p w14:paraId="0FFD8908">
      <w:pPr>
        <w:pStyle w:val="2"/>
        <w:spacing w:before="65" w:line="231" w:lineRule="auto"/>
        <w:ind w:left="112"/>
        <w:rPr>
          <w:sz w:val="20"/>
          <w:szCs w:val="20"/>
        </w:rPr>
      </w:pPr>
      <w:r>
        <w:rPr>
          <w:spacing w:val="7"/>
          <w:sz w:val="20"/>
          <w:szCs w:val="20"/>
        </w:rPr>
        <w:t>一、磋商响应声明(格式)</w:t>
      </w:r>
    </w:p>
    <w:p w14:paraId="5839448C">
      <w:pPr>
        <w:spacing w:line="347" w:lineRule="auto"/>
        <w:rPr>
          <w:rFonts w:ascii="Arial"/>
          <w:sz w:val="21"/>
        </w:rPr>
      </w:pPr>
    </w:p>
    <w:p w14:paraId="059C3CC3">
      <w:pPr>
        <w:pStyle w:val="2"/>
        <w:spacing w:before="66" w:line="229" w:lineRule="auto"/>
        <w:ind w:left="116"/>
        <w:rPr>
          <w:sz w:val="20"/>
          <w:szCs w:val="20"/>
        </w:rPr>
      </w:pPr>
      <w:r>
        <w:rPr>
          <w:spacing w:val="8"/>
          <w:sz w:val="20"/>
          <w:szCs w:val="20"/>
        </w:rPr>
        <w:t>二、法定代表人（单位负责人）身份证明(格式)</w:t>
      </w:r>
    </w:p>
    <w:p w14:paraId="5909010B">
      <w:pPr>
        <w:spacing w:line="348" w:lineRule="auto"/>
        <w:rPr>
          <w:rFonts w:ascii="Arial"/>
          <w:sz w:val="21"/>
        </w:rPr>
      </w:pPr>
    </w:p>
    <w:p w14:paraId="1A8F4528">
      <w:pPr>
        <w:pStyle w:val="2"/>
        <w:spacing w:before="66" w:line="231" w:lineRule="auto"/>
        <w:ind w:left="115"/>
        <w:rPr>
          <w:sz w:val="20"/>
          <w:szCs w:val="20"/>
        </w:rPr>
      </w:pPr>
      <w:r>
        <w:rPr>
          <w:spacing w:val="7"/>
          <w:sz w:val="20"/>
          <w:szCs w:val="20"/>
        </w:rPr>
        <w:t>三、授权委托书(格式)</w:t>
      </w:r>
    </w:p>
    <w:p w14:paraId="18B97F67">
      <w:pPr>
        <w:spacing w:line="348" w:lineRule="auto"/>
        <w:rPr>
          <w:rFonts w:ascii="Arial"/>
          <w:sz w:val="21"/>
        </w:rPr>
      </w:pPr>
    </w:p>
    <w:p w14:paraId="6462F508">
      <w:pPr>
        <w:pStyle w:val="2"/>
        <w:spacing w:before="65" w:line="229" w:lineRule="auto"/>
        <w:ind w:left="134"/>
        <w:rPr>
          <w:sz w:val="20"/>
          <w:szCs w:val="20"/>
        </w:rPr>
      </w:pPr>
      <w:r>
        <w:rPr>
          <w:spacing w:val="2"/>
          <w:sz w:val="20"/>
          <w:szCs w:val="20"/>
        </w:rPr>
        <w:t>四、保证金</w:t>
      </w:r>
    </w:p>
    <w:p w14:paraId="467D5CEF">
      <w:pPr>
        <w:spacing w:line="348" w:lineRule="auto"/>
        <w:rPr>
          <w:rFonts w:ascii="Arial"/>
          <w:sz w:val="21"/>
        </w:rPr>
      </w:pPr>
    </w:p>
    <w:p w14:paraId="55B8086F">
      <w:pPr>
        <w:pStyle w:val="2"/>
        <w:spacing w:before="66" w:line="231" w:lineRule="auto"/>
        <w:ind w:left="112"/>
        <w:rPr>
          <w:sz w:val="20"/>
          <w:szCs w:val="20"/>
        </w:rPr>
      </w:pPr>
      <w:r>
        <w:rPr>
          <w:spacing w:val="8"/>
          <w:sz w:val="20"/>
          <w:szCs w:val="20"/>
        </w:rPr>
        <w:t>五、报价表及报价文件(格式)</w:t>
      </w:r>
    </w:p>
    <w:p w14:paraId="08198B07">
      <w:pPr>
        <w:spacing w:line="347" w:lineRule="auto"/>
        <w:rPr>
          <w:rFonts w:ascii="Arial"/>
          <w:sz w:val="21"/>
        </w:rPr>
      </w:pPr>
    </w:p>
    <w:p w14:paraId="15C89D6B">
      <w:pPr>
        <w:pStyle w:val="2"/>
        <w:spacing w:before="65" w:line="231" w:lineRule="auto"/>
        <w:ind w:left="111"/>
        <w:rPr>
          <w:sz w:val="20"/>
          <w:szCs w:val="20"/>
        </w:rPr>
      </w:pPr>
      <w:r>
        <w:rPr>
          <w:spacing w:val="7"/>
          <w:sz w:val="20"/>
          <w:szCs w:val="20"/>
        </w:rPr>
        <w:t>六、施工组织设计</w:t>
      </w:r>
    </w:p>
    <w:p w14:paraId="13C7A3F7">
      <w:pPr>
        <w:spacing w:line="347" w:lineRule="auto"/>
        <w:rPr>
          <w:rFonts w:ascii="Arial"/>
          <w:sz w:val="21"/>
        </w:rPr>
      </w:pPr>
    </w:p>
    <w:p w14:paraId="6C07004B">
      <w:pPr>
        <w:pStyle w:val="2"/>
        <w:spacing w:before="65" w:line="231" w:lineRule="auto"/>
        <w:ind w:left="113"/>
        <w:rPr>
          <w:sz w:val="20"/>
          <w:szCs w:val="20"/>
        </w:rPr>
      </w:pPr>
      <w:r>
        <w:rPr>
          <w:spacing w:val="7"/>
          <w:sz w:val="20"/>
          <w:szCs w:val="20"/>
        </w:rPr>
        <w:t>七、合同条款偏离表</w:t>
      </w:r>
    </w:p>
    <w:p w14:paraId="7FED5468">
      <w:pPr>
        <w:spacing w:line="347" w:lineRule="auto"/>
        <w:rPr>
          <w:rFonts w:ascii="Arial"/>
          <w:sz w:val="21"/>
        </w:rPr>
      </w:pPr>
    </w:p>
    <w:p w14:paraId="0E7F8860">
      <w:pPr>
        <w:pStyle w:val="2"/>
        <w:spacing w:before="66" w:line="231" w:lineRule="auto"/>
        <w:ind w:left="108"/>
        <w:rPr>
          <w:sz w:val="20"/>
          <w:szCs w:val="20"/>
        </w:rPr>
      </w:pPr>
      <w:r>
        <w:rPr>
          <w:spacing w:val="8"/>
          <w:sz w:val="20"/>
          <w:szCs w:val="20"/>
        </w:rPr>
        <w:t>八、采购需求偏离表</w:t>
      </w:r>
    </w:p>
    <w:p w14:paraId="5E110F0D">
      <w:pPr>
        <w:spacing w:line="347" w:lineRule="auto"/>
        <w:rPr>
          <w:rFonts w:ascii="Arial"/>
          <w:sz w:val="21"/>
        </w:rPr>
      </w:pPr>
    </w:p>
    <w:p w14:paraId="333EE9F9">
      <w:pPr>
        <w:pStyle w:val="2"/>
        <w:spacing w:before="65" w:line="229" w:lineRule="auto"/>
        <w:ind w:left="117"/>
        <w:rPr>
          <w:sz w:val="20"/>
          <w:szCs w:val="20"/>
        </w:rPr>
      </w:pPr>
      <w:r>
        <w:rPr>
          <w:spacing w:val="8"/>
          <w:sz w:val="20"/>
          <w:szCs w:val="20"/>
        </w:rPr>
        <w:t>九、供应商资格审查证明材料</w:t>
      </w:r>
    </w:p>
    <w:p w14:paraId="5DE4DE35">
      <w:pPr>
        <w:pStyle w:val="2"/>
        <w:spacing w:before="297" w:line="229" w:lineRule="auto"/>
        <w:ind w:left="115"/>
        <w:rPr>
          <w:sz w:val="20"/>
          <w:szCs w:val="20"/>
        </w:rPr>
      </w:pPr>
      <w:r>
        <w:rPr>
          <w:spacing w:val="8"/>
          <w:sz w:val="20"/>
          <w:szCs w:val="20"/>
        </w:rPr>
        <w:t>十、供应商认为需提供的其他资料</w:t>
      </w:r>
    </w:p>
    <w:p w14:paraId="2CAD2EF8">
      <w:pPr>
        <w:spacing w:line="349" w:lineRule="auto"/>
        <w:rPr>
          <w:rFonts w:ascii="Arial"/>
          <w:sz w:val="21"/>
        </w:rPr>
      </w:pPr>
    </w:p>
    <w:p w14:paraId="6BA02754">
      <w:pPr>
        <w:pStyle w:val="2"/>
        <w:spacing w:before="65" w:line="231" w:lineRule="auto"/>
        <w:ind w:left="115"/>
        <w:rPr>
          <w:sz w:val="20"/>
          <w:szCs w:val="20"/>
        </w:rPr>
      </w:pPr>
      <w:r>
        <w:rPr>
          <w:spacing w:val="7"/>
          <w:sz w:val="20"/>
          <w:szCs w:val="20"/>
        </w:rPr>
        <w:t>十一、最后报价</w:t>
      </w:r>
    </w:p>
    <w:p w14:paraId="7219083A">
      <w:pPr>
        <w:spacing w:line="231" w:lineRule="auto"/>
        <w:rPr>
          <w:sz w:val="20"/>
          <w:szCs w:val="20"/>
        </w:rPr>
        <w:sectPr>
          <w:footerReference r:id="rId29" w:type="default"/>
          <w:pgSz w:w="11906" w:h="16839"/>
          <w:pgMar w:top="1118" w:right="1785" w:bottom="1185" w:left="1677" w:header="0" w:footer="970" w:gutter="0"/>
          <w:cols w:space="720" w:num="1"/>
        </w:sectPr>
      </w:pPr>
    </w:p>
    <w:p w14:paraId="62A7B8C4">
      <w:pPr>
        <w:spacing w:line="295" w:lineRule="auto"/>
        <w:rPr>
          <w:rFonts w:ascii="Arial"/>
          <w:sz w:val="21"/>
        </w:rPr>
      </w:pPr>
    </w:p>
    <w:p w14:paraId="0FD6012E">
      <w:pPr>
        <w:spacing w:line="296" w:lineRule="auto"/>
        <w:rPr>
          <w:rFonts w:ascii="Arial"/>
          <w:sz w:val="21"/>
        </w:rPr>
      </w:pPr>
    </w:p>
    <w:p w14:paraId="4FA116F9">
      <w:pPr>
        <w:spacing w:line="296" w:lineRule="auto"/>
        <w:rPr>
          <w:rFonts w:ascii="Arial"/>
          <w:sz w:val="21"/>
        </w:rPr>
      </w:pPr>
    </w:p>
    <w:p w14:paraId="43C5B915">
      <w:pPr>
        <w:spacing w:line="296" w:lineRule="auto"/>
        <w:rPr>
          <w:rFonts w:ascii="Arial"/>
          <w:sz w:val="21"/>
        </w:rPr>
      </w:pPr>
    </w:p>
    <w:p w14:paraId="220E8A58">
      <w:pPr>
        <w:pStyle w:val="2"/>
        <w:spacing w:before="270" w:line="225" w:lineRule="auto"/>
        <w:ind w:left="2669"/>
        <w:rPr>
          <w:sz w:val="83"/>
          <w:szCs w:val="83"/>
        </w:rPr>
      </w:pPr>
      <w:r>
        <w:rPr>
          <w:b/>
          <w:bCs/>
          <w:spacing w:val="-12"/>
          <w:sz w:val="83"/>
          <w:szCs w:val="83"/>
        </w:rPr>
        <w:t>政府采购</w:t>
      </w:r>
    </w:p>
    <w:p w14:paraId="7477497D">
      <w:pPr>
        <w:spacing w:line="354" w:lineRule="auto"/>
        <w:rPr>
          <w:rFonts w:ascii="Arial"/>
          <w:sz w:val="21"/>
        </w:rPr>
      </w:pPr>
    </w:p>
    <w:p w14:paraId="477F21FF">
      <w:pPr>
        <w:pStyle w:val="2"/>
        <w:spacing w:before="270" w:line="222" w:lineRule="auto"/>
        <w:ind w:left="582"/>
        <w:rPr>
          <w:sz w:val="83"/>
          <w:szCs w:val="83"/>
        </w:rPr>
      </w:pPr>
      <w:r>
        <w:rPr>
          <w:b/>
          <w:bCs/>
          <w:spacing w:val="-5"/>
          <w:sz w:val="83"/>
          <w:szCs w:val="83"/>
        </w:rPr>
        <w:t>竞争性磋商响应文件</w:t>
      </w:r>
    </w:p>
    <w:p w14:paraId="7751A1BF">
      <w:pPr>
        <w:spacing w:line="247" w:lineRule="auto"/>
        <w:rPr>
          <w:rFonts w:ascii="Arial"/>
          <w:sz w:val="21"/>
        </w:rPr>
      </w:pPr>
    </w:p>
    <w:p w14:paraId="5A4D6EA1">
      <w:pPr>
        <w:spacing w:line="247" w:lineRule="auto"/>
        <w:rPr>
          <w:rFonts w:ascii="Arial"/>
          <w:sz w:val="21"/>
        </w:rPr>
      </w:pPr>
    </w:p>
    <w:p w14:paraId="229688F7">
      <w:pPr>
        <w:spacing w:line="248" w:lineRule="auto"/>
        <w:rPr>
          <w:rFonts w:ascii="Arial"/>
          <w:sz w:val="21"/>
        </w:rPr>
      </w:pPr>
    </w:p>
    <w:p w14:paraId="49CFF0EF">
      <w:pPr>
        <w:spacing w:line="248" w:lineRule="auto"/>
        <w:rPr>
          <w:rFonts w:ascii="Arial"/>
          <w:sz w:val="21"/>
        </w:rPr>
      </w:pPr>
    </w:p>
    <w:p w14:paraId="3FEFDBDC">
      <w:pPr>
        <w:spacing w:line="248" w:lineRule="auto"/>
        <w:rPr>
          <w:rFonts w:ascii="Arial"/>
          <w:sz w:val="21"/>
        </w:rPr>
      </w:pPr>
    </w:p>
    <w:p w14:paraId="64103B08">
      <w:pPr>
        <w:spacing w:line="248" w:lineRule="auto"/>
        <w:rPr>
          <w:rFonts w:ascii="Arial"/>
          <w:sz w:val="21"/>
        </w:rPr>
      </w:pPr>
    </w:p>
    <w:p w14:paraId="19A6E03D">
      <w:pPr>
        <w:spacing w:line="248" w:lineRule="auto"/>
        <w:rPr>
          <w:rFonts w:ascii="Arial"/>
          <w:sz w:val="21"/>
        </w:rPr>
      </w:pPr>
    </w:p>
    <w:p w14:paraId="10A08F58">
      <w:pPr>
        <w:spacing w:line="248" w:lineRule="auto"/>
        <w:rPr>
          <w:rFonts w:ascii="Arial"/>
          <w:sz w:val="21"/>
        </w:rPr>
      </w:pPr>
    </w:p>
    <w:p w14:paraId="7E4C9CEB">
      <w:pPr>
        <w:spacing w:line="248" w:lineRule="auto"/>
        <w:rPr>
          <w:rFonts w:ascii="Arial"/>
          <w:sz w:val="21"/>
        </w:rPr>
      </w:pPr>
    </w:p>
    <w:p w14:paraId="73C58C3A">
      <w:pPr>
        <w:spacing w:line="248" w:lineRule="auto"/>
        <w:rPr>
          <w:rFonts w:ascii="Arial"/>
          <w:sz w:val="21"/>
        </w:rPr>
      </w:pPr>
    </w:p>
    <w:p w14:paraId="3E66BAEE">
      <w:pPr>
        <w:pStyle w:val="2"/>
        <w:spacing w:before="98" w:line="353" w:lineRule="auto"/>
        <w:ind w:left="1568" w:right="4751" w:firstLine="1"/>
        <w:jc w:val="both"/>
        <w:rPr>
          <w:spacing w:val="5"/>
        </w:rPr>
      </w:pPr>
      <w:r>
        <w:rPr>
          <w:b/>
          <w:bCs/>
          <w:spacing w:val="-6"/>
        </w:rPr>
        <w:t>采购项目名称:</w:t>
      </w:r>
      <w:r>
        <w:rPr>
          <w:spacing w:val="3"/>
        </w:rPr>
        <w:t xml:space="preserve"> </w:t>
      </w:r>
      <w:r>
        <w:rPr>
          <w:b/>
          <w:bCs/>
          <w:spacing w:val="-37"/>
        </w:rPr>
        <w:t>采</w:t>
      </w:r>
      <w:r>
        <w:rPr>
          <w:spacing w:val="6"/>
        </w:rPr>
        <w:t xml:space="preserve">   </w:t>
      </w:r>
      <w:r>
        <w:rPr>
          <w:b/>
          <w:bCs/>
          <w:spacing w:val="-37"/>
        </w:rPr>
        <w:t>购</w:t>
      </w:r>
      <w:r>
        <w:rPr>
          <w:spacing w:val="10"/>
        </w:rPr>
        <w:t xml:space="preserve">   </w:t>
      </w:r>
      <w:r>
        <w:rPr>
          <w:b/>
          <w:bCs/>
          <w:spacing w:val="-37"/>
        </w:rPr>
        <w:t>人：</w:t>
      </w:r>
      <w:r>
        <w:t xml:space="preserve"> </w:t>
      </w:r>
      <w:r>
        <w:rPr>
          <w:b/>
          <w:bCs/>
          <w:spacing w:val="-6"/>
        </w:rPr>
        <w:t>采购编号:</w:t>
      </w:r>
      <w:r>
        <w:rPr>
          <w:spacing w:val="5"/>
        </w:rPr>
        <w:t xml:space="preserve"> </w:t>
      </w:r>
    </w:p>
    <w:p w14:paraId="59182428">
      <w:pPr>
        <w:pStyle w:val="2"/>
        <w:spacing w:before="98" w:line="353" w:lineRule="auto"/>
        <w:ind w:left="1568" w:right="4751" w:firstLine="1"/>
        <w:jc w:val="both"/>
      </w:pPr>
      <w:r>
        <w:rPr>
          <w:b/>
          <w:bCs/>
          <w:spacing w:val="-6"/>
        </w:rPr>
        <w:t>采购代理编号:</w:t>
      </w:r>
      <w:r>
        <w:rPr>
          <w:spacing w:val="5"/>
        </w:rPr>
        <w:t xml:space="preserve"> </w:t>
      </w:r>
      <w:r>
        <w:rPr>
          <w:b/>
          <w:bCs/>
          <w:spacing w:val="-16"/>
        </w:rPr>
        <w:t>采购代理机构：</w:t>
      </w:r>
    </w:p>
    <w:p w14:paraId="3EEEEE9A">
      <w:pPr>
        <w:spacing w:line="259" w:lineRule="auto"/>
        <w:rPr>
          <w:rFonts w:ascii="Arial"/>
          <w:sz w:val="21"/>
        </w:rPr>
      </w:pPr>
    </w:p>
    <w:p w14:paraId="1AA2F921">
      <w:pPr>
        <w:spacing w:line="259" w:lineRule="auto"/>
        <w:rPr>
          <w:rFonts w:ascii="Arial"/>
          <w:sz w:val="21"/>
        </w:rPr>
      </w:pPr>
    </w:p>
    <w:p w14:paraId="5F06ACAE">
      <w:pPr>
        <w:spacing w:line="259" w:lineRule="auto"/>
        <w:rPr>
          <w:rFonts w:ascii="Arial"/>
          <w:sz w:val="21"/>
        </w:rPr>
      </w:pPr>
    </w:p>
    <w:p w14:paraId="466A4D90">
      <w:pPr>
        <w:spacing w:line="259" w:lineRule="auto"/>
        <w:rPr>
          <w:rFonts w:ascii="Arial"/>
          <w:sz w:val="21"/>
        </w:rPr>
      </w:pPr>
    </w:p>
    <w:p w14:paraId="0929B1E0">
      <w:pPr>
        <w:spacing w:line="260" w:lineRule="auto"/>
        <w:rPr>
          <w:rFonts w:ascii="Arial"/>
          <w:sz w:val="21"/>
        </w:rPr>
      </w:pPr>
    </w:p>
    <w:p w14:paraId="6ECF2D0D">
      <w:pPr>
        <w:spacing w:line="260" w:lineRule="auto"/>
        <w:rPr>
          <w:rFonts w:ascii="Arial"/>
          <w:sz w:val="21"/>
        </w:rPr>
      </w:pPr>
    </w:p>
    <w:p w14:paraId="486B5F6E">
      <w:pPr>
        <w:spacing w:line="260" w:lineRule="auto"/>
        <w:rPr>
          <w:rFonts w:ascii="Arial"/>
          <w:sz w:val="21"/>
        </w:rPr>
      </w:pPr>
    </w:p>
    <w:p w14:paraId="42846F79">
      <w:pPr>
        <w:spacing w:line="260" w:lineRule="auto"/>
        <w:rPr>
          <w:rFonts w:ascii="Arial"/>
          <w:sz w:val="21"/>
        </w:rPr>
      </w:pPr>
    </w:p>
    <w:p w14:paraId="63CB0DAB">
      <w:pPr>
        <w:pStyle w:val="2"/>
        <w:spacing w:before="101" w:line="229" w:lineRule="auto"/>
        <w:ind w:left="1574"/>
        <w:rPr>
          <w:sz w:val="31"/>
          <w:szCs w:val="31"/>
        </w:rPr>
      </w:pPr>
      <w:r>
        <w:rPr>
          <w:b/>
          <w:bCs/>
          <w:sz w:val="31"/>
          <w:szCs w:val="31"/>
        </w:rPr>
        <w:t>供应商</w:t>
      </w:r>
    </w:p>
    <w:p w14:paraId="14FF9709">
      <w:pPr>
        <w:pStyle w:val="2"/>
        <w:spacing w:before="237" w:line="228" w:lineRule="auto"/>
        <w:ind w:left="3521"/>
        <w:rPr>
          <w:sz w:val="31"/>
          <w:szCs w:val="31"/>
        </w:rPr>
      </w:pPr>
      <w:r>
        <w:rPr>
          <w:b/>
          <w:bCs/>
          <w:spacing w:val="-19"/>
          <w:sz w:val="31"/>
          <w:szCs w:val="31"/>
        </w:rPr>
        <w:t>年</w:t>
      </w:r>
      <w:r>
        <w:rPr>
          <w:spacing w:val="25"/>
          <w:sz w:val="31"/>
          <w:szCs w:val="31"/>
        </w:rPr>
        <w:t xml:space="preserve">  </w:t>
      </w:r>
      <w:r>
        <w:rPr>
          <w:b/>
          <w:bCs/>
          <w:spacing w:val="-19"/>
          <w:sz w:val="31"/>
          <w:szCs w:val="31"/>
        </w:rPr>
        <w:t>月</w:t>
      </w:r>
      <w:r>
        <w:rPr>
          <w:spacing w:val="51"/>
          <w:sz w:val="31"/>
          <w:szCs w:val="31"/>
        </w:rPr>
        <w:t xml:space="preserve">  </w:t>
      </w:r>
      <w:r>
        <w:rPr>
          <w:b/>
          <w:bCs/>
          <w:spacing w:val="-19"/>
          <w:sz w:val="31"/>
          <w:szCs w:val="31"/>
        </w:rPr>
        <w:t>日</w:t>
      </w:r>
    </w:p>
    <w:p w14:paraId="6FDE8C97">
      <w:pPr>
        <w:spacing w:line="228" w:lineRule="auto"/>
        <w:rPr>
          <w:sz w:val="31"/>
          <w:szCs w:val="31"/>
        </w:rPr>
        <w:sectPr>
          <w:footerReference r:id="rId30" w:type="default"/>
          <w:pgSz w:w="11906" w:h="16839"/>
          <w:pgMar w:top="1431" w:right="1785" w:bottom="1185" w:left="1785" w:header="0" w:footer="970" w:gutter="0"/>
          <w:cols w:space="720" w:num="1"/>
        </w:sectPr>
      </w:pPr>
    </w:p>
    <w:p w14:paraId="02609FAE">
      <w:pPr>
        <w:pStyle w:val="2"/>
        <w:spacing w:before="57" w:line="223" w:lineRule="auto"/>
        <w:ind w:left="3193"/>
        <w:outlineLvl w:val="1"/>
        <w:rPr>
          <w:sz w:val="28"/>
          <w:szCs w:val="28"/>
        </w:rPr>
      </w:pPr>
      <w:bookmarkStart w:id="37" w:name="bookmark18"/>
      <w:bookmarkEnd w:id="37"/>
      <w:bookmarkStart w:id="38" w:name="bookmark17"/>
      <w:bookmarkEnd w:id="38"/>
      <w:r>
        <w:rPr>
          <w:b/>
          <w:bCs/>
          <w:spacing w:val="-4"/>
          <w:sz w:val="28"/>
          <w:szCs w:val="28"/>
        </w:rPr>
        <w:t>一、磋商响应声明(格式)</w:t>
      </w:r>
    </w:p>
    <w:p w14:paraId="790AE041">
      <w:pPr>
        <w:spacing w:line="258" w:lineRule="auto"/>
        <w:rPr>
          <w:rFonts w:ascii="Arial"/>
          <w:sz w:val="21"/>
        </w:rPr>
      </w:pPr>
    </w:p>
    <w:p w14:paraId="1FC0252B">
      <w:pPr>
        <w:spacing w:line="258" w:lineRule="auto"/>
        <w:rPr>
          <w:rFonts w:ascii="Arial"/>
          <w:sz w:val="21"/>
        </w:rPr>
      </w:pPr>
    </w:p>
    <w:p w14:paraId="5B74CCF6">
      <w:pPr>
        <w:spacing w:line="258" w:lineRule="auto"/>
        <w:rPr>
          <w:rFonts w:ascii="Arial"/>
          <w:sz w:val="21"/>
        </w:rPr>
      </w:pPr>
    </w:p>
    <w:p w14:paraId="2424D4E8">
      <w:pPr>
        <w:pStyle w:val="2"/>
        <w:spacing w:before="65" w:line="231" w:lineRule="auto"/>
        <w:ind w:left="4"/>
        <w:rPr>
          <w:sz w:val="20"/>
          <w:szCs w:val="20"/>
        </w:rPr>
      </w:pPr>
      <w:r>
        <w:rPr>
          <w:spacing w:val="4"/>
          <w:sz w:val="20"/>
          <w:szCs w:val="20"/>
        </w:rPr>
        <w:t>致</w:t>
      </w:r>
      <w:r>
        <w:rPr>
          <w:spacing w:val="51"/>
          <w:sz w:val="20"/>
          <w:szCs w:val="20"/>
        </w:rPr>
        <w:t xml:space="preserve"> </w:t>
      </w:r>
      <w:r>
        <w:rPr>
          <w:spacing w:val="4"/>
          <w:sz w:val="20"/>
          <w:szCs w:val="20"/>
        </w:rPr>
        <w:t>(采购人、采购代理机构)：</w:t>
      </w:r>
    </w:p>
    <w:p w14:paraId="724048B0">
      <w:pPr>
        <w:pStyle w:val="2"/>
        <w:spacing w:before="279" w:line="369" w:lineRule="auto"/>
        <w:ind w:left="2" w:firstLine="435"/>
        <w:jc w:val="both"/>
        <w:rPr>
          <w:sz w:val="20"/>
          <w:szCs w:val="20"/>
        </w:rPr>
      </w:pPr>
      <w:r>
        <w:rPr>
          <w:spacing w:val="8"/>
          <w:sz w:val="20"/>
          <w:szCs w:val="20"/>
        </w:rPr>
        <w:t xml:space="preserve">根据贵方为 </w:t>
      </w:r>
      <w:r>
        <w:rPr>
          <w:spacing w:val="8"/>
          <w:sz w:val="20"/>
          <w:szCs w:val="20"/>
          <w:u w:val="single" w:color="auto"/>
        </w:rPr>
        <w:t xml:space="preserve">     </w:t>
      </w:r>
      <w:r>
        <w:rPr>
          <w:spacing w:val="8"/>
          <w:sz w:val="20"/>
          <w:szCs w:val="20"/>
        </w:rPr>
        <w:t>（项目名称）的磋商邀请（政</w:t>
      </w:r>
      <w:r>
        <w:rPr>
          <w:spacing w:val="7"/>
          <w:sz w:val="20"/>
          <w:szCs w:val="20"/>
        </w:rPr>
        <w:t>府采购编号</w:t>
      </w:r>
      <w:r>
        <w:rPr>
          <w:spacing w:val="5"/>
          <w:sz w:val="20"/>
          <w:szCs w:val="20"/>
        </w:rPr>
        <w:t>：</w:t>
      </w:r>
      <w:r>
        <w:rPr>
          <w:spacing w:val="5"/>
          <w:sz w:val="20"/>
          <w:szCs w:val="20"/>
          <w:u w:val="single" w:color="auto"/>
        </w:rPr>
        <w:t xml:space="preserve">    </w:t>
      </w:r>
      <w:r>
        <w:rPr>
          <w:spacing w:val="-71"/>
          <w:sz w:val="20"/>
          <w:szCs w:val="20"/>
        </w:rPr>
        <w:t xml:space="preserve"> </w:t>
      </w:r>
      <w:r>
        <w:rPr>
          <w:spacing w:val="5"/>
          <w:sz w:val="20"/>
          <w:szCs w:val="20"/>
        </w:rPr>
        <w:t>，</w:t>
      </w:r>
      <w:r>
        <w:rPr>
          <w:spacing w:val="7"/>
          <w:sz w:val="20"/>
          <w:szCs w:val="20"/>
        </w:rPr>
        <w:t>采购代理编号</w:t>
      </w:r>
      <w:r>
        <w:rPr>
          <w:spacing w:val="5"/>
          <w:sz w:val="20"/>
          <w:szCs w:val="20"/>
        </w:rPr>
        <w:t>：</w:t>
      </w:r>
      <w:r>
        <w:rPr>
          <w:spacing w:val="5"/>
          <w:sz w:val="20"/>
          <w:szCs w:val="20"/>
          <w:u w:val="single" w:color="auto"/>
        </w:rPr>
        <w:t xml:space="preserve">    </w:t>
      </w:r>
      <w:r>
        <w:rPr>
          <w:spacing w:val="-69"/>
          <w:sz w:val="20"/>
          <w:szCs w:val="20"/>
        </w:rPr>
        <w:t xml:space="preserve"> </w:t>
      </w:r>
      <w:r>
        <w:rPr>
          <w:spacing w:val="5"/>
          <w:sz w:val="20"/>
          <w:szCs w:val="20"/>
        </w:rPr>
        <w:t>），</w:t>
      </w:r>
      <w:r>
        <w:rPr>
          <w:spacing w:val="7"/>
          <w:sz w:val="20"/>
          <w:szCs w:val="20"/>
        </w:rPr>
        <w:t>签字</w:t>
      </w:r>
      <w:r>
        <w:rPr>
          <w:sz w:val="20"/>
          <w:szCs w:val="20"/>
        </w:rPr>
        <w:t xml:space="preserve"> </w:t>
      </w:r>
      <w:r>
        <w:rPr>
          <w:spacing w:val="10"/>
          <w:sz w:val="20"/>
          <w:szCs w:val="20"/>
        </w:rPr>
        <w:t>代表</w:t>
      </w:r>
      <w:r>
        <w:rPr>
          <w:spacing w:val="-78"/>
          <w:sz w:val="20"/>
          <w:szCs w:val="20"/>
        </w:rPr>
        <w:t xml:space="preserve"> </w:t>
      </w:r>
      <w:r>
        <w:rPr>
          <w:spacing w:val="10"/>
          <w:sz w:val="20"/>
          <w:szCs w:val="20"/>
          <w:u w:val="single" w:color="auto"/>
        </w:rPr>
        <w:t xml:space="preserve">       </w:t>
      </w:r>
      <w:r>
        <w:rPr>
          <w:spacing w:val="10"/>
          <w:sz w:val="20"/>
          <w:szCs w:val="20"/>
        </w:rPr>
        <w:t>（姓名、职务）经正式授权并代表供应商</w:t>
      </w:r>
      <w:r>
        <w:rPr>
          <w:spacing w:val="-98"/>
          <w:sz w:val="20"/>
          <w:szCs w:val="20"/>
        </w:rPr>
        <w:t xml:space="preserve"> </w:t>
      </w:r>
      <w:r>
        <w:rPr>
          <w:spacing w:val="10"/>
          <w:sz w:val="20"/>
          <w:szCs w:val="20"/>
          <w:u w:val="single" w:color="auto"/>
        </w:rPr>
        <w:t xml:space="preserve">       </w:t>
      </w:r>
      <w:r>
        <w:rPr>
          <w:spacing w:val="10"/>
          <w:sz w:val="20"/>
          <w:szCs w:val="20"/>
        </w:rPr>
        <w:t>（供应商名称）提交响应文件正本一份,</w:t>
      </w:r>
      <w:r>
        <w:rPr>
          <w:sz w:val="20"/>
          <w:szCs w:val="20"/>
        </w:rPr>
        <w:t xml:space="preserve"> </w:t>
      </w:r>
      <w:r>
        <w:rPr>
          <w:spacing w:val="9"/>
          <w:sz w:val="20"/>
          <w:szCs w:val="20"/>
        </w:rPr>
        <w:t>副本</w:t>
      </w:r>
      <w:r>
        <w:rPr>
          <w:spacing w:val="9"/>
          <w:sz w:val="20"/>
          <w:szCs w:val="20"/>
          <w:u w:val="single" w:color="auto"/>
        </w:rPr>
        <w:t xml:space="preserve">   </w:t>
      </w:r>
      <w:r>
        <w:rPr>
          <w:spacing w:val="-86"/>
          <w:sz w:val="20"/>
          <w:szCs w:val="20"/>
        </w:rPr>
        <w:t xml:space="preserve"> </w:t>
      </w:r>
      <w:r>
        <w:rPr>
          <w:spacing w:val="9"/>
          <w:sz w:val="20"/>
          <w:szCs w:val="20"/>
        </w:rPr>
        <w:t>份；响应文件电子文档：</w:t>
      </w:r>
      <w:r>
        <w:rPr>
          <w:spacing w:val="9"/>
          <w:sz w:val="20"/>
          <w:szCs w:val="20"/>
          <w:u w:val="single" w:color="auto"/>
        </w:rPr>
        <w:t xml:space="preserve">   </w:t>
      </w:r>
      <w:r>
        <w:rPr>
          <w:spacing w:val="-86"/>
          <w:sz w:val="20"/>
          <w:szCs w:val="20"/>
        </w:rPr>
        <w:t xml:space="preserve"> </w:t>
      </w:r>
      <w:r>
        <w:rPr>
          <w:spacing w:val="9"/>
          <w:sz w:val="20"/>
          <w:szCs w:val="20"/>
        </w:rPr>
        <w:t>份，参加本采购项目磋商，</w:t>
      </w:r>
      <w:r>
        <w:rPr>
          <w:spacing w:val="8"/>
          <w:sz w:val="20"/>
          <w:szCs w:val="20"/>
        </w:rPr>
        <w:t>并在此声明，所递交的响应文件内容完</w:t>
      </w:r>
      <w:r>
        <w:rPr>
          <w:sz w:val="20"/>
          <w:szCs w:val="20"/>
        </w:rPr>
        <w:t xml:space="preserve"> </w:t>
      </w:r>
      <w:r>
        <w:rPr>
          <w:spacing w:val="4"/>
          <w:sz w:val="20"/>
          <w:szCs w:val="20"/>
        </w:rPr>
        <w:t>整、真实。</w:t>
      </w:r>
    </w:p>
    <w:p w14:paraId="5E2E5CFA">
      <w:pPr>
        <w:pStyle w:val="2"/>
        <w:spacing w:before="153" w:line="229" w:lineRule="auto"/>
        <w:ind w:left="425"/>
        <w:rPr>
          <w:sz w:val="20"/>
          <w:szCs w:val="20"/>
        </w:rPr>
      </w:pPr>
      <w:r>
        <w:rPr>
          <w:spacing w:val="9"/>
          <w:sz w:val="20"/>
          <w:szCs w:val="20"/>
        </w:rPr>
        <w:t>一、我方已详细审查磋商文件。我们完全理解并同意放弃对这方面有不明及误解的权力。</w:t>
      </w:r>
    </w:p>
    <w:p w14:paraId="3B370BBB">
      <w:pPr>
        <w:pStyle w:val="2"/>
        <w:spacing w:before="279" w:line="303" w:lineRule="auto"/>
        <w:ind w:left="3" w:right="1" w:firstLine="425"/>
        <w:rPr>
          <w:sz w:val="20"/>
          <w:szCs w:val="20"/>
        </w:rPr>
      </w:pPr>
      <w:r>
        <w:rPr>
          <w:spacing w:val="10"/>
          <w:sz w:val="20"/>
          <w:szCs w:val="20"/>
        </w:rPr>
        <w:t>二、我方愿意向贵方提供任何与本项采购有关的数据、情况和技术</w:t>
      </w:r>
      <w:r>
        <w:rPr>
          <w:spacing w:val="9"/>
          <w:sz w:val="20"/>
          <w:szCs w:val="20"/>
        </w:rPr>
        <w:t>资料。若贵方需要，我方愿意提</w:t>
      </w:r>
      <w:r>
        <w:rPr>
          <w:sz w:val="20"/>
          <w:szCs w:val="20"/>
        </w:rPr>
        <w:t xml:space="preserve"> </w:t>
      </w:r>
      <w:r>
        <w:rPr>
          <w:spacing w:val="8"/>
          <w:sz w:val="20"/>
          <w:szCs w:val="20"/>
        </w:rPr>
        <w:t>供我方作出的一切承诺的证明材料。</w:t>
      </w:r>
    </w:p>
    <w:p w14:paraId="4D5D1EF3">
      <w:pPr>
        <w:pStyle w:val="2"/>
        <w:spacing w:before="282" w:line="231" w:lineRule="auto"/>
        <w:ind w:left="428"/>
        <w:rPr>
          <w:sz w:val="20"/>
          <w:szCs w:val="20"/>
        </w:rPr>
      </w:pPr>
      <w:r>
        <w:rPr>
          <w:spacing w:val="9"/>
          <w:sz w:val="20"/>
          <w:szCs w:val="20"/>
        </w:rPr>
        <w:t>三、我方愿意按磋商文件规定和磋商小组要求重新提交响应文件和最后报价。</w:t>
      </w:r>
    </w:p>
    <w:p w14:paraId="59C39DEC">
      <w:pPr>
        <w:pStyle w:val="2"/>
        <w:spacing w:before="279" w:line="302" w:lineRule="auto"/>
        <w:ind w:left="8" w:right="1" w:firstLine="437"/>
        <w:rPr>
          <w:sz w:val="20"/>
          <w:szCs w:val="20"/>
        </w:rPr>
      </w:pPr>
      <w:r>
        <w:rPr>
          <w:spacing w:val="6"/>
          <w:sz w:val="20"/>
          <w:szCs w:val="20"/>
        </w:rPr>
        <w:t>四、我方同意在磋商文件中规定的提交首次响应文件</w:t>
      </w:r>
      <w:r>
        <w:rPr>
          <w:spacing w:val="5"/>
          <w:sz w:val="20"/>
          <w:szCs w:val="20"/>
        </w:rPr>
        <w:t>截止时间起</w:t>
      </w:r>
      <w:r>
        <w:rPr>
          <w:spacing w:val="-98"/>
          <w:sz w:val="20"/>
          <w:szCs w:val="20"/>
        </w:rPr>
        <w:t xml:space="preserve"> </w:t>
      </w:r>
      <w:r>
        <w:rPr>
          <w:spacing w:val="5"/>
          <w:sz w:val="20"/>
          <w:szCs w:val="20"/>
          <w:u w:val="single" w:color="auto"/>
        </w:rPr>
        <w:t xml:space="preserve">    </w:t>
      </w:r>
      <w:r>
        <w:rPr>
          <w:spacing w:val="-42"/>
          <w:sz w:val="20"/>
          <w:szCs w:val="20"/>
        </w:rPr>
        <w:t xml:space="preserve"> </w:t>
      </w:r>
      <w:r>
        <w:rPr>
          <w:spacing w:val="5"/>
          <w:sz w:val="20"/>
          <w:szCs w:val="20"/>
        </w:rPr>
        <w:t>日</w:t>
      </w:r>
      <w:r>
        <w:rPr>
          <w:spacing w:val="-58"/>
          <w:sz w:val="20"/>
          <w:szCs w:val="20"/>
        </w:rPr>
        <w:t xml:space="preserve"> </w:t>
      </w:r>
      <w:r>
        <w:rPr>
          <w:spacing w:val="5"/>
          <w:sz w:val="20"/>
          <w:szCs w:val="20"/>
        </w:rPr>
        <w:t>内</w:t>
      </w:r>
      <w:r>
        <w:rPr>
          <w:spacing w:val="-56"/>
          <w:sz w:val="20"/>
          <w:szCs w:val="20"/>
        </w:rPr>
        <w:t xml:space="preserve"> </w:t>
      </w:r>
      <w:r>
        <w:rPr>
          <w:spacing w:val="5"/>
          <w:sz w:val="20"/>
          <w:szCs w:val="20"/>
        </w:rPr>
        <w:t>(响应文件有效期)遵守本</w:t>
      </w:r>
      <w:r>
        <w:rPr>
          <w:sz w:val="20"/>
          <w:szCs w:val="20"/>
        </w:rPr>
        <w:t xml:space="preserve"> </w:t>
      </w:r>
      <w:r>
        <w:rPr>
          <w:spacing w:val="9"/>
          <w:sz w:val="20"/>
          <w:szCs w:val="20"/>
        </w:rPr>
        <w:t>响应文件中的承诺且在此期限期满之前均具</w:t>
      </w:r>
      <w:r>
        <w:rPr>
          <w:spacing w:val="8"/>
          <w:sz w:val="20"/>
          <w:szCs w:val="20"/>
        </w:rPr>
        <w:t>有法律约束力。</w:t>
      </w:r>
    </w:p>
    <w:p w14:paraId="267C436D">
      <w:pPr>
        <w:pStyle w:val="2"/>
        <w:spacing w:before="282" w:line="303" w:lineRule="auto"/>
        <w:ind w:right="1" w:firstLine="425"/>
        <w:rPr>
          <w:sz w:val="20"/>
          <w:szCs w:val="20"/>
        </w:rPr>
      </w:pPr>
      <w:r>
        <w:rPr>
          <w:spacing w:val="10"/>
          <w:sz w:val="20"/>
          <w:szCs w:val="20"/>
        </w:rPr>
        <w:t>五、我方承诺遵守《政府采购法》及实施条例、《政府采购竞争性磋商采购</w:t>
      </w:r>
      <w:r>
        <w:rPr>
          <w:spacing w:val="9"/>
          <w:sz w:val="20"/>
          <w:szCs w:val="20"/>
        </w:rPr>
        <w:t>方式管理暂行办法》的</w:t>
      </w:r>
      <w:r>
        <w:rPr>
          <w:sz w:val="20"/>
          <w:szCs w:val="20"/>
        </w:rPr>
        <w:t xml:space="preserve"> </w:t>
      </w:r>
      <w:r>
        <w:rPr>
          <w:spacing w:val="10"/>
          <w:sz w:val="20"/>
          <w:szCs w:val="20"/>
        </w:rPr>
        <w:t>有关规定，保证在获得成交资格后，按照磋商文件确定的事项签订政府采购合同，履行双方</w:t>
      </w:r>
      <w:r>
        <w:rPr>
          <w:spacing w:val="9"/>
          <w:sz w:val="20"/>
          <w:szCs w:val="20"/>
        </w:rPr>
        <w:t>所签订的合</w:t>
      </w:r>
    </w:p>
    <w:p w14:paraId="0F517262">
      <w:pPr>
        <w:pStyle w:val="2"/>
        <w:spacing w:before="161" w:line="229" w:lineRule="auto"/>
        <w:ind w:left="26"/>
        <w:rPr>
          <w:sz w:val="20"/>
          <w:szCs w:val="20"/>
        </w:rPr>
      </w:pPr>
      <w:r>
        <w:rPr>
          <w:spacing w:val="6"/>
          <w:sz w:val="20"/>
          <w:szCs w:val="20"/>
        </w:rPr>
        <w:t>同，并承担合同规定的责任和义务。</w:t>
      </w:r>
    </w:p>
    <w:p w14:paraId="0815458B">
      <w:pPr>
        <w:pStyle w:val="2"/>
        <w:spacing w:before="279" w:line="303" w:lineRule="auto"/>
        <w:ind w:left="1" w:right="1" w:firstLine="422"/>
        <w:rPr>
          <w:sz w:val="20"/>
          <w:szCs w:val="20"/>
        </w:rPr>
      </w:pPr>
      <w:r>
        <w:rPr>
          <w:spacing w:val="10"/>
          <w:sz w:val="20"/>
          <w:szCs w:val="20"/>
        </w:rPr>
        <w:t>六、我方承诺在参与竞争性磋商过程中，若出现《政府采购法》第七十七条和</w:t>
      </w:r>
      <w:r>
        <w:rPr>
          <w:spacing w:val="9"/>
          <w:sz w:val="20"/>
          <w:szCs w:val="20"/>
        </w:rPr>
        <w:t>《政府采购法实施条</w:t>
      </w:r>
      <w:r>
        <w:rPr>
          <w:sz w:val="20"/>
          <w:szCs w:val="20"/>
        </w:rPr>
        <w:t xml:space="preserve"> </w:t>
      </w:r>
      <w:r>
        <w:rPr>
          <w:spacing w:val="9"/>
          <w:sz w:val="20"/>
          <w:szCs w:val="20"/>
        </w:rPr>
        <w:t>例》第七十二条规定之情形，我方同意接受条款规定作出的处罚。</w:t>
      </w:r>
    </w:p>
    <w:p w14:paraId="3D8F1676">
      <w:pPr>
        <w:pStyle w:val="2"/>
        <w:spacing w:before="280" w:line="232" w:lineRule="auto"/>
        <w:ind w:left="426"/>
        <w:rPr>
          <w:sz w:val="20"/>
          <w:szCs w:val="20"/>
        </w:rPr>
      </w:pPr>
      <w:r>
        <w:rPr>
          <w:spacing w:val="7"/>
          <w:sz w:val="20"/>
          <w:szCs w:val="20"/>
        </w:rPr>
        <w:t>七、我方的联系方式：</w:t>
      </w:r>
    </w:p>
    <w:p w14:paraId="67B4A9FF">
      <w:pPr>
        <w:pStyle w:val="2"/>
        <w:spacing w:before="277" w:line="229" w:lineRule="auto"/>
        <w:ind w:left="423"/>
        <w:rPr>
          <w:sz w:val="20"/>
          <w:szCs w:val="20"/>
        </w:rPr>
      </w:pPr>
      <w:r>
        <w:rPr>
          <w:spacing w:val="-1"/>
          <w:sz w:val="20"/>
          <w:szCs w:val="20"/>
        </w:rPr>
        <w:t>地址：</w:t>
      </w:r>
      <w:r>
        <w:rPr>
          <w:spacing w:val="5"/>
          <w:sz w:val="20"/>
          <w:szCs w:val="20"/>
          <w:u w:val="single" w:color="auto"/>
        </w:rPr>
        <w:t xml:space="preserve">    </w:t>
      </w:r>
      <w:r>
        <w:rPr>
          <w:spacing w:val="32"/>
          <w:sz w:val="20"/>
          <w:szCs w:val="20"/>
        </w:rPr>
        <w:t xml:space="preserve"> </w:t>
      </w:r>
      <w:r>
        <w:rPr>
          <w:spacing w:val="-1"/>
          <w:sz w:val="20"/>
          <w:szCs w:val="20"/>
        </w:rPr>
        <w:t>；邮编：</w:t>
      </w:r>
      <w:r>
        <w:rPr>
          <w:spacing w:val="5"/>
          <w:sz w:val="20"/>
          <w:szCs w:val="20"/>
          <w:u w:val="single" w:color="auto"/>
        </w:rPr>
        <w:t xml:space="preserve">      </w:t>
      </w:r>
      <w:r>
        <w:rPr>
          <w:spacing w:val="-70"/>
          <w:sz w:val="20"/>
          <w:szCs w:val="20"/>
        </w:rPr>
        <w:t xml:space="preserve"> </w:t>
      </w:r>
      <w:r>
        <w:rPr>
          <w:spacing w:val="-1"/>
          <w:sz w:val="20"/>
          <w:szCs w:val="20"/>
        </w:rPr>
        <w:t>；</w:t>
      </w:r>
      <w:r>
        <w:rPr>
          <w:spacing w:val="-57"/>
          <w:sz w:val="20"/>
          <w:szCs w:val="20"/>
        </w:rPr>
        <w:t xml:space="preserve"> </w:t>
      </w:r>
      <w:r>
        <w:rPr>
          <w:spacing w:val="-1"/>
          <w:sz w:val="20"/>
          <w:szCs w:val="20"/>
        </w:rPr>
        <w:t>电话：</w:t>
      </w:r>
      <w:r>
        <w:rPr>
          <w:spacing w:val="5"/>
          <w:sz w:val="20"/>
          <w:szCs w:val="20"/>
          <w:u w:val="single" w:color="auto"/>
        </w:rPr>
        <w:t xml:space="preserve">    </w:t>
      </w:r>
      <w:r>
        <w:rPr>
          <w:spacing w:val="-71"/>
          <w:sz w:val="20"/>
          <w:szCs w:val="20"/>
        </w:rPr>
        <w:t xml:space="preserve"> </w:t>
      </w:r>
      <w:r>
        <w:rPr>
          <w:spacing w:val="-1"/>
          <w:sz w:val="20"/>
          <w:szCs w:val="20"/>
        </w:rPr>
        <w:t>；</w:t>
      </w:r>
      <w:r>
        <w:rPr>
          <w:spacing w:val="-57"/>
          <w:sz w:val="20"/>
          <w:szCs w:val="20"/>
        </w:rPr>
        <w:t xml:space="preserve"> </w:t>
      </w:r>
      <w:r>
        <w:rPr>
          <w:spacing w:val="-1"/>
          <w:sz w:val="20"/>
          <w:szCs w:val="20"/>
        </w:rPr>
        <w:t>电子邮箱：</w:t>
      </w:r>
      <w:r>
        <w:rPr>
          <w:spacing w:val="5"/>
          <w:sz w:val="20"/>
          <w:szCs w:val="20"/>
          <w:u w:val="single" w:color="auto"/>
        </w:rPr>
        <w:t xml:space="preserve">     </w:t>
      </w:r>
      <w:r>
        <w:rPr>
          <w:spacing w:val="-1"/>
          <w:sz w:val="20"/>
          <w:szCs w:val="20"/>
        </w:rPr>
        <w:t>。</w:t>
      </w:r>
    </w:p>
    <w:p w14:paraId="140AC8C5">
      <w:pPr>
        <w:spacing w:line="246" w:lineRule="auto"/>
        <w:rPr>
          <w:rFonts w:ascii="Arial"/>
          <w:sz w:val="21"/>
        </w:rPr>
      </w:pPr>
    </w:p>
    <w:p w14:paraId="234538A8">
      <w:pPr>
        <w:spacing w:line="247" w:lineRule="auto"/>
        <w:rPr>
          <w:rFonts w:ascii="Arial"/>
          <w:sz w:val="21"/>
        </w:rPr>
      </w:pPr>
    </w:p>
    <w:p w14:paraId="47483E7D">
      <w:pPr>
        <w:spacing w:line="247" w:lineRule="auto"/>
        <w:rPr>
          <w:rFonts w:ascii="Arial"/>
          <w:sz w:val="21"/>
        </w:rPr>
      </w:pPr>
    </w:p>
    <w:p w14:paraId="4DA527E8">
      <w:pPr>
        <w:pStyle w:val="2"/>
        <w:spacing w:before="66" w:line="229" w:lineRule="auto"/>
        <w:ind w:left="3"/>
        <w:rPr>
          <w:sz w:val="20"/>
          <w:szCs w:val="20"/>
        </w:rPr>
      </w:pPr>
      <w:r>
        <w:rPr>
          <w:spacing w:val="7"/>
          <w:sz w:val="20"/>
          <w:szCs w:val="20"/>
        </w:rPr>
        <w:t>供应商名称(盖单位公章)：</w:t>
      </w:r>
    </w:p>
    <w:p w14:paraId="3B571C3F">
      <w:pPr>
        <w:pStyle w:val="2"/>
        <w:spacing w:before="281" w:line="473" w:lineRule="auto"/>
        <w:ind w:left="45" w:right="3657" w:hanging="37"/>
        <w:rPr>
          <w:sz w:val="20"/>
          <w:szCs w:val="20"/>
        </w:rPr>
      </w:pPr>
      <w:r>
        <w:rPr>
          <w:spacing w:val="8"/>
          <w:sz w:val="20"/>
          <w:szCs w:val="20"/>
        </w:rPr>
        <w:t>法定代表人（单位负责人）或其授权的代理人（签字或印章</w:t>
      </w:r>
      <w:r>
        <w:rPr>
          <w:spacing w:val="-14"/>
          <w:sz w:val="20"/>
          <w:szCs w:val="20"/>
        </w:rPr>
        <w:t>）：</w:t>
      </w:r>
      <w:r>
        <w:rPr>
          <w:spacing w:val="1"/>
          <w:sz w:val="20"/>
          <w:szCs w:val="20"/>
        </w:rPr>
        <w:t xml:space="preserve"> </w:t>
      </w:r>
      <w:r>
        <w:rPr>
          <w:spacing w:val="-18"/>
          <w:sz w:val="20"/>
          <w:szCs w:val="20"/>
        </w:rPr>
        <w:t>日</w:t>
      </w:r>
      <w:r>
        <w:rPr>
          <w:spacing w:val="21"/>
          <w:sz w:val="20"/>
          <w:szCs w:val="20"/>
        </w:rPr>
        <w:t xml:space="preserve"> </w:t>
      </w:r>
      <w:r>
        <w:rPr>
          <w:spacing w:val="-18"/>
          <w:sz w:val="20"/>
          <w:szCs w:val="20"/>
        </w:rPr>
        <w:t>期</w:t>
      </w:r>
      <w:r>
        <w:rPr>
          <w:spacing w:val="-70"/>
          <w:sz w:val="20"/>
          <w:szCs w:val="20"/>
        </w:rPr>
        <w:t xml:space="preserve"> </w:t>
      </w:r>
      <w:r>
        <w:rPr>
          <w:spacing w:val="-18"/>
          <w:sz w:val="20"/>
          <w:szCs w:val="20"/>
        </w:rPr>
        <w:t>：</w:t>
      </w:r>
      <w:r>
        <w:rPr>
          <w:spacing w:val="-74"/>
          <w:sz w:val="20"/>
          <w:szCs w:val="20"/>
        </w:rPr>
        <w:t xml:space="preserve"> </w:t>
      </w:r>
      <w:r>
        <w:rPr>
          <w:spacing w:val="-18"/>
          <w:sz w:val="20"/>
          <w:szCs w:val="20"/>
        </w:rPr>
        <w:t>年</w:t>
      </w:r>
      <w:r>
        <w:rPr>
          <w:spacing w:val="17"/>
          <w:sz w:val="20"/>
          <w:szCs w:val="20"/>
        </w:rPr>
        <w:t xml:space="preserve">  </w:t>
      </w:r>
      <w:r>
        <w:rPr>
          <w:spacing w:val="-18"/>
          <w:sz w:val="20"/>
          <w:szCs w:val="20"/>
        </w:rPr>
        <w:t>月</w:t>
      </w:r>
      <w:r>
        <w:rPr>
          <w:spacing w:val="67"/>
          <w:sz w:val="20"/>
          <w:szCs w:val="20"/>
        </w:rPr>
        <w:t xml:space="preserve"> </w:t>
      </w:r>
      <w:r>
        <w:rPr>
          <w:spacing w:val="-18"/>
          <w:sz w:val="20"/>
          <w:szCs w:val="20"/>
        </w:rPr>
        <w:t>日</w:t>
      </w:r>
    </w:p>
    <w:p w14:paraId="484F9497">
      <w:pPr>
        <w:spacing w:line="473" w:lineRule="auto"/>
        <w:rPr>
          <w:sz w:val="20"/>
          <w:szCs w:val="20"/>
        </w:rPr>
        <w:sectPr>
          <w:footerReference r:id="rId31" w:type="default"/>
          <w:pgSz w:w="11906" w:h="16839"/>
          <w:pgMar w:top="1118" w:right="1092" w:bottom="1185" w:left="1365" w:header="0" w:footer="970" w:gutter="0"/>
          <w:cols w:space="720" w:num="1"/>
        </w:sectPr>
      </w:pPr>
    </w:p>
    <w:p w14:paraId="24B978E2">
      <w:pPr>
        <w:pStyle w:val="2"/>
        <w:spacing w:before="56" w:line="222" w:lineRule="auto"/>
        <w:ind w:left="1791"/>
        <w:outlineLvl w:val="1"/>
        <w:rPr>
          <w:sz w:val="28"/>
          <w:szCs w:val="28"/>
        </w:rPr>
      </w:pPr>
      <w:bookmarkStart w:id="39" w:name="bookmark19"/>
      <w:bookmarkEnd w:id="39"/>
      <w:bookmarkStart w:id="40" w:name="bookmark20"/>
      <w:bookmarkEnd w:id="40"/>
      <w:r>
        <w:rPr>
          <w:b/>
          <w:bCs/>
          <w:spacing w:val="-4"/>
          <w:sz w:val="28"/>
          <w:szCs w:val="28"/>
        </w:rPr>
        <w:t>二、法定代表人（单位负责人）身份证明(格式)</w:t>
      </w:r>
    </w:p>
    <w:p w14:paraId="572345DB">
      <w:pPr>
        <w:spacing w:line="259" w:lineRule="auto"/>
        <w:rPr>
          <w:rFonts w:ascii="Arial"/>
          <w:sz w:val="21"/>
        </w:rPr>
      </w:pPr>
    </w:p>
    <w:p w14:paraId="6F211C49">
      <w:pPr>
        <w:spacing w:line="259" w:lineRule="auto"/>
        <w:rPr>
          <w:rFonts w:ascii="Arial"/>
          <w:sz w:val="21"/>
        </w:rPr>
      </w:pPr>
    </w:p>
    <w:p w14:paraId="08C1C6A1">
      <w:pPr>
        <w:spacing w:line="259" w:lineRule="auto"/>
        <w:rPr>
          <w:rFonts w:ascii="Arial"/>
          <w:sz w:val="21"/>
        </w:rPr>
      </w:pPr>
    </w:p>
    <w:p w14:paraId="3245670C">
      <w:pPr>
        <w:pStyle w:val="2"/>
        <w:spacing w:before="65" w:line="229" w:lineRule="auto"/>
        <w:ind w:left="100"/>
        <w:rPr>
          <w:sz w:val="20"/>
          <w:szCs w:val="20"/>
        </w:rPr>
      </w:pPr>
      <w:r>
        <w:rPr>
          <w:spacing w:val="5"/>
          <w:sz w:val="20"/>
          <w:szCs w:val="20"/>
        </w:rPr>
        <w:t>供应商名称：</w:t>
      </w:r>
    </w:p>
    <w:p w14:paraId="3C0DD2A3">
      <w:pPr>
        <w:pStyle w:val="2"/>
        <w:spacing w:before="279" w:line="472" w:lineRule="auto"/>
        <w:ind w:left="105" w:right="7543" w:hanging="1"/>
        <w:rPr>
          <w:sz w:val="20"/>
          <w:szCs w:val="20"/>
        </w:rPr>
      </w:pPr>
      <w:r>
        <w:rPr>
          <w:spacing w:val="2"/>
          <w:sz w:val="20"/>
          <w:szCs w:val="20"/>
        </w:rPr>
        <w:t>统一社会信用代码：</w:t>
      </w:r>
      <w:r>
        <w:rPr>
          <w:sz w:val="20"/>
          <w:szCs w:val="20"/>
        </w:rPr>
        <w:t xml:space="preserve"> </w:t>
      </w:r>
      <w:r>
        <w:rPr>
          <w:spacing w:val="3"/>
          <w:sz w:val="20"/>
          <w:szCs w:val="20"/>
        </w:rPr>
        <w:t>注册地址：</w:t>
      </w:r>
    </w:p>
    <w:p w14:paraId="6FEF334F">
      <w:pPr>
        <w:pStyle w:val="2"/>
        <w:spacing w:before="33" w:line="365" w:lineRule="auto"/>
        <w:ind w:left="105" w:firstLine="416"/>
        <w:rPr>
          <w:sz w:val="20"/>
          <w:szCs w:val="20"/>
        </w:rPr>
      </w:pPr>
      <w:r>
        <w:rPr>
          <w:spacing w:val="4"/>
          <w:sz w:val="20"/>
          <w:szCs w:val="20"/>
        </w:rPr>
        <w:t>姓名：</w:t>
      </w:r>
      <w:r>
        <w:rPr>
          <w:sz w:val="20"/>
          <w:szCs w:val="20"/>
          <w:u w:val="single" w:color="auto"/>
        </w:rPr>
        <w:t xml:space="preserve">     </w:t>
      </w:r>
      <w:r>
        <w:rPr>
          <w:spacing w:val="-79"/>
          <w:sz w:val="20"/>
          <w:szCs w:val="20"/>
        </w:rPr>
        <w:t xml:space="preserve"> </w:t>
      </w:r>
      <w:r>
        <w:rPr>
          <w:spacing w:val="4"/>
          <w:sz w:val="20"/>
          <w:szCs w:val="20"/>
        </w:rPr>
        <w:t>性别：</w:t>
      </w:r>
      <w:r>
        <w:rPr>
          <w:sz w:val="20"/>
          <w:szCs w:val="20"/>
          <w:u w:val="single" w:color="auto"/>
        </w:rPr>
        <w:t xml:space="preserve">     </w:t>
      </w:r>
      <w:r>
        <w:rPr>
          <w:spacing w:val="-78"/>
          <w:sz w:val="20"/>
          <w:szCs w:val="20"/>
        </w:rPr>
        <w:t xml:space="preserve"> </w:t>
      </w:r>
      <w:r>
        <w:rPr>
          <w:spacing w:val="4"/>
          <w:sz w:val="20"/>
          <w:szCs w:val="20"/>
        </w:rPr>
        <w:t>年龄：</w:t>
      </w:r>
      <w:r>
        <w:rPr>
          <w:spacing w:val="4"/>
          <w:sz w:val="20"/>
          <w:szCs w:val="20"/>
          <w:u w:val="single" w:color="auto"/>
        </w:rPr>
        <w:t xml:space="preserve">     </w:t>
      </w:r>
      <w:r>
        <w:rPr>
          <w:spacing w:val="-86"/>
          <w:sz w:val="20"/>
          <w:szCs w:val="20"/>
        </w:rPr>
        <w:t xml:space="preserve"> </w:t>
      </w:r>
      <w:r>
        <w:rPr>
          <w:spacing w:val="4"/>
          <w:sz w:val="20"/>
          <w:szCs w:val="20"/>
        </w:rPr>
        <w:t>职务：</w:t>
      </w:r>
      <w:r>
        <w:rPr>
          <w:spacing w:val="4"/>
          <w:sz w:val="20"/>
          <w:szCs w:val="20"/>
          <w:u w:val="single" w:color="auto"/>
        </w:rPr>
        <w:t xml:space="preserve">     </w:t>
      </w:r>
      <w:r>
        <w:rPr>
          <w:spacing w:val="-78"/>
          <w:sz w:val="20"/>
          <w:szCs w:val="20"/>
        </w:rPr>
        <w:t xml:space="preserve"> </w:t>
      </w:r>
      <w:r>
        <w:rPr>
          <w:spacing w:val="4"/>
          <w:sz w:val="20"/>
          <w:szCs w:val="20"/>
        </w:rPr>
        <w:t>系</w:t>
      </w:r>
      <w:r>
        <w:rPr>
          <w:spacing w:val="-98"/>
          <w:sz w:val="20"/>
          <w:szCs w:val="20"/>
        </w:rPr>
        <w:t xml:space="preserve"> </w:t>
      </w:r>
      <w:r>
        <w:rPr>
          <w:spacing w:val="4"/>
          <w:sz w:val="20"/>
          <w:szCs w:val="20"/>
          <w:u w:val="single" w:color="auto"/>
        </w:rPr>
        <w:t xml:space="preserve">  </w:t>
      </w:r>
      <w:r>
        <w:rPr>
          <w:spacing w:val="3"/>
          <w:sz w:val="20"/>
          <w:szCs w:val="20"/>
          <w:u w:val="single" w:color="auto"/>
        </w:rPr>
        <w:t xml:space="preserve">   </w:t>
      </w:r>
      <w:r>
        <w:rPr>
          <w:spacing w:val="3"/>
          <w:sz w:val="20"/>
          <w:szCs w:val="20"/>
        </w:rPr>
        <w:t>（供应商名称）的法定代表人（单位负责</w:t>
      </w:r>
      <w:r>
        <w:rPr>
          <w:sz w:val="20"/>
          <w:szCs w:val="20"/>
        </w:rPr>
        <w:t xml:space="preserve"> </w:t>
      </w:r>
      <w:r>
        <w:rPr>
          <w:spacing w:val="-4"/>
          <w:sz w:val="20"/>
          <w:szCs w:val="20"/>
        </w:rPr>
        <w:t>人）。</w:t>
      </w:r>
    </w:p>
    <w:p w14:paraId="06A68A03">
      <w:pPr>
        <w:pStyle w:val="2"/>
        <w:spacing w:before="148" w:line="232" w:lineRule="auto"/>
        <w:ind w:left="519"/>
        <w:rPr>
          <w:sz w:val="20"/>
          <w:szCs w:val="20"/>
        </w:rPr>
      </w:pPr>
      <w:r>
        <w:rPr>
          <w:spacing w:val="4"/>
          <w:sz w:val="20"/>
          <w:szCs w:val="20"/>
        </w:rPr>
        <w:t>特此证明。</w:t>
      </w:r>
    </w:p>
    <w:p w14:paraId="4499D055">
      <w:pPr>
        <w:pStyle w:val="2"/>
        <w:spacing w:before="276" w:line="229" w:lineRule="auto"/>
        <w:ind w:left="108"/>
        <w:rPr>
          <w:sz w:val="20"/>
          <w:szCs w:val="20"/>
        </w:rPr>
      </w:pPr>
      <w:r>
        <w:rPr>
          <w:spacing w:val="6"/>
          <w:sz w:val="20"/>
          <w:szCs w:val="20"/>
        </w:rPr>
        <w:t>附：法定代表人（单位负责人）身份证复印件。</w:t>
      </w:r>
    </w:p>
    <w:p w14:paraId="7F423ACE">
      <w:pPr>
        <w:spacing w:line="130" w:lineRule="exact"/>
      </w:pPr>
    </w:p>
    <w:tbl>
      <w:tblPr>
        <w:tblStyle w:val="5"/>
        <w:tblW w:w="7801" w:type="dxa"/>
        <w:tblInd w:w="5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0055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trPr>
        <w:tc>
          <w:tcPr>
            <w:tcW w:w="3900" w:type="dxa"/>
            <w:vAlign w:val="top"/>
          </w:tcPr>
          <w:p w14:paraId="4C5C2866">
            <w:pPr>
              <w:spacing w:line="456" w:lineRule="auto"/>
              <w:rPr>
                <w:rFonts w:ascii="Arial"/>
                <w:sz w:val="21"/>
              </w:rPr>
            </w:pPr>
          </w:p>
          <w:p w14:paraId="17997355">
            <w:pPr>
              <w:pStyle w:val="6"/>
              <w:spacing w:before="65" w:line="230" w:lineRule="auto"/>
              <w:ind w:left="811"/>
              <w:rPr>
                <w:sz w:val="20"/>
                <w:szCs w:val="20"/>
              </w:rPr>
            </w:pPr>
            <w:r>
              <w:rPr>
                <w:spacing w:val="8"/>
                <w:sz w:val="20"/>
                <w:szCs w:val="20"/>
              </w:rPr>
              <w:t>身份证（国徽面）复印件</w:t>
            </w:r>
          </w:p>
        </w:tc>
        <w:tc>
          <w:tcPr>
            <w:tcW w:w="3901" w:type="dxa"/>
            <w:vAlign w:val="top"/>
          </w:tcPr>
          <w:p w14:paraId="6D134EA4">
            <w:pPr>
              <w:spacing w:line="456" w:lineRule="auto"/>
              <w:rPr>
                <w:rFonts w:ascii="Arial"/>
                <w:sz w:val="21"/>
              </w:rPr>
            </w:pPr>
          </w:p>
          <w:p w14:paraId="6572C66A">
            <w:pPr>
              <w:pStyle w:val="6"/>
              <w:spacing w:before="65" w:line="230" w:lineRule="auto"/>
              <w:ind w:left="809"/>
              <w:rPr>
                <w:sz w:val="20"/>
                <w:szCs w:val="20"/>
              </w:rPr>
            </w:pPr>
            <w:r>
              <w:rPr>
                <w:spacing w:val="8"/>
                <w:sz w:val="20"/>
                <w:szCs w:val="20"/>
              </w:rPr>
              <w:t>身份证（人像面）复印件</w:t>
            </w:r>
          </w:p>
        </w:tc>
      </w:tr>
    </w:tbl>
    <w:p w14:paraId="6A957BEB">
      <w:pPr>
        <w:spacing w:line="305" w:lineRule="auto"/>
        <w:rPr>
          <w:rFonts w:ascii="Arial"/>
          <w:sz w:val="21"/>
        </w:rPr>
      </w:pPr>
    </w:p>
    <w:p w14:paraId="11524685">
      <w:pPr>
        <w:spacing w:line="306" w:lineRule="auto"/>
        <w:rPr>
          <w:rFonts w:ascii="Arial"/>
          <w:sz w:val="21"/>
        </w:rPr>
      </w:pPr>
    </w:p>
    <w:p w14:paraId="256DD8DB">
      <w:pPr>
        <w:pStyle w:val="2"/>
        <w:spacing w:before="65" w:line="732" w:lineRule="auto"/>
        <w:ind w:right="1746" w:firstLine="5"/>
        <w:rPr>
          <w:sz w:val="20"/>
          <w:szCs w:val="20"/>
        </w:rPr>
      </w:pPr>
      <w:r>
        <w:rPr>
          <w:spacing w:val="9"/>
          <w:sz w:val="20"/>
          <w:szCs w:val="20"/>
        </w:rPr>
        <w:t>注：供应商代表为法定代表人（单位负责人</w:t>
      </w:r>
      <w:r>
        <w:rPr>
          <w:spacing w:val="8"/>
          <w:sz w:val="20"/>
          <w:szCs w:val="20"/>
        </w:rPr>
        <w:t>）的提供。供应商为自然人的无需提供。</w:t>
      </w:r>
      <w:r>
        <w:rPr>
          <w:sz w:val="20"/>
          <w:szCs w:val="20"/>
        </w:rPr>
        <w:t xml:space="preserve"> </w:t>
      </w:r>
      <w:r>
        <w:rPr>
          <w:spacing w:val="7"/>
          <w:sz w:val="20"/>
          <w:szCs w:val="20"/>
        </w:rPr>
        <w:t>供应商名称(盖单位公章)：</w:t>
      </w:r>
    </w:p>
    <w:p w14:paraId="08B3AF9C">
      <w:pPr>
        <w:pStyle w:val="2"/>
        <w:spacing w:before="1" w:line="230" w:lineRule="auto"/>
        <w:ind w:left="43"/>
        <w:rPr>
          <w:sz w:val="20"/>
          <w:szCs w:val="20"/>
        </w:rPr>
      </w:pPr>
      <w:r>
        <w:rPr>
          <w:spacing w:val="-11"/>
          <w:sz w:val="20"/>
          <w:szCs w:val="20"/>
        </w:rPr>
        <w:t>日期：</w:t>
      </w:r>
      <w:r>
        <w:rPr>
          <w:spacing w:val="20"/>
          <w:sz w:val="20"/>
          <w:szCs w:val="20"/>
        </w:rPr>
        <w:t xml:space="preserve">  </w:t>
      </w:r>
      <w:r>
        <w:rPr>
          <w:spacing w:val="-11"/>
          <w:sz w:val="20"/>
          <w:szCs w:val="20"/>
        </w:rPr>
        <w:t>年</w:t>
      </w:r>
      <w:r>
        <w:rPr>
          <w:spacing w:val="13"/>
          <w:sz w:val="20"/>
          <w:szCs w:val="20"/>
        </w:rPr>
        <w:t xml:space="preserve">   </w:t>
      </w:r>
      <w:r>
        <w:rPr>
          <w:spacing w:val="-11"/>
          <w:sz w:val="20"/>
          <w:szCs w:val="20"/>
        </w:rPr>
        <w:t>月</w:t>
      </w:r>
      <w:r>
        <w:rPr>
          <w:spacing w:val="25"/>
          <w:sz w:val="20"/>
          <w:szCs w:val="20"/>
        </w:rPr>
        <w:t xml:space="preserve">   </w:t>
      </w:r>
      <w:r>
        <w:rPr>
          <w:spacing w:val="-11"/>
          <w:sz w:val="20"/>
          <w:szCs w:val="20"/>
        </w:rPr>
        <w:t>日</w:t>
      </w:r>
    </w:p>
    <w:p w14:paraId="41E9F823">
      <w:pPr>
        <w:spacing w:line="230" w:lineRule="auto"/>
        <w:rPr>
          <w:sz w:val="20"/>
          <w:szCs w:val="20"/>
        </w:rPr>
        <w:sectPr>
          <w:footerReference r:id="rId32" w:type="default"/>
          <w:pgSz w:w="11906" w:h="16839"/>
          <w:pgMar w:top="1118" w:right="1069" w:bottom="1185" w:left="1368" w:header="0" w:footer="970" w:gutter="0"/>
          <w:cols w:space="720" w:num="1"/>
        </w:sectPr>
      </w:pPr>
    </w:p>
    <w:p w14:paraId="0B608947">
      <w:pPr>
        <w:pStyle w:val="2"/>
        <w:spacing w:before="57" w:line="223" w:lineRule="auto"/>
        <w:ind w:left="3335"/>
        <w:outlineLvl w:val="1"/>
        <w:rPr>
          <w:sz w:val="28"/>
          <w:szCs w:val="28"/>
        </w:rPr>
      </w:pPr>
      <w:bookmarkStart w:id="41" w:name="bookmark21"/>
      <w:bookmarkEnd w:id="41"/>
      <w:bookmarkStart w:id="42" w:name="bookmark22"/>
      <w:bookmarkEnd w:id="42"/>
      <w:r>
        <w:rPr>
          <w:b/>
          <w:bCs/>
          <w:spacing w:val="-5"/>
          <w:sz w:val="28"/>
          <w:szCs w:val="28"/>
        </w:rPr>
        <w:t>三、授权委托书(格式)</w:t>
      </w:r>
    </w:p>
    <w:p w14:paraId="03202DE6">
      <w:pPr>
        <w:spacing w:line="251" w:lineRule="auto"/>
        <w:rPr>
          <w:rFonts w:ascii="Arial"/>
          <w:sz w:val="21"/>
        </w:rPr>
      </w:pPr>
    </w:p>
    <w:p w14:paraId="3A5FB476">
      <w:pPr>
        <w:pStyle w:val="2"/>
        <w:tabs>
          <w:tab w:val="left" w:pos="9445"/>
        </w:tabs>
        <w:spacing w:before="65" w:line="368" w:lineRule="auto"/>
        <w:ind w:firstLine="420"/>
        <w:jc w:val="both"/>
        <w:rPr>
          <w:sz w:val="20"/>
          <w:szCs w:val="20"/>
        </w:rPr>
      </w:pPr>
      <w:r>
        <w:rPr>
          <w:spacing w:val="6"/>
          <w:sz w:val="20"/>
          <w:szCs w:val="20"/>
        </w:rPr>
        <w:t>本人</w:t>
      </w:r>
      <w:r>
        <w:rPr>
          <w:spacing w:val="6"/>
          <w:sz w:val="20"/>
          <w:szCs w:val="20"/>
          <w:u w:val="single" w:color="auto"/>
        </w:rPr>
        <w:t xml:space="preserve">     （</w:t>
      </w:r>
      <w:r>
        <w:rPr>
          <w:spacing w:val="-71"/>
          <w:sz w:val="20"/>
          <w:szCs w:val="20"/>
          <w:u w:val="single" w:color="auto"/>
        </w:rPr>
        <w:t xml:space="preserve"> </w:t>
      </w:r>
      <w:r>
        <w:rPr>
          <w:spacing w:val="-86"/>
          <w:sz w:val="20"/>
          <w:szCs w:val="20"/>
        </w:rPr>
        <w:t xml:space="preserve"> </w:t>
      </w:r>
      <w:r>
        <w:rPr>
          <w:spacing w:val="6"/>
          <w:sz w:val="20"/>
          <w:szCs w:val="20"/>
        </w:rPr>
        <w:t>姓名、职务）系</w:t>
      </w:r>
      <w:r>
        <w:rPr>
          <w:spacing w:val="6"/>
          <w:sz w:val="20"/>
          <w:szCs w:val="20"/>
          <w:u w:val="single" w:color="auto"/>
        </w:rPr>
        <w:t xml:space="preserve">    </w:t>
      </w:r>
      <w:r>
        <w:rPr>
          <w:spacing w:val="6"/>
          <w:sz w:val="20"/>
          <w:szCs w:val="20"/>
        </w:rPr>
        <w:t>（</w:t>
      </w:r>
      <w:r>
        <w:rPr>
          <w:spacing w:val="5"/>
          <w:sz w:val="20"/>
          <w:szCs w:val="20"/>
        </w:rPr>
        <w:t>供应商名称）的法定代表人（单位负责人</w:t>
      </w:r>
      <w:r>
        <w:rPr>
          <w:spacing w:val="7"/>
          <w:sz w:val="20"/>
          <w:szCs w:val="20"/>
        </w:rPr>
        <w:t>），</w:t>
      </w:r>
      <w:r>
        <w:rPr>
          <w:spacing w:val="5"/>
          <w:sz w:val="20"/>
          <w:szCs w:val="20"/>
        </w:rPr>
        <w:t>现授权</w:t>
      </w:r>
      <w:r>
        <w:rPr>
          <w:spacing w:val="5"/>
          <w:sz w:val="20"/>
          <w:szCs w:val="20"/>
          <w:u w:val="single" w:color="auto"/>
        </w:rPr>
        <w:t xml:space="preserve">      </w:t>
      </w:r>
      <w:r>
        <w:rPr>
          <w:spacing w:val="5"/>
          <w:sz w:val="20"/>
          <w:szCs w:val="20"/>
        </w:rPr>
        <w:t>（姓</w:t>
      </w:r>
      <w:r>
        <w:rPr>
          <w:sz w:val="20"/>
          <w:szCs w:val="20"/>
        </w:rPr>
        <w:t xml:space="preserve"> </w:t>
      </w:r>
      <w:r>
        <w:rPr>
          <w:spacing w:val="7"/>
          <w:sz w:val="20"/>
          <w:szCs w:val="20"/>
        </w:rPr>
        <w:t>名、职务）为我方代理人。代理人根据授权，</w:t>
      </w:r>
      <w:r>
        <w:rPr>
          <w:spacing w:val="-50"/>
          <w:sz w:val="20"/>
          <w:szCs w:val="20"/>
        </w:rPr>
        <w:t xml:space="preserve"> </w:t>
      </w:r>
      <w:r>
        <w:rPr>
          <w:spacing w:val="7"/>
          <w:sz w:val="20"/>
          <w:szCs w:val="20"/>
        </w:rPr>
        <w:t>以我方名义：</w:t>
      </w:r>
      <w:r>
        <w:rPr>
          <w:spacing w:val="-45"/>
          <w:sz w:val="20"/>
          <w:szCs w:val="20"/>
        </w:rPr>
        <w:t xml:space="preserve"> </w:t>
      </w:r>
      <w:r>
        <w:rPr>
          <w:spacing w:val="7"/>
          <w:sz w:val="20"/>
          <w:szCs w:val="20"/>
        </w:rPr>
        <w:t>(1)签署、澄清、补正、修改、撤回、提交</w:t>
      </w:r>
      <w:r>
        <w:rPr>
          <w:sz w:val="20"/>
          <w:szCs w:val="20"/>
          <w:u w:val="single" w:color="auto"/>
        </w:rPr>
        <w:tab/>
      </w:r>
      <w:r>
        <w:rPr>
          <w:sz w:val="20"/>
          <w:szCs w:val="20"/>
        </w:rPr>
        <w:t xml:space="preserve"> </w:t>
      </w:r>
      <w:r>
        <w:rPr>
          <w:spacing w:val="7"/>
          <w:sz w:val="20"/>
          <w:szCs w:val="20"/>
        </w:rPr>
        <w:t>（项目名称、政府采购编号、采购代理编号）响应文件；</w:t>
      </w:r>
      <w:r>
        <w:rPr>
          <w:spacing w:val="-47"/>
          <w:sz w:val="20"/>
          <w:szCs w:val="20"/>
        </w:rPr>
        <w:t xml:space="preserve"> </w:t>
      </w:r>
      <w:r>
        <w:rPr>
          <w:spacing w:val="7"/>
          <w:sz w:val="20"/>
          <w:szCs w:val="20"/>
        </w:rPr>
        <w:t>(2)签署并重新提交响应文件及最后</w:t>
      </w:r>
      <w:r>
        <w:rPr>
          <w:spacing w:val="6"/>
          <w:sz w:val="20"/>
          <w:szCs w:val="20"/>
        </w:rPr>
        <w:t>报价；</w:t>
      </w:r>
      <w:r>
        <w:rPr>
          <w:spacing w:val="-49"/>
          <w:sz w:val="20"/>
          <w:szCs w:val="20"/>
        </w:rPr>
        <w:t xml:space="preserve"> </w:t>
      </w:r>
      <w:r>
        <w:rPr>
          <w:spacing w:val="6"/>
          <w:sz w:val="20"/>
          <w:szCs w:val="20"/>
        </w:rPr>
        <w:t>(3)</w:t>
      </w:r>
      <w:r>
        <w:rPr>
          <w:sz w:val="20"/>
          <w:szCs w:val="20"/>
        </w:rPr>
        <w:t xml:space="preserve"> </w:t>
      </w:r>
      <w:r>
        <w:rPr>
          <w:spacing w:val="7"/>
          <w:sz w:val="20"/>
          <w:szCs w:val="20"/>
        </w:rPr>
        <w:t>退出磋商（如可能</w:t>
      </w:r>
      <w:r>
        <w:rPr>
          <w:spacing w:val="12"/>
          <w:sz w:val="20"/>
          <w:szCs w:val="20"/>
        </w:rPr>
        <w:t>）；</w:t>
      </w:r>
      <w:r>
        <w:rPr>
          <w:spacing w:val="-46"/>
          <w:sz w:val="20"/>
          <w:szCs w:val="20"/>
        </w:rPr>
        <w:t xml:space="preserve"> </w:t>
      </w:r>
      <w:r>
        <w:rPr>
          <w:spacing w:val="7"/>
          <w:sz w:val="20"/>
          <w:szCs w:val="20"/>
        </w:rPr>
        <w:t>(4)签订合同和处理有关事宜，其法律后果由我方承担。</w:t>
      </w:r>
    </w:p>
    <w:p w14:paraId="0351090A">
      <w:pPr>
        <w:pStyle w:val="2"/>
        <w:spacing w:before="154" w:line="472" w:lineRule="auto"/>
        <w:ind w:left="437" w:right="6763" w:hanging="10"/>
        <w:rPr>
          <w:sz w:val="20"/>
          <w:szCs w:val="20"/>
        </w:rPr>
      </w:pPr>
      <w:r>
        <w:rPr>
          <w:sz w:val="20"/>
          <w:szCs w:val="20"/>
        </w:rPr>
        <w:t>委托期限：</w:t>
      </w:r>
      <w:r>
        <w:rPr>
          <w:spacing w:val="5"/>
          <w:sz w:val="20"/>
          <w:szCs w:val="20"/>
          <w:u w:val="single" w:color="auto"/>
        </w:rPr>
        <w:t xml:space="preserve">          </w:t>
      </w:r>
      <w:r>
        <w:rPr>
          <w:sz w:val="20"/>
          <w:szCs w:val="20"/>
        </w:rPr>
        <w:t>。</w:t>
      </w:r>
      <w:r>
        <w:rPr>
          <w:spacing w:val="3"/>
          <w:sz w:val="20"/>
          <w:szCs w:val="20"/>
        </w:rPr>
        <w:t xml:space="preserve"> </w:t>
      </w:r>
      <w:r>
        <w:rPr>
          <w:spacing w:val="6"/>
          <w:sz w:val="20"/>
          <w:szCs w:val="20"/>
        </w:rPr>
        <w:t>代理人无转委托权。</w:t>
      </w:r>
    </w:p>
    <w:p w14:paraId="1249DE68">
      <w:pPr>
        <w:pStyle w:val="2"/>
        <w:spacing w:before="36" w:line="231" w:lineRule="auto"/>
        <w:ind w:left="434"/>
        <w:rPr>
          <w:sz w:val="20"/>
          <w:szCs w:val="20"/>
        </w:rPr>
      </w:pPr>
      <w:r>
        <w:rPr>
          <w:spacing w:val="3"/>
          <w:sz w:val="20"/>
          <w:szCs w:val="20"/>
        </w:rPr>
        <w:t>本授权书于</w:t>
      </w:r>
      <w:r>
        <w:rPr>
          <w:spacing w:val="-95"/>
          <w:sz w:val="20"/>
          <w:szCs w:val="20"/>
        </w:rPr>
        <w:t xml:space="preserve"> </w:t>
      </w:r>
      <w:r>
        <w:rPr>
          <w:spacing w:val="4"/>
          <w:sz w:val="20"/>
          <w:szCs w:val="20"/>
          <w:u w:val="single" w:color="auto"/>
        </w:rPr>
        <w:t xml:space="preserve">   </w:t>
      </w:r>
      <w:r>
        <w:rPr>
          <w:spacing w:val="-79"/>
          <w:sz w:val="20"/>
          <w:szCs w:val="20"/>
        </w:rPr>
        <w:t xml:space="preserve"> </w:t>
      </w:r>
      <w:r>
        <w:rPr>
          <w:spacing w:val="3"/>
          <w:sz w:val="20"/>
          <w:szCs w:val="20"/>
        </w:rPr>
        <w:t>年</w:t>
      </w:r>
      <w:r>
        <w:rPr>
          <w:spacing w:val="-99"/>
          <w:sz w:val="20"/>
          <w:szCs w:val="20"/>
        </w:rPr>
        <w:t xml:space="preserve"> </w:t>
      </w:r>
      <w:r>
        <w:rPr>
          <w:spacing w:val="5"/>
          <w:sz w:val="20"/>
          <w:szCs w:val="20"/>
          <w:u w:val="single" w:color="auto"/>
        </w:rPr>
        <w:t xml:space="preserve">   </w:t>
      </w:r>
      <w:r>
        <w:rPr>
          <w:spacing w:val="-76"/>
          <w:sz w:val="20"/>
          <w:szCs w:val="20"/>
        </w:rPr>
        <w:t xml:space="preserve"> </w:t>
      </w:r>
      <w:r>
        <w:rPr>
          <w:spacing w:val="3"/>
          <w:sz w:val="20"/>
          <w:szCs w:val="20"/>
        </w:rPr>
        <w:t>月</w:t>
      </w:r>
      <w:r>
        <w:rPr>
          <w:spacing w:val="3"/>
          <w:sz w:val="20"/>
          <w:szCs w:val="20"/>
          <w:u w:val="single" w:color="auto"/>
        </w:rPr>
        <w:t xml:space="preserve">    </w:t>
      </w:r>
      <w:r>
        <w:rPr>
          <w:spacing w:val="-42"/>
          <w:sz w:val="20"/>
          <w:szCs w:val="20"/>
        </w:rPr>
        <w:t xml:space="preserve"> </w:t>
      </w:r>
      <w:r>
        <w:rPr>
          <w:spacing w:val="3"/>
          <w:sz w:val="20"/>
          <w:szCs w:val="20"/>
        </w:rPr>
        <w:t>日签字生效，特此声明。</w:t>
      </w:r>
    </w:p>
    <w:p w14:paraId="606D4E1B">
      <w:pPr>
        <w:spacing w:line="127" w:lineRule="exact"/>
      </w:pPr>
    </w:p>
    <w:tbl>
      <w:tblPr>
        <w:tblStyle w:val="5"/>
        <w:tblW w:w="7839" w:type="dxa"/>
        <w:tblInd w:w="5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19"/>
        <w:gridCol w:w="3920"/>
      </w:tblGrid>
      <w:tr w14:paraId="713235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3919" w:type="dxa"/>
            <w:vAlign w:val="top"/>
          </w:tcPr>
          <w:p w14:paraId="54360D10">
            <w:pPr>
              <w:spacing w:line="457" w:lineRule="auto"/>
              <w:rPr>
                <w:rFonts w:ascii="Arial"/>
                <w:sz w:val="21"/>
              </w:rPr>
            </w:pPr>
          </w:p>
          <w:p w14:paraId="2724DB62">
            <w:pPr>
              <w:pStyle w:val="6"/>
              <w:spacing w:before="65" w:line="230" w:lineRule="auto"/>
              <w:ind w:left="288"/>
              <w:rPr>
                <w:sz w:val="20"/>
                <w:szCs w:val="20"/>
              </w:rPr>
            </w:pPr>
            <w:r>
              <w:rPr>
                <w:spacing w:val="8"/>
                <w:sz w:val="20"/>
                <w:szCs w:val="20"/>
              </w:rPr>
              <w:t>法定代表人身份证（国徽面）复印件</w:t>
            </w:r>
          </w:p>
        </w:tc>
        <w:tc>
          <w:tcPr>
            <w:tcW w:w="3920" w:type="dxa"/>
            <w:vAlign w:val="top"/>
          </w:tcPr>
          <w:p w14:paraId="7309BB0B">
            <w:pPr>
              <w:spacing w:line="457" w:lineRule="auto"/>
              <w:rPr>
                <w:rFonts w:ascii="Arial"/>
                <w:sz w:val="21"/>
              </w:rPr>
            </w:pPr>
          </w:p>
          <w:p w14:paraId="69CB8BD9">
            <w:pPr>
              <w:pStyle w:val="6"/>
              <w:spacing w:before="65" w:line="230" w:lineRule="auto"/>
              <w:ind w:left="288"/>
              <w:rPr>
                <w:sz w:val="20"/>
                <w:szCs w:val="20"/>
              </w:rPr>
            </w:pPr>
            <w:r>
              <w:rPr>
                <w:spacing w:val="8"/>
                <w:sz w:val="20"/>
                <w:szCs w:val="20"/>
              </w:rPr>
              <w:t>法定代表人身份证（人像面）复印件</w:t>
            </w:r>
          </w:p>
        </w:tc>
      </w:tr>
      <w:tr w14:paraId="37AE2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3" w:hRule="atLeast"/>
        </w:trPr>
        <w:tc>
          <w:tcPr>
            <w:tcW w:w="3919" w:type="dxa"/>
            <w:vAlign w:val="top"/>
          </w:tcPr>
          <w:p w14:paraId="1E0941C8">
            <w:pPr>
              <w:spacing w:line="454" w:lineRule="auto"/>
              <w:rPr>
                <w:rFonts w:ascii="Arial"/>
                <w:sz w:val="21"/>
              </w:rPr>
            </w:pPr>
          </w:p>
          <w:p w14:paraId="7300E854">
            <w:pPr>
              <w:pStyle w:val="6"/>
              <w:spacing w:before="65" w:line="230" w:lineRule="auto"/>
              <w:ind w:left="505"/>
              <w:rPr>
                <w:sz w:val="20"/>
                <w:szCs w:val="20"/>
              </w:rPr>
            </w:pPr>
            <w:r>
              <w:rPr>
                <w:spacing w:val="7"/>
                <w:sz w:val="20"/>
                <w:szCs w:val="20"/>
              </w:rPr>
              <w:t>委托人身份证（国徽面）复印件</w:t>
            </w:r>
          </w:p>
        </w:tc>
        <w:tc>
          <w:tcPr>
            <w:tcW w:w="3920" w:type="dxa"/>
            <w:vAlign w:val="top"/>
          </w:tcPr>
          <w:p w14:paraId="413FDA83">
            <w:pPr>
              <w:spacing w:line="454" w:lineRule="auto"/>
              <w:rPr>
                <w:rFonts w:ascii="Arial"/>
                <w:sz w:val="21"/>
              </w:rPr>
            </w:pPr>
          </w:p>
          <w:p w14:paraId="59C18E0D">
            <w:pPr>
              <w:pStyle w:val="6"/>
              <w:spacing w:before="65" w:line="230" w:lineRule="auto"/>
              <w:ind w:left="503"/>
              <w:rPr>
                <w:sz w:val="20"/>
                <w:szCs w:val="20"/>
              </w:rPr>
            </w:pPr>
            <w:r>
              <w:rPr>
                <w:spacing w:val="8"/>
                <w:sz w:val="20"/>
                <w:szCs w:val="20"/>
              </w:rPr>
              <w:t>委托人身份证（人像面）复印件</w:t>
            </w:r>
          </w:p>
        </w:tc>
      </w:tr>
    </w:tbl>
    <w:p w14:paraId="1B983B5E">
      <w:pPr>
        <w:spacing w:line="283" w:lineRule="auto"/>
        <w:rPr>
          <w:rFonts w:ascii="Arial"/>
          <w:sz w:val="21"/>
        </w:rPr>
      </w:pPr>
    </w:p>
    <w:p w14:paraId="04784766">
      <w:pPr>
        <w:spacing w:line="284" w:lineRule="auto"/>
        <w:rPr>
          <w:rFonts w:ascii="Arial"/>
          <w:sz w:val="21"/>
        </w:rPr>
      </w:pPr>
    </w:p>
    <w:p w14:paraId="2868B7CC">
      <w:pPr>
        <w:spacing w:line="284" w:lineRule="auto"/>
        <w:rPr>
          <w:rFonts w:ascii="Arial"/>
          <w:sz w:val="21"/>
        </w:rPr>
      </w:pPr>
    </w:p>
    <w:p w14:paraId="3A31A8EA">
      <w:pPr>
        <w:spacing w:line="284" w:lineRule="auto"/>
        <w:rPr>
          <w:rFonts w:ascii="Arial"/>
          <w:sz w:val="21"/>
        </w:rPr>
      </w:pPr>
    </w:p>
    <w:p w14:paraId="39127104">
      <w:pPr>
        <w:pStyle w:val="2"/>
        <w:spacing w:before="66" w:line="976" w:lineRule="auto"/>
        <w:ind w:left="420" w:right="255" w:firstLine="5"/>
        <w:rPr>
          <w:sz w:val="20"/>
          <w:szCs w:val="20"/>
        </w:rPr>
      </w:pPr>
      <w:r>
        <w:rPr>
          <w:spacing w:val="9"/>
          <w:sz w:val="20"/>
          <w:szCs w:val="20"/>
        </w:rPr>
        <w:t>注：供应商代表不是供应商的法定代表人（单位负责人）的提供</w:t>
      </w:r>
      <w:r>
        <w:rPr>
          <w:spacing w:val="8"/>
          <w:sz w:val="20"/>
          <w:szCs w:val="20"/>
        </w:rPr>
        <w:t>。供应商为自然人的无需提供。</w:t>
      </w:r>
      <w:r>
        <w:rPr>
          <w:sz w:val="20"/>
          <w:szCs w:val="20"/>
        </w:rPr>
        <w:t xml:space="preserve"> </w:t>
      </w:r>
      <w:r>
        <w:rPr>
          <w:spacing w:val="7"/>
          <w:sz w:val="20"/>
          <w:szCs w:val="20"/>
        </w:rPr>
        <w:t>供应商名称(盖单位公章)：</w:t>
      </w:r>
    </w:p>
    <w:p w14:paraId="550CC48B">
      <w:pPr>
        <w:pStyle w:val="2"/>
        <w:spacing w:line="229" w:lineRule="auto"/>
        <w:ind w:left="418"/>
        <w:rPr>
          <w:sz w:val="20"/>
          <w:szCs w:val="20"/>
        </w:rPr>
      </w:pPr>
      <w:r>
        <w:rPr>
          <w:spacing w:val="8"/>
          <w:sz w:val="20"/>
          <w:szCs w:val="20"/>
        </w:rPr>
        <w:t>法定代表人（单位负责人）或其授权的代理人（签字或印章</w:t>
      </w:r>
      <w:r>
        <w:rPr>
          <w:spacing w:val="2"/>
          <w:sz w:val="20"/>
          <w:szCs w:val="20"/>
        </w:rPr>
        <w:t>）：</w:t>
      </w:r>
    </w:p>
    <w:p w14:paraId="5DF4D9E1">
      <w:pPr>
        <w:pStyle w:val="2"/>
        <w:spacing w:before="279" w:line="231" w:lineRule="auto"/>
        <w:ind w:left="463"/>
        <w:rPr>
          <w:sz w:val="20"/>
          <w:szCs w:val="20"/>
        </w:rPr>
      </w:pPr>
      <w:r>
        <w:rPr>
          <w:spacing w:val="-11"/>
          <w:sz w:val="20"/>
          <w:szCs w:val="20"/>
        </w:rPr>
        <w:t>日期：</w:t>
      </w:r>
      <w:r>
        <w:rPr>
          <w:spacing w:val="20"/>
          <w:sz w:val="20"/>
          <w:szCs w:val="20"/>
        </w:rPr>
        <w:t xml:space="preserve">  </w:t>
      </w:r>
      <w:r>
        <w:rPr>
          <w:spacing w:val="-11"/>
          <w:sz w:val="20"/>
          <w:szCs w:val="20"/>
        </w:rPr>
        <w:t>年</w:t>
      </w:r>
      <w:r>
        <w:rPr>
          <w:spacing w:val="18"/>
          <w:sz w:val="20"/>
          <w:szCs w:val="20"/>
        </w:rPr>
        <w:t xml:space="preserve">  </w:t>
      </w:r>
      <w:r>
        <w:rPr>
          <w:spacing w:val="-11"/>
          <w:sz w:val="20"/>
          <w:szCs w:val="20"/>
        </w:rPr>
        <w:t>月</w:t>
      </w:r>
      <w:r>
        <w:rPr>
          <w:spacing w:val="24"/>
          <w:sz w:val="20"/>
          <w:szCs w:val="20"/>
        </w:rPr>
        <w:t xml:space="preserve">   </w:t>
      </w:r>
      <w:r>
        <w:rPr>
          <w:spacing w:val="-11"/>
          <w:sz w:val="20"/>
          <w:szCs w:val="20"/>
        </w:rPr>
        <w:t>日</w:t>
      </w:r>
    </w:p>
    <w:p w14:paraId="5ED13FE3">
      <w:pPr>
        <w:spacing w:line="231" w:lineRule="auto"/>
        <w:rPr>
          <w:sz w:val="20"/>
          <w:szCs w:val="20"/>
        </w:rPr>
        <w:sectPr>
          <w:footerReference r:id="rId33" w:type="default"/>
          <w:pgSz w:w="11906" w:h="16839"/>
          <w:pgMar w:top="1118" w:right="1091" w:bottom="1185" w:left="1368" w:header="0" w:footer="970" w:gutter="0"/>
          <w:cols w:space="720" w:num="1"/>
        </w:sectPr>
      </w:pPr>
    </w:p>
    <w:p w14:paraId="1F123057">
      <w:pPr>
        <w:pStyle w:val="2"/>
        <w:spacing w:before="56" w:line="222" w:lineRule="auto"/>
        <w:ind w:left="3646"/>
        <w:outlineLvl w:val="1"/>
        <w:rPr>
          <w:sz w:val="28"/>
          <w:szCs w:val="28"/>
        </w:rPr>
      </w:pPr>
      <w:bookmarkStart w:id="43" w:name="bookmark23"/>
      <w:bookmarkEnd w:id="43"/>
      <w:bookmarkStart w:id="44" w:name="bookmark24"/>
      <w:bookmarkEnd w:id="44"/>
      <w:r>
        <w:rPr>
          <w:b/>
          <w:bCs/>
          <w:spacing w:val="-13"/>
          <w:sz w:val="28"/>
          <w:szCs w:val="28"/>
        </w:rPr>
        <w:t>四、保证金</w:t>
      </w:r>
    </w:p>
    <w:p w14:paraId="07DA1754">
      <w:pPr>
        <w:spacing w:line="251" w:lineRule="auto"/>
        <w:rPr>
          <w:rFonts w:ascii="Arial"/>
          <w:sz w:val="21"/>
        </w:rPr>
      </w:pPr>
    </w:p>
    <w:p w14:paraId="425B6A22">
      <w:pPr>
        <w:spacing w:line="251" w:lineRule="auto"/>
        <w:rPr>
          <w:rFonts w:ascii="Arial"/>
          <w:sz w:val="21"/>
        </w:rPr>
      </w:pPr>
    </w:p>
    <w:p w14:paraId="5439EFD3">
      <w:pPr>
        <w:spacing w:line="252" w:lineRule="auto"/>
        <w:rPr>
          <w:rFonts w:ascii="Arial"/>
          <w:sz w:val="21"/>
        </w:rPr>
      </w:pPr>
    </w:p>
    <w:p w14:paraId="10F1F896">
      <w:pPr>
        <w:spacing w:line="252" w:lineRule="auto"/>
        <w:rPr>
          <w:rFonts w:ascii="Arial"/>
          <w:sz w:val="21"/>
        </w:rPr>
      </w:pPr>
    </w:p>
    <w:p w14:paraId="152098A9">
      <w:pPr>
        <w:spacing w:line="252" w:lineRule="auto"/>
        <w:rPr>
          <w:rFonts w:ascii="Arial"/>
          <w:sz w:val="21"/>
        </w:rPr>
      </w:pPr>
    </w:p>
    <w:p w14:paraId="590E0F97">
      <w:pPr>
        <w:pStyle w:val="2"/>
        <w:spacing w:before="65" w:line="231" w:lineRule="auto"/>
        <w:ind w:left="3250"/>
        <w:rPr>
          <w:sz w:val="20"/>
          <w:szCs w:val="20"/>
        </w:rPr>
      </w:pPr>
      <w:r>
        <w:rPr>
          <w:b/>
          <w:bCs/>
          <w:spacing w:val="5"/>
          <w:sz w:val="20"/>
          <w:szCs w:val="20"/>
        </w:rPr>
        <w:t>（本项目不要求提供）</w:t>
      </w:r>
    </w:p>
    <w:p w14:paraId="5F51AA92">
      <w:pPr>
        <w:spacing w:line="231" w:lineRule="auto"/>
        <w:rPr>
          <w:sz w:val="20"/>
          <w:szCs w:val="20"/>
        </w:rPr>
        <w:sectPr>
          <w:footerReference r:id="rId34" w:type="default"/>
          <w:pgSz w:w="11906" w:h="16839"/>
          <w:pgMar w:top="1118" w:right="1785" w:bottom="1185" w:left="1785" w:header="0" w:footer="970" w:gutter="0"/>
          <w:cols w:space="720" w:num="1"/>
        </w:sectPr>
      </w:pPr>
    </w:p>
    <w:p w14:paraId="32561546">
      <w:pPr>
        <w:pStyle w:val="2"/>
        <w:spacing w:before="57" w:line="223" w:lineRule="auto"/>
        <w:ind w:left="2938"/>
        <w:outlineLvl w:val="1"/>
        <w:rPr>
          <w:sz w:val="28"/>
          <w:szCs w:val="28"/>
        </w:rPr>
      </w:pPr>
      <w:bookmarkStart w:id="45" w:name="bookmark25"/>
      <w:bookmarkEnd w:id="45"/>
      <w:bookmarkStart w:id="46" w:name="bookmark26"/>
      <w:bookmarkEnd w:id="46"/>
      <w:bookmarkStart w:id="47" w:name="bookmark28"/>
      <w:bookmarkEnd w:id="47"/>
      <w:r>
        <w:rPr>
          <w:b/>
          <w:bCs/>
          <w:spacing w:val="-4"/>
          <w:sz w:val="28"/>
          <w:szCs w:val="28"/>
        </w:rPr>
        <w:t>五、报价表及报价文件(格式)</w:t>
      </w:r>
    </w:p>
    <w:p w14:paraId="5AF0E217">
      <w:pPr>
        <w:spacing w:line="388" w:lineRule="auto"/>
        <w:rPr>
          <w:rFonts w:ascii="Arial"/>
          <w:sz w:val="21"/>
        </w:rPr>
      </w:pPr>
    </w:p>
    <w:p w14:paraId="1861F9AB">
      <w:pPr>
        <w:pStyle w:val="2"/>
        <w:spacing w:before="65" w:line="231" w:lineRule="auto"/>
        <w:ind w:left="36"/>
        <w:outlineLvl w:val="2"/>
        <w:rPr>
          <w:sz w:val="20"/>
          <w:szCs w:val="20"/>
        </w:rPr>
      </w:pPr>
      <w:bookmarkStart w:id="48" w:name="bookmark27"/>
      <w:bookmarkEnd w:id="48"/>
      <w:r>
        <w:rPr>
          <w:b/>
          <w:bCs/>
          <w:sz w:val="20"/>
          <w:szCs w:val="20"/>
        </w:rPr>
        <w:t>附件</w:t>
      </w:r>
      <w:r>
        <w:rPr>
          <w:spacing w:val="-33"/>
          <w:sz w:val="20"/>
          <w:szCs w:val="20"/>
        </w:rPr>
        <w:t xml:space="preserve"> </w:t>
      </w:r>
      <w:r>
        <w:rPr>
          <w:b/>
          <w:bCs/>
          <w:sz w:val="20"/>
          <w:szCs w:val="20"/>
        </w:rPr>
        <w:t>5-1</w:t>
      </w:r>
      <w:r>
        <w:rPr>
          <w:spacing w:val="21"/>
          <w:sz w:val="20"/>
          <w:szCs w:val="20"/>
        </w:rPr>
        <w:t xml:space="preserve"> </w:t>
      </w:r>
      <w:r>
        <w:rPr>
          <w:b/>
          <w:bCs/>
          <w:sz w:val="20"/>
          <w:szCs w:val="20"/>
        </w:rPr>
        <w:t>报价表</w:t>
      </w:r>
    </w:p>
    <w:p w14:paraId="60D5A655">
      <w:pPr>
        <w:spacing w:line="398" w:lineRule="auto"/>
        <w:rPr>
          <w:rFonts w:ascii="Arial"/>
          <w:sz w:val="21"/>
        </w:rPr>
      </w:pPr>
    </w:p>
    <w:p w14:paraId="555C03AA">
      <w:pPr>
        <w:pStyle w:val="2"/>
        <w:spacing w:before="91" w:line="223" w:lineRule="auto"/>
        <w:ind w:left="4340"/>
        <w:rPr>
          <w:sz w:val="28"/>
          <w:szCs w:val="28"/>
        </w:rPr>
      </w:pPr>
      <w:r>
        <w:rPr>
          <w:b/>
          <w:bCs/>
          <w:spacing w:val="-9"/>
          <w:sz w:val="28"/>
          <w:szCs w:val="28"/>
        </w:rPr>
        <w:t>报价表</w:t>
      </w:r>
    </w:p>
    <w:p w14:paraId="166E543D">
      <w:pPr>
        <w:spacing w:line="267" w:lineRule="auto"/>
        <w:rPr>
          <w:rFonts w:ascii="Arial"/>
          <w:sz w:val="21"/>
        </w:rPr>
      </w:pPr>
    </w:p>
    <w:p w14:paraId="22265BAC">
      <w:pPr>
        <w:spacing w:line="267" w:lineRule="auto"/>
        <w:rPr>
          <w:rFonts w:ascii="Arial"/>
          <w:sz w:val="21"/>
        </w:rPr>
      </w:pPr>
    </w:p>
    <w:p w14:paraId="758C13CE">
      <w:pPr>
        <w:pStyle w:val="2"/>
        <w:spacing w:before="65" w:line="229" w:lineRule="auto"/>
        <w:ind w:left="869"/>
        <w:rPr>
          <w:rFonts w:hint="default" w:eastAsia="仿宋"/>
          <w:sz w:val="20"/>
          <w:szCs w:val="20"/>
          <w:lang w:val="en-US" w:eastAsia="zh-CN"/>
        </w:rPr>
      </w:pPr>
      <w:r>
        <w:rPr>
          <w:spacing w:val="5"/>
          <w:sz w:val="20"/>
          <w:szCs w:val="20"/>
        </w:rPr>
        <w:t>政府采购编号：</w:t>
      </w:r>
      <w:r>
        <w:rPr>
          <w:sz w:val="20"/>
          <w:szCs w:val="20"/>
          <w:u w:val="single"/>
        </w:rPr>
        <w:t xml:space="preserve">                </w:t>
      </w:r>
      <w:r>
        <w:rPr>
          <w:rFonts w:hint="eastAsia"/>
          <w:sz w:val="20"/>
          <w:szCs w:val="20"/>
          <w:u w:val="single"/>
          <w:lang w:val="en-US" w:eastAsia="zh-CN"/>
        </w:rPr>
        <w:t xml:space="preserve">       </w:t>
      </w:r>
      <w:r>
        <w:rPr>
          <w:rFonts w:hint="eastAsia"/>
          <w:sz w:val="20"/>
          <w:szCs w:val="20"/>
          <w:lang w:val="en-US" w:eastAsia="zh-CN"/>
        </w:rPr>
        <w:t xml:space="preserve">      </w:t>
      </w:r>
      <w:r>
        <w:rPr>
          <w:sz w:val="20"/>
          <w:szCs w:val="20"/>
        </w:rPr>
        <w:t xml:space="preserve"> </w:t>
      </w:r>
      <w:r>
        <w:rPr>
          <w:spacing w:val="5"/>
          <w:sz w:val="20"/>
          <w:szCs w:val="20"/>
        </w:rPr>
        <w:t>项目名称：</w:t>
      </w:r>
      <w:r>
        <w:rPr>
          <w:rFonts w:hint="eastAsia"/>
          <w:spacing w:val="5"/>
          <w:sz w:val="20"/>
          <w:szCs w:val="20"/>
          <w:u w:val="single"/>
          <w:lang w:val="en-US" w:eastAsia="zh-CN"/>
        </w:rPr>
        <w:t xml:space="preserve">                    </w:t>
      </w:r>
      <w:r>
        <w:rPr>
          <w:rFonts w:hint="eastAsia"/>
          <w:spacing w:val="5"/>
          <w:sz w:val="20"/>
          <w:szCs w:val="20"/>
          <w:lang w:val="en-US" w:eastAsia="zh-CN"/>
        </w:rPr>
        <w:t xml:space="preserve"> </w:t>
      </w:r>
    </w:p>
    <w:p w14:paraId="6F4DB60E">
      <w:pPr>
        <w:spacing w:line="128" w:lineRule="exact"/>
      </w:pPr>
    </w:p>
    <w:tbl>
      <w:tblPr>
        <w:tblStyle w:val="5"/>
        <w:tblW w:w="97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7"/>
        <w:gridCol w:w="3305"/>
      </w:tblGrid>
      <w:tr w14:paraId="0DCC5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6397" w:type="dxa"/>
            <w:tcBorders>
              <w:bottom w:val="single" w:color="000000" w:sz="4" w:space="0"/>
              <w:right w:val="single" w:color="000000" w:sz="4" w:space="0"/>
            </w:tcBorders>
            <w:vAlign w:val="top"/>
          </w:tcPr>
          <w:p w14:paraId="37990A6B">
            <w:pPr>
              <w:spacing w:line="313" w:lineRule="auto"/>
              <w:rPr>
                <w:rFonts w:ascii="Arial"/>
                <w:sz w:val="21"/>
              </w:rPr>
            </w:pPr>
          </w:p>
          <w:p w14:paraId="41E4D7FB">
            <w:pPr>
              <w:pStyle w:val="6"/>
              <w:spacing w:before="65" w:line="231" w:lineRule="auto"/>
              <w:ind w:left="2953"/>
              <w:rPr>
                <w:sz w:val="20"/>
                <w:szCs w:val="20"/>
              </w:rPr>
            </w:pPr>
            <w:r>
              <w:rPr>
                <w:b/>
                <w:bCs/>
                <w:spacing w:val="-5"/>
                <w:sz w:val="20"/>
                <w:szCs w:val="20"/>
              </w:rPr>
              <w:t>报</w:t>
            </w:r>
            <w:r>
              <w:rPr>
                <w:spacing w:val="20"/>
                <w:sz w:val="20"/>
                <w:szCs w:val="20"/>
              </w:rPr>
              <w:t xml:space="preserve"> </w:t>
            </w:r>
            <w:r>
              <w:rPr>
                <w:b/>
                <w:bCs/>
                <w:spacing w:val="-5"/>
                <w:sz w:val="20"/>
                <w:szCs w:val="20"/>
              </w:rPr>
              <w:t>价</w:t>
            </w:r>
          </w:p>
        </w:tc>
        <w:tc>
          <w:tcPr>
            <w:tcW w:w="3305" w:type="dxa"/>
            <w:tcBorders>
              <w:left w:val="single" w:color="000000" w:sz="4" w:space="0"/>
              <w:bottom w:val="single" w:color="000000" w:sz="4" w:space="0"/>
            </w:tcBorders>
            <w:vAlign w:val="top"/>
          </w:tcPr>
          <w:p w14:paraId="1FCEF979">
            <w:pPr>
              <w:spacing w:line="314" w:lineRule="auto"/>
              <w:rPr>
                <w:rFonts w:ascii="Arial"/>
                <w:sz w:val="21"/>
              </w:rPr>
            </w:pPr>
          </w:p>
          <w:p w14:paraId="41C7D9AF">
            <w:pPr>
              <w:pStyle w:val="6"/>
              <w:spacing w:before="65" w:line="230" w:lineRule="auto"/>
              <w:ind w:left="1235"/>
              <w:rPr>
                <w:sz w:val="20"/>
                <w:szCs w:val="20"/>
              </w:rPr>
            </w:pPr>
            <w:r>
              <w:rPr>
                <w:b/>
                <w:bCs/>
                <w:spacing w:val="4"/>
                <w:sz w:val="20"/>
                <w:szCs w:val="20"/>
              </w:rPr>
              <w:t>其他内容</w:t>
            </w:r>
          </w:p>
        </w:tc>
      </w:tr>
      <w:tr w14:paraId="00ABC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1" w:hRule="atLeast"/>
        </w:trPr>
        <w:tc>
          <w:tcPr>
            <w:tcW w:w="6397" w:type="dxa"/>
            <w:tcBorders>
              <w:top w:val="single" w:color="000000" w:sz="4" w:space="0"/>
              <w:right w:val="single" w:color="000000" w:sz="4" w:space="0"/>
            </w:tcBorders>
            <w:vAlign w:val="center"/>
          </w:tcPr>
          <w:p w14:paraId="7676516B">
            <w:pPr>
              <w:spacing w:line="245" w:lineRule="auto"/>
              <w:jc w:val="center"/>
              <w:rPr>
                <w:rFonts w:ascii="Arial"/>
                <w:sz w:val="21"/>
              </w:rPr>
            </w:pPr>
          </w:p>
          <w:p w14:paraId="35758427">
            <w:pPr>
              <w:spacing w:line="245" w:lineRule="auto"/>
              <w:jc w:val="center"/>
              <w:rPr>
                <w:rFonts w:ascii="Arial"/>
                <w:sz w:val="21"/>
              </w:rPr>
            </w:pPr>
          </w:p>
          <w:p w14:paraId="5BC02AD7">
            <w:pPr>
              <w:pStyle w:val="6"/>
              <w:bidi w:val="0"/>
              <w:jc w:val="center"/>
            </w:pPr>
            <w:r>
              <w:t>小写金额：</w:t>
            </w:r>
            <w:r>
              <w:rPr>
                <w:u w:val="single"/>
              </w:rPr>
              <w:t xml:space="preserve">   </w:t>
            </w:r>
            <w:r>
              <w:rPr>
                <w:rFonts w:hint="eastAsia"/>
                <w:u w:val="single"/>
                <w:lang w:val="en-US" w:eastAsia="zh-CN"/>
              </w:rPr>
              <w:t xml:space="preserve">     </w:t>
            </w:r>
            <w:r>
              <w:rPr>
                <w:u w:val="single"/>
              </w:rPr>
              <w:t xml:space="preserve">    </w:t>
            </w:r>
            <w:r>
              <w:t>（人民币元）</w:t>
            </w:r>
          </w:p>
          <w:p w14:paraId="485EF880">
            <w:pPr>
              <w:pStyle w:val="6"/>
              <w:bidi w:val="0"/>
              <w:jc w:val="center"/>
            </w:pPr>
          </w:p>
          <w:p w14:paraId="01510F63">
            <w:pPr>
              <w:pStyle w:val="6"/>
              <w:bidi w:val="0"/>
              <w:jc w:val="center"/>
            </w:pPr>
            <w:r>
              <w:t>大写金额：</w:t>
            </w:r>
            <w:r>
              <w:rPr>
                <w:u w:val="single"/>
              </w:rPr>
              <w:t xml:space="preserve">    </w:t>
            </w:r>
            <w:r>
              <w:rPr>
                <w:rFonts w:hint="eastAsia"/>
                <w:u w:val="single"/>
                <w:lang w:val="en-US" w:eastAsia="zh-CN"/>
              </w:rPr>
              <w:t xml:space="preserve">      </w:t>
            </w:r>
            <w:r>
              <w:rPr>
                <w:u w:val="single"/>
              </w:rPr>
              <w:t xml:space="preserve">   </w:t>
            </w:r>
            <w:r>
              <w:t>（人民币元）</w:t>
            </w:r>
          </w:p>
          <w:p w14:paraId="03FF603E">
            <w:pPr>
              <w:pStyle w:val="6"/>
              <w:spacing w:before="39" w:line="222" w:lineRule="auto"/>
              <w:ind w:left="490"/>
              <w:jc w:val="center"/>
              <w:rPr>
                <w:sz w:val="20"/>
                <w:szCs w:val="20"/>
              </w:rPr>
            </w:pPr>
            <w:r>
              <w:rPr>
                <w:spacing w:val="-1"/>
                <w:sz w:val="20"/>
                <w:szCs w:val="20"/>
              </w:rPr>
              <w:t>（</w:t>
            </w:r>
            <w:r>
              <w:rPr>
                <w:spacing w:val="-1"/>
              </w:rPr>
              <w:t>大写金额与小写金额不一致时，以大写金额为准</w:t>
            </w:r>
            <w:r>
              <w:rPr>
                <w:spacing w:val="-1"/>
                <w:sz w:val="20"/>
                <w:szCs w:val="20"/>
              </w:rPr>
              <w:t>）</w:t>
            </w:r>
          </w:p>
        </w:tc>
        <w:tc>
          <w:tcPr>
            <w:tcW w:w="3305" w:type="dxa"/>
            <w:tcBorders>
              <w:top w:val="single" w:color="000000" w:sz="4" w:space="0"/>
              <w:left w:val="single" w:color="000000" w:sz="4" w:space="0"/>
            </w:tcBorders>
            <w:vAlign w:val="top"/>
          </w:tcPr>
          <w:p w14:paraId="556D0635">
            <w:pPr>
              <w:rPr>
                <w:rFonts w:ascii="Arial"/>
                <w:sz w:val="21"/>
              </w:rPr>
            </w:pPr>
          </w:p>
        </w:tc>
      </w:tr>
    </w:tbl>
    <w:p w14:paraId="757B1019">
      <w:pPr>
        <w:pStyle w:val="2"/>
        <w:spacing w:before="152" w:line="231" w:lineRule="auto"/>
        <w:ind w:left="29"/>
        <w:rPr>
          <w:sz w:val="20"/>
          <w:szCs w:val="20"/>
        </w:rPr>
      </w:pPr>
      <w:r>
        <w:rPr>
          <w:b/>
          <w:bCs/>
          <w:spacing w:val="7"/>
          <w:sz w:val="20"/>
          <w:szCs w:val="20"/>
        </w:rPr>
        <w:t>备注</w:t>
      </w:r>
      <w:r>
        <w:rPr>
          <w:b/>
          <w:bCs/>
          <w:spacing w:val="-5"/>
          <w:sz w:val="20"/>
          <w:szCs w:val="20"/>
        </w:rPr>
        <w:t>：</w:t>
      </w:r>
      <w:r>
        <w:rPr>
          <w:spacing w:val="-5"/>
          <w:sz w:val="20"/>
          <w:szCs w:val="20"/>
        </w:rPr>
        <w:t>（</w:t>
      </w:r>
      <w:r>
        <w:rPr>
          <w:spacing w:val="7"/>
          <w:sz w:val="20"/>
          <w:szCs w:val="20"/>
        </w:rPr>
        <w:t>1）本表须按包填写，一个“</w:t>
      </w:r>
      <w:r>
        <w:rPr>
          <w:spacing w:val="-76"/>
          <w:sz w:val="20"/>
          <w:szCs w:val="20"/>
        </w:rPr>
        <w:t xml:space="preserve"> </w:t>
      </w:r>
      <w:r>
        <w:rPr>
          <w:spacing w:val="7"/>
          <w:sz w:val="20"/>
          <w:szCs w:val="20"/>
        </w:rPr>
        <w:t>包号</w:t>
      </w:r>
      <w:r>
        <w:rPr>
          <w:spacing w:val="-70"/>
          <w:sz w:val="20"/>
          <w:szCs w:val="20"/>
        </w:rPr>
        <w:t xml:space="preserve"> </w:t>
      </w:r>
      <w:r>
        <w:rPr>
          <w:spacing w:val="7"/>
          <w:sz w:val="20"/>
          <w:szCs w:val="20"/>
        </w:rPr>
        <w:t>”一份。</w:t>
      </w:r>
    </w:p>
    <w:p w14:paraId="3F1C1896">
      <w:pPr>
        <w:spacing w:line="259" w:lineRule="auto"/>
        <w:rPr>
          <w:rFonts w:ascii="Arial"/>
          <w:sz w:val="21"/>
        </w:rPr>
      </w:pPr>
    </w:p>
    <w:p w14:paraId="5351FB43">
      <w:pPr>
        <w:spacing w:line="259" w:lineRule="auto"/>
        <w:rPr>
          <w:rFonts w:ascii="Arial"/>
          <w:sz w:val="21"/>
        </w:rPr>
      </w:pPr>
    </w:p>
    <w:p w14:paraId="7AD2B514">
      <w:pPr>
        <w:spacing w:line="259" w:lineRule="auto"/>
        <w:rPr>
          <w:rFonts w:ascii="Arial"/>
          <w:sz w:val="21"/>
        </w:rPr>
      </w:pPr>
    </w:p>
    <w:p w14:paraId="30FFF0AC">
      <w:pPr>
        <w:spacing w:line="259" w:lineRule="auto"/>
        <w:rPr>
          <w:rFonts w:ascii="Arial"/>
          <w:sz w:val="21"/>
        </w:rPr>
      </w:pPr>
    </w:p>
    <w:p w14:paraId="384BF1DB">
      <w:pPr>
        <w:spacing w:line="259" w:lineRule="auto"/>
        <w:rPr>
          <w:rFonts w:ascii="Arial"/>
          <w:sz w:val="21"/>
        </w:rPr>
      </w:pPr>
    </w:p>
    <w:p w14:paraId="060CEBAD">
      <w:pPr>
        <w:spacing w:line="259" w:lineRule="auto"/>
        <w:rPr>
          <w:rFonts w:ascii="Arial"/>
          <w:sz w:val="21"/>
        </w:rPr>
      </w:pPr>
    </w:p>
    <w:p w14:paraId="712FC645">
      <w:pPr>
        <w:spacing w:line="260" w:lineRule="auto"/>
        <w:rPr>
          <w:rFonts w:ascii="Arial"/>
          <w:sz w:val="21"/>
        </w:rPr>
      </w:pPr>
    </w:p>
    <w:p w14:paraId="1F925374">
      <w:pPr>
        <w:spacing w:line="260" w:lineRule="auto"/>
        <w:rPr>
          <w:rFonts w:ascii="Arial"/>
          <w:sz w:val="21"/>
        </w:rPr>
      </w:pPr>
    </w:p>
    <w:p w14:paraId="79EEA85E">
      <w:pPr>
        <w:pStyle w:val="2"/>
        <w:spacing w:before="66" w:line="229" w:lineRule="auto"/>
        <w:ind w:left="239"/>
        <w:rPr>
          <w:sz w:val="20"/>
          <w:szCs w:val="20"/>
        </w:rPr>
      </w:pPr>
      <w:r>
        <w:rPr>
          <w:spacing w:val="8"/>
          <w:sz w:val="20"/>
          <w:szCs w:val="20"/>
        </w:rPr>
        <w:t>供应商名称（盖单位公章</w:t>
      </w:r>
      <w:r>
        <w:rPr>
          <w:spacing w:val="2"/>
          <w:sz w:val="20"/>
          <w:szCs w:val="20"/>
        </w:rPr>
        <w:t>）：</w:t>
      </w:r>
    </w:p>
    <w:p w14:paraId="7F0B02FC">
      <w:pPr>
        <w:pStyle w:val="2"/>
        <w:spacing w:before="161" w:line="360" w:lineRule="auto"/>
        <w:ind w:left="282" w:right="3003" w:hanging="42"/>
        <w:rPr>
          <w:sz w:val="20"/>
          <w:szCs w:val="20"/>
        </w:rPr>
      </w:pPr>
      <w:r>
        <w:rPr>
          <w:spacing w:val="7"/>
          <w:sz w:val="20"/>
          <w:szCs w:val="20"/>
        </w:rPr>
        <w:t>法定代表人（单位负责人）或其授权的代理人（签字或印章</w:t>
      </w:r>
      <w:r>
        <w:rPr>
          <w:spacing w:val="-1"/>
          <w:sz w:val="20"/>
          <w:szCs w:val="20"/>
        </w:rPr>
        <w:t>）</w:t>
      </w:r>
      <w:r>
        <w:rPr>
          <w:spacing w:val="-60"/>
          <w:sz w:val="20"/>
          <w:szCs w:val="20"/>
        </w:rPr>
        <w:t xml:space="preserve"> </w:t>
      </w:r>
      <w:r>
        <w:rPr>
          <w:spacing w:val="-1"/>
          <w:sz w:val="20"/>
          <w:szCs w:val="20"/>
        </w:rPr>
        <w:t>：</w:t>
      </w:r>
      <w:r>
        <w:rPr>
          <w:spacing w:val="7"/>
          <w:sz w:val="20"/>
          <w:szCs w:val="20"/>
        </w:rPr>
        <w:t>_</w:t>
      </w:r>
      <w:r>
        <w:rPr>
          <w:spacing w:val="7"/>
          <w:sz w:val="20"/>
          <w:szCs w:val="20"/>
          <w:u w:val="single" w:color="auto"/>
        </w:rPr>
        <w:t xml:space="preserve">     </w:t>
      </w:r>
      <w:r>
        <w:rPr>
          <w:sz w:val="20"/>
          <w:szCs w:val="20"/>
        </w:rPr>
        <w:t xml:space="preserve"> </w:t>
      </w:r>
      <w:r>
        <w:rPr>
          <w:spacing w:val="-1"/>
          <w:sz w:val="20"/>
          <w:szCs w:val="20"/>
        </w:rPr>
        <w:t>日期：</w:t>
      </w:r>
      <w:r>
        <w:rPr>
          <w:rFonts w:hint="eastAsia"/>
          <w:spacing w:val="-1"/>
          <w:sz w:val="20"/>
          <w:szCs w:val="20"/>
          <w:lang w:val="en-US" w:eastAsia="zh-CN"/>
        </w:rPr>
        <w:t xml:space="preserve">    </w:t>
      </w:r>
      <w:r>
        <w:rPr>
          <w:spacing w:val="-1"/>
          <w:sz w:val="20"/>
          <w:szCs w:val="20"/>
        </w:rPr>
        <w:t>年</w:t>
      </w:r>
      <w:r>
        <w:rPr>
          <w:rFonts w:hint="eastAsia"/>
          <w:spacing w:val="-1"/>
          <w:sz w:val="20"/>
          <w:szCs w:val="20"/>
          <w:lang w:val="en-US" w:eastAsia="zh-CN"/>
        </w:rPr>
        <w:t xml:space="preserve">  </w:t>
      </w:r>
      <w:r>
        <w:rPr>
          <w:spacing w:val="-1"/>
          <w:sz w:val="20"/>
          <w:szCs w:val="20"/>
        </w:rPr>
        <w:t>月</w:t>
      </w:r>
      <w:r>
        <w:rPr>
          <w:rFonts w:hint="eastAsia"/>
          <w:spacing w:val="-1"/>
          <w:sz w:val="20"/>
          <w:szCs w:val="20"/>
          <w:lang w:val="en-US" w:eastAsia="zh-CN"/>
        </w:rPr>
        <w:t xml:space="preserve">  </w:t>
      </w:r>
      <w:r>
        <w:rPr>
          <w:spacing w:val="-1"/>
          <w:sz w:val="20"/>
          <w:szCs w:val="20"/>
        </w:rPr>
        <w:t>日</w:t>
      </w:r>
    </w:p>
    <w:p w14:paraId="2C052791">
      <w:pPr>
        <w:spacing w:line="360" w:lineRule="auto"/>
        <w:rPr>
          <w:sz w:val="20"/>
          <w:szCs w:val="20"/>
        </w:rPr>
        <w:sectPr>
          <w:footerReference r:id="rId35" w:type="default"/>
          <w:pgSz w:w="11906" w:h="16839"/>
          <w:pgMar w:top="1118" w:right="858" w:bottom="1185" w:left="1339" w:header="0" w:footer="970" w:gutter="0"/>
          <w:cols w:space="720" w:num="1"/>
        </w:sectPr>
      </w:pPr>
    </w:p>
    <w:p w14:paraId="2EDB0228">
      <w:pPr>
        <w:pStyle w:val="2"/>
        <w:spacing w:before="158"/>
        <w:ind w:left="36"/>
        <w:outlineLvl w:val="2"/>
        <w:rPr>
          <w:sz w:val="20"/>
          <w:szCs w:val="20"/>
        </w:rPr>
      </w:pPr>
      <w:bookmarkStart w:id="49" w:name="bookmark29"/>
      <w:bookmarkEnd w:id="49"/>
      <w:bookmarkStart w:id="50" w:name="bookmark30"/>
      <w:bookmarkEnd w:id="50"/>
      <w:r>
        <w:rPr>
          <w:b/>
          <w:bCs/>
          <w:spacing w:val="-1"/>
          <w:position w:val="2"/>
          <w:sz w:val="20"/>
          <w:szCs w:val="20"/>
        </w:rPr>
        <w:t>附件</w:t>
      </w:r>
      <w:r>
        <w:rPr>
          <w:spacing w:val="-32"/>
          <w:position w:val="2"/>
          <w:sz w:val="20"/>
          <w:szCs w:val="20"/>
        </w:rPr>
        <w:t xml:space="preserve"> </w:t>
      </w:r>
      <w:r>
        <w:rPr>
          <w:b/>
          <w:bCs/>
          <w:spacing w:val="-1"/>
          <w:position w:val="2"/>
          <w:sz w:val="20"/>
          <w:szCs w:val="20"/>
        </w:rPr>
        <w:t>5-2</w:t>
      </w:r>
      <w:r>
        <w:rPr>
          <w:spacing w:val="47"/>
          <w:position w:val="2"/>
          <w:sz w:val="20"/>
          <w:szCs w:val="20"/>
        </w:rPr>
        <w:t xml:space="preserve"> </w:t>
      </w:r>
      <w:r>
        <w:rPr>
          <w:b/>
          <w:bCs/>
          <w:spacing w:val="-1"/>
          <w:sz w:val="20"/>
          <w:szCs w:val="20"/>
        </w:rPr>
        <w:t>已标价工程量清单</w:t>
      </w:r>
    </w:p>
    <w:p w14:paraId="46775D16">
      <w:pPr>
        <w:spacing w:line="261" w:lineRule="auto"/>
        <w:rPr>
          <w:rFonts w:ascii="Arial"/>
          <w:sz w:val="21"/>
        </w:rPr>
      </w:pPr>
    </w:p>
    <w:p w14:paraId="72EC2E89">
      <w:pPr>
        <w:spacing w:line="261" w:lineRule="auto"/>
        <w:rPr>
          <w:rFonts w:ascii="Arial"/>
          <w:sz w:val="21"/>
        </w:rPr>
      </w:pPr>
    </w:p>
    <w:p w14:paraId="62FD94DF">
      <w:pPr>
        <w:spacing w:line="261" w:lineRule="auto"/>
        <w:rPr>
          <w:rFonts w:ascii="Arial"/>
          <w:sz w:val="21"/>
        </w:rPr>
      </w:pPr>
    </w:p>
    <w:p w14:paraId="154110AC">
      <w:pPr>
        <w:spacing w:line="262" w:lineRule="auto"/>
        <w:rPr>
          <w:rFonts w:ascii="Arial"/>
          <w:sz w:val="21"/>
        </w:rPr>
      </w:pPr>
    </w:p>
    <w:p w14:paraId="20EB4FAA">
      <w:pPr>
        <w:spacing w:line="262" w:lineRule="auto"/>
        <w:rPr>
          <w:rFonts w:ascii="Arial"/>
          <w:sz w:val="21"/>
        </w:rPr>
      </w:pPr>
    </w:p>
    <w:p w14:paraId="03A1F29A">
      <w:pPr>
        <w:spacing w:line="262" w:lineRule="auto"/>
        <w:rPr>
          <w:rFonts w:ascii="Arial"/>
          <w:sz w:val="21"/>
        </w:rPr>
      </w:pPr>
    </w:p>
    <w:p w14:paraId="266BC364">
      <w:pPr>
        <w:spacing w:line="262" w:lineRule="auto"/>
        <w:rPr>
          <w:rFonts w:ascii="Arial"/>
          <w:sz w:val="21"/>
        </w:rPr>
      </w:pPr>
    </w:p>
    <w:p w14:paraId="4E7A6D79">
      <w:pPr>
        <w:spacing w:line="262" w:lineRule="auto"/>
        <w:rPr>
          <w:rFonts w:ascii="Arial"/>
          <w:sz w:val="21"/>
        </w:rPr>
      </w:pPr>
    </w:p>
    <w:p w14:paraId="75272F73">
      <w:pPr>
        <w:spacing w:line="262" w:lineRule="auto"/>
        <w:rPr>
          <w:rFonts w:ascii="Arial"/>
          <w:sz w:val="21"/>
        </w:rPr>
      </w:pPr>
    </w:p>
    <w:p w14:paraId="6564C64F">
      <w:pPr>
        <w:spacing w:line="262" w:lineRule="auto"/>
        <w:rPr>
          <w:rFonts w:ascii="Arial"/>
          <w:sz w:val="21"/>
        </w:rPr>
      </w:pPr>
    </w:p>
    <w:p w14:paraId="31B9CB25">
      <w:pPr>
        <w:pStyle w:val="2"/>
        <w:spacing w:before="97" w:line="221" w:lineRule="auto"/>
        <w:ind w:left="3041"/>
      </w:pPr>
      <w:r>
        <w:rPr>
          <w:spacing w:val="-11"/>
        </w:rPr>
        <w:t>已标价工程量清单</w:t>
      </w:r>
    </w:p>
    <w:p w14:paraId="705C8684">
      <w:pPr>
        <w:spacing w:line="221" w:lineRule="auto"/>
        <w:sectPr>
          <w:footerReference r:id="rId36" w:type="default"/>
          <w:pgSz w:w="11906" w:h="16839"/>
          <w:pgMar w:top="1431" w:right="1785" w:bottom="1185" w:left="1785" w:header="0" w:footer="970" w:gutter="0"/>
          <w:cols w:space="720" w:num="1"/>
        </w:sectPr>
      </w:pPr>
    </w:p>
    <w:p w14:paraId="184E4F1E">
      <w:pPr>
        <w:pStyle w:val="2"/>
        <w:spacing w:before="181" w:line="223" w:lineRule="auto"/>
        <w:ind w:left="3063"/>
        <w:outlineLvl w:val="1"/>
        <w:rPr>
          <w:sz w:val="28"/>
          <w:szCs w:val="28"/>
        </w:rPr>
      </w:pPr>
      <w:bookmarkStart w:id="51" w:name="bookmark32"/>
      <w:bookmarkEnd w:id="51"/>
      <w:bookmarkStart w:id="52" w:name="bookmark31"/>
      <w:bookmarkEnd w:id="52"/>
      <w:r>
        <w:rPr>
          <w:b/>
          <w:bCs/>
          <w:spacing w:val="-5"/>
          <w:sz w:val="28"/>
          <w:szCs w:val="28"/>
        </w:rPr>
        <w:t>六、施工组织设计</w:t>
      </w:r>
    </w:p>
    <w:p w14:paraId="45BA76A5">
      <w:pPr>
        <w:spacing w:line="241" w:lineRule="auto"/>
        <w:rPr>
          <w:rFonts w:ascii="Arial"/>
          <w:sz w:val="21"/>
        </w:rPr>
      </w:pPr>
    </w:p>
    <w:p w14:paraId="6D315601">
      <w:pPr>
        <w:spacing w:line="242" w:lineRule="auto"/>
        <w:rPr>
          <w:rFonts w:ascii="Arial"/>
          <w:sz w:val="21"/>
        </w:rPr>
      </w:pPr>
    </w:p>
    <w:p w14:paraId="31B587B2">
      <w:pPr>
        <w:pStyle w:val="2"/>
        <w:spacing w:before="65" w:line="232" w:lineRule="auto"/>
        <w:ind w:left="28"/>
        <w:rPr>
          <w:sz w:val="20"/>
          <w:szCs w:val="20"/>
        </w:rPr>
      </w:pPr>
      <w:r>
        <w:rPr>
          <w:b/>
          <w:bCs/>
          <w:sz w:val="20"/>
          <w:szCs w:val="20"/>
        </w:rPr>
        <w:t>说明</w:t>
      </w:r>
      <w:r>
        <w:rPr>
          <w:sz w:val="20"/>
          <w:szCs w:val="20"/>
        </w:rPr>
        <w:t>：</w:t>
      </w:r>
    </w:p>
    <w:p w14:paraId="7169E020">
      <w:pPr>
        <w:pStyle w:val="2"/>
        <w:spacing w:before="178" w:line="229" w:lineRule="auto"/>
        <w:ind w:left="447"/>
        <w:rPr>
          <w:sz w:val="20"/>
          <w:szCs w:val="20"/>
        </w:rPr>
      </w:pPr>
      <w:r>
        <w:rPr>
          <w:spacing w:val="8"/>
          <w:sz w:val="20"/>
          <w:szCs w:val="20"/>
        </w:rPr>
        <w:t>投标人根据项目特点自行编写施工组织设计（格式自拟）。</w:t>
      </w:r>
    </w:p>
    <w:p w14:paraId="26B57478">
      <w:pPr>
        <w:spacing w:line="229" w:lineRule="auto"/>
        <w:rPr>
          <w:sz w:val="20"/>
          <w:szCs w:val="20"/>
        </w:rPr>
        <w:sectPr>
          <w:footerReference r:id="rId37" w:type="default"/>
          <w:pgSz w:w="11906" w:h="16839"/>
          <w:pgMar w:top="1431" w:right="1785" w:bottom="1185" w:left="1785" w:header="0" w:footer="970" w:gutter="0"/>
          <w:cols w:space="720" w:num="1"/>
        </w:sectPr>
      </w:pPr>
    </w:p>
    <w:p w14:paraId="17A82B2E">
      <w:pPr>
        <w:pStyle w:val="2"/>
        <w:spacing w:before="181" w:line="223" w:lineRule="auto"/>
        <w:ind w:left="3279"/>
        <w:outlineLvl w:val="1"/>
        <w:rPr>
          <w:sz w:val="28"/>
          <w:szCs w:val="28"/>
        </w:rPr>
      </w:pPr>
      <w:bookmarkStart w:id="53" w:name="bookmark34"/>
      <w:bookmarkEnd w:id="53"/>
      <w:bookmarkStart w:id="54" w:name="bookmark33"/>
      <w:bookmarkEnd w:id="54"/>
      <w:r>
        <w:rPr>
          <w:b/>
          <w:bCs/>
          <w:spacing w:val="-5"/>
          <w:sz w:val="28"/>
          <w:szCs w:val="28"/>
        </w:rPr>
        <w:t>七、合同条款偏离表</w:t>
      </w:r>
    </w:p>
    <w:p w14:paraId="003150AC">
      <w:pPr>
        <w:pStyle w:val="2"/>
        <w:spacing w:before="300" w:line="229" w:lineRule="auto"/>
        <w:ind w:left="383"/>
        <w:rPr>
          <w:sz w:val="20"/>
          <w:szCs w:val="20"/>
        </w:rPr>
      </w:pPr>
      <w:r>
        <w:rPr>
          <w:spacing w:val="-2"/>
          <w:sz w:val="20"/>
          <w:szCs w:val="20"/>
        </w:rPr>
        <w:t>采</w:t>
      </w:r>
      <w:r>
        <w:rPr>
          <w:spacing w:val="-29"/>
          <w:sz w:val="20"/>
          <w:szCs w:val="20"/>
        </w:rPr>
        <w:t xml:space="preserve"> </w:t>
      </w:r>
      <w:r>
        <w:rPr>
          <w:spacing w:val="-2"/>
          <w:sz w:val="20"/>
          <w:szCs w:val="20"/>
        </w:rPr>
        <w:t>购</w:t>
      </w:r>
      <w:r>
        <w:rPr>
          <w:spacing w:val="-24"/>
          <w:sz w:val="20"/>
          <w:szCs w:val="20"/>
        </w:rPr>
        <w:t xml:space="preserve"> </w:t>
      </w:r>
      <w:r>
        <w:rPr>
          <w:spacing w:val="-2"/>
          <w:sz w:val="20"/>
          <w:szCs w:val="20"/>
        </w:rPr>
        <w:t>代</w:t>
      </w:r>
      <w:r>
        <w:rPr>
          <w:spacing w:val="-30"/>
          <w:sz w:val="20"/>
          <w:szCs w:val="20"/>
        </w:rPr>
        <w:t xml:space="preserve"> </w:t>
      </w:r>
      <w:r>
        <w:rPr>
          <w:spacing w:val="-2"/>
          <w:sz w:val="20"/>
          <w:szCs w:val="20"/>
        </w:rPr>
        <w:t>理</w:t>
      </w:r>
      <w:r>
        <w:rPr>
          <w:spacing w:val="-27"/>
          <w:sz w:val="20"/>
          <w:szCs w:val="20"/>
        </w:rPr>
        <w:t xml:space="preserve"> </w:t>
      </w:r>
      <w:r>
        <w:rPr>
          <w:spacing w:val="-2"/>
          <w:sz w:val="20"/>
          <w:szCs w:val="20"/>
        </w:rPr>
        <w:t>编</w:t>
      </w:r>
      <w:r>
        <w:rPr>
          <w:spacing w:val="-24"/>
          <w:sz w:val="20"/>
          <w:szCs w:val="20"/>
        </w:rPr>
        <w:t xml:space="preserve"> </w:t>
      </w:r>
      <w:r>
        <w:rPr>
          <w:spacing w:val="-2"/>
          <w:sz w:val="20"/>
          <w:szCs w:val="20"/>
        </w:rPr>
        <w:t>号 :                  项目</w:t>
      </w:r>
      <w:r>
        <w:rPr>
          <w:spacing w:val="-3"/>
          <w:sz w:val="20"/>
          <w:szCs w:val="20"/>
        </w:rPr>
        <w:t>名称：</w:t>
      </w:r>
      <w:r>
        <w:rPr>
          <w:spacing w:val="-3"/>
          <w:sz w:val="20"/>
          <w:szCs w:val="20"/>
          <w:u w:val="single" w:color="auto"/>
        </w:rPr>
        <w:t xml:space="preserve">                        </w:t>
      </w:r>
    </w:p>
    <w:p w14:paraId="3B6B9959">
      <w:pPr>
        <w:spacing w:line="130" w:lineRule="exact"/>
      </w:pPr>
    </w:p>
    <w:tbl>
      <w:tblPr>
        <w:tblStyle w:val="5"/>
        <w:tblW w:w="903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378BA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09" w:type="dxa"/>
            <w:tcBorders>
              <w:top w:val="single" w:color="000000" w:sz="2" w:space="0"/>
              <w:left w:val="single" w:color="000000" w:sz="2" w:space="0"/>
            </w:tcBorders>
            <w:vAlign w:val="top"/>
          </w:tcPr>
          <w:p w14:paraId="3E43AFED">
            <w:pPr>
              <w:pStyle w:val="6"/>
              <w:spacing w:before="127" w:line="231" w:lineRule="auto"/>
              <w:ind w:left="65"/>
              <w:rPr>
                <w:sz w:val="20"/>
                <w:szCs w:val="20"/>
              </w:rPr>
            </w:pPr>
            <w:r>
              <w:rPr>
                <w:spacing w:val="3"/>
                <w:sz w:val="20"/>
                <w:szCs w:val="20"/>
              </w:rPr>
              <w:t>序号</w:t>
            </w:r>
          </w:p>
        </w:tc>
        <w:tc>
          <w:tcPr>
            <w:tcW w:w="2408" w:type="dxa"/>
            <w:tcBorders>
              <w:top w:val="single" w:color="000000" w:sz="2" w:space="0"/>
            </w:tcBorders>
            <w:vAlign w:val="top"/>
          </w:tcPr>
          <w:p w14:paraId="6E86266A">
            <w:pPr>
              <w:pStyle w:val="6"/>
              <w:spacing w:before="127" w:line="230" w:lineRule="auto"/>
              <w:ind w:left="221"/>
              <w:rPr>
                <w:sz w:val="20"/>
                <w:szCs w:val="20"/>
              </w:rPr>
            </w:pPr>
            <w:r>
              <w:rPr>
                <w:spacing w:val="8"/>
                <w:sz w:val="20"/>
                <w:szCs w:val="20"/>
              </w:rPr>
              <w:t>磋商文件章节条款号</w:t>
            </w:r>
          </w:p>
        </w:tc>
        <w:tc>
          <w:tcPr>
            <w:tcW w:w="1984" w:type="dxa"/>
            <w:tcBorders>
              <w:top w:val="single" w:color="000000" w:sz="2" w:space="0"/>
            </w:tcBorders>
            <w:vAlign w:val="top"/>
          </w:tcPr>
          <w:p w14:paraId="5F86664F">
            <w:pPr>
              <w:pStyle w:val="6"/>
              <w:spacing w:before="127" w:line="231" w:lineRule="auto"/>
              <w:ind w:left="325"/>
              <w:rPr>
                <w:sz w:val="20"/>
                <w:szCs w:val="20"/>
              </w:rPr>
            </w:pPr>
            <w:r>
              <w:rPr>
                <w:spacing w:val="7"/>
                <w:sz w:val="20"/>
                <w:szCs w:val="20"/>
              </w:rPr>
              <w:t>磋商文件要求</w:t>
            </w:r>
          </w:p>
        </w:tc>
        <w:tc>
          <w:tcPr>
            <w:tcW w:w="2081" w:type="dxa"/>
            <w:tcBorders>
              <w:top w:val="single" w:color="000000" w:sz="2" w:space="0"/>
              <w:right w:val="single" w:color="000000" w:sz="2" w:space="0"/>
            </w:tcBorders>
            <w:vAlign w:val="top"/>
          </w:tcPr>
          <w:p w14:paraId="4D9CC754">
            <w:pPr>
              <w:pStyle w:val="6"/>
              <w:spacing w:before="127" w:line="231" w:lineRule="auto"/>
              <w:ind w:left="321"/>
              <w:rPr>
                <w:sz w:val="20"/>
                <w:szCs w:val="20"/>
              </w:rPr>
            </w:pPr>
            <w:r>
              <w:rPr>
                <w:spacing w:val="6"/>
                <w:sz w:val="20"/>
                <w:szCs w:val="20"/>
              </w:rPr>
              <w:t>响应文件的应答</w:t>
            </w:r>
          </w:p>
        </w:tc>
        <w:tc>
          <w:tcPr>
            <w:tcW w:w="1955" w:type="dxa"/>
            <w:tcBorders>
              <w:top w:val="single" w:color="000000" w:sz="2" w:space="0"/>
              <w:left w:val="single" w:color="000000" w:sz="2" w:space="0"/>
              <w:right w:val="single" w:color="000000" w:sz="2" w:space="0"/>
            </w:tcBorders>
            <w:vAlign w:val="top"/>
          </w:tcPr>
          <w:p w14:paraId="214EDA39">
            <w:pPr>
              <w:pStyle w:val="6"/>
              <w:spacing w:before="127" w:line="231" w:lineRule="auto"/>
              <w:ind w:left="520"/>
              <w:rPr>
                <w:sz w:val="20"/>
                <w:szCs w:val="20"/>
              </w:rPr>
            </w:pPr>
            <w:r>
              <w:rPr>
                <w:spacing w:val="5"/>
                <w:sz w:val="20"/>
                <w:szCs w:val="20"/>
              </w:rPr>
              <w:t>偏离说明</w:t>
            </w:r>
          </w:p>
        </w:tc>
      </w:tr>
      <w:tr w14:paraId="7445F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12439AAE">
            <w:pPr>
              <w:rPr>
                <w:rFonts w:ascii="Arial"/>
                <w:sz w:val="21"/>
              </w:rPr>
            </w:pPr>
          </w:p>
        </w:tc>
        <w:tc>
          <w:tcPr>
            <w:tcW w:w="2408" w:type="dxa"/>
            <w:vAlign w:val="top"/>
          </w:tcPr>
          <w:p w14:paraId="184C7CB7">
            <w:pPr>
              <w:rPr>
                <w:rFonts w:ascii="Arial"/>
                <w:sz w:val="21"/>
              </w:rPr>
            </w:pPr>
          </w:p>
        </w:tc>
        <w:tc>
          <w:tcPr>
            <w:tcW w:w="1984" w:type="dxa"/>
            <w:vAlign w:val="top"/>
          </w:tcPr>
          <w:p w14:paraId="6790395B">
            <w:pPr>
              <w:rPr>
                <w:rFonts w:ascii="Arial"/>
                <w:sz w:val="21"/>
              </w:rPr>
            </w:pPr>
          </w:p>
        </w:tc>
        <w:tc>
          <w:tcPr>
            <w:tcW w:w="2081" w:type="dxa"/>
            <w:tcBorders>
              <w:right w:val="single" w:color="000000" w:sz="2" w:space="0"/>
            </w:tcBorders>
            <w:vAlign w:val="top"/>
          </w:tcPr>
          <w:p w14:paraId="6408D2C1">
            <w:pPr>
              <w:rPr>
                <w:rFonts w:ascii="Arial"/>
                <w:sz w:val="21"/>
              </w:rPr>
            </w:pPr>
          </w:p>
        </w:tc>
        <w:tc>
          <w:tcPr>
            <w:tcW w:w="1955" w:type="dxa"/>
            <w:tcBorders>
              <w:left w:val="single" w:color="000000" w:sz="2" w:space="0"/>
              <w:right w:val="single" w:color="000000" w:sz="2" w:space="0"/>
            </w:tcBorders>
            <w:vAlign w:val="top"/>
          </w:tcPr>
          <w:p w14:paraId="4556B452">
            <w:pPr>
              <w:rPr>
                <w:rFonts w:ascii="Arial"/>
                <w:sz w:val="21"/>
              </w:rPr>
            </w:pPr>
          </w:p>
        </w:tc>
      </w:tr>
      <w:tr w14:paraId="0F5CE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3A94AE7D">
            <w:pPr>
              <w:rPr>
                <w:rFonts w:ascii="Arial"/>
                <w:sz w:val="21"/>
              </w:rPr>
            </w:pPr>
          </w:p>
        </w:tc>
        <w:tc>
          <w:tcPr>
            <w:tcW w:w="2408" w:type="dxa"/>
            <w:vAlign w:val="top"/>
          </w:tcPr>
          <w:p w14:paraId="69600E88">
            <w:pPr>
              <w:rPr>
                <w:rFonts w:ascii="Arial"/>
                <w:sz w:val="21"/>
              </w:rPr>
            </w:pPr>
          </w:p>
        </w:tc>
        <w:tc>
          <w:tcPr>
            <w:tcW w:w="1984" w:type="dxa"/>
            <w:vAlign w:val="top"/>
          </w:tcPr>
          <w:p w14:paraId="41361252">
            <w:pPr>
              <w:rPr>
                <w:rFonts w:ascii="Arial"/>
                <w:sz w:val="21"/>
              </w:rPr>
            </w:pPr>
          </w:p>
        </w:tc>
        <w:tc>
          <w:tcPr>
            <w:tcW w:w="2081" w:type="dxa"/>
            <w:tcBorders>
              <w:right w:val="single" w:color="000000" w:sz="2" w:space="0"/>
            </w:tcBorders>
            <w:vAlign w:val="top"/>
          </w:tcPr>
          <w:p w14:paraId="6DB4B766">
            <w:pPr>
              <w:rPr>
                <w:rFonts w:ascii="Arial"/>
                <w:sz w:val="21"/>
              </w:rPr>
            </w:pPr>
          </w:p>
        </w:tc>
        <w:tc>
          <w:tcPr>
            <w:tcW w:w="1955" w:type="dxa"/>
            <w:tcBorders>
              <w:left w:val="single" w:color="000000" w:sz="2" w:space="0"/>
              <w:right w:val="single" w:color="000000" w:sz="2" w:space="0"/>
            </w:tcBorders>
            <w:vAlign w:val="top"/>
          </w:tcPr>
          <w:p w14:paraId="6248FEFD">
            <w:pPr>
              <w:rPr>
                <w:rFonts w:ascii="Arial"/>
                <w:sz w:val="21"/>
              </w:rPr>
            </w:pPr>
          </w:p>
        </w:tc>
      </w:tr>
      <w:tr w14:paraId="1E460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5BAA6DCC">
            <w:pPr>
              <w:rPr>
                <w:rFonts w:ascii="Arial"/>
                <w:sz w:val="21"/>
              </w:rPr>
            </w:pPr>
          </w:p>
        </w:tc>
        <w:tc>
          <w:tcPr>
            <w:tcW w:w="2408" w:type="dxa"/>
            <w:vAlign w:val="top"/>
          </w:tcPr>
          <w:p w14:paraId="402C7E54">
            <w:pPr>
              <w:rPr>
                <w:rFonts w:ascii="Arial"/>
                <w:sz w:val="21"/>
              </w:rPr>
            </w:pPr>
          </w:p>
        </w:tc>
        <w:tc>
          <w:tcPr>
            <w:tcW w:w="1984" w:type="dxa"/>
            <w:vAlign w:val="top"/>
          </w:tcPr>
          <w:p w14:paraId="07731E07">
            <w:pPr>
              <w:rPr>
                <w:rFonts w:ascii="Arial"/>
                <w:sz w:val="21"/>
              </w:rPr>
            </w:pPr>
          </w:p>
        </w:tc>
        <w:tc>
          <w:tcPr>
            <w:tcW w:w="2081" w:type="dxa"/>
            <w:tcBorders>
              <w:right w:val="single" w:color="000000" w:sz="2" w:space="0"/>
            </w:tcBorders>
            <w:vAlign w:val="top"/>
          </w:tcPr>
          <w:p w14:paraId="3FBEB327">
            <w:pPr>
              <w:rPr>
                <w:rFonts w:ascii="Arial"/>
                <w:sz w:val="21"/>
              </w:rPr>
            </w:pPr>
          </w:p>
        </w:tc>
        <w:tc>
          <w:tcPr>
            <w:tcW w:w="1955" w:type="dxa"/>
            <w:tcBorders>
              <w:left w:val="single" w:color="000000" w:sz="2" w:space="0"/>
              <w:right w:val="single" w:color="000000" w:sz="2" w:space="0"/>
            </w:tcBorders>
            <w:vAlign w:val="top"/>
          </w:tcPr>
          <w:p w14:paraId="40626F5E">
            <w:pPr>
              <w:rPr>
                <w:rFonts w:ascii="Arial"/>
                <w:sz w:val="21"/>
              </w:rPr>
            </w:pPr>
          </w:p>
        </w:tc>
      </w:tr>
      <w:tr w14:paraId="5B00B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vAlign w:val="top"/>
          </w:tcPr>
          <w:p w14:paraId="0FBA94F0">
            <w:pPr>
              <w:rPr>
                <w:rFonts w:ascii="Arial"/>
                <w:sz w:val="21"/>
              </w:rPr>
            </w:pPr>
          </w:p>
        </w:tc>
        <w:tc>
          <w:tcPr>
            <w:tcW w:w="2408" w:type="dxa"/>
            <w:vAlign w:val="top"/>
          </w:tcPr>
          <w:p w14:paraId="4A0F58D4">
            <w:pPr>
              <w:rPr>
                <w:rFonts w:ascii="Arial"/>
                <w:sz w:val="21"/>
              </w:rPr>
            </w:pPr>
          </w:p>
        </w:tc>
        <w:tc>
          <w:tcPr>
            <w:tcW w:w="1984" w:type="dxa"/>
            <w:vAlign w:val="top"/>
          </w:tcPr>
          <w:p w14:paraId="717DC725">
            <w:pPr>
              <w:rPr>
                <w:rFonts w:ascii="Arial"/>
                <w:sz w:val="21"/>
              </w:rPr>
            </w:pPr>
          </w:p>
        </w:tc>
        <w:tc>
          <w:tcPr>
            <w:tcW w:w="2081" w:type="dxa"/>
            <w:tcBorders>
              <w:right w:val="single" w:color="000000" w:sz="2" w:space="0"/>
            </w:tcBorders>
            <w:vAlign w:val="top"/>
          </w:tcPr>
          <w:p w14:paraId="4F6F2189">
            <w:pPr>
              <w:rPr>
                <w:rFonts w:ascii="Arial"/>
                <w:sz w:val="21"/>
              </w:rPr>
            </w:pPr>
          </w:p>
        </w:tc>
        <w:tc>
          <w:tcPr>
            <w:tcW w:w="1955" w:type="dxa"/>
            <w:tcBorders>
              <w:left w:val="single" w:color="000000" w:sz="2" w:space="0"/>
              <w:right w:val="single" w:color="000000" w:sz="2" w:space="0"/>
            </w:tcBorders>
            <w:vAlign w:val="top"/>
          </w:tcPr>
          <w:p w14:paraId="15B2D617">
            <w:pPr>
              <w:rPr>
                <w:rFonts w:ascii="Arial"/>
                <w:sz w:val="21"/>
              </w:rPr>
            </w:pPr>
          </w:p>
        </w:tc>
      </w:tr>
      <w:tr w14:paraId="5615B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vAlign w:val="top"/>
          </w:tcPr>
          <w:p w14:paraId="4FD7EED7">
            <w:pPr>
              <w:rPr>
                <w:rFonts w:ascii="Arial"/>
                <w:sz w:val="21"/>
              </w:rPr>
            </w:pPr>
          </w:p>
        </w:tc>
        <w:tc>
          <w:tcPr>
            <w:tcW w:w="2408" w:type="dxa"/>
            <w:vAlign w:val="top"/>
          </w:tcPr>
          <w:p w14:paraId="1BBEF402">
            <w:pPr>
              <w:rPr>
                <w:rFonts w:ascii="Arial"/>
                <w:sz w:val="21"/>
              </w:rPr>
            </w:pPr>
          </w:p>
        </w:tc>
        <w:tc>
          <w:tcPr>
            <w:tcW w:w="1984" w:type="dxa"/>
            <w:vAlign w:val="top"/>
          </w:tcPr>
          <w:p w14:paraId="5C1FCD4B">
            <w:pPr>
              <w:rPr>
                <w:rFonts w:ascii="Arial"/>
                <w:sz w:val="21"/>
              </w:rPr>
            </w:pPr>
          </w:p>
        </w:tc>
        <w:tc>
          <w:tcPr>
            <w:tcW w:w="2081" w:type="dxa"/>
            <w:tcBorders>
              <w:right w:val="single" w:color="000000" w:sz="2" w:space="0"/>
            </w:tcBorders>
            <w:vAlign w:val="top"/>
          </w:tcPr>
          <w:p w14:paraId="36F995B0">
            <w:pPr>
              <w:rPr>
                <w:rFonts w:ascii="Arial"/>
                <w:sz w:val="21"/>
              </w:rPr>
            </w:pPr>
          </w:p>
        </w:tc>
        <w:tc>
          <w:tcPr>
            <w:tcW w:w="1955" w:type="dxa"/>
            <w:tcBorders>
              <w:left w:val="single" w:color="000000" w:sz="2" w:space="0"/>
              <w:right w:val="single" w:color="000000" w:sz="2" w:space="0"/>
            </w:tcBorders>
            <w:vAlign w:val="top"/>
          </w:tcPr>
          <w:p w14:paraId="58FF10AD">
            <w:pPr>
              <w:rPr>
                <w:rFonts w:ascii="Arial"/>
                <w:sz w:val="21"/>
              </w:rPr>
            </w:pPr>
          </w:p>
        </w:tc>
      </w:tr>
      <w:tr w14:paraId="45177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vAlign w:val="top"/>
          </w:tcPr>
          <w:p w14:paraId="44806249">
            <w:pPr>
              <w:rPr>
                <w:rFonts w:ascii="Arial"/>
                <w:sz w:val="21"/>
              </w:rPr>
            </w:pPr>
          </w:p>
        </w:tc>
        <w:tc>
          <w:tcPr>
            <w:tcW w:w="2408" w:type="dxa"/>
            <w:vAlign w:val="top"/>
          </w:tcPr>
          <w:p w14:paraId="5EBBB39D">
            <w:pPr>
              <w:rPr>
                <w:rFonts w:ascii="Arial"/>
                <w:sz w:val="21"/>
              </w:rPr>
            </w:pPr>
          </w:p>
        </w:tc>
        <w:tc>
          <w:tcPr>
            <w:tcW w:w="1984" w:type="dxa"/>
            <w:vAlign w:val="top"/>
          </w:tcPr>
          <w:p w14:paraId="40FECC09">
            <w:pPr>
              <w:rPr>
                <w:rFonts w:ascii="Arial"/>
                <w:sz w:val="21"/>
              </w:rPr>
            </w:pPr>
          </w:p>
        </w:tc>
        <w:tc>
          <w:tcPr>
            <w:tcW w:w="2081" w:type="dxa"/>
            <w:tcBorders>
              <w:right w:val="single" w:color="000000" w:sz="2" w:space="0"/>
            </w:tcBorders>
            <w:vAlign w:val="top"/>
          </w:tcPr>
          <w:p w14:paraId="69580352">
            <w:pPr>
              <w:rPr>
                <w:rFonts w:ascii="Arial"/>
                <w:sz w:val="21"/>
              </w:rPr>
            </w:pPr>
          </w:p>
        </w:tc>
        <w:tc>
          <w:tcPr>
            <w:tcW w:w="1955" w:type="dxa"/>
            <w:tcBorders>
              <w:left w:val="single" w:color="000000" w:sz="2" w:space="0"/>
              <w:right w:val="single" w:color="000000" w:sz="2" w:space="0"/>
            </w:tcBorders>
            <w:vAlign w:val="top"/>
          </w:tcPr>
          <w:p w14:paraId="1C236452">
            <w:pPr>
              <w:rPr>
                <w:rFonts w:ascii="Arial"/>
                <w:sz w:val="21"/>
              </w:rPr>
            </w:pPr>
          </w:p>
        </w:tc>
      </w:tr>
      <w:tr w14:paraId="0BAFB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609" w:type="dxa"/>
            <w:tcBorders>
              <w:left w:val="single" w:color="000000" w:sz="2" w:space="0"/>
              <w:bottom w:val="single" w:color="000000" w:sz="2" w:space="0"/>
            </w:tcBorders>
            <w:vAlign w:val="top"/>
          </w:tcPr>
          <w:p w14:paraId="6B835ADF">
            <w:pPr>
              <w:rPr>
                <w:rFonts w:ascii="Arial"/>
                <w:sz w:val="21"/>
              </w:rPr>
            </w:pPr>
          </w:p>
        </w:tc>
        <w:tc>
          <w:tcPr>
            <w:tcW w:w="2408" w:type="dxa"/>
            <w:tcBorders>
              <w:bottom w:val="single" w:color="000000" w:sz="2" w:space="0"/>
            </w:tcBorders>
            <w:vAlign w:val="top"/>
          </w:tcPr>
          <w:p w14:paraId="77E98BDC">
            <w:pPr>
              <w:rPr>
                <w:rFonts w:ascii="Arial"/>
                <w:sz w:val="21"/>
              </w:rPr>
            </w:pPr>
          </w:p>
        </w:tc>
        <w:tc>
          <w:tcPr>
            <w:tcW w:w="1984" w:type="dxa"/>
            <w:tcBorders>
              <w:bottom w:val="single" w:color="000000" w:sz="2" w:space="0"/>
            </w:tcBorders>
            <w:vAlign w:val="top"/>
          </w:tcPr>
          <w:p w14:paraId="37591E6E">
            <w:pPr>
              <w:rPr>
                <w:rFonts w:ascii="Arial"/>
                <w:sz w:val="21"/>
              </w:rPr>
            </w:pPr>
          </w:p>
        </w:tc>
        <w:tc>
          <w:tcPr>
            <w:tcW w:w="4036" w:type="dxa"/>
            <w:gridSpan w:val="2"/>
            <w:tcBorders>
              <w:bottom w:val="single" w:color="000000" w:sz="2" w:space="0"/>
              <w:right w:val="single" w:color="000000" w:sz="2" w:space="0"/>
            </w:tcBorders>
            <w:vAlign w:val="top"/>
          </w:tcPr>
          <w:p w14:paraId="1988C207">
            <w:pPr>
              <w:pStyle w:val="6"/>
              <w:spacing w:before="81" w:line="366" w:lineRule="auto"/>
              <w:ind w:left="42" w:right="39" w:firstLine="414"/>
              <w:jc w:val="both"/>
              <w:rPr>
                <w:sz w:val="20"/>
                <w:szCs w:val="20"/>
              </w:rPr>
            </w:pPr>
            <w:r>
              <w:rPr>
                <w:b/>
                <w:bCs/>
                <w:spacing w:val="5"/>
                <w:sz w:val="20"/>
                <w:szCs w:val="20"/>
              </w:rPr>
              <w:t>供应商保证：除本合同条款偏离表列出</w:t>
            </w:r>
            <w:r>
              <w:rPr>
                <w:spacing w:val="8"/>
                <w:sz w:val="20"/>
                <w:szCs w:val="20"/>
              </w:rPr>
              <w:t xml:space="preserve"> </w:t>
            </w:r>
            <w:r>
              <w:rPr>
                <w:b/>
                <w:bCs/>
                <w:spacing w:val="5"/>
                <w:sz w:val="20"/>
                <w:szCs w:val="20"/>
              </w:rPr>
              <w:t>的偏离外，我单位对磋商文件的其他商务、</w:t>
            </w:r>
            <w:r>
              <w:rPr>
                <w:spacing w:val="9"/>
                <w:sz w:val="20"/>
                <w:szCs w:val="20"/>
              </w:rPr>
              <w:t xml:space="preserve"> </w:t>
            </w:r>
            <w:r>
              <w:rPr>
                <w:b/>
                <w:bCs/>
                <w:spacing w:val="6"/>
                <w:sz w:val="20"/>
                <w:szCs w:val="20"/>
              </w:rPr>
              <w:t>合同条款完全响应，无偏离。</w:t>
            </w:r>
          </w:p>
        </w:tc>
      </w:tr>
    </w:tbl>
    <w:p w14:paraId="2142B125">
      <w:pPr>
        <w:pStyle w:val="2"/>
        <w:spacing w:before="82" w:line="229" w:lineRule="auto"/>
        <w:ind w:left="295"/>
        <w:rPr>
          <w:sz w:val="20"/>
          <w:szCs w:val="20"/>
        </w:rPr>
      </w:pPr>
      <w:r>
        <w:rPr>
          <w:b/>
          <w:bCs/>
          <w:spacing w:val="9"/>
          <w:sz w:val="20"/>
          <w:szCs w:val="20"/>
        </w:rPr>
        <w:t>备注</w:t>
      </w:r>
      <w:r>
        <w:rPr>
          <w:spacing w:val="-5"/>
          <w:sz w:val="20"/>
          <w:szCs w:val="20"/>
        </w:rPr>
        <w:t>：（</w:t>
      </w:r>
      <w:r>
        <w:rPr>
          <w:spacing w:val="9"/>
          <w:sz w:val="20"/>
          <w:szCs w:val="20"/>
        </w:rPr>
        <w:t>1）供应商应根据磋商文件第四章“合同草案</w:t>
      </w:r>
      <w:r>
        <w:rPr>
          <w:spacing w:val="8"/>
          <w:sz w:val="20"/>
          <w:szCs w:val="20"/>
        </w:rPr>
        <w:t>条款</w:t>
      </w:r>
      <w:r>
        <w:rPr>
          <w:spacing w:val="-70"/>
          <w:sz w:val="20"/>
          <w:szCs w:val="20"/>
        </w:rPr>
        <w:t xml:space="preserve"> </w:t>
      </w:r>
      <w:r>
        <w:rPr>
          <w:spacing w:val="8"/>
          <w:sz w:val="20"/>
          <w:szCs w:val="20"/>
        </w:rPr>
        <w:t>”填写本表；</w:t>
      </w:r>
    </w:p>
    <w:p w14:paraId="21543116">
      <w:pPr>
        <w:pStyle w:val="2"/>
        <w:spacing w:before="209" w:line="303" w:lineRule="auto"/>
        <w:ind w:left="295" w:right="372" w:firstLine="421"/>
        <w:rPr>
          <w:sz w:val="20"/>
          <w:szCs w:val="20"/>
        </w:rPr>
      </w:pPr>
      <w:r>
        <w:rPr>
          <w:spacing w:val="8"/>
          <w:sz w:val="20"/>
          <w:szCs w:val="20"/>
        </w:rPr>
        <w:t>（2）</w:t>
      </w:r>
      <w:r>
        <w:rPr>
          <w:b/>
          <w:bCs/>
          <w:spacing w:val="8"/>
          <w:sz w:val="20"/>
          <w:szCs w:val="20"/>
        </w:rPr>
        <w:t>供应商如果对磋商文件第四章“</w:t>
      </w:r>
      <w:r>
        <w:rPr>
          <w:spacing w:val="-59"/>
          <w:sz w:val="20"/>
          <w:szCs w:val="20"/>
        </w:rPr>
        <w:t xml:space="preserve"> </w:t>
      </w:r>
      <w:r>
        <w:rPr>
          <w:b/>
          <w:bCs/>
          <w:spacing w:val="8"/>
          <w:sz w:val="20"/>
          <w:szCs w:val="20"/>
        </w:rPr>
        <w:t>合同草案条款</w:t>
      </w:r>
      <w:r>
        <w:rPr>
          <w:spacing w:val="-68"/>
          <w:sz w:val="20"/>
          <w:szCs w:val="20"/>
        </w:rPr>
        <w:t xml:space="preserve"> </w:t>
      </w:r>
      <w:r>
        <w:rPr>
          <w:b/>
          <w:bCs/>
          <w:spacing w:val="8"/>
          <w:sz w:val="20"/>
          <w:szCs w:val="20"/>
        </w:rPr>
        <w:t>”的响应有偏离，应将偏离条款逐</w:t>
      </w:r>
      <w:r>
        <w:rPr>
          <w:sz w:val="20"/>
          <w:szCs w:val="20"/>
        </w:rPr>
        <w:t xml:space="preserve"> </w:t>
      </w:r>
      <w:r>
        <w:rPr>
          <w:b/>
          <w:bCs/>
          <w:spacing w:val="6"/>
          <w:sz w:val="20"/>
          <w:szCs w:val="20"/>
        </w:rPr>
        <w:t>条如实应答，并作出说明；</w:t>
      </w:r>
    </w:p>
    <w:p w14:paraId="22A90310">
      <w:pPr>
        <w:pStyle w:val="2"/>
        <w:spacing w:before="211" w:line="305" w:lineRule="auto"/>
        <w:ind w:left="296" w:right="370" w:firstLine="421"/>
        <w:rPr>
          <w:sz w:val="20"/>
          <w:szCs w:val="20"/>
        </w:rPr>
      </w:pPr>
      <w:r>
        <w:rPr>
          <w:spacing w:val="12"/>
          <w:sz w:val="20"/>
          <w:szCs w:val="20"/>
        </w:rPr>
        <w:t>（3）如不提供此表，则视为供应商不满足磋商文件第四章的所有</w:t>
      </w:r>
      <w:r>
        <w:rPr>
          <w:spacing w:val="11"/>
          <w:sz w:val="20"/>
          <w:szCs w:val="20"/>
        </w:rPr>
        <w:t>条款要求，其</w:t>
      </w:r>
      <w:r>
        <w:rPr>
          <w:b/>
          <w:bCs/>
          <w:spacing w:val="11"/>
          <w:sz w:val="20"/>
          <w:szCs w:val="20"/>
        </w:rPr>
        <w:t>响应无</w:t>
      </w:r>
      <w:r>
        <w:rPr>
          <w:sz w:val="20"/>
          <w:szCs w:val="20"/>
        </w:rPr>
        <w:t xml:space="preserve"> </w:t>
      </w:r>
      <w:r>
        <w:rPr>
          <w:b/>
          <w:bCs/>
          <w:spacing w:val="-6"/>
          <w:sz w:val="20"/>
          <w:szCs w:val="20"/>
        </w:rPr>
        <w:t>效</w:t>
      </w:r>
      <w:r>
        <w:rPr>
          <w:spacing w:val="-6"/>
          <w:sz w:val="20"/>
          <w:szCs w:val="20"/>
        </w:rPr>
        <w:t>。</w:t>
      </w:r>
    </w:p>
    <w:p w14:paraId="0F7C9910">
      <w:pPr>
        <w:spacing w:line="298" w:lineRule="auto"/>
        <w:rPr>
          <w:rFonts w:ascii="Arial"/>
          <w:sz w:val="21"/>
        </w:rPr>
      </w:pPr>
    </w:p>
    <w:p w14:paraId="2C50FFCB">
      <w:pPr>
        <w:spacing w:line="299" w:lineRule="auto"/>
        <w:rPr>
          <w:rFonts w:ascii="Arial"/>
          <w:sz w:val="21"/>
        </w:rPr>
      </w:pPr>
    </w:p>
    <w:p w14:paraId="61A00B83">
      <w:pPr>
        <w:pStyle w:val="2"/>
        <w:spacing w:before="65" w:line="229" w:lineRule="auto"/>
        <w:ind w:left="383"/>
        <w:rPr>
          <w:sz w:val="20"/>
          <w:szCs w:val="20"/>
        </w:rPr>
      </w:pPr>
      <w:r>
        <w:rPr>
          <w:spacing w:val="8"/>
          <w:sz w:val="20"/>
          <w:szCs w:val="20"/>
        </w:rPr>
        <w:t>供应商名称（盖单位公章</w:t>
      </w:r>
      <w:r>
        <w:rPr>
          <w:spacing w:val="2"/>
          <w:sz w:val="20"/>
          <w:szCs w:val="20"/>
        </w:rPr>
        <w:t>）：</w:t>
      </w:r>
    </w:p>
    <w:p w14:paraId="0A209876">
      <w:pPr>
        <w:pStyle w:val="2"/>
        <w:spacing w:before="210" w:line="229" w:lineRule="auto"/>
        <w:ind w:left="388"/>
        <w:rPr>
          <w:sz w:val="20"/>
          <w:szCs w:val="20"/>
        </w:rPr>
      </w:pPr>
      <w:r>
        <w:rPr>
          <w:spacing w:val="8"/>
          <w:sz w:val="20"/>
          <w:szCs w:val="20"/>
        </w:rPr>
        <w:t>法定代表人（单位负责人）或其授权的代理人（签字或印章</w:t>
      </w:r>
      <w:r>
        <w:rPr>
          <w:spacing w:val="2"/>
          <w:sz w:val="20"/>
          <w:szCs w:val="20"/>
        </w:rPr>
        <w:t>）：</w:t>
      </w:r>
    </w:p>
    <w:p w14:paraId="77C3D6F2">
      <w:pPr>
        <w:pStyle w:val="2"/>
        <w:spacing w:before="178" w:line="231" w:lineRule="auto"/>
        <w:ind w:left="426"/>
        <w:rPr>
          <w:sz w:val="20"/>
          <w:szCs w:val="20"/>
        </w:rPr>
      </w:pPr>
      <w:r>
        <w:rPr>
          <w:spacing w:val="-18"/>
          <w:sz w:val="20"/>
          <w:szCs w:val="20"/>
        </w:rPr>
        <w:t>日</w:t>
      </w:r>
      <w:r>
        <w:rPr>
          <w:spacing w:val="7"/>
          <w:sz w:val="20"/>
          <w:szCs w:val="20"/>
        </w:rPr>
        <w:t xml:space="preserve">       </w:t>
      </w:r>
      <w:r>
        <w:rPr>
          <w:spacing w:val="-18"/>
          <w:sz w:val="20"/>
          <w:szCs w:val="20"/>
        </w:rPr>
        <w:t>期</w:t>
      </w:r>
      <w:r>
        <w:rPr>
          <w:spacing w:val="-67"/>
          <w:sz w:val="20"/>
          <w:szCs w:val="20"/>
        </w:rPr>
        <w:t xml:space="preserve"> </w:t>
      </w:r>
      <w:r>
        <w:rPr>
          <w:spacing w:val="-18"/>
          <w:sz w:val="20"/>
          <w:szCs w:val="20"/>
        </w:rPr>
        <w:t>：</w:t>
      </w:r>
      <w:r>
        <w:rPr>
          <w:spacing w:val="7"/>
          <w:sz w:val="20"/>
          <w:szCs w:val="20"/>
        </w:rPr>
        <w:t xml:space="preserve">        </w:t>
      </w:r>
      <w:r>
        <w:rPr>
          <w:spacing w:val="-18"/>
          <w:sz w:val="20"/>
          <w:szCs w:val="20"/>
        </w:rPr>
        <w:t>年</w:t>
      </w:r>
      <w:r>
        <w:rPr>
          <w:spacing w:val="8"/>
          <w:sz w:val="20"/>
          <w:szCs w:val="20"/>
        </w:rPr>
        <w:t xml:space="preserve">     </w:t>
      </w:r>
      <w:r>
        <w:rPr>
          <w:spacing w:val="-18"/>
          <w:sz w:val="20"/>
          <w:szCs w:val="20"/>
        </w:rPr>
        <w:t>月</w:t>
      </w:r>
      <w:r>
        <w:rPr>
          <w:spacing w:val="16"/>
          <w:sz w:val="20"/>
          <w:szCs w:val="20"/>
        </w:rPr>
        <w:t xml:space="preserve">    </w:t>
      </w:r>
      <w:r>
        <w:rPr>
          <w:spacing w:val="-18"/>
          <w:sz w:val="20"/>
          <w:szCs w:val="20"/>
        </w:rPr>
        <w:t>日</w:t>
      </w:r>
    </w:p>
    <w:p w14:paraId="610305F4">
      <w:pPr>
        <w:spacing w:line="231" w:lineRule="auto"/>
        <w:rPr>
          <w:sz w:val="20"/>
          <w:szCs w:val="20"/>
        </w:rPr>
        <w:sectPr>
          <w:footerReference r:id="rId38" w:type="default"/>
          <w:pgSz w:w="11906" w:h="16839"/>
          <w:pgMar w:top="1431" w:right="1431" w:bottom="1185" w:left="1431" w:header="0" w:footer="970" w:gutter="0"/>
          <w:cols w:space="720" w:num="1"/>
        </w:sectPr>
      </w:pPr>
    </w:p>
    <w:p w14:paraId="30D5320A">
      <w:pPr>
        <w:pStyle w:val="2"/>
        <w:spacing w:before="181" w:line="223" w:lineRule="auto"/>
        <w:ind w:left="3273"/>
        <w:outlineLvl w:val="1"/>
        <w:rPr>
          <w:sz w:val="28"/>
          <w:szCs w:val="28"/>
        </w:rPr>
      </w:pPr>
      <w:bookmarkStart w:id="55" w:name="bookmark36"/>
      <w:bookmarkEnd w:id="55"/>
      <w:bookmarkStart w:id="56" w:name="bookmark35"/>
      <w:bookmarkEnd w:id="56"/>
      <w:r>
        <w:rPr>
          <w:b/>
          <w:bCs/>
          <w:spacing w:val="-4"/>
          <w:sz w:val="28"/>
          <w:szCs w:val="28"/>
        </w:rPr>
        <w:t>八、采购需求偏离表</w:t>
      </w:r>
    </w:p>
    <w:p w14:paraId="69A0F98E">
      <w:pPr>
        <w:pStyle w:val="2"/>
        <w:spacing w:before="300" w:line="229" w:lineRule="auto"/>
        <w:ind w:left="383"/>
        <w:rPr>
          <w:sz w:val="20"/>
          <w:szCs w:val="20"/>
        </w:rPr>
      </w:pPr>
      <w:r>
        <w:rPr>
          <w:spacing w:val="-1"/>
          <w:sz w:val="20"/>
          <w:szCs w:val="20"/>
        </w:rPr>
        <w:t>采</w:t>
      </w:r>
      <w:r>
        <w:rPr>
          <w:spacing w:val="-27"/>
          <w:sz w:val="20"/>
          <w:szCs w:val="20"/>
        </w:rPr>
        <w:t xml:space="preserve"> </w:t>
      </w:r>
      <w:r>
        <w:rPr>
          <w:spacing w:val="-1"/>
          <w:sz w:val="20"/>
          <w:szCs w:val="20"/>
        </w:rPr>
        <w:t>购</w:t>
      </w:r>
      <w:r>
        <w:rPr>
          <w:spacing w:val="-25"/>
          <w:sz w:val="20"/>
          <w:szCs w:val="20"/>
        </w:rPr>
        <w:t xml:space="preserve"> </w:t>
      </w:r>
      <w:r>
        <w:rPr>
          <w:spacing w:val="-1"/>
          <w:sz w:val="20"/>
          <w:szCs w:val="20"/>
        </w:rPr>
        <w:t>代</w:t>
      </w:r>
      <w:r>
        <w:rPr>
          <w:spacing w:val="-30"/>
          <w:sz w:val="20"/>
          <w:szCs w:val="20"/>
        </w:rPr>
        <w:t xml:space="preserve"> </w:t>
      </w:r>
      <w:r>
        <w:rPr>
          <w:spacing w:val="-1"/>
          <w:sz w:val="20"/>
          <w:szCs w:val="20"/>
        </w:rPr>
        <w:t>理</w:t>
      </w:r>
      <w:r>
        <w:rPr>
          <w:spacing w:val="-27"/>
          <w:sz w:val="20"/>
          <w:szCs w:val="20"/>
        </w:rPr>
        <w:t xml:space="preserve"> </w:t>
      </w:r>
      <w:r>
        <w:rPr>
          <w:spacing w:val="-1"/>
          <w:sz w:val="20"/>
          <w:szCs w:val="20"/>
        </w:rPr>
        <w:t>编</w:t>
      </w:r>
      <w:r>
        <w:rPr>
          <w:spacing w:val="-24"/>
          <w:sz w:val="20"/>
          <w:szCs w:val="20"/>
        </w:rPr>
        <w:t xml:space="preserve"> </w:t>
      </w:r>
      <w:r>
        <w:rPr>
          <w:spacing w:val="-1"/>
          <w:sz w:val="20"/>
          <w:szCs w:val="20"/>
        </w:rPr>
        <w:t>号 :                     项目名称：</w:t>
      </w:r>
      <w:r>
        <w:rPr>
          <w:spacing w:val="5"/>
          <w:sz w:val="20"/>
          <w:szCs w:val="20"/>
          <w:u w:val="single" w:color="auto"/>
        </w:rPr>
        <w:t xml:space="preserve">    </w:t>
      </w:r>
      <w:r>
        <w:rPr>
          <w:spacing w:val="5"/>
          <w:sz w:val="20"/>
          <w:szCs w:val="20"/>
        </w:rPr>
        <w:t xml:space="preserve">            </w:t>
      </w:r>
      <w:r>
        <w:rPr>
          <w:spacing w:val="5"/>
          <w:sz w:val="20"/>
          <w:szCs w:val="20"/>
          <w:u w:val="single" w:color="auto"/>
        </w:rPr>
        <w:t xml:space="preserve">      </w:t>
      </w:r>
      <w:r>
        <w:rPr>
          <w:sz w:val="20"/>
          <w:szCs w:val="20"/>
        </w:rPr>
        <w:t xml:space="preserve"> </w:t>
      </w:r>
    </w:p>
    <w:p w14:paraId="2125A735">
      <w:pPr>
        <w:spacing w:line="130" w:lineRule="exact"/>
      </w:pPr>
    </w:p>
    <w:tbl>
      <w:tblPr>
        <w:tblStyle w:val="5"/>
        <w:tblW w:w="903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19884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751" w:type="dxa"/>
            <w:tcBorders>
              <w:top w:val="single" w:color="000000" w:sz="2" w:space="0"/>
              <w:left w:val="single" w:color="000000" w:sz="2" w:space="0"/>
            </w:tcBorders>
            <w:vAlign w:val="top"/>
          </w:tcPr>
          <w:p w14:paraId="47A46AD4">
            <w:pPr>
              <w:pStyle w:val="6"/>
              <w:spacing w:before="127" w:line="231" w:lineRule="auto"/>
              <w:ind w:left="137"/>
              <w:rPr>
                <w:sz w:val="20"/>
                <w:szCs w:val="20"/>
              </w:rPr>
            </w:pPr>
            <w:r>
              <w:rPr>
                <w:spacing w:val="2"/>
                <w:sz w:val="20"/>
                <w:szCs w:val="20"/>
              </w:rPr>
              <w:t>序号</w:t>
            </w:r>
          </w:p>
        </w:tc>
        <w:tc>
          <w:tcPr>
            <w:tcW w:w="2408" w:type="dxa"/>
            <w:tcBorders>
              <w:top w:val="single" w:color="000000" w:sz="2" w:space="0"/>
            </w:tcBorders>
            <w:vAlign w:val="top"/>
          </w:tcPr>
          <w:p w14:paraId="18454923">
            <w:pPr>
              <w:pStyle w:val="6"/>
              <w:spacing w:before="127" w:line="230" w:lineRule="auto"/>
              <w:ind w:left="223"/>
              <w:rPr>
                <w:sz w:val="20"/>
                <w:szCs w:val="20"/>
              </w:rPr>
            </w:pPr>
            <w:r>
              <w:rPr>
                <w:spacing w:val="8"/>
                <w:sz w:val="20"/>
                <w:szCs w:val="20"/>
              </w:rPr>
              <w:t>磋商文件章节条款号</w:t>
            </w:r>
          </w:p>
        </w:tc>
        <w:tc>
          <w:tcPr>
            <w:tcW w:w="1984" w:type="dxa"/>
            <w:tcBorders>
              <w:top w:val="single" w:color="000000" w:sz="2" w:space="0"/>
              <w:right w:val="single" w:color="000000" w:sz="2" w:space="0"/>
            </w:tcBorders>
            <w:vAlign w:val="top"/>
          </w:tcPr>
          <w:p w14:paraId="1E432DC3">
            <w:pPr>
              <w:pStyle w:val="6"/>
              <w:spacing w:before="105" w:line="231" w:lineRule="auto"/>
              <w:ind w:left="371"/>
              <w:rPr>
                <w:sz w:val="20"/>
                <w:szCs w:val="20"/>
              </w:rPr>
            </w:pPr>
            <w:r>
              <w:rPr>
                <w:spacing w:val="7"/>
                <w:sz w:val="20"/>
                <w:szCs w:val="20"/>
              </w:rPr>
              <w:t>磋商文件要求</w:t>
            </w:r>
          </w:p>
        </w:tc>
        <w:tc>
          <w:tcPr>
            <w:tcW w:w="2125" w:type="dxa"/>
            <w:tcBorders>
              <w:top w:val="single" w:color="000000" w:sz="2" w:space="0"/>
              <w:left w:val="single" w:color="000000" w:sz="2" w:space="0"/>
            </w:tcBorders>
            <w:vAlign w:val="top"/>
          </w:tcPr>
          <w:p w14:paraId="76E029FB">
            <w:pPr>
              <w:pStyle w:val="6"/>
              <w:spacing w:before="105" w:line="231" w:lineRule="auto"/>
              <w:ind w:left="451"/>
              <w:rPr>
                <w:sz w:val="20"/>
                <w:szCs w:val="20"/>
              </w:rPr>
            </w:pPr>
            <w:r>
              <w:rPr>
                <w:spacing w:val="6"/>
                <w:sz w:val="20"/>
                <w:szCs w:val="20"/>
              </w:rPr>
              <w:t>响应文件应答</w:t>
            </w:r>
          </w:p>
        </w:tc>
        <w:tc>
          <w:tcPr>
            <w:tcW w:w="1769" w:type="dxa"/>
            <w:tcBorders>
              <w:top w:val="single" w:color="000000" w:sz="2" w:space="0"/>
              <w:right w:val="single" w:color="000000" w:sz="2" w:space="0"/>
            </w:tcBorders>
            <w:vAlign w:val="top"/>
          </w:tcPr>
          <w:p w14:paraId="697A416A">
            <w:pPr>
              <w:pStyle w:val="6"/>
              <w:spacing w:before="127" w:line="231" w:lineRule="auto"/>
              <w:ind w:left="425"/>
              <w:rPr>
                <w:sz w:val="20"/>
                <w:szCs w:val="20"/>
              </w:rPr>
            </w:pPr>
            <w:r>
              <w:rPr>
                <w:spacing w:val="5"/>
                <w:sz w:val="20"/>
                <w:szCs w:val="20"/>
              </w:rPr>
              <w:t>偏离说明</w:t>
            </w:r>
          </w:p>
        </w:tc>
      </w:tr>
      <w:tr w14:paraId="4779B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59DEEEDB">
            <w:pPr>
              <w:rPr>
                <w:rFonts w:ascii="Arial"/>
                <w:sz w:val="21"/>
              </w:rPr>
            </w:pPr>
          </w:p>
        </w:tc>
        <w:tc>
          <w:tcPr>
            <w:tcW w:w="2408" w:type="dxa"/>
            <w:vAlign w:val="top"/>
          </w:tcPr>
          <w:p w14:paraId="659557CB">
            <w:pPr>
              <w:rPr>
                <w:rFonts w:ascii="Arial"/>
                <w:sz w:val="21"/>
              </w:rPr>
            </w:pPr>
          </w:p>
        </w:tc>
        <w:tc>
          <w:tcPr>
            <w:tcW w:w="1984" w:type="dxa"/>
            <w:tcBorders>
              <w:right w:val="single" w:color="000000" w:sz="2" w:space="0"/>
            </w:tcBorders>
            <w:vAlign w:val="top"/>
          </w:tcPr>
          <w:p w14:paraId="23091DC4">
            <w:pPr>
              <w:rPr>
                <w:rFonts w:ascii="Arial"/>
                <w:sz w:val="21"/>
              </w:rPr>
            </w:pPr>
          </w:p>
        </w:tc>
        <w:tc>
          <w:tcPr>
            <w:tcW w:w="2125" w:type="dxa"/>
            <w:tcBorders>
              <w:left w:val="single" w:color="000000" w:sz="2" w:space="0"/>
            </w:tcBorders>
            <w:vAlign w:val="top"/>
          </w:tcPr>
          <w:p w14:paraId="1EA6280A">
            <w:pPr>
              <w:rPr>
                <w:rFonts w:ascii="Arial"/>
                <w:sz w:val="21"/>
              </w:rPr>
            </w:pPr>
          </w:p>
        </w:tc>
        <w:tc>
          <w:tcPr>
            <w:tcW w:w="1769" w:type="dxa"/>
            <w:tcBorders>
              <w:right w:val="single" w:color="000000" w:sz="2" w:space="0"/>
            </w:tcBorders>
            <w:vAlign w:val="top"/>
          </w:tcPr>
          <w:p w14:paraId="057D594A">
            <w:pPr>
              <w:rPr>
                <w:rFonts w:ascii="Arial"/>
                <w:sz w:val="21"/>
              </w:rPr>
            </w:pPr>
          </w:p>
        </w:tc>
      </w:tr>
      <w:tr w14:paraId="41B7E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3A7F6A29">
            <w:pPr>
              <w:rPr>
                <w:rFonts w:ascii="Arial"/>
                <w:sz w:val="21"/>
              </w:rPr>
            </w:pPr>
          </w:p>
        </w:tc>
        <w:tc>
          <w:tcPr>
            <w:tcW w:w="2408" w:type="dxa"/>
            <w:vAlign w:val="top"/>
          </w:tcPr>
          <w:p w14:paraId="29F5BD2D">
            <w:pPr>
              <w:rPr>
                <w:rFonts w:ascii="Arial"/>
                <w:sz w:val="21"/>
              </w:rPr>
            </w:pPr>
          </w:p>
        </w:tc>
        <w:tc>
          <w:tcPr>
            <w:tcW w:w="1984" w:type="dxa"/>
            <w:tcBorders>
              <w:right w:val="single" w:color="000000" w:sz="2" w:space="0"/>
            </w:tcBorders>
            <w:vAlign w:val="top"/>
          </w:tcPr>
          <w:p w14:paraId="36E751AA">
            <w:pPr>
              <w:rPr>
                <w:rFonts w:ascii="Arial"/>
                <w:sz w:val="21"/>
              </w:rPr>
            </w:pPr>
          </w:p>
        </w:tc>
        <w:tc>
          <w:tcPr>
            <w:tcW w:w="2125" w:type="dxa"/>
            <w:tcBorders>
              <w:left w:val="single" w:color="000000" w:sz="2" w:space="0"/>
            </w:tcBorders>
            <w:vAlign w:val="top"/>
          </w:tcPr>
          <w:p w14:paraId="1A45C6BD">
            <w:pPr>
              <w:rPr>
                <w:rFonts w:ascii="Arial"/>
                <w:sz w:val="21"/>
              </w:rPr>
            </w:pPr>
          </w:p>
        </w:tc>
        <w:tc>
          <w:tcPr>
            <w:tcW w:w="1769" w:type="dxa"/>
            <w:tcBorders>
              <w:right w:val="single" w:color="000000" w:sz="2" w:space="0"/>
            </w:tcBorders>
            <w:vAlign w:val="top"/>
          </w:tcPr>
          <w:p w14:paraId="03B670D5">
            <w:pPr>
              <w:rPr>
                <w:rFonts w:ascii="Arial"/>
                <w:sz w:val="21"/>
              </w:rPr>
            </w:pPr>
          </w:p>
        </w:tc>
      </w:tr>
      <w:tr w14:paraId="19B94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7E77C16A">
            <w:pPr>
              <w:rPr>
                <w:rFonts w:ascii="Arial"/>
                <w:sz w:val="21"/>
              </w:rPr>
            </w:pPr>
          </w:p>
        </w:tc>
        <w:tc>
          <w:tcPr>
            <w:tcW w:w="2408" w:type="dxa"/>
            <w:vAlign w:val="top"/>
          </w:tcPr>
          <w:p w14:paraId="1868295C">
            <w:pPr>
              <w:rPr>
                <w:rFonts w:ascii="Arial"/>
                <w:sz w:val="21"/>
              </w:rPr>
            </w:pPr>
          </w:p>
        </w:tc>
        <w:tc>
          <w:tcPr>
            <w:tcW w:w="1984" w:type="dxa"/>
            <w:tcBorders>
              <w:right w:val="single" w:color="000000" w:sz="2" w:space="0"/>
            </w:tcBorders>
            <w:vAlign w:val="top"/>
          </w:tcPr>
          <w:p w14:paraId="2714EAD9">
            <w:pPr>
              <w:rPr>
                <w:rFonts w:ascii="Arial"/>
                <w:sz w:val="21"/>
              </w:rPr>
            </w:pPr>
          </w:p>
        </w:tc>
        <w:tc>
          <w:tcPr>
            <w:tcW w:w="2125" w:type="dxa"/>
            <w:tcBorders>
              <w:left w:val="single" w:color="000000" w:sz="2" w:space="0"/>
            </w:tcBorders>
            <w:vAlign w:val="top"/>
          </w:tcPr>
          <w:p w14:paraId="25CF88BB">
            <w:pPr>
              <w:rPr>
                <w:rFonts w:ascii="Arial"/>
                <w:sz w:val="21"/>
              </w:rPr>
            </w:pPr>
          </w:p>
        </w:tc>
        <w:tc>
          <w:tcPr>
            <w:tcW w:w="1769" w:type="dxa"/>
            <w:tcBorders>
              <w:right w:val="single" w:color="000000" w:sz="2" w:space="0"/>
            </w:tcBorders>
            <w:vAlign w:val="top"/>
          </w:tcPr>
          <w:p w14:paraId="477E20B9">
            <w:pPr>
              <w:rPr>
                <w:rFonts w:ascii="Arial"/>
                <w:sz w:val="21"/>
              </w:rPr>
            </w:pPr>
          </w:p>
        </w:tc>
      </w:tr>
      <w:tr w14:paraId="60E9E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vAlign w:val="top"/>
          </w:tcPr>
          <w:p w14:paraId="52C1F651">
            <w:pPr>
              <w:rPr>
                <w:rFonts w:ascii="Arial"/>
                <w:sz w:val="21"/>
              </w:rPr>
            </w:pPr>
          </w:p>
        </w:tc>
        <w:tc>
          <w:tcPr>
            <w:tcW w:w="2408" w:type="dxa"/>
            <w:vAlign w:val="top"/>
          </w:tcPr>
          <w:p w14:paraId="1DC59619">
            <w:pPr>
              <w:rPr>
                <w:rFonts w:ascii="Arial"/>
                <w:sz w:val="21"/>
              </w:rPr>
            </w:pPr>
          </w:p>
        </w:tc>
        <w:tc>
          <w:tcPr>
            <w:tcW w:w="1984" w:type="dxa"/>
            <w:tcBorders>
              <w:right w:val="single" w:color="000000" w:sz="2" w:space="0"/>
            </w:tcBorders>
            <w:vAlign w:val="top"/>
          </w:tcPr>
          <w:p w14:paraId="30EAD75C">
            <w:pPr>
              <w:rPr>
                <w:rFonts w:ascii="Arial"/>
                <w:sz w:val="21"/>
              </w:rPr>
            </w:pPr>
          </w:p>
        </w:tc>
        <w:tc>
          <w:tcPr>
            <w:tcW w:w="2125" w:type="dxa"/>
            <w:tcBorders>
              <w:left w:val="single" w:color="000000" w:sz="2" w:space="0"/>
            </w:tcBorders>
            <w:vAlign w:val="top"/>
          </w:tcPr>
          <w:p w14:paraId="565B6BD8">
            <w:pPr>
              <w:rPr>
                <w:rFonts w:ascii="Arial"/>
                <w:sz w:val="21"/>
              </w:rPr>
            </w:pPr>
          </w:p>
        </w:tc>
        <w:tc>
          <w:tcPr>
            <w:tcW w:w="1769" w:type="dxa"/>
            <w:tcBorders>
              <w:right w:val="single" w:color="000000" w:sz="2" w:space="0"/>
            </w:tcBorders>
            <w:vAlign w:val="top"/>
          </w:tcPr>
          <w:p w14:paraId="3450C177">
            <w:pPr>
              <w:rPr>
                <w:rFonts w:ascii="Arial"/>
                <w:sz w:val="21"/>
              </w:rPr>
            </w:pPr>
          </w:p>
        </w:tc>
      </w:tr>
      <w:tr w14:paraId="766FF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51" w:type="dxa"/>
            <w:tcBorders>
              <w:left w:val="single" w:color="000000" w:sz="2" w:space="0"/>
            </w:tcBorders>
            <w:vAlign w:val="top"/>
          </w:tcPr>
          <w:p w14:paraId="2B90FE83">
            <w:pPr>
              <w:rPr>
                <w:rFonts w:ascii="Arial"/>
                <w:sz w:val="21"/>
              </w:rPr>
            </w:pPr>
          </w:p>
        </w:tc>
        <w:tc>
          <w:tcPr>
            <w:tcW w:w="2408" w:type="dxa"/>
            <w:vAlign w:val="top"/>
          </w:tcPr>
          <w:p w14:paraId="530469A8">
            <w:pPr>
              <w:rPr>
                <w:rFonts w:ascii="Arial"/>
                <w:sz w:val="21"/>
              </w:rPr>
            </w:pPr>
          </w:p>
        </w:tc>
        <w:tc>
          <w:tcPr>
            <w:tcW w:w="1984" w:type="dxa"/>
            <w:tcBorders>
              <w:right w:val="single" w:color="000000" w:sz="2" w:space="0"/>
            </w:tcBorders>
            <w:vAlign w:val="top"/>
          </w:tcPr>
          <w:p w14:paraId="2CF82460">
            <w:pPr>
              <w:rPr>
                <w:rFonts w:ascii="Arial"/>
                <w:sz w:val="21"/>
              </w:rPr>
            </w:pPr>
          </w:p>
        </w:tc>
        <w:tc>
          <w:tcPr>
            <w:tcW w:w="2125" w:type="dxa"/>
            <w:tcBorders>
              <w:left w:val="single" w:color="000000" w:sz="2" w:space="0"/>
            </w:tcBorders>
            <w:vAlign w:val="top"/>
          </w:tcPr>
          <w:p w14:paraId="02666953">
            <w:pPr>
              <w:rPr>
                <w:rFonts w:ascii="Arial"/>
                <w:sz w:val="21"/>
              </w:rPr>
            </w:pPr>
          </w:p>
        </w:tc>
        <w:tc>
          <w:tcPr>
            <w:tcW w:w="1769" w:type="dxa"/>
            <w:tcBorders>
              <w:right w:val="single" w:color="000000" w:sz="2" w:space="0"/>
            </w:tcBorders>
            <w:vAlign w:val="top"/>
          </w:tcPr>
          <w:p w14:paraId="75D88176">
            <w:pPr>
              <w:rPr>
                <w:rFonts w:ascii="Arial"/>
                <w:sz w:val="21"/>
              </w:rPr>
            </w:pPr>
          </w:p>
        </w:tc>
      </w:tr>
      <w:tr w14:paraId="67EAF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751" w:type="dxa"/>
            <w:tcBorders>
              <w:left w:val="single" w:color="000000" w:sz="2" w:space="0"/>
              <w:bottom w:val="single" w:color="000000" w:sz="2" w:space="0"/>
            </w:tcBorders>
            <w:vAlign w:val="top"/>
          </w:tcPr>
          <w:p w14:paraId="3327FB57">
            <w:pPr>
              <w:rPr>
                <w:rFonts w:ascii="Arial"/>
                <w:sz w:val="21"/>
              </w:rPr>
            </w:pPr>
          </w:p>
        </w:tc>
        <w:tc>
          <w:tcPr>
            <w:tcW w:w="2408" w:type="dxa"/>
            <w:tcBorders>
              <w:bottom w:val="single" w:color="000000" w:sz="2" w:space="0"/>
            </w:tcBorders>
            <w:vAlign w:val="top"/>
          </w:tcPr>
          <w:p w14:paraId="49C92063">
            <w:pPr>
              <w:rPr>
                <w:rFonts w:ascii="Arial"/>
                <w:sz w:val="21"/>
              </w:rPr>
            </w:pPr>
          </w:p>
        </w:tc>
        <w:tc>
          <w:tcPr>
            <w:tcW w:w="1984" w:type="dxa"/>
            <w:tcBorders>
              <w:bottom w:val="single" w:color="000000" w:sz="2" w:space="0"/>
              <w:right w:val="single" w:color="000000" w:sz="2" w:space="0"/>
            </w:tcBorders>
            <w:vAlign w:val="top"/>
          </w:tcPr>
          <w:p w14:paraId="7D3A42EF">
            <w:pPr>
              <w:rPr>
                <w:rFonts w:ascii="Arial"/>
                <w:sz w:val="21"/>
              </w:rPr>
            </w:pPr>
          </w:p>
        </w:tc>
        <w:tc>
          <w:tcPr>
            <w:tcW w:w="3894" w:type="dxa"/>
            <w:gridSpan w:val="2"/>
            <w:tcBorders>
              <w:left w:val="single" w:color="000000" w:sz="2" w:space="0"/>
              <w:bottom w:val="single" w:color="000000" w:sz="2" w:space="0"/>
              <w:right w:val="single" w:color="000000" w:sz="2" w:space="0"/>
            </w:tcBorders>
            <w:vAlign w:val="top"/>
          </w:tcPr>
          <w:p w14:paraId="761C7034">
            <w:pPr>
              <w:pStyle w:val="6"/>
              <w:spacing w:before="81" w:line="367" w:lineRule="auto"/>
              <w:ind w:left="38" w:right="40" w:firstLine="420"/>
              <w:jc w:val="both"/>
              <w:rPr>
                <w:sz w:val="20"/>
                <w:szCs w:val="20"/>
              </w:rPr>
            </w:pPr>
            <w:r>
              <w:rPr>
                <w:b/>
                <w:bCs/>
                <w:spacing w:val="7"/>
                <w:sz w:val="20"/>
                <w:szCs w:val="20"/>
              </w:rPr>
              <w:t>供应商保证：</w:t>
            </w:r>
            <w:r>
              <w:rPr>
                <w:spacing w:val="-58"/>
                <w:sz w:val="20"/>
                <w:szCs w:val="20"/>
              </w:rPr>
              <w:t xml:space="preserve"> </w:t>
            </w:r>
            <w:r>
              <w:rPr>
                <w:b/>
                <w:bCs/>
                <w:spacing w:val="7"/>
                <w:sz w:val="20"/>
                <w:szCs w:val="20"/>
              </w:rPr>
              <w:t>除本采购需求偏离表列</w:t>
            </w:r>
            <w:r>
              <w:rPr>
                <w:sz w:val="20"/>
                <w:szCs w:val="20"/>
              </w:rPr>
              <w:t xml:space="preserve"> </w:t>
            </w:r>
            <w:r>
              <w:rPr>
                <w:b/>
                <w:bCs/>
                <w:spacing w:val="9"/>
                <w:sz w:val="20"/>
                <w:szCs w:val="20"/>
              </w:rPr>
              <w:t>出的偏离外，我单位对磋商文件的其他采</w:t>
            </w:r>
            <w:r>
              <w:rPr>
                <w:spacing w:val="8"/>
                <w:sz w:val="20"/>
                <w:szCs w:val="20"/>
              </w:rPr>
              <w:t xml:space="preserve"> </w:t>
            </w:r>
            <w:r>
              <w:rPr>
                <w:b/>
                <w:bCs/>
                <w:spacing w:val="6"/>
                <w:sz w:val="20"/>
                <w:szCs w:val="20"/>
              </w:rPr>
              <w:t>购需求条款完全响应，无偏离。</w:t>
            </w:r>
          </w:p>
        </w:tc>
      </w:tr>
    </w:tbl>
    <w:p w14:paraId="693D84B1">
      <w:pPr>
        <w:pStyle w:val="2"/>
        <w:spacing w:before="84" w:line="229" w:lineRule="auto"/>
        <w:ind w:left="295"/>
        <w:rPr>
          <w:sz w:val="20"/>
          <w:szCs w:val="20"/>
        </w:rPr>
      </w:pPr>
      <w:r>
        <w:rPr>
          <w:b/>
          <w:bCs/>
          <w:spacing w:val="8"/>
          <w:sz w:val="20"/>
          <w:szCs w:val="20"/>
        </w:rPr>
        <w:t>备注</w:t>
      </w:r>
      <w:r>
        <w:rPr>
          <w:spacing w:val="4"/>
          <w:sz w:val="20"/>
          <w:szCs w:val="20"/>
        </w:rPr>
        <w:t>：（</w:t>
      </w:r>
      <w:r>
        <w:rPr>
          <w:spacing w:val="8"/>
          <w:sz w:val="20"/>
          <w:szCs w:val="20"/>
        </w:rPr>
        <w:t>1）供应商应根据磋商文件第三章“采购需求</w:t>
      </w:r>
      <w:r>
        <w:rPr>
          <w:spacing w:val="-70"/>
          <w:sz w:val="20"/>
          <w:szCs w:val="20"/>
        </w:rPr>
        <w:t xml:space="preserve"> </w:t>
      </w:r>
      <w:r>
        <w:rPr>
          <w:spacing w:val="8"/>
          <w:sz w:val="20"/>
          <w:szCs w:val="20"/>
        </w:rPr>
        <w:t>”填写本表；</w:t>
      </w:r>
    </w:p>
    <w:p w14:paraId="26AF58C6">
      <w:pPr>
        <w:pStyle w:val="2"/>
        <w:spacing w:before="206" w:line="304" w:lineRule="auto"/>
        <w:ind w:left="297" w:right="372" w:firstLine="420"/>
        <w:rPr>
          <w:sz w:val="20"/>
          <w:szCs w:val="20"/>
        </w:rPr>
      </w:pPr>
      <w:r>
        <w:rPr>
          <w:spacing w:val="9"/>
          <w:sz w:val="20"/>
          <w:szCs w:val="20"/>
        </w:rPr>
        <w:t>（2）</w:t>
      </w:r>
      <w:r>
        <w:rPr>
          <w:b/>
          <w:bCs/>
          <w:spacing w:val="9"/>
          <w:sz w:val="20"/>
          <w:szCs w:val="20"/>
        </w:rPr>
        <w:t>供应商如果对磋商文件第三章“采购需求</w:t>
      </w:r>
      <w:r>
        <w:rPr>
          <w:spacing w:val="-65"/>
          <w:sz w:val="20"/>
          <w:szCs w:val="20"/>
        </w:rPr>
        <w:t xml:space="preserve"> </w:t>
      </w:r>
      <w:r>
        <w:rPr>
          <w:b/>
          <w:bCs/>
          <w:spacing w:val="9"/>
          <w:sz w:val="20"/>
          <w:szCs w:val="20"/>
        </w:rPr>
        <w:t>”的响应有偏离，应将偏离条款逐条如</w:t>
      </w:r>
      <w:r>
        <w:rPr>
          <w:sz w:val="20"/>
          <w:szCs w:val="20"/>
        </w:rPr>
        <w:t xml:space="preserve"> </w:t>
      </w:r>
      <w:r>
        <w:rPr>
          <w:b/>
          <w:bCs/>
          <w:spacing w:val="5"/>
          <w:sz w:val="20"/>
          <w:szCs w:val="20"/>
        </w:rPr>
        <w:t>实应答，并作出说明；</w:t>
      </w:r>
    </w:p>
    <w:p w14:paraId="0C9B2750">
      <w:pPr>
        <w:pStyle w:val="2"/>
        <w:spacing w:before="210" w:line="304" w:lineRule="auto"/>
        <w:ind w:left="296" w:right="370" w:firstLine="421"/>
        <w:rPr>
          <w:sz w:val="20"/>
          <w:szCs w:val="20"/>
        </w:rPr>
      </w:pPr>
      <w:r>
        <w:rPr>
          <w:spacing w:val="12"/>
          <w:sz w:val="20"/>
          <w:szCs w:val="20"/>
        </w:rPr>
        <w:t>（3）如不提供此表，则视为供应商不满足磋商文件第三章的所有</w:t>
      </w:r>
      <w:r>
        <w:rPr>
          <w:spacing w:val="11"/>
          <w:sz w:val="20"/>
          <w:szCs w:val="20"/>
        </w:rPr>
        <w:t>条款要求，其</w:t>
      </w:r>
      <w:r>
        <w:rPr>
          <w:b/>
          <w:bCs/>
          <w:spacing w:val="11"/>
          <w:sz w:val="20"/>
          <w:szCs w:val="20"/>
        </w:rPr>
        <w:t>响应无</w:t>
      </w:r>
      <w:r>
        <w:rPr>
          <w:sz w:val="20"/>
          <w:szCs w:val="20"/>
        </w:rPr>
        <w:t xml:space="preserve"> </w:t>
      </w:r>
      <w:r>
        <w:rPr>
          <w:b/>
          <w:bCs/>
          <w:spacing w:val="-6"/>
          <w:sz w:val="20"/>
          <w:szCs w:val="20"/>
        </w:rPr>
        <w:t>效</w:t>
      </w:r>
      <w:r>
        <w:rPr>
          <w:spacing w:val="-6"/>
          <w:sz w:val="20"/>
          <w:szCs w:val="20"/>
        </w:rPr>
        <w:t>。</w:t>
      </w:r>
    </w:p>
    <w:p w14:paraId="7A823443">
      <w:pPr>
        <w:spacing w:line="251" w:lineRule="auto"/>
        <w:rPr>
          <w:rFonts w:ascii="Arial"/>
          <w:sz w:val="21"/>
        </w:rPr>
      </w:pPr>
    </w:p>
    <w:p w14:paraId="265E63C4">
      <w:pPr>
        <w:spacing w:line="251" w:lineRule="auto"/>
        <w:rPr>
          <w:rFonts w:ascii="Arial"/>
          <w:sz w:val="21"/>
        </w:rPr>
      </w:pPr>
    </w:p>
    <w:p w14:paraId="231375EF">
      <w:pPr>
        <w:spacing w:line="251" w:lineRule="auto"/>
        <w:rPr>
          <w:rFonts w:ascii="Arial"/>
          <w:sz w:val="21"/>
        </w:rPr>
      </w:pPr>
    </w:p>
    <w:p w14:paraId="0A3F45B8">
      <w:pPr>
        <w:spacing w:line="251" w:lineRule="auto"/>
        <w:rPr>
          <w:rFonts w:ascii="Arial"/>
          <w:sz w:val="21"/>
        </w:rPr>
      </w:pPr>
    </w:p>
    <w:p w14:paraId="19E81AA6">
      <w:pPr>
        <w:spacing w:line="252" w:lineRule="auto"/>
        <w:rPr>
          <w:rFonts w:ascii="Arial"/>
          <w:sz w:val="21"/>
        </w:rPr>
      </w:pPr>
    </w:p>
    <w:p w14:paraId="764F0B4A">
      <w:pPr>
        <w:spacing w:line="252" w:lineRule="auto"/>
        <w:rPr>
          <w:rFonts w:ascii="Arial"/>
          <w:sz w:val="21"/>
        </w:rPr>
      </w:pPr>
    </w:p>
    <w:p w14:paraId="20249906">
      <w:pPr>
        <w:pStyle w:val="2"/>
        <w:spacing w:before="66" w:line="229" w:lineRule="auto"/>
        <w:ind w:left="383"/>
        <w:rPr>
          <w:sz w:val="20"/>
          <w:szCs w:val="20"/>
        </w:rPr>
      </w:pPr>
      <w:r>
        <w:rPr>
          <w:spacing w:val="8"/>
          <w:sz w:val="20"/>
          <w:szCs w:val="20"/>
        </w:rPr>
        <w:t>供应商名称（盖单位公章</w:t>
      </w:r>
      <w:r>
        <w:rPr>
          <w:spacing w:val="2"/>
          <w:sz w:val="20"/>
          <w:szCs w:val="20"/>
        </w:rPr>
        <w:t>）：</w:t>
      </w:r>
    </w:p>
    <w:p w14:paraId="03215351">
      <w:pPr>
        <w:pStyle w:val="2"/>
        <w:spacing w:before="210" w:line="229" w:lineRule="auto"/>
        <w:ind w:left="388"/>
        <w:rPr>
          <w:sz w:val="20"/>
          <w:szCs w:val="20"/>
        </w:rPr>
      </w:pPr>
      <w:r>
        <w:rPr>
          <w:spacing w:val="8"/>
          <w:sz w:val="20"/>
          <w:szCs w:val="20"/>
        </w:rPr>
        <w:t>法定代表人（单位负责人）或其授权的代理人（签字或印章</w:t>
      </w:r>
      <w:r>
        <w:rPr>
          <w:spacing w:val="2"/>
          <w:sz w:val="20"/>
          <w:szCs w:val="20"/>
        </w:rPr>
        <w:t>）：</w:t>
      </w:r>
    </w:p>
    <w:p w14:paraId="74AC9414">
      <w:pPr>
        <w:pStyle w:val="2"/>
        <w:spacing w:before="210" w:line="226" w:lineRule="auto"/>
        <w:ind w:left="426"/>
        <w:outlineLvl w:val="1"/>
        <w:rPr>
          <w:sz w:val="20"/>
          <w:szCs w:val="20"/>
        </w:rPr>
      </w:pPr>
      <w:r>
        <w:rPr>
          <w:spacing w:val="-6"/>
          <w:sz w:val="20"/>
          <w:szCs w:val="20"/>
        </w:rPr>
        <w:t>日</w:t>
      </w:r>
      <w:r>
        <w:rPr>
          <w:spacing w:val="7"/>
          <w:sz w:val="20"/>
          <w:szCs w:val="20"/>
        </w:rPr>
        <w:t xml:space="preserve">      </w:t>
      </w:r>
      <w:r>
        <w:rPr>
          <w:spacing w:val="-6"/>
          <w:sz w:val="20"/>
          <w:szCs w:val="20"/>
        </w:rPr>
        <w:t>期：年</w:t>
      </w:r>
      <w:r>
        <w:rPr>
          <w:spacing w:val="31"/>
          <w:sz w:val="20"/>
          <w:szCs w:val="20"/>
          <w:u w:val="single" w:color="auto"/>
        </w:rPr>
        <w:t xml:space="preserve"> </w:t>
      </w:r>
      <w:r>
        <w:rPr>
          <w:spacing w:val="-6"/>
          <w:sz w:val="20"/>
          <w:szCs w:val="20"/>
        </w:rPr>
        <w:t>月_</w:t>
      </w:r>
      <w:r>
        <w:rPr>
          <w:spacing w:val="-44"/>
          <w:sz w:val="20"/>
          <w:szCs w:val="20"/>
        </w:rPr>
        <w:t xml:space="preserve"> </w:t>
      </w:r>
      <w:r>
        <w:rPr>
          <w:spacing w:val="-6"/>
          <w:sz w:val="20"/>
          <w:szCs w:val="20"/>
        </w:rPr>
        <w:t>日</w:t>
      </w:r>
    </w:p>
    <w:p w14:paraId="798DEFE4">
      <w:pPr>
        <w:spacing w:line="226" w:lineRule="auto"/>
        <w:rPr>
          <w:sz w:val="20"/>
          <w:szCs w:val="20"/>
        </w:rPr>
        <w:sectPr>
          <w:footerReference r:id="rId39" w:type="default"/>
          <w:pgSz w:w="11906" w:h="16839"/>
          <w:pgMar w:top="1431" w:right="1431" w:bottom="1185" w:left="1431" w:header="0" w:footer="970" w:gutter="0"/>
          <w:cols w:space="720" w:num="1"/>
        </w:sectPr>
      </w:pPr>
    </w:p>
    <w:p w14:paraId="45A9DD39">
      <w:pPr>
        <w:pStyle w:val="2"/>
        <w:spacing w:before="204" w:line="221" w:lineRule="auto"/>
        <w:ind w:left="2368"/>
        <w:outlineLvl w:val="1"/>
        <w:rPr>
          <w:sz w:val="28"/>
          <w:szCs w:val="28"/>
        </w:rPr>
      </w:pPr>
      <w:bookmarkStart w:id="57" w:name="bookmark37"/>
      <w:bookmarkEnd w:id="57"/>
      <w:bookmarkStart w:id="58" w:name="bookmark38"/>
      <w:bookmarkEnd w:id="58"/>
      <w:r>
        <w:rPr>
          <w:b/>
          <w:bCs/>
          <w:spacing w:val="-5"/>
          <w:sz w:val="28"/>
          <w:szCs w:val="28"/>
        </w:rPr>
        <w:t>九、供应商资格审查证明材料</w:t>
      </w:r>
    </w:p>
    <w:p w14:paraId="09E33E0B">
      <w:pPr>
        <w:spacing w:line="305" w:lineRule="auto"/>
        <w:rPr>
          <w:rFonts w:ascii="Arial"/>
          <w:sz w:val="21"/>
        </w:rPr>
      </w:pPr>
    </w:p>
    <w:p w14:paraId="2873ED92">
      <w:pPr>
        <w:pStyle w:val="2"/>
        <w:spacing w:before="65" w:line="231" w:lineRule="auto"/>
        <w:ind w:left="37"/>
        <w:rPr>
          <w:sz w:val="20"/>
          <w:szCs w:val="20"/>
        </w:rPr>
      </w:pPr>
      <w:r>
        <w:rPr>
          <w:b/>
          <w:bCs/>
          <w:spacing w:val="6"/>
          <w:sz w:val="20"/>
          <w:szCs w:val="20"/>
        </w:rPr>
        <w:t>附件：供应商基本情况表</w:t>
      </w:r>
    </w:p>
    <w:p w14:paraId="340A2AD0">
      <w:pPr>
        <w:spacing w:line="27" w:lineRule="exact"/>
      </w:pPr>
    </w:p>
    <w:tbl>
      <w:tblPr>
        <w:tblStyle w:val="5"/>
        <w:tblW w:w="907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2"/>
        <w:gridCol w:w="576"/>
        <w:gridCol w:w="386"/>
        <w:gridCol w:w="1220"/>
        <w:gridCol w:w="907"/>
        <w:gridCol w:w="630"/>
        <w:gridCol w:w="314"/>
        <w:gridCol w:w="1156"/>
        <w:gridCol w:w="1418"/>
        <w:gridCol w:w="1683"/>
      </w:tblGrid>
      <w:tr w14:paraId="4126A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1744" w:type="dxa"/>
            <w:gridSpan w:val="3"/>
            <w:tcBorders>
              <w:top w:val="single" w:color="000000" w:sz="2" w:space="0"/>
              <w:left w:val="single" w:color="000000" w:sz="2" w:space="0"/>
            </w:tcBorders>
            <w:vAlign w:val="top"/>
          </w:tcPr>
          <w:p w14:paraId="0E668FAD">
            <w:pPr>
              <w:pStyle w:val="6"/>
              <w:spacing w:before="272" w:line="229" w:lineRule="auto"/>
              <w:ind w:left="364"/>
              <w:rPr>
                <w:sz w:val="20"/>
                <w:szCs w:val="20"/>
              </w:rPr>
            </w:pPr>
            <w:r>
              <w:rPr>
                <w:spacing w:val="6"/>
                <w:sz w:val="20"/>
                <w:szCs w:val="20"/>
              </w:rPr>
              <w:t>供应商名称</w:t>
            </w:r>
          </w:p>
        </w:tc>
        <w:tc>
          <w:tcPr>
            <w:tcW w:w="4227" w:type="dxa"/>
            <w:gridSpan w:val="5"/>
            <w:tcBorders>
              <w:top w:val="single" w:color="000000" w:sz="2" w:space="0"/>
            </w:tcBorders>
            <w:vAlign w:val="top"/>
          </w:tcPr>
          <w:p w14:paraId="79F26B6A">
            <w:pPr>
              <w:rPr>
                <w:rFonts w:ascii="Arial"/>
                <w:sz w:val="21"/>
              </w:rPr>
            </w:pPr>
          </w:p>
        </w:tc>
        <w:tc>
          <w:tcPr>
            <w:tcW w:w="1418" w:type="dxa"/>
            <w:tcBorders>
              <w:top w:val="single" w:color="000000" w:sz="2" w:space="0"/>
            </w:tcBorders>
            <w:vAlign w:val="top"/>
          </w:tcPr>
          <w:p w14:paraId="1F554945">
            <w:pPr>
              <w:pStyle w:val="6"/>
              <w:spacing w:before="271" w:line="232" w:lineRule="auto"/>
              <w:ind w:left="200"/>
              <w:rPr>
                <w:sz w:val="20"/>
                <w:szCs w:val="20"/>
              </w:rPr>
            </w:pPr>
            <w:r>
              <w:rPr>
                <w:spacing w:val="5"/>
                <w:sz w:val="20"/>
                <w:szCs w:val="20"/>
              </w:rPr>
              <w:t>法定代表人</w:t>
            </w:r>
          </w:p>
        </w:tc>
        <w:tc>
          <w:tcPr>
            <w:tcW w:w="1683" w:type="dxa"/>
            <w:tcBorders>
              <w:top w:val="single" w:color="000000" w:sz="2" w:space="0"/>
              <w:right w:val="single" w:color="000000" w:sz="2" w:space="0"/>
            </w:tcBorders>
            <w:vAlign w:val="top"/>
          </w:tcPr>
          <w:p w14:paraId="63D8C21A">
            <w:pPr>
              <w:rPr>
                <w:rFonts w:ascii="Arial"/>
                <w:sz w:val="21"/>
              </w:rPr>
            </w:pPr>
          </w:p>
        </w:tc>
      </w:tr>
      <w:tr w14:paraId="24949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744" w:type="dxa"/>
            <w:gridSpan w:val="3"/>
            <w:tcBorders>
              <w:left w:val="single" w:color="000000" w:sz="2" w:space="0"/>
            </w:tcBorders>
            <w:vAlign w:val="top"/>
          </w:tcPr>
          <w:p w14:paraId="66BFD086">
            <w:pPr>
              <w:pStyle w:val="6"/>
              <w:spacing w:before="261" w:line="232" w:lineRule="auto"/>
              <w:ind w:left="372"/>
              <w:rPr>
                <w:sz w:val="20"/>
                <w:szCs w:val="20"/>
              </w:rPr>
            </w:pPr>
            <w:r>
              <w:rPr>
                <w:spacing w:val="5"/>
                <w:sz w:val="20"/>
                <w:szCs w:val="20"/>
              </w:rPr>
              <w:t>委托代理人</w:t>
            </w:r>
          </w:p>
        </w:tc>
        <w:tc>
          <w:tcPr>
            <w:tcW w:w="4227" w:type="dxa"/>
            <w:gridSpan w:val="5"/>
            <w:vAlign w:val="top"/>
          </w:tcPr>
          <w:p w14:paraId="02D16FEC">
            <w:pPr>
              <w:rPr>
                <w:rFonts w:ascii="Arial"/>
                <w:sz w:val="21"/>
              </w:rPr>
            </w:pPr>
          </w:p>
        </w:tc>
        <w:tc>
          <w:tcPr>
            <w:tcW w:w="1418" w:type="dxa"/>
            <w:vAlign w:val="top"/>
          </w:tcPr>
          <w:p w14:paraId="17165C0B">
            <w:pPr>
              <w:pStyle w:val="6"/>
              <w:spacing w:before="261" w:line="230" w:lineRule="auto"/>
              <w:ind w:left="314"/>
              <w:rPr>
                <w:sz w:val="20"/>
                <w:szCs w:val="20"/>
              </w:rPr>
            </w:pPr>
            <w:r>
              <w:rPr>
                <w:spacing w:val="2"/>
                <w:sz w:val="20"/>
                <w:szCs w:val="20"/>
              </w:rPr>
              <w:t>邮政编码</w:t>
            </w:r>
          </w:p>
        </w:tc>
        <w:tc>
          <w:tcPr>
            <w:tcW w:w="1683" w:type="dxa"/>
            <w:tcBorders>
              <w:right w:val="single" w:color="000000" w:sz="2" w:space="0"/>
            </w:tcBorders>
            <w:vAlign w:val="top"/>
          </w:tcPr>
          <w:p w14:paraId="1FA9BEE2">
            <w:pPr>
              <w:rPr>
                <w:rFonts w:ascii="Arial"/>
                <w:sz w:val="21"/>
              </w:rPr>
            </w:pPr>
          </w:p>
        </w:tc>
      </w:tr>
      <w:tr w14:paraId="1D21E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744" w:type="dxa"/>
            <w:gridSpan w:val="3"/>
            <w:tcBorders>
              <w:left w:val="single" w:color="000000" w:sz="2" w:space="0"/>
            </w:tcBorders>
            <w:vAlign w:val="top"/>
          </w:tcPr>
          <w:p w14:paraId="359331F8">
            <w:pPr>
              <w:pStyle w:val="6"/>
              <w:spacing w:before="259" w:line="232" w:lineRule="auto"/>
              <w:ind w:left="464"/>
              <w:rPr>
                <w:sz w:val="20"/>
                <w:szCs w:val="20"/>
              </w:rPr>
            </w:pPr>
            <w:r>
              <w:rPr>
                <w:spacing w:val="6"/>
                <w:sz w:val="20"/>
                <w:szCs w:val="20"/>
              </w:rPr>
              <w:t>联系电话</w:t>
            </w:r>
          </w:p>
        </w:tc>
        <w:tc>
          <w:tcPr>
            <w:tcW w:w="4227" w:type="dxa"/>
            <w:gridSpan w:val="5"/>
            <w:vAlign w:val="top"/>
          </w:tcPr>
          <w:p w14:paraId="16ADFE06">
            <w:pPr>
              <w:rPr>
                <w:rFonts w:ascii="Arial"/>
                <w:sz w:val="21"/>
              </w:rPr>
            </w:pPr>
          </w:p>
        </w:tc>
        <w:tc>
          <w:tcPr>
            <w:tcW w:w="1418" w:type="dxa"/>
            <w:vAlign w:val="top"/>
          </w:tcPr>
          <w:p w14:paraId="1B33E525">
            <w:pPr>
              <w:pStyle w:val="6"/>
              <w:spacing w:before="260" w:line="229" w:lineRule="auto"/>
              <w:ind w:left="322"/>
              <w:rPr>
                <w:sz w:val="20"/>
                <w:szCs w:val="20"/>
              </w:rPr>
            </w:pPr>
            <w:r>
              <w:rPr>
                <w:sz w:val="20"/>
                <w:szCs w:val="20"/>
              </w:rPr>
              <w:t>电子邮箱</w:t>
            </w:r>
          </w:p>
        </w:tc>
        <w:tc>
          <w:tcPr>
            <w:tcW w:w="1683" w:type="dxa"/>
            <w:tcBorders>
              <w:right w:val="single" w:color="000000" w:sz="2" w:space="0"/>
            </w:tcBorders>
            <w:vAlign w:val="top"/>
          </w:tcPr>
          <w:p w14:paraId="06EAA531">
            <w:pPr>
              <w:rPr>
                <w:rFonts w:ascii="Arial"/>
                <w:sz w:val="21"/>
              </w:rPr>
            </w:pPr>
          </w:p>
        </w:tc>
      </w:tr>
      <w:tr w14:paraId="7ED88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744" w:type="dxa"/>
            <w:gridSpan w:val="3"/>
            <w:tcBorders>
              <w:left w:val="single" w:color="000000" w:sz="2" w:space="0"/>
            </w:tcBorders>
            <w:vAlign w:val="top"/>
          </w:tcPr>
          <w:p w14:paraId="5701C3D4">
            <w:pPr>
              <w:pStyle w:val="6"/>
              <w:spacing w:before="259" w:line="231" w:lineRule="auto"/>
              <w:ind w:left="260"/>
              <w:rPr>
                <w:sz w:val="20"/>
                <w:szCs w:val="20"/>
              </w:rPr>
            </w:pPr>
            <w:r>
              <w:rPr>
                <w:spacing w:val="7"/>
                <w:sz w:val="20"/>
                <w:szCs w:val="20"/>
              </w:rPr>
              <w:t>上年营业收入</w:t>
            </w:r>
          </w:p>
        </w:tc>
        <w:tc>
          <w:tcPr>
            <w:tcW w:w="4227" w:type="dxa"/>
            <w:gridSpan w:val="5"/>
            <w:vAlign w:val="top"/>
          </w:tcPr>
          <w:p w14:paraId="0EEBF44E">
            <w:pPr>
              <w:rPr>
                <w:rFonts w:ascii="Arial"/>
                <w:sz w:val="21"/>
              </w:rPr>
            </w:pPr>
          </w:p>
        </w:tc>
        <w:tc>
          <w:tcPr>
            <w:tcW w:w="1418" w:type="dxa"/>
            <w:vAlign w:val="top"/>
          </w:tcPr>
          <w:p w14:paraId="01E7CFDE">
            <w:pPr>
              <w:pStyle w:val="6"/>
              <w:spacing w:before="258" w:line="232" w:lineRule="auto"/>
              <w:ind w:left="210"/>
              <w:rPr>
                <w:sz w:val="20"/>
                <w:szCs w:val="20"/>
              </w:rPr>
            </w:pPr>
            <w:r>
              <w:rPr>
                <w:spacing w:val="3"/>
                <w:sz w:val="20"/>
                <w:szCs w:val="20"/>
              </w:rPr>
              <w:t>员工总人数</w:t>
            </w:r>
          </w:p>
        </w:tc>
        <w:tc>
          <w:tcPr>
            <w:tcW w:w="1683" w:type="dxa"/>
            <w:tcBorders>
              <w:right w:val="single" w:color="000000" w:sz="2" w:space="0"/>
            </w:tcBorders>
            <w:vAlign w:val="top"/>
          </w:tcPr>
          <w:p w14:paraId="49378B6A">
            <w:pPr>
              <w:rPr>
                <w:rFonts w:ascii="Arial"/>
                <w:sz w:val="21"/>
              </w:rPr>
            </w:pPr>
          </w:p>
        </w:tc>
      </w:tr>
      <w:tr w14:paraId="6C574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2" w:type="dxa"/>
            <w:vMerge w:val="restart"/>
            <w:tcBorders>
              <w:left w:val="single" w:color="000000" w:sz="2" w:space="0"/>
              <w:bottom w:val="nil"/>
            </w:tcBorders>
            <w:vAlign w:val="top"/>
          </w:tcPr>
          <w:p w14:paraId="50A8EBD1">
            <w:pPr>
              <w:spacing w:line="318" w:lineRule="auto"/>
              <w:rPr>
                <w:rFonts w:ascii="Arial"/>
                <w:sz w:val="21"/>
              </w:rPr>
            </w:pPr>
          </w:p>
          <w:p w14:paraId="4030651C">
            <w:pPr>
              <w:spacing w:line="318" w:lineRule="auto"/>
              <w:rPr>
                <w:rFonts w:ascii="Arial"/>
                <w:sz w:val="21"/>
              </w:rPr>
            </w:pPr>
          </w:p>
          <w:p w14:paraId="0B0C34BE">
            <w:pPr>
              <w:spacing w:line="319" w:lineRule="auto"/>
              <w:rPr>
                <w:rFonts w:ascii="Arial"/>
                <w:sz w:val="21"/>
              </w:rPr>
            </w:pPr>
          </w:p>
          <w:p w14:paraId="14A076FB">
            <w:pPr>
              <w:pStyle w:val="6"/>
              <w:spacing w:before="65" w:line="392" w:lineRule="auto"/>
              <w:ind w:left="195" w:right="174" w:firstLine="6"/>
              <w:rPr>
                <w:sz w:val="20"/>
                <w:szCs w:val="20"/>
              </w:rPr>
            </w:pPr>
            <w:r>
              <w:rPr>
                <w:spacing w:val="-1"/>
                <w:sz w:val="20"/>
                <w:szCs w:val="20"/>
              </w:rPr>
              <w:t>营业</w:t>
            </w:r>
            <w:r>
              <w:rPr>
                <w:sz w:val="20"/>
                <w:szCs w:val="20"/>
              </w:rPr>
              <w:t xml:space="preserve"> </w:t>
            </w:r>
            <w:r>
              <w:rPr>
                <w:spacing w:val="2"/>
                <w:sz w:val="20"/>
                <w:szCs w:val="20"/>
              </w:rPr>
              <w:t>执照</w:t>
            </w:r>
          </w:p>
        </w:tc>
        <w:tc>
          <w:tcPr>
            <w:tcW w:w="2182" w:type="dxa"/>
            <w:gridSpan w:val="3"/>
            <w:vAlign w:val="top"/>
          </w:tcPr>
          <w:p w14:paraId="7EE2649F">
            <w:pPr>
              <w:pStyle w:val="6"/>
              <w:spacing w:before="268" w:line="232" w:lineRule="auto"/>
              <w:ind w:left="684"/>
              <w:rPr>
                <w:sz w:val="20"/>
                <w:szCs w:val="20"/>
              </w:rPr>
            </w:pPr>
            <w:r>
              <w:rPr>
                <w:spacing w:val="4"/>
                <w:sz w:val="20"/>
                <w:szCs w:val="20"/>
              </w:rPr>
              <w:t>注册号码</w:t>
            </w:r>
          </w:p>
        </w:tc>
        <w:tc>
          <w:tcPr>
            <w:tcW w:w="1537" w:type="dxa"/>
            <w:gridSpan w:val="2"/>
            <w:vAlign w:val="top"/>
          </w:tcPr>
          <w:p w14:paraId="598AEA7F">
            <w:pPr>
              <w:rPr>
                <w:rFonts w:ascii="Arial"/>
                <w:sz w:val="21"/>
              </w:rPr>
            </w:pPr>
          </w:p>
        </w:tc>
        <w:tc>
          <w:tcPr>
            <w:tcW w:w="1470" w:type="dxa"/>
            <w:gridSpan w:val="2"/>
            <w:vAlign w:val="top"/>
          </w:tcPr>
          <w:p w14:paraId="6ED92BED">
            <w:pPr>
              <w:pStyle w:val="6"/>
              <w:spacing w:before="268" w:line="232" w:lineRule="auto"/>
              <w:ind w:left="383"/>
              <w:rPr>
                <w:sz w:val="20"/>
                <w:szCs w:val="20"/>
              </w:rPr>
            </w:pPr>
            <w:r>
              <w:rPr>
                <w:spacing w:val="4"/>
                <w:sz w:val="20"/>
                <w:szCs w:val="20"/>
              </w:rPr>
              <w:t>注册地址</w:t>
            </w:r>
          </w:p>
        </w:tc>
        <w:tc>
          <w:tcPr>
            <w:tcW w:w="3101" w:type="dxa"/>
            <w:gridSpan w:val="2"/>
            <w:tcBorders>
              <w:right w:val="single" w:color="000000" w:sz="2" w:space="0"/>
            </w:tcBorders>
            <w:vAlign w:val="top"/>
          </w:tcPr>
          <w:p w14:paraId="48634981">
            <w:pPr>
              <w:rPr>
                <w:rFonts w:ascii="Arial"/>
                <w:sz w:val="21"/>
              </w:rPr>
            </w:pPr>
          </w:p>
        </w:tc>
      </w:tr>
      <w:tr w14:paraId="616ED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2" w:type="dxa"/>
            <w:vMerge w:val="continue"/>
            <w:tcBorders>
              <w:top w:val="nil"/>
              <w:left w:val="single" w:color="000000" w:sz="2" w:space="0"/>
              <w:bottom w:val="nil"/>
            </w:tcBorders>
            <w:vAlign w:val="top"/>
          </w:tcPr>
          <w:p w14:paraId="0C95B224">
            <w:pPr>
              <w:rPr>
                <w:rFonts w:ascii="Arial"/>
                <w:sz w:val="21"/>
              </w:rPr>
            </w:pPr>
          </w:p>
        </w:tc>
        <w:tc>
          <w:tcPr>
            <w:tcW w:w="2182" w:type="dxa"/>
            <w:gridSpan w:val="3"/>
            <w:vAlign w:val="top"/>
          </w:tcPr>
          <w:p w14:paraId="3E2E9DD5">
            <w:pPr>
              <w:pStyle w:val="6"/>
              <w:spacing w:before="267" w:line="231" w:lineRule="auto"/>
              <w:ind w:left="684"/>
              <w:rPr>
                <w:sz w:val="20"/>
                <w:szCs w:val="20"/>
              </w:rPr>
            </w:pPr>
            <w:r>
              <w:rPr>
                <w:spacing w:val="4"/>
                <w:sz w:val="20"/>
                <w:szCs w:val="20"/>
              </w:rPr>
              <w:t>发证机关</w:t>
            </w:r>
          </w:p>
        </w:tc>
        <w:tc>
          <w:tcPr>
            <w:tcW w:w="1537" w:type="dxa"/>
            <w:gridSpan w:val="2"/>
            <w:vAlign w:val="top"/>
          </w:tcPr>
          <w:p w14:paraId="79D6483F">
            <w:pPr>
              <w:rPr>
                <w:rFonts w:ascii="Arial"/>
                <w:sz w:val="21"/>
              </w:rPr>
            </w:pPr>
          </w:p>
        </w:tc>
        <w:tc>
          <w:tcPr>
            <w:tcW w:w="1470" w:type="dxa"/>
            <w:gridSpan w:val="2"/>
            <w:vAlign w:val="top"/>
          </w:tcPr>
          <w:p w14:paraId="2A27E5A4">
            <w:pPr>
              <w:pStyle w:val="6"/>
              <w:spacing w:before="267" w:line="232" w:lineRule="auto"/>
              <w:ind w:left="383"/>
              <w:rPr>
                <w:sz w:val="20"/>
                <w:szCs w:val="20"/>
              </w:rPr>
            </w:pPr>
            <w:r>
              <w:rPr>
                <w:spacing w:val="4"/>
                <w:sz w:val="20"/>
                <w:szCs w:val="20"/>
              </w:rPr>
              <w:t>发证日期</w:t>
            </w:r>
          </w:p>
        </w:tc>
        <w:tc>
          <w:tcPr>
            <w:tcW w:w="3101" w:type="dxa"/>
            <w:gridSpan w:val="2"/>
            <w:tcBorders>
              <w:right w:val="single" w:color="000000" w:sz="2" w:space="0"/>
            </w:tcBorders>
            <w:vAlign w:val="top"/>
          </w:tcPr>
          <w:p w14:paraId="332BA77D">
            <w:pPr>
              <w:rPr>
                <w:rFonts w:ascii="Arial"/>
                <w:sz w:val="21"/>
              </w:rPr>
            </w:pPr>
          </w:p>
        </w:tc>
      </w:tr>
      <w:tr w14:paraId="50B99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2" w:type="dxa"/>
            <w:vMerge w:val="continue"/>
            <w:tcBorders>
              <w:top w:val="nil"/>
              <w:left w:val="single" w:color="000000" w:sz="2" w:space="0"/>
              <w:bottom w:val="nil"/>
            </w:tcBorders>
            <w:vAlign w:val="top"/>
          </w:tcPr>
          <w:p w14:paraId="2F4B3FD0">
            <w:pPr>
              <w:rPr>
                <w:rFonts w:ascii="Arial"/>
                <w:sz w:val="21"/>
              </w:rPr>
            </w:pPr>
          </w:p>
        </w:tc>
        <w:tc>
          <w:tcPr>
            <w:tcW w:w="2182" w:type="dxa"/>
            <w:gridSpan w:val="3"/>
            <w:vAlign w:val="top"/>
          </w:tcPr>
          <w:p w14:paraId="2299E1CC">
            <w:pPr>
              <w:pStyle w:val="6"/>
              <w:spacing w:before="266" w:line="232" w:lineRule="auto"/>
              <w:ind w:left="264"/>
              <w:rPr>
                <w:sz w:val="20"/>
                <w:szCs w:val="20"/>
              </w:rPr>
            </w:pPr>
            <w:r>
              <w:rPr>
                <w:spacing w:val="6"/>
                <w:sz w:val="20"/>
                <w:szCs w:val="20"/>
              </w:rPr>
              <w:t>营业范围（主营）</w:t>
            </w:r>
          </w:p>
        </w:tc>
        <w:tc>
          <w:tcPr>
            <w:tcW w:w="6108" w:type="dxa"/>
            <w:gridSpan w:val="6"/>
            <w:tcBorders>
              <w:right w:val="single" w:color="000000" w:sz="2" w:space="0"/>
            </w:tcBorders>
            <w:vAlign w:val="top"/>
          </w:tcPr>
          <w:p w14:paraId="7DA803C5">
            <w:pPr>
              <w:rPr>
                <w:rFonts w:ascii="Arial"/>
                <w:sz w:val="21"/>
              </w:rPr>
            </w:pPr>
          </w:p>
        </w:tc>
      </w:tr>
      <w:tr w14:paraId="5EC20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3" w:hRule="atLeast"/>
        </w:trPr>
        <w:tc>
          <w:tcPr>
            <w:tcW w:w="782" w:type="dxa"/>
            <w:vMerge w:val="continue"/>
            <w:tcBorders>
              <w:top w:val="nil"/>
              <w:left w:val="single" w:color="000000" w:sz="2" w:space="0"/>
            </w:tcBorders>
            <w:vAlign w:val="top"/>
          </w:tcPr>
          <w:p w14:paraId="21591E0C">
            <w:pPr>
              <w:rPr>
                <w:rFonts w:ascii="Arial"/>
                <w:sz w:val="21"/>
              </w:rPr>
            </w:pPr>
          </w:p>
        </w:tc>
        <w:tc>
          <w:tcPr>
            <w:tcW w:w="2182" w:type="dxa"/>
            <w:gridSpan w:val="3"/>
            <w:vAlign w:val="top"/>
          </w:tcPr>
          <w:p w14:paraId="2235CDE3">
            <w:pPr>
              <w:pStyle w:val="6"/>
              <w:spacing w:before="266" w:line="229" w:lineRule="auto"/>
              <w:ind w:left="264"/>
              <w:rPr>
                <w:sz w:val="20"/>
                <w:szCs w:val="20"/>
              </w:rPr>
            </w:pPr>
            <w:r>
              <w:rPr>
                <w:spacing w:val="6"/>
                <w:sz w:val="20"/>
                <w:szCs w:val="20"/>
              </w:rPr>
              <w:t>营业范围（兼营）</w:t>
            </w:r>
          </w:p>
        </w:tc>
        <w:tc>
          <w:tcPr>
            <w:tcW w:w="6108" w:type="dxa"/>
            <w:gridSpan w:val="6"/>
            <w:tcBorders>
              <w:right w:val="single" w:color="000000" w:sz="2" w:space="0"/>
            </w:tcBorders>
            <w:vAlign w:val="top"/>
          </w:tcPr>
          <w:p w14:paraId="2B4AE971">
            <w:pPr>
              <w:rPr>
                <w:rFonts w:ascii="Arial"/>
                <w:sz w:val="21"/>
              </w:rPr>
            </w:pPr>
          </w:p>
        </w:tc>
      </w:tr>
      <w:tr w14:paraId="21E2E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964" w:type="dxa"/>
            <w:gridSpan w:val="4"/>
            <w:tcBorders>
              <w:left w:val="single" w:color="000000" w:sz="2" w:space="0"/>
            </w:tcBorders>
            <w:vAlign w:val="top"/>
          </w:tcPr>
          <w:p w14:paraId="1ED0C820">
            <w:pPr>
              <w:pStyle w:val="6"/>
              <w:spacing w:before="286" w:line="229" w:lineRule="auto"/>
              <w:ind w:left="447"/>
              <w:rPr>
                <w:sz w:val="20"/>
                <w:szCs w:val="20"/>
              </w:rPr>
            </w:pPr>
            <w:r>
              <w:rPr>
                <w:spacing w:val="8"/>
                <w:sz w:val="20"/>
                <w:szCs w:val="20"/>
              </w:rPr>
              <w:t>基本账户开户行及账号</w:t>
            </w:r>
          </w:p>
        </w:tc>
        <w:tc>
          <w:tcPr>
            <w:tcW w:w="6108" w:type="dxa"/>
            <w:gridSpan w:val="6"/>
            <w:tcBorders>
              <w:right w:val="single" w:color="000000" w:sz="2" w:space="0"/>
            </w:tcBorders>
            <w:vAlign w:val="top"/>
          </w:tcPr>
          <w:p w14:paraId="089D402F">
            <w:pPr>
              <w:rPr>
                <w:rFonts w:ascii="Arial"/>
                <w:sz w:val="21"/>
              </w:rPr>
            </w:pPr>
          </w:p>
        </w:tc>
      </w:tr>
      <w:tr w14:paraId="450BF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2964" w:type="dxa"/>
            <w:gridSpan w:val="4"/>
            <w:tcBorders>
              <w:left w:val="single" w:color="000000" w:sz="2" w:space="0"/>
            </w:tcBorders>
            <w:vAlign w:val="top"/>
          </w:tcPr>
          <w:p w14:paraId="73B6A8E6">
            <w:pPr>
              <w:pStyle w:val="6"/>
              <w:spacing w:before="286" w:line="231" w:lineRule="auto"/>
              <w:ind w:left="867"/>
              <w:rPr>
                <w:sz w:val="20"/>
                <w:szCs w:val="20"/>
              </w:rPr>
            </w:pPr>
            <w:r>
              <w:rPr>
                <w:spacing w:val="7"/>
                <w:sz w:val="20"/>
                <w:szCs w:val="20"/>
              </w:rPr>
              <w:t>税务登记机关</w:t>
            </w:r>
          </w:p>
        </w:tc>
        <w:tc>
          <w:tcPr>
            <w:tcW w:w="6108" w:type="dxa"/>
            <w:gridSpan w:val="6"/>
            <w:tcBorders>
              <w:right w:val="single" w:color="000000" w:sz="2" w:space="0"/>
            </w:tcBorders>
            <w:vAlign w:val="top"/>
          </w:tcPr>
          <w:p w14:paraId="3475696D">
            <w:pPr>
              <w:rPr>
                <w:rFonts w:ascii="Arial"/>
                <w:sz w:val="21"/>
              </w:rPr>
            </w:pPr>
          </w:p>
        </w:tc>
      </w:tr>
      <w:tr w14:paraId="3482B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3871" w:type="dxa"/>
            <w:gridSpan w:val="5"/>
            <w:tcBorders>
              <w:left w:val="single" w:color="000000" w:sz="2" w:space="0"/>
            </w:tcBorders>
            <w:vAlign w:val="top"/>
          </w:tcPr>
          <w:p w14:paraId="140AF3EA">
            <w:pPr>
              <w:pStyle w:val="6"/>
              <w:spacing w:before="261" w:line="229" w:lineRule="auto"/>
              <w:ind w:left="1543"/>
              <w:rPr>
                <w:sz w:val="20"/>
                <w:szCs w:val="20"/>
              </w:rPr>
            </w:pPr>
            <w:r>
              <w:rPr>
                <w:spacing w:val="3"/>
                <w:sz w:val="20"/>
                <w:szCs w:val="20"/>
              </w:rPr>
              <w:t>资质名称</w:t>
            </w:r>
          </w:p>
        </w:tc>
        <w:tc>
          <w:tcPr>
            <w:tcW w:w="944" w:type="dxa"/>
            <w:gridSpan w:val="2"/>
            <w:vAlign w:val="top"/>
          </w:tcPr>
          <w:p w14:paraId="40CE4BE8">
            <w:pPr>
              <w:pStyle w:val="6"/>
              <w:spacing w:before="260" w:line="232" w:lineRule="auto"/>
              <w:ind w:left="278"/>
              <w:rPr>
                <w:sz w:val="20"/>
                <w:szCs w:val="20"/>
              </w:rPr>
            </w:pPr>
            <w:r>
              <w:rPr>
                <w:spacing w:val="-2"/>
                <w:sz w:val="20"/>
                <w:szCs w:val="20"/>
              </w:rPr>
              <w:t>等级</w:t>
            </w:r>
          </w:p>
        </w:tc>
        <w:tc>
          <w:tcPr>
            <w:tcW w:w="1156" w:type="dxa"/>
            <w:vAlign w:val="top"/>
          </w:tcPr>
          <w:p w14:paraId="4C82BF8B">
            <w:pPr>
              <w:pStyle w:val="6"/>
              <w:spacing w:before="260" w:line="231" w:lineRule="auto"/>
              <w:ind w:left="172"/>
              <w:rPr>
                <w:sz w:val="20"/>
                <w:szCs w:val="20"/>
              </w:rPr>
            </w:pPr>
            <w:r>
              <w:rPr>
                <w:spacing w:val="4"/>
                <w:sz w:val="20"/>
                <w:szCs w:val="20"/>
              </w:rPr>
              <w:t>发证机关</w:t>
            </w:r>
          </w:p>
        </w:tc>
        <w:tc>
          <w:tcPr>
            <w:tcW w:w="3101" w:type="dxa"/>
            <w:gridSpan w:val="2"/>
            <w:tcBorders>
              <w:right w:val="single" w:color="000000" w:sz="2" w:space="0"/>
            </w:tcBorders>
            <w:vAlign w:val="top"/>
          </w:tcPr>
          <w:p w14:paraId="591E352B">
            <w:pPr>
              <w:pStyle w:val="6"/>
              <w:spacing w:before="260" w:line="231" w:lineRule="auto"/>
              <w:ind w:left="1235"/>
              <w:rPr>
                <w:sz w:val="20"/>
                <w:szCs w:val="20"/>
              </w:rPr>
            </w:pPr>
            <w:r>
              <w:rPr>
                <w:spacing w:val="5"/>
                <w:sz w:val="20"/>
                <w:szCs w:val="20"/>
              </w:rPr>
              <w:t>有效期</w:t>
            </w:r>
          </w:p>
        </w:tc>
      </w:tr>
      <w:tr w14:paraId="7F9F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3871" w:type="dxa"/>
            <w:gridSpan w:val="5"/>
            <w:tcBorders>
              <w:left w:val="single" w:color="000000" w:sz="2" w:space="0"/>
            </w:tcBorders>
            <w:vAlign w:val="top"/>
          </w:tcPr>
          <w:p w14:paraId="56EF8DAE">
            <w:pPr>
              <w:rPr>
                <w:rFonts w:ascii="Arial"/>
                <w:sz w:val="21"/>
              </w:rPr>
            </w:pPr>
          </w:p>
        </w:tc>
        <w:tc>
          <w:tcPr>
            <w:tcW w:w="944" w:type="dxa"/>
            <w:gridSpan w:val="2"/>
            <w:vAlign w:val="top"/>
          </w:tcPr>
          <w:p w14:paraId="4997F552">
            <w:pPr>
              <w:rPr>
                <w:rFonts w:ascii="Arial"/>
                <w:sz w:val="21"/>
              </w:rPr>
            </w:pPr>
          </w:p>
        </w:tc>
        <w:tc>
          <w:tcPr>
            <w:tcW w:w="1156" w:type="dxa"/>
            <w:vAlign w:val="top"/>
          </w:tcPr>
          <w:p w14:paraId="0536F549">
            <w:pPr>
              <w:rPr>
                <w:rFonts w:ascii="Arial"/>
                <w:sz w:val="21"/>
              </w:rPr>
            </w:pPr>
          </w:p>
        </w:tc>
        <w:tc>
          <w:tcPr>
            <w:tcW w:w="3101" w:type="dxa"/>
            <w:gridSpan w:val="2"/>
            <w:tcBorders>
              <w:right w:val="single" w:color="000000" w:sz="2" w:space="0"/>
            </w:tcBorders>
            <w:vAlign w:val="top"/>
          </w:tcPr>
          <w:p w14:paraId="45ABCC54">
            <w:pPr>
              <w:rPr>
                <w:rFonts w:ascii="Arial"/>
                <w:sz w:val="21"/>
              </w:rPr>
            </w:pPr>
          </w:p>
        </w:tc>
      </w:tr>
      <w:tr w14:paraId="204EA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3871" w:type="dxa"/>
            <w:gridSpan w:val="5"/>
            <w:tcBorders>
              <w:left w:val="single" w:color="000000" w:sz="2" w:space="0"/>
            </w:tcBorders>
            <w:vAlign w:val="top"/>
          </w:tcPr>
          <w:p w14:paraId="32B5E7B3">
            <w:pPr>
              <w:rPr>
                <w:rFonts w:ascii="Arial"/>
                <w:sz w:val="21"/>
              </w:rPr>
            </w:pPr>
          </w:p>
        </w:tc>
        <w:tc>
          <w:tcPr>
            <w:tcW w:w="944" w:type="dxa"/>
            <w:gridSpan w:val="2"/>
            <w:vAlign w:val="top"/>
          </w:tcPr>
          <w:p w14:paraId="26D02955">
            <w:pPr>
              <w:rPr>
                <w:rFonts w:ascii="Arial"/>
                <w:sz w:val="21"/>
              </w:rPr>
            </w:pPr>
          </w:p>
        </w:tc>
        <w:tc>
          <w:tcPr>
            <w:tcW w:w="1156" w:type="dxa"/>
            <w:vAlign w:val="top"/>
          </w:tcPr>
          <w:p w14:paraId="7795BB81">
            <w:pPr>
              <w:rPr>
                <w:rFonts w:ascii="Arial"/>
                <w:sz w:val="21"/>
              </w:rPr>
            </w:pPr>
          </w:p>
        </w:tc>
        <w:tc>
          <w:tcPr>
            <w:tcW w:w="3101" w:type="dxa"/>
            <w:gridSpan w:val="2"/>
            <w:tcBorders>
              <w:right w:val="single" w:color="000000" w:sz="2" w:space="0"/>
            </w:tcBorders>
            <w:vAlign w:val="top"/>
          </w:tcPr>
          <w:p w14:paraId="581FC2CE">
            <w:pPr>
              <w:rPr>
                <w:rFonts w:ascii="Arial"/>
                <w:sz w:val="21"/>
              </w:rPr>
            </w:pPr>
          </w:p>
        </w:tc>
      </w:tr>
      <w:tr w14:paraId="1B13F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3871" w:type="dxa"/>
            <w:gridSpan w:val="5"/>
            <w:tcBorders>
              <w:left w:val="single" w:color="000000" w:sz="2" w:space="0"/>
            </w:tcBorders>
            <w:vAlign w:val="top"/>
          </w:tcPr>
          <w:p w14:paraId="1F3E56A2">
            <w:pPr>
              <w:rPr>
                <w:rFonts w:ascii="Arial"/>
                <w:sz w:val="21"/>
              </w:rPr>
            </w:pPr>
          </w:p>
        </w:tc>
        <w:tc>
          <w:tcPr>
            <w:tcW w:w="944" w:type="dxa"/>
            <w:gridSpan w:val="2"/>
            <w:vAlign w:val="top"/>
          </w:tcPr>
          <w:p w14:paraId="0EF4F7BD">
            <w:pPr>
              <w:rPr>
                <w:rFonts w:ascii="Arial"/>
                <w:sz w:val="21"/>
              </w:rPr>
            </w:pPr>
          </w:p>
        </w:tc>
        <w:tc>
          <w:tcPr>
            <w:tcW w:w="1156" w:type="dxa"/>
            <w:vAlign w:val="top"/>
          </w:tcPr>
          <w:p w14:paraId="123CEB9B">
            <w:pPr>
              <w:rPr>
                <w:rFonts w:ascii="Arial"/>
                <w:sz w:val="21"/>
              </w:rPr>
            </w:pPr>
          </w:p>
        </w:tc>
        <w:tc>
          <w:tcPr>
            <w:tcW w:w="3101" w:type="dxa"/>
            <w:gridSpan w:val="2"/>
            <w:tcBorders>
              <w:right w:val="single" w:color="000000" w:sz="2" w:space="0"/>
            </w:tcBorders>
            <w:vAlign w:val="top"/>
          </w:tcPr>
          <w:p w14:paraId="3E928337">
            <w:pPr>
              <w:rPr>
                <w:rFonts w:ascii="Arial"/>
                <w:sz w:val="21"/>
              </w:rPr>
            </w:pPr>
          </w:p>
        </w:tc>
      </w:tr>
      <w:tr w14:paraId="6B102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4" w:hRule="atLeast"/>
        </w:trPr>
        <w:tc>
          <w:tcPr>
            <w:tcW w:w="1358" w:type="dxa"/>
            <w:gridSpan w:val="2"/>
            <w:tcBorders>
              <w:left w:val="single" w:color="000000" w:sz="2" w:space="0"/>
              <w:bottom w:val="single" w:color="000000" w:sz="2" w:space="0"/>
            </w:tcBorders>
            <w:vAlign w:val="top"/>
          </w:tcPr>
          <w:p w14:paraId="641088F9">
            <w:pPr>
              <w:spacing w:line="264" w:lineRule="auto"/>
              <w:rPr>
                <w:rFonts w:ascii="Arial"/>
                <w:sz w:val="21"/>
              </w:rPr>
            </w:pPr>
          </w:p>
          <w:p w14:paraId="2A020EBF">
            <w:pPr>
              <w:spacing w:line="264" w:lineRule="auto"/>
              <w:rPr>
                <w:rFonts w:ascii="Arial"/>
                <w:sz w:val="21"/>
              </w:rPr>
            </w:pPr>
          </w:p>
          <w:p w14:paraId="2B712D57">
            <w:pPr>
              <w:spacing w:line="264" w:lineRule="auto"/>
              <w:rPr>
                <w:rFonts w:ascii="Arial"/>
                <w:sz w:val="21"/>
              </w:rPr>
            </w:pPr>
          </w:p>
          <w:p w14:paraId="07065CB9">
            <w:pPr>
              <w:pStyle w:val="6"/>
              <w:spacing w:before="65" w:line="233" w:lineRule="auto"/>
              <w:ind w:left="485"/>
              <w:rPr>
                <w:sz w:val="20"/>
                <w:szCs w:val="20"/>
              </w:rPr>
            </w:pPr>
            <w:r>
              <w:rPr>
                <w:spacing w:val="1"/>
                <w:sz w:val="20"/>
                <w:szCs w:val="20"/>
              </w:rPr>
              <w:t>备注</w:t>
            </w:r>
          </w:p>
        </w:tc>
        <w:tc>
          <w:tcPr>
            <w:tcW w:w="7714" w:type="dxa"/>
            <w:gridSpan w:val="8"/>
            <w:tcBorders>
              <w:bottom w:val="single" w:color="000000" w:sz="2" w:space="0"/>
              <w:right w:val="single" w:color="000000" w:sz="2" w:space="0"/>
            </w:tcBorders>
            <w:vAlign w:val="top"/>
          </w:tcPr>
          <w:p w14:paraId="58AF15D9">
            <w:pPr>
              <w:spacing w:line="264" w:lineRule="auto"/>
              <w:rPr>
                <w:rFonts w:ascii="Arial"/>
                <w:sz w:val="21"/>
              </w:rPr>
            </w:pPr>
          </w:p>
          <w:p w14:paraId="6355C0C3">
            <w:pPr>
              <w:spacing w:line="264" w:lineRule="auto"/>
              <w:rPr>
                <w:rFonts w:ascii="Arial"/>
                <w:sz w:val="21"/>
              </w:rPr>
            </w:pPr>
          </w:p>
          <w:p w14:paraId="181A42F2">
            <w:pPr>
              <w:spacing w:line="264" w:lineRule="auto"/>
              <w:rPr>
                <w:rFonts w:ascii="Arial"/>
                <w:sz w:val="21"/>
              </w:rPr>
            </w:pPr>
          </w:p>
          <w:p w14:paraId="227B9005">
            <w:pPr>
              <w:pStyle w:val="6"/>
              <w:spacing w:before="65" w:line="229" w:lineRule="auto"/>
              <w:ind w:left="114"/>
              <w:rPr>
                <w:sz w:val="20"/>
                <w:szCs w:val="20"/>
              </w:rPr>
            </w:pPr>
            <w:r>
              <w:rPr>
                <w:spacing w:val="6"/>
                <w:sz w:val="20"/>
                <w:szCs w:val="20"/>
              </w:rPr>
              <w:t>按第二章第</w:t>
            </w:r>
            <w:r>
              <w:rPr>
                <w:spacing w:val="-32"/>
                <w:sz w:val="20"/>
                <w:szCs w:val="20"/>
              </w:rPr>
              <w:t xml:space="preserve"> </w:t>
            </w:r>
            <w:r>
              <w:rPr>
                <w:spacing w:val="6"/>
                <w:sz w:val="20"/>
                <w:szCs w:val="20"/>
              </w:rPr>
              <w:t>3.1</w:t>
            </w:r>
            <w:r>
              <w:rPr>
                <w:spacing w:val="-36"/>
                <w:sz w:val="20"/>
                <w:szCs w:val="20"/>
              </w:rPr>
              <w:t xml:space="preserve"> </w:t>
            </w:r>
            <w:r>
              <w:rPr>
                <w:spacing w:val="6"/>
                <w:sz w:val="20"/>
                <w:szCs w:val="20"/>
              </w:rPr>
              <w:t>款提供相关资料</w:t>
            </w:r>
          </w:p>
        </w:tc>
      </w:tr>
    </w:tbl>
    <w:p w14:paraId="6756D8C1">
      <w:pPr>
        <w:rPr>
          <w:rFonts w:ascii="Arial"/>
          <w:sz w:val="21"/>
        </w:rPr>
      </w:pPr>
    </w:p>
    <w:p w14:paraId="7ECA5405">
      <w:pPr>
        <w:rPr>
          <w:rFonts w:ascii="Arial" w:hAnsi="Arial" w:eastAsia="Arial" w:cs="Arial"/>
          <w:sz w:val="21"/>
          <w:szCs w:val="21"/>
        </w:rPr>
        <w:sectPr>
          <w:footerReference r:id="rId40" w:type="default"/>
          <w:pgSz w:w="11906" w:h="16839"/>
          <w:pgMar w:top="1431" w:right="1042" w:bottom="1185" w:left="1785" w:header="0" w:footer="970" w:gutter="0"/>
          <w:cols w:space="720" w:num="1"/>
        </w:sectPr>
      </w:pPr>
    </w:p>
    <w:p w14:paraId="5FFCA8D5">
      <w:pPr>
        <w:pStyle w:val="2"/>
        <w:spacing w:before="122" w:line="220" w:lineRule="auto"/>
        <w:ind w:left="30"/>
        <w:rPr>
          <w:sz w:val="24"/>
          <w:szCs w:val="24"/>
        </w:rPr>
      </w:pPr>
      <w:r>
        <w:rPr>
          <w:b/>
          <w:bCs/>
          <w:spacing w:val="-3"/>
          <w:sz w:val="24"/>
          <w:szCs w:val="24"/>
        </w:rPr>
        <w:t>供应商资格审查提供以下证明材料复印件：</w:t>
      </w:r>
    </w:p>
    <w:p w14:paraId="2C5592D8">
      <w:pPr>
        <w:spacing w:line="244" w:lineRule="auto"/>
        <w:rPr>
          <w:rFonts w:ascii="Arial"/>
          <w:sz w:val="21"/>
        </w:rPr>
      </w:pPr>
    </w:p>
    <w:p w14:paraId="2267C6D2">
      <w:pPr>
        <w:spacing w:line="245" w:lineRule="auto"/>
        <w:rPr>
          <w:rFonts w:ascii="Arial"/>
          <w:sz w:val="21"/>
        </w:rPr>
      </w:pPr>
    </w:p>
    <w:p w14:paraId="253DDA9F">
      <w:pPr>
        <w:pStyle w:val="2"/>
        <w:spacing w:before="78" w:line="222" w:lineRule="auto"/>
        <w:ind w:left="520"/>
        <w:rPr>
          <w:sz w:val="24"/>
          <w:szCs w:val="24"/>
        </w:rPr>
      </w:pPr>
      <w:r>
        <w:rPr>
          <w:spacing w:val="-1"/>
          <w:sz w:val="24"/>
          <w:szCs w:val="24"/>
        </w:rPr>
        <w:t>1、满足《中华人民共和国政府采购法》第二十二条规</w:t>
      </w:r>
      <w:r>
        <w:rPr>
          <w:spacing w:val="-2"/>
          <w:sz w:val="24"/>
          <w:szCs w:val="24"/>
        </w:rPr>
        <w:t>定；</w:t>
      </w:r>
    </w:p>
    <w:p w14:paraId="04748C85">
      <w:pPr>
        <w:pStyle w:val="2"/>
        <w:spacing w:before="257" w:line="222" w:lineRule="auto"/>
        <w:ind w:left="505"/>
        <w:rPr>
          <w:sz w:val="24"/>
          <w:szCs w:val="24"/>
        </w:rPr>
      </w:pPr>
      <w:r>
        <w:rPr>
          <w:spacing w:val="-1"/>
          <w:sz w:val="24"/>
          <w:szCs w:val="24"/>
        </w:rPr>
        <w:t>2、湖南省政府采购供应商资格承诺函（见附件一）</w:t>
      </w:r>
    </w:p>
    <w:p w14:paraId="553C7CEF">
      <w:pPr>
        <w:pStyle w:val="2"/>
        <w:spacing w:before="179" w:line="220" w:lineRule="auto"/>
        <w:ind w:left="507"/>
        <w:rPr>
          <w:sz w:val="24"/>
          <w:szCs w:val="24"/>
        </w:rPr>
      </w:pPr>
      <w:r>
        <w:rPr>
          <w:spacing w:val="-1"/>
          <w:sz w:val="24"/>
          <w:szCs w:val="24"/>
        </w:rPr>
        <w:t>3、符合特定资格条件证明材料</w:t>
      </w:r>
    </w:p>
    <w:p w14:paraId="574ED68E">
      <w:pPr>
        <w:pStyle w:val="2"/>
        <w:spacing w:before="258" w:line="220" w:lineRule="auto"/>
        <w:ind w:left="501"/>
        <w:rPr>
          <w:sz w:val="24"/>
          <w:szCs w:val="24"/>
        </w:rPr>
      </w:pPr>
      <w:r>
        <w:rPr>
          <w:spacing w:val="-1"/>
          <w:sz w:val="24"/>
          <w:szCs w:val="24"/>
        </w:rPr>
        <w:t>4、符合采购项目供应商资格要求的其他证明材料：</w:t>
      </w:r>
    </w:p>
    <w:p w14:paraId="71E269F0">
      <w:pPr>
        <w:spacing w:line="258" w:lineRule="auto"/>
        <w:rPr>
          <w:rFonts w:ascii="Arial"/>
          <w:sz w:val="21"/>
        </w:rPr>
      </w:pPr>
    </w:p>
    <w:p w14:paraId="16E09F6F">
      <w:pPr>
        <w:pStyle w:val="2"/>
        <w:spacing w:before="78" w:line="222" w:lineRule="auto"/>
        <w:ind w:left="1234"/>
        <w:rPr>
          <w:sz w:val="24"/>
          <w:szCs w:val="24"/>
        </w:rPr>
      </w:pPr>
      <w:r>
        <w:rPr>
          <w:sz w:val="24"/>
          <w:szCs w:val="24"/>
        </w:rPr>
        <w:drawing>
          <wp:inline distT="0" distB="0" distL="0" distR="0">
            <wp:extent cx="122555" cy="1174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7"/>
                    <a:stretch>
                      <a:fillRect/>
                    </a:stretch>
                  </pic:blipFill>
                  <pic:spPr>
                    <a:xfrm>
                      <a:off x="0" y="0"/>
                      <a:ext cx="122986" cy="117805"/>
                    </a:xfrm>
                    <a:prstGeom prst="rect">
                      <a:avLst/>
                    </a:prstGeom>
                  </pic:spPr>
                </pic:pic>
              </a:graphicData>
            </a:graphic>
          </wp:inline>
        </w:drawing>
      </w:r>
      <w:r>
        <w:rPr>
          <w:spacing w:val="-1"/>
          <w:sz w:val="24"/>
          <w:szCs w:val="24"/>
        </w:rPr>
        <w:t>中小企业声明函（见附件二）</w:t>
      </w:r>
    </w:p>
    <w:p w14:paraId="2E65CCEA">
      <w:pPr>
        <w:spacing w:line="245" w:lineRule="auto"/>
        <w:rPr>
          <w:rFonts w:ascii="Arial"/>
          <w:sz w:val="21"/>
        </w:rPr>
      </w:pPr>
    </w:p>
    <w:p w14:paraId="6F2DE578">
      <w:pPr>
        <w:spacing w:line="245" w:lineRule="auto"/>
        <w:rPr>
          <w:rFonts w:ascii="Arial"/>
          <w:sz w:val="21"/>
        </w:rPr>
      </w:pPr>
    </w:p>
    <w:p w14:paraId="7FD92D03">
      <w:pPr>
        <w:spacing w:line="246" w:lineRule="auto"/>
        <w:rPr>
          <w:rFonts w:ascii="Arial"/>
          <w:sz w:val="21"/>
        </w:rPr>
      </w:pPr>
    </w:p>
    <w:p w14:paraId="13967880">
      <w:pPr>
        <w:spacing w:line="246" w:lineRule="auto"/>
        <w:rPr>
          <w:rFonts w:ascii="Arial"/>
          <w:sz w:val="21"/>
        </w:rPr>
      </w:pPr>
    </w:p>
    <w:p w14:paraId="0792F324">
      <w:pPr>
        <w:spacing w:line="246" w:lineRule="auto"/>
        <w:rPr>
          <w:rFonts w:ascii="Arial"/>
          <w:sz w:val="21"/>
        </w:rPr>
      </w:pPr>
    </w:p>
    <w:p w14:paraId="0A896D50">
      <w:pPr>
        <w:pStyle w:val="2"/>
        <w:spacing w:before="66"/>
        <w:ind w:left="30" w:right="15" w:firstLine="423"/>
        <w:rPr>
          <w:sz w:val="20"/>
          <w:szCs w:val="20"/>
        </w:rPr>
      </w:pPr>
      <w:r>
        <w:rPr>
          <w:spacing w:val="7"/>
          <w:sz w:val="20"/>
          <w:szCs w:val="20"/>
        </w:rPr>
        <w:t>注：供应商提供了有效的《湖南省政府采购供应商资格承诺函》的，无需再提供</w:t>
      </w:r>
      <w:r>
        <w:rPr>
          <w:spacing w:val="6"/>
          <w:sz w:val="20"/>
          <w:szCs w:val="20"/>
        </w:rPr>
        <w:t>再提供</w:t>
      </w:r>
      <w:r>
        <w:rPr>
          <w:sz w:val="20"/>
          <w:szCs w:val="20"/>
        </w:rPr>
        <w:t xml:space="preserve"> </w:t>
      </w:r>
      <w:r>
        <w:rPr>
          <w:spacing w:val="8"/>
          <w:sz w:val="20"/>
          <w:szCs w:val="20"/>
        </w:rPr>
        <w:t>财务状况、缴纳税收和社会保障资金等证明材料。</w:t>
      </w:r>
    </w:p>
    <w:p w14:paraId="495B3231">
      <w:pPr>
        <w:rPr>
          <w:sz w:val="20"/>
          <w:szCs w:val="20"/>
        </w:rPr>
        <w:sectPr>
          <w:footerReference r:id="rId41" w:type="default"/>
          <w:pgSz w:w="11906" w:h="16839"/>
          <w:pgMar w:top="1431" w:right="1785" w:bottom="1185" w:left="1785" w:header="0" w:footer="970" w:gutter="0"/>
          <w:cols w:space="720" w:num="1"/>
        </w:sectPr>
      </w:pPr>
    </w:p>
    <w:p w14:paraId="657730C5">
      <w:pPr>
        <w:pStyle w:val="2"/>
        <w:spacing w:before="181" w:line="223" w:lineRule="auto"/>
        <w:ind w:left="44"/>
        <w:rPr>
          <w:sz w:val="28"/>
          <w:szCs w:val="28"/>
        </w:rPr>
      </w:pPr>
      <w:r>
        <w:rPr>
          <w:b/>
          <w:bCs/>
          <w:spacing w:val="-5"/>
          <w:sz w:val="28"/>
          <w:szCs w:val="28"/>
        </w:rPr>
        <w:t>附件一</w:t>
      </w:r>
    </w:p>
    <w:p w14:paraId="54CC9F77">
      <w:pPr>
        <w:pStyle w:val="2"/>
        <w:spacing w:before="153" w:line="223" w:lineRule="auto"/>
        <w:ind w:left="2091"/>
        <w:rPr>
          <w:sz w:val="28"/>
          <w:szCs w:val="28"/>
        </w:rPr>
      </w:pPr>
      <w:r>
        <w:rPr>
          <w:spacing w:val="-2"/>
          <w:sz w:val="28"/>
          <w:szCs w:val="28"/>
        </w:rPr>
        <w:t>湖南省政府采购供应商资格承诺函</w:t>
      </w:r>
    </w:p>
    <w:p w14:paraId="6DD2E3EF">
      <w:pPr>
        <w:spacing w:line="258" w:lineRule="auto"/>
        <w:rPr>
          <w:rFonts w:ascii="Arial"/>
          <w:sz w:val="21"/>
        </w:rPr>
      </w:pPr>
    </w:p>
    <w:p w14:paraId="6A3719B6">
      <w:pPr>
        <w:spacing w:line="258" w:lineRule="auto"/>
        <w:rPr>
          <w:rFonts w:ascii="Arial"/>
          <w:sz w:val="21"/>
        </w:rPr>
      </w:pPr>
    </w:p>
    <w:p w14:paraId="3D8C56C7">
      <w:pPr>
        <w:spacing w:line="258" w:lineRule="auto"/>
        <w:rPr>
          <w:rFonts w:ascii="Arial"/>
          <w:sz w:val="21"/>
        </w:rPr>
      </w:pPr>
    </w:p>
    <w:p w14:paraId="3EBD7B7B">
      <w:pPr>
        <w:pStyle w:val="2"/>
        <w:spacing w:before="78" w:line="421" w:lineRule="auto"/>
        <w:ind w:left="30" w:right="13" w:firstLine="640"/>
        <w:rPr>
          <w:sz w:val="24"/>
          <w:szCs w:val="24"/>
        </w:rPr>
      </w:pPr>
      <w:r>
        <w:rPr>
          <w:spacing w:val="-1"/>
          <w:sz w:val="24"/>
          <w:szCs w:val="24"/>
        </w:rPr>
        <w:t>本公司独立承担民事责任、具有良好的商业信誉和健全的财务会计制度、</w:t>
      </w:r>
      <w:r>
        <w:rPr>
          <w:sz w:val="24"/>
          <w:szCs w:val="24"/>
        </w:rPr>
        <w:t xml:space="preserve"> </w:t>
      </w:r>
      <w:r>
        <w:rPr>
          <w:spacing w:val="-3"/>
          <w:sz w:val="24"/>
          <w:szCs w:val="24"/>
        </w:rPr>
        <w:t>依法缴纳税收和社会保障资金，在前三年的经营活动中无重大违</w:t>
      </w:r>
      <w:r>
        <w:rPr>
          <w:spacing w:val="-4"/>
          <w:sz w:val="24"/>
          <w:szCs w:val="24"/>
        </w:rPr>
        <w:t>法记录，未列入</w:t>
      </w:r>
      <w:r>
        <w:rPr>
          <w:sz w:val="24"/>
          <w:szCs w:val="24"/>
        </w:rPr>
        <w:t xml:space="preserve"> </w:t>
      </w:r>
      <w:r>
        <w:rPr>
          <w:spacing w:val="-1"/>
          <w:sz w:val="24"/>
          <w:szCs w:val="24"/>
        </w:rPr>
        <w:t>严重失信行为名单，符合政府采购供应商的基本资格要求。</w:t>
      </w:r>
    </w:p>
    <w:p w14:paraId="3F68B658">
      <w:pPr>
        <w:pStyle w:val="2"/>
        <w:spacing w:before="38" w:line="418" w:lineRule="auto"/>
        <w:ind w:left="34" w:right="13" w:firstLine="636"/>
        <w:rPr>
          <w:sz w:val="24"/>
          <w:szCs w:val="24"/>
        </w:rPr>
      </w:pPr>
      <w:r>
        <w:rPr>
          <w:spacing w:val="-3"/>
          <w:sz w:val="24"/>
          <w:szCs w:val="24"/>
        </w:rPr>
        <w:t>按照《政府采购促进中小企业发展管理办法》（财库</w:t>
      </w:r>
      <w:r>
        <w:rPr>
          <w:spacing w:val="-4"/>
          <w:sz w:val="24"/>
          <w:szCs w:val="24"/>
        </w:rPr>
        <w:t>〔2020〕46</w:t>
      </w:r>
      <w:r>
        <w:rPr>
          <w:spacing w:val="-39"/>
          <w:sz w:val="24"/>
          <w:szCs w:val="24"/>
        </w:rPr>
        <w:t xml:space="preserve"> </w:t>
      </w:r>
      <w:r>
        <w:rPr>
          <w:spacing w:val="-4"/>
          <w:sz w:val="24"/>
          <w:szCs w:val="24"/>
        </w:rPr>
        <w:t>号</w:t>
      </w:r>
      <w:r>
        <w:rPr>
          <w:spacing w:val="-2"/>
          <w:sz w:val="24"/>
          <w:szCs w:val="24"/>
        </w:rPr>
        <w:t>），</w:t>
      </w:r>
      <w:r>
        <w:rPr>
          <w:spacing w:val="-4"/>
          <w:sz w:val="24"/>
          <w:szCs w:val="24"/>
        </w:rPr>
        <w:t>本</w:t>
      </w:r>
      <w:r>
        <w:rPr>
          <w:sz w:val="24"/>
          <w:szCs w:val="24"/>
        </w:rPr>
        <w:t xml:space="preserve"> </w:t>
      </w:r>
      <w:r>
        <w:rPr>
          <w:spacing w:val="-3"/>
          <w:sz w:val="24"/>
          <w:szCs w:val="24"/>
        </w:rPr>
        <w:t>公司企业规模为：</w:t>
      </w:r>
    </w:p>
    <w:p w14:paraId="59DCFE2A">
      <w:pPr>
        <w:pStyle w:val="2"/>
        <w:spacing w:before="35" w:line="222" w:lineRule="auto"/>
        <w:ind w:left="673"/>
        <w:rPr>
          <w:sz w:val="24"/>
          <w:szCs w:val="24"/>
        </w:rPr>
      </w:pPr>
      <w:r>
        <w:rPr>
          <w:spacing w:val="-7"/>
          <w:sz w:val="24"/>
          <w:szCs w:val="24"/>
        </w:rPr>
        <w:t>大型□    中型□</w:t>
      </w:r>
      <w:r>
        <w:rPr>
          <w:spacing w:val="22"/>
          <w:sz w:val="24"/>
          <w:szCs w:val="24"/>
        </w:rPr>
        <w:t xml:space="preserve">    </w:t>
      </w:r>
      <w:r>
        <w:rPr>
          <w:spacing w:val="-7"/>
          <w:sz w:val="24"/>
          <w:szCs w:val="24"/>
        </w:rPr>
        <w:t>小型□</w:t>
      </w:r>
      <w:r>
        <w:rPr>
          <w:spacing w:val="13"/>
          <w:sz w:val="24"/>
          <w:szCs w:val="24"/>
        </w:rPr>
        <w:t xml:space="preserve">      </w:t>
      </w:r>
      <w:r>
        <w:rPr>
          <w:spacing w:val="-7"/>
          <w:sz w:val="24"/>
          <w:szCs w:val="24"/>
        </w:rPr>
        <w:t>微型□</w:t>
      </w:r>
    </w:p>
    <w:p w14:paraId="7028453B">
      <w:pPr>
        <w:spacing w:line="259" w:lineRule="auto"/>
        <w:rPr>
          <w:rFonts w:ascii="Arial"/>
          <w:sz w:val="21"/>
        </w:rPr>
      </w:pPr>
    </w:p>
    <w:p w14:paraId="79556197">
      <w:pPr>
        <w:spacing w:line="260" w:lineRule="auto"/>
        <w:rPr>
          <w:rFonts w:ascii="Arial"/>
          <w:sz w:val="21"/>
        </w:rPr>
      </w:pPr>
    </w:p>
    <w:p w14:paraId="346FA101">
      <w:pPr>
        <w:pStyle w:val="2"/>
        <w:spacing w:before="78" w:line="221" w:lineRule="auto"/>
        <w:ind w:right="13"/>
        <w:jc w:val="right"/>
        <w:rPr>
          <w:sz w:val="24"/>
          <w:szCs w:val="24"/>
        </w:rPr>
      </w:pPr>
      <w:r>
        <w:rPr>
          <w:spacing w:val="-2"/>
          <w:sz w:val="24"/>
          <w:szCs w:val="24"/>
        </w:rPr>
        <w:t>公司（单位）名称（盖章）</w:t>
      </w:r>
    </w:p>
    <w:p w14:paraId="0496563B">
      <w:pPr>
        <w:spacing w:line="249" w:lineRule="auto"/>
        <w:rPr>
          <w:rFonts w:ascii="Arial"/>
          <w:sz w:val="21"/>
        </w:rPr>
      </w:pPr>
    </w:p>
    <w:p w14:paraId="4B87BF84">
      <w:pPr>
        <w:spacing w:line="250" w:lineRule="auto"/>
        <w:rPr>
          <w:rFonts w:ascii="Arial"/>
          <w:sz w:val="21"/>
        </w:rPr>
      </w:pPr>
    </w:p>
    <w:p w14:paraId="64905496">
      <w:pPr>
        <w:spacing w:line="250" w:lineRule="auto"/>
        <w:rPr>
          <w:rFonts w:ascii="Arial"/>
          <w:sz w:val="21"/>
        </w:rPr>
      </w:pPr>
    </w:p>
    <w:p w14:paraId="50385232">
      <w:pPr>
        <w:pStyle w:val="2"/>
        <w:tabs>
          <w:tab w:val="left" w:pos="5932"/>
        </w:tabs>
        <w:spacing w:before="78" w:line="222" w:lineRule="auto"/>
        <w:ind w:left="5265"/>
        <w:rPr>
          <w:sz w:val="24"/>
          <w:szCs w:val="24"/>
        </w:rPr>
      </w:pPr>
      <w:r>
        <w:rPr>
          <w:sz w:val="24"/>
          <w:szCs w:val="24"/>
          <w:u w:val="single" w:color="auto"/>
        </w:rPr>
        <w:tab/>
      </w:r>
      <w:r>
        <w:rPr>
          <w:spacing w:val="-99"/>
          <w:sz w:val="24"/>
          <w:szCs w:val="24"/>
        </w:rPr>
        <w:t xml:space="preserve"> </w:t>
      </w:r>
      <w:r>
        <w:rPr>
          <w:spacing w:val="-16"/>
          <w:sz w:val="24"/>
          <w:szCs w:val="24"/>
        </w:rPr>
        <w:t>年</w:t>
      </w:r>
      <w:r>
        <w:rPr>
          <w:spacing w:val="12"/>
          <w:sz w:val="24"/>
          <w:szCs w:val="24"/>
          <w:u w:val="single" w:color="auto"/>
        </w:rPr>
        <w:t xml:space="preserve">  </w:t>
      </w:r>
      <w:r>
        <w:rPr>
          <w:spacing w:val="-92"/>
          <w:sz w:val="24"/>
          <w:szCs w:val="24"/>
        </w:rPr>
        <w:t xml:space="preserve"> </w:t>
      </w:r>
      <w:r>
        <w:rPr>
          <w:spacing w:val="-16"/>
          <w:sz w:val="24"/>
          <w:szCs w:val="24"/>
        </w:rPr>
        <w:t>月</w:t>
      </w:r>
      <w:r>
        <w:rPr>
          <w:spacing w:val="13"/>
          <w:sz w:val="24"/>
          <w:szCs w:val="24"/>
          <w:u w:val="single" w:color="auto"/>
        </w:rPr>
        <w:t xml:space="preserve">  </w:t>
      </w:r>
      <w:r>
        <w:rPr>
          <w:spacing w:val="-53"/>
          <w:sz w:val="24"/>
          <w:szCs w:val="24"/>
        </w:rPr>
        <w:t xml:space="preserve"> </w:t>
      </w:r>
      <w:r>
        <w:rPr>
          <w:spacing w:val="-16"/>
          <w:sz w:val="24"/>
          <w:szCs w:val="24"/>
        </w:rPr>
        <w:t>日</w:t>
      </w:r>
    </w:p>
    <w:p w14:paraId="2775CE75">
      <w:pPr>
        <w:spacing w:line="250" w:lineRule="auto"/>
        <w:rPr>
          <w:rFonts w:ascii="Arial"/>
          <w:sz w:val="21"/>
        </w:rPr>
      </w:pPr>
    </w:p>
    <w:p w14:paraId="16A7B695">
      <w:pPr>
        <w:spacing w:line="250" w:lineRule="auto"/>
        <w:rPr>
          <w:rFonts w:ascii="Arial"/>
          <w:sz w:val="21"/>
        </w:rPr>
      </w:pPr>
    </w:p>
    <w:p w14:paraId="3D22FA82">
      <w:pPr>
        <w:spacing w:line="250" w:lineRule="auto"/>
        <w:rPr>
          <w:rFonts w:ascii="Arial"/>
          <w:sz w:val="21"/>
        </w:rPr>
      </w:pPr>
    </w:p>
    <w:p w14:paraId="5C78DCF7">
      <w:pPr>
        <w:pStyle w:val="2"/>
        <w:spacing w:before="78" w:line="414" w:lineRule="auto"/>
        <w:ind w:left="31" w:right="100" w:firstLine="298"/>
        <w:rPr>
          <w:sz w:val="24"/>
          <w:szCs w:val="24"/>
        </w:rPr>
      </w:pPr>
      <w:r>
        <w:rPr>
          <w:spacing w:val="-3"/>
          <w:sz w:val="24"/>
          <w:szCs w:val="24"/>
        </w:rPr>
        <w:t>机构代码、注册登记机构、</w:t>
      </w:r>
      <w:r>
        <w:rPr>
          <w:spacing w:val="-38"/>
          <w:sz w:val="24"/>
          <w:szCs w:val="24"/>
        </w:rPr>
        <w:t xml:space="preserve"> </w:t>
      </w:r>
      <w:r>
        <w:rPr>
          <w:spacing w:val="-3"/>
          <w:sz w:val="24"/>
          <w:szCs w:val="24"/>
        </w:rPr>
        <w:t>日期、有效期、注册资本、地址、经济行业、经</w:t>
      </w:r>
      <w:r>
        <w:rPr>
          <w:sz w:val="24"/>
          <w:szCs w:val="24"/>
        </w:rPr>
        <w:t xml:space="preserve"> </w:t>
      </w:r>
      <w:r>
        <w:rPr>
          <w:spacing w:val="-6"/>
          <w:sz w:val="24"/>
          <w:szCs w:val="24"/>
        </w:rPr>
        <w:t>济性质</w:t>
      </w:r>
    </w:p>
    <w:p w14:paraId="2CECE734">
      <w:pPr>
        <w:pStyle w:val="2"/>
        <w:spacing w:before="45" w:line="415" w:lineRule="auto"/>
        <w:ind w:left="329" w:right="1838" w:firstLine="7"/>
        <w:rPr>
          <w:sz w:val="24"/>
          <w:szCs w:val="24"/>
        </w:rPr>
      </w:pPr>
      <w:r>
        <w:rPr>
          <w:spacing w:val="-3"/>
          <w:sz w:val="24"/>
          <w:szCs w:val="24"/>
        </w:rPr>
        <w:t>法定代表人（负责人）姓名（签字）、身份证</w:t>
      </w:r>
      <w:r>
        <w:rPr>
          <w:spacing w:val="-4"/>
          <w:sz w:val="24"/>
          <w:szCs w:val="24"/>
        </w:rPr>
        <w:t>号、手机号：</w:t>
      </w:r>
      <w:r>
        <w:rPr>
          <w:sz w:val="24"/>
          <w:szCs w:val="24"/>
        </w:rPr>
        <w:t xml:space="preserve"> </w:t>
      </w:r>
      <w:r>
        <w:rPr>
          <w:spacing w:val="-1"/>
          <w:sz w:val="24"/>
          <w:szCs w:val="24"/>
        </w:rPr>
        <w:t>授权代表人姓名（签字）、身份证号、手机号：</w:t>
      </w:r>
    </w:p>
    <w:p w14:paraId="3B839A0D">
      <w:pPr>
        <w:spacing w:line="415" w:lineRule="auto"/>
        <w:rPr>
          <w:sz w:val="24"/>
          <w:szCs w:val="24"/>
        </w:rPr>
        <w:sectPr>
          <w:footerReference r:id="rId42" w:type="default"/>
          <w:pgSz w:w="11906" w:h="16839"/>
          <w:pgMar w:top="1431" w:right="1785" w:bottom="1185" w:left="1785" w:header="0" w:footer="970" w:gutter="0"/>
          <w:cols w:space="720" w:num="1"/>
        </w:sectPr>
      </w:pPr>
    </w:p>
    <w:p w14:paraId="79EDA883">
      <w:pPr>
        <w:pStyle w:val="2"/>
        <w:spacing w:before="57" w:line="223" w:lineRule="auto"/>
        <w:ind w:left="44"/>
        <w:rPr>
          <w:sz w:val="28"/>
          <w:szCs w:val="28"/>
        </w:rPr>
      </w:pPr>
      <w:r>
        <w:rPr>
          <w:b/>
          <w:bCs/>
          <w:spacing w:val="-5"/>
          <w:sz w:val="28"/>
          <w:szCs w:val="28"/>
        </w:rPr>
        <w:t>附件二</w:t>
      </w:r>
    </w:p>
    <w:p w14:paraId="66DAD5BD">
      <w:pPr>
        <w:pStyle w:val="2"/>
        <w:spacing w:before="206" w:line="223" w:lineRule="auto"/>
        <w:ind w:left="2610"/>
        <w:rPr>
          <w:sz w:val="28"/>
          <w:szCs w:val="28"/>
        </w:rPr>
      </w:pPr>
      <w:r>
        <w:rPr>
          <w:b/>
          <w:bCs/>
          <w:spacing w:val="2"/>
          <w:sz w:val="28"/>
          <w:szCs w:val="28"/>
        </w:rPr>
        <w:t>中小企业声明函（工程）</w:t>
      </w:r>
    </w:p>
    <w:p w14:paraId="7A4D53F5">
      <w:pPr>
        <w:pStyle w:val="2"/>
        <w:spacing w:before="201" w:line="352" w:lineRule="auto"/>
        <w:ind w:left="32" w:right="87" w:firstLine="502"/>
        <w:jc w:val="both"/>
        <w:rPr>
          <w:sz w:val="24"/>
          <w:szCs w:val="24"/>
        </w:rPr>
      </w:pPr>
      <w:r>
        <w:rPr>
          <w:spacing w:val="11"/>
          <w:sz w:val="24"/>
          <w:szCs w:val="24"/>
        </w:rPr>
        <w:t>本公司（联合体）郑重声明，根据《政府采购促进</w:t>
      </w:r>
      <w:r>
        <w:rPr>
          <w:spacing w:val="10"/>
          <w:sz w:val="24"/>
          <w:szCs w:val="24"/>
        </w:rPr>
        <w:t>中小企业发展管理办</w:t>
      </w:r>
      <w:r>
        <w:rPr>
          <w:sz w:val="24"/>
          <w:szCs w:val="24"/>
        </w:rPr>
        <w:t xml:space="preserve"> </w:t>
      </w:r>
      <w:r>
        <w:rPr>
          <w:spacing w:val="6"/>
          <w:sz w:val="24"/>
          <w:szCs w:val="24"/>
        </w:rPr>
        <w:t>法》</w:t>
      </w:r>
      <w:r>
        <w:rPr>
          <w:spacing w:val="-96"/>
          <w:sz w:val="24"/>
          <w:szCs w:val="24"/>
        </w:rPr>
        <w:t xml:space="preserve"> </w:t>
      </w:r>
      <w:r>
        <w:rPr>
          <w:spacing w:val="6"/>
          <w:sz w:val="24"/>
          <w:szCs w:val="24"/>
        </w:rPr>
        <w:t>（财库﹝2020﹞46 号）</w:t>
      </w:r>
      <w:r>
        <w:rPr>
          <w:spacing w:val="-66"/>
          <w:sz w:val="24"/>
          <w:szCs w:val="24"/>
        </w:rPr>
        <w:t xml:space="preserve"> </w:t>
      </w:r>
      <w:r>
        <w:rPr>
          <w:spacing w:val="6"/>
          <w:sz w:val="24"/>
          <w:szCs w:val="24"/>
        </w:rPr>
        <w:t>的规定，</w:t>
      </w:r>
      <w:r>
        <w:rPr>
          <w:spacing w:val="5"/>
          <w:sz w:val="24"/>
          <w:szCs w:val="24"/>
        </w:rPr>
        <w:t>本公司参加</w:t>
      </w:r>
      <w:r>
        <w:rPr>
          <w:spacing w:val="-108"/>
          <w:sz w:val="24"/>
          <w:szCs w:val="24"/>
        </w:rPr>
        <w:t xml:space="preserve"> </w:t>
      </w:r>
      <w:r>
        <w:rPr>
          <w:spacing w:val="5"/>
          <w:sz w:val="24"/>
          <w:szCs w:val="24"/>
          <w:u w:val="single" w:color="auto"/>
        </w:rPr>
        <w:t xml:space="preserve">    </w:t>
      </w:r>
      <w:r>
        <w:rPr>
          <w:spacing w:val="5"/>
          <w:sz w:val="24"/>
          <w:szCs w:val="24"/>
        </w:rPr>
        <w:t>（单位名称）</w:t>
      </w:r>
      <w:r>
        <w:rPr>
          <w:spacing w:val="-66"/>
          <w:sz w:val="24"/>
          <w:szCs w:val="24"/>
        </w:rPr>
        <w:t xml:space="preserve"> </w:t>
      </w:r>
      <w:r>
        <w:rPr>
          <w:spacing w:val="5"/>
          <w:sz w:val="24"/>
          <w:szCs w:val="24"/>
        </w:rPr>
        <w:t>的（项</w:t>
      </w:r>
      <w:r>
        <w:rPr>
          <w:sz w:val="24"/>
          <w:szCs w:val="24"/>
        </w:rPr>
        <w:t xml:space="preserve">  </w:t>
      </w:r>
      <w:r>
        <w:rPr>
          <w:spacing w:val="11"/>
          <w:sz w:val="24"/>
          <w:szCs w:val="24"/>
        </w:rPr>
        <w:t>目名称）采购活动，工程全部由符合政策要求的中小企</w:t>
      </w:r>
      <w:r>
        <w:rPr>
          <w:spacing w:val="10"/>
          <w:sz w:val="24"/>
          <w:szCs w:val="24"/>
        </w:rPr>
        <w:t>业承接。相关企业的</w:t>
      </w:r>
      <w:r>
        <w:rPr>
          <w:sz w:val="24"/>
          <w:szCs w:val="24"/>
        </w:rPr>
        <w:t xml:space="preserve"> </w:t>
      </w:r>
      <w:r>
        <w:rPr>
          <w:spacing w:val="5"/>
          <w:sz w:val="24"/>
          <w:szCs w:val="24"/>
        </w:rPr>
        <w:t>具体情况如下：</w:t>
      </w:r>
    </w:p>
    <w:p w14:paraId="774B0C14">
      <w:pPr>
        <w:pStyle w:val="2"/>
        <w:spacing w:before="37" w:line="349" w:lineRule="auto"/>
        <w:ind w:left="33" w:right="87" w:firstLine="510"/>
        <w:rPr>
          <w:sz w:val="24"/>
          <w:szCs w:val="24"/>
        </w:rPr>
      </w:pPr>
      <w:r>
        <w:rPr>
          <w:spacing w:val="8"/>
          <w:sz w:val="24"/>
          <w:szCs w:val="24"/>
        </w:rPr>
        <w:t>1.</w:t>
      </w:r>
      <w:r>
        <w:rPr>
          <w:spacing w:val="-110"/>
          <w:sz w:val="24"/>
          <w:szCs w:val="24"/>
        </w:rPr>
        <w:t xml:space="preserve"> </w:t>
      </w:r>
      <w:r>
        <w:rPr>
          <w:spacing w:val="98"/>
          <w:sz w:val="24"/>
          <w:szCs w:val="24"/>
          <w:u w:val="single" w:color="auto"/>
        </w:rPr>
        <w:t xml:space="preserve"> </w:t>
      </w:r>
      <w:r>
        <w:rPr>
          <w:spacing w:val="8"/>
          <w:sz w:val="24"/>
          <w:szCs w:val="24"/>
        </w:rPr>
        <w:t>（标的名称</w:t>
      </w:r>
      <w:r>
        <w:rPr>
          <w:spacing w:val="-3"/>
          <w:sz w:val="24"/>
          <w:szCs w:val="24"/>
        </w:rPr>
        <w:t>）</w:t>
      </w:r>
      <w:r>
        <w:rPr>
          <w:spacing w:val="-65"/>
          <w:sz w:val="24"/>
          <w:szCs w:val="24"/>
        </w:rPr>
        <w:t xml:space="preserve"> </w:t>
      </w:r>
      <w:r>
        <w:rPr>
          <w:spacing w:val="-3"/>
          <w:sz w:val="24"/>
          <w:szCs w:val="24"/>
        </w:rPr>
        <w:t>，</w:t>
      </w:r>
      <w:r>
        <w:rPr>
          <w:spacing w:val="8"/>
          <w:sz w:val="24"/>
          <w:szCs w:val="24"/>
        </w:rPr>
        <w:t>属于</w:t>
      </w:r>
      <w:r>
        <w:rPr>
          <w:spacing w:val="-109"/>
          <w:sz w:val="24"/>
          <w:szCs w:val="24"/>
        </w:rPr>
        <w:t xml:space="preserve"> </w:t>
      </w:r>
      <w:r>
        <w:rPr>
          <w:spacing w:val="8"/>
          <w:sz w:val="24"/>
          <w:szCs w:val="24"/>
          <w:u w:val="single" w:color="auto"/>
        </w:rPr>
        <w:t xml:space="preserve">  </w:t>
      </w:r>
      <w:r>
        <w:rPr>
          <w:spacing w:val="8"/>
          <w:sz w:val="24"/>
          <w:szCs w:val="24"/>
        </w:rPr>
        <w:t>（采购文件中明确的所属行业</w:t>
      </w:r>
      <w:r>
        <w:rPr>
          <w:spacing w:val="-3"/>
          <w:sz w:val="24"/>
          <w:szCs w:val="24"/>
        </w:rPr>
        <w:t>）</w:t>
      </w:r>
      <w:r>
        <w:rPr>
          <w:spacing w:val="-63"/>
          <w:sz w:val="24"/>
          <w:szCs w:val="24"/>
        </w:rPr>
        <w:t xml:space="preserve"> </w:t>
      </w:r>
      <w:r>
        <w:rPr>
          <w:spacing w:val="-3"/>
          <w:sz w:val="24"/>
          <w:szCs w:val="24"/>
        </w:rPr>
        <w:t>；</w:t>
      </w:r>
      <w:r>
        <w:rPr>
          <w:spacing w:val="8"/>
          <w:sz w:val="24"/>
          <w:szCs w:val="24"/>
        </w:rPr>
        <w:t>承接企业</w:t>
      </w:r>
      <w:r>
        <w:rPr>
          <w:sz w:val="24"/>
          <w:szCs w:val="24"/>
        </w:rPr>
        <w:t xml:space="preserve"> </w:t>
      </w:r>
      <w:r>
        <w:rPr>
          <w:spacing w:val="7"/>
          <w:sz w:val="24"/>
          <w:szCs w:val="24"/>
        </w:rPr>
        <w:t>为</w:t>
      </w:r>
      <w:r>
        <w:rPr>
          <w:spacing w:val="-107"/>
          <w:sz w:val="24"/>
          <w:szCs w:val="24"/>
        </w:rPr>
        <w:t xml:space="preserve"> </w:t>
      </w:r>
      <w:r>
        <w:rPr>
          <w:spacing w:val="7"/>
          <w:sz w:val="24"/>
          <w:szCs w:val="24"/>
          <w:u w:val="single" w:color="auto"/>
        </w:rPr>
        <w:t xml:space="preserve">  </w:t>
      </w:r>
      <w:r>
        <w:rPr>
          <w:spacing w:val="7"/>
          <w:sz w:val="24"/>
          <w:szCs w:val="24"/>
        </w:rPr>
        <w:t>（企业名称</w:t>
      </w:r>
      <w:r>
        <w:rPr>
          <w:spacing w:val="-2"/>
          <w:sz w:val="24"/>
          <w:szCs w:val="24"/>
        </w:rPr>
        <w:t>）</w:t>
      </w:r>
      <w:r>
        <w:rPr>
          <w:spacing w:val="-63"/>
          <w:sz w:val="24"/>
          <w:szCs w:val="24"/>
        </w:rPr>
        <w:t xml:space="preserve"> </w:t>
      </w:r>
      <w:r>
        <w:rPr>
          <w:spacing w:val="-2"/>
          <w:sz w:val="24"/>
          <w:szCs w:val="24"/>
        </w:rPr>
        <w:t>，</w:t>
      </w:r>
      <w:r>
        <w:rPr>
          <w:spacing w:val="7"/>
          <w:sz w:val="24"/>
          <w:szCs w:val="24"/>
        </w:rPr>
        <w:t>从业人员</w:t>
      </w:r>
      <w:r>
        <w:rPr>
          <w:spacing w:val="-108"/>
          <w:sz w:val="24"/>
          <w:szCs w:val="24"/>
        </w:rPr>
        <w:t xml:space="preserve"> </w:t>
      </w:r>
      <w:r>
        <w:rPr>
          <w:spacing w:val="25"/>
          <w:sz w:val="24"/>
          <w:szCs w:val="24"/>
          <w:u w:val="single" w:color="auto"/>
        </w:rPr>
        <w:t xml:space="preserve">  </w:t>
      </w:r>
      <w:r>
        <w:rPr>
          <w:spacing w:val="-100"/>
          <w:sz w:val="24"/>
          <w:szCs w:val="24"/>
        </w:rPr>
        <w:t xml:space="preserve"> </w:t>
      </w:r>
      <w:r>
        <w:rPr>
          <w:spacing w:val="7"/>
          <w:sz w:val="24"/>
          <w:szCs w:val="24"/>
        </w:rPr>
        <w:t>人，营业收入为</w:t>
      </w:r>
      <w:r>
        <w:rPr>
          <w:spacing w:val="-109"/>
          <w:sz w:val="24"/>
          <w:szCs w:val="24"/>
        </w:rPr>
        <w:t xml:space="preserve"> </w:t>
      </w:r>
      <w:r>
        <w:rPr>
          <w:spacing w:val="25"/>
          <w:sz w:val="24"/>
          <w:szCs w:val="24"/>
          <w:u w:val="single" w:color="auto"/>
        </w:rPr>
        <w:t xml:space="preserve">  </w:t>
      </w:r>
      <w:r>
        <w:rPr>
          <w:spacing w:val="-101"/>
          <w:sz w:val="24"/>
          <w:szCs w:val="24"/>
        </w:rPr>
        <w:t xml:space="preserve"> </w:t>
      </w:r>
      <w:r>
        <w:rPr>
          <w:spacing w:val="7"/>
          <w:sz w:val="24"/>
          <w:szCs w:val="24"/>
        </w:rPr>
        <w:t>万元，资产总额为</w:t>
      </w:r>
      <w:r>
        <w:rPr>
          <w:spacing w:val="-108"/>
          <w:sz w:val="24"/>
          <w:szCs w:val="24"/>
        </w:rPr>
        <w:t xml:space="preserve"> </w:t>
      </w:r>
      <w:r>
        <w:rPr>
          <w:spacing w:val="25"/>
          <w:sz w:val="24"/>
          <w:szCs w:val="24"/>
          <w:u w:val="single" w:color="auto"/>
        </w:rPr>
        <w:t xml:space="preserve">  </w:t>
      </w:r>
      <w:r>
        <w:rPr>
          <w:spacing w:val="-102"/>
          <w:sz w:val="24"/>
          <w:szCs w:val="24"/>
        </w:rPr>
        <w:t xml:space="preserve"> </w:t>
      </w:r>
      <w:r>
        <w:rPr>
          <w:spacing w:val="7"/>
          <w:sz w:val="24"/>
          <w:szCs w:val="24"/>
        </w:rPr>
        <w:t>万</w:t>
      </w:r>
      <w:r>
        <w:rPr>
          <w:sz w:val="24"/>
          <w:szCs w:val="24"/>
        </w:rPr>
        <w:t xml:space="preserve"> </w:t>
      </w:r>
      <w:r>
        <w:rPr>
          <w:spacing w:val="4"/>
          <w:sz w:val="24"/>
          <w:szCs w:val="24"/>
        </w:rPr>
        <w:t>元，属于</w:t>
      </w:r>
      <w:r>
        <w:rPr>
          <w:spacing w:val="-108"/>
          <w:sz w:val="24"/>
          <w:szCs w:val="24"/>
        </w:rPr>
        <w:t xml:space="preserve"> </w:t>
      </w:r>
      <w:r>
        <w:rPr>
          <w:sz w:val="24"/>
          <w:szCs w:val="24"/>
          <w:u w:val="single" w:color="auto"/>
        </w:rPr>
        <w:t xml:space="preserve">   </w:t>
      </w:r>
      <w:r>
        <w:rPr>
          <w:spacing w:val="4"/>
          <w:sz w:val="24"/>
          <w:szCs w:val="24"/>
        </w:rPr>
        <w:t>（</w:t>
      </w:r>
      <w:r>
        <w:rPr>
          <w:spacing w:val="-25"/>
          <w:sz w:val="24"/>
          <w:szCs w:val="24"/>
        </w:rPr>
        <w:t xml:space="preserve"> </w:t>
      </w:r>
      <w:r>
        <w:rPr>
          <w:spacing w:val="4"/>
          <w:sz w:val="24"/>
          <w:szCs w:val="24"/>
        </w:rPr>
        <w:t>中型企业、小型企业、微型企业</w:t>
      </w:r>
      <w:r>
        <w:rPr>
          <w:spacing w:val="19"/>
          <w:sz w:val="24"/>
          <w:szCs w:val="24"/>
        </w:rPr>
        <w:t>）；</w:t>
      </w:r>
    </w:p>
    <w:p w14:paraId="54103847">
      <w:pPr>
        <w:pStyle w:val="2"/>
        <w:spacing w:before="39" w:line="383" w:lineRule="exact"/>
        <w:ind w:left="543"/>
        <w:rPr>
          <w:sz w:val="24"/>
          <w:szCs w:val="24"/>
        </w:rPr>
      </w:pPr>
      <w:r>
        <w:rPr>
          <w:spacing w:val="-7"/>
          <w:position w:val="3"/>
          <w:sz w:val="24"/>
          <w:szCs w:val="24"/>
        </w:rPr>
        <w:t>……</w:t>
      </w:r>
    </w:p>
    <w:p w14:paraId="61B864F5">
      <w:pPr>
        <w:pStyle w:val="2"/>
        <w:spacing w:before="82" w:line="344" w:lineRule="auto"/>
        <w:ind w:left="37" w:right="17" w:firstLine="520"/>
        <w:rPr>
          <w:sz w:val="24"/>
          <w:szCs w:val="24"/>
        </w:rPr>
      </w:pPr>
      <w:r>
        <w:rPr>
          <w:spacing w:val="4"/>
          <w:sz w:val="24"/>
          <w:szCs w:val="24"/>
        </w:rPr>
        <w:t>以上企业，不属于大企业的分支机构，不存在控股股东为大企业的情形，</w:t>
      </w:r>
      <w:r>
        <w:rPr>
          <w:spacing w:val="11"/>
          <w:sz w:val="24"/>
          <w:szCs w:val="24"/>
        </w:rPr>
        <w:t xml:space="preserve"> </w:t>
      </w:r>
      <w:r>
        <w:rPr>
          <w:spacing w:val="9"/>
          <w:sz w:val="24"/>
          <w:szCs w:val="24"/>
        </w:rPr>
        <w:t>也不存在与大企业的负责人为同一人的情形。</w:t>
      </w:r>
    </w:p>
    <w:p w14:paraId="47312923">
      <w:pPr>
        <w:pStyle w:val="2"/>
        <w:spacing w:before="42" w:line="220" w:lineRule="auto"/>
        <w:jc w:val="right"/>
        <w:rPr>
          <w:sz w:val="24"/>
          <w:szCs w:val="24"/>
        </w:rPr>
      </w:pPr>
      <w:r>
        <w:rPr>
          <w:spacing w:val="6"/>
          <w:sz w:val="24"/>
          <w:szCs w:val="24"/>
        </w:rPr>
        <w:t>本企业对上述声明内容的真实性负责。如有虚</w:t>
      </w:r>
      <w:r>
        <w:rPr>
          <w:spacing w:val="5"/>
          <w:sz w:val="24"/>
          <w:szCs w:val="24"/>
        </w:rPr>
        <w:t>假，将依法承担相应责任。</w:t>
      </w:r>
    </w:p>
    <w:p w14:paraId="4D80D27A">
      <w:pPr>
        <w:spacing w:line="307" w:lineRule="auto"/>
        <w:rPr>
          <w:rFonts w:ascii="Arial"/>
          <w:sz w:val="21"/>
        </w:rPr>
      </w:pPr>
    </w:p>
    <w:p w14:paraId="7168B8D6">
      <w:pPr>
        <w:spacing w:line="308" w:lineRule="auto"/>
        <w:rPr>
          <w:rFonts w:ascii="Arial"/>
          <w:sz w:val="21"/>
        </w:rPr>
      </w:pPr>
    </w:p>
    <w:p w14:paraId="5B7BC0F0">
      <w:pPr>
        <w:spacing w:line="308" w:lineRule="auto"/>
        <w:rPr>
          <w:rFonts w:ascii="Arial"/>
          <w:sz w:val="21"/>
        </w:rPr>
      </w:pPr>
    </w:p>
    <w:p w14:paraId="1626ED1A">
      <w:pPr>
        <w:pStyle w:val="2"/>
        <w:spacing w:before="79" w:line="221" w:lineRule="auto"/>
        <w:ind w:left="3302"/>
        <w:rPr>
          <w:sz w:val="24"/>
          <w:szCs w:val="24"/>
        </w:rPr>
      </w:pPr>
      <w:r>
        <w:rPr>
          <w:spacing w:val="7"/>
          <w:sz w:val="24"/>
          <w:szCs w:val="24"/>
        </w:rPr>
        <w:t>企业名称（盖章</w:t>
      </w:r>
      <w:r>
        <w:rPr>
          <w:spacing w:val="14"/>
          <w:sz w:val="24"/>
          <w:szCs w:val="24"/>
        </w:rPr>
        <w:t>）：</w:t>
      </w:r>
    </w:p>
    <w:p w14:paraId="567CBC07">
      <w:pPr>
        <w:spacing w:line="256" w:lineRule="auto"/>
        <w:rPr>
          <w:rFonts w:ascii="Arial"/>
          <w:sz w:val="21"/>
        </w:rPr>
      </w:pPr>
    </w:p>
    <w:p w14:paraId="269B0E2A">
      <w:pPr>
        <w:spacing w:line="256" w:lineRule="auto"/>
        <w:rPr>
          <w:rFonts w:ascii="Arial"/>
          <w:sz w:val="21"/>
        </w:rPr>
      </w:pPr>
    </w:p>
    <w:p w14:paraId="11D950A9">
      <w:pPr>
        <w:pStyle w:val="2"/>
        <w:spacing w:before="78" w:line="223" w:lineRule="auto"/>
        <w:ind w:left="4040"/>
        <w:rPr>
          <w:sz w:val="24"/>
          <w:szCs w:val="24"/>
        </w:rPr>
      </w:pPr>
      <w:r>
        <w:rPr>
          <w:spacing w:val="-28"/>
          <w:sz w:val="24"/>
          <w:szCs w:val="24"/>
        </w:rPr>
        <w:t>日</w:t>
      </w:r>
      <w:r>
        <w:rPr>
          <w:spacing w:val="40"/>
          <w:sz w:val="24"/>
          <w:szCs w:val="24"/>
        </w:rPr>
        <w:t xml:space="preserve"> </w:t>
      </w:r>
      <w:r>
        <w:rPr>
          <w:spacing w:val="-28"/>
          <w:sz w:val="24"/>
          <w:szCs w:val="24"/>
        </w:rPr>
        <w:t>期：</w:t>
      </w:r>
    </w:p>
    <w:p w14:paraId="0341FD0E">
      <w:pPr>
        <w:spacing w:line="266" w:lineRule="auto"/>
        <w:rPr>
          <w:rFonts w:ascii="Arial"/>
          <w:sz w:val="21"/>
        </w:rPr>
      </w:pPr>
    </w:p>
    <w:p w14:paraId="564BFEFE">
      <w:pPr>
        <w:spacing w:line="266" w:lineRule="auto"/>
        <w:rPr>
          <w:rFonts w:ascii="Arial"/>
          <w:sz w:val="21"/>
        </w:rPr>
      </w:pPr>
    </w:p>
    <w:p w14:paraId="23C7F13D">
      <w:pPr>
        <w:spacing w:line="267" w:lineRule="auto"/>
        <w:rPr>
          <w:rFonts w:ascii="Arial"/>
          <w:sz w:val="21"/>
        </w:rPr>
      </w:pPr>
    </w:p>
    <w:p w14:paraId="6FA1C355">
      <w:pPr>
        <w:spacing w:line="267" w:lineRule="auto"/>
        <w:rPr>
          <w:rFonts w:ascii="Arial"/>
          <w:sz w:val="21"/>
        </w:rPr>
      </w:pPr>
    </w:p>
    <w:p w14:paraId="1364E084">
      <w:pPr>
        <w:spacing w:line="267" w:lineRule="auto"/>
        <w:rPr>
          <w:rFonts w:ascii="Arial"/>
          <w:sz w:val="21"/>
        </w:rPr>
      </w:pPr>
    </w:p>
    <w:p w14:paraId="33D9AE2C">
      <w:pPr>
        <w:pStyle w:val="2"/>
        <w:spacing w:before="78" w:line="231" w:lineRule="auto"/>
        <w:ind w:left="449" w:right="88" w:firstLine="510"/>
        <w:rPr>
          <w:sz w:val="24"/>
          <w:szCs w:val="24"/>
        </w:rPr>
      </w:pPr>
      <w:r>
        <w:rPr>
          <w:b/>
          <w:bCs/>
          <w:spacing w:val="6"/>
          <w:sz w:val="24"/>
          <w:szCs w:val="24"/>
        </w:rPr>
        <w:t>注</w:t>
      </w:r>
      <w:r>
        <w:rPr>
          <w:spacing w:val="-72"/>
          <w:sz w:val="24"/>
          <w:szCs w:val="24"/>
        </w:rPr>
        <w:t xml:space="preserve"> </w:t>
      </w:r>
      <w:r>
        <w:rPr>
          <w:b/>
          <w:bCs/>
          <w:spacing w:val="6"/>
          <w:sz w:val="24"/>
          <w:szCs w:val="24"/>
        </w:rPr>
        <w:t>：从业人员</w:t>
      </w:r>
      <w:r>
        <w:rPr>
          <w:spacing w:val="-69"/>
          <w:sz w:val="24"/>
          <w:szCs w:val="24"/>
        </w:rPr>
        <w:t xml:space="preserve"> </w:t>
      </w:r>
      <w:r>
        <w:rPr>
          <w:b/>
          <w:bCs/>
          <w:spacing w:val="6"/>
          <w:sz w:val="24"/>
          <w:szCs w:val="24"/>
        </w:rPr>
        <w:t>、营业收入</w:t>
      </w:r>
      <w:r>
        <w:rPr>
          <w:spacing w:val="-72"/>
          <w:sz w:val="24"/>
          <w:szCs w:val="24"/>
        </w:rPr>
        <w:t xml:space="preserve"> </w:t>
      </w:r>
      <w:r>
        <w:rPr>
          <w:b/>
          <w:bCs/>
          <w:spacing w:val="6"/>
          <w:sz w:val="24"/>
          <w:szCs w:val="24"/>
        </w:rPr>
        <w:t>、资产总额填报上一年</w:t>
      </w:r>
      <w:r>
        <w:rPr>
          <w:b/>
          <w:bCs/>
          <w:spacing w:val="5"/>
          <w:sz w:val="24"/>
          <w:szCs w:val="24"/>
        </w:rPr>
        <w:t>度数据，无上一年</w:t>
      </w:r>
      <w:r>
        <w:rPr>
          <w:sz w:val="24"/>
          <w:szCs w:val="24"/>
        </w:rPr>
        <w:t xml:space="preserve"> </w:t>
      </w:r>
      <w:r>
        <w:rPr>
          <w:b/>
          <w:bCs/>
          <w:spacing w:val="7"/>
          <w:sz w:val="24"/>
          <w:szCs w:val="24"/>
        </w:rPr>
        <w:t>度数据的新成立企业可不填报。</w:t>
      </w:r>
    </w:p>
    <w:p w14:paraId="57F49539">
      <w:pPr>
        <w:spacing w:line="231" w:lineRule="auto"/>
        <w:rPr>
          <w:sz w:val="24"/>
          <w:szCs w:val="24"/>
        </w:rPr>
        <w:sectPr>
          <w:footerReference r:id="rId43" w:type="default"/>
          <w:pgSz w:w="11906" w:h="16839"/>
          <w:pgMar w:top="1422" w:right="1723" w:bottom="1185" w:left="1785" w:header="0" w:footer="970" w:gutter="0"/>
          <w:cols w:space="720" w:num="1"/>
        </w:sectPr>
      </w:pPr>
    </w:p>
    <w:p w14:paraId="49476765">
      <w:pPr>
        <w:pStyle w:val="2"/>
        <w:spacing w:before="180" w:line="221" w:lineRule="auto"/>
        <w:ind w:left="2085"/>
        <w:outlineLvl w:val="1"/>
        <w:rPr>
          <w:sz w:val="28"/>
          <w:szCs w:val="28"/>
        </w:rPr>
      </w:pPr>
      <w:bookmarkStart w:id="59" w:name="bookmark40"/>
      <w:bookmarkEnd w:id="59"/>
      <w:bookmarkStart w:id="60" w:name="bookmark39"/>
      <w:bookmarkEnd w:id="60"/>
      <w:r>
        <w:rPr>
          <w:b/>
          <w:bCs/>
          <w:spacing w:val="-4"/>
          <w:sz w:val="28"/>
          <w:szCs w:val="28"/>
        </w:rPr>
        <w:t>十、供应商认为需提供的其他资料</w:t>
      </w:r>
    </w:p>
    <w:p w14:paraId="28341DAB">
      <w:pPr>
        <w:spacing w:line="265" w:lineRule="auto"/>
        <w:rPr>
          <w:rFonts w:ascii="Arial"/>
          <w:sz w:val="21"/>
        </w:rPr>
      </w:pPr>
    </w:p>
    <w:p w14:paraId="2BEDD70D">
      <w:pPr>
        <w:spacing w:line="265" w:lineRule="auto"/>
        <w:rPr>
          <w:rFonts w:ascii="Arial"/>
          <w:sz w:val="21"/>
        </w:rPr>
      </w:pPr>
    </w:p>
    <w:p w14:paraId="75956C4F">
      <w:pPr>
        <w:spacing w:line="266" w:lineRule="auto"/>
        <w:rPr>
          <w:rFonts w:ascii="Arial"/>
          <w:sz w:val="21"/>
        </w:rPr>
      </w:pPr>
    </w:p>
    <w:p w14:paraId="2FC6CF28">
      <w:pPr>
        <w:pStyle w:val="2"/>
        <w:spacing w:before="65" w:line="229" w:lineRule="auto"/>
        <w:ind w:left="29"/>
        <w:rPr>
          <w:sz w:val="20"/>
          <w:szCs w:val="20"/>
        </w:rPr>
      </w:pPr>
      <w:r>
        <w:rPr>
          <w:spacing w:val="8"/>
          <w:sz w:val="20"/>
          <w:szCs w:val="20"/>
        </w:rPr>
        <w:t>备注：供应商认为需提供的其他资料包括：</w:t>
      </w:r>
    </w:p>
    <w:p w14:paraId="1B37EF27">
      <w:pPr>
        <w:spacing w:line="251" w:lineRule="auto"/>
        <w:rPr>
          <w:rFonts w:ascii="Arial"/>
          <w:sz w:val="21"/>
        </w:rPr>
      </w:pPr>
    </w:p>
    <w:p w14:paraId="4D349857">
      <w:pPr>
        <w:pStyle w:val="2"/>
        <w:spacing w:before="65" w:line="229" w:lineRule="auto"/>
        <w:ind w:left="452"/>
        <w:rPr>
          <w:sz w:val="20"/>
          <w:szCs w:val="20"/>
        </w:rPr>
      </w:pPr>
      <w:r>
        <w:rPr>
          <w:spacing w:val="8"/>
          <w:sz w:val="20"/>
          <w:szCs w:val="20"/>
        </w:rPr>
        <w:t>（1）磋商文件第三章采购需求要求的其他资料；</w:t>
      </w:r>
    </w:p>
    <w:p w14:paraId="7C01A9C4">
      <w:pPr>
        <w:spacing w:line="249" w:lineRule="auto"/>
        <w:rPr>
          <w:rFonts w:ascii="Arial"/>
          <w:sz w:val="21"/>
        </w:rPr>
      </w:pPr>
    </w:p>
    <w:p w14:paraId="49878A85">
      <w:pPr>
        <w:pStyle w:val="2"/>
        <w:spacing w:before="65" w:line="229" w:lineRule="auto"/>
        <w:ind w:left="452"/>
        <w:rPr>
          <w:sz w:val="20"/>
          <w:szCs w:val="20"/>
        </w:rPr>
      </w:pPr>
      <w:r>
        <w:rPr>
          <w:spacing w:val="9"/>
          <w:sz w:val="20"/>
          <w:szCs w:val="20"/>
        </w:rPr>
        <w:t>（2）磋商文件第五章评分标准要求的相关资</w:t>
      </w:r>
      <w:r>
        <w:rPr>
          <w:spacing w:val="8"/>
          <w:sz w:val="20"/>
          <w:szCs w:val="20"/>
        </w:rPr>
        <w:t>料及其他相关资料。</w:t>
      </w:r>
    </w:p>
    <w:p w14:paraId="11D5879C">
      <w:pPr>
        <w:spacing w:line="229" w:lineRule="auto"/>
        <w:rPr>
          <w:sz w:val="20"/>
          <w:szCs w:val="20"/>
        </w:rPr>
        <w:sectPr>
          <w:footerReference r:id="rId44" w:type="default"/>
          <w:pgSz w:w="11906" w:h="16839"/>
          <w:pgMar w:top="1431" w:right="1785" w:bottom="1185" w:left="1785" w:header="0" w:footer="970" w:gutter="0"/>
          <w:cols w:space="720" w:num="1"/>
        </w:sectPr>
      </w:pPr>
    </w:p>
    <w:p w14:paraId="2863FA25">
      <w:pPr>
        <w:pStyle w:val="2"/>
        <w:spacing w:before="119" w:line="228" w:lineRule="auto"/>
        <w:ind w:left="3073"/>
        <w:outlineLvl w:val="1"/>
        <w:rPr>
          <w:sz w:val="31"/>
          <w:szCs w:val="31"/>
        </w:rPr>
      </w:pPr>
      <w:bookmarkStart w:id="61" w:name="bookmark41"/>
      <w:bookmarkEnd w:id="61"/>
      <w:bookmarkStart w:id="62" w:name="bookmark42"/>
      <w:bookmarkEnd w:id="62"/>
      <w:r>
        <w:rPr>
          <w:b/>
          <w:bCs/>
          <w:spacing w:val="3"/>
          <w:sz w:val="31"/>
          <w:szCs w:val="31"/>
        </w:rPr>
        <w:t>十一、最后报价</w:t>
      </w:r>
    </w:p>
    <w:p w14:paraId="09844700">
      <w:pPr>
        <w:spacing w:line="269" w:lineRule="auto"/>
        <w:rPr>
          <w:rFonts w:ascii="Arial"/>
          <w:sz w:val="21"/>
        </w:rPr>
      </w:pPr>
    </w:p>
    <w:p w14:paraId="396AD80C">
      <w:pPr>
        <w:spacing w:line="269" w:lineRule="auto"/>
        <w:rPr>
          <w:rFonts w:ascii="Arial"/>
          <w:sz w:val="21"/>
        </w:rPr>
      </w:pPr>
    </w:p>
    <w:p w14:paraId="6E65E618">
      <w:pPr>
        <w:spacing w:line="269" w:lineRule="auto"/>
        <w:rPr>
          <w:rFonts w:ascii="Arial"/>
          <w:sz w:val="21"/>
        </w:rPr>
      </w:pPr>
    </w:p>
    <w:p w14:paraId="2B93E9D2">
      <w:pPr>
        <w:spacing w:line="269" w:lineRule="auto"/>
        <w:rPr>
          <w:rFonts w:ascii="Arial"/>
          <w:sz w:val="21"/>
        </w:rPr>
      </w:pPr>
    </w:p>
    <w:p w14:paraId="37C9D14A">
      <w:pPr>
        <w:spacing w:line="269" w:lineRule="auto"/>
        <w:rPr>
          <w:rFonts w:ascii="Arial"/>
          <w:sz w:val="21"/>
        </w:rPr>
      </w:pPr>
    </w:p>
    <w:p w14:paraId="7B5F0C88">
      <w:pPr>
        <w:pStyle w:val="2"/>
        <w:spacing w:before="65" w:line="229" w:lineRule="auto"/>
        <w:ind w:left="29"/>
        <w:rPr>
          <w:sz w:val="20"/>
          <w:szCs w:val="20"/>
        </w:rPr>
      </w:pPr>
      <w:r>
        <w:rPr>
          <w:spacing w:val="6"/>
          <w:sz w:val="20"/>
          <w:szCs w:val="20"/>
        </w:rPr>
        <w:t>政府采购编号：</w:t>
      </w:r>
      <w:r>
        <w:rPr>
          <w:spacing w:val="6"/>
          <w:sz w:val="20"/>
          <w:szCs w:val="20"/>
          <w:u w:val="single" w:color="auto"/>
        </w:rPr>
        <w:t xml:space="preserve">              </w:t>
      </w:r>
      <w:r>
        <w:rPr>
          <w:spacing w:val="5"/>
          <w:sz w:val="20"/>
          <w:szCs w:val="20"/>
        </w:rPr>
        <w:t xml:space="preserve">                </w:t>
      </w:r>
      <w:r>
        <w:rPr>
          <w:spacing w:val="6"/>
          <w:sz w:val="20"/>
          <w:szCs w:val="20"/>
        </w:rPr>
        <w:t>项目名</w:t>
      </w:r>
      <w:r>
        <w:rPr>
          <w:spacing w:val="5"/>
          <w:sz w:val="20"/>
          <w:szCs w:val="20"/>
        </w:rPr>
        <w:t>称：</w:t>
      </w:r>
      <w:r>
        <w:rPr>
          <w:spacing w:val="5"/>
          <w:sz w:val="20"/>
          <w:szCs w:val="20"/>
          <w:u w:val="single" w:color="auto"/>
        </w:rPr>
        <w:t xml:space="preserve">                      </w:t>
      </w:r>
      <w:r>
        <w:rPr>
          <w:spacing w:val="5"/>
          <w:sz w:val="20"/>
          <w:szCs w:val="20"/>
        </w:rPr>
        <w:t xml:space="preserve"> </w:t>
      </w:r>
    </w:p>
    <w:p w14:paraId="40824445">
      <w:pPr>
        <w:spacing w:before="200"/>
      </w:pPr>
    </w:p>
    <w:tbl>
      <w:tblPr>
        <w:tblStyle w:val="5"/>
        <w:tblW w:w="88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7"/>
        <w:gridCol w:w="3012"/>
      </w:tblGrid>
      <w:tr w14:paraId="12753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5827" w:type="dxa"/>
            <w:tcBorders>
              <w:bottom w:val="single" w:color="000000" w:sz="4" w:space="0"/>
              <w:right w:val="single" w:color="000000" w:sz="4" w:space="0"/>
            </w:tcBorders>
            <w:vAlign w:val="top"/>
          </w:tcPr>
          <w:p w14:paraId="7B26D162">
            <w:pPr>
              <w:pStyle w:val="6"/>
              <w:spacing w:before="291" w:line="231" w:lineRule="auto"/>
              <w:ind w:left="2711"/>
              <w:rPr>
                <w:sz w:val="20"/>
                <w:szCs w:val="20"/>
              </w:rPr>
            </w:pPr>
            <w:r>
              <w:rPr>
                <w:b/>
                <w:bCs/>
                <w:spacing w:val="1"/>
                <w:sz w:val="20"/>
                <w:szCs w:val="20"/>
              </w:rPr>
              <w:t>报价</w:t>
            </w:r>
          </w:p>
        </w:tc>
        <w:tc>
          <w:tcPr>
            <w:tcW w:w="3012" w:type="dxa"/>
            <w:tcBorders>
              <w:left w:val="single" w:color="000000" w:sz="4" w:space="0"/>
              <w:bottom w:val="single" w:color="000000" w:sz="4" w:space="0"/>
            </w:tcBorders>
            <w:vAlign w:val="top"/>
          </w:tcPr>
          <w:p w14:paraId="678FF271">
            <w:pPr>
              <w:pStyle w:val="6"/>
              <w:spacing w:before="291" w:line="230" w:lineRule="auto"/>
              <w:ind w:left="1084"/>
              <w:rPr>
                <w:sz w:val="20"/>
                <w:szCs w:val="20"/>
              </w:rPr>
            </w:pPr>
            <w:r>
              <w:rPr>
                <w:b/>
                <w:bCs/>
                <w:spacing w:val="4"/>
                <w:sz w:val="20"/>
                <w:szCs w:val="20"/>
              </w:rPr>
              <w:t>其他内容</w:t>
            </w:r>
          </w:p>
        </w:tc>
      </w:tr>
      <w:tr w14:paraId="1C291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2" w:hRule="atLeast"/>
        </w:trPr>
        <w:tc>
          <w:tcPr>
            <w:tcW w:w="5827" w:type="dxa"/>
            <w:tcBorders>
              <w:top w:val="single" w:color="000000" w:sz="4" w:space="0"/>
              <w:right w:val="single" w:color="000000" w:sz="4" w:space="0"/>
            </w:tcBorders>
            <w:vAlign w:val="top"/>
          </w:tcPr>
          <w:p w14:paraId="772F7C51">
            <w:pPr>
              <w:pStyle w:val="6"/>
              <w:spacing w:before="186" w:line="232" w:lineRule="auto"/>
              <w:ind w:left="1103"/>
              <w:rPr>
                <w:sz w:val="20"/>
                <w:szCs w:val="20"/>
              </w:rPr>
            </w:pPr>
            <w:r>
              <w:rPr>
                <w:spacing w:val="10"/>
                <w:sz w:val="20"/>
                <w:szCs w:val="20"/>
              </w:rPr>
              <w:t>小写金额</w:t>
            </w:r>
            <w:r>
              <w:rPr>
                <w:spacing w:val="-3"/>
                <w:sz w:val="20"/>
                <w:szCs w:val="20"/>
              </w:rPr>
              <w:t>：</w:t>
            </w:r>
            <w:r>
              <w:rPr>
                <w:spacing w:val="5"/>
                <w:sz w:val="20"/>
                <w:szCs w:val="20"/>
                <w:u w:val="single" w:color="auto"/>
              </w:rPr>
              <w:t xml:space="preserve">             </w:t>
            </w:r>
            <w:r>
              <w:rPr>
                <w:spacing w:val="-3"/>
                <w:sz w:val="20"/>
                <w:szCs w:val="20"/>
              </w:rPr>
              <w:t>（</w:t>
            </w:r>
            <w:r>
              <w:rPr>
                <w:spacing w:val="10"/>
                <w:sz w:val="19"/>
                <w:szCs w:val="19"/>
              </w:rPr>
              <w:t>人民币元</w:t>
            </w:r>
            <w:r>
              <w:rPr>
                <w:spacing w:val="10"/>
                <w:sz w:val="20"/>
                <w:szCs w:val="20"/>
              </w:rPr>
              <w:t>）</w:t>
            </w:r>
          </w:p>
          <w:p w14:paraId="23AB2C52">
            <w:pPr>
              <w:spacing w:line="246" w:lineRule="auto"/>
              <w:rPr>
                <w:rFonts w:ascii="Arial"/>
                <w:sz w:val="21"/>
              </w:rPr>
            </w:pPr>
          </w:p>
          <w:p w14:paraId="0272CDFB">
            <w:pPr>
              <w:pStyle w:val="6"/>
              <w:spacing w:before="65" w:line="232" w:lineRule="auto"/>
              <w:ind w:left="1105"/>
              <w:rPr>
                <w:sz w:val="20"/>
                <w:szCs w:val="20"/>
              </w:rPr>
            </w:pPr>
            <w:r>
              <w:rPr>
                <w:spacing w:val="10"/>
                <w:sz w:val="20"/>
                <w:szCs w:val="20"/>
              </w:rPr>
              <w:t>大写金额</w:t>
            </w:r>
            <w:r>
              <w:rPr>
                <w:spacing w:val="-4"/>
                <w:sz w:val="20"/>
                <w:szCs w:val="20"/>
              </w:rPr>
              <w:t>：</w:t>
            </w:r>
            <w:r>
              <w:rPr>
                <w:spacing w:val="5"/>
                <w:sz w:val="20"/>
                <w:szCs w:val="20"/>
                <w:u w:val="single" w:color="auto"/>
              </w:rPr>
              <w:t xml:space="preserve">  </w:t>
            </w:r>
            <w:r>
              <w:rPr>
                <w:spacing w:val="4"/>
                <w:sz w:val="20"/>
                <w:szCs w:val="20"/>
                <w:u w:val="single" w:color="auto"/>
              </w:rPr>
              <w:t xml:space="preserve">    </w:t>
            </w:r>
            <w:r>
              <w:rPr>
                <w:spacing w:val="5"/>
                <w:sz w:val="20"/>
                <w:szCs w:val="20"/>
                <w:u w:val="single" w:color="auto"/>
              </w:rPr>
              <w:t xml:space="preserve">       </w:t>
            </w:r>
            <w:r>
              <w:rPr>
                <w:spacing w:val="-4"/>
                <w:sz w:val="20"/>
                <w:szCs w:val="20"/>
              </w:rPr>
              <w:t>（</w:t>
            </w:r>
            <w:r>
              <w:rPr>
                <w:spacing w:val="10"/>
                <w:sz w:val="19"/>
                <w:szCs w:val="19"/>
              </w:rPr>
              <w:t>人民币元</w:t>
            </w:r>
            <w:r>
              <w:rPr>
                <w:spacing w:val="10"/>
                <w:sz w:val="20"/>
                <w:szCs w:val="20"/>
              </w:rPr>
              <w:t>）</w:t>
            </w:r>
          </w:p>
          <w:p w14:paraId="38577521">
            <w:pPr>
              <w:rPr>
                <w:rFonts w:ascii="Arial"/>
                <w:sz w:val="21"/>
              </w:rPr>
            </w:pPr>
          </w:p>
          <w:p w14:paraId="1FF587B8">
            <w:pPr>
              <w:pStyle w:val="6"/>
              <w:spacing w:before="78" w:line="222" w:lineRule="auto"/>
              <w:ind w:left="195"/>
              <w:rPr>
                <w:sz w:val="20"/>
                <w:szCs w:val="20"/>
              </w:rPr>
            </w:pPr>
            <w:r>
              <w:rPr>
                <w:spacing w:val="-1"/>
                <w:sz w:val="20"/>
                <w:szCs w:val="20"/>
              </w:rPr>
              <w:t>（</w:t>
            </w:r>
            <w:r>
              <w:rPr>
                <w:spacing w:val="-1"/>
              </w:rPr>
              <w:t>大写金额与小写金额不一致时，以大写金额为准</w:t>
            </w:r>
            <w:r>
              <w:rPr>
                <w:spacing w:val="-1"/>
                <w:sz w:val="20"/>
                <w:szCs w:val="20"/>
              </w:rPr>
              <w:t>）</w:t>
            </w:r>
          </w:p>
        </w:tc>
        <w:tc>
          <w:tcPr>
            <w:tcW w:w="3012" w:type="dxa"/>
            <w:tcBorders>
              <w:top w:val="single" w:color="000000" w:sz="4" w:space="0"/>
              <w:left w:val="single" w:color="000000" w:sz="4" w:space="0"/>
            </w:tcBorders>
            <w:vAlign w:val="top"/>
          </w:tcPr>
          <w:p w14:paraId="4C890048">
            <w:pPr>
              <w:rPr>
                <w:rFonts w:ascii="Arial"/>
                <w:sz w:val="21"/>
              </w:rPr>
            </w:pPr>
          </w:p>
        </w:tc>
      </w:tr>
    </w:tbl>
    <w:p w14:paraId="7F7EE261">
      <w:pPr>
        <w:pStyle w:val="2"/>
        <w:spacing w:before="188" w:line="231" w:lineRule="auto"/>
        <w:ind w:left="29"/>
        <w:rPr>
          <w:sz w:val="20"/>
          <w:szCs w:val="20"/>
        </w:rPr>
      </w:pPr>
      <w:r>
        <w:rPr>
          <w:b/>
          <w:bCs/>
          <w:spacing w:val="7"/>
          <w:sz w:val="20"/>
          <w:szCs w:val="20"/>
        </w:rPr>
        <w:t>备注</w:t>
      </w:r>
      <w:r>
        <w:rPr>
          <w:b/>
          <w:bCs/>
          <w:spacing w:val="-5"/>
          <w:sz w:val="20"/>
          <w:szCs w:val="20"/>
        </w:rPr>
        <w:t>：</w:t>
      </w:r>
      <w:r>
        <w:rPr>
          <w:spacing w:val="-5"/>
          <w:sz w:val="20"/>
          <w:szCs w:val="20"/>
        </w:rPr>
        <w:t>（</w:t>
      </w:r>
      <w:r>
        <w:rPr>
          <w:spacing w:val="7"/>
          <w:sz w:val="20"/>
          <w:szCs w:val="20"/>
        </w:rPr>
        <w:t>1）本表须按包填写，一个“</w:t>
      </w:r>
      <w:r>
        <w:rPr>
          <w:spacing w:val="-76"/>
          <w:sz w:val="20"/>
          <w:szCs w:val="20"/>
        </w:rPr>
        <w:t xml:space="preserve"> </w:t>
      </w:r>
      <w:r>
        <w:rPr>
          <w:spacing w:val="7"/>
          <w:sz w:val="20"/>
          <w:szCs w:val="20"/>
        </w:rPr>
        <w:t>包号</w:t>
      </w:r>
      <w:r>
        <w:rPr>
          <w:spacing w:val="-70"/>
          <w:sz w:val="20"/>
          <w:szCs w:val="20"/>
        </w:rPr>
        <w:t xml:space="preserve"> </w:t>
      </w:r>
      <w:r>
        <w:rPr>
          <w:spacing w:val="7"/>
          <w:sz w:val="20"/>
          <w:szCs w:val="20"/>
        </w:rPr>
        <w:t>”一份。</w:t>
      </w:r>
    </w:p>
    <w:p w14:paraId="3765DA45">
      <w:pPr>
        <w:spacing w:line="265" w:lineRule="auto"/>
        <w:rPr>
          <w:rFonts w:ascii="Arial"/>
          <w:sz w:val="21"/>
        </w:rPr>
      </w:pPr>
    </w:p>
    <w:p w14:paraId="571920B2">
      <w:pPr>
        <w:spacing w:line="265" w:lineRule="auto"/>
        <w:rPr>
          <w:rFonts w:ascii="Arial"/>
          <w:sz w:val="21"/>
        </w:rPr>
      </w:pPr>
    </w:p>
    <w:p w14:paraId="1FEC786B">
      <w:pPr>
        <w:spacing w:line="265" w:lineRule="auto"/>
        <w:rPr>
          <w:rFonts w:ascii="Arial"/>
          <w:sz w:val="21"/>
        </w:rPr>
      </w:pPr>
    </w:p>
    <w:p w14:paraId="4C381A4B">
      <w:pPr>
        <w:spacing w:line="266" w:lineRule="auto"/>
        <w:rPr>
          <w:rFonts w:ascii="Arial"/>
          <w:sz w:val="21"/>
        </w:rPr>
      </w:pPr>
    </w:p>
    <w:p w14:paraId="5366E1BC">
      <w:pPr>
        <w:pStyle w:val="2"/>
        <w:spacing w:before="65" w:line="229" w:lineRule="auto"/>
        <w:ind w:left="29"/>
        <w:rPr>
          <w:sz w:val="20"/>
          <w:szCs w:val="20"/>
        </w:rPr>
      </w:pPr>
      <w:r>
        <w:rPr>
          <w:spacing w:val="8"/>
          <w:sz w:val="20"/>
          <w:szCs w:val="20"/>
        </w:rPr>
        <w:t>供应商名称（盖单位公章</w:t>
      </w:r>
      <w:r>
        <w:rPr>
          <w:spacing w:val="2"/>
          <w:sz w:val="20"/>
          <w:szCs w:val="20"/>
        </w:rPr>
        <w:t>）：</w:t>
      </w:r>
    </w:p>
    <w:p w14:paraId="64F2251B">
      <w:pPr>
        <w:pStyle w:val="2"/>
        <w:spacing w:before="159" w:line="229" w:lineRule="auto"/>
        <w:ind w:left="34"/>
        <w:rPr>
          <w:sz w:val="20"/>
          <w:szCs w:val="20"/>
        </w:rPr>
      </w:pPr>
      <w:r>
        <w:rPr>
          <w:spacing w:val="8"/>
          <w:sz w:val="20"/>
          <w:szCs w:val="20"/>
        </w:rPr>
        <w:t>法定代表人（单位负责人）或其授权的代理人（签字或印章</w:t>
      </w:r>
      <w:r>
        <w:rPr>
          <w:spacing w:val="2"/>
          <w:sz w:val="20"/>
          <w:szCs w:val="20"/>
        </w:rPr>
        <w:t>）：</w:t>
      </w:r>
    </w:p>
    <w:p w14:paraId="14635DC9">
      <w:pPr>
        <w:pStyle w:val="2"/>
        <w:spacing w:before="159" w:line="231" w:lineRule="auto"/>
        <w:ind w:left="72"/>
        <w:rPr>
          <w:sz w:val="24"/>
          <w:szCs w:val="24"/>
        </w:rPr>
        <w:sectPr>
          <w:footerReference r:id="rId45" w:type="default"/>
          <w:pgSz w:w="11906" w:h="16839"/>
          <w:pgMar w:top="1431" w:right="1302" w:bottom="1185" w:left="1785" w:header="0" w:footer="970" w:gutter="0"/>
          <w:cols w:space="720" w:num="1"/>
        </w:sectPr>
      </w:pPr>
      <w:r>
        <w:rPr>
          <w:spacing w:val="-1"/>
          <w:sz w:val="20"/>
          <w:szCs w:val="20"/>
        </w:rPr>
        <w:t>日期：年</w:t>
      </w:r>
      <w:r>
        <w:rPr>
          <w:rFonts w:hint="eastAsia"/>
          <w:spacing w:val="-1"/>
          <w:sz w:val="20"/>
          <w:szCs w:val="20"/>
          <w:lang w:val="en-US" w:eastAsia="zh-CN"/>
        </w:rPr>
        <w:t xml:space="preserve"> </w:t>
      </w:r>
      <w:r>
        <w:rPr>
          <w:spacing w:val="-1"/>
          <w:sz w:val="20"/>
          <w:szCs w:val="20"/>
        </w:rPr>
        <w:t>月</w:t>
      </w:r>
      <w:r>
        <w:rPr>
          <w:rFonts w:hint="eastAsia"/>
          <w:spacing w:val="-1"/>
          <w:sz w:val="20"/>
          <w:szCs w:val="20"/>
          <w:lang w:val="en-US" w:eastAsia="zh-CN"/>
        </w:rPr>
        <w:t xml:space="preserve"> </w:t>
      </w:r>
      <w:r>
        <w:rPr>
          <w:spacing w:val="-1"/>
          <w:sz w:val="20"/>
          <w:szCs w:val="20"/>
        </w:rPr>
        <w:t>日</w:t>
      </w:r>
    </w:p>
    <w:p w14:paraId="09270729">
      <w:pPr>
        <w:pStyle w:val="2"/>
        <w:spacing w:before="181" w:line="290" w:lineRule="auto"/>
        <w:ind w:right="523"/>
        <w:rPr>
          <w:sz w:val="24"/>
          <w:szCs w:val="24"/>
        </w:rPr>
      </w:pPr>
    </w:p>
    <w:sectPr>
      <w:pgSz w:w="11906" w:h="16839"/>
      <w:pgMar w:top="1431" w:right="1302" w:bottom="1185" w:left="1785" w:header="0" w:footer="97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FE035">
    <w:pPr>
      <w:spacing w:line="209" w:lineRule="auto"/>
      <w:ind w:left="4302"/>
      <w:rPr>
        <w:rFonts w:ascii="宋体" w:hAnsi="宋体" w:eastAsia="宋体" w:cs="宋体"/>
        <w:sz w:val="18"/>
        <w:szCs w:val="18"/>
      </w:rPr>
    </w:pPr>
    <w:r>
      <w:rPr>
        <w:rFonts w:ascii="宋体" w:hAnsi="宋体" w:eastAsia="宋体" w:cs="宋体"/>
        <w:spacing w:val="-8"/>
        <w:sz w:val="18"/>
        <w:szCs w:val="18"/>
      </w:rPr>
      <w:t>第</w:t>
    </w:r>
    <w:r>
      <w:rPr>
        <w:rFonts w:ascii="宋体" w:hAnsi="宋体" w:eastAsia="宋体" w:cs="宋体"/>
        <w:spacing w:val="14"/>
        <w:sz w:val="18"/>
        <w:szCs w:val="18"/>
      </w:rPr>
      <w:t xml:space="preserve"> </w:t>
    </w:r>
    <w:r>
      <w:rPr>
        <w:rFonts w:ascii="Calibri" w:hAnsi="Calibri" w:eastAsia="Calibri" w:cs="Calibri"/>
        <w:spacing w:val="-8"/>
        <w:sz w:val="18"/>
        <w:szCs w:val="18"/>
      </w:rPr>
      <w:t>1</w:t>
    </w:r>
    <w:r>
      <w:rPr>
        <w:rFonts w:ascii="Calibri" w:hAnsi="Calibri" w:eastAsia="Calibri" w:cs="Calibri"/>
        <w:spacing w:val="10"/>
        <w:w w:val="102"/>
        <w:sz w:val="18"/>
        <w:szCs w:val="18"/>
      </w:rPr>
      <w:t xml:space="preserve">  </w:t>
    </w:r>
    <w:r>
      <w:rPr>
        <w:rFonts w:ascii="宋体" w:hAnsi="宋体" w:eastAsia="宋体" w:cs="宋体"/>
        <w:spacing w:val="-8"/>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42EF4">
    <w:pPr>
      <w:spacing w:line="209" w:lineRule="auto"/>
      <w:ind w:left="4298"/>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2</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E9C37">
    <w:pPr>
      <w:spacing w:line="209" w:lineRule="auto"/>
      <w:ind w:left="4297"/>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3</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A57C9">
    <w:pPr>
      <w:spacing w:line="209" w:lineRule="auto"/>
      <w:ind w:left="4297"/>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2"/>
        <w:sz w:val="18"/>
        <w:szCs w:val="18"/>
      </w:rPr>
      <w:t xml:space="preserve"> </w:t>
    </w:r>
    <w:r>
      <w:rPr>
        <w:rFonts w:ascii="Calibri" w:hAnsi="Calibri" w:eastAsia="Calibri" w:cs="Calibri"/>
        <w:spacing w:val="-4"/>
        <w:sz w:val="18"/>
        <w:szCs w:val="18"/>
      </w:rPr>
      <w:t>4</w:t>
    </w:r>
    <w:r>
      <w:rPr>
        <w:rFonts w:ascii="Calibri" w:hAnsi="Calibri" w:eastAsia="Calibri" w:cs="Calibri"/>
        <w:spacing w:val="10"/>
        <w:w w:val="102"/>
        <w:sz w:val="18"/>
        <w:szCs w:val="18"/>
      </w:rPr>
      <w:t xml:space="preserve">  </w:t>
    </w:r>
    <w:r>
      <w:rPr>
        <w:rFonts w:ascii="宋体" w:hAnsi="宋体" w:eastAsia="宋体" w:cs="宋体"/>
        <w:spacing w:val="-4"/>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04AE">
    <w:pPr>
      <w:spacing w:line="209" w:lineRule="auto"/>
      <w:ind w:left="3996"/>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5</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41BD7">
    <w:pPr>
      <w:spacing w:line="209" w:lineRule="auto"/>
      <w:ind w:left="4296"/>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6</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7C653">
    <w:pPr>
      <w:spacing w:line="209" w:lineRule="auto"/>
      <w:ind w:left="4292"/>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8"/>
        <w:sz w:val="18"/>
        <w:szCs w:val="18"/>
      </w:rPr>
      <w:t xml:space="preserve"> </w:t>
    </w:r>
    <w:r>
      <w:rPr>
        <w:rFonts w:ascii="Calibri" w:hAnsi="Calibri" w:eastAsia="Calibri" w:cs="Calibri"/>
        <w:spacing w:val="-6"/>
        <w:sz w:val="18"/>
        <w:szCs w:val="18"/>
      </w:rPr>
      <w:t>7</w:t>
    </w:r>
    <w:r>
      <w:rPr>
        <w:rFonts w:ascii="Calibri" w:hAnsi="Calibri" w:eastAsia="Calibri" w:cs="Calibri"/>
        <w:spacing w:val="10"/>
        <w:w w:val="102"/>
        <w:sz w:val="18"/>
        <w:szCs w:val="18"/>
      </w:rPr>
      <w:t xml:space="preserve">  </w:t>
    </w:r>
    <w:r>
      <w:rPr>
        <w:rFonts w:ascii="宋体" w:hAnsi="宋体" w:eastAsia="宋体" w:cs="宋体"/>
        <w:spacing w:val="-6"/>
        <w:sz w:val="18"/>
        <w:szCs w:val="18"/>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6D2E5">
    <w:pPr>
      <w:spacing w:line="209" w:lineRule="auto"/>
      <w:ind w:left="4260"/>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12</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C7073">
    <w:pPr>
      <w:spacing w:line="209" w:lineRule="auto"/>
      <w:ind w:left="4258"/>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13</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CB8C9">
    <w:pPr>
      <w:spacing w:line="209" w:lineRule="auto"/>
      <w:ind w:left="4258"/>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14</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0BE6">
    <w:pPr>
      <w:spacing w:line="209" w:lineRule="auto"/>
      <w:ind w:left="4253"/>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15</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3F06F">
    <w:pPr>
      <w:spacing w:line="209" w:lineRule="auto"/>
      <w:ind w:left="4253"/>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16</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3920">
    <w:pPr>
      <w:spacing w:line="209" w:lineRule="auto"/>
      <w:ind w:left="4257"/>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17</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343F5">
    <w:pPr>
      <w:spacing w:line="209" w:lineRule="auto"/>
      <w:ind w:left="4257"/>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18</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04079">
    <w:pPr>
      <w:spacing w:line="209" w:lineRule="auto"/>
      <w:ind w:left="4257"/>
      <w:rPr>
        <w:rFonts w:ascii="宋体" w:hAnsi="宋体" w:eastAsia="宋体" w:cs="宋体"/>
        <w:sz w:val="18"/>
        <w:szCs w:val="18"/>
      </w:rPr>
    </w:pPr>
    <w:r>
      <w:rPr>
        <w:rFonts w:ascii="宋体" w:hAnsi="宋体" w:eastAsia="宋体" w:cs="宋体"/>
        <w:spacing w:val="-6"/>
        <w:sz w:val="18"/>
        <w:szCs w:val="18"/>
      </w:rPr>
      <w:t>第</w:t>
    </w:r>
    <w:r>
      <w:rPr>
        <w:rFonts w:ascii="宋体" w:hAnsi="宋体" w:eastAsia="宋体" w:cs="宋体"/>
        <w:spacing w:val="16"/>
        <w:sz w:val="18"/>
        <w:szCs w:val="18"/>
      </w:rPr>
      <w:t xml:space="preserve"> </w:t>
    </w:r>
    <w:r>
      <w:rPr>
        <w:rFonts w:ascii="Calibri" w:hAnsi="Calibri" w:eastAsia="Calibri" w:cs="Calibri"/>
        <w:spacing w:val="-6"/>
        <w:sz w:val="18"/>
        <w:szCs w:val="18"/>
      </w:rPr>
      <w:t>19</w:t>
    </w:r>
    <w:r>
      <w:rPr>
        <w:rFonts w:ascii="Calibri" w:hAnsi="Calibri" w:eastAsia="Calibri" w:cs="Calibri"/>
        <w:spacing w:val="9"/>
        <w:sz w:val="18"/>
        <w:szCs w:val="18"/>
      </w:rPr>
      <w:t xml:space="preserve">  </w:t>
    </w:r>
    <w:r>
      <w:rPr>
        <w:rFonts w:ascii="宋体" w:hAnsi="宋体" w:eastAsia="宋体" w:cs="宋体"/>
        <w:spacing w:val="-6"/>
        <w:sz w:val="18"/>
        <w:szCs w:val="18"/>
      </w:rPr>
      <w:t>页</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F07D2">
    <w:pPr>
      <w:spacing w:line="209" w:lineRule="auto"/>
      <w:ind w:left="4257"/>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2"/>
        <w:sz w:val="18"/>
        <w:szCs w:val="18"/>
      </w:rPr>
      <w:t xml:space="preserve"> </w:t>
    </w:r>
    <w:r>
      <w:rPr>
        <w:rFonts w:ascii="Calibri" w:hAnsi="Calibri" w:eastAsia="Calibri" w:cs="Calibri"/>
        <w:spacing w:val="-5"/>
        <w:sz w:val="18"/>
        <w:szCs w:val="18"/>
      </w:rPr>
      <w:t>20</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145D0">
    <w:pPr>
      <w:spacing w:line="209" w:lineRule="auto"/>
      <w:ind w:left="4257"/>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2"/>
        <w:sz w:val="18"/>
        <w:szCs w:val="18"/>
      </w:rPr>
      <w:t xml:space="preserve"> </w:t>
    </w:r>
    <w:r>
      <w:rPr>
        <w:rFonts w:ascii="Calibri" w:hAnsi="Calibri" w:eastAsia="Calibri" w:cs="Calibri"/>
        <w:spacing w:val="-5"/>
        <w:sz w:val="18"/>
        <w:szCs w:val="18"/>
      </w:rPr>
      <w:t>21</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91FC3">
    <w:pPr>
      <w:spacing w:line="209" w:lineRule="auto"/>
      <w:ind w:left="425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2"/>
        <w:sz w:val="18"/>
        <w:szCs w:val="18"/>
      </w:rPr>
      <w:t xml:space="preserve"> </w:t>
    </w:r>
    <w:r>
      <w:rPr>
        <w:rFonts w:ascii="Calibri" w:hAnsi="Calibri" w:eastAsia="Calibri" w:cs="Calibri"/>
        <w:spacing w:val="-5"/>
        <w:sz w:val="18"/>
        <w:szCs w:val="18"/>
      </w:rPr>
      <w:t>22</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CD7F4">
    <w:pPr>
      <w:spacing w:line="209" w:lineRule="auto"/>
      <w:ind w:left="425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2"/>
        <w:sz w:val="18"/>
        <w:szCs w:val="18"/>
      </w:rPr>
      <w:t xml:space="preserve"> </w:t>
    </w:r>
    <w:r>
      <w:rPr>
        <w:rFonts w:ascii="Calibri" w:hAnsi="Calibri" w:eastAsia="Calibri" w:cs="Calibri"/>
        <w:spacing w:val="-5"/>
        <w:sz w:val="18"/>
        <w:szCs w:val="18"/>
      </w:rPr>
      <w:t>23</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1962E">
    <w:pPr>
      <w:spacing w:line="209" w:lineRule="auto"/>
      <w:ind w:left="4251"/>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2"/>
        <w:sz w:val="18"/>
        <w:szCs w:val="18"/>
      </w:rPr>
      <w:t xml:space="preserve"> </w:t>
    </w:r>
    <w:r>
      <w:rPr>
        <w:rFonts w:ascii="Calibri" w:hAnsi="Calibri" w:eastAsia="Calibri" w:cs="Calibri"/>
        <w:spacing w:val="-5"/>
        <w:sz w:val="18"/>
        <w:szCs w:val="18"/>
      </w:rPr>
      <w:t>24</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FEDF5">
    <w:pPr>
      <w:spacing w:line="209" w:lineRule="auto"/>
      <w:ind w:left="4362"/>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25</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43735">
    <w:pPr>
      <w:spacing w:line="209" w:lineRule="auto"/>
      <w:ind w:left="4361"/>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26</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67CC5">
    <w:pPr>
      <w:spacing w:line="209" w:lineRule="auto"/>
      <w:ind w:left="4361"/>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27</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C991D">
    <w:pPr>
      <w:spacing w:line="209" w:lineRule="auto"/>
      <w:ind w:left="4450"/>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28</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24227">
    <w:pPr>
      <w:spacing w:line="209" w:lineRule="auto"/>
      <w:ind w:left="4053"/>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29</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B7A73">
    <w:pPr>
      <w:spacing w:line="209" w:lineRule="auto"/>
      <w:ind w:left="394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30</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2206">
    <w:pPr>
      <w:spacing w:line="209" w:lineRule="auto"/>
      <w:ind w:left="436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31</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11CA4">
    <w:pPr>
      <w:spacing w:line="209" w:lineRule="auto"/>
      <w:ind w:left="4362"/>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32</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A5D7E">
    <w:pPr>
      <w:spacing w:line="209" w:lineRule="auto"/>
      <w:ind w:left="4362"/>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33</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D51C">
    <w:pPr>
      <w:spacing w:line="209" w:lineRule="auto"/>
      <w:ind w:left="3945"/>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34</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82D5">
    <w:pPr>
      <w:spacing w:line="209" w:lineRule="auto"/>
      <w:ind w:left="4391"/>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35</w:t>
    </w:r>
    <w:r>
      <w:rPr>
        <w:rFonts w:ascii="Calibri" w:hAnsi="Calibri" w:eastAsia="Calibri" w:cs="Calibri"/>
        <w:spacing w:val="9"/>
        <w:sz w:val="18"/>
        <w:szCs w:val="18"/>
      </w:rPr>
      <w:t xml:space="preserve">  </w:t>
    </w:r>
    <w:r>
      <w:rPr>
        <w:rFonts w:ascii="宋体" w:hAnsi="宋体" w:eastAsia="宋体" w:cs="宋体"/>
        <w:spacing w:val="-5"/>
        <w:sz w:val="18"/>
        <w:szCs w:val="18"/>
      </w:rPr>
      <w:t>页</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7A01A">
    <w:pPr>
      <w:spacing w:line="209" w:lineRule="auto"/>
      <w:ind w:left="3813"/>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36</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98B6C">
    <w:pPr>
      <w:spacing w:line="209" w:lineRule="auto"/>
      <w:ind w:left="3813"/>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37</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3D298">
    <w:pPr>
      <w:spacing w:line="209" w:lineRule="auto"/>
      <w:ind w:left="4167"/>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38</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99DB1">
    <w:pPr>
      <w:spacing w:line="209" w:lineRule="auto"/>
      <w:ind w:left="4167"/>
      <w:rPr>
        <w:rFonts w:ascii="宋体" w:hAnsi="宋体" w:eastAsia="宋体" w:cs="宋体"/>
        <w:sz w:val="18"/>
        <w:szCs w:val="18"/>
      </w:rPr>
    </w:pPr>
    <w:r>
      <w:rPr>
        <w:rFonts w:ascii="宋体" w:hAnsi="宋体" w:eastAsia="宋体" w:cs="宋体"/>
        <w:spacing w:val="-5"/>
        <w:sz w:val="18"/>
        <w:szCs w:val="18"/>
      </w:rPr>
      <w:t>第</w:t>
    </w:r>
    <w:r>
      <w:rPr>
        <w:rFonts w:ascii="宋体" w:hAnsi="宋体" w:eastAsia="宋体" w:cs="宋体"/>
        <w:spacing w:val="10"/>
        <w:sz w:val="18"/>
        <w:szCs w:val="18"/>
      </w:rPr>
      <w:t xml:space="preserve"> </w:t>
    </w:r>
    <w:r>
      <w:rPr>
        <w:rFonts w:ascii="Calibri" w:hAnsi="Calibri" w:eastAsia="Calibri" w:cs="Calibri"/>
        <w:spacing w:val="-5"/>
        <w:sz w:val="18"/>
        <w:szCs w:val="18"/>
      </w:rPr>
      <w:t>39</w:t>
    </w:r>
    <w:r>
      <w:rPr>
        <w:rFonts w:ascii="Calibri" w:hAnsi="Calibri" w:eastAsia="Calibri" w:cs="Calibri"/>
        <w:spacing w:val="10"/>
        <w:w w:val="102"/>
        <w:sz w:val="18"/>
        <w:szCs w:val="18"/>
      </w:rPr>
      <w:t xml:space="preserve">  </w:t>
    </w:r>
    <w:r>
      <w:rPr>
        <w:rFonts w:ascii="宋体" w:hAnsi="宋体" w:eastAsia="宋体" w:cs="宋体"/>
        <w:spacing w:val="-5"/>
        <w:sz w:val="18"/>
        <w:szCs w:val="18"/>
      </w:rPr>
      <w:t>页</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CA4C">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40</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5ECC1">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41</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BA985">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42</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15ADD">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43</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9E40">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44</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C6AAA">
    <w:pPr>
      <w:spacing w:line="209" w:lineRule="auto"/>
      <w:ind w:left="3813"/>
      <w:rPr>
        <w:rFonts w:ascii="宋体" w:hAnsi="宋体" w:eastAsia="宋体" w:cs="宋体"/>
        <w:sz w:val="18"/>
        <w:szCs w:val="18"/>
      </w:rPr>
    </w:pPr>
    <w:r>
      <w:rPr>
        <w:rFonts w:ascii="宋体" w:hAnsi="宋体" w:eastAsia="宋体" w:cs="宋体"/>
        <w:spacing w:val="-2"/>
        <w:sz w:val="18"/>
        <w:szCs w:val="18"/>
      </w:rPr>
      <w:t xml:space="preserve">第 </w:t>
    </w:r>
    <w:r>
      <w:rPr>
        <w:rFonts w:ascii="Calibri" w:hAnsi="Calibri" w:eastAsia="Calibri" w:cs="Calibri"/>
        <w:spacing w:val="-2"/>
        <w:sz w:val="18"/>
        <w:szCs w:val="18"/>
      </w:rPr>
      <w:t>45</w:t>
    </w:r>
    <w:r>
      <w:rPr>
        <w:rFonts w:ascii="Calibri" w:hAnsi="Calibri" w:eastAsia="Calibri" w:cs="Calibri"/>
        <w:spacing w:val="10"/>
        <w:w w:val="102"/>
        <w:sz w:val="18"/>
        <w:szCs w:val="18"/>
      </w:rPr>
      <w:t xml:space="preserve">  </w:t>
    </w:r>
    <w:r>
      <w:rPr>
        <w:rFonts w:ascii="宋体" w:hAnsi="宋体" w:eastAsia="宋体" w:cs="宋体"/>
        <w:spacing w:val="-2"/>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5922FB3"/>
    <w:rsid w:val="06C620A6"/>
    <w:rsid w:val="1A703AE8"/>
    <w:rsid w:val="1A815BEB"/>
    <w:rsid w:val="1A96710F"/>
    <w:rsid w:val="21515BFF"/>
    <w:rsid w:val="25B94913"/>
    <w:rsid w:val="28D91E8A"/>
    <w:rsid w:val="2A5863B9"/>
    <w:rsid w:val="2CA92C59"/>
    <w:rsid w:val="36D9785E"/>
    <w:rsid w:val="3A806767"/>
    <w:rsid w:val="3C18270F"/>
    <w:rsid w:val="42C306A3"/>
    <w:rsid w:val="468B0338"/>
    <w:rsid w:val="470A2DBE"/>
    <w:rsid w:val="4AE7112C"/>
    <w:rsid w:val="503D013D"/>
    <w:rsid w:val="51491EBA"/>
    <w:rsid w:val="55EA37D0"/>
    <w:rsid w:val="73195F0D"/>
    <w:rsid w:val="750470FF"/>
    <w:rsid w:val="7EE463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 w:type="paragraph" w:customStyle="1" w:styleId="7">
    <w:name w:val="列出段落1"/>
    <w:basedOn w:val="1"/>
    <w:qFormat/>
    <w:uiPriority w:val="0"/>
    <w:pPr>
      <w:ind w:firstLine="420" w:firstLineChars="200"/>
    </w:pPr>
    <w:rPr>
      <w:rFonts w:ascii="Calibri" w:hAnsi="Calibri" w:cs="Calibri"/>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image" Target="media/image1.png"/><Relationship Id="rId46" Type="http://schemas.openxmlformats.org/officeDocument/2006/relationships/theme" Target="theme/theme1.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19497</Words>
  <Characters>20341</Characters>
  <TotalTime>3</TotalTime>
  <ScaleCrop>false</ScaleCrop>
  <LinksUpToDate>false</LinksUpToDate>
  <CharactersWithSpaces>21960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2025-03-11T17:50:00Z</dcterms:created>
  <dc:creator>Administrator</dc:creator>
  <cp:lastModifiedBy>Shine</cp:lastModifiedBy>
  <dcterms:modified xsi:type="dcterms:W3CDTF">2026-08-19T01:05:33Z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2025-03-26T09:46:39Z</vt:filetime>
  </property>
  <property fmtid="{D5CDD505-2E9C-101B-9397-08002B2CF9AE}" pid="4" name="KSOTemplateDocerSaveRecord">
    <vt:lpwstr>eyJoZGlkIjoiMTQwYmRiMDk4NDcxNzA4ZDQ5NTE1MTRiZGNhNTUxM2UiLCJ1c2VySWQiOiI5MjA2Njc1NzQifQ==</vt:lpwstr>
  </property>
  <property fmtid="{D5CDD505-2E9C-101B-9397-08002B2CF9AE}" pid="5" name="KSOProductBuildVer">
    <vt:lpwstr>2052-12.1.0.28043</vt:lpwstr>
  </property>
  <property fmtid="{D5CDD505-2E9C-101B-9397-08002B2CF9AE}" pid="6" name="ICV">
    <vt:lpwstr>37F723A808644CA1962E47F298296C34_13</vt:lpwstr>
  </property>
</Properties>
</file>