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31E7B743">
      <w:pPr>
        <w:pStyle w:val="11"/>
        <w:adjustRightInd w:val="0"/>
        <w:snapToGrid w:val="0"/>
        <w:spacing w:line="480" w:lineRule="auto"/>
        <w:jc w:val="both"/>
        <w:rPr>
          <w:rFonts w:hint="eastAsia" w:ascii="宋体" w:hAnsi="宋体" w:eastAsia="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2026年邵东市村与村连通路工程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2026090号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ATZB-2026-053</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17435"/>
      <w:bookmarkStart w:id="2" w:name="_Toc27761"/>
      <w:bookmarkStart w:id="3" w:name="_Toc28727"/>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ascii="宋体" w:hAnsi="宋体" w:eastAsia="宋体" w:cs="宋体"/>
          <w:color w:val="222222"/>
          <w:sz w:val="21"/>
          <w:szCs w:val="21"/>
          <w:lang w:eastAsia="zh-CN"/>
        </w:rPr>
        <w:t>2026年邵东市村与村连通路工程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ascii="宋体" w:hAnsi="宋体" w:eastAsia="宋体" w:cs="宋体"/>
                <w:color w:val="222222"/>
                <w:sz w:val="21"/>
                <w:szCs w:val="21"/>
                <w:u w:val="single"/>
                <w:lang w:eastAsia="zh-CN"/>
              </w:rPr>
              <w:t>2026年邵东市村与村连通路工程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w:t>
            </w:r>
            <w:r>
              <w:rPr>
                <w:rFonts w:hint="eastAsia" w:cs="宋体"/>
                <w:color w:val="222222"/>
                <w:sz w:val="21"/>
                <w:szCs w:val="21"/>
                <w:u w:val="single"/>
                <w:lang w:val="en-US" w:eastAsia="zh-CN"/>
              </w:rPr>
              <w:t>07</w:t>
            </w:r>
            <w:r>
              <w:rPr>
                <w:rFonts w:hint="eastAsia" w:ascii="宋体" w:hAnsi="宋体" w:eastAsia="宋体" w:cs="宋体"/>
                <w:color w:val="222222"/>
                <w:sz w:val="21"/>
                <w:szCs w:val="21"/>
                <w:u w:val="single"/>
                <w:lang w:eastAsia="zh-CN"/>
              </w:rPr>
              <w:t xml:space="preserve"> 日 </w:t>
            </w:r>
            <w:r>
              <w:rPr>
                <w:rFonts w:hint="eastAsia" w:cs="宋体"/>
                <w:color w:val="222222"/>
                <w:sz w:val="21"/>
                <w:szCs w:val="21"/>
                <w:u w:val="single"/>
                <w:lang w:val="en-US" w:eastAsia="zh-CN"/>
              </w:rPr>
              <w:t>14</w:t>
            </w:r>
            <w:r>
              <w:rPr>
                <w:rFonts w:hint="eastAsia" w:ascii="宋体" w:hAnsi="宋体" w:eastAsia="宋体" w:cs="宋体"/>
                <w:color w:val="222222"/>
                <w:sz w:val="21"/>
                <w:szCs w:val="21"/>
                <w:u w:val="single"/>
                <w:lang w:eastAsia="zh-CN"/>
              </w:rPr>
              <w:t xml:space="preserve"> 点 </w:t>
            </w:r>
            <w:r>
              <w:rPr>
                <w:rFonts w:hint="eastAsia" w:cs="宋体"/>
                <w:color w:val="222222"/>
                <w:sz w:val="21"/>
                <w:szCs w:val="21"/>
                <w:u w:val="single"/>
                <w:lang w:val="en-US" w:eastAsia="zh-CN"/>
              </w:rPr>
              <w:t>3</w:t>
            </w:r>
            <w:r>
              <w:rPr>
                <w:rFonts w:hint="eastAsia" w:ascii="宋体" w:hAnsi="宋体" w:eastAsia="宋体" w:cs="宋体"/>
                <w:color w:val="222222"/>
                <w:sz w:val="21"/>
                <w:szCs w:val="21"/>
                <w:u w:val="single"/>
                <w:lang w:eastAsia="zh-CN"/>
              </w:rPr>
              <w:t>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2026-053</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2026年邵东市村与村连通路工程</w:t>
      </w:r>
    </w:p>
    <w:p w14:paraId="3998C3D7">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2026090号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2026年邵东市村与村连通路工程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1033322.15</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2026年邵东市村与村连通路工程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1033322.15</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color w:val="auto"/>
          <w:spacing w:val="9"/>
          <w:sz w:val="20"/>
          <w:szCs w:val="20"/>
        </w:rPr>
        <w:t>包名称：</w:t>
      </w:r>
      <w:r>
        <w:rPr>
          <w:rFonts w:hint="eastAsia" w:ascii="宋体" w:hAnsi="宋体" w:cs="宋体"/>
          <w:color w:val="auto"/>
          <w:spacing w:val="9"/>
          <w:sz w:val="20"/>
          <w:szCs w:val="20"/>
          <w:u w:val="single" w:color="auto"/>
          <w:lang w:eastAsia="zh-CN"/>
        </w:rPr>
        <w:t>2026年邵东市村与村连通路工程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2026年邵东市村与村连通路工程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07  日 14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09月 07  日 14点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10197"/>
      <w:bookmarkStart w:id="6" w:name="_Toc6450"/>
      <w:bookmarkStart w:id="7" w:name="_Toc27223"/>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28340"/>
      <w:bookmarkStart w:id="9" w:name="_Toc15589"/>
      <w:bookmarkStart w:id="10" w:name="_Toc15977"/>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2026年邵东市村与村连通路工程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2026年邵东市村与村连通路工程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2026年邵东市村与村连通路工程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 </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07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1033322.15</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1033322.15</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2026年邵东市村与村连通路工程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2026090号</w:t>
            </w:r>
            <w:r>
              <w:rPr>
                <w:rFonts w:hint="eastAsia" w:ascii="宋体" w:hAnsi="宋体" w:eastAsia="宋体" w:cs="宋体"/>
                <w:color w:val="auto"/>
              </w:rPr>
              <w:t>委托代理编号：</w:t>
            </w:r>
            <w:r>
              <w:rPr>
                <w:rFonts w:hint="eastAsia" w:ascii="宋体" w:hAnsi="宋体" w:cs="宋体"/>
                <w:color w:val="auto"/>
                <w:u w:val="single"/>
                <w:lang w:eastAsia="zh-CN"/>
              </w:rPr>
              <w:t>ATZB-2026-053</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07</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 1</w:t>
            </w:r>
            <w:r>
              <w:rPr>
                <w:rFonts w:hint="eastAsia" w:ascii="宋体" w:hAnsi="宋体" w:cs="宋体"/>
                <w:color w:val="auto"/>
                <w:highlight w:val="none"/>
                <w:lang w:val="en-US" w:eastAsia="zh-CN"/>
              </w:rPr>
              <w:t>03</w:t>
            </w:r>
            <w:r>
              <w:rPr>
                <w:rFonts w:hint="eastAsia" w:ascii="宋体" w:hAnsi="宋体" w:eastAsia="宋体" w:cs="宋体"/>
                <w:color w:val="auto"/>
                <w:highlight w:val="none"/>
              </w:rPr>
              <w:t>00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5713"/>
      <w:bookmarkStart w:id="12" w:name="_Toc27298"/>
      <w:bookmarkStart w:id="13" w:name="_Toc2467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1575"/>
      <w:bookmarkStart w:id="15" w:name="_Toc28226"/>
      <w:bookmarkStart w:id="16" w:name="_Toc2100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7119"/>
      <w:bookmarkStart w:id="18" w:name="_Toc22222"/>
      <w:bookmarkStart w:id="19" w:name="_Toc12037"/>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2972"/>
      <w:bookmarkStart w:id="21" w:name="_Toc26448"/>
      <w:bookmarkStart w:id="22" w:name="_Toc29546"/>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7"/>
      <w:bookmarkStart w:id="24" w:name="_Toc4318"/>
      <w:bookmarkStart w:id="25" w:name="_Toc28564"/>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59"/>
      <w:bookmarkStart w:id="27" w:name="_Toc14981"/>
      <w:bookmarkStart w:id="28" w:name="_Toc7038"/>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6882"/>
      <w:bookmarkStart w:id="30" w:name="_Toc19760"/>
      <w:bookmarkStart w:id="31" w:name="_Toc129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9993"/>
      <w:bookmarkStart w:id="33" w:name="_Toc12506"/>
      <w:bookmarkStart w:id="34" w:name="_Toc25931"/>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18065"/>
      <w:bookmarkStart w:id="36" w:name="_Toc27891"/>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6187"/>
      <w:bookmarkStart w:id="39" w:name="_Toc1753"/>
      <w:bookmarkStart w:id="40" w:name="_Toc20875"/>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p w14:paraId="1366DDED">
      <w:pPr>
        <w:adjustRightInd w:val="0"/>
        <w:snapToGrid w:val="0"/>
        <w:spacing w:line="360" w:lineRule="auto"/>
        <w:jc w:val="center"/>
        <w:outlineLvl w:val="1"/>
        <w:rPr>
          <w:rFonts w:hint="eastAsia" w:ascii="宋体" w:hAnsi="宋体" w:eastAsia="宋体" w:cs="宋体"/>
          <w:b/>
          <w:bCs/>
          <w:sz w:val="24"/>
        </w:rPr>
      </w:pPr>
    </w:p>
    <w:p w14:paraId="1F3177B2">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574CDEC2">
      <w:pPr>
        <w:adjustRightInd w:val="0"/>
        <w:snapToGrid w:val="0"/>
        <w:spacing w:line="360" w:lineRule="auto"/>
        <w:jc w:val="center"/>
        <w:outlineLvl w:val="1"/>
        <w:rPr>
          <w:rFonts w:hint="eastAsia" w:ascii="宋体" w:hAnsi="宋体" w:eastAsia="宋体" w:cs="宋体"/>
          <w:b/>
          <w:bCs/>
          <w:sz w:val="24"/>
        </w:rPr>
      </w:pPr>
    </w:p>
    <w:p w14:paraId="5DFC1ABA">
      <w:pPr>
        <w:rPr>
          <w:rFonts w:hint="eastAsia" w:ascii="宋体" w:hAnsi="宋体" w:eastAsia="宋体" w:cs="宋体"/>
          <w:b/>
          <w:bCs/>
          <w:sz w:val="24"/>
        </w:rPr>
      </w:pPr>
    </w:p>
    <w:p w14:paraId="01263AAE">
      <w:pPr>
        <w:adjustRightInd w:val="0"/>
        <w:snapToGrid w:val="0"/>
        <w:spacing w:line="360" w:lineRule="auto"/>
        <w:jc w:val="center"/>
        <w:outlineLvl w:val="1"/>
        <w:rPr>
          <w:rFonts w:hint="eastAsia" w:ascii="宋体" w:hAnsi="宋体" w:eastAsia="宋体" w:cs="宋体"/>
          <w:b/>
          <w:bCs/>
          <w:sz w:val="24"/>
        </w:rPr>
      </w:pPr>
    </w:p>
    <w:p w14:paraId="08E3F586">
      <w:pPr>
        <w:adjustRightInd w:val="0"/>
        <w:snapToGrid w:val="0"/>
        <w:spacing w:line="360" w:lineRule="auto"/>
        <w:jc w:val="center"/>
        <w:outlineLvl w:val="1"/>
        <w:rPr>
          <w:rFonts w:hint="eastAsia" w:ascii="宋体" w:hAnsi="宋体" w:eastAsia="宋体" w:cs="宋体"/>
          <w:b/>
          <w:bCs/>
          <w:sz w:val="24"/>
        </w:rPr>
      </w:pP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2423"/>
      <w:bookmarkStart w:id="44" w:name="_Toc18353"/>
      <w:bookmarkStart w:id="45" w:name="_Toc21052"/>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1223"/>
      <w:bookmarkStart w:id="47" w:name="_Toc24511"/>
      <w:bookmarkStart w:id="48" w:name="_Toc165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65"/>
      <w:bookmarkStart w:id="50" w:name="_Toc3407"/>
      <w:bookmarkStart w:id="51" w:name="_Toc3266"/>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28869"/>
      <w:bookmarkStart w:id="53" w:name="_Toc24203"/>
      <w:bookmarkStart w:id="54" w:name="_Toc14396"/>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858"/>
      <w:bookmarkStart w:id="58" w:name="_Toc107997985"/>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3025"/>
      <w:bookmarkStart w:id="64" w:name="_Toc21854"/>
      <w:bookmarkStart w:id="65" w:name="_Toc3729"/>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12466"/>
      <w:bookmarkStart w:id="67" w:name="_Toc24331"/>
      <w:bookmarkStart w:id="68" w:name="_Toc24378"/>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7694"/>
      <w:bookmarkStart w:id="70" w:name="_Toc20177"/>
      <w:bookmarkStart w:id="71" w:name="_Toc21502"/>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3015"/>
      <w:bookmarkStart w:id="73" w:name="_Toc16829"/>
      <w:bookmarkStart w:id="74" w:name="_Toc8940"/>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18947"/>
      <w:bookmarkStart w:id="76" w:name="_Toc9167"/>
      <w:bookmarkStart w:id="77" w:name="_Toc1783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1971"/>
      <w:bookmarkStart w:id="80" w:name="_Toc3654"/>
      <w:bookmarkStart w:id="81" w:name="_Toc31375"/>
      <w:bookmarkStart w:id="82" w:name="_Toc30080943"/>
      <w:bookmarkStart w:id="83" w:name="OLE_LINK5"/>
      <w:bookmarkStart w:id="84" w:name="_Toc25366"/>
      <w:bookmarkStart w:id="85" w:name="_Toc3754"/>
      <w:bookmarkStart w:id="86" w:name="_Toc5796"/>
      <w:r>
        <w:rPr>
          <w:rFonts w:hint="eastAsia" w:ascii="宋体" w:hAnsi="宋体" w:eastAsia="宋体" w:cs="宋体"/>
          <w:b/>
          <w:bCs/>
          <w:color w:val="auto"/>
          <w:sz w:val="28"/>
          <w:szCs w:val="28"/>
        </w:rPr>
        <w:t>第一节 采购清单一览表</w:t>
      </w:r>
      <w:bookmarkEnd w:id="78"/>
    </w:p>
    <w:tbl>
      <w:tblPr>
        <w:tblStyle w:val="18"/>
        <w:tblW w:w="4778"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4"/>
        <w:gridCol w:w="694"/>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1"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1"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0"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5"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8"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1"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2026年邵东市村与村连通路工程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2026年邵东市村与村连通路工程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1"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1033322.15</w:t>
            </w:r>
            <w:r>
              <w:rPr>
                <w:rFonts w:hint="eastAsia" w:ascii="宋体" w:hAnsi="宋体" w:cs="宋体"/>
                <w:iCs/>
                <w:szCs w:val="21"/>
                <w:lang w:val="en-US" w:eastAsia="zh-CN"/>
              </w:rPr>
              <w:t>元</w:t>
            </w:r>
          </w:p>
        </w:tc>
        <w:tc>
          <w:tcPr>
            <w:tcW w:w="690"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1033322.15</w:t>
            </w:r>
            <w:r>
              <w:rPr>
                <w:rFonts w:hint="eastAsia" w:ascii="宋体" w:hAnsi="宋体" w:cs="宋体"/>
                <w:iCs/>
                <w:szCs w:val="21"/>
                <w:lang w:val="en-US" w:eastAsia="zh-CN"/>
              </w:rPr>
              <w:t>元</w:t>
            </w:r>
          </w:p>
        </w:tc>
        <w:tc>
          <w:tcPr>
            <w:tcW w:w="415"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8"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2D762708">
      <w:pPr>
        <w:spacing w:before="221" w:line="432" w:lineRule="auto"/>
        <w:ind w:firstLine="630" w:firstLineChars="300"/>
        <w:rPr>
          <w:rFonts w:hint="eastAsia" w:ascii="宋体" w:hAnsi="宋体" w:eastAsia="宋体" w:cs="宋体"/>
          <w:spacing w:val="7"/>
          <w:sz w:val="20"/>
          <w:szCs w:val="20"/>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1、大禾塘街道小龙村龙头组二组至庙山组公路连通路起点KO+000于小龙村与村道T字交叉，路线自西向北布设，沿已有老路布线，在KO+325处到达终点，全线长度为0.325km。</w:t>
      </w:r>
    </w:p>
    <w:p w14:paraId="109837E5">
      <w:pPr>
        <w:spacing w:before="221" w:line="432" w:lineRule="auto"/>
        <w:ind w:firstLine="642" w:firstLineChars="300"/>
        <w:rPr>
          <w:rFonts w:hint="eastAsia" w:ascii="宋体" w:hAnsi="宋体" w:eastAsia="宋体" w:cs="宋体"/>
          <w:spacing w:val="7"/>
          <w:sz w:val="20"/>
          <w:szCs w:val="20"/>
        </w:rPr>
      </w:pPr>
      <w:r>
        <w:rPr>
          <w:rFonts w:hint="eastAsia" w:ascii="宋体" w:hAnsi="宋体" w:eastAsia="宋体" w:cs="宋体"/>
          <w:spacing w:val="7"/>
          <w:sz w:val="20"/>
          <w:szCs w:val="20"/>
        </w:rPr>
        <w:t>2、大禾塘街道小龙村CI77至官场组公路连通路起点K0+000小龙村与村道呈T字交叉，路线自西向东布设，沿已有老路布线，在K0+340处到达终点，全线长度为0.34km。</w:t>
      </w:r>
    </w:p>
    <w:p w14:paraId="527FCBF1">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3、仙槎桥镇长寿村周家组至寨子组公路连通路起点K0+000于长寿村与村道T字交叉，路线自西向东布设，沿已有老路布线，在K0+510处到达终点，全线长度为0.51km。</w:t>
      </w:r>
    </w:p>
    <w:p w14:paraId="6E934C27">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4、两市塘街道石桥村曹家院子至唐家院子公路连通路起点KO+000于石桥村与村道T字交叉，路线自西向南布设，沿已有老路布线，在K0+435处到达终点，全线长度为0.435km。</w:t>
      </w:r>
    </w:p>
    <w:p w14:paraId="2B017269">
      <w:pPr>
        <w:spacing w:before="221" w:line="432" w:lineRule="auto"/>
        <w:ind w:firstLine="420"/>
        <w:rPr>
          <w:rFonts w:ascii="宋体" w:hAnsi="宋体" w:eastAsia="宋体" w:cs="宋体"/>
          <w:sz w:val="20"/>
          <w:szCs w:val="20"/>
        </w:rPr>
      </w:pPr>
      <w:r>
        <w:rPr>
          <w:rFonts w:hint="eastAsia" w:ascii="宋体" w:hAnsi="宋体" w:eastAsia="宋体" w:cs="宋体"/>
          <w:spacing w:val="7"/>
          <w:sz w:val="20"/>
          <w:szCs w:val="20"/>
        </w:rPr>
        <w:t>项目路线全长1.61Km，项目位于邵东市仙槎桥镇、两市塘街道、大禾塘街道。</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eastAsia="宋体" w:cs="宋体"/>
          <w:spacing w:val="9"/>
          <w:sz w:val="20"/>
          <w:szCs w:val="20"/>
          <w:lang w:eastAsia="zh-CN"/>
        </w:rPr>
        <w:t>2026年邵东市村与村连通路工程（</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1388"/>
      <w:bookmarkStart w:id="89" w:name="_Toc19711"/>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4394"/>
      <w:bookmarkStart w:id="91" w:name="_Toc17259"/>
      <w:bookmarkStart w:id="92" w:name="_Toc88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6682"/>
      <w:bookmarkStart w:id="94" w:name="_Toc13097"/>
      <w:bookmarkStart w:id="95" w:name="_Toc29368"/>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30738"/>
      <w:bookmarkStart w:id="97" w:name="_Toc28276"/>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30463"/>
      <w:bookmarkStart w:id="100" w:name="_Toc29775"/>
      <w:bookmarkStart w:id="101" w:name="_Toc5474"/>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2822"/>
      <w:bookmarkStart w:id="103" w:name="_Toc16083"/>
      <w:bookmarkStart w:id="104" w:name="_Toc29691"/>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72"/>
      <w:bookmarkStart w:id="106" w:name="_Toc23472"/>
      <w:bookmarkStart w:id="107" w:name="_Toc11933"/>
      <w:r>
        <w:rPr>
          <w:rFonts w:hint="eastAsia" w:ascii="宋体" w:hAnsi="宋体" w:eastAsia="宋体" w:cs="宋体"/>
        </w:rPr>
        <w:t>附件5：</w:t>
      </w:r>
      <w:bookmarkEnd w:id="105"/>
      <w:bookmarkEnd w:id="106"/>
      <w:bookmarkEnd w:id="107"/>
      <w:bookmarkStart w:id="108" w:name="_Toc12631"/>
      <w:bookmarkStart w:id="109" w:name="_Toc25797"/>
      <w:bookmarkStart w:id="110" w:name="_Toc6005"/>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421"/>
      <w:bookmarkStart w:id="112" w:name="_Toc20443"/>
      <w:bookmarkStart w:id="113" w:name="_Toc1340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28682"/>
      <w:bookmarkStart w:id="115" w:name="_Toc9908"/>
      <w:bookmarkStart w:id="116" w:name="_Toc21125"/>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6129"/>
      <w:bookmarkStart w:id="118" w:name="_Toc3096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19003"/>
      <w:bookmarkStart w:id="122" w:name="_Toc5894"/>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11758"/>
      <w:bookmarkStart w:id="124" w:name="_Toc80006159"/>
      <w:bookmarkStart w:id="125" w:name="_Toc300678576"/>
      <w:bookmarkStart w:id="126" w:name="_Toc79998445"/>
      <w:bookmarkStart w:id="127" w:name="_Toc80006269"/>
      <w:bookmarkStart w:id="128" w:name="_Toc79998889"/>
      <w:bookmarkStart w:id="129" w:name="_Toc23367"/>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11072"/>
      <w:bookmarkStart w:id="131" w:name="_Toc29987"/>
      <w:bookmarkStart w:id="132" w:name="_Toc20208"/>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15282"/>
      <w:bookmarkStart w:id="134" w:name="_Toc5259"/>
      <w:bookmarkStart w:id="135" w:name="_Toc28071"/>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4976"/>
      <w:bookmarkStart w:id="137" w:name="_Toc123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25894"/>
      <w:bookmarkStart w:id="140" w:name="_Toc239"/>
      <w:bookmarkStart w:id="141" w:name="_Toc15951"/>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7788"/>
      <w:bookmarkStart w:id="143" w:name="_Toc14995"/>
      <w:bookmarkStart w:id="144" w:name="_Toc21939"/>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6749"/>
      <w:bookmarkStart w:id="146" w:name="_Toc22410"/>
      <w:bookmarkStart w:id="147" w:name="_Toc13743"/>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5DC8750F">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2CA541C8">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385546BB">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rPr>
          <w:rFonts w:hint="eastAsia" w:ascii="宋体" w:hAnsi="宋体" w:eastAsia="宋体" w:cs="宋体"/>
          <w:b/>
          <w:sz w:val="24"/>
        </w:rPr>
      </w:pPr>
    </w:p>
    <w:p w14:paraId="476C9A59">
      <w:pPr>
        <w:spacing w:line="241" w:lineRule="auto"/>
        <w:jc w:val="center"/>
        <w:rPr>
          <w:rFonts w:hint="default" w:ascii="宋体" w:hAnsi="宋体" w:eastAsia="宋体" w:cs="宋体"/>
          <w:b/>
          <w:sz w:val="24"/>
          <w:lang w:val="en-US" w:eastAsia="zh-CN"/>
        </w:rPr>
      </w:pPr>
      <w:bookmarkStart w:id="158" w:name="_GoBack"/>
      <w:bookmarkEnd w:id="158"/>
      <w:r>
        <w:rPr>
          <w:rFonts w:hint="eastAsia" w:ascii="宋体" w:hAnsi="宋体" w:cs="宋体"/>
          <w:b/>
          <w:sz w:val="24"/>
          <w:lang w:val="en-US" w:eastAsia="zh-CN"/>
        </w:rPr>
        <w:t>已实际工程量清单为准</w:t>
      </w:r>
    </w:p>
    <w:p w14:paraId="77C3C450">
      <w:pPr>
        <w:spacing w:line="241" w:lineRule="auto"/>
        <w:jc w:val="center"/>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3645"/>
      <w:bookmarkStart w:id="156" w:name="_Toc13104"/>
      <w:bookmarkStart w:id="157" w:name="_Toc3424"/>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9056D6A"/>
    <w:rsid w:val="16F05DDA"/>
    <w:rsid w:val="1AA113B5"/>
    <w:rsid w:val="1B862808"/>
    <w:rsid w:val="1C673C6C"/>
    <w:rsid w:val="1D1A29B1"/>
    <w:rsid w:val="25FC32B1"/>
    <w:rsid w:val="2B9A6336"/>
    <w:rsid w:val="2BA52129"/>
    <w:rsid w:val="39FE1261"/>
    <w:rsid w:val="423356C5"/>
    <w:rsid w:val="45595339"/>
    <w:rsid w:val="46204273"/>
    <w:rsid w:val="47D6710E"/>
    <w:rsid w:val="49127324"/>
    <w:rsid w:val="52462715"/>
    <w:rsid w:val="641858F4"/>
    <w:rsid w:val="658B49B5"/>
    <w:rsid w:val="67C16044"/>
    <w:rsid w:val="6B311C65"/>
    <w:rsid w:val="75A459B1"/>
    <w:rsid w:val="79F062AC"/>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8236</Words>
  <Characters>9179</Characters>
  <Lines>0</Lines>
  <Paragraphs>0</Paragraphs>
  <TotalTime>0</TotalTime>
  <ScaleCrop>false</ScaleCrop>
  <LinksUpToDate>false</LinksUpToDate>
  <CharactersWithSpaces>9707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2024-07-30T07:50:00Z</cp:lastPrinted>
  <dcterms:modified xsi:type="dcterms:W3CDTF">2026-08-28T11:28:54Z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