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6F9EB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/>
        <w:jc w:val="center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lang w:val="en-US" w:eastAsia="zh-CN" w:bidi="ar"/>
        </w:rPr>
        <w:t>怀化市城市更新专项规划（2026-2030）</w:t>
      </w:r>
      <w:r>
        <w:rPr>
          <w:rFonts w:hint="eastAsia" w:ascii="宋体" w:hAnsi="宋体" w:cs="宋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lang w:val="en-US" w:eastAsia="zh-CN" w:bidi="ar"/>
        </w:rPr>
        <w:t>竞争性磋商公告</w:t>
      </w:r>
    </w:p>
    <w:p w14:paraId="5423EA9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6" w:right="0" w:firstLine="48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湖南品邦项目管理有限公司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（采购代理机构）受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怀化市住房和城乡建设局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（采购人）的委托，对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怀化市城市更新专项规划（2026-2030）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（项目名称）进行竞争性磋商采购，现采用发布公告的方式，邀请符合资格条件的供应商参与竞争性磋商采购活动。</w:t>
      </w:r>
    </w:p>
    <w:p w14:paraId="6621AFB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6" w:right="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一、采购项目基本情况</w:t>
      </w:r>
    </w:p>
    <w:p w14:paraId="666C9A8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2716" w:right="0" w:hanging="216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1、采购项目名称：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怀化市城市更新专项规划（2026-2030）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 </w:t>
      </w:r>
    </w:p>
    <w:p w14:paraId="5498F29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6" w:right="0" w:firstLine="42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</w:pP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none"/>
          <w:lang w:val="en-US" w:eastAsia="zh-CN" w:bidi="ar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none"/>
          <w:lang w:val="en-US" w:eastAsia="zh-CN" w:bidi="ar"/>
        </w:rPr>
        <w:t>、计划备案编号：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  <w:t xml:space="preserve"> (2026)431200000033-1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u w:val="single"/>
          <w:lang w:val="en-US" w:eastAsia="zh-CN" w:bidi="ar"/>
        </w:rPr>
        <w:t xml:space="preserve"> </w:t>
      </w:r>
    </w:p>
    <w:p w14:paraId="544B719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6" w:right="0" w:firstLine="42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</w:pP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、委托代理编号：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HNPB（ZF）2026009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 xml:space="preserve"> </w:t>
      </w:r>
    </w:p>
    <w:p w14:paraId="640CFBA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6" w:right="0" w:firstLine="420"/>
        <w:jc w:val="left"/>
        <w:textAlignment w:val="auto"/>
        <w:rPr>
          <w:rFonts w:hint="eastAsia" w:ascii="宋体" w:hAnsi="宋体" w:eastAsia="宋体" w:cs="宋体"/>
          <w:sz w:val="20"/>
          <w:szCs w:val="22"/>
          <w:lang w:val="en-US"/>
        </w:rPr>
      </w:pP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、采购项目预算：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950000.00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 xml:space="preserve">元 </w:t>
      </w:r>
    </w:p>
    <w:p w14:paraId="1ED130F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firstLine="880" w:firstLineChars="40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支持预付款，预付比例：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     /   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 </w:t>
      </w:r>
    </w:p>
    <w:p w14:paraId="03344E2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6" w:right="0" w:firstLine="42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、本项目对应的中小企业划分标准所属行业：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  其他未列明行业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  </w:t>
      </w:r>
    </w:p>
    <w:p w14:paraId="62D02A0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6" w:right="0" w:firstLine="42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、评标方法：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FE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综合评分法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A8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最低评标价法</w:t>
      </w:r>
    </w:p>
    <w:p w14:paraId="4F49CC2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6" w:right="0" w:firstLine="48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7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、合同定价方式：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FE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固定总价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A8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固定单价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A8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成本补偿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A8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绩效激励</w:t>
      </w:r>
    </w:p>
    <w:p w14:paraId="2F3AFE5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6" w:right="0" w:firstLine="480"/>
        <w:jc w:val="left"/>
        <w:textAlignment w:val="auto"/>
        <w:rPr>
          <w:rFonts w:hint="eastAsia" w:ascii="宋体" w:hAnsi="宋体" w:eastAsia="宋体" w:cs="宋体"/>
          <w:color w:val="auto"/>
          <w:sz w:val="20"/>
          <w:szCs w:val="22"/>
        </w:rPr>
      </w:pP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lang w:val="en-US" w:eastAsia="zh-CN" w:bidi="ar"/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lang w:val="en-US" w:eastAsia="zh-CN" w:bidi="ar"/>
        </w:rPr>
        <w:t>、合同履行期限：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  <w:t>60日历天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u w:val="single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  <w:t>  </w:t>
      </w:r>
    </w:p>
    <w:p w14:paraId="308020E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6" w:right="0" w:firstLine="48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cs="宋体"/>
          <w:i w:val="0"/>
          <w:iCs w:val="0"/>
          <w:caps w:val="0"/>
          <w:color w:val="000000"/>
          <w:spacing w:val="0"/>
          <w:sz w:val="22"/>
          <w:szCs w:val="22"/>
          <w:lang w:val="en-US" w:eastAsia="zh-CN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</w:rPr>
        <w:t>、本项目分阶段要求供应商提供以下保证：</w:t>
      </w:r>
    </w:p>
    <w:p w14:paraId="52301752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1060" w:leftChars="0" w:right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A8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</w:rPr>
        <w:t>磋商保证金：采购项目预算的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u w:val="single"/>
        </w:rPr>
        <w:t>  /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</w:rPr>
        <w:t>%；</w:t>
      </w:r>
    </w:p>
    <w:p w14:paraId="0DEC4F1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1060" w:leftChars="0" w:right="0"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A8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</w:rPr>
        <w:t>履约保证金：中标金额的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u w:val="single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u w:val="single"/>
          <w:lang w:val="en-US" w:eastAsia="zh-CN"/>
        </w:rPr>
        <w:t xml:space="preserve"> /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u w:val="single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</w:rPr>
        <w:t>%；</w:t>
      </w:r>
    </w:p>
    <w:p w14:paraId="2F8D7E60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1060" w:leftChars="0" w:right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A8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</w:rPr>
        <w:t>预付款保证金：预付款的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u w:val="single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u w:val="single"/>
          <w:lang w:val="en-US" w:eastAsia="zh-CN"/>
        </w:rPr>
        <w:t>/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u w:val="single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</w:rPr>
        <w:t>%；</w:t>
      </w:r>
    </w:p>
    <w:p w14:paraId="7067D6E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1060" w:leftChars="0" w:right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A8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</w:rPr>
        <w:t>质量保证金：合同金额的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u w:val="single"/>
        </w:rPr>
        <w:t> / 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</w:rPr>
        <w:t>%。</w:t>
      </w:r>
    </w:p>
    <w:p w14:paraId="0C52A85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6" w:right="0" w:firstLine="42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二、采购人的采购需求</w:t>
      </w:r>
    </w:p>
    <w:tbl>
      <w:tblPr>
        <w:tblStyle w:val="6"/>
        <w:tblW w:w="9885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0"/>
        <w:gridCol w:w="1860"/>
        <w:gridCol w:w="1875"/>
        <w:gridCol w:w="1371"/>
        <w:gridCol w:w="684"/>
        <w:gridCol w:w="1633"/>
        <w:gridCol w:w="1812"/>
      </w:tblGrid>
      <w:tr w14:paraId="061EF4B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3" w:hRule="atLeast"/>
          <w:jc w:val="center"/>
        </w:trPr>
        <w:tc>
          <w:tcPr>
            <w:tcW w:w="650" w:type="dxa"/>
            <w:tcBorders>
              <w:top w:val="double" w:color="auto" w:sz="2" w:space="0"/>
              <w:left w:val="double" w:color="auto" w:sz="2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74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包号</w:t>
            </w:r>
          </w:p>
        </w:tc>
        <w:tc>
          <w:tcPr>
            <w:tcW w:w="1860" w:type="dxa"/>
            <w:tcBorders>
              <w:top w:val="double" w:color="auto" w:sz="2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BC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包名称</w:t>
            </w:r>
          </w:p>
        </w:tc>
        <w:tc>
          <w:tcPr>
            <w:tcW w:w="1875" w:type="dxa"/>
            <w:tcBorders>
              <w:top w:val="double" w:color="auto" w:sz="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DB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标的名称</w:t>
            </w:r>
          </w:p>
        </w:tc>
        <w:tc>
          <w:tcPr>
            <w:tcW w:w="1371" w:type="dxa"/>
            <w:tcBorders>
              <w:top w:val="double" w:color="auto" w:sz="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0F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简要技术要求</w:t>
            </w:r>
          </w:p>
        </w:tc>
        <w:tc>
          <w:tcPr>
            <w:tcW w:w="684" w:type="dxa"/>
            <w:tcBorders>
              <w:top w:val="double" w:color="auto" w:sz="2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3B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数量</w:t>
            </w:r>
          </w:p>
        </w:tc>
        <w:tc>
          <w:tcPr>
            <w:tcW w:w="1633" w:type="dxa"/>
            <w:tcBorders>
              <w:top w:val="double" w:color="auto" w:sz="2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FD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标的预算</w:t>
            </w:r>
          </w:p>
        </w:tc>
        <w:tc>
          <w:tcPr>
            <w:tcW w:w="1812" w:type="dxa"/>
            <w:tcBorders>
              <w:top w:val="double" w:color="auto" w:sz="2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0D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最高限价</w:t>
            </w:r>
          </w:p>
        </w:tc>
      </w:tr>
      <w:tr w14:paraId="7DAFDD5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40" w:hRule="atLeast"/>
          <w:jc w:val="center"/>
        </w:trPr>
        <w:tc>
          <w:tcPr>
            <w:tcW w:w="650" w:type="dxa"/>
            <w:tcBorders>
              <w:top w:val="single" w:color="auto" w:sz="8" w:space="0"/>
              <w:left w:val="double" w:color="auto" w:sz="2" w:space="0"/>
              <w:bottom w:val="double" w:color="auto" w:sz="2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93C6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860" w:type="dxa"/>
            <w:tcBorders>
              <w:top w:val="single" w:color="auto" w:sz="8" w:space="0"/>
              <w:left w:val="nil"/>
              <w:bottom w:val="double" w:color="auto" w:sz="2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1480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eastAsia="zh-CN"/>
              </w:rPr>
              <w:t>怀化市城市更新专项规划（2026-2030）</w:t>
            </w:r>
          </w:p>
        </w:tc>
        <w:tc>
          <w:tcPr>
            <w:tcW w:w="1875" w:type="dxa"/>
            <w:tcBorders>
              <w:top w:val="single" w:color="auto" w:sz="8" w:space="0"/>
              <w:left w:val="single" w:color="auto" w:sz="8" w:space="0"/>
              <w:bottom w:val="double" w:color="auto" w:sz="2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0C3D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eastAsia="zh-CN"/>
              </w:rPr>
              <w:t>怀化市城市更新专项规划（2026-2030）</w:t>
            </w:r>
          </w:p>
        </w:tc>
        <w:tc>
          <w:tcPr>
            <w:tcW w:w="1371" w:type="dxa"/>
            <w:tcBorders>
              <w:top w:val="single" w:color="auto" w:sz="8" w:space="0"/>
              <w:left w:val="single" w:color="auto" w:sz="8" w:space="0"/>
              <w:bottom w:val="double" w:color="auto" w:sz="2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1DBB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详见磋商文件采购需求</w:t>
            </w:r>
          </w:p>
        </w:tc>
        <w:tc>
          <w:tcPr>
            <w:tcW w:w="684" w:type="dxa"/>
            <w:tcBorders>
              <w:top w:val="single" w:color="auto" w:sz="8" w:space="0"/>
              <w:left w:val="nil"/>
              <w:bottom w:val="double" w:color="auto" w:sz="2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1EEC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批</w:t>
            </w:r>
          </w:p>
        </w:tc>
        <w:tc>
          <w:tcPr>
            <w:tcW w:w="1633" w:type="dxa"/>
            <w:tcBorders>
              <w:top w:val="single" w:color="auto" w:sz="8" w:space="0"/>
              <w:left w:val="nil"/>
              <w:bottom w:val="double" w:color="auto" w:sz="2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DEE3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val="en-US" w:eastAsia="zh-CN"/>
              </w:rPr>
              <w:t>950000.00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元</w:t>
            </w:r>
          </w:p>
        </w:tc>
        <w:tc>
          <w:tcPr>
            <w:tcW w:w="1812" w:type="dxa"/>
            <w:tcBorders>
              <w:top w:val="single" w:color="auto" w:sz="8" w:space="0"/>
              <w:left w:val="nil"/>
              <w:bottom w:val="double" w:color="auto" w:sz="2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F4F5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val="en-US" w:eastAsia="zh-CN"/>
              </w:rPr>
              <w:t>950000.00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元</w:t>
            </w:r>
          </w:p>
        </w:tc>
      </w:tr>
    </w:tbl>
    <w:p w14:paraId="465593F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241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说明：</w:t>
      </w:r>
    </w:p>
    <w:p w14:paraId="761B40D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241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1.节能产品实行强制采购的，需提供国家认证机构出具的、处于有效期内的节能产品证书。</w:t>
      </w:r>
    </w:p>
    <w:p w14:paraId="6BDEA71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241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2.同意购买进口产品的，不限制满足采购需求的国内产品参与投标。</w:t>
      </w:r>
    </w:p>
    <w:p w14:paraId="39D170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241"/>
        <w:jc w:val="both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三、采购项目需落实的政府采购政策</w:t>
      </w:r>
    </w:p>
    <w:p w14:paraId="519D4C3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12" w:leftChars="0" w:right="0" w:firstLine="428" w:firstLineChars="0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1、支持中小企业：中小企业享受预留采购份额或价格折扣。</w:t>
      </w:r>
    </w:p>
    <w:p w14:paraId="01D0ACD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241"/>
        <w:jc w:val="both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四、供应商资格条件：</w:t>
      </w:r>
    </w:p>
    <w:p w14:paraId="00CB7CB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26"/>
        <w:jc w:val="both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1、满足《中华人民共和国政府采购法》第二十二条规定；</w:t>
      </w:r>
    </w:p>
    <w:p w14:paraId="6227E2B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26"/>
        <w:jc w:val="both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2、落实政府采购政策需满足的资格要求：</w:t>
      </w:r>
    </w:p>
    <w:p w14:paraId="2427445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840" w:leftChars="400" w:right="0" w:firstLine="0" w:firstLineChars="0"/>
        <w:jc w:val="both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FE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专门面向：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FE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中小企业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FE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小微企业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FE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监狱企业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FE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福利性单位。</w:t>
      </w:r>
    </w:p>
    <w:p w14:paraId="09E2401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firstLine="880" w:firstLineChars="400"/>
        <w:jc w:val="both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A8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强制分包：大型企业应将采购份额的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   /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%分包给中小企业。</w:t>
      </w:r>
    </w:p>
    <w:p w14:paraId="1E292EA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8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lang w:val="en-US" w:eastAsia="zh-CN" w:bidi="ar"/>
        </w:rPr>
        <w:t>3、供应商特定资格条件：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  <w:t>具备行政主管部门颁发的城乡规划编制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  <w:t>乙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  <w:t>级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  <w:t>及以上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  <w:t>资质，资质证书处于有效期。</w:t>
      </w:r>
    </w:p>
    <w:p w14:paraId="283F87C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8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4、单位负责人为同一人或者存在直接控股、管理关系的不同供应商，不得参加同一合同项下的政府采购活动。</w:t>
      </w:r>
    </w:p>
    <w:p w14:paraId="655D0D2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8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5、为本采购项目提供整体设计、规范编制或者项目管理、监理、检测等服务的，不得再参加此项目的其他采购</w:t>
      </w:r>
      <w:bookmarkStart w:id="1" w:name="_GoBack"/>
      <w:bookmarkEnd w:id="1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活动。</w:t>
      </w:r>
    </w:p>
    <w:p w14:paraId="20782C4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8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6、列入失信被执行人、重大税收违法失信主体名单、政府采购严重违法失信行为记录名单的，拒绝其参与政府采购活动。</w:t>
      </w:r>
    </w:p>
    <w:p w14:paraId="654E592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8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7、联合体响应。本次采购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   不接受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(接受或不接受)联合体响应。</w:t>
      </w:r>
    </w:p>
    <w:p w14:paraId="2AC1D4E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五、获取磋商文件的时间、地点及方式</w:t>
      </w:r>
    </w:p>
    <w:p w14:paraId="59E799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304" w:right="0" w:firstLine="48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有意参加投标者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，于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u w:val="single"/>
          <w:lang w:val="en-US" w:eastAsia="zh-CN" w:bidi="ar"/>
        </w:rPr>
        <w:t>2026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u w:val="none"/>
          <w:lang w:val="en-US" w:eastAsia="zh-CN" w:bidi="ar"/>
        </w:rPr>
        <w:t>年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u w:val="single"/>
          <w:lang w:val="en-US" w:eastAsia="zh-CN" w:bidi="ar"/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u w:val="none"/>
          <w:lang w:val="en-US" w:eastAsia="zh-CN" w:bidi="ar"/>
        </w:rPr>
        <w:t>月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u w:val="single"/>
          <w:lang w:val="en-US" w:eastAsia="zh-CN" w:bidi="ar"/>
        </w:rPr>
        <w:t>19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u w:val="none"/>
          <w:lang w:val="en-US" w:eastAsia="zh-CN" w:bidi="ar"/>
        </w:rPr>
        <w:t>日起至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u w:val="single"/>
          <w:lang w:val="en-US" w:eastAsia="zh-CN" w:bidi="ar"/>
        </w:rPr>
        <w:t>2026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u w:val="none"/>
          <w:lang w:val="en-US" w:eastAsia="zh-CN" w:bidi="ar"/>
        </w:rPr>
        <w:t>年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u w:val="single"/>
          <w:lang w:val="en-US" w:eastAsia="zh-CN" w:bidi="ar"/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u w:val="none"/>
          <w:lang w:val="en-US" w:eastAsia="zh-CN" w:bidi="ar"/>
        </w:rPr>
        <w:t>月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u w:val="single"/>
          <w:lang w:val="en-US" w:eastAsia="zh-CN" w:bidi="ar"/>
        </w:rPr>
        <w:t>26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u w:val="none"/>
          <w:lang w:val="en-US" w:eastAsia="zh-CN" w:bidi="ar"/>
        </w:rPr>
        <w:t>日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，每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lang w:val="en-US" w:eastAsia="zh-CN" w:bidi="ar"/>
        </w:rPr>
        <w:t>日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  <w:t>08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lang w:val="en-US" w:eastAsia="zh-CN" w:bidi="ar"/>
        </w:rPr>
        <w:t>时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  <w:t>30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lang w:val="en-US" w:eastAsia="zh-CN" w:bidi="ar"/>
        </w:rPr>
        <w:t>分至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  <w:t>12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lang w:val="en-US" w:eastAsia="zh-CN" w:bidi="ar"/>
        </w:rPr>
        <w:t>时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  <w:t>00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lang w:val="en-US" w:eastAsia="zh-CN" w:bidi="ar"/>
        </w:rPr>
        <w:t>分、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  <w:t>14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lang w:val="en-US" w:eastAsia="zh-CN" w:bidi="ar"/>
        </w:rPr>
        <w:t>时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  <w:t>30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lang w:val="en-US" w:eastAsia="zh-CN" w:bidi="ar"/>
        </w:rPr>
        <w:t>分至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  <w:t>17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lang w:val="en-US" w:eastAsia="zh-CN" w:bidi="ar"/>
        </w:rPr>
        <w:t>时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  <w:t>00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lang w:val="en-US" w:eastAsia="zh-CN" w:bidi="ar"/>
        </w:rPr>
        <w:t>分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（北京时间，节假日除外），在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 xml:space="preserve"> 湖南品邦项目管理有限公司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湖南省怀化市鹤城区红星街道尚龙名苑5栋202-2号），携带营业执照副本复印件、资质证书复印件、法定代表人身份证明或授权委托书（附法定代表人身份证明）、个人身份证原件、湖南省政府采购供应商资格承诺函（附件一）和供应商资格声明（附件二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获取招标文件。</w:t>
      </w:r>
    </w:p>
    <w:p w14:paraId="1D71CA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六、响应文件提交的截止时间、开启时间及地点</w:t>
      </w:r>
    </w:p>
    <w:p w14:paraId="6C3EAE8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leftChars="0" w:right="0" w:firstLine="446" w:firstLineChars="203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lang w:val="en-US" w:eastAsia="zh-CN" w:bidi="ar"/>
        </w:rPr>
        <w:t>1、提交响应文件的截止时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间：2026年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8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月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31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日1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4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时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3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0分（北京时间），超过截止时间的投标将被拒绝（☆）；</w:t>
      </w:r>
    </w:p>
    <w:p w14:paraId="4AC5D60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leftChars="0" w:right="0" w:firstLine="446" w:firstLineChars="203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2、开标时间：2026年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8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月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31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日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14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时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3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0分（北京时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lang w:val="en-US" w:eastAsia="zh-CN" w:bidi="ar"/>
        </w:rPr>
        <w:t>间）；</w:t>
      </w:r>
    </w:p>
    <w:p w14:paraId="5ECA71C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leftChars="0" w:right="0" w:firstLine="446" w:firstLineChars="203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lang w:val="en-US" w:eastAsia="zh-CN" w:bidi="ar"/>
        </w:rPr>
        <w:t>3、递交响应文件及开标地点：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  <w:t>湖南省怀化市鹤城区红星街道尚龙名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苑5栋202-2号（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全有家居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二楼）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 xml:space="preserve">。 </w:t>
      </w:r>
    </w:p>
    <w:p w14:paraId="65B9ABB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24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4、逾期送达或者不按招标文件要求密封的投标文件，采购代理机构将拒绝接收。</w:t>
      </w:r>
    </w:p>
    <w:p w14:paraId="6B95A35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七、公告期限</w:t>
      </w:r>
    </w:p>
    <w:p w14:paraId="383D9F8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24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1、本招标公告在湖南省政府采购网（http://www.ccgp-hunan.gov.cn/）发布。公告期限从本招标公告发布之日起5个工作日。</w:t>
      </w:r>
    </w:p>
    <w:p w14:paraId="71E15AD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24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2、在其他媒体发布的招标公告，公告内容以本招标公告指定媒体发布的公告为准；公告期限自本招标公告指定媒体最先发布公告之日起算。</w:t>
      </w:r>
    </w:p>
    <w:p w14:paraId="0719805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八、疑问及质疑</w:t>
      </w:r>
    </w:p>
    <w:p w14:paraId="4D3C6AC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24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1、供应商对政府采购活动事项如有疑问的，可以向采购人、采购代理机构提出询问。采购人、采购代理机构将在3个工作日内作出答复。</w:t>
      </w:r>
    </w:p>
    <w:p w14:paraId="3993DE4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24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2、供应商认为邀请通知使自己的合法权益受到损害的，可以在收到本邀请函之日起7个工作日内，按《湖南省财政厅关于印发＜政府采购质疑答复和投诉处理操作规程＞的通知》(湘财购〔2019〕20号)规定，以书面形式向采购人、采购代理机构提出质疑。</w:t>
      </w:r>
    </w:p>
    <w:p w14:paraId="7315688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九、磋商说明</w:t>
      </w:r>
    </w:p>
    <w:p w14:paraId="150600F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-23" w:firstLine="48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1、磋商邀请选项：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FE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表示选择，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A8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表示未选择。</w:t>
      </w:r>
    </w:p>
    <w:p w14:paraId="4588DD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-23" w:firstLine="48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2、供应商参与政府采购活动，无需向采购人、代理机构、交易平台缴纳任何费用。</w:t>
      </w:r>
    </w:p>
    <w:p w14:paraId="00AE714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十、联系方式</w:t>
      </w:r>
    </w:p>
    <w:p w14:paraId="0BED37F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72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采购人信息</w:t>
      </w:r>
    </w:p>
    <w:p w14:paraId="54F8532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7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（1）名  称：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怀化市住房和城乡建设局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 </w:t>
      </w:r>
    </w:p>
    <w:p w14:paraId="5FDF940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80"/>
        <w:jc w:val="left"/>
        <w:textAlignment w:val="auto"/>
        <w:rPr>
          <w:rFonts w:hint="eastAsia" w:ascii="宋体" w:hAnsi="宋体" w:eastAsia="宋体" w:cs="宋体"/>
          <w:sz w:val="20"/>
          <w:szCs w:val="22"/>
          <w:u w:val="singl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（2）地  址：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湖南省怀化市鹤城区市民服务中心A栋5楼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‌ </w:t>
      </w:r>
    </w:p>
    <w:p w14:paraId="27B98B6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8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（3）联系人：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杨先生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kern w:val="0"/>
          <w:sz w:val="22"/>
          <w:szCs w:val="22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>  </w:t>
      </w:r>
    </w:p>
    <w:p w14:paraId="47F1D1F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80"/>
        <w:jc w:val="left"/>
        <w:textAlignment w:val="auto"/>
        <w:rPr>
          <w:rFonts w:hint="eastAsia" w:ascii="宋体" w:hAnsi="宋体" w:eastAsia="宋体" w:cs="宋体"/>
          <w:sz w:val="20"/>
          <w:szCs w:val="22"/>
          <w:lang w:val="en-US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（4）邮  编：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418000</w:t>
      </w:r>
    </w:p>
    <w:p w14:paraId="30EE670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80"/>
        <w:jc w:val="left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（5）电  话：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13974518187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 xml:space="preserve">  </w:t>
      </w:r>
    </w:p>
    <w:p w14:paraId="0EC2740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8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（6）电子邮箱：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 / </w:t>
      </w:r>
    </w:p>
    <w:p w14:paraId="436883E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72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采购代理机构信息</w:t>
      </w:r>
    </w:p>
    <w:p w14:paraId="52331D9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7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（1）名  称：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湖南品邦项目管理有限公司</w:t>
      </w:r>
    </w:p>
    <w:p w14:paraId="3330BF3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8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（2）地  址：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湖南省怀化市鹤城区红星街道尚龙名苑5栋202-2号</w:t>
      </w:r>
    </w:p>
    <w:p w14:paraId="78E7D17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8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（3）联系人：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 陆女士、杨女士 </w:t>
      </w:r>
    </w:p>
    <w:p w14:paraId="72F2E6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8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（4）邮  编：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 418000 </w:t>
      </w:r>
    </w:p>
    <w:p w14:paraId="2F22DA7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80"/>
        <w:jc w:val="left"/>
        <w:textAlignment w:val="auto"/>
        <w:rPr>
          <w:rFonts w:hint="default" w:ascii="宋体" w:hAnsi="宋体" w:eastAsia="宋体" w:cs="宋体"/>
          <w:sz w:val="20"/>
          <w:szCs w:val="22"/>
          <w:lang w:val="en-US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（5）电  话：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 0745-2502288</w:t>
      </w:r>
    </w:p>
    <w:p w14:paraId="5071AD1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8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（6）电子邮箱：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 3988576358@qq.com </w:t>
      </w:r>
    </w:p>
    <w:p w14:paraId="7CE7D50B">
      <w:pPr>
        <w:widowControl/>
        <w:adjustRightInd w:val="0"/>
        <w:snapToGrid w:val="0"/>
        <w:spacing w:beforeLines="50" w:after="200" w:line="360" w:lineRule="auto"/>
        <w:ind w:left="0" w:leftChars="0" w:firstLine="0" w:firstLineChars="0"/>
        <w:jc w:val="left"/>
        <w:rPr>
          <w:rFonts w:hint="eastAsia" w:ascii="宋体" w:hAnsi="宋体" w:eastAsia="宋体" w:cs="宋体"/>
          <w:b/>
          <w:bCs/>
          <w:kern w:val="0"/>
          <w:szCs w:val="21"/>
        </w:rPr>
      </w:pPr>
      <w:bookmarkStart w:id="0" w:name="_Toc34637823"/>
      <w:r>
        <w:rPr>
          <w:rFonts w:hint="eastAsia" w:ascii="宋体" w:hAnsi="宋体" w:eastAsia="宋体" w:cs="宋体"/>
          <w:b/>
          <w:bCs/>
          <w:kern w:val="0"/>
          <w:szCs w:val="21"/>
        </w:rPr>
        <w:t>附件一 湖南省政府采购供应商资格承诺函</w:t>
      </w:r>
    </w:p>
    <w:p w14:paraId="34E54A3D">
      <w:pPr>
        <w:pStyle w:val="12"/>
        <w:ind w:firstLine="422"/>
        <w:jc w:val="center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lang w:val="en-US"/>
        </w:rPr>
        <w:t>湖南省政府采购供应商资格承诺函</w:t>
      </w:r>
    </w:p>
    <w:p w14:paraId="3A33CCAC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 xml:space="preserve">本公司独立承担民事责任、具有良好的商业信誉和健全的财务会计制度、依法缴纳税收和社会保障资金，在前三年的经营活动中无重大违法记录，未列入严重失信行为名单，符合政府采购供应商的基本资格要求。 </w:t>
      </w:r>
    </w:p>
    <w:p w14:paraId="5ED3B1BF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按 照 《 政 府 采 购 促 进 中 小 企 业 发 展 管 理 办 法 》（ 财 库 〔2020〕46 号），本公司企业规模为：大型□ 中型□ 小型□ 微 型□</w:t>
      </w:r>
    </w:p>
    <w:p w14:paraId="151403E2">
      <w:pPr>
        <w:widowControl/>
        <w:adjustRightInd w:val="0"/>
        <w:snapToGrid w:val="0"/>
        <w:spacing w:beforeLines="50" w:after="200" w:line="360" w:lineRule="auto"/>
        <w:jc w:val="righ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 xml:space="preserve">公司（单位）名称（盖章） </w:t>
      </w:r>
    </w:p>
    <w:p w14:paraId="4C3B5914">
      <w:pPr>
        <w:widowControl/>
        <w:adjustRightInd w:val="0"/>
        <w:snapToGrid w:val="0"/>
        <w:spacing w:beforeLines="50" w:after="200" w:line="360" w:lineRule="auto"/>
        <w:ind w:firstLine="7140" w:firstLineChars="34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 xml:space="preserve">年  月  日 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2119"/>
        <w:gridCol w:w="2142"/>
        <w:gridCol w:w="2119"/>
      </w:tblGrid>
      <w:tr w14:paraId="46F3B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0" w:type="dxa"/>
            <w:vAlign w:val="center"/>
          </w:tcPr>
          <w:p w14:paraId="150FB76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机构代码</w:t>
            </w:r>
          </w:p>
        </w:tc>
        <w:tc>
          <w:tcPr>
            <w:tcW w:w="2350" w:type="dxa"/>
            <w:vAlign w:val="center"/>
          </w:tcPr>
          <w:p w14:paraId="08F8BE52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2350" w:type="dxa"/>
            <w:vAlign w:val="center"/>
          </w:tcPr>
          <w:p w14:paraId="63A7C145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注册登记机构</w:t>
            </w:r>
          </w:p>
        </w:tc>
        <w:tc>
          <w:tcPr>
            <w:tcW w:w="2350" w:type="dxa"/>
            <w:vAlign w:val="center"/>
          </w:tcPr>
          <w:p w14:paraId="1B2FEE0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</w:p>
        </w:tc>
      </w:tr>
      <w:tr w14:paraId="176E8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0" w:type="dxa"/>
            <w:vAlign w:val="center"/>
          </w:tcPr>
          <w:p w14:paraId="36445A31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日期</w:t>
            </w:r>
          </w:p>
        </w:tc>
        <w:tc>
          <w:tcPr>
            <w:tcW w:w="2350" w:type="dxa"/>
            <w:vAlign w:val="center"/>
          </w:tcPr>
          <w:p w14:paraId="3B148EA0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2350" w:type="dxa"/>
            <w:vAlign w:val="center"/>
          </w:tcPr>
          <w:p w14:paraId="36D52B5D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有效期</w:t>
            </w:r>
          </w:p>
        </w:tc>
        <w:tc>
          <w:tcPr>
            <w:tcW w:w="2350" w:type="dxa"/>
            <w:vAlign w:val="center"/>
          </w:tcPr>
          <w:p w14:paraId="528098DD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</w:p>
        </w:tc>
      </w:tr>
      <w:tr w14:paraId="0046B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0" w:type="dxa"/>
            <w:vAlign w:val="center"/>
          </w:tcPr>
          <w:p w14:paraId="4245CECB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注册资本</w:t>
            </w:r>
          </w:p>
        </w:tc>
        <w:tc>
          <w:tcPr>
            <w:tcW w:w="2350" w:type="dxa"/>
            <w:vAlign w:val="center"/>
          </w:tcPr>
          <w:p w14:paraId="41CAA1B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2350" w:type="dxa"/>
            <w:vAlign w:val="center"/>
          </w:tcPr>
          <w:p w14:paraId="0F14DFD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地址</w:t>
            </w:r>
          </w:p>
        </w:tc>
        <w:tc>
          <w:tcPr>
            <w:tcW w:w="2350" w:type="dxa"/>
            <w:vAlign w:val="center"/>
          </w:tcPr>
          <w:p w14:paraId="66B56FB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</w:p>
        </w:tc>
      </w:tr>
      <w:tr w14:paraId="7AC3C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0" w:type="dxa"/>
            <w:vAlign w:val="center"/>
          </w:tcPr>
          <w:p w14:paraId="47E2268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经济行业</w:t>
            </w:r>
          </w:p>
        </w:tc>
        <w:tc>
          <w:tcPr>
            <w:tcW w:w="2350" w:type="dxa"/>
            <w:vAlign w:val="center"/>
          </w:tcPr>
          <w:p w14:paraId="34BE216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2350" w:type="dxa"/>
            <w:vAlign w:val="center"/>
          </w:tcPr>
          <w:p w14:paraId="2CB5B75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经济性质</w:t>
            </w:r>
          </w:p>
        </w:tc>
        <w:tc>
          <w:tcPr>
            <w:tcW w:w="2350" w:type="dxa"/>
            <w:vAlign w:val="center"/>
          </w:tcPr>
          <w:p w14:paraId="28969C00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</w:p>
        </w:tc>
      </w:tr>
      <w:tr w14:paraId="744D4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00" w:type="dxa"/>
            <w:gridSpan w:val="4"/>
            <w:vAlign w:val="center"/>
          </w:tcPr>
          <w:p w14:paraId="0B0052A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法定代表人（负责人）姓名（签字）</w:t>
            </w:r>
          </w:p>
        </w:tc>
      </w:tr>
      <w:tr w14:paraId="5FA19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0" w:type="dxa"/>
            <w:vAlign w:val="center"/>
          </w:tcPr>
          <w:p w14:paraId="55784861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身份证号</w:t>
            </w:r>
          </w:p>
        </w:tc>
        <w:tc>
          <w:tcPr>
            <w:tcW w:w="2350" w:type="dxa"/>
            <w:vAlign w:val="center"/>
          </w:tcPr>
          <w:p w14:paraId="045DD49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2350" w:type="dxa"/>
            <w:vAlign w:val="center"/>
          </w:tcPr>
          <w:p w14:paraId="796BA1A0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手机号</w:t>
            </w:r>
          </w:p>
        </w:tc>
        <w:tc>
          <w:tcPr>
            <w:tcW w:w="2350" w:type="dxa"/>
            <w:vAlign w:val="center"/>
          </w:tcPr>
          <w:p w14:paraId="56639DB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</w:p>
        </w:tc>
      </w:tr>
      <w:tr w14:paraId="6BDA5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0" w:type="dxa"/>
            <w:vAlign w:val="center"/>
          </w:tcPr>
          <w:p w14:paraId="28CF724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</w:pPr>
          </w:p>
        </w:tc>
        <w:tc>
          <w:tcPr>
            <w:tcW w:w="2350" w:type="dxa"/>
            <w:vAlign w:val="center"/>
          </w:tcPr>
          <w:p w14:paraId="7FB22E0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2350" w:type="dxa"/>
            <w:vAlign w:val="center"/>
          </w:tcPr>
          <w:p w14:paraId="6D117D58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</w:pPr>
          </w:p>
        </w:tc>
        <w:tc>
          <w:tcPr>
            <w:tcW w:w="2350" w:type="dxa"/>
            <w:vAlign w:val="center"/>
          </w:tcPr>
          <w:p w14:paraId="5F6D27C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</w:p>
        </w:tc>
      </w:tr>
      <w:tr w14:paraId="1E077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00" w:type="dxa"/>
            <w:gridSpan w:val="4"/>
            <w:vAlign w:val="center"/>
          </w:tcPr>
          <w:p w14:paraId="537210D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授权代表人姓名（签字）</w:t>
            </w:r>
          </w:p>
        </w:tc>
      </w:tr>
      <w:tr w14:paraId="0E20A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0" w:type="dxa"/>
            <w:vAlign w:val="center"/>
          </w:tcPr>
          <w:p w14:paraId="68CFBE23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身份证号</w:t>
            </w:r>
          </w:p>
        </w:tc>
        <w:tc>
          <w:tcPr>
            <w:tcW w:w="2350" w:type="dxa"/>
            <w:vAlign w:val="center"/>
          </w:tcPr>
          <w:p w14:paraId="7E32363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2350" w:type="dxa"/>
            <w:vAlign w:val="center"/>
          </w:tcPr>
          <w:p w14:paraId="2A60186C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手机号</w:t>
            </w:r>
          </w:p>
        </w:tc>
        <w:tc>
          <w:tcPr>
            <w:tcW w:w="2350" w:type="dxa"/>
            <w:vAlign w:val="center"/>
          </w:tcPr>
          <w:p w14:paraId="3E431CB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</w:p>
        </w:tc>
      </w:tr>
    </w:tbl>
    <w:p w14:paraId="58D233D3">
      <w:pPr>
        <w:tabs>
          <w:tab w:val="left" w:pos="3375"/>
        </w:tabs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kern w:val="0"/>
          <w:sz w:val="24"/>
        </w:rPr>
      </w:pPr>
    </w:p>
    <w:p w14:paraId="7339BC7C">
      <w:pPr>
        <w:tabs>
          <w:tab w:val="left" w:pos="3375"/>
        </w:tabs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kern w:val="0"/>
          <w:sz w:val="24"/>
        </w:rPr>
      </w:pPr>
    </w:p>
    <w:p w14:paraId="4155C4F2">
      <w:pPr>
        <w:widowControl/>
        <w:adjustRightInd w:val="0"/>
        <w:snapToGrid w:val="0"/>
        <w:spacing w:beforeLines="50" w:after="200" w:line="360" w:lineRule="auto"/>
        <w:ind w:left="0" w:leftChars="0" w:firstLine="0" w:firstLineChars="0"/>
        <w:jc w:val="left"/>
        <w:rPr>
          <w:rFonts w:hint="eastAsia" w:ascii="宋体" w:hAnsi="宋体" w:eastAsia="宋体" w:cs="宋体"/>
          <w:b/>
          <w:kern w:val="0"/>
          <w:szCs w:val="21"/>
        </w:rPr>
      </w:pPr>
      <w:r>
        <w:rPr>
          <w:rFonts w:hint="eastAsia" w:ascii="宋体" w:hAnsi="宋体" w:eastAsia="宋体" w:cs="宋体"/>
          <w:color w:val="auto"/>
          <w:szCs w:val="21"/>
        </w:rPr>
        <w:br w:type="page"/>
      </w:r>
      <w:r>
        <w:rPr>
          <w:rFonts w:hint="eastAsia" w:ascii="宋体" w:hAnsi="宋体" w:eastAsia="宋体" w:cs="宋体"/>
          <w:b/>
          <w:bCs/>
          <w:kern w:val="0"/>
          <w:szCs w:val="21"/>
        </w:rPr>
        <w:t>附件二 供应商资格声明</w:t>
      </w:r>
      <w:bookmarkEnd w:id="0"/>
    </w:p>
    <w:p w14:paraId="4F4B7277">
      <w:pPr>
        <w:widowControl/>
        <w:adjustRightInd w:val="0"/>
        <w:snapToGrid w:val="0"/>
        <w:spacing w:after="200" w:line="360" w:lineRule="auto"/>
        <w:jc w:val="center"/>
        <w:rPr>
          <w:rFonts w:hint="eastAsia" w:ascii="宋体" w:hAnsi="宋体" w:eastAsia="宋体" w:cs="宋体"/>
          <w:b/>
          <w:kern w:val="0"/>
          <w:szCs w:val="21"/>
        </w:rPr>
      </w:pPr>
      <w:r>
        <w:rPr>
          <w:rFonts w:hint="eastAsia" w:ascii="宋体" w:hAnsi="宋体" w:eastAsia="宋体" w:cs="宋体"/>
          <w:b/>
          <w:kern w:val="0"/>
          <w:szCs w:val="21"/>
        </w:rPr>
        <w:t>供应商资格声明</w:t>
      </w:r>
    </w:p>
    <w:p w14:paraId="07B009F9">
      <w:pPr>
        <w:widowControl/>
        <w:adjustRightInd w:val="0"/>
        <w:snapToGrid w:val="0"/>
        <w:spacing w:beforeLines="50" w:after="200" w:line="360" w:lineRule="auto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致</w:t>
      </w:r>
      <w:r>
        <w:rPr>
          <w:rFonts w:hint="eastAsia" w:ascii="宋体" w:hAnsi="宋体" w:eastAsia="宋体" w:cs="宋体"/>
          <w:kern w:val="0"/>
          <w:szCs w:val="21"/>
          <w:u w:val="single"/>
        </w:rPr>
        <w:t xml:space="preserve">            </w:t>
      </w:r>
      <w:r>
        <w:rPr>
          <w:rFonts w:hint="eastAsia" w:ascii="宋体" w:hAnsi="宋体" w:eastAsia="宋体" w:cs="宋体"/>
          <w:kern w:val="0"/>
          <w:szCs w:val="21"/>
        </w:rPr>
        <w:t>(采购人、采购代理机构)：</w:t>
      </w:r>
    </w:p>
    <w:p w14:paraId="4B134300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按照《中华人民共和国政府采购法》及实施条例和</w:t>
      </w:r>
      <w:r>
        <w:rPr>
          <w:rFonts w:hint="eastAsia" w:ascii="宋体" w:hAnsi="宋体" w:eastAsia="宋体" w:cs="宋体"/>
          <w:kern w:val="0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kern w:val="0"/>
          <w:szCs w:val="21"/>
        </w:rPr>
        <w:t>(项目名称)邀请公告的规定，我单位郑重声明如下：</w:t>
      </w:r>
    </w:p>
    <w:p w14:paraId="77A688A1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一、我单位是按照中华人民共和国法律规定登记注册的，注册地点为</w:t>
      </w:r>
      <w:r>
        <w:rPr>
          <w:rFonts w:hint="eastAsia" w:ascii="宋体" w:hAnsi="宋体" w:eastAsia="宋体" w:cs="宋体"/>
          <w:kern w:val="0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kern w:val="0"/>
          <w:szCs w:val="21"/>
        </w:rPr>
        <w:t>，全称为</w:t>
      </w:r>
      <w:r>
        <w:rPr>
          <w:rFonts w:hint="eastAsia" w:ascii="宋体" w:hAnsi="宋体" w:eastAsia="宋体" w:cs="宋体"/>
          <w:kern w:val="0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kern w:val="0"/>
          <w:szCs w:val="21"/>
        </w:rPr>
        <w:t>，统一社会信用代码为</w:t>
      </w:r>
      <w:r>
        <w:rPr>
          <w:rFonts w:hint="eastAsia" w:ascii="宋体" w:hAnsi="宋体" w:eastAsia="宋体" w:cs="宋体"/>
          <w:kern w:val="0"/>
          <w:szCs w:val="21"/>
          <w:u w:val="single"/>
        </w:rPr>
        <w:t xml:space="preserve">            </w:t>
      </w:r>
      <w:r>
        <w:rPr>
          <w:rFonts w:hint="eastAsia" w:ascii="宋体" w:hAnsi="宋体" w:eastAsia="宋体" w:cs="宋体"/>
          <w:kern w:val="0"/>
          <w:szCs w:val="21"/>
        </w:rPr>
        <w:t>，法定代表人（</w:t>
      </w:r>
      <w:r>
        <w:rPr>
          <w:rFonts w:hint="eastAsia" w:ascii="宋体" w:hAnsi="宋体" w:eastAsia="宋体" w:cs="宋体"/>
          <w:spacing w:val="-2"/>
          <w:kern w:val="0"/>
          <w:szCs w:val="21"/>
        </w:rPr>
        <w:t>单</w:t>
      </w:r>
      <w:r>
        <w:rPr>
          <w:rFonts w:hint="eastAsia" w:ascii="宋体" w:hAnsi="宋体" w:eastAsia="宋体" w:cs="宋体"/>
          <w:kern w:val="0"/>
          <w:szCs w:val="21"/>
        </w:rPr>
        <w:t>位</w:t>
      </w:r>
      <w:r>
        <w:rPr>
          <w:rFonts w:hint="eastAsia" w:ascii="宋体" w:hAnsi="宋体" w:eastAsia="宋体" w:cs="宋体"/>
          <w:spacing w:val="-2"/>
          <w:kern w:val="0"/>
          <w:szCs w:val="21"/>
        </w:rPr>
        <w:t>负</w:t>
      </w:r>
      <w:r>
        <w:rPr>
          <w:rFonts w:hint="eastAsia" w:ascii="宋体" w:hAnsi="宋体" w:eastAsia="宋体" w:cs="宋体"/>
          <w:kern w:val="0"/>
          <w:szCs w:val="21"/>
        </w:rPr>
        <w:t>责人</w:t>
      </w:r>
      <w:r>
        <w:rPr>
          <w:rFonts w:hint="eastAsia" w:ascii="宋体" w:hAnsi="宋体" w:eastAsia="宋体" w:cs="宋体"/>
          <w:spacing w:val="-2"/>
          <w:kern w:val="0"/>
          <w:szCs w:val="21"/>
        </w:rPr>
        <w:t>）</w:t>
      </w:r>
      <w:r>
        <w:rPr>
          <w:rFonts w:hint="eastAsia" w:ascii="宋体" w:hAnsi="宋体" w:eastAsia="宋体" w:cs="宋体"/>
          <w:kern w:val="0"/>
          <w:szCs w:val="21"/>
        </w:rPr>
        <w:t>为</w:t>
      </w:r>
      <w:r>
        <w:rPr>
          <w:rFonts w:hint="eastAsia" w:ascii="宋体" w:hAnsi="宋体" w:eastAsia="宋体" w:cs="宋体"/>
          <w:kern w:val="0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kern w:val="0"/>
          <w:szCs w:val="21"/>
        </w:rPr>
        <w:t>，具有独立承担民事责任的能力。</w:t>
      </w:r>
    </w:p>
    <w:p w14:paraId="6FFB7AFA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二、我单位具有良好的商业信誉和健全的财务会计制度。</w:t>
      </w:r>
    </w:p>
    <w:p w14:paraId="634095FF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三、我单位依法进行纳税和社会保险申报并实际履行了义务。</w:t>
      </w:r>
    </w:p>
    <w:p w14:paraId="7EBD72EC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四、我单位具有履行本项目采购合同所必需的设备和专业技术能力，并具有履行合同的良好记录。</w:t>
      </w:r>
    </w:p>
    <w:p w14:paraId="6667A977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五、我单位在参加采购项目政府采购活动前三年内，在经营活动中，未因违法经营受到刑事处罚或者责令停产停业、吊销许可证或者执照、较大数额罚款等行政处罚。其中较大数额罚款是指：达到处罚地行政处罚听证范围中“较大数额罚款”金额标准的；法律、法规、规章、国务院有关行政主管部门对“较大数额罚款”金额标准另有规定的，从其规定。</w:t>
      </w:r>
    </w:p>
    <w:p w14:paraId="6C479F83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供应商在参加政府采购活动前3年内因违法经营被禁止在一定期限内参加政府采购活动，期限届满的，可以参加政府采购活动。</w:t>
      </w:r>
    </w:p>
    <w:p w14:paraId="78A7FD32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六、我单位具备法律、行政法规规定的其他条件。</w:t>
      </w:r>
    </w:p>
    <w:p w14:paraId="0A87CACC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七、与我单位存在“单位负责人为同一人或者存在直接控股、管理关系”的其他单位信息如下（如无，填写“无”）：</w:t>
      </w:r>
    </w:p>
    <w:p w14:paraId="6E33A71B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1、与我单位的法定代表人（单位负责人）为同一人的其他单位如下：</w:t>
      </w:r>
      <w:r>
        <w:rPr>
          <w:rFonts w:hint="eastAsia" w:ascii="宋体" w:hAnsi="宋体" w:eastAsia="宋体" w:cs="宋体"/>
          <w:kern w:val="0"/>
          <w:szCs w:val="21"/>
          <w:u w:val="single"/>
        </w:rPr>
        <w:t xml:space="preserve">               </w:t>
      </w:r>
    </w:p>
    <w:p w14:paraId="2D7C2451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2、我单位直接控股的其他单位如下：</w:t>
      </w:r>
      <w:r>
        <w:rPr>
          <w:rFonts w:hint="eastAsia" w:ascii="宋体" w:hAnsi="宋体" w:eastAsia="宋体" w:cs="宋体"/>
          <w:kern w:val="0"/>
          <w:szCs w:val="21"/>
          <w:u w:val="single"/>
        </w:rPr>
        <w:t xml:space="preserve">               </w:t>
      </w:r>
    </w:p>
    <w:p w14:paraId="4271CE60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3、与我单位存在管理关系的其他单位如下：</w:t>
      </w:r>
      <w:r>
        <w:rPr>
          <w:rFonts w:hint="eastAsia" w:ascii="宋体" w:hAnsi="宋体" w:eastAsia="宋体" w:cs="宋体"/>
          <w:kern w:val="0"/>
          <w:szCs w:val="21"/>
          <w:u w:val="single"/>
        </w:rPr>
        <w:t xml:space="preserve">               </w:t>
      </w:r>
    </w:p>
    <w:p w14:paraId="61DA6D0F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八、我单位不属于为本项目提供整体设计、规范编制或者项目管理、监理、检测等服务的供应商。</w:t>
      </w:r>
    </w:p>
    <w:p w14:paraId="01DFB26F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九、我单位无以下不良信用记录情形：</w:t>
      </w:r>
    </w:p>
    <w:p w14:paraId="2A91A011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1、在“信用中国”网站被列入失信被执行人和重大税收违法案件当事人名单；</w:t>
      </w:r>
    </w:p>
    <w:p w14:paraId="56D4FB5F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2、在“中国政府采购网”网站被列入政府采购严重违法失信行为记录名单；</w:t>
      </w:r>
    </w:p>
    <w:p w14:paraId="65B3DAFB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3、不符合《政府采购法》第二十二条规定的条件。</w:t>
      </w:r>
    </w:p>
    <w:p w14:paraId="18190B8E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我单位保证上述声明的事项都是真实的，如有虚假，我单位愿意承担相应的法律责任，并承担因此所造成的一切损失。</w:t>
      </w:r>
    </w:p>
    <w:p w14:paraId="3616D6D5">
      <w:pPr>
        <w:widowControl/>
        <w:adjustRightInd w:val="0"/>
        <w:snapToGrid w:val="0"/>
        <w:spacing w:beforeLines="50" w:after="200" w:line="360" w:lineRule="auto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注：第三条“良好的商业信誉”是指供应商经营状况良好，无本承诺函第九条情形。</w:t>
      </w:r>
    </w:p>
    <w:p w14:paraId="2564888A">
      <w:pPr>
        <w:widowControl/>
        <w:adjustRightInd w:val="0"/>
        <w:snapToGrid w:val="0"/>
        <w:spacing w:beforeLines="50" w:after="200" w:line="360" w:lineRule="auto"/>
        <w:jc w:val="left"/>
        <w:rPr>
          <w:rFonts w:hint="eastAsia" w:ascii="宋体" w:hAnsi="宋体" w:eastAsia="宋体" w:cs="宋体"/>
          <w:kern w:val="0"/>
          <w:szCs w:val="21"/>
        </w:rPr>
      </w:pPr>
    </w:p>
    <w:p w14:paraId="64C4C384">
      <w:pPr>
        <w:widowControl/>
        <w:adjustRightInd w:val="0"/>
        <w:snapToGrid w:val="0"/>
        <w:spacing w:after="200" w:line="360" w:lineRule="auto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供应商名称（盖单位公章）：</w:t>
      </w:r>
    </w:p>
    <w:p w14:paraId="2F4F12AE">
      <w:pPr>
        <w:widowControl/>
        <w:adjustRightInd w:val="0"/>
        <w:snapToGrid w:val="0"/>
        <w:spacing w:after="200" w:line="360" w:lineRule="auto"/>
        <w:jc w:val="left"/>
        <w:rPr>
          <w:rFonts w:hint="eastAsia" w:ascii="宋体" w:hAnsi="宋体" w:eastAsia="宋体" w:cs="宋体"/>
          <w:b/>
          <w:bCs/>
          <w:kern w:val="0"/>
          <w:szCs w:val="21"/>
        </w:rPr>
      </w:pPr>
      <w:r>
        <w:rPr>
          <w:rFonts w:hint="eastAsia" w:ascii="宋体" w:hAnsi="宋体" w:eastAsia="宋体" w:cs="宋体"/>
          <w:spacing w:val="-2"/>
          <w:kern w:val="0"/>
          <w:szCs w:val="21"/>
        </w:rPr>
        <w:t>法</w:t>
      </w:r>
      <w:r>
        <w:rPr>
          <w:rFonts w:hint="eastAsia" w:ascii="宋体" w:hAnsi="宋体" w:eastAsia="宋体" w:cs="宋体"/>
          <w:kern w:val="0"/>
          <w:szCs w:val="21"/>
        </w:rPr>
        <w:t>定</w:t>
      </w:r>
      <w:r>
        <w:rPr>
          <w:rFonts w:hint="eastAsia" w:ascii="宋体" w:hAnsi="宋体" w:eastAsia="宋体" w:cs="宋体"/>
          <w:spacing w:val="-2"/>
          <w:kern w:val="0"/>
          <w:szCs w:val="21"/>
        </w:rPr>
        <w:t>代</w:t>
      </w:r>
      <w:r>
        <w:rPr>
          <w:rFonts w:hint="eastAsia" w:ascii="宋体" w:hAnsi="宋体" w:eastAsia="宋体" w:cs="宋体"/>
          <w:kern w:val="0"/>
          <w:szCs w:val="21"/>
        </w:rPr>
        <w:t>表</w:t>
      </w:r>
      <w:r>
        <w:rPr>
          <w:rFonts w:hint="eastAsia" w:ascii="宋体" w:hAnsi="宋体" w:eastAsia="宋体" w:cs="宋体"/>
          <w:spacing w:val="-2"/>
          <w:kern w:val="0"/>
          <w:szCs w:val="21"/>
        </w:rPr>
        <w:t>人</w:t>
      </w:r>
      <w:r>
        <w:rPr>
          <w:rFonts w:hint="eastAsia" w:ascii="宋体" w:hAnsi="宋体" w:eastAsia="宋体" w:cs="宋体"/>
          <w:kern w:val="0"/>
          <w:szCs w:val="21"/>
        </w:rPr>
        <w:t>（</w:t>
      </w:r>
      <w:r>
        <w:rPr>
          <w:rFonts w:hint="eastAsia" w:ascii="宋体" w:hAnsi="宋体" w:eastAsia="宋体" w:cs="宋体"/>
          <w:spacing w:val="-2"/>
          <w:kern w:val="0"/>
          <w:szCs w:val="21"/>
        </w:rPr>
        <w:t>单</w:t>
      </w:r>
      <w:r>
        <w:rPr>
          <w:rFonts w:hint="eastAsia" w:ascii="宋体" w:hAnsi="宋体" w:eastAsia="宋体" w:cs="宋体"/>
          <w:kern w:val="0"/>
          <w:szCs w:val="21"/>
        </w:rPr>
        <w:t>位</w:t>
      </w:r>
      <w:r>
        <w:rPr>
          <w:rFonts w:hint="eastAsia" w:ascii="宋体" w:hAnsi="宋体" w:eastAsia="宋体" w:cs="宋体"/>
          <w:spacing w:val="-2"/>
          <w:kern w:val="0"/>
          <w:szCs w:val="21"/>
        </w:rPr>
        <w:t>负</w:t>
      </w:r>
      <w:r>
        <w:rPr>
          <w:rFonts w:hint="eastAsia" w:ascii="宋体" w:hAnsi="宋体" w:eastAsia="宋体" w:cs="宋体"/>
          <w:kern w:val="0"/>
          <w:szCs w:val="21"/>
        </w:rPr>
        <w:t>责人</w:t>
      </w:r>
      <w:r>
        <w:rPr>
          <w:rFonts w:hint="eastAsia" w:ascii="宋体" w:hAnsi="宋体" w:eastAsia="宋体" w:cs="宋体"/>
          <w:spacing w:val="-2"/>
          <w:kern w:val="0"/>
          <w:szCs w:val="21"/>
        </w:rPr>
        <w:t>）</w:t>
      </w:r>
      <w:r>
        <w:rPr>
          <w:rFonts w:hint="eastAsia" w:ascii="宋体" w:hAnsi="宋体" w:eastAsia="宋体" w:cs="宋体"/>
          <w:kern w:val="0"/>
          <w:szCs w:val="21"/>
        </w:rPr>
        <w:t>或委托代理人：</w:t>
      </w:r>
      <w:r>
        <w:rPr>
          <w:rFonts w:hint="eastAsia" w:ascii="宋体" w:hAnsi="宋体" w:eastAsia="宋体" w:cs="宋体"/>
          <w:kern w:val="0"/>
          <w:szCs w:val="21"/>
          <w:u w:val="single"/>
        </w:rPr>
        <w:t xml:space="preserve">       </w:t>
      </w:r>
      <w:r>
        <w:rPr>
          <w:rFonts w:hint="eastAsia" w:ascii="宋体" w:hAnsi="宋体" w:eastAsia="宋体" w:cs="宋体"/>
          <w:kern w:val="0"/>
          <w:szCs w:val="21"/>
        </w:rPr>
        <w:t>（签字或印章）</w:t>
      </w:r>
    </w:p>
    <w:p w14:paraId="03D85366">
      <w:pPr>
        <w:spacing w:line="400" w:lineRule="exac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日期：</w:t>
      </w:r>
      <w:r>
        <w:rPr>
          <w:rFonts w:hint="eastAsia" w:ascii="宋体" w:hAnsi="宋体" w:eastAsia="宋体" w:cs="宋体"/>
          <w:kern w:val="0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kern w:val="0"/>
          <w:szCs w:val="21"/>
        </w:rPr>
        <w:t>年</w:t>
      </w:r>
      <w:r>
        <w:rPr>
          <w:rFonts w:hint="eastAsia" w:ascii="宋体" w:hAnsi="宋体" w:eastAsia="宋体" w:cs="宋体"/>
          <w:kern w:val="0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kern w:val="0"/>
          <w:szCs w:val="21"/>
        </w:rPr>
        <w:t>月</w:t>
      </w:r>
      <w:r>
        <w:rPr>
          <w:rFonts w:hint="eastAsia" w:ascii="宋体" w:hAnsi="宋体" w:eastAsia="宋体" w:cs="宋体"/>
          <w:kern w:val="0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kern w:val="0"/>
          <w:szCs w:val="21"/>
        </w:rPr>
        <w:t>日</w:t>
      </w:r>
    </w:p>
    <w:p w14:paraId="16991FBA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lang w:val="en-US" w:eastAsia="zh-CN"/>
        </w:rPr>
      </w:pPr>
    </w:p>
    <w:p w14:paraId="3787A2FC">
      <w:pPr>
        <w:rPr>
          <w:rFonts w:hint="eastAsia" w:ascii="宋体" w:hAnsi="宋体" w:eastAsia="宋体" w:cs="宋体"/>
        </w:rPr>
      </w:pPr>
    </w:p>
    <w:p w14:paraId="223D6DA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8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</w:pPr>
    </w:p>
    <w:p w14:paraId="1ECF7CA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5E78FB"/>
    <w:rsid w:val="01BC0B63"/>
    <w:rsid w:val="06BB3CB4"/>
    <w:rsid w:val="09565F84"/>
    <w:rsid w:val="09AF7ED3"/>
    <w:rsid w:val="0C160DB6"/>
    <w:rsid w:val="0C920022"/>
    <w:rsid w:val="0F6167BF"/>
    <w:rsid w:val="12A56A47"/>
    <w:rsid w:val="147806B5"/>
    <w:rsid w:val="182438A1"/>
    <w:rsid w:val="18FF355A"/>
    <w:rsid w:val="19FA35C0"/>
    <w:rsid w:val="1BBB4DB2"/>
    <w:rsid w:val="1C487954"/>
    <w:rsid w:val="1E4E6026"/>
    <w:rsid w:val="1E867740"/>
    <w:rsid w:val="2291479C"/>
    <w:rsid w:val="25F60675"/>
    <w:rsid w:val="2DAC6ECB"/>
    <w:rsid w:val="2E1732B8"/>
    <w:rsid w:val="2ED47D52"/>
    <w:rsid w:val="30B82E5F"/>
    <w:rsid w:val="3C2D5FB9"/>
    <w:rsid w:val="3FD51C13"/>
    <w:rsid w:val="406F63E0"/>
    <w:rsid w:val="40CF4BCB"/>
    <w:rsid w:val="466117E3"/>
    <w:rsid w:val="4BFA2A79"/>
    <w:rsid w:val="4C1C1485"/>
    <w:rsid w:val="4D9436A2"/>
    <w:rsid w:val="4E25634F"/>
    <w:rsid w:val="4F1D6322"/>
    <w:rsid w:val="4FF21A22"/>
    <w:rsid w:val="58705748"/>
    <w:rsid w:val="67DA210E"/>
    <w:rsid w:val="6DA16F45"/>
    <w:rsid w:val="715B77B0"/>
    <w:rsid w:val="71F80CCA"/>
    <w:rsid w:val="728D6515"/>
    <w:rsid w:val="7AC21FB4"/>
    <w:rsid w:val="7B5E78FB"/>
    <w:rsid w:val="7C2448ED"/>
    <w:rsid w:val="7EA22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jc w:val="center"/>
      <w:outlineLvl w:val="0"/>
    </w:pPr>
    <w:rPr>
      <w:rFonts w:ascii="Times New Roman" w:hAnsi="Times New Roman" w:eastAsia="黑体" w:cs="Times New Roman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9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1"/>
    </w:pPr>
    <w:rPr>
      <w:rFonts w:ascii="Arial" w:hAnsi="Arial" w:eastAsia="仿宋"/>
      <w:b/>
      <w:sz w:val="28"/>
    </w:rPr>
  </w:style>
  <w:style w:type="paragraph" w:styleId="4">
    <w:name w:val="heading 3"/>
    <w:basedOn w:val="1"/>
    <w:next w:val="1"/>
    <w:link w:val="11"/>
    <w:semiHidden/>
    <w:unhideWhenUsed/>
    <w:qFormat/>
    <w:uiPriority w:val="0"/>
    <w:pPr>
      <w:spacing w:before="0" w:beforeAutospacing="1" w:after="0" w:afterAutospacing="1"/>
      <w:jc w:val="center"/>
      <w:outlineLvl w:val="2"/>
    </w:pPr>
    <w:rPr>
      <w:rFonts w:hint="eastAsia" w:ascii="宋体" w:hAnsi="宋体" w:eastAsia="黑体" w:cs="宋体"/>
      <w:b/>
      <w:bCs/>
      <w:snapToGrid w:val="0"/>
      <w:color w:val="000000"/>
      <w:kern w:val="0"/>
      <w:sz w:val="27"/>
      <w:szCs w:val="27"/>
      <w:lang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2 Char"/>
    <w:link w:val="3"/>
    <w:qFormat/>
    <w:uiPriority w:val="0"/>
    <w:rPr>
      <w:rFonts w:ascii="Arial" w:hAnsi="Arial" w:eastAsia="黑体" w:cs="宋体"/>
      <w:b/>
      <w:sz w:val="28"/>
      <w:szCs w:val="32"/>
      <w:lang w:eastAsia="zh-CN"/>
    </w:rPr>
  </w:style>
  <w:style w:type="character" w:customStyle="1" w:styleId="10">
    <w:name w:val="标题 1 Char"/>
    <w:link w:val="2"/>
    <w:qFormat/>
    <w:uiPriority w:val="0"/>
    <w:rPr>
      <w:rFonts w:ascii="Times New Roman" w:hAnsi="Times New Roman" w:eastAsia="黑体" w:cs="Times New Roman"/>
      <w:b/>
      <w:snapToGrid w:val="0"/>
      <w:color w:val="000000"/>
      <w:kern w:val="44"/>
      <w:sz w:val="32"/>
      <w:szCs w:val="24"/>
      <w:lang w:val="en-US" w:eastAsia="en-US" w:bidi="ar-SA"/>
    </w:rPr>
  </w:style>
  <w:style w:type="character" w:customStyle="1" w:styleId="11">
    <w:name w:val="标题 3 Char"/>
    <w:link w:val="4"/>
    <w:qFormat/>
    <w:uiPriority w:val="0"/>
    <w:rPr>
      <w:rFonts w:ascii="宋体" w:hAnsi="宋体" w:eastAsia="黑体" w:cs="宋体"/>
      <w:b/>
      <w:snapToGrid w:val="0"/>
      <w:color w:val="000000"/>
      <w:kern w:val="0"/>
      <w:sz w:val="28"/>
      <w:szCs w:val="21"/>
      <w:lang w:eastAsia="en-US"/>
    </w:rPr>
  </w:style>
  <w:style w:type="paragraph" w:customStyle="1" w:styleId="12">
    <w:name w:val="样式2"/>
    <w:basedOn w:val="13"/>
    <w:next w:val="1"/>
    <w:autoRedefine/>
    <w:qFormat/>
    <w:uiPriority w:val="0"/>
    <w:pPr>
      <w:jc w:val="left"/>
    </w:pPr>
    <w:rPr>
      <w:rFonts w:ascii="Times New Roman" w:hAnsi="Times New Roman"/>
      <w:sz w:val="28"/>
      <w:szCs w:val="21"/>
    </w:rPr>
  </w:style>
  <w:style w:type="paragraph" w:styleId="13">
    <w:name w:val="List Paragraph"/>
    <w:basedOn w:val="1"/>
    <w:autoRedefine/>
    <w:qFormat/>
    <w:uiPriority w:val="0"/>
    <w:pPr>
      <w:ind w:firstLine="420" w:firstLineChars="200"/>
    </w:pPr>
    <w:rPr>
      <w:rFonts w:ascii="Calibri" w:hAnsi="Calibri"/>
      <w:szCs w:val="22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2041</Words>
  <Characters>2242</Characters>
  <Lines>0</Lines>
  <Paragraphs>0</Paragraphs>
  <TotalTime>8</TotalTime>
  <ScaleCrop>false</ScaleCrop>
  <LinksUpToDate>false</LinksUpToDate>
  <CharactersWithSpaces>2380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2026-08-18T08:27:00Z</dcterms:created>
  <dc:creator>Administrator</dc:creator>
  <cp:lastModifiedBy>Administrator</cp:lastModifiedBy>
  <dcterms:modified xsi:type="dcterms:W3CDTF">2026-08-18T09:39:11Z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97DED9AA68BC4C31A5FD5219A5BDA709_11</vt:lpwstr>
  </property>
  <property fmtid="{D5CDD505-2E9C-101B-9397-08002B2CF9AE}" pid="4" name="KSOTemplateDocerSaveRecord">
    <vt:lpwstr>eyJoZGlkIjoiNzVjZjVkYTM1NmE5Yjk2YjY1M2VhMjIxMDBiNmUxY2EiLCJ1c2VySWQiOiIzNzM1NDk5NzkifQ==</vt:lpwstr>
  </property>
</Properties>
</file>