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00700" cy="78200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5600700" cy="78200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0F01FF62">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0367F02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C1C8C4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54C14B2C">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3932935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3737C15">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D11759F">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2739A358">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_Hlk48491067"/>
      <w:bookmarkStart w:id="2" w:name="OLE_LINK1"/>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采购内容包括：新开镇、筻口镇等14座垃圾中转站、城区3座垃圾中转站压缩设备、5套除臭设备的购置。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2026年8月6日至2026年8月13日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27</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27</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2324763">
            <w:pPr>
              <w:adjustRightInd w:val="0"/>
              <w:snapToGrid w:val="0"/>
              <w:spacing w:line="240" w:lineRule="auto"/>
              <w:rPr>
                <w:rFonts w:hint="eastAsia" w:ascii="宋体" w:hAnsi="宋体"/>
                <w:szCs w:val="21"/>
                <w:u w:val="none"/>
              </w:rPr>
            </w:pPr>
            <w:r>
              <w:rPr>
                <w:rFonts w:hint="eastAsia" w:ascii="宋体" w:hAnsi="宋体"/>
                <w:szCs w:val="21"/>
                <w:u w:val="none"/>
              </w:rPr>
              <w:t>招标文件第五章【采购需求】中条款偏离项数之和≥10项将导致无效投标。</w:t>
            </w:r>
          </w:p>
          <w:p w14:paraId="49E047A3">
            <w:pPr>
              <w:adjustRightInd w:val="0"/>
              <w:snapToGrid w:val="0"/>
              <w:spacing w:line="240" w:lineRule="auto"/>
              <w:rPr>
                <w:rFonts w:ascii="宋体" w:hAnsi="宋体"/>
                <w:szCs w:val="21"/>
                <w:u w:val="none"/>
              </w:rPr>
            </w:pPr>
            <w:bookmarkStart w:id="5" w:name="EB9fcdbcba62494cfcb210aab6eb1ec852"/>
            <w:r>
              <w:rPr>
                <w:rFonts w:hint="eastAsia" w:ascii="宋体" w:hAnsi="宋体"/>
                <w:b/>
                <w:bCs/>
                <w:szCs w:val="21"/>
                <w:u w:val="none"/>
              </w:rPr>
              <w:t>注：招标文件中，技术部分和商务部分凡编排有单独的中文序数或阿拉伯数字或英文字母序列号等字符的条款算一项商务或技术要求项数，但相同内容的条款不重复计算项数。项目如有分包的话，按分包计算。</w:t>
            </w:r>
            <w:bookmarkEnd w:id="5"/>
            <w:bookmarkStart w:id="33" w:name="_GoBack"/>
            <w:bookmarkEnd w:id="33"/>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8</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27</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四</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rPr>
              <w:t>□要求提供，履约担保的金额为：</w:t>
            </w:r>
            <w:r>
              <w:rPr>
                <w:rFonts w:hint="eastAsia" w:ascii="宋体" w:hAnsi="宋体" w:cs="宋体"/>
                <w:szCs w:val="21"/>
                <w:lang w:val="en-US" w:eastAsia="zh-CN"/>
              </w:rPr>
              <w:t>/</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6" w:name="_Hlt193622730"/>
      <w:bookmarkEnd w:id="6"/>
      <w:bookmarkStart w:id="7" w:name="_Hlt226715444"/>
      <w:bookmarkEnd w:id="7"/>
      <w:bookmarkStart w:id="8"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8"/>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9" w:name="_Toc20651203"/>
      <w:r>
        <w:rPr>
          <w:rFonts w:hint="eastAsia" w:ascii="宋体" w:hAnsi="宋体"/>
          <w:sz w:val="28"/>
          <w:szCs w:val="28"/>
        </w:rPr>
        <w:t>八、政府采购政策</w:t>
      </w:r>
      <w:bookmarkEnd w:id="9"/>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10"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10"/>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1"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1"/>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2" w:name="EB636a0b3fa6614d7b9c0f8e66b88218c7"/>
            <w:r>
              <w:rPr>
                <w:rFonts w:hint="eastAsia" w:ascii="宋体" w:hAnsi="宋体" w:eastAsia="宋体" w:cs="宋体"/>
                <w:sz w:val="21"/>
                <w:szCs w:val="21"/>
              </w:rPr>
              <w:t>□</w:t>
            </w:r>
            <w:bookmarkEnd w:id="12"/>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3" w:name="EB530dc834cf8d4d238751b4fa1fff2586"/>
            <w:r>
              <w:rPr>
                <w:rFonts w:hint="eastAsia" w:ascii="宋体" w:hAnsi="宋体" w:eastAsia="宋体" w:cs="宋体"/>
                <w:i w:val="0"/>
                <w:iCs w:val="0"/>
                <w:sz w:val="21"/>
                <w:szCs w:val="21"/>
              </w:rPr>
              <w:t>□</w:t>
            </w:r>
            <w:bookmarkEnd w:id="13"/>
            <w:r>
              <w:rPr>
                <w:rFonts w:hint="eastAsia" w:ascii="宋体" w:hAnsi="宋体" w:eastAsia="宋体" w:cs="宋体"/>
                <w:i w:val="0"/>
                <w:iCs w:val="0"/>
                <w:sz w:val="21"/>
                <w:szCs w:val="21"/>
              </w:rPr>
              <w:t>两家及以上投标人提供相同产品的价格总和均超过该项目标段各自投标总价</w:t>
            </w:r>
            <w:bookmarkStart w:id="14" w:name="EBb04e76173b7b4f899e650284d09b3d4b"/>
            <w:bookmarkEnd w:id="14"/>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723F9BB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71FC8A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15365D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49368330">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53A9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6AAD6A42">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6AEFF86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2D3B2B48">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0B8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4AED4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C7B289">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537812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50D4908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13E858F5">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5EFF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53C385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2EDA71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1F9011D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2E1B112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F648C7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7564A21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296517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5FD9266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7F9DA6D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2F5492DE">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ABBED6F">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1C68356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4E3C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3BF4554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7B4C4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1E77966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0E41A23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44CDC5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751AEC4D">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5" w:name="__RefHeading___Toc9540_WPSOffice_Level1"/>
      <w:bookmarkEnd w:id="15"/>
      <w:r>
        <w:rPr>
          <w:rFonts w:hint="eastAsia" w:ascii="黑体" w:hAnsi="黑体" w:eastAsia="黑体" w:cs="华文中宋"/>
          <w:b/>
          <w:sz w:val="32"/>
          <w:szCs w:val="32"/>
        </w:rPr>
        <w:t>第五章</w:t>
      </w:r>
      <w:bookmarkStart w:id="16"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7"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w:t>
            </w:r>
            <w:r>
              <w:rPr>
                <w:rFonts w:hint="eastAsia" w:ascii="宋体" w:hAnsi="宋体" w:cs="宋体"/>
                <w:i w:val="0"/>
                <w:iCs w:val="0"/>
                <w:color w:val="auto"/>
                <w:kern w:val="0"/>
                <w:sz w:val="22"/>
                <w:szCs w:val="22"/>
                <w:u w:val="none"/>
                <w:lang w:val="en-US" w:eastAsia="zh-CN" w:bidi="ar"/>
              </w:rPr>
              <w:t>±50</w:t>
            </w:r>
            <w:r>
              <w:rPr>
                <w:rFonts w:hint="eastAsia" w:ascii="宋体" w:hAnsi="宋体" w:eastAsia="宋体" w:cs="宋体"/>
                <w:i w:val="0"/>
                <w:iCs w:val="0"/>
                <w:color w:val="auto"/>
                <w:kern w:val="0"/>
                <w:sz w:val="22"/>
                <w:szCs w:val="22"/>
                <w:u w:val="none"/>
                <w:lang w:val="en-US" w:eastAsia="zh-CN" w:bidi="ar"/>
              </w:rPr>
              <w:t>(mm)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w:t>
      </w:r>
      <w:r>
        <w:rPr>
          <w:rFonts w:hint="eastAsia" w:ascii="宋体" w:hAnsi="宋体" w:cs="宋体"/>
          <w:b w:val="0"/>
          <w:bCs w:val="0"/>
          <w:szCs w:val="21"/>
          <w:highlight w:val="none"/>
          <w:shd w:val="clear" w:color="auto" w:fill="auto"/>
          <w:lang w:val="en-US" w:eastAsia="zh-CN"/>
        </w:rPr>
        <w:t>新开镇、筻口镇等14座垃圾中转站、城区3座垃圾中转站压缩设备、5套除臭设备的购置。</w:t>
      </w:r>
    </w:p>
    <w:p w14:paraId="5330DD87">
      <w:pPr>
        <w:pStyle w:val="3"/>
        <w:adjustRightInd w:val="0"/>
        <w:snapToGrid w:val="0"/>
        <w:spacing w:before="156" w:beforeLines="50"/>
        <w:jc w:val="center"/>
        <w:rPr>
          <w:rFonts w:ascii="黑体" w:hAnsi="黑体" w:eastAsia="黑体"/>
          <w:highlight w:val="none"/>
        </w:rPr>
      </w:pPr>
      <w:bookmarkStart w:id="18"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8"/>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9" w:name="_Toc286172015"/>
    </w:p>
    <w:bookmarkEnd w:id="19"/>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7"/>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6"/>
    </w:p>
    <w:p w14:paraId="4DC0A9C0">
      <w:pPr>
        <w:pStyle w:val="3"/>
        <w:jc w:val="center"/>
        <w:rPr>
          <w:rFonts w:ascii="黑体" w:hAnsi="华文中宋" w:eastAsia="黑体"/>
          <w:b w:val="0"/>
          <w:sz w:val="28"/>
          <w:szCs w:val="28"/>
        </w:rPr>
      </w:pPr>
      <w:bookmarkStart w:id="20"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0"/>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1" w:name="__RefHeading___Toc21990_WPSOffice_Level1"/>
      <w:bookmarkEnd w:id="21"/>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2" w:name="__RefHeading___Toc16455_WPSOffice_Level1"/>
      <w:bookmarkEnd w:id="22"/>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3" w:name="__RefHeading___Toc24456_WPSOffice_Level1"/>
      <w:bookmarkEnd w:id="23"/>
      <w:r>
        <w:rPr>
          <w:rFonts w:hint="eastAsia" w:ascii="华文中宋" w:hAnsi="华文中宋" w:eastAsia="华文中宋" w:cs="华文中宋"/>
          <w:bCs/>
          <w:sz w:val="84"/>
          <w:szCs w:val="84"/>
        </w:rPr>
        <w:t>岳阳政府采购</w:t>
      </w:r>
    </w:p>
    <w:p w14:paraId="143C3D09">
      <w:pPr>
        <w:jc w:val="center"/>
      </w:pPr>
      <w:bookmarkStart w:id="24" w:name="__RefHeading___Toc29416_WPSOffice_Level1"/>
      <w:bookmarkEnd w:id="24"/>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5" w:name="__RefHeading___Toc14496_WPSOffice_Level1"/>
      <w:bookmarkEnd w:id="25"/>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6"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7"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7"/>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6"/>
    <w:p w14:paraId="4C97B7DD">
      <w:pPr>
        <w:spacing w:line="400" w:lineRule="exact"/>
        <w:rPr>
          <w:rFonts w:hint="eastAsia" w:ascii="黑体" w:hAnsi="黑体" w:eastAsia="黑体" w:cs="黑体"/>
          <w:sz w:val="28"/>
          <w:szCs w:val="28"/>
        </w:rPr>
      </w:pPr>
      <w:bookmarkStart w:id="28"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2025</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8"/>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2755EB9D">
      <w:pPr>
        <w:jc w:val="center"/>
        <w:rPr>
          <w:rFonts w:hint="eastAsia" w:ascii="华文中宋" w:hAnsi="华文中宋" w:eastAsia="华文中宋"/>
          <w:bCs/>
          <w:sz w:val="84"/>
          <w:szCs w:val="84"/>
        </w:rPr>
      </w:pPr>
    </w:p>
    <w:p w14:paraId="5CA7236F">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15812CA0">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473D5603">
      <w:pPr>
        <w:pStyle w:val="5"/>
        <w:rPr>
          <w:rFonts w:hint="eastAsia"/>
        </w:rPr>
      </w:pPr>
    </w:p>
    <w:p w14:paraId="1BDE1586">
      <w:pPr>
        <w:pStyle w:val="3"/>
        <w:adjustRightInd w:val="0"/>
        <w:snapToGrid w:val="0"/>
        <w:ind w:left="0" w:firstLine="0"/>
        <w:jc w:val="center"/>
        <w:rPr>
          <w:rFonts w:ascii="黑体" w:hAnsi="黑体" w:eastAsia="黑体"/>
          <w:sz w:val="44"/>
          <w:szCs w:val="44"/>
        </w:rPr>
      </w:pPr>
      <w:r>
        <w:rPr>
          <w:rFonts w:hint="eastAsia" w:ascii="黑体" w:hAnsi="黑体" w:eastAsia="黑体"/>
          <w:sz w:val="44"/>
          <w:szCs w:val="44"/>
        </w:rPr>
        <w:t>商务文件</w:t>
      </w:r>
    </w:p>
    <w:p w14:paraId="6BD35293">
      <w:pPr>
        <w:adjustRightInd w:val="0"/>
        <w:snapToGrid w:val="0"/>
        <w:spacing w:line="360" w:lineRule="auto"/>
        <w:rPr>
          <w:rFonts w:ascii="宋体" w:hAnsi="宋体"/>
          <w:b/>
          <w:sz w:val="30"/>
          <w:szCs w:val="30"/>
        </w:rPr>
      </w:pPr>
    </w:p>
    <w:p w14:paraId="49E0E23F">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4E002A70">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398BE5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568AF62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31B5F808">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EFE01AB">
      <w:pPr>
        <w:adjustRightInd w:val="0"/>
        <w:snapToGrid w:val="0"/>
        <w:spacing w:line="360" w:lineRule="auto"/>
        <w:rPr>
          <w:rFonts w:ascii="黑体" w:hAnsi="黑体" w:eastAsia="黑体"/>
          <w:sz w:val="30"/>
          <w:szCs w:val="30"/>
        </w:rPr>
      </w:pPr>
    </w:p>
    <w:p w14:paraId="62DF8327">
      <w:pPr>
        <w:adjustRightInd w:val="0"/>
        <w:snapToGrid w:val="0"/>
        <w:spacing w:line="360" w:lineRule="auto"/>
        <w:rPr>
          <w:rFonts w:ascii="黑体" w:hAnsi="宋体" w:eastAsia="黑体"/>
          <w:sz w:val="30"/>
          <w:szCs w:val="30"/>
        </w:rPr>
      </w:pPr>
    </w:p>
    <w:p w14:paraId="2F79EE70">
      <w:pPr>
        <w:adjustRightInd w:val="0"/>
        <w:snapToGrid w:val="0"/>
        <w:spacing w:line="360" w:lineRule="auto"/>
        <w:rPr>
          <w:rFonts w:ascii="黑体" w:hAnsi="宋体" w:eastAsia="黑体"/>
          <w:sz w:val="30"/>
          <w:szCs w:val="30"/>
        </w:rPr>
      </w:pPr>
    </w:p>
    <w:p w14:paraId="5B4F71C1">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7B4242CD">
      <w:pPr>
        <w:pStyle w:val="4"/>
        <w:spacing w:before="0" w:after="0"/>
        <w:jc w:val="center"/>
        <w:rPr>
          <w:rFonts w:ascii="黑体" w:hAnsi="宋体" w:eastAsia="黑体"/>
        </w:rPr>
      </w:pPr>
    </w:p>
    <w:p w14:paraId="257C10A7">
      <w:pPr>
        <w:pStyle w:val="4"/>
        <w:spacing w:before="0" w:after="0"/>
        <w:ind w:left="0" w:firstLine="0"/>
        <w:jc w:val="center"/>
        <w:rPr>
          <w:rFonts w:hint="eastAsia" w:ascii="黑体" w:hAnsi="宋体" w:eastAsia="黑体"/>
        </w:rPr>
      </w:pPr>
      <w:r>
        <w:rPr>
          <w:rFonts w:hint="eastAsia" w:ascii="黑体" w:hAnsi="宋体" w:eastAsia="黑体"/>
        </w:rPr>
        <w:t>年  月  日</w:t>
      </w:r>
    </w:p>
    <w:p w14:paraId="334E58AA">
      <w:pPr>
        <w:pStyle w:val="4"/>
        <w:spacing w:before="0" w:after="0"/>
        <w:ind w:left="0" w:firstLine="0"/>
        <w:rPr>
          <w:rFonts w:ascii="黑体" w:hAnsi="黑体"/>
          <w:bCs w:val="0"/>
          <w:sz w:val="21"/>
          <w:szCs w:val="21"/>
        </w:rPr>
      </w:pPr>
      <w:r>
        <w:rPr>
          <w:rFonts w:hint="eastAsia" w:ascii="黑体" w:hAnsi="宋体" w:eastAsia="黑体"/>
        </w:rPr>
        <w:br w:type="page"/>
      </w:r>
      <w:bookmarkStart w:id="29" w:name="_Toc20651254"/>
      <w:r>
        <w:rPr>
          <w:rFonts w:hint="eastAsia" w:ascii="黑体" w:hAnsi="黑体"/>
          <w:bCs w:val="0"/>
          <w:sz w:val="21"/>
          <w:szCs w:val="21"/>
        </w:rPr>
        <w:t>索引表2</w:t>
      </w:r>
      <w:bookmarkEnd w:id="29"/>
    </w:p>
    <w:p w14:paraId="4AC0B341">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460B2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6CA0F098">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32C7547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4E64671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0A8851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32D71BC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061E1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313520">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28FB538B">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7638EC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FBE29C8">
            <w:pPr>
              <w:adjustRightInd w:val="0"/>
              <w:snapToGrid w:val="0"/>
              <w:spacing w:before="156" w:beforeLines="50" w:line="360" w:lineRule="auto"/>
              <w:jc w:val="center"/>
              <w:rPr>
                <w:rFonts w:ascii="宋体" w:hAnsi="宋体"/>
                <w:kern w:val="0"/>
                <w:szCs w:val="21"/>
              </w:rPr>
            </w:pPr>
          </w:p>
        </w:tc>
        <w:tc>
          <w:tcPr>
            <w:tcW w:w="1722" w:type="dxa"/>
            <w:noWrap w:val="0"/>
            <w:vAlign w:val="top"/>
          </w:tcPr>
          <w:p w14:paraId="72824FE3">
            <w:pPr>
              <w:adjustRightInd w:val="0"/>
              <w:snapToGrid w:val="0"/>
              <w:spacing w:before="156" w:beforeLines="50" w:line="360" w:lineRule="auto"/>
              <w:jc w:val="center"/>
              <w:rPr>
                <w:rFonts w:ascii="宋体" w:hAnsi="宋体"/>
                <w:kern w:val="0"/>
                <w:sz w:val="20"/>
                <w:szCs w:val="21"/>
              </w:rPr>
            </w:pPr>
          </w:p>
        </w:tc>
      </w:tr>
      <w:tr w14:paraId="1AE23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D7B1E98">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C25A20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47E66BA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A192F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77E588B">
            <w:pPr>
              <w:adjustRightInd w:val="0"/>
              <w:snapToGrid w:val="0"/>
              <w:spacing w:before="156" w:beforeLines="50" w:line="360" w:lineRule="auto"/>
              <w:jc w:val="center"/>
              <w:rPr>
                <w:rFonts w:ascii="宋体" w:hAnsi="宋体"/>
                <w:kern w:val="0"/>
                <w:sz w:val="20"/>
                <w:szCs w:val="21"/>
              </w:rPr>
            </w:pPr>
          </w:p>
        </w:tc>
      </w:tr>
      <w:tr w14:paraId="3DB84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85DC4B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B07710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27DC893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6C6B55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0746CDF">
            <w:pPr>
              <w:adjustRightInd w:val="0"/>
              <w:snapToGrid w:val="0"/>
              <w:spacing w:before="156" w:beforeLines="50" w:line="360" w:lineRule="auto"/>
              <w:jc w:val="center"/>
              <w:rPr>
                <w:rFonts w:ascii="宋体" w:hAnsi="宋体"/>
                <w:kern w:val="0"/>
                <w:sz w:val="20"/>
                <w:szCs w:val="21"/>
              </w:rPr>
            </w:pPr>
          </w:p>
        </w:tc>
      </w:tr>
      <w:tr w14:paraId="574EC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0DC162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7E2458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89B1D1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0CCFC1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4875AA8">
            <w:pPr>
              <w:adjustRightInd w:val="0"/>
              <w:snapToGrid w:val="0"/>
              <w:spacing w:before="156" w:beforeLines="50" w:line="360" w:lineRule="auto"/>
              <w:jc w:val="center"/>
              <w:rPr>
                <w:rFonts w:ascii="宋体" w:hAnsi="宋体"/>
                <w:kern w:val="0"/>
                <w:sz w:val="20"/>
                <w:szCs w:val="21"/>
              </w:rPr>
            </w:pPr>
          </w:p>
        </w:tc>
      </w:tr>
      <w:tr w14:paraId="2E004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67D8E35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BDE5A0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CB6C27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28A880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BF27E62">
            <w:pPr>
              <w:adjustRightInd w:val="0"/>
              <w:snapToGrid w:val="0"/>
              <w:spacing w:before="156" w:beforeLines="50" w:line="360" w:lineRule="auto"/>
              <w:jc w:val="center"/>
              <w:rPr>
                <w:rFonts w:ascii="宋体" w:hAnsi="宋体"/>
                <w:kern w:val="0"/>
                <w:sz w:val="20"/>
                <w:szCs w:val="21"/>
              </w:rPr>
            </w:pPr>
          </w:p>
        </w:tc>
      </w:tr>
      <w:tr w14:paraId="07815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3D89179">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1D95CF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FBEE0AE">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5B454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6E79E5">
            <w:pPr>
              <w:adjustRightInd w:val="0"/>
              <w:snapToGrid w:val="0"/>
              <w:spacing w:before="156" w:beforeLines="50" w:line="360" w:lineRule="auto"/>
              <w:jc w:val="center"/>
              <w:rPr>
                <w:rFonts w:ascii="宋体" w:hAnsi="宋体"/>
                <w:kern w:val="0"/>
                <w:sz w:val="20"/>
                <w:szCs w:val="21"/>
              </w:rPr>
            </w:pPr>
          </w:p>
        </w:tc>
      </w:tr>
      <w:tr w14:paraId="6EF99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8F20FD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F0712D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DFBDE8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A85CB9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E235575">
            <w:pPr>
              <w:adjustRightInd w:val="0"/>
              <w:snapToGrid w:val="0"/>
              <w:spacing w:before="156" w:beforeLines="50" w:line="360" w:lineRule="auto"/>
              <w:jc w:val="center"/>
              <w:rPr>
                <w:rFonts w:ascii="宋体" w:hAnsi="宋体"/>
                <w:kern w:val="0"/>
                <w:sz w:val="20"/>
                <w:szCs w:val="21"/>
              </w:rPr>
            </w:pPr>
          </w:p>
        </w:tc>
      </w:tr>
      <w:tr w14:paraId="5174F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AC1990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6B45B75">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572E42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ECA02A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267D966">
            <w:pPr>
              <w:adjustRightInd w:val="0"/>
              <w:snapToGrid w:val="0"/>
              <w:spacing w:before="156" w:beforeLines="50" w:line="360" w:lineRule="auto"/>
              <w:jc w:val="center"/>
              <w:rPr>
                <w:rFonts w:ascii="宋体" w:hAnsi="宋体"/>
                <w:kern w:val="0"/>
                <w:sz w:val="20"/>
                <w:szCs w:val="21"/>
              </w:rPr>
            </w:pPr>
          </w:p>
        </w:tc>
      </w:tr>
      <w:tr w14:paraId="2274E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C6040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C25B0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DA9042">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16E3D5">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410FAA3">
            <w:pPr>
              <w:adjustRightInd w:val="0"/>
              <w:snapToGrid w:val="0"/>
              <w:spacing w:before="156" w:beforeLines="50" w:line="360" w:lineRule="auto"/>
              <w:jc w:val="center"/>
              <w:rPr>
                <w:rFonts w:ascii="宋体" w:hAnsi="宋体"/>
                <w:kern w:val="0"/>
                <w:sz w:val="20"/>
                <w:szCs w:val="21"/>
              </w:rPr>
            </w:pPr>
          </w:p>
        </w:tc>
      </w:tr>
      <w:tr w14:paraId="5C76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1DDDBE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11E2D7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6625E88">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49A5B97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292F8E5">
            <w:pPr>
              <w:adjustRightInd w:val="0"/>
              <w:snapToGrid w:val="0"/>
              <w:spacing w:before="156" w:beforeLines="50" w:line="360" w:lineRule="auto"/>
              <w:jc w:val="center"/>
              <w:rPr>
                <w:rFonts w:ascii="宋体" w:hAnsi="宋体"/>
                <w:kern w:val="0"/>
                <w:sz w:val="20"/>
                <w:szCs w:val="21"/>
              </w:rPr>
            </w:pPr>
          </w:p>
        </w:tc>
      </w:tr>
      <w:tr w14:paraId="5C441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639AB81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651093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128C6604">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8A72E1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C29FC8B">
            <w:pPr>
              <w:adjustRightInd w:val="0"/>
              <w:snapToGrid w:val="0"/>
              <w:spacing w:before="156" w:beforeLines="50" w:line="360" w:lineRule="auto"/>
              <w:jc w:val="center"/>
              <w:rPr>
                <w:rFonts w:ascii="宋体" w:hAnsi="宋体"/>
                <w:kern w:val="0"/>
                <w:sz w:val="20"/>
                <w:szCs w:val="21"/>
              </w:rPr>
            </w:pPr>
          </w:p>
        </w:tc>
      </w:tr>
    </w:tbl>
    <w:p w14:paraId="665B8FE6"/>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0"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0"/>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货物</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1" w:name="_Toc20651268"/>
    </w:p>
    <w:bookmarkEnd w:id="31"/>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2" w:name="_Toc20651272"/>
      <w:r>
        <w:rPr>
          <w:rFonts w:hint="eastAsia" w:ascii="黑体" w:hAnsi="宋体" w:eastAsia="黑体"/>
          <w:sz w:val="28"/>
          <w:szCs w:val="28"/>
        </w:rPr>
        <w:t>十三、投标货物符合招标文件规定的证明文件</w:t>
      </w:r>
      <w:bookmarkEnd w:id="32"/>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6736F5"/>
    <w:rsid w:val="0CC46135"/>
    <w:rsid w:val="0D482A5E"/>
    <w:rsid w:val="0D646FD0"/>
    <w:rsid w:val="0D7134FD"/>
    <w:rsid w:val="0DCB704F"/>
    <w:rsid w:val="0DD979BE"/>
    <w:rsid w:val="0E3E3CC5"/>
    <w:rsid w:val="0E553045"/>
    <w:rsid w:val="0F3E3561"/>
    <w:rsid w:val="0F4B369F"/>
    <w:rsid w:val="10264A11"/>
    <w:rsid w:val="107439CE"/>
    <w:rsid w:val="112935ED"/>
    <w:rsid w:val="117A6596"/>
    <w:rsid w:val="125014BD"/>
    <w:rsid w:val="12723F3D"/>
    <w:rsid w:val="12E77F91"/>
    <w:rsid w:val="15634CFC"/>
    <w:rsid w:val="15736932"/>
    <w:rsid w:val="160B4EEE"/>
    <w:rsid w:val="16734728"/>
    <w:rsid w:val="16863885"/>
    <w:rsid w:val="16B60A28"/>
    <w:rsid w:val="17365E81"/>
    <w:rsid w:val="18F65FFA"/>
    <w:rsid w:val="19212219"/>
    <w:rsid w:val="19622F5E"/>
    <w:rsid w:val="19AC242B"/>
    <w:rsid w:val="1B357903"/>
    <w:rsid w:val="1C417215"/>
    <w:rsid w:val="1CD83537"/>
    <w:rsid w:val="1D5308AD"/>
    <w:rsid w:val="1E166A0A"/>
    <w:rsid w:val="1E1E766F"/>
    <w:rsid w:val="1E335993"/>
    <w:rsid w:val="1E5C584A"/>
    <w:rsid w:val="1EBB6E34"/>
    <w:rsid w:val="1FB931AC"/>
    <w:rsid w:val="21CA5B44"/>
    <w:rsid w:val="21FC0048"/>
    <w:rsid w:val="2329689A"/>
    <w:rsid w:val="23767606"/>
    <w:rsid w:val="23E1708F"/>
    <w:rsid w:val="25592D3B"/>
    <w:rsid w:val="258A1146"/>
    <w:rsid w:val="25C24D84"/>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8C84008"/>
    <w:rsid w:val="39F60B9B"/>
    <w:rsid w:val="3A93576A"/>
    <w:rsid w:val="3B871A39"/>
    <w:rsid w:val="3CB745E3"/>
    <w:rsid w:val="3CCB5100"/>
    <w:rsid w:val="3D3B749E"/>
    <w:rsid w:val="3EBC63BD"/>
    <w:rsid w:val="40663A02"/>
    <w:rsid w:val="40751EC0"/>
    <w:rsid w:val="40F96D6D"/>
    <w:rsid w:val="423F270E"/>
    <w:rsid w:val="42BC0C0E"/>
    <w:rsid w:val="4366638D"/>
    <w:rsid w:val="43DF63AB"/>
    <w:rsid w:val="460F14C8"/>
    <w:rsid w:val="47F250C5"/>
    <w:rsid w:val="48241959"/>
    <w:rsid w:val="48E153E1"/>
    <w:rsid w:val="493A4AAE"/>
    <w:rsid w:val="494030A4"/>
    <w:rsid w:val="497F6965"/>
    <w:rsid w:val="4A87794C"/>
    <w:rsid w:val="4B571947"/>
    <w:rsid w:val="4C326E91"/>
    <w:rsid w:val="4EC8700E"/>
    <w:rsid w:val="4FBF3F5F"/>
    <w:rsid w:val="50F33EC0"/>
    <w:rsid w:val="51705511"/>
    <w:rsid w:val="520D3E21"/>
    <w:rsid w:val="521F1D6D"/>
    <w:rsid w:val="52AE0B5B"/>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C058B5"/>
    <w:rsid w:val="63216478"/>
    <w:rsid w:val="632717A7"/>
    <w:rsid w:val="63C94602"/>
    <w:rsid w:val="65B75C0D"/>
    <w:rsid w:val="670217A3"/>
    <w:rsid w:val="67C63C85"/>
    <w:rsid w:val="68000819"/>
    <w:rsid w:val="6869001F"/>
    <w:rsid w:val="697D42EC"/>
    <w:rsid w:val="6C0912D8"/>
    <w:rsid w:val="6CCF6157"/>
    <w:rsid w:val="6D7A56E8"/>
    <w:rsid w:val="6E386F5E"/>
    <w:rsid w:val="6FF60E7F"/>
    <w:rsid w:val="70E01E4F"/>
    <w:rsid w:val="7132440E"/>
    <w:rsid w:val="71846153"/>
    <w:rsid w:val="71B964EF"/>
    <w:rsid w:val="726037DC"/>
    <w:rsid w:val="72964253"/>
    <w:rsid w:val="73E97793"/>
    <w:rsid w:val="74466F56"/>
    <w:rsid w:val="74E92523"/>
    <w:rsid w:val="750162FC"/>
    <w:rsid w:val="754778C1"/>
    <w:rsid w:val="75873075"/>
    <w:rsid w:val="771D13E7"/>
    <w:rsid w:val="77536BB7"/>
    <w:rsid w:val="794C645A"/>
    <w:rsid w:val="79D12015"/>
    <w:rsid w:val="7BC40083"/>
    <w:rsid w:val="7C190FDC"/>
    <w:rsid w:val="7CF76237"/>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9297</Words>
  <Characters>10173</Characters>
  <Lines>0</Lines>
  <Paragraphs>0</Paragraphs>
  <TotalTime>0</TotalTime>
  <ScaleCrop>false</ScaleCrop>
  <LinksUpToDate>false</LinksUpToDate>
  <CharactersWithSpaces>10302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2025-03-26T01:31:00Z</cp:lastPrinted>
  <dcterms:modified xsi:type="dcterms:W3CDTF">2026-08-12T08:20:11Z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