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89A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81" w:beforeLines="50" w:after="0" w:line="240" w:lineRule="auto"/>
        <w:jc w:val="center"/>
        <w:textAlignment w:val="auto"/>
        <w:rPr>
          <w:rFonts w:hint="eastAsia" w:ascii="黑体" w:hAnsi="黑体" w:eastAsia="黑体" w:cs="黑体"/>
          <w:b/>
          <w:color w:val="000000" w:themeColor="text1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/>
          <w:color w:val="000000" w:themeColor="text1"/>
          <w:sz w:val="30"/>
          <w:szCs w:val="30"/>
          <w:lang w:eastAsia="zh-CN"/>
        </w:rPr>
        <w:t>城步苗族自治县儒林镇白云湖村光伏发电项目</w:t>
      </w:r>
    </w:p>
    <w:p w14:paraId="593257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81" w:beforeLines="50" w:after="0" w:line="360" w:lineRule="auto"/>
        <w:jc w:val="center"/>
        <w:textAlignment w:val="auto"/>
        <w:rPr>
          <w:rFonts w:hint="eastAsia" w:ascii="黑体" w:hAnsi="黑体" w:eastAsia="黑体" w:cs="黑体"/>
          <w:b w:val="0"/>
          <w:color w:val="000000" w:themeColor="text1"/>
          <w:spacing w:val="8"/>
          <w:sz w:val="30"/>
          <w:szCs w:val="30"/>
          <w:u w:val="single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b/>
          <w:color w:val="000000" w:themeColor="text1"/>
          <w:sz w:val="30"/>
          <w:szCs w:val="30"/>
          <w:lang w:eastAsia="zh-CN"/>
        </w:rPr>
        <w:t>竞争性</w:t>
      </w:r>
      <w:r>
        <w:rPr>
          <w:rFonts w:hint="eastAsia" w:ascii="黑体" w:hAnsi="黑体" w:eastAsia="黑体" w:cs="黑体"/>
          <w:b/>
          <w:color w:val="000000" w:themeColor="text1"/>
          <w:sz w:val="30"/>
          <w:szCs w:val="30"/>
          <w:lang w:val="en-US" w:eastAsia="zh-CN"/>
        </w:rPr>
        <w:t>磋商</w:t>
      </w:r>
      <w:r>
        <w:rPr>
          <w:rFonts w:hint="eastAsia" w:ascii="黑体" w:hAnsi="黑体" w:eastAsia="黑体" w:cs="黑体"/>
          <w:b/>
          <w:color w:val="000000" w:themeColor="text1"/>
          <w:sz w:val="30"/>
          <w:szCs w:val="30"/>
        </w:rPr>
        <w:t>成交结果公告</w:t>
      </w:r>
      <w:bookmarkStart w:id="0" w:name="OLE_LINK5"/>
      <w:bookmarkStart w:id="1" w:name="OLE_LINK11"/>
      <w:bookmarkStart w:id="2" w:name="OLE_LINK2"/>
      <w:bookmarkStart w:id="3" w:name="OLE_LINK8"/>
      <w:bookmarkStart w:id="4" w:name="OLE_LINK6"/>
      <w:bookmarkStart w:id="5" w:name="OLE_LINK10"/>
      <w:bookmarkStart w:id="6" w:name="OLE_LINK9"/>
    </w:p>
    <w:p w14:paraId="147DC4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52" w:firstLineChars="200"/>
        <w:textAlignment w:val="auto"/>
        <w:rPr>
          <w:rFonts w:hint="eastAsia" w:ascii="黑体" w:hAnsi="黑体" w:eastAsia="黑体" w:cs="黑体"/>
          <w:b w:val="0"/>
          <w:color w:val="000000" w:themeColor="text1"/>
          <w:spacing w:val="8"/>
          <w:sz w:val="21"/>
          <w:szCs w:val="21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color w:val="000000" w:themeColor="text1"/>
          <w:spacing w:val="8"/>
          <w:sz w:val="21"/>
          <w:szCs w:val="21"/>
          <w:u w:val="single"/>
          <w:shd w:val="clear" w:color="auto" w:fill="FFFFFF"/>
          <w:lang w:val="en-US" w:eastAsia="zh-CN" w:bidi="ar-SA"/>
        </w:rPr>
        <w:t xml:space="preserve">城步苗族自治县儒林镇人民政府 </w:t>
      </w:r>
      <w:r>
        <w:rPr>
          <w:rFonts w:hint="eastAsia" w:ascii="黑体" w:hAnsi="黑体" w:eastAsia="黑体" w:cs="黑体"/>
          <w:b w:val="0"/>
          <w:color w:val="000000" w:themeColor="text1"/>
          <w:spacing w:val="8"/>
          <w:sz w:val="21"/>
          <w:szCs w:val="21"/>
          <w:shd w:val="clear" w:color="auto" w:fill="FFFFFF"/>
          <w:lang w:val="en-US" w:eastAsia="zh-CN" w:bidi="ar-SA"/>
        </w:rPr>
        <w:t>的</w:t>
      </w:r>
      <w:r>
        <w:rPr>
          <w:rFonts w:hint="eastAsia" w:ascii="黑体" w:hAnsi="黑体" w:eastAsia="黑体" w:cs="黑体"/>
          <w:b w:val="0"/>
          <w:color w:val="000000" w:themeColor="text1"/>
          <w:spacing w:val="8"/>
          <w:sz w:val="21"/>
          <w:szCs w:val="21"/>
          <w:u w:val="single"/>
          <w:shd w:val="clear" w:color="auto" w:fill="FFFFFF"/>
          <w:lang w:val="en-US" w:eastAsia="zh-CN" w:bidi="ar-SA"/>
        </w:rPr>
        <w:t xml:space="preserve"> 城步苗族自治县儒林镇白云湖村光伏发电项目 </w:t>
      </w:r>
      <w:r>
        <w:rPr>
          <w:rFonts w:hint="eastAsia" w:ascii="黑体" w:hAnsi="黑体" w:eastAsia="黑体" w:cs="黑体"/>
          <w:b w:val="0"/>
          <w:color w:val="000000" w:themeColor="text1"/>
          <w:spacing w:val="8"/>
          <w:sz w:val="21"/>
          <w:szCs w:val="21"/>
          <w:shd w:val="clear" w:color="auto" w:fill="FFFFFF"/>
          <w:lang w:val="en-US" w:eastAsia="zh-CN" w:bidi="ar-SA"/>
        </w:rPr>
        <w:t>竞争性磋商采购项目于</w:t>
      </w:r>
      <w:r>
        <w:rPr>
          <w:rFonts w:hint="eastAsia" w:ascii="黑体" w:hAnsi="黑体" w:eastAsia="黑体" w:cs="黑体"/>
          <w:b w:val="0"/>
          <w:color w:val="000000" w:themeColor="text1"/>
          <w:spacing w:val="8"/>
          <w:sz w:val="21"/>
          <w:szCs w:val="21"/>
          <w:u w:val="single"/>
          <w:shd w:val="clear" w:color="auto" w:fill="FFFFFF"/>
          <w:lang w:val="en-US" w:eastAsia="zh-CN" w:bidi="ar-SA"/>
        </w:rPr>
        <w:t>2026年07月21日</w:t>
      </w:r>
      <w:r>
        <w:rPr>
          <w:rFonts w:hint="eastAsia" w:ascii="黑体" w:hAnsi="黑体" w:eastAsia="黑体" w:cs="黑体"/>
          <w:b w:val="0"/>
          <w:color w:val="000000" w:themeColor="text1"/>
          <w:spacing w:val="8"/>
          <w:sz w:val="21"/>
          <w:szCs w:val="21"/>
          <w:shd w:val="clear" w:color="auto" w:fill="FFFFFF"/>
          <w:lang w:val="en-US" w:eastAsia="zh-CN" w:bidi="ar-SA"/>
        </w:rPr>
        <w:t>结束，现将中标（成交）结果公告如下：</w:t>
      </w:r>
    </w:p>
    <w:p w14:paraId="739461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81" w:beforeLines="50" w:after="0" w:line="324" w:lineRule="auto"/>
        <w:ind w:left="108"/>
        <w:jc w:val="both"/>
        <w:textAlignment w:val="auto"/>
        <w:rPr>
          <w:rFonts w:hint="eastAsia" w:ascii="黑体" w:hAnsi="黑体" w:eastAsia="黑体" w:cs="黑体"/>
          <w:b/>
          <w:bCs w:val="0"/>
          <w:color w:val="000000" w:themeColor="text1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1"/>
          <w:szCs w:val="21"/>
          <w:lang w:val="en-US" w:eastAsia="zh-CN"/>
        </w:rPr>
        <w:t>一、采购项目基本信息</w:t>
      </w:r>
    </w:p>
    <w:p w14:paraId="763D2D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24" w:lineRule="auto"/>
        <w:ind w:firstLine="42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z w:val="21"/>
          <w:szCs w:val="21"/>
        </w:rPr>
        <w:t>1.</w:t>
      </w:r>
      <w:r>
        <w:rPr>
          <w:rFonts w:hint="eastAsia" w:ascii="黑体" w:hAnsi="黑体" w:eastAsia="黑体" w:cs="黑体"/>
          <w:sz w:val="21"/>
          <w:szCs w:val="21"/>
        </w:rPr>
        <w:t>采购项目编号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</w:rPr>
        <w:t>：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u w:val="single"/>
          <w:lang w:eastAsia="zh-CN"/>
        </w:rPr>
        <w:t>HNSC-JC2026023</w:t>
      </w:r>
    </w:p>
    <w:p w14:paraId="53255D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24" w:lineRule="auto"/>
        <w:ind w:firstLine="42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sz w:val="21"/>
          <w:szCs w:val="21"/>
          <w:u w:val="single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z w:val="21"/>
          <w:szCs w:val="21"/>
        </w:rPr>
        <w:t>2.采购项目名称：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u w:val="single"/>
          <w:lang w:eastAsia="zh-CN"/>
        </w:rPr>
        <w:t>城步苗族自治县儒林镇白云湖村光伏发电项目</w:t>
      </w:r>
    </w:p>
    <w:p w14:paraId="732C21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24" w:lineRule="auto"/>
        <w:ind w:firstLine="420" w:firstLineChars="200"/>
        <w:jc w:val="both"/>
        <w:textAlignment w:val="auto"/>
        <w:rPr>
          <w:rFonts w:hint="default" w:ascii="黑体" w:hAnsi="黑体" w:eastAsia="黑体" w:cs="黑体"/>
          <w:color w:val="000000" w:themeColor="text1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 w:themeColor="text1"/>
          <w:sz w:val="21"/>
          <w:szCs w:val="21"/>
          <w:lang w:val="en-US" w:eastAsia="zh-CN"/>
        </w:rPr>
        <w:t>3.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</w:rPr>
        <w:t>政府采购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lang w:val="en-US" w:eastAsia="zh-CN"/>
        </w:rPr>
        <w:t>计划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</w:rPr>
        <w:t>编号：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u w:val="single"/>
          <w:lang w:eastAsia="zh-CN"/>
        </w:rPr>
        <w:t>城步财采计【2026】00006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u w:val="single"/>
          <w:lang w:val="en-US" w:eastAsia="zh-CN"/>
        </w:rPr>
        <w:t>9</w:t>
      </w:r>
    </w:p>
    <w:p w14:paraId="0DDBE6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24" w:lineRule="auto"/>
        <w:ind w:firstLine="42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sz w:val="21"/>
          <w:szCs w:val="21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000000" w:themeColor="text1"/>
          <w:sz w:val="21"/>
          <w:szCs w:val="21"/>
          <w:lang w:val="en-US" w:eastAsia="zh-CN"/>
        </w:rPr>
        <w:t>4.代理机构名称：</w:t>
      </w:r>
      <w:r>
        <w:rPr>
          <w:rFonts w:hint="eastAsia" w:ascii="黑体" w:hAnsi="黑体" w:eastAsia="黑体" w:cs="黑体"/>
          <w:b w:val="0"/>
          <w:color w:val="000000" w:themeColor="text1"/>
          <w:spacing w:val="8"/>
          <w:sz w:val="21"/>
          <w:szCs w:val="21"/>
          <w:u w:val="single"/>
          <w:shd w:val="clear" w:color="auto" w:fill="FFFFFF"/>
          <w:lang w:val="en-US" w:eastAsia="zh-CN" w:bidi="ar-SA"/>
        </w:rPr>
        <w:t>湖南盛楚管理咨询有限公司</w:t>
      </w:r>
    </w:p>
    <w:p w14:paraId="7F7DBF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24" w:lineRule="auto"/>
        <w:ind w:firstLine="42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sz w:val="21"/>
          <w:szCs w:val="21"/>
          <w:u w:val="single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z w:val="21"/>
          <w:szCs w:val="21"/>
          <w:lang w:val="en-US" w:eastAsia="zh-CN"/>
        </w:rPr>
        <w:t>5.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</w:rPr>
        <w:t>采购项目预算：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u w:val="single"/>
          <w:lang w:eastAsia="zh-CN"/>
        </w:rPr>
        <w:t>701186.22元</w:t>
      </w:r>
    </w:p>
    <w:p w14:paraId="46835D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24" w:lineRule="auto"/>
        <w:jc w:val="left"/>
        <w:textAlignment w:val="auto"/>
        <w:rPr>
          <w:rFonts w:hint="eastAsia" w:ascii="黑体" w:hAnsi="黑体" w:eastAsia="黑体" w:cs="黑体"/>
          <w:b/>
          <w:bCs w:val="0"/>
          <w:color w:val="000000" w:themeColor="text1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1"/>
          <w:szCs w:val="21"/>
          <w:lang w:val="en-US" w:eastAsia="zh-CN"/>
        </w:rPr>
        <w:t>二、供应商来源</w:t>
      </w:r>
    </w:p>
    <w:p w14:paraId="3897D3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24" w:lineRule="auto"/>
        <w:ind w:left="0" w:leftChars="0" w:firstLine="438" w:firstLineChars="209"/>
        <w:textAlignment w:val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邀请供应商的情况：</w:t>
      </w:r>
    </w:p>
    <w:p w14:paraId="694261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24" w:lineRule="auto"/>
        <w:ind w:left="0" w:leftChars="0" w:firstLine="438" w:firstLineChars="209"/>
        <w:jc w:val="both"/>
        <w:textAlignment w:val="auto"/>
        <w:rPr>
          <w:rFonts w:hint="eastAsia" w:ascii="黑体" w:hAnsi="黑体" w:eastAsia="黑体" w:cs="黑体"/>
          <w:b/>
          <w:color w:val="000000" w:themeColor="text1"/>
          <w:sz w:val="21"/>
          <w:szCs w:val="21"/>
        </w:rPr>
      </w:pPr>
      <w:r>
        <w:rPr>
          <w:rFonts w:hint="eastAsia" w:ascii="黑体" w:hAnsi="黑体" w:eastAsia="黑体" w:cs="黑体"/>
          <w:color w:val="000000" w:themeColor="text1"/>
          <w:sz w:val="21"/>
          <w:szCs w:val="21"/>
        </w:rPr>
        <w:t xml:space="preserve">1、供应商产生方式：■公告邀请 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</w:rPr>
        <w:sym w:font="Wingdings 2" w:char="F0A3"/>
      </w:r>
      <w:r>
        <w:rPr>
          <w:rFonts w:hint="eastAsia" w:ascii="黑体" w:hAnsi="黑体" w:eastAsia="黑体" w:cs="黑体"/>
          <w:color w:val="000000" w:themeColor="text1"/>
          <w:sz w:val="21"/>
          <w:szCs w:val="21"/>
        </w:rPr>
        <w:t xml:space="preserve">供应商库抽取 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</w:rPr>
        <w:sym w:font="Wingdings 2" w:char="F0A3"/>
      </w:r>
      <w:r>
        <w:rPr>
          <w:rFonts w:hint="eastAsia" w:ascii="黑体" w:hAnsi="黑体" w:eastAsia="黑体" w:cs="黑体"/>
          <w:color w:val="000000" w:themeColor="text1"/>
          <w:sz w:val="21"/>
          <w:szCs w:val="21"/>
        </w:rPr>
        <w:t>采购人、专家推荐</w:t>
      </w:r>
    </w:p>
    <w:p w14:paraId="2F20CC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81" w:beforeLines="50" w:after="0" w:line="300" w:lineRule="exact"/>
        <w:ind w:left="108"/>
        <w:jc w:val="both"/>
        <w:textAlignment w:val="auto"/>
        <w:rPr>
          <w:rFonts w:hint="default" w:ascii="黑体" w:hAnsi="黑体" w:eastAsia="黑体" w:cs="黑体"/>
          <w:b/>
          <w:bCs w:val="0"/>
          <w:color w:val="000000" w:themeColor="text1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1"/>
          <w:szCs w:val="21"/>
          <w:lang w:val="en-US" w:eastAsia="zh-CN"/>
        </w:rPr>
        <w:t>三、磋商情况</w:t>
      </w:r>
    </w:p>
    <w:p w14:paraId="48728A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81" w:beforeLines="50" w:after="0" w:line="300" w:lineRule="exact"/>
        <w:ind w:left="108" w:firstLine="210" w:firstLineChars="100"/>
        <w:jc w:val="both"/>
        <w:textAlignment w:val="auto"/>
        <w:rPr>
          <w:rFonts w:hint="eastAsia" w:ascii="黑体" w:hAnsi="黑体" w:eastAsia="黑体" w:cs="黑体"/>
          <w:color w:val="000000" w:themeColor="text1"/>
          <w:sz w:val="21"/>
          <w:szCs w:val="21"/>
          <w:u w:val="single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z w:val="21"/>
          <w:szCs w:val="21"/>
        </w:rPr>
        <w:t>包名称：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u w:val="single"/>
          <w:lang w:eastAsia="zh-CN"/>
        </w:rPr>
        <w:t>城步苗族自治县儒林镇白云湖村光伏发电项目</w:t>
      </w:r>
    </w:p>
    <w:tbl>
      <w:tblPr>
        <w:tblStyle w:val="18"/>
        <w:tblW w:w="9150" w:type="dxa"/>
        <w:tblInd w:w="3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0"/>
        <w:gridCol w:w="1719"/>
        <w:gridCol w:w="1292"/>
        <w:gridCol w:w="831"/>
        <w:gridCol w:w="2308"/>
      </w:tblGrid>
      <w:tr w14:paraId="63470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3000" w:type="dxa"/>
            <w:vAlign w:val="bottom"/>
          </w:tcPr>
          <w:p w14:paraId="511351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  <w:t>供应商名称</w:t>
            </w:r>
          </w:p>
        </w:tc>
        <w:tc>
          <w:tcPr>
            <w:tcW w:w="1719" w:type="dxa"/>
            <w:vAlign w:val="bottom"/>
          </w:tcPr>
          <w:p w14:paraId="6D1F95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  <w:t>最终报价</w:t>
            </w:r>
          </w:p>
        </w:tc>
        <w:tc>
          <w:tcPr>
            <w:tcW w:w="1292" w:type="dxa"/>
            <w:vAlign w:val="bottom"/>
          </w:tcPr>
          <w:p w14:paraId="062EB5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default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  <w:t>评分</w:t>
            </w:r>
          </w:p>
        </w:tc>
        <w:tc>
          <w:tcPr>
            <w:tcW w:w="831" w:type="dxa"/>
            <w:vAlign w:val="bottom"/>
          </w:tcPr>
          <w:p w14:paraId="635FF8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  <w:t>排名</w:t>
            </w:r>
          </w:p>
        </w:tc>
        <w:tc>
          <w:tcPr>
            <w:tcW w:w="2308" w:type="dxa"/>
            <w:vAlign w:val="bottom"/>
          </w:tcPr>
          <w:p w14:paraId="6FA9E1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  <w:t>评审结果</w:t>
            </w:r>
          </w:p>
        </w:tc>
      </w:tr>
      <w:tr w14:paraId="1BE39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000" w:type="dxa"/>
            <w:vAlign w:val="bottom"/>
          </w:tcPr>
          <w:p w14:paraId="37A12F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default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  <w:t>海南恒亚建设工程有限公司</w:t>
            </w:r>
          </w:p>
        </w:tc>
        <w:tc>
          <w:tcPr>
            <w:tcW w:w="1719" w:type="dxa"/>
            <w:vAlign w:val="bottom"/>
          </w:tcPr>
          <w:p w14:paraId="3DBA82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  <w:t>695899.10元</w:t>
            </w:r>
          </w:p>
        </w:tc>
        <w:tc>
          <w:tcPr>
            <w:tcW w:w="1292" w:type="dxa"/>
            <w:vAlign w:val="bottom"/>
          </w:tcPr>
          <w:p w14:paraId="1DCB8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default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  <w:t>90.29</w:t>
            </w:r>
          </w:p>
        </w:tc>
        <w:tc>
          <w:tcPr>
            <w:tcW w:w="831" w:type="dxa"/>
            <w:vAlign w:val="bottom"/>
          </w:tcPr>
          <w:p w14:paraId="077B9A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default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308" w:type="dxa"/>
            <w:vAlign w:val="bottom"/>
          </w:tcPr>
          <w:p w14:paraId="372B86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  <w:t>第一成交候选人</w:t>
            </w:r>
          </w:p>
        </w:tc>
      </w:tr>
      <w:tr w14:paraId="6CA8C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00" w:type="dxa"/>
            <w:vAlign w:val="bottom"/>
          </w:tcPr>
          <w:p w14:paraId="341532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default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  <w:t>万沣建工集团有限公司</w:t>
            </w:r>
          </w:p>
        </w:tc>
        <w:tc>
          <w:tcPr>
            <w:tcW w:w="1719" w:type="dxa"/>
            <w:vAlign w:val="bottom"/>
          </w:tcPr>
          <w:p w14:paraId="3F18C2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  <w:t>694976.36元</w:t>
            </w:r>
          </w:p>
        </w:tc>
        <w:tc>
          <w:tcPr>
            <w:tcW w:w="1292" w:type="dxa"/>
            <w:vAlign w:val="bottom"/>
          </w:tcPr>
          <w:p w14:paraId="6CB4C2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default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  <w:t>69.33</w:t>
            </w:r>
          </w:p>
        </w:tc>
        <w:tc>
          <w:tcPr>
            <w:tcW w:w="831" w:type="dxa"/>
            <w:vAlign w:val="bottom"/>
          </w:tcPr>
          <w:p w14:paraId="36FC7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default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308" w:type="dxa"/>
            <w:vAlign w:val="bottom"/>
          </w:tcPr>
          <w:p w14:paraId="70517C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  <w:t>第二成交候选人</w:t>
            </w:r>
          </w:p>
        </w:tc>
      </w:tr>
      <w:tr w14:paraId="15F34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3000" w:type="dxa"/>
            <w:vAlign w:val="bottom"/>
          </w:tcPr>
          <w:p w14:paraId="752E28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default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  <w:t>百鲸建设集团有限公司</w:t>
            </w:r>
          </w:p>
        </w:tc>
        <w:tc>
          <w:tcPr>
            <w:tcW w:w="1719" w:type="dxa"/>
            <w:vAlign w:val="bottom"/>
          </w:tcPr>
          <w:p w14:paraId="3A9E4E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  <w:t>698630.66元</w:t>
            </w:r>
          </w:p>
        </w:tc>
        <w:tc>
          <w:tcPr>
            <w:tcW w:w="1292" w:type="dxa"/>
            <w:vAlign w:val="bottom"/>
          </w:tcPr>
          <w:p w14:paraId="3C136D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default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  <w:t>65.51</w:t>
            </w:r>
          </w:p>
        </w:tc>
        <w:tc>
          <w:tcPr>
            <w:tcW w:w="831" w:type="dxa"/>
            <w:vAlign w:val="bottom"/>
          </w:tcPr>
          <w:p w14:paraId="6D6F8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default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308" w:type="dxa"/>
            <w:vAlign w:val="bottom"/>
          </w:tcPr>
          <w:p w14:paraId="656DAA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  <w:t>第三成交候选人</w:t>
            </w:r>
          </w:p>
        </w:tc>
      </w:tr>
    </w:tbl>
    <w:p w14:paraId="170E08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81" w:beforeLines="50" w:after="0" w:line="324" w:lineRule="auto"/>
        <w:ind w:left="108"/>
        <w:jc w:val="both"/>
        <w:textAlignment w:val="auto"/>
        <w:rPr>
          <w:rFonts w:hint="eastAsia" w:ascii="黑体" w:hAnsi="黑体" w:eastAsia="黑体" w:cs="黑体"/>
          <w:b/>
          <w:bCs w:val="0"/>
          <w:color w:val="000000" w:themeColor="text1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1"/>
          <w:szCs w:val="21"/>
          <w:lang w:val="en-US" w:eastAsia="zh-CN"/>
        </w:rPr>
        <w:t>四、中标（成交）供应商及主要标的信息</w:t>
      </w:r>
    </w:p>
    <w:p w14:paraId="3188D6F7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24" w:lineRule="auto"/>
        <w:ind w:firstLine="420" w:firstLineChars="200"/>
        <w:jc w:val="both"/>
        <w:textAlignment w:val="auto"/>
        <w:rPr>
          <w:rFonts w:hint="default" w:ascii="黑体" w:hAnsi="黑体" w:eastAsia="黑体" w:cs="黑体"/>
          <w:color w:val="000000" w:themeColor="text1"/>
          <w:sz w:val="21"/>
          <w:szCs w:val="21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000000" w:themeColor="text1"/>
          <w:sz w:val="21"/>
          <w:szCs w:val="21"/>
        </w:rPr>
        <w:t>包名称：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u w:val="single"/>
          <w:lang w:eastAsia="zh-CN"/>
        </w:rPr>
        <w:t>城步苗族自治县儒林镇白云湖村光伏发电项目</w:t>
      </w:r>
    </w:p>
    <w:p w14:paraId="4D03E6EC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24" w:lineRule="auto"/>
        <w:ind w:firstLine="420" w:firstLineChars="200"/>
        <w:jc w:val="both"/>
        <w:textAlignment w:val="auto"/>
        <w:rPr>
          <w:rFonts w:hint="default" w:ascii="黑体" w:hAnsi="黑体" w:eastAsia="黑体" w:cs="黑体"/>
          <w:color w:val="000000" w:themeColor="text1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000000" w:themeColor="text1"/>
          <w:sz w:val="21"/>
          <w:szCs w:val="21"/>
          <w:lang w:val="en-US" w:eastAsia="zh-CN"/>
        </w:rPr>
        <w:t>中标（成交)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</w:rPr>
        <w:t>供应商名称：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highlight w:val="none"/>
          <w:u w:val="single"/>
          <w:lang w:val="en-US" w:eastAsia="zh-CN"/>
        </w:rPr>
        <w:t>海南恒亚建设工程有限公司</w:t>
      </w:r>
    </w:p>
    <w:p w14:paraId="5ACA7E3B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24" w:lineRule="auto"/>
        <w:ind w:firstLine="420" w:firstLineChars="200"/>
        <w:jc w:val="both"/>
        <w:textAlignment w:val="auto"/>
        <w:rPr>
          <w:rFonts w:hint="default" w:ascii="黑体" w:hAnsi="黑体" w:eastAsia="黑体" w:cs="黑体"/>
          <w:color w:val="000000" w:themeColor="text1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000000" w:themeColor="text1"/>
          <w:sz w:val="21"/>
          <w:szCs w:val="21"/>
        </w:rPr>
        <w:t>供应商地址：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highlight w:val="none"/>
          <w:u w:val="single"/>
          <w:lang w:val="en-US" w:eastAsia="zh-CN"/>
        </w:rPr>
        <w:t>海南省海口市龙华区金星路58号金岭花苑A栋三层A1-304房</w:t>
      </w:r>
    </w:p>
    <w:p w14:paraId="3E002E66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24" w:lineRule="auto"/>
        <w:ind w:firstLine="420" w:firstLineChars="200"/>
        <w:jc w:val="both"/>
        <w:textAlignment w:val="auto"/>
        <w:rPr>
          <w:rFonts w:hint="default" w:ascii="黑体" w:hAnsi="黑体" w:eastAsia="黑体" w:cs="黑体"/>
          <w:color w:val="000000" w:themeColor="text1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000000" w:themeColor="text1"/>
          <w:sz w:val="21"/>
          <w:szCs w:val="21"/>
          <w:highlight w:val="none"/>
        </w:rPr>
        <w:t>联系人：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highlight w:val="none"/>
          <w:u w:val="single"/>
          <w:lang w:val="en-US" w:eastAsia="zh-CN"/>
        </w:rPr>
        <w:t>邓英武</w:t>
      </w:r>
    </w:p>
    <w:p w14:paraId="16DBB4EC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24" w:lineRule="auto"/>
        <w:ind w:firstLine="420" w:firstLineChars="200"/>
        <w:jc w:val="both"/>
        <w:textAlignment w:val="auto"/>
        <w:rPr>
          <w:rFonts w:hint="default" w:ascii="黑体" w:hAnsi="黑体" w:eastAsia="黑体" w:cs="黑体"/>
          <w:color w:val="000000" w:themeColor="text1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000000" w:themeColor="text1"/>
          <w:sz w:val="21"/>
          <w:szCs w:val="21"/>
          <w:highlight w:val="none"/>
        </w:rPr>
        <w:t>电话：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highlight w:val="none"/>
          <w:u w:val="single"/>
          <w:lang w:val="en-US" w:eastAsia="zh-CN"/>
        </w:rPr>
        <w:t>15973996278</w:t>
      </w:r>
    </w:p>
    <w:p w14:paraId="272E89B6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24" w:lineRule="auto"/>
        <w:ind w:firstLine="420" w:firstLineChars="200"/>
        <w:jc w:val="both"/>
        <w:textAlignment w:val="auto"/>
        <w:rPr>
          <w:rFonts w:hint="default" w:ascii="黑体" w:hAnsi="黑体" w:eastAsia="黑体" w:cs="黑体"/>
          <w:color w:val="000000" w:themeColor="text1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000000" w:themeColor="text1"/>
          <w:sz w:val="21"/>
          <w:szCs w:val="21"/>
          <w:highlight w:val="none"/>
          <w:u w:val="none"/>
          <w:lang w:val="en-US" w:eastAsia="zh-CN"/>
        </w:rPr>
        <w:t>中标（成交)供应商企业类型：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highlight w:val="none"/>
          <w:u w:val="single"/>
          <w:lang w:val="en-US" w:eastAsia="zh-CN"/>
        </w:rPr>
        <w:t>中型企业</w:t>
      </w:r>
    </w:p>
    <w:p w14:paraId="737CC86F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24" w:lineRule="auto"/>
        <w:ind w:firstLine="420" w:firstLineChars="200"/>
        <w:jc w:val="both"/>
        <w:textAlignment w:val="auto"/>
        <w:rPr>
          <w:rFonts w:hint="default" w:ascii="黑体" w:hAnsi="黑体" w:eastAsia="黑体" w:cs="黑体"/>
          <w:color w:val="000000" w:themeColor="text1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000000" w:themeColor="text1"/>
          <w:sz w:val="21"/>
          <w:szCs w:val="21"/>
          <w:highlight w:val="none"/>
          <w:u w:val="none"/>
          <w:lang w:val="en-US" w:eastAsia="zh-CN"/>
        </w:rPr>
        <w:t>中标成交金额：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highlight w:val="none"/>
          <w:u w:val="single"/>
          <w:lang w:val="en-US" w:eastAsia="zh-CN"/>
        </w:rPr>
        <w:t>695899.10元</w:t>
      </w:r>
      <w:bookmarkStart w:id="7" w:name="_GoBack"/>
      <w:bookmarkEnd w:id="7"/>
    </w:p>
    <w:p w14:paraId="359FB6B6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24" w:lineRule="auto"/>
        <w:ind w:firstLine="422" w:firstLineChars="200"/>
        <w:jc w:val="both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1"/>
          <w:szCs w:val="21"/>
          <w:lang w:val="en-US" w:eastAsia="zh-CN"/>
        </w:rPr>
        <w:t>工程</w:t>
      </w:r>
      <w:r>
        <w:rPr>
          <w:rFonts w:hint="eastAsia" w:ascii="黑体" w:hAnsi="黑体" w:eastAsia="黑体" w:cs="黑体"/>
          <w:b/>
          <w:bCs/>
          <w:color w:val="000000" w:themeColor="text1"/>
          <w:sz w:val="21"/>
          <w:szCs w:val="21"/>
        </w:rPr>
        <w:t>类：</w:t>
      </w:r>
    </w:p>
    <w:tbl>
      <w:tblPr>
        <w:tblStyle w:val="18"/>
        <w:tblW w:w="91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9"/>
        <w:gridCol w:w="2169"/>
        <w:gridCol w:w="1269"/>
        <w:gridCol w:w="1200"/>
        <w:gridCol w:w="1877"/>
      </w:tblGrid>
      <w:tr w14:paraId="27D1E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136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u w:val="none"/>
                <w:lang w:eastAsia="zh-CN"/>
              </w:rPr>
              <w:t>名称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75D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u w:val="none"/>
                <w:lang w:eastAsia="zh-CN"/>
              </w:rPr>
              <w:t>施工范围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29B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u w:val="none"/>
                <w:lang w:eastAsia="zh-CN"/>
              </w:rPr>
              <w:t>施工工期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0B6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u w:val="none"/>
                <w:lang w:eastAsia="zh-CN"/>
              </w:rPr>
              <w:t>项目经理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739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u w:val="none"/>
                <w:lang w:eastAsia="zh-CN"/>
              </w:rPr>
              <w:t>执业证书信息</w:t>
            </w:r>
          </w:p>
        </w:tc>
      </w:tr>
      <w:tr w14:paraId="672ED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856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u w:val="none"/>
                <w:lang w:eastAsia="zh-CN"/>
              </w:rPr>
              <w:t>城步苗族自治县儒林镇白云湖村光伏发电项目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70B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u w:val="none"/>
                <w:lang w:eastAsia="zh-CN"/>
              </w:rPr>
              <w:t>具体内容详见设计文件和工程量清单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6F8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  <w:t>60日历天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0C5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  <w:t>曹飞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5E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  <w:t>琼246171709147</w:t>
            </w:r>
          </w:p>
        </w:tc>
      </w:tr>
    </w:tbl>
    <w:p w14:paraId="64A609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81" w:beforeLines="50" w:after="0" w:line="324" w:lineRule="auto"/>
        <w:jc w:val="both"/>
        <w:textAlignment w:val="auto"/>
        <w:rPr>
          <w:rFonts w:hint="eastAsia" w:ascii="黑体" w:hAnsi="黑体" w:eastAsia="黑体" w:cs="黑体"/>
          <w:b/>
          <w:bCs w:val="0"/>
          <w:color w:val="000000" w:themeColor="text1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1"/>
          <w:szCs w:val="21"/>
          <w:lang w:val="en-US" w:eastAsia="zh-CN"/>
        </w:rPr>
        <w:t>五、代理服务收费标准及金额</w:t>
      </w:r>
    </w:p>
    <w:p w14:paraId="18A1E1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24" w:lineRule="auto"/>
        <w:ind w:left="0" w:leftChars="0" w:firstLine="438" w:firstLineChars="209"/>
        <w:textAlignment w:val="auto"/>
        <w:rPr>
          <w:rFonts w:hint="eastAsia" w:ascii="黑体" w:hAnsi="黑体" w:eastAsia="黑体" w:cs="黑体"/>
          <w:color w:val="FF0000"/>
          <w:sz w:val="21"/>
          <w:szCs w:val="21"/>
          <w:highlight w:val="none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z w:val="21"/>
          <w:szCs w:val="21"/>
          <w:highlight w:val="none"/>
        </w:rPr>
        <w:t>1.收费标准：按采购合同约定付代理服务费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highlight w:val="none"/>
          <w:lang w:eastAsia="zh-CN"/>
        </w:rPr>
        <w:t>。</w:t>
      </w:r>
    </w:p>
    <w:p w14:paraId="4CFEAB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24" w:lineRule="auto"/>
        <w:ind w:left="0" w:leftChars="0" w:firstLine="438" w:firstLineChars="209"/>
        <w:textAlignment w:val="auto"/>
        <w:rPr>
          <w:rFonts w:hint="eastAsia" w:ascii="黑体" w:hAnsi="黑体" w:eastAsia="黑体" w:cs="黑体"/>
          <w:color w:val="000000" w:themeColor="text1"/>
          <w:sz w:val="21"/>
          <w:szCs w:val="21"/>
          <w:highlight w:val="none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z w:val="21"/>
          <w:szCs w:val="21"/>
          <w:highlight w:val="none"/>
        </w:rPr>
        <w:t>2.代理服务费总金额：</w:t>
      </w:r>
      <w:r>
        <w:rPr>
          <w:rFonts w:hint="eastAsia" w:ascii="黑体" w:hAnsi="黑体" w:eastAsia="黑体" w:cs="黑体"/>
          <w:b/>
          <w:bCs/>
          <w:color w:val="000000" w:themeColor="text1"/>
          <w:sz w:val="21"/>
          <w:szCs w:val="21"/>
          <w:highlight w:val="none"/>
          <w:u w:val="single"/>
          <w:lang w:val="en-US" w:eastAsia="zh-CN"/>
        </w:rPr>
        <w:t>3360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highlight w:val="none"/>
        </w:rPr>
        <w:t>元</w:t>
      </w:r>
    </w:p>
    <w:p w14:paraId="1D417B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81" w:beforeLines="50" w:after="0" w:line="324" w:lineRule="auto"/>
        <w:ind w:left="108"/>
        <w:jc w:val="both"/>
        <w:textAlignment w:val="auto"/>
        <w:rPr>
          <w:rFonts w:hint="eastAsia" w:ascii="黑体" w:hAnsi="黑体" w:eastAsia="黑体" w:cs="黑体"/>
          <w:b/>
          <w:bCs w:val="0"/>
          <w:color w:val="000000" w:themeColor="text1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1"/>
          <w:szCs w:val="21"/>
          <w:lang w:val="en-US" w:eastAsia="zh-CN"/>
        </w:rPr>
        <w:t>六、磋商小组成员名单</w:t>
      </w:r>
    </w:p>
    <w:tbl>
      <w:tblPr>
        <w:tblStyle w:val="17"/>
        <w:tblpPr w:leftFromText="180" w:rightFromText="180" w:vertAnchor="text" w:horzAnchor="page" w:tblpX="1623" w:tblpY="257"/>
        <w:tblOverlap w:val="never"/>
        <w:tblW w:w="92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2368"/>
        <w:gridCol w:w="1859"/>
        <w:gridCol w:w="2064"/>
        <w:gridCol w:w="1407"/>
      </w:tblGrid>
      <w:tr w14:paraId="7DD5ED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559" w:type="dxa"/>
            <w:tcBorders>
              <w:right w:val="single" w:color="auto" w:sz="4" w:space="0"/>
            </w:tcBorders>
            <w:vAlign w:val="bottom"/>
          </w:tcPr>
          <w:p w14:paraId="0BC540B3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  <w:t>职务</w:t>
            </w:r>
          </w:p>
        </w:tc>
        <w:tc>
          <w:tcPr>
            <w:tcW w:w="2368" w:type="dxa"/>
            <w:tcBorders>
              <w:right w:val="single" w:color="auto" w:sz="4" w:space="0"/>
            </w:tcBorders>
            <w:vAlign w:val="bottom"/>
          </w:tcPr>
          <w:p w14:paraId="33F464F5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  <w:t>姓名</w:t>
            </w:r>
          </w:p>
        </w:tc>
        <w:tc>
          <w:tcPr>
            <w:tcW w:w="1859" w:type="dxa"/>
            <w:tcBorders>
              <w:left w:val="single" w:color="auto" w:sz="4" w:space="0"/>
            </w:tcBorders>
            <w:vAlign w:val="bottom"/>
          </w:tcPr>
          <w:p w14:paraId="0D9F60C7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  <w:t>产生方式</w:t>
            </w:r>
          </w:p>
        </w:tc>
        <w:tc>
          <w:tcPr>
            <w:tcW w:w="2064" w:type="dxa"/>
            <w:tcBorders>
              <w:right w:val="single" w:color="auto" w:sz="4" w:space="0"/>
            </w:tcBorders>
            <w:vAlign w:val="bottom"/>
          </w:tcPr>
          <w:p w14:paraId="4686C750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  <w:t>参与过程</w:t>
            </w:r>
          </w:p>
        </w:tc>
        <w:tc>
          <w:tcPr>
            <w:tcW w:w="1407" w:type="dxa"/>
            <w:tcBorders>
              <w:left w:val="single" w:color="auto" w:sz="4" w:space="0"/>
            </w:tcBorders>
            <w:vAlign w:val="bottom"/>
          </w:tcPr>
          <w:p w14:paraId="2CE193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  <w:t>备注</w:t>
            </w:r>
          </w:p>
        </w:tc>
      </w:tr>
      <w:tr w14:paraId="5E2B18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559" w:type="dxa"/>
            <w:tcBorders>
              <w:right w:val="single" w:color="auto" w:sz="4" w:space="0"/>
            </w:tcBorders>
            <w:vAlign w:val="bottom"/>
          </w:tcPr>
          <w:p w14:paraId="775BE953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  <w:t>组长</w:t>
            </w:r>
          </w:p>
        </w:tc>
        <w:tc>
          <w:tcPr>
            <w:tcW w:w="2368" w:type="dxa"/>
            <w:tcBorders>
              <w:right w:val="single" w:color="auto" w:sz="4" w:space="0"/>
            </w:tcBorders>
            <w:vAlign w:val="bottom"/>
          </w:tcPr>
          <w:p w14:paraId="29EB87A7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324" w:lineRule="auto"/>
              <w:jc w:val="center"/>
              <w:textAlignment w:val="auto"/>
              <w:rPr>
                <w:rFonts w:hint="default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  <w:t>何亲勇</w:t>
            </w:r>
          </w:p>
        </w:tc>
        <w:tc>
          <w:tcPr>
            <w:tcW w:w="1859" w:type="dxa"/>
            <w:tcBorders>
              <w:left w:val="single" w:color="auto" w:sz="4" w:space="0"/>
            </w:tcBorders>
            <w:vAlign w:val="bottom"/>
          </w:tcPr>
          <w:p w14:paraId="43755B08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  <w:t>随机抽取</w:t>
            </w:r>
          </w:p>
        </w:tc>
        <w:tc>
          <w:tcPr>
            <w:tcW w:w="2064" w:type="dxa"/>
            <w:tcBorders>
              <w:right w:val="single" w:color="auto" w:sz="4" w:space="0"/>
            </w:tcBorders>
            <w:vAlign w:val="bottom"/>
          </w:tcPr>
          <w:p w14:paraId="120305DF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  <w:t>全过程</w:t>
            </w:r>
          </w:p>
        </w:tc>
        <w:tc>
          <w:tcPr>
            <w:tcW w:w="1407" w:type="dxa"/>
            <w:tcBorders>
              <w:left w:val="single" w:color="auto" w:sz="4" w:space="0"/>
            </w:tcBorders>
            <w:vAlign w:val="bottom"/>
          </w:tcPr>
          <w:p w14:paraId="2A94C8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</w:pPr>
          </w:p>
        </w:tc>
      </w:tr>
      <w:tr w14:paraId="38FF7D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559" w:type="dxa"/>
            <w:tcBorders>
              <w:right w:val="single" w:color="auto" w:sz="4" w:space="0"/>
            </w:tcBorders>
            <w:vAlign w:val="bottom"/>
          </w:tcPr>
          <w:p w14:paraId="7C587C18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  <w:t>成员</w:t>
            </w:r>
          </w:p>
        </w:tc>
        <w:tc>
          <w:tcPr>
            <w:tcW w:w="2368" w:type="dxa"/>
            <w:tcBorders>
              <w:right w:val="single" w:color="auto" w:sz="4" w:space="0"/>
            </w:tcBorders>
            <w:vAlign w:val="bottom"/>
          </w:tcPr>
          <w:p w14:paraId="2EDAD31E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324" w:lineRule="auto"/>
              <w:jc w:val="center"/>
              <w:textAlignment w:val="auto"/>
              <w:rPr>
                <w:rFonts w:hint="default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  <w:t>张建成</w:t>
            </w:r>
          </w:p>
        </w:tc>
        <w:tc>
          <w:tcPr>
            <w:tcW w:w="1859" w:type="dxa"/>
            <w:tcBorders>
              <w:left w:val="single" w:color="auto" w:sz="4" w:space="0"/>
            </w:tcBorders>
            <w:vAlign w:val="bottom"/>
          </w:tcPr>
          <w:p w14:paraId="072C4C37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  <w:t>随机抽取</w:t>
            </w:r>
          </w:p>
        </w:tc>
        <w:tc>
          <w:tcPr>
            <w:tcW w:w="2064" w:type="dxa"/>
            <w:tcBorders>
              <w:right w:val="single" w:color="auto" w:sz="4" w:space="0"/>
            </w:tcBorders>
            <w:vAlign w:val="bottom"/>
          </w:tcPr>
          <w:p w14:paraId="002DA3F2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  <w:t>全过程</w:t>
            </w:r>
          </w:p>
        </w:tc>
        <w:tc>
          <w:tcPr>
            <w:tcW w:w="1407" w:type="dxa"/>
            <w:tcBorders>
              <w:left w:val="single" w:color="auto" w:sz="4" w:space="0"/>
            </w:tcBorders>
            <w:vAlign w:val="bottom"/>
          </w:tcPr>
          <w:p w14:paraId="533CD4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</w:pPr>
          </w:p>
        </w:tc>
      </w:tr>
      <w:tr w14:paraId="22C7C1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559" w:type="dxa"/>
            <w:tcBorders>
              <w:right w:val="single" w:color="auto" w:sz="4" w:space="0"/>
            </w:tcBorders>
            <w:shd w:val="clear" w:color="auto" w:fill="auto"/>
            <w:vAlign w:val="bottom"/>
          </w:tcPr>
          <w:p w14:paraId="624B7BD5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  <w:t>成员</w:t>
            </w:r>
          </w:p>
        </w:tc>
        <w:tc>
          <w:tcPr>
            <w:tcW w:w="2368" w:type="dxa"/>
            <w:tcBorders>
              <w:right w:val="single" w:color="auto" w:sz="4" w:space="0"/>
            </w:tcBorders>
            <w:vAlign w:val="bottom"/>
          </w:tcPr>
          <w:p w14:paraId="54AD3F8A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324" w:lineRule="auto"/>
              <w:jc w:val="center"/>
              <w:textAlignment w:val="auto"/>
              <w:rPr>
                <w:rFonts w:hint="default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</w:rPr>
              <w:t>刘向辉</w:t>
            </w:r>
          </w:p>
        </w:tc>
        <w:tc>
          <w:tcPr>
            <w:tcW w:w="1859" w:type="dxa"/>
            <w:tcBorders>
              <w:left w:val="single" w:color="auto" w:sz="4" w:space="0"/>
            </w:tcBorders>
            <w:shd w:val="clear" w:color="auto" w:fill="auto"/>
            <w:vAlign w:val="bottom"/>
          </w:tcPr>
          <w:p w14:paraId="26C11243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  <w:t>随机抽取</w:t>
            </w:r>
          </w:p>
        </w:tc>
        <w:tc>
          <w:tcPr>
            <w:tcW w:w="2064" w:type="dxa"/>
            <w:tcBorders>
              <w:right w:val="single" w:color="auto" w:sz="4" w:space="0"/>
            </w:tcBorders>
            <w:shd w:val="clear" w:color="auto" w:fill="auto"/>
            <w:vAlign w:val="bottom"/>
          </w:tcPr>
          <w:p w14:paraId="35FF4877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  <w:t>全过程</w:t>
            </w:r>
          </w:p>
        </w:tc>
        <w:tc>
          <w:tcPr>
            <w:tcW w:w="1407" w:type="dxa"/>
            <w:tcBorders>
              <w:left w:val="single" w:color="auto" w:sz="4" w:space="0"/>
            </w:tcBorders>
            <w:vAlign w:val="bottom"/>
          </w:tcPr>
          <w:p w14:paraId="50A3D7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4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</w:rPr>
            </w:pPr>
          </w:p>
        </w:tc>
      </w:tr>
    </w:tbl>
    <w:p w14:paraId="126116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81" w:beforeLines="50" w:after="0" w:line="324" w:lineRule="auto"/>
        <w:ind w:left="108"/>
        <w:jc w:val="both"/>
        <w:textAlignment w:val="auto"/>
        <w:rPr>
          <w:rFonts w:hint="eastAsia" w:ascii="黑体" w:hAnsi="黑体" w:eastAsia="黑体" w:cs="黑体"/>
          <w:b/>
          <w:bCs w:val="0"/>
          <w:color w:val="000000" w:themeColor="text1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1"/>
          <w:szCs w:val="21"/>
          <w:lang w:val="en-US" w:eastAsia="zh-CN"/>
        </w:rPr>
        <w:t>七、公告期限</w:t>
      </w:r>
    </w:p>
    <w:p w14:paraId="385F29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24" w:lineRule="auto"/>
        <w:ind w:firstLine="420" w:firstLineChars="200"/>
        <w:textAlignment w:val="auto"/>
        <w:rPr>
          <w:rFonts w:hint="eastAsia" w:ascii="黑体" w:hAnsi="黑体" w:eastAsia="黑体" w:cs="黑体"/>
          <w:color w:val="000000" w:themeColor="text1"/>
          <w:sz w:val="21"/>
          <w:szCs w:val="21"/>
        </w:rPr>
      </w:pPr>
      <w:r>
        <w:rPr>
          <w:rFonts w:hint="eastAsia" w:ascii="黑体" w:hAnsi="黑体" w:eastAsia="黑体" w:cs="黑体"/>
          <w:color w:val="000000" w:themeColor="text1"/>
          <w:sz w:val="21"/>
          <w:szCs w:val="21"/>
        </w:rPr>
        <w:t>自本公告发布之日起1个工作日。</w:t>
      </w:r>
    </w:p>
    <w:p w14:paraId="4849F9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81" w:beforeLines="50" w:after="0" w:line="324" w:lineRule="auto"/>
        <w:ind w:left="108"/>
        <w:jc w:val="both"/>
        <w:textAlignment w:val="auto"/>
        <w:rPr>
          <w:rFonts w:hint="eastAsia" w:ascii="黑体" w:hAnsi="黑体" w:eastAsia="黑体" w:cs="黑体"/>
          <w:b/>
          <w:bCs w:val="0"/>
          <w:color w:val="000000" w:themeColor="text1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1"/>
          <w:szCs w:val="21"/>
          <w:lang w:val="en-US" w:eastAsia="zh-CN"/>
        </w:rPr>
        <w:t>八、凡对本次公告内容提出询问，请按以下方式联系。</w:t>
      </w:r>
    </w:p>
    <w:p w14:paraId="58F5B7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40" w:lineRule="exact"/>
        <w:ind w:firstLine="452" w:firstLineChars="200"/>
        <w:textAlignment w:val="auto"/>
        <w:rPr>
          <w:rFonts w:hint="eastAsia" w:ascii="黑体" w:hAnsi="黑体" w:eastAsia="黑体" w:cs="黑体"/>
          <w:b w:val="0"/>
          <w:color w:val="000000" w:themeColor="text1"/>
          <w:spacing w:val="8"/>
          <w:sz w:val="21"/>
          <w:szCs w:val="21"/>
          <w:u w:val="none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color w:val="000000" w:themeColor="text1"/>
          <w:spacing w:val="8"/>
          <w:sz w:val="21"/>
          <w:szCs w:val="21"/>
          <w:u w:val="none"/>
          <w:shd w:val="clear" w:color="auto" w:fill="FFFFFF"/>
          <w:lang w:val="en-US" w:eastAsia="zh-CN" w:bidi="ar-SA"/>
        </w:rPr>
        <w:t>1.采购人信息</w:t>
      </w:r>
    </w:p>
    <w:p w14:paraId="658160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9" w:beforeLines="30" w:after="109" w:afterLines="30" w:line="340" w:lineRule="exact"/>
        <w:ind w:firstLine="452" w:firstLineChars="200"/>
        <w:textAlignment w:val="auto"/>
        <w:rPr>
          <w:rFonts w:hint="eastAsia" w:ascii="黑体" w:hAnsi="黑体" w:eastAsia="黑体" w:cs="黑体"/>
          <w:b w:val="0"/>
          <w:color w:val="000000" w:themeColor="text1"/>
          <w:spacing w:val="8"/>
          <w:sz w:val="21"/>
          <w:szCs w:val="21"/>
          <w:u w:val="single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color w:val="000000" w:themeColor="text1"/>
          <w:spacing w:val="8"/>
          <w:sz w:val="21"/>
          <w:szCs w:val="21"/>
          <w:u w:val="none"/>
          <w:shd w:val="clear" w:color="auto" w:fill="FFFFFF"/>
          <w:lang w:val="en-US" w:eastAsia="zh-CN" w:bidi="ar-SA"/>
        </w:rPr>
        <w:t>名称：</w:t>
      </w:r>
      <w:r>
        <w:rPr>
          <w:rFonts w:hint="eastAsia" w:ascii="黑体" w:hAnsi="黑体" w:eastAsia="黑体" w:cs="黑体"/>
          <w:b w:val="0"/>
          <w:color w:val="000000" w:themeColor="text1"/>
          <w:spacing w:val="8"/>
          <w:sz w:val="21"/>
          <w:szCs w:val="21"/>
          <w:u w:val="single"/>
          <w:shd w:val="clear" w:color="auto" w:fill="FFFFFF"/>
          <w:lang w:val="en-US" w:eastAsia="zh-CN" w:bidi="ar-SA"/>
        </w:rPr>
        <w:t>城步苗族自治县儒林镇人民政府</w:t>
      </w:r>
    </w:p>
    <w:p w14:paraId="2DDCC3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9" w:beforeLines="30" w:after="109" w:afterLines="30" w:line="34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color w:val="auto"/>
          <w:kern w:val="0"/>
          <w:sz w:val="21"/>
          <w:szCs w:val="21"/>
          <w:u w:val="single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地址：</w:t>
      </w:r>
      <w:r>
        <w:rPr>
          <w:rFonts w:hint="eastAsia" w:ascii="黑体" w:hAnsi="黑体" w:eastAsia="黑体" w:cs="黑体"/>
          <w:color w:val="000000"/>
          <w:kern w:val="2"/>
          <w:sz w:val="21"/>
          <w:szCs w:val="21"/>
          <w:highlight w:val="none"/>
          <w:u w:val="single"/>
        </w:rPr>
        <w:t>城步苗族自治县</w:t>
      </w:r>
      <w:r>
        <w:rPr>
          <w:rFonts w:hint="eastAsia" w:ascii="黑体" w:hAnsi="黑体" w:eastAsia="黑体" w:cs="黑体"/>
          <w:color w:val="000000"/>
          <w:kern w:val="2"/>
          <w:sz w:val="21"/>
          <w:szCs w:val="21"/>
          <w:highlight w:val="none"/>
          <w:u w:val="single"/>
          <w:lang w:val="en-US" w:eastAsia="zh-CN"/>
        </w:rPr>
        <w:t>儒林镇</w:t>
      </w:r>
    </w:p>
    <w:p w14:paraId="2D7195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9" w:beforeLines="30" w:after="109" w:afterLines="30" w:line="340" w:lineRule="exact"/>
        <w:ind w:firstLine="420" w:firstLineChars="200"/>
        <w:jc w:val="left"/>
        <w:textAlignment w:val="auto"/>
        <w:rPr>
          <w:rFonts w:hint="default" w:ascii="黑体" w:hAnsi="黑体" w:eastAsia="黑体" w:cs="黑体"/>
          <w:color w:val="auto"/>
          <w:kern w:val="0"/>
          <w:sz w:val="21"/>
          <w:szCs w:val="21"/>
          <w:u w:val="single"/>
          <w:lang w:val="en-US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联系人：</w:t>
      </w:r>
      <w:r>
        <w:rPr>
          <w:rFonts w:hint="eastAsia" w:ascii="黑体" w:hAnsi="黑体" w:eastAsia="黑体" w:cs="黑体"/>
          <w:bCs/>
          <w:color w:val="000000"/>
          <w:kern w:val="2"/>
          <w:sz w:val="21"/>
          <w:szCs w:val="21"/>
          <w:highlight w:val="none"/>
          <w:u w:val="single"/>
          <w:lang w:val="en-US" w:eastAsia="zh-CN"/>
        </w:rPr>
        <w:t>王文涛</w:t>
      </w:r>
    </w:p>
    <w:p w14:paraId="4C2588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9" w:beforeLines="30" w:after="109" w:afterLines="30" w:line="340" w:lineRule="exact"/>
        <w:ind w:firstLine="420" w:firstLineChars="200"/>
        <w:jc w:val="left"/>
        <w:textAlignment w:val="auto"/>
        <w:rPr>
          <w:rFonts w:hint="default" w:ascii="黑体" w:hAnsi="黑体" w:eastAsia="黑体" w:cs="黑体"/>
          <w:color w:val="auto"/>
          <w:kern w:val="0"/>
          <w:sz w:val="21"/>
          <w:szCs w:val="21"/>
          <w:u w:val="single"/>
          <w:lang w:val="en-US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联系电话：</w:t>
      </w:r>
      <w:r>
        <w:rPr>
          <w:rFonts w:hint="eastAsia" w:ascii="黑体" w:hAnsi="黑体" w:eastAsia="黑体" w:cs="黑体"/>
          <w:color w:val="000000"/>
          <w:kern w:val="2"/>
          <w:sz w:val="21"/>
          <w:szCs w:val="21"/>
          <w:highlight w:val="none"/>
          <w:u w:val="single"/>
          <w:lang w:val="en-US" w:eastAsia="zh-CN"/>
        </w:rPr>
        <w:t>15180947352</w:t>
      </w:r>
    </w:p>
    <w:p w14:paraId="14C0BF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9" w:beforeLines="30" w:after="109" w:afterLines="30" w:line="34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2.采购代理机构信息</w:t>
      </w:r>
    </w:p>
    <w:p w14:paraId="235B97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9" w:beforeLines="30" w:after="109" w:afterLines="30" w:line="34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名称：</w:t>
      </w:r>
      <w:r>
        <w:rPr>
          <w:rFonts w:hint="eastAsia" w:ascii="黑体" w:hAnsi="黑体" w:eastAsia="黑体" w:cs="黑体"/>
          <w:color w:val="000000"/>
          <w:kern w:val="2"/>
          <w:sz w:val="21"/>
          <w:szCs w:val="21"/>
          <w:highlight w:val="none"/>
          <w:u w:val="single"/>
          <w:lang w:eastAsia="zh-CN"/>
        </w:rPr>
        <w:t>湖南盛楚管理咨询有限公司</w:t>
      </w:r>
    </w:p>
    <w:p w14:paraId="15CB54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9" w:beforeLines="30" w:after="109" w:afterLines="30" w:line="34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color w:val="auto"/>
          <w:kern w:val="0"/>
          <w:sz w:val="21"/>
          <w:szCs w:val="21"/>
          <w:u w:val="single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地址：</w:t>
      </w:r>
      <w:r>
        <w:rPr>
          <w:rFonts w:hint="eastAsia" w:ascii="黑体" w:hAnsi="黑体" w:eastAsia="黑体" w:cs="黑体"/>
          <w:color w:val="000000"/>
          <w:kern w:val="2"/>
          <w:sz w:val="21"/>
          <w:szCs w:val="21"/>
          <w:highlight w:val="none"/>
          <w:u w:val="single"/>
          <w:lang w:eastAsia="zh-CN"/>
        </w:rPr>
        <w:t>驻城步办公地点：城步苗族自治县城北路汽车北站旁</w:t>
      </w:r>
    </w:p>
    <w:p w14:paraId="1EDBBE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9" w:beforeLines="30" w:after="109" w:afterLines="30" w:line="34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color w:val="auto"/>
          <w:kern w:val="0"/>
          <w:sz w:val="21"/>
          <w:szCs w:val="21"/>
          <w:u w:val="single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联系人：</w:t>
      </w:r>
      <w:r>
        <w:rPr>
          <w:rFonts w:hint="eastAsia" w:ascii="黑体" w:hAnsi="黑体" w:eastAsia="黑体" w:cs="黑体"/>
          <w:color w:val="000000"/>
          <w:kern w:val="2"/>
          <w:sz w:val="21"/>
          <w:szCs w:val="21"/>
          <w:highlight w:val="none"/>
          <w:u w:val="single"/>
          <w:lang w:val="en-US" w:eastAsia="zh-CN"/>
        </w:rPr>
        <w:t>戴训星</w:t>
      </w:r>
    </w:p>
    <w:p w14:paraId="6ACD97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9" w:beforeLines="30" w:after="109" w:afterLines="30" w:line="34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color w:val="auto"/>
          <w:kern w:val="0"/>
          <w:sz w:val="21"/>
          <w:szCs w:val="21"/>
          <w:u w:val="single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联系电话：</w:t>
      </w:r>
      <w:r>
        <w:rPr>
          <w:rFonts w:hint="eastAsia" w:ascii="黑体" w:hAnsi="黑体" w:eastAsia="黑体" w:cs="黑体"/>
          <w:color w:val="000000"/>
          <w:kern w:val="2"/>
          <w:sz w:val="21"/>
          <w:szCs w:val="21"/>
          <w:highlight w:val="none"/>
          <w:u w:val="single"/>
          <w:lang w:val="en-US" w:eastAsia="zh-CN"/>
        </w:rPr>
        <w:t>15343095779</w:t>
      </w:r>
    </w:p>
    <w:p w14:paraId="124E09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9" w:beforeLines="30" w:after="109" w:afterLines="30" w:line="34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3.项目联系方式</w:t>
      </w:r>
    </w:p>
    <w:p w14:paraId="6054C4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9" w:beforeLines="30" w:after="109" w:afterLines="30" w:line="340" w:lineRule="exact"/>
        <w:ind w:firstLine="420" w:firstLineChars="200"/>
        <w:jc w:val="left"/>
        <w:textAlignment w:val="auto"/>
        <w:rPr>
          <w:rFonts w:hint="default" w:ascii="黑体" w:hAnsi="黑体" w:eastAsia="黑体" w:cs="黑体"/>
          <w:color w:val="auto"/>
          <w:kern w:val="0"/>
          <w:sz w:val="21"/>
          <w:szCs w:val="21"/>
          <w:u w:val="single"/>
          <w:lang w:val="en-US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项目联系人：</w:t>
      </w:r>
      <w:r>
        <w:rPr>
          <w:rFonts w:hint="eastAsia" w:ascii="黑体" w:hAnsi="黑体" w:eastAsia="黑体" w:cs="黑体"/>
          <w:bCs/>
          <w:color w:val="000000"/>
          <w:kern w:val="2"/>
          <w:sz w:val="21"/>
          <w:szCs w:val="21"/>
          <w:highlight w:val="none"/>
          <w:u w:val="single"/>
          <w:lang w:val="en-US" w:eastAsia="zh-CN"/>
        </w:rPr>
        <w:t>王文涛</w:t>
      </w:r>
    </w:p>
    <w:p w14:paraId="4DD949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9" w:beforeLines="30" w:after="109" w:afterLines="30" w:line="34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color w:val="auto"/>
          <w:kern w:val="0"/>
          <w:sz w:val="21"/>
          <w:szCs w:val="21"/>
          <w:u w:val="single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电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话：</w:t>
      </w:r>
      <w:r>
        <w:rPr>
          <w:rFonts w:hint="eastAsia" w:ascii="黑体" w:hAnsi="黑体" w:eastAsia="黑体" w:cs="黑体"/>
          <w:color w:val="000000"/>
          <w:kern w:val="2"/>
          <w:sz w:val="21"/>
          <w:szCs w:val="21"/>
          <w:highlight w:val="none"/>
          <w:u w:val="single"/>
          <w:lang w:val="en-US" w:eastAsia="zh-CN"/>
        </w:rPr>
        <w:t>15180947352</w:t>
      </w:r>
    </w:p>
    <w:p w14:paraId="7762EFAD">
      <w:pPr>
        <w:pStyle w:val="1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324" w:lineRule="auto"/>
        <w:textAlignment w:val="auto"/>
        <w:rPr>
          <w:rFonts w:hint="eastAsia" w:ascii="黑体" w:hAnsi="黑体" w:eastAsia="黑体" w:cs="黑体"/>
          <w:b/>
          <w:color w:val="000000" w:themeColor="text1"/>
          <w:sz w:val="21"/>
          <w:szCs w:val="21"/>
        </w:rPr>
      </w:pPr>
      <w:r>
        <w:rPr>
          <w:rFonts w:hint="eastAsia" w:ascii="黑体" w:hAnsi="黑体" w:eastAsia="黑体" w:cs="黑体"/>
          <w:b/>
          <w:color w:val="000000" w:themeColor="text1"/>
          <w:sz w:val="21"/>
          <w:szCs w:val="21"/>
        </w:rPr>
        <w:t>附件</w:t>
      </w:r>
    </w:p>
    <w:p w14:paraId="70645588">
      <w:pPr>
        <w:pStyle w:val="1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324" w:lineRule="auto"/>
        <w:ind w:firstLine="438" w:firstLineChars="209"/>
        <w:textAlignment w:val="auto"/>
        <w:rPr>
          <w:rFonts w:hint="eastAsia" w:ascii="黑体" w:hAnsi="黑体" w:eastAsia="黑体" w:cs="黑体"/>
          <w:bCs/>
          <w:color w:val="000000" w:themeColor="text1"/>
          <w:sz w:val="21"/>
          <w:szCs w:val="21"/>
        </w:rPr>
      </w:pPr>
      <w:r>
        <w:rPr>
          <w:rFonts w:hint="eastAsia" w:ascii="黑体" w:hAnsi="黑体" w:eastAsia="黑体" w:cs="黑体"/>
          <w:bCs/>
          <w:color w:val="000000" w:themeColor="text1"/>
          <w:sz w:val="21"/>
          <w:szCs w:val="21"/>
        </w:rPr>
        <w:t>1、采购文件；</w:t>
      </w:r>
    </w:p>
    <w:p w14:paraId="16EB0E8E">
      <w:pPr>
        <w:pStyle w:val="1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324" w:lineRule="auto"/>
        <w:ind w:firstLine="438" w:firstLineChars="209"/>
        <w:textAlignment w:val="auto"/>
        <w:rPr>
          <w:rFonts w:hint="eastAsia" w:ascii="黑体" w:hAnsi="黑体" w:eastAsia="黑体" w:cs="黑体"/>
          <w:color w:val="000000" w:themeColor="text1"/>
          <w:sz w:val="21"/>
          <w:szCs w:val="21"/>
        </w:rPr>
      </w:pPr>
      <w:r>
        <w:rPr>
          <w:rFonts w:hint="eastAsia" w:ascii="黑体" w:hAnsi="黑体" w:eastAsia="黑体" w:cs="黑体"/>
          <w:bCs/>
          <w:color w:val="000000" w:themeColor="text1"/>
          <w:sz w:val="21"/>
          <w:szCs w:val="21"/>
        </w:rPr>
        <w:t>2、中小企业声明函</w:t>
      </w:r>
      <w:bookmarkEnd w:id="0"/>
      <w:bookmarkEnd w:id="1"/>
      <w:bookmarkEnd w:id="2"/>
      <w:bookmarkEnd w:id="3"/>
      <w:bookmarkEnd w:id="4"/>
      <w:bookmarkEnd w:id="5"/>
      <w:bookmarkEnd w:id="6"/>
    </w:p>
    <w:p w14:paraId="4E3302E9">
      <w:pPr>
        <w:pStyle w:val="1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324" w:lineRule="auto"/>
        <w:ind w:firstLine="438" w:firstLineChars="209"/>
        <w:textAlignment w:val="auto"/>
        <w:rPr>
          <w:rFonts w:hint="eastAsia" w:ascii="黑体" w:hAnsi="黑体" w:eastAsia="黑体" w:cs="黑体"/>
          <w:color w:val="000000" w:themeColor="text1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 w:themeColor="text1"/>
          <w:sz w:val="21"/>
          <w:szCs w:val="21"/>
          <w:lang w:val="en-US" w:eastAsia="zh-CN"/>
        </w:rPr>
        <w:t>3、最后报价</w:t>
      </w:r>
    </w:p>
    <w:sectPr>
      <w:pgSz w:w="11906" w:h="16838"/>
      <w:pgMar w:top="1440" w:right="1378" w:bottom="1440" w:left="1366" w:header="709" w:footer="709" w:gutter="0"/>
      <w:cols w:space="0" w:num="1"/>
      <w:rtlGutter w:val="0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decorative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HorizontalSpacing w:val="110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GFjZTVlOGFjZDUyOGZkNjVhNGE2ODk1M2E5MTAyZjAifQ=="/>
  </w:docVars>
  <w:rsids>
    <w:rsidRoot w:val="42A92D53"/>
    <w:rsid w:val="000041F7"/>
    <w:rsid w:val="0001250E"/>
    <w:rsid w:val="000908F5"/>
    <w:rsid w:val="000D09ED"/>
    <w:rsid w:val="0010152D"/>
    <w:rsid w:val="0011752F"/>
    <w:rsid w:val="001176F4"/>
    <w:rsid w:val="00126515"/>
    <w:rsid w:val="00171BF7"/>
    <w:rsid w:val="00184470"/>
    <w:rsid w:val="001B6274"/>
    <w:rsid w:val="00203EB4"/>
    <w:rsid w:val="00245B90"/>
    <w:rsid w:val="00257057"/>
    <w:rsid w:val="002A7641"/>
    <w:rsid w:val="002C2F04"/>
    <w:rsid w:val="00410F80"/>
    <w:rsid w:val="00431D24"/>
    <w:rsid w:val="0043601D"/>
    <w:rsid w:val="004424F3"/>
    <w:rsid w:val="0046611F"/>
    <w:rsid w:val="0047108C"/>
    <w:rsid w:val="004B5BA9"/>
    <w:rsid w:val="004E6073"/>
    <w:rsid w:val="004F3FF9"/>
    <w:rsid w:val="00530247"/>
    <w:rsid w:val="00556A2E"/>
    <w:rsid w:val="00584C7D"/>
    <w:rsid w:val="005A11D6"/>
    <w:rsid w:val="005A68B7"/>
    <w:rsid w:val="005B0B2B"/>
    <w:rsid w:val="005E1B3D"/>
    <w:rsid w:val="006506CA"/>
    <w:rsid w:val="0065677D"/>
    <w:rsid w:val="00663BA3"/>
    <w:rsid w:val="00670326"/>
    <w:rsid w:val="006915B9"/>
    <w:rsid w:val="006E64AF"/>
    <w:rsid w:val="00707C4C"/>
    <w:rsid w:val="00745E3E"/>
    <w:rsid w:val="0078583B"/>
    <w:rsid w:val="007C6B99"/>
    <w:rsid w:val="007E47F0"/>
    <w:rsid w:val="008319E6"/>
    <w:rsid w:val="00845AC1"/>
    <w:rsid w:val="008574BD"/>
    <w:rsid w:val="00866AA9"/>
    <w:rsid w:val="00885291"/>
    <w:rsid w:val="008B4964"/>
    <w:rsid w:val="00924DE8"/>
    <w:rsid w:val="009421E7"/>
    <w:rsid w:val="00960CC5"/>
    <w:rsid w:val="00966FDD"/>
    <w:rsid w:val="009B332C"/>
    <w:rsid w:val="009C42EA"/>
    <w:rsid w:val="00A273CC"/>
    <w:rsid w:val="00A364E6"/>
    <w:rsid w:val="00AF4815"/>
    <w:rsid w:val="00B02EA2"/>
    <w:rsid w:val="00B065C5"/>
    <w:rsid w:val="00B1264B"/>
    <w:rsid w:val="00B253FB"/>
    <w:rsid w:val="00B531A7"/>
    <w:rsid w:val="00BF5EAC"/>
    <w:rsid w:val="00C758BF"/>
    <w:rsid w:val="00CC2260"/>
    <w:rsid w:val="00CC3C61"/>
    <w:rsid w:val="00CC7C71"/>
    <w:rsid w:val="00CF5500"/>
    <w:rsid w:val="00D23457"/>
    <w:rsid w:val="00D26B1D"/>
    <w:rsid w:val="00D45FB3"/>
    <w:rsid w:val="00D632B3"/>
    <w:rsid w:val="00D72838"/>
    <w:rsid w:val="00D9263B"/>
    <w:rsid w:val="00E11284"/>
    <w:rsid w:val="00E2664B"/>
    <w:rsid w:val="00E4476D"/>
    <w:rsid w:val="00E52480"/>
    <w:rsid w:val="00E64E98"/>
    <w:rsid w:val="00E9688F"/>
    <w:rsid w:val="00EB0DD4"/>
    <w:rsid w:val="00EB6D36"/>
    <w:rsid w:val="00EC3605"/>
    <w:rsid w:val="00EE1876"/>
    <w:rsid w:val="00F20809"/>
    <w:rsid w:val="00F253CD"/>
    <w:rsid w:val="00F3222C"/>
    <w:rsid w:val="00F344EB"/>
    <w:rsid w:val="00F422E8"/>
    <w:rsid w:val="00FC001B"/>
    <w:rsid w:val="00FD6AF7"/>
    <w:rsid w:val="00FF409B"/>
    <w:rsid w:val="00FF6EC6"/>
    <w:rsid w:val="01064C9A"/>
    <w:rsid w:val="01A73AE2"/>
    <w:rsid w:val="029E4A95"/>
    <w:rsid w:val="037C1244"/>
    <w:rsid w:val="037C1E6E"/>
    <w:rsid w:val="03FB660C"/>
    <w:rsid w:val="04207E21"/>
    <w:rsid w:val="04912ACD"/>
    <w:rsid w:val="04C72B17"/>
    <w:rsid w:val="04EC2BF6"/>
    <w:rsid w:val="0518549C"/>
    <w:rsid w:val="05497493"/>
    <w:rsid w:val="057354A7"/>
    <w:rsid w:val="05A03D05"/>
    <w:rsid w:val="063127B9"/>
    <w:rsid w:val="0637465D"/>
    <w:rsid w:val="06EE3196"/>
    <w:rsid w:val="06EF07BD"/>
    <w:rsid w:val="07442078"/>
    <w:rsid w:val="07C87C22"/>
    <w:rsid w:val="087F32D0"/>
    <w:rsid w:val="093D5EAF"/>
    <w:rsid w:val="09E060D1"/>
    <w:rsid w:val="0A530167"/>
    <w:rsid w:val="0B505DCF"/>
    <w:rsid w:val="0C036BDE"/>
    <w:rsid w:val="0C3C5A14"/>
    <w:rsid w:val="0CE95B9C"/>
    <w:rsid w:val="0CFF4BC1"/>
    <w:rsid w:val="0D1C520E"/>
    <w:rsid w:val="0D5172DC"/>
    <w:rsid w:val="0DDC58F5"/>
    <w:rsid w:val="0DE761DD"/>
    <w:rsid w:val="0E697251"/>
    <w:rsid w:val="0EC70C68"/>
    <w:rsid w:val="0F4B15F7"/>
    <w:rsid w:val="0F5F0397"/>
    <w:rsid w:val="0F980598"/>
    <w:rsid w:val="0FF860F6"/>
    <w:rsid w:val="101E4A05"/>
    <w:rsid w:val="117F6960"/>
    <w:rsid w:val="12CD3680"/>
    <w:rsid w:val="12E0534B"/>
    <w:rsid w:val="132D4AF4"/>
    <w:rsid w:val="13861B28"/>
    <w:rsid w:val="139F6FB0"/>
    <w:rsid w:val="149038C9"/>
    <w:rsid w:val="15E26006"/>
    <w:rsid w:val="16A622B7"/>
    <w:rsid w:val="174731E2"/>
    <w:rsid w:val="174E5FAA"/>
    <w:rsid w:val="17872239"/>
    <w:rsid w:val="1818003D"/>
    <w:rsid w:val="18365A0D"/>
    <w:rsid w:val="185A76AE"/>
    <w:rsid w:val="18965095"/>
    <w:rsid w:val="18BA466F"/>
    <w:rsid w:val="18C718DF"/>
    <w:rsid w:val="192F49AD"/>
    <w:rsid w:val="1A5F7D3B"/>
    <w:rsid w:val="1B0E22FC"/>
    <w:rsid w:val="1B664E57"/>
    <w:rsid w:val="1B843B6C"/>
    <w:rsid w:val="1C3A07A3"/>
    <w:rsid w:val="1C7E0679"/>
    <w:rsid w:val="1D9E32D9"/>
    <w:rsid w:val="1DCD6413"/>
    <w:rsid w:val="1EAB40E3"/>
    <w:rsid w:val="1EDF73D1"/>
    <w:rsid w:val="1EFB3BB1"/>
    <w:rsid w:val="1F262EE2"/>
    <w:rsid w:val="1F555F77"/>
    <w:rsid w:val="1F687211"/>
    <w:rsid w:val="2000727A"/>
    <w:rsid w:val="20023624"/>
    <w:rsid w:val="213276BA"/>
    <w:rsid w:val="22CE11F8"/>
    <w:rsid w:val="235F30BB"/>
    <w:rsid w:val="236F2A92"/>
    <w:rsid w:val="23BE6506"/>
    <w:rsid w:val="24766C5A"/>
    <w:rsid w:val="24E01B1C"/>
    <w:rsid w:val="25F63DD5"/>
    <w:rsid w:val="267207BF"/>
    <w:rsid w:val="26772A3C"/>
    <w:rsid w:val="269256CF"/>
    <w:rsid w:val="26FB6EFA"/>
    <w:rsid w:val="28024088"/>
    <w:rsid w:val="29A8439A"/>
    <w:rsid w:val="2A631C44"/>
    <w:rsid w:val="2A8645D2"/>
    <w:rsid w:val="2B580C09"/>
    <w:rsid w:val="2C347EA5"/>
    <w:rsid w:val="2C351A45"/>
    <w:rsid w:val="2C392BED"/>
    <w:rsid w:val="2C5378E5"/>
    <w:rsid w:val="2C7D2D04"/>
    <w:rsid w:val="2CC26E1C"/>
    <w:rsid w:val="2CFB4AE0"/>
    <w:rsid w:val="2D0D2D89"/>
    <w:rsid w:val="2DC53BCE"/>
    <w:rsid w:val="2E10141C"/>
    <w:rsid w:val="2E2550AF"/>
    <w:rsid w:val="2E5274F4"/>
    <w:rsid w:val="2E5A3DAC"/>
    <w:rsid w:val="2E77553A"/>
    <w:rsid w:val="2F924D65"/>
    <w:rsid w:val="305B205D"/>
    <w:rsid w:val="3072691D"/>
    <w:rsid w:val="30844AFE"/>
    <w:rsid w:val="30B1503E"/>
    <w:rsid w:val="31210BB1"/>
    <w:rsid w:val="31A53A20"/>
    <w:rsid w:val="3219774F"/>
    <w:rsid w:val="322D173C"/>
    <w:rsid w:val="322F42A9"/>
    <w:rsid w:val="32E37D2C"/>
    <w:rsid w:val="332A7601"/>
    <w:rsid w:val="33410DB7"/>
    <w:rsid w:val="335624A4"/>
    <w:rsid w:val="337F1136"/>
    <w:rsid w:val="33895819"/>
    <w:rsid w:val="339E19E1"/>
    <w:rsid w:val="34034B0C"/>
    <w:rsid w:val="349A247C"/>
    <w:rsid w:val="34BF7121"/>
    <w:rsid w:val="35C04BE6"/>
    <w:rsid w:val="36257395"/>
    <w:rsid w:val="36494E10"/>
    <w:rsid w:val="370C7EC7"/>
    <w:rsid w:val="37F26438"/>
    <w:rsid w:val="38E41B96"/>
    <w:rsid w:val="392F22FE"/>
    <w:rsid w:val="3AAF0779"/>
    <w:rsid w:val="3B0A29D4"/>
    <w:rsid w:val="3B3061BC"/>
    <w:rsid w:val="3BAC2B8E"/>
    <w:rsid w:val="3BB609C7"/>
    <w:rsid w:val="3C364ABE"/>
    <w:rsid w:val="3C575DCE"/>
    <w:rsid w:val="3E2D6E56"/>
    <w:rsid w:val="3E981AD6"/>
    <w:rsid w:val="3F0D1CCB"/>
    <w:rsid w:val="3F134880"/>
    <w:rsid w:val="3F760C50"/>
    <w:rsid w:val="3F9F1F66"/>
    <w:rsid w:val="3FF3317F"/>
    <w:rsid w:val="40C85E71"/>
    <w:rsid w:val="418954B3"/>
    <w:rsid w:val="41FA23E6"/>
    <w:rsid w:val="42993225"/>
    <w:rsid w:val="42A92D53"/>
    <w:rsid w:val="43083713"/>
    <w:rsid w:val="438D54B7"/>
    <w:rsid w:val="440B5E1C"/>
    <w:rsid w:val="447D1ACC"/>
    <w:rsid w:val="458E0797"/>
    <w:rsid w:val="468760B9"/>
    <w:rsid w:val="4714323A"/>
    <w:rsid w:val="47297180"/>
    <w:rsid w:val="476D6AB7"/>
    <w:rsid w:val="48496F13"/>
    <w:rsid w:val="4850219F"/>
    <w:rsid w:val="48A56114"/>
    <w:rsid w:val="48B964DB"/>
    <w:rsid w:val="49400161"/>
    <w:rsid w:val="49725FF6"/>
    <w:rsid w:val="497D499A"/>
    <w:rsid w:val="49E01E80"/>
    <w:rsid w:val="4AC76030"/>
    <w:rsid w:val="4BC40264"/>
    <w:rsid w:val="4C35299D"/>
    <w:rsid w:val="4C433C79"/>
    <w:rsid w:val="4CDA1B69"/>
    <w:rsid w:val="4D3826DF"/>
    <w:rsid w:val="4D563357"/>
    <w:rsid w:val="4DA56E09"/>
    <w:rsid w:val="4E7F492F"/>
    <w:rsid w:val="4F260F51"/>
    <w:rsid w:val="50691295"/>
    <w:rsid w:val="516528E4"/>
    <w:rsid w:val="51CB41D7"/>
    <w:rsid w:val="5247667E"/>
    <w:rsid w:val="524D2611"/>
    <w:rsid w:val="524E730E"/>
    <w:rsid w:val="529C0587"/>
    <w:rsid w:val="52B317DB"/>
    <w:rsid w:val="53BA0CC5"/>
    <w:rsid w:val="54176533"/>
    <w:rsid w:val="544C4085"/>
    <w:rsid w:val="545E443C"/>
    <w:rsid w:val="54614B24"/>
    <w:rsid w:val="549A7D24"/>
    <w:rsid w:val="54E91645"/>
    <w:rsid w:val="54F45B18"/>
    <w:rsid w:val="55411505"/>
    <w:rsid w:val="5554691E"/>
    <w:rsid w:val="55617715"/>
    <w:rsid w:val="55DA564E"/>
    <w:rsid w:val="56425F35"/>
    <w:rsid w:val="567B2379"/>
    <w:rsid w:val="56C33697"/>
    <w:rsid w:val="5717186C"/>
    <w:rsid w:val="579671A7"/>
    <w:rsid w:val="59457283"/>
    <w:rsid w:val="597271C3"/>
    <w:rsid w:val="59837DAB"/>
    <w:rsid w:val="59B77FF2"/>
    <w:rsid w:val="5ABF540D"/>
    <w:rsid w:val="5AE91E90"/>
    <w:rsid w:val="5AFB197A"/>
    <w:rsid w:val="5B145A62"/>
    <w:rsid w:val="5B7E04E5"/>
    <w:rsid w:val="5CA02A22"/>
    <w:rsid w:val="5CBC2580"/>
    <w:rsid w:val="5CD01978"/>
    <w:rsid w:val="5D4C0E29"/>
    <w:rsid w:val="5EE44E48"/>
    <w:rsid w:val="5FFF1849"/>
    <w:rsid w:val="611E098F"/>
    <w:rsid w:val="61635A72"/>
    <w:rsid w:val="61BC41C8"/>
    <w:rsid w:val="6220088D"/>
    <w:rsid w:val="62901622"/>
    <w:rsid w:val="62B71E75"/>
    <w:rsid w:val="646903C9"/>
    <w:rsid w:val="64805613"/>
    <w:rsid w:val="64880508"/>
    <w:rsid w:val="64AB6BD1"/>
    <w:rsid w:val="6518025B"/>
    <w:rsid w:val="666A0329"/>
    <w:rsid w:val="66CD36E6"/>
    <w:rsid w:val="66E419DB"/>
    <w:rsid w:val="67A72B0A"/>
    <w:rsid w:val="67DE4908"/>
    <w:rsid w:val="68646FFA"/>
    <w:rsid w:val="686D3959"/>
    <w:rsid w:val="68A81ECB"/>
    <w:rsid w:val="68C20648"/>
    <w:rsid w:val="68C86F57"/>
    <w:rsid w:val="69216C99"/>
    <w:rsid w:val="69E51A3E"/>
    <w:rsid w:val="6B6410FC"/>
    <w:rsid w:val="6C632FE9"/>
    <w:rsid w:val="6C8D38AF"/>
    <w:rsid w:val="6CE37F21"/>
    <w:rsid w:val="6D2F2841"/>
    <w:rsid w:val="6DEC6B98"/>
    <w:rsid w:val="6EF861D2"/>
    <w:rsid w:val="6FE54EC4"/>
    <w:rsid w:val="70211208"/>
    <w:rsid w:val="7068004C"/>
    <w:rsid w:val="70785D38"/>
    <w:rsid w:val="707C097A"/>
    <w:rsid w:val="7088106D"/>
    <w:rsid w:val="70EF4597"/>
    <w:rsid w:val="70FA6E55"/>
    <w:rsid w:val="71055700"/>
    <w:rsid w:val="71520DE5"/>
    <w:rsid w:val="718624DE"/>
    <w:rsid w:val="71C56F50"/>
    <w:rsid w:val="72225B09"/>
    <w:rsid w:val="7292340F"/>
    <w:rsid w:val="73905147"/>
    <w:rsid w:val="739F7054"/>
    <w:rsid w:val="74A13A55"/>
    <w:rsid w:val="74FE52B1"/>
    <w:rsid w:val="756B36E8"/>
    <w:rsid w:val="763149BF"/>
    <w:rsid w:val="7677439C"/>
    <w:rsid w:val="7702635B"/>
    <w:rsid w:val="779241DE"/>
    <w:rsid w:val="782C0851"/>
    <w:rsid w:val="783000F4"/>
    <w:rsid w:val="78DB602B"/>
    <w:rsid w:val="78F3648C"/>
    <w:rsid w:val="79703A50"/>
    <w:rsid w:val="7A255FC5"/>
    <w:rsid w:val="7AB5318F"/>
    <w:rsid w:val="7B312894"/>
    <w:rsid w:val="7B542EA5"/>
    <w:rsid w:val="7BA73D8C"/>
    <w:rsid w:val="7C427244"/>
    <w:rsid w:val="7CA96B63"/>
    <w:rsid w:val="7D323781"/>
    <w:rsid w:val="7DA7314D"/>
    <w:rsid w:val="7DAA0FDB"/>
    <w:rsid w:val="7E0E55E6"/>
    <w:rsid w:val="7E563C1A"/>
    <w:rsid w:val="7E5B11FA"/>
    <w:rsid w:val="7EAA5A48"/>
    <w:rsid w:val="7F946318"/>
    <w:rsid w:val="7FE57B5A"/>
    <w:rsid w:val="7FEA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bCs/>
      <w:sz w:val="24"/>
      <w:szCs w:val="20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="0" w:afterAutospacing="1"/>
      <w:outlineLvl w:val="1"/>
    </w:pPr>
    <w:rPr>
      <w:rFonts w:hint="eastAsia" w:ascii="宋体" w:hAnsi="宋体" w:eastAsia="宋体" w:cs="Times New Roman"/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1"/>
    <w:next w:val="1"/>
    <w:qFormat/>
    <w:uiPriority w:val="0"/>
    <w:pPr>
      <w:keepNext/>
      <w:keepLines/>
      <w:spacing w:before="280" w:after="290" w:line="376" w:lineRule="atLeast"/>
      <w:textAlignment w:val="baseline"/>
      <w:outlineLvl w:val="4"/>
    </w:pPr>
    <w:rPr>
      <w:b/>
      <w:bCs/>
      <w:sz w:val="28"/>
      <w:szCs w:val="28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/>
    </w:pPr>
    <w:rPr>
      <w:sz w:val="20"/>
      <w:szCs w:val="20"/>
    </w:rPr>
  </w:style>
  <w:style w:type="paragraph" w:styleId="7">
    <w:name w:val="annotation text"/>
    <w:basedOn w:val="1"/>
    <w:semiHidden/>
    <w:unhideWhenUsed/>
    <w:qFormat/>
    <w:uiPriority w:val="99"/>
  </w:style>
  <w:style w:type="paragraph" w:styleId="8">
    <w:name w:val="Body Text"/>
    <w:basedOn w:val="1"/>
    <w:next w:val="1"/>
    <w:qFormat/>
    <w:uiPriority w:val="0"/>
    <w:pPr>
      <w:spacing w:after="120"/>
    </w:pPr>
    <w:rPr>
      <w:sz w:val="21"/>
    </w:rPr>
  </w:style>
  <w:style w:type="paragraph" w:styleId="9">
    <w:name w:val="Body Text Indent"/>
    <w:basedOn w:val="1"/>
    <w:qFormat/>
    <w:uiPriority w:val="0"/>
    <w:pPr>
      <w:spacing w:after="120"/>
      <w:ind w:left="420" w:leftChars="200"/>
    </w:pPr>
  </w:style>
  <w:style w:type="paragraph" w:styleId="10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8"/>
    <w:qFormat/>
    <w:uiPriority w:val="0"/>
    <w:pPr>
      <w:spacing w:after="0"/>
    </w:pPr>
    <w:rPr>
      <w:sz w:val="18"/>
      <w:szCs w:val="18"/>
    </w:rPr>
  </w:style>
  <w:style w:type="paragraph" w:styleId="12">
    <w:name w:val="footer"/>
    <w:basedOn w:val="1"/>
    <w:link w:val="25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3">
    <w:name w:val="envelope return"/>
    <w:basedOn w:val="1"/>
    <w:unhideWhenUsed/>
    <w:qFormat/>
    <w:uiPriority w:val="0"/>
    <w:rPr>
      <w:rFonts w:ascii="Arial" w:hAnsi="Arial"/>
    </w:rPr>
  </w:style>
  <w:style w:type="paragraph" w:styleId="14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5">
    <w:name w:val="Normal (Web)"/>
    <w:basedOn w:val="1"/>
    <w:qFormat/>
    <w:uiPriority w:val="0"/>
    <w:pPr>
      <w:spacing w:beforeAutospacing="1" w:after="0" w:afterAutospacing="1"/>
    </w:pPr>
    <w:rPr>
      <w:rFonts w:cs="Times New Roman"/>
      <w:sz w:val="24"/>
    </w:rPr>
  </w:style>
  <w:style w:type="paragraph" w:styleId="16">
    <w:name w:val="Body Text First Indent 2"/>
    <w:basedOn w:val="9"/>
    <w:qFormat/>
    <w:uiPriority w:val="0"/>
    <w:pPr>
      <w:tabs>
        <w:tab w:val="left" w:pos="540"/>
      </w:tabs>
      <w:ind w:firstLine="420" w:firstLineChars="200"/>
    </w:p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Emphasis"/>
    <w:basedOn w:val="19"/>
    <w:qFormat/>
    <w:uiPriority w:val="0"/>
    <w:rPr>
      <w:i/>
    </w:rPr>
  </w:style>
  <w:style w:type="paragraph" w:customStyle="1" w:styleId="21">
    <w:name w:val="列出段落1"/>
    <w:basedOn w:val="1"/>
    <w:next w:val="1"/>
    <w:qFormat/>
    <w:uiPriority w:val="99"/>
    <w:pPr>
      <w:ind w:firstLine="420" w:firstLineChars="200"/>
    </w:pPr>
  </w:style>
  <w:style w:type="paragraph" w:customStyle="1" w:styleId="22">
    <w:name w:val="首行缩进"/>
    <w:basedOn w:val="1"/>
    <w:qFormat/>
    <w:uiPriority w:val="99"/>
    <w:pPr>
      <w:spacing w:line="300" w:lineRule="auto"/>
      <w:ind w:firstLine="420" w:firstLineChars="200"/>
    </w:pPr>
    <w:rPr>
      <w:rFonts w:eastAsia="方正书宋简体"/>
    </w:rPr>
  </w:style>
  <w:style w:type="character" w:customStyle="1" w:styleId="23">
    <w:name w:val="con"/>
    <w:basedOn w:val="19"/>
    <w:qFormat/>
    <w:uiPriority w:val="0"/>
  </w:style>
  <w:style w:type="character" w:customStyle="1" w:styleId="24">
    <w:name w:val="页眉 字符"/>
    <w:basedOn w:val="19"/>
    <w:link w:val="14"/>
    <w:qFormat/>
    <w:uiPriority w:val="0"/>
    <w:rPr>
      <w:rFonts w:ascii="Tahoma" w:hAnsi="Tahoma" w:eastAsia="微软雅黑"/>
      <w:sz w:val="18"/>
      <w:szCs w:val="18"/>
    </w:rPr>
  </w:style>
  <w:style w:type="character" w:customStyle="1" w:styleId="25">
    <w:name w:val="页脚 字符"/>
    <w:basedOn w:val="19"/>
    <w:link w:val="12"/>
    <w:qFormat/>
    <w:uiPriority w:val="0"/>
    <w:rPr>
      <w:rFonts w:ascii="Tahoma" w:hAnsi="Tahoma" w:eastAsia="微软雅黑"/>
      <w:sz w:val="18"/>
      <w:szCs w:val="18"/>
    </w:rPr>
  </w:style>
  <w:style w:type="character" w:customStyle="1" w:styleId="26">
    <w:name w:val="15"/>
    <w:basedOn w:val="19"/>
    <w:qFormat/>
    <w:uiPriority w:val="0"/>
    <w:rPr>
      <w:rFonts w:hint="default" w:ascii="Times New Roman" w:hAnsi="Times New Roman" w:cs="Times New Roman"/>
    </w:rPr>
  </w:style>
  <w:style w:type="paragraph" w:customStyle="1" w:styleId="27">
    <w:name w:val="列表段落1"/>
    <w:basedOn w:val="1"/>
    <w:qFormat/>
    <w:uiPriority w:val="34"/>
    <w:pPr>
      <w:ind w:firstLine="420"/>
    </w:pPr>
    <w:rPr>
      <w:sz w:val="21"/>
    </w:rPr>
  </w:style>
  <w:style w:type="character" w:customStyle="1" w:styleId="28">
    <w:name w:val="批注框文本 字符"/>
    <w:basedOn w:val="19"/>
    <w:link w:val="11"/>
    <w:qFormat/>
    <w:uiPriority w:val="0"/>
    <w:rPr>
      <w:rFonts w:ascii="Tahoma" w:hAnsi="Tahoma" w:eastAsia="微软雅黑" w:cstheme="minorBidi"/>
      <w:sz w:val="18"/>
      <w:szCs w:val="18"/>
    </w:rPr>
  </w:style>
  <w:style w:type="table" w:customStyle="1" w:styleId="29">
    <w:name w:val="Plain Table 4"/>
    <w:basedOn w:val="17"/>
    <w:qFormat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2</Pages>
  <Words>863</Words>
  <Characters>1012</Characters>
  <Lines>8</Lines>
  <Paragraphs>2</Paragraphs>
  <TotalTime>47</TotalTime>
  <ScaleCrop>false</ScaleCrop>
  <LinksUpToDate>false</LinksUpToDate>
  <CharactersWithSpaces>1033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2017-10-19T05:35:00Z</dcterms:created>
  <dc:creator>Administrator</dc:creator>
  <cp:lastModifiedBy>Administrator</cp:lastModifiedBy>
  <cp:lastPrinted>2026-07-21T07:22:00Z</cp:lastPrinted>
  <dcterms:modified xsi:type="dcterms:W3CDTF">2026-07-22T07:01:51Z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7749438B272146D9B1D7D6FDDDE54EA8</vt:lpwstr>
  </property>
  <property fmtid="{D5CDD505-2E9C-101B-9397-08002B2CF9AE}" pid="4" name="KSOTemplateDocerSaveRecord">
    <vt:lpwstr>eyJoZGlkIjoiNzVkN2M3YjIzOTNiOTVmNDE0ZjhjZjJlNDRjYmIwYjIiLCJ1c2VySWQiOiIxMTQwNDQ3OTk5In0=</vt:lpwstr>
  </property>
</Properties>
</file>