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1B6E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9070" cy="8535035"/>
            <wp:effectExtent l="0" t="0" r="17780" b="18415"/>
            <wp:docPr id="2" name="图片 2" descr="铁臂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铁臂中小企业声明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853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4B3E24"/>
    <w:rsid w:val="174B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Office_12.8.2.21555_F1E327BC-269C-435d-A152-05C5408002CA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2026-08-19T03:19:00Z</dcterms:created>
  <dc:creator>Administrator</dc:creator>
  <cp:lastModifiedBy>Administrator</cp:lastModifiedBy>
  <dcterms:modified xsi:type="dcterms:W3CDTF">2026-08-19T03:22:03Z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0502DD8A5EDB4F2996D8720808E1FBFA_11</vt:lpwstr>
  </property>
</Properties>
</file>